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BF" w:rsidRPr="007F4D39" w:rsidRDefault="00855CBF" w:rsidP="00E33DFB">
      <w:pPr>
        <w:spacing w:line="360" w:lineRule="auto"/>
        <w:jc w:val="center"/>
        <w:rPr>
          <w:rFonts w:ascii="Times New Roman" w:hAnsi="Times New Roman" w:cs="Times New Roman"/>
          <w:b/>
          <w:sz w:val="28"/>
          <w:szCs w:val="28"/>
        </w:rPr>
      </w:pPr>
      <w:bookmarkStart w:id="0" w:name="_GoBack"/>
      <w:bookmarkEnd w:id="0"/>
      <w:r w:rsidRPr="007F4D39">
        <w:rPr>
          <w:rFonts w:ascii="Times New Roman" w:hAnsi="Times New Roman" w:cs="Times New Roman"/>
          <w:b/>
          <w:sz w:val="28"/>
          <w:szCs w:val="28"/>
        </w:rPr>
        <w:t>CHAPTER ONE</w:t>
      </w:r>
    </w:p>
    <w:p w:rsidR="00855CBF" w:rsidRPr="007F4D39" w:rsidRDefault="007C626A" w:rsidP="00E33DFB">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1.1 </w:t>
      </w:r>
      <w:r w:rsidR="00855CBF" w:rsidRPr="007F4D39">
        <w:rPr>
          <w:rFonts w:ascii="Times New Roman" w:hAnsi="Times New Roman" w:cs="Times New Roman"/>
          <w:b/>
          <w:sz w:val="28"/>
          <w:szCs w:val="28"/>
        </w:rPr>
        <w:t>INTRODUCTION</w:t>
      </w:r>
    </w:p>
    <w:p w:rsidR="007F4D39" w:rsidRDefault="00855CB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As indicated by the World Health Organization (WHO), COVID-19 is a family</w:t>
      </w:r>
      <w:r w:rsidR="007F4D39">
        <w:rPr>
          <w:rFonts w:ascii="Times New Roman" w:hAnsi="Times New Roman" w:cs="Times New Roman"/>
          <w:sz w:val="28"/>
          <w:szCs w:val="28"/>
        </w:rPr>
        <w:t xml:space="preserve"> </w:t>
      </w:r>
      <w:r w:rsidR="007F4D39" w:rsidRPr="00DC1A09">
        <w:rPr>
          <w:rFonts w:ascii="Times New Roman" w:hAnsi="Times New Roman" w:cs="Times New Roman"/>
          <w:sz w:val="28"/>
          <w:szCs w:val="28"/>
        </w:rPr>
        <w:t xml:space="preserve">of </w:t>
      </w:r>
      <w:r w:rsidRPr="00DC1A09">
        <w:rPr>
          <w:rFonts w:ascii="Times New Roman" w:hAnsi="Times New Roman" w:cs="Times New Roman"/>
          <w:sz w:val="28"/>
          <w:szCs w:val="28"/>
        </w:rPr>
        <w:t>viruses that results to illnesses ranging from the regular cold to more serious</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illnesses </w:t>
      </w:r>
      <w:r w:rsidRPr="00DC1A09">
        <w:rPr>
          <w:rFonts w:ascii="Times New Roman" w:hAnsi="Times New Roman" w:cs="Times New Roman"/>
          <w:sz w:val="28"/>
          <w:szCs w:val="28"/>
        </w:rPr>
        <w:t>like acute respiratory syndrome (SARS) and the Middle East</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respiratory </w:t>
      </w:r>
      <w:r w:rsidRPr="00DC1A09">
        <w:rPr>
          <w:rFonts w:ascii="Times New Roman" w:hAnsi="Times New Roman" w:cs="Times New Roman"/>
          <w:sz w:val="28"/>
          <w:szCs w:val="28"/>
        </w:rPr>
        <w:t>syndrome (MERS). These viruses were initially transmitted from</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animals </w:t>
      </w:r>
      <w:r w:rsidRPr="00DC1A09">
        <w:rPr>
          <w:rFonts w:ascii="Times New Roman" w:hAnsi="Times New Roman" w:cs="Times New Roman"/>
          <w:sz w:val="28"/>
          <w:szCs w:val="28"/>
        </w:rPr>
        <w:t>to humans.</w:t>
      </w:r>
      <w:r w:rsidR="00047752">
        <w:rPr>
          <w:rFonts w:ascii="Times New Roman" w:hAnsi="Times New Roman" w:cs="Times New Roman"/>
          <w:sz w:val="28"/>
          <w:szCs w:val="28"/>
        </w:rPr>
        <w:t xml:space="preserve"> </w:t>
      </w:r>
      <w:r w:rsidRPr="00DC1A09">
        <w:rPr>
          <w:rFonts w:ascii="Times New Roman" w:hAnsi="Times New Roman" w:cs="Times New Roman"/>
          <w:sz w:val="28"/>
          <w:szCs w:val="28"/>
        </w:rPr>
        <w:t>SARS, for example, was transmitted from civet cats to humans while</w:t>
      </w:r>
      <w:r w:rsidR="007F4D39">
        <w:rPr>
          <w:rFonts w:ascii="Times New Roman" w:hAnsi="Times New Roman" w:cs="Times New Roman"/>
          <w:sz w:val="28"/>
          <w:szCs w:val="28"/>
        </w:rPr>
        <w:t xml:space="preserve"> </w:t>
      </w:r>
      <w:r w:rsidRPr="00DC1A09">
        <w:rPr>
          <w:rFonts w:ascii="Times New Roman" w:hAnsi="Times New Roman" w:cs="Times New Roman"/>
          <w:sz w:val="28"/>
          <w:szCs w:val="28"/>
        </w:rPr>
        <w:t>MERS moved to humans from a sort of camel. A few known COVID-19 are</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spreading </w:t>
      </w:r>
      <w:r w:rsidRPr="00DC1A09">
        <w:rPr>
          <w:rFonts w:ascii="Times New Roman" w:hAnsi="Times New Roman" w:cs="Times New Roman"/>
          <w:sz w:val="28"/>
          <w:szCs w:val="28"/>
        </w:rPr>
        <w:t>in animals that a</w:t>
      </w:r>
      <w:r w:rsidR="007F4D39">
        <w:rPr>
          <w:rFonts w:ascii="Times New Roman" w:hAnsi="Times New Roman" w:cs="Times New Roman"/>
          <w:sz w:val="28"/>
          <w:szCs w:val="28"/>
        </w:rPr>
        <w:t>re yet infected humans. The nam</w:t>
      </w:r>
      <w:r w:rsidRPr="00DC1A09">
        <w:rPr>
          <w:rFonts w:ascii="Times New Roman" w:hAnsi="Times New Roman" w:cs="Times New Roman"/>
          <w:sz w:val="28"/>
          <w:szCs w:val="28"/>
        </w:rPr>
        <w:t>e Coronavirus</w:t>
      </w:r>
      <w:r w:rsidR="007F4D39">
        <w:rPr>
          <w:rFonts w:ascii="Times New Roman" w:hAnsi="Times New Roman" w:cs="Times New Roman"/>
          <w:sz w:val="28"/>
          <w:szCs w:val="28"/>
        </w:rPr>
        <w:t xml:space="preserve"> </w:t>
      </w:r>
      <w:r w:rsidR="007F4D39" w:rsidRPr="00DC1A09">
        <w:rPr>
          <w:rFonts w:ascii="Times New Roman" w:hAnsi="Times New Roman" w:cs="Times New Roman"/>
          <w:sz w:val="28"/>
          <w:szCs w:val="28"/>
        </w:rPr>
        <w:t xml:space="preserve">evolves </w:t>
      </w:r>
      <w:r w:rsidRPr="00DC1A09">
        <w:rPr>
          <w:rFonts w:ascii="Times New Roman" w:hAnsi="Times New Roman" w:cs="Times New Roman"/>
          <w:sz w:val="28"/>
          <w:szCs w:val="28"/>
        </w:rPr>
        <w:t>from the Latin word corona, which means crown or halo. Under an</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electron </w:t>
      </w:r>
      <w:r w:rsidRPr="00DC1A09">
        <w:rPr>
          <w:rFonts w:ascii="Times New Roman" w:hAnsi="Times New Roman" w:cs="Times New Roman"/>
          <w:sz w:val="28"/>
          <w:szCs w:val="28"/>
        </w:rPr>
        <w:t>microscope, it appears as though it is surrounded by a solar corona.</w:t>
      </w:r>
      <w:r w:rsidR="007F4D39">
        <w:rPr>
          <w:rFonts w:ascii="Times New Roman" w:hAnsi="Times New Roman" w:cs="Times New Roman"/>
          <w:sz w:val="28"/>
          <w:szCs w:val="28"/>
        </w:rPr>
        <w:t xml:space="preserve"> </w:t>
      </w:r>
      <w:r w:rsidRPr="00DC1A09">
        <w:rPr>
          <w:rFonts w:ascii="Times New Roman" w:hAnsi="Times New Roman" w:cs="Times New Roman"/>
          <w:sz w:val="28"/>
          <w:szCs w:val="28"/>
        </w:rPr>
        <w:t>The pandemic Coronavirus, recognized by Chinese authorities on January 7</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and </w:t>
      </w:r>
      <w:r w:rsidRPr="00DC1A09">
        <w:rPr>
          <w:rFonts w:ascii="Times New Roman" w:hAnsi="Times New Roman" w:cs="Times New Roman"/>
          <w:sz w:val="28"/>
          <w:szCs w:val="28"/>
        </w:rPr>
        <w:t>since named SARS-CoV-2, is another strain that had not been recently</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identified </w:t>
      </w:r>
      <w:r w:rsidRPr="00DC1A09">
        <w:rPr>
          <w:rFonts w:ascii="Times New Roman" w:hAnsi="Times New Roman" w:cs="Times New Roman"/>
          <w:sz w:val="28"/>
          <w:szCs w:val="28"/>
        </w:rPr>
        <w:t>in people. Little is known about it, albeit human-to-human</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transmission </w:t>
      </w:r>
      <w:r w:rsidRPr="00DC1A09">
        <w:rPr>
          <w:rFonts w:ascii="Times New Roman" w:hAnsi="Times New Roman" w:cs="Times New Roman"/>
          <w:sz w:val="28"/>
          <w:szCs w:val="28"/>
        </w:rPr>
        <w:t>has been affirmed (</w:t>
      </w:r>
      <w:proofErr w:type="spellStart"/>
      <w:r w:rsidRPr="00DC1A09">
        <w:rPr>
          <w:rFonts w:ascii="Times New Roman" w:hAnsi="Times New Roman" w:cs="Times New Roman"/>
          <w:sz w:val="28"/>
          <w:szCs w:val="28"/>
        </w:rPr>
        <w:t>Ajazeera</w:t>
      </w:r>
      <w:proofErr w:type="spellEnd"/>
      <w:r w:rsidRPr="00DC1A09">
        <w:rPr>
          <w:rFonts w:ascii="Times New Roman" w:hAnsi="Times New Roman" w:cs="Times New Roman"/>
          <w:sz w:val="28"/>
          <w:szCs w:val="28"/>
        </w:rPr>
        <w:t>, 2020).</w:t>
      </w:r>
    </w:p>
    <w:p w:rsidR="007F4D39" w:rsidRDefault="00855CB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According to the WHO, symptoms of infection are fever, cough, and</w:t>
      </w:r>
      <w:r w:rsidR="00E7235B">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inability </w:t>
      </w:r>
      <w:r w:rsidRPr="00DC1A09">
        <w:rPr>
          <w:rFonts w:ascii="Times New Roman" w:hAnsi="Times New Roman" w:cs="Times New Roman"/>
          <w:sz w:val="28"/>
          <w:szCs w:val="28"/>
        </w:rPr>
        <w:t xml:space="preserve">to </w:t>
      </w:r>
      <w:proofErr w:type="gramStart"/>
      <w:r w:rsidRPr="00DC1A09">
        <w:rPr>
          <w:rFonts w:ascii="Times New Roman" w:hAnsi="Times New Roman" w:cs="Times New Roman"/>
          <w:sz w:val="28"/>
          <w:szCs w:val="28"/>
        </w:rPr>
        <w:t>breath</w:t>
      </w:r>
      <w:proofErr w:type="gramEnd"/>
      <w:r w:rsidRPr="00DC1A09">
        <w:rPr>
          <w:rFonts w:ascii="Times New Roman" w:hAnsi="Times New Roman" w:cs="Times New Roman"/>
          <w:sz w:val="28"/>
          <w:szCs w:val="28"/>
        </w:rPr>
        <w:t xml:space="preserve"> very well, and shortness of breath. In more extreme cases,</w:t>
      </w:r>
      <w:r w:rsidR="007F4D39">
        <w:rPr>
          <w:rFonts w:ascii="Times New Roman" w:hAnsi="Times New Roman" w:cs="Times New Roman"/>
          <w:sz w:val="28"/>
          <w:szCs w:val="28"/>
        </w:rPr>
        <w:t xml:space="preserve"> </w:t>
      </w:r>
      <w:r w:rsidRPr="00DC1A09">
        <w:rPr>
          <w:rFonts w:ascii="Times New Roman" w:hAnsi="Times New Roman" w:cs="Times New Roman"/>
          <w:sz w:val="28"/>
          <w:szCs w:val="28"/>
        </w:rPr>
        <w:t>it</w:t>
      </w:r>
      <w:r w:rsidR="00E7235B">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can </w:t>
      </w:r>
      <w:r w:rsidRPr="00DC1A09">
        <w:rPr>
          <w:rFonts w:ascii="Times New Roman" w:hAnsi="Times New Roman" w:cs="Times New Roman"/>
          <w:sz w:val="28"/>
          <w:szCs w:val="28"/>
        </w:rPr>
        <w:t xml:space="preserve">prompt pneumonia, numerous organ failure, and even death. </w:t>
      </w:r>
      <w:proofErr w:type="gramStart"/>
      <w:r w:rsidRPr="00DC1A09">
        <w:rPr>
          <w:rFonts w:ascii="Times New Roman" w:hAnsi="Times New Roman" w:cs="Times New Roman"/>
          <w:sz w:val="28"/>
          <w:szCs w:val="28"/>
        </w:rPr>
        <w:t>Current</w:t>
      </w:r>
      <w:r w:rsidR="00E7235B">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evaluations </w:t>
      </w:r>
      <w:r w:rsidRPr="00DC1A09">
        <w:rPr>
          <w:rFonts w:ascii="Times New Roman" w:hAnsi="Times New Roman" w:cs="Times New Roman"/>
          <w:sz w:val="28"/>
          <w:szCs w:val="28"/>
        </w:rPr>
        <w:t>of the incubation period – the time between infection and the</w:t>
      </w:r>
      <w:r w:rsidR="00E7235B">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beginning </w:t>
      </w:r>
      <w:r w:rsidRPr="00DC1A09">
        <w:rPr>
          <w:rFonts w:ascii="Times New Roman" w:hAnsi="Times New Roman" w:cs="Times New Roman"/>
          <w:sz w:val="28"/>
          <w:szCs w:val="28"/>
        </w:rPr>
        <w:t>of symptoms – going from one to 14 days.</w:t>
      </w:r>
      <w:proofErr w:type="gramEnd"/>
      <w:r w:rsidRPr="00DC1A09">
        <w:rPr>
          <w:rFonts w:ascii="Times New Roman" w:hAnsi="Times New Roman" w:cs="Times New Roman"/>
          <w:sz w:val="28"/>
          <w:szCs w:val="28"/>
        </w:rPr>
        <w:t xml:space="preserve"> Most infected individuals</w:t>
      </w:r>
      <w:r w:rsidR="007F4D39">
        <w:rPr>
          <w:rFonts w:ascii="Times New Roman" w:hAnsi="Times New Roman" w:cs="Times New Roman"/>
          <w:sz w:val="28"/>
          <w:szCs w:val="28"/>
        </w:rPr>
        <w:t xml:space="preserve"> </w:t>
      </w:r>
      <w:r w:rsidRPr="00DC1A09">
        <w:rPr>
          <w:rFonts w:ascii="Times New Roman" w:hAnsi="Times New Roman" w:cs="Times New Roman"/>
          <w:sz w:val="28"/>
          <w:szCs w:val="28"/>
        </w:rPr>
        <w:t>Show indications within five to six days. Nonetheless, infected patients can</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likewise </w:t>
      </w:r>
      <w:r w:rsidR="00AF4868" w:rsidRPr="00DC1A09">
        <w:rPr>
          <w:rFonts w:ascii="Times New Roman" w:hAnsi="Times New Roman" w:cs="Times New Roman"/>
          <w:sz w:val="28"/>
          <w:szCs w:val="28"/>
        </w:rPr>
        <w:t>be asymptomatic, which means they do not show any indications in</w:t>
      </w:r>
      <w:r w:rsidR="007F4D39">
        <w:rPr>
          <w:rFonts w:ascii="Times New Roman" w:hAnsi="Times New Roman" w:cs="Times New Roman"/>
          <w:sz w:val="28"/>
          <w:szCs w:val="28"/>
        </w:rPr>
        <w:t xml:space="preserve"> </w:t>
      </w:r>
      <w:r w:rsidR="00E7235B" w:rsidRPr="00DC1A09">
        <w:rPr>
          <w:rFonts w:ascii="Times New Roman" w:hAnsi="Times New Roman" w:cs="Times New Roman"/>
          <w:sz w:val="28"/>
          <w:szCs w:val="28"/>
        </w:rPr>
        <w:t xml:space="preserve">spite </w:t>
      </w:r>
      <w:r w:rsidR="00AF4868" w:rsidRPr="00DC1A09">
        <w:rPr>
          <w:rFonts w:ascii="Times New Roman" w:hAnsi="Times New Roman" w:cs="Times New Roman"/>
          <w:sz w:val="28"/>
          <w:szCs w:val="28"/>
        </w:rPr>
        <w:t>of having the virus in their body systems (</w:t>
      </w:r>
      <w:proofErr w:type="spellStart"/>
      <w:r w:rsidR="00AF4868" w:rsidRPr="00DC1A09">
        <w:rPr>
          <w:rFonts w:ascii="Times New Roman" w:hAnsi="Times New Roman" w:cs="Times New Roman"/>
          <w:sz w:val="28"/>
          <w:szCs w:val="28"/>
        </w:rPr>
        <w:t>Ajazeera</w:t>
      </w:r>
      <w:proofErr w:type="spellEnd"/>
      <w:r w:rsidR="00AF4868" w:rsidRPr="00DC1A09">
        <w:rPr>
          <w:rFonts w:ascii="Times New Roman" w:hAnsi="Times New Roman" w:cs="Times New Roman"/>
          <w:sz w:val="28"/>
          <w:szCs w:val="28"/>
        </w:rPr>
        <w:t>, 2020).</w:t>
      </w:r>
    </w:p>
    <w:p w:rsidR="00C36949" w:rsidRDefault="00AF4868"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Many governmental measures were taken to curtail the danger o</w:t>
      </w:r>
      <w:r w:rsidR="00C36949">
        <w:rPr>
          <w:rFonts w:ascii="Times New Roman" w:hAnsi="Times New Roman" w:cs="Times New Roman"/>
          <w:sz w:val="28"/>
          <w:szCs w:val="28"/>
        </w:rPr>
        <w:t xml:space="preserve">f the </w:t>
      </w:r>
      <w:r w:rsidR="00C36949" w:rsidRPr="00DC1A09">
        <w:rPr>
          <w:rFonts w:ascii="Times New Roman" w:hAnsi="Times New Roman" w:cs="Times New Roman"/>
          <w:sz w:val="28"/>
          <w:szCs w:val="28"/>
        </w:rPr>
        <w:t xml:space="preserve">virus </w:t>
      </w:r>
      <w:r w:rsidRPr="00DC1A09">
        <w:rPr>
          <w:rFonts w:ascii="Times New Roman" w:hAnsi="Times New Roman" w:cs="Times New Roman"/>
          <w:sz w:val="28"/>
          <w:szCs w:val="28"/>
        </w:rPr>
        <w:t xml:space="preserve">spreading. Some of these </w:t>
      </w:r>
      <w:r w:rsidR="00C36949" w:rsidRPr="00DC1A09">
        <w:rPr>
          <w:rFonts w:ascii="Times New Roman" w:hAnsi="Times New Roman" w:cs="Times New Roman"/>
          <w:sz w:val="28"/>
          <w:szCs w:val="28"/>
        </w:rPr>
        <w:t>measures</w:t>
      </w:r>
      <w:r w:rsidRPr="00DC1A09">
        <w:rPr>
          <w:rFonts w:ascii="Times New Roman" w:hAnsi="Times New Roman" w:cs="Times New Roman"/>
          <w:sz w:val="28"/>
          <w:szCs w:val="28"/>
        </w:rPr>
        <w:t xml:space="preserve"> include travel bans or </w:t>
      </w:r>
      <w:proofErr w:type="gramStart"/>
      <w:r w:rsidRPr="00DC1A09">
        <w:rPr>
          <w:rFonts w:ascii="Times New Roman" w:hAnsi="Times New Roman" w:cs="Times New Roman"/>
          <w:sz w:val="28"/>
          <w:szCs w:val="28"/>
        </w:rPr>
        <w:t>restrictions,</w:t>
      </w:r>
      <w:proofErr w:type="gramEnd"/>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compulsory </w:t>
      </w:r>
      <w:r w:rsidRPr="00DC1A09">
        <w:rPr>
          <w:rFonts w:ascii="Times New Roman" w:hAnsi="Times New Roman" w:cs="Times New Roman"/>
          <w:sz w:val="28"/>
          <w:szCs w:val="28"/>
        </w:rPr>
        <w:t>isolation for travelers, social distancing, bans on public gatherings,</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Schools closures, business closures, self-isolation, work from home method was</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employed </w:t>
      </w:r>
      <w:r w:rsidRPr="00DC1A09">
        <w:rPr>
          <w:rFonts w:ascii="Times New Roman" w:hAnsi="Times New Roman" w:cs="Times New Roman"/>
          <w:sz w:val="28"/>
          <w:szCs w:val="28"/>
        </w:rPr>
        <w:t xml:space="preserve">by many corporate business </w:t>
      </w:r>
      <w:r w:rsidR="00C36949" w:rsidRPr="00DC1A09">
        <w:rPr>
          <w:rFonts w:ascii="Times New Roman" w:hAnsi="Times New Roman" w:cs="Times New Roman"/>
          <w:sz w:val="28"/>
          <w:szCs w:val="28"/>
        </w:rPr>
        <w:t>organizations</w:t>
      </w:r>
      <w:r w:rsidRPr="00DC1A09">
        <w:rPr>
          <w:rFonts w:ascii="Times New Roman" w:hAnsi="Times New Roman" w:cs="Times New Roman"/>
          <w:sz w:val="28"/>
          <w:szCs w:val="28"/>
        </w:rPr>
        <w:t>, curfews, and lockdown</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 xml:space="preserve">(Bedford, </w:t>
      </w:r>
      <w:proofErr w:type="spellStart"/>
      <w:r w:rsidRPr="00DC1A09">
        <w:rPr>
          <w:rFonts w:ascii="Times New Roman" w:hAnsi="Times New Roman" w:cs="Times New Roman"/>
          <w:sz w:val="28"/>
          <w:szCs w:val="28"/>
        </w:rPr>
        <w:t>Gostin</w:t>
      </w:r>
      <w:proofErr w:type="spellEnd"/>
      <w:r w:rsidRPr="00DC1A09">
        <w:rPr>
          <w:rFonts w:ascii="Times New Roman" w:hAnsi="Times New Roman" w:cs="Times New Roman"/>
          <w:sz w:val="28"/>
          <w:szCs w:val="28"/>
        </w:rPr>
        <w:t xml:space="preserve"> &amp; Wiley, 2020). Authorities in several nations worldwide</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announced </w:t>
      </w:r>
      <w:r w:rsidRPr="00DC1A09">
        <w:rPr>
          <w:rFonts w:ascii="Times New Roman" w:hAnsi="Times New Roman" w:cs="Times New Roman"/>
          <w:sz w:val="28"/>
          <w:szCs w:val="28"/>
        </w:rPr>
        <w:t xml:space="preserve">either lockdown or </w:t>
      </w:r>
      <w:r w:rsidRPr="00DC1A09">
        <w:rPr>
          <w:rFonts w:ascii="Times New Roman" w:hAnsi="Times New Roman" w:cs="Times New Roman"/>
          <w:sz w:val="28"/>
          <w:szCs w:val="28"/>
        </w:rPr>
        <w:lastRenderedPageBreak/>
        <w:t>curfew as an action to break the quick spread of</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virus </w:t>
      </w:r>
      <w:r w:rsidRPr="00DC1A09">
        <w:rPr>
          <w:rFonts w:ascii="Times New Roman" w:hAnsi="Times New Roman" w:cs="Times New Roman"/>
          <w:sz w:val="28"/>
          <w:szCs w:val="28"/>
        </w:rPr>
        <w:t>infection (</w:t>
      </w:r>
      <w:proofErr w:type="spellStart"/>
      <w:r w:rsidRPr="00DC1A09">
        <w:rPr>
          <w:rFonts w:ascii="Times New Roman" w:hAnsi="Times New Roman" w:cs="Times New Roman"/>
          <w:sz w:val="28"/>
          <w:szCs w:val="28"/>
        </w:rPr>
        <w:t>Paital</w:t>
      </w:r>
      <w:proofErr w:type="spellEnd"/>
      <w:r w:rsidRPr="00DC1A09">
        <w:rPr>
          <w:rFonts w:ascii="Times New Roman" w:hAnsi="Times New Roman" w:cs="Times New Roman"/>
          <w:sz w:val="28"/>
          <w:szCs w:val="28"/>
        </w:rPr>
        <w:t xml:space="preserve"> 2020). These actions undoubtedly had a significant</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negative </w:t>
      </w:r>
      <w:r w:rsidRPr="00DC1A09">
        <w:rPr>
          <w:rFonts w:ascii="Times New Roman" w:hAnsi="Times New Roman" w:cs="Times New Roman"/>
          <w:sz w:val="28"/>
          <w:szCs w:val="28"/>
        </w:rPr>
        <w:t>impact on business, education, health, and the hospitality industry</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w:t>
      </w:r>
      <w:proofErr w:type="spellStart"/>
      <w:r w:rsidRPr="00DC1A09">
        <w:rPr>
          <w:rFonts w:ascii="Times New Roman" w:hAnsi="Times New Roman" w:cs="Times New Roman"/>
          <w:sz w:val="28"/>
          <w:szCs w:val="28"/>
        </w:rPr>
        <w:t>Pragholapati</w:t>
      </w:r>
      <w:proofErr w:type="spellEnd"/>
      <w:r w:rsidRPr="00DC1A09">
        <w:rPr>
          <w:rFonts w:ascii="Times New Roman" w:hAnsi="Times New Roman" w:cs="Times New Roman"/>
          <w:sz w:val="28"/>
          <w:szCs w:val="28"/>
        </w:rPr>
        <w:t>, 2020). Coronavirus pandemic had a great impact on all levels of</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the </w:t>
      </w:r>
      <w:r w:rsidRPr="00DC1A09">
        <w:rPr>
          <w:rFonts w:ascii="Times New Roman" w:hAnsi="Times New Roman" w:cs="Times New Roman"/>
          <w:sz w:val="28"/>
          <w:szCs w:val="28"/>
        </w:rPr>
        <w:t>education system (Nicola 2020).</w:t>
      </w:r>
    </w:p>
    <w:p w:rsidR="00C36949" w:rsidRDefault="00AF4868"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Educational institutions all throughout the globe (in 192 nations) were</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either </w:t>
      </w:r>
      <w:r w:rsidRPr="00DC1A09">
        <w:rPr>
          <w:rFonts w:ascii="Times New Roman" w:hAnsi="Times New Roman" w:cs="Times New Roman"/>
          <w:sz w:val="28"/>
          <w:szCs w:val="28"/>
        </w:rPr>
        <w:t>briefly shut or implemented localized closures influencing about 1.7</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billion </w:t>
      </w:r>
      <w:r w:rsidRPr="00DC1A09">
        <w:rPr>
          <w:rFonts w:ascii="Times New Roman" w:hAnsi="Times New Roman" w:cs="Times New Roman"/>
          <w:sz w:val="28"/>
          <w:szCs w:val="28"/>
        </w:rPr>
        <w:t>population of students around the world (UNESCO 2020). Many</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primary</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schools </w:t>
      </w:r>
      <w:r w:rsidRPr="00DC1A09">
        <w:rPr>
          <w:rFonts w:ascii="Times New Roman" w:hAnsi="Times New Roman" w:cs="Times New Roman"/>
          <w:sz w:val="28"/>
          <w:szCs w:val="28"/>
        </w:rPr>
        <w:t>around the world either postponed or canceled all school activities to</w:t>
      </w:r>
      <w:r w:rsidR="00C36949">
        <w:rPr>
          <w:rFonts w:ascii="Times New Roman" w:hAnsi="Times New Roman" w:cs="Times New Roman"/>
          <w:sz w:val="28"/>
          <w:szCs w:val="28"/>
        </w:rPr>
        <w:t xml:space="preserve"> </w:t>
      </w:r>
      <w:r w:rsidR="00C36949" w:rsidRPr="00DC1A09">
        <w:rPr>
          <w:rFonts w:ascii="Times New Roman" w:hAnsi="Times New Roman" w:cs="Times New Roman"/>
          <w:sz w:val="28"/>
          <w:szCs w:val="28"/>
        </w:rPr>
        <w:t xml:space="preserve">minimize </w:t>
      </w:r>
      <w:r w:rsidRPr="00DC1A09">
        <w:rPr>
          <w:rFonts w:ascii="Times New Roman" w:hAnsi="Times New Roman" w:cs="Times New Roman"/>
          <w:sz w:val="28"/>
          <w:szCs w:val="28"/>
        </w:rPr>
        <w:t>gatherings and as well decrease the transmission of the</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virus.</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Consequently, these measures lead to higher economical, medical, and social</w:t>
      </w:r>
      <w:r w:rsidR="00C36949">
        <w:rPr>
          <w:rFonts w:ascii="Times New Roman" w:hAnsi="Times New Roman" w:cs="Times New Roman"/>
          <w:sz w:val="28"/>
          <w:szCs w:val="28"/>
        </w:rPr>
        <w:t xml:space="preserve"> </w:t>
      </w:r>
      <w:r w:rsidRPr="00DC1A09">
        <w:rPr>
          <w:rFonts w:ascii="Times New Roman" w:hAnsi="Times New Roman" w:cs="Times New Roman"/>
          <w:sz w:val="28"/>
          <w:szCs w:val="28"/>
        </w:rPr>
        <w:t xml:space="preserve">Implications on students (Nicola, 2020; Esposito and </w:t>
      </w:r>
      <w:proofErr w:type="spellStart"/>
      <w:r w:rsidRPr="00DC1A09">
        <w:rPr>
          <w:rFonts w:ascii="Times New Roman" w:hAnsi="Times New Roman" w:cs="Times New Roman"/>
          <w:sz w:val="28"/>
          <w:szCs w:val="28"/>
        </w:rPr>
        <w:t>Principi</w:t>
      </w:r>
      <w:proofErr w:type="spellEnd"/>
      <w:r w:rsidRPr="00DC1A09">
        <w:rPr>
          <w:rFonts w:ascii="Times New Roman" w:hAnsi="Times New Roman" w:cs="Times New Roman"/>
          <w:sz w:val="28"/>
          <w:szCs w:val="28"/>
        </w:rPr>
        <w:t>, 2020).</w:t>
      </w:r>
    </w:p>
    <w:p w:rsidR="003C2952" w:rsidRPr="00DC1A09" w:rsidRDefault="00AF4868"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As a result of the suspension of classroom teaching in many schools, a</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switch </w:t>
      </w:r>
      <w:r w:rsidRPr="00DC1A09">
        <w:rPr>
          <w:rFonts w:ascii="Times New Roman" w:hAnsi="Times New Roman" w:cs="Times New Roman"/>
          <w:sz w:val="28"/>
          <w:szCs w:val="28"/>
        </w:rPr>
        <w:t>to online teaching for students from the primary education to tertiary</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education </w:t>
      </w:r>
      <w:r w:rsidR="003C2952" w:rsidRPr="00DC1A09">
        <w:rPr>
          <w:rFonts w:ascii="Times New Roman" w:hAnsi="Times New Roman" w:cs="Times New Roman"/>
          <w:sz w:val="28"/>
          <w:szCs w:val="28"/>
        </w:rPr>
        <w:t>became effective (</w:t>
      </w:r>
      <w:proofErr w:type="spellStart"/>
      <w:r w:rsidR="003C2952" w:rsidRPr="00DC1A09">
        <w:rPr>
          <w:rFonts w:ascii="Times New Roman" w:hAnsi="Times New Roman" w:cs="Times New Roman"/>
          <w:sz w:val="28"/>
          <w:szCs w:val="28"/>
        </w:rPr>
        <w:t>Sahu</w:t>
      </w:r>
      <w:proofErr w:type="spellEnd"/>
      <w:r w:rsidR="003C2952" w:rsidRPr="00DC1A09">
        <w:rPr>
          <w:rFonts w:ascii="Times New Roman" w:hAnsi="Times New Roman" w:cs="Times New Roman"/>
          <w:sz w:val="28"/>
          <w:szCs w:val="28"/>
        </w:rPr>
        <w:t xml:space="preserve">, 2020; </w:t>
      </w:r>
      <w:proofErr w:type="spellStart"/>
      <w:r w:rsidR="003C2952" w:rsidRPr="00DC1A09">
        <w:rPr>
          <w:rFonts w:ascii="Times New Roman" w:hAnsi="Times New Roman" w:cs="Times New Roman"/>
          <w:sz w:val="28"/>
          <w:szCs w:val="28"/>
        </w:rPr>
        <w:t>Yamin</w:t>
      </w:r>
      <w:proofErr w:type="spellEnd"/>
      <w:r w:rsidR="003C2952" w:rsidRPr="00DC1A09">
        <w:rPr>
          <w:rFonts w:ascii="Times New Roman" w:hAnsi="Times New Roman" w:cs="Times New Roman"/>
          <w:sz w:val="28"/>
          <w:szCs w:val="28"/>
        </w:rPr>
        <w:t>, 2020). This type of learning</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gives </w:t>
      </w:r>
      <w:r w:rsidR="003C2952" w:rsidRPr="00DC1A09">
        <w:rPr>
          <w:rFonts w:ascii="Times New Roman" w:hAnsi="Times New Roman" w:cs="Times New Roman"/>
          <w:sz w:val="28"/>
          <w:szCs w:val="28"/>
        </w:rPr>
        <w:t>an alternative method to limit either the contact between students</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themselves </w:t>
      </w:r>
      <w:r w:rsidR="003C2952" w:rsidRPr="00DC1A09">
        <w:rPr>
          <w:rFonts w:ascii="Times New Roman" w:hAnsi="Times New Roman" w:cs="Times New Roman"/>
          <w:sz w:val="28"/>
          <w:szCs w:val="28"/>
        </w:rPr>
        <w:t>or between the students and teachers or lecturers as the case may</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be </w:t>
      </w:r>
      <w:r w:rsidR="003C2952" w:rsidRPr="00DC1A09">
        <w:rPr>
          <w:rFonts w:ascii="Times New Roman" w:hAnsi="Times New Roman" w:cs="Times New Roman"/>
          <w:sz w:val="28"/>
          <w:szCs w:val="28"/>
        </w:rPr>
        <w:t>(</w:t>
      </w:r>
      <w:proofErr w:type="spellStart"/>
      <w:r w:rsidR="003C2952" w:rsidRPr="00DC1A09">
        <w:rPr>
          <w:rFonts w:ascii="Times New Roman" w:hAnsi="Times New Roman" w:cs="Times New Roman"/>
          <w:sz w:val="28"/>
          <w:szCs w:val="28"/>
        </w:rPr>
        <w:t>Pragholapati</w:t>
      </w:r>
      <w:proofErr w:type="spellEnd"/>
      <w:r w:rsidR="003C2952" w:rsidRPr="00DC1A09">
        <w:rPr>
          <w:rFonts w:ascii="Times New Roman" w:hAnsi="Times New Roman" w:cs="Times New Roman"/>
          <w:sz w:val="28"/>
          <w:szCs w:val="28"/>
        </w:rPr>
        <w:t>, 2020). However, UNESCO (2020) revealed that many students</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have </w:t>
      </w:r>
      <w:r w:rsidR="003C2952" w:rsidRPr="00DC1A09">
        <w:rPr>
          <w:rFonts w:ascii="Times New Roman" w:hAnsi="Times New Roman" w:cs="Times New Roman"/>
          <w:sz w:val="28"/>
          <w:szCs w:val="28"/>
        </w:rPr>
        <w:t>no access to online teaching due to a lack of either the means or the</w:t>
      </w:r>
      <w:r w:rsidR="00A5301A">
        <w:rPr>
          <w:rFonts w:ascii="Times New Roman" w:hAnsi="Times New Roman" w:cs="Times New Roman"/>
          <w:sz w:val="28"/>
          <w:szCs w:val="28"/>
        </w:rPr>
        <w:t xml:space="preserve"> </w:t>
      </w:r>
      <w:r w:rsidR="00A5301A" w:rsidRPr="00DC1A09">
        <w:rPr>
          <w:rFonts w:ascii="Times New Roman" w:hAnsi="Times New Roman" w:cs="Times New Roman"/>
          <w:sz w:val="28"/>
          <w:szCs w:val="28"/>
        </w:rPr>
        <w:t xml:space="preserve">instruments </w:t>
      </w:r>
      <w:r w:rsidR="003C2952" w:rsidRPr="00DC1A09">
        <w:rPr>
          <w:rFonts w:ascii="Times New Roman" w:hAnsi="Times New Roman" w:cs="Times New Roman"/>
          <w:sz w:val="28"/>
          <w:szCs w:val="28"/>
        </w:rPr>
        <w:t>due to the economical and digital divide.</w:t>
      </w:r>
    </w:p>
    <w:p w:rsidR="003C2952" w:rsidRPr="007C626A" w:rsidRDefault="002F55D3" w:rsidP="00E33DF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7C626A">
        <w:rPr>
          <w:rFonts w:ascii="Times New Roman" w:hAnsi="Times New Roman" w:cs="Times New Roman"/>
          <w:b/>
          <w:sz w:val="28"/>
          <w:szCs w:val="28"/>
        </w:rPr>
        <w:t>Statement of the Problem</w:t>
      </w:r>
    </w:p>
    <w:p w:rsidR="007C626A" w:rsidRDefault="003C295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In detail account of UNESCO (2020), about 35.9 million primary and</w:t>
      </w:r>
      <w:r w:rsidR="001A1586">
        <w:rPr>
          <w:rFonts w:ascii="Times New Roman" w:hAnsi="Times New Roman" w:cs="Times New Roman"/>
          <w:sz w:val="28"/>
          <w:szCs w:val="28"/>
        </w:rPr>
        <w:t xml:space="preserve"> </w:t>
      </w:r>
      <w:r w:rsidR="001A1586" w:rsidRPr="00DC1A09">
        <w:rPr>
          <w:rFonts w:ascii="Times New Roman" w:hAnsi="Times New Roman" w:cs="Times New Roman"/>
          <w:sz w:val="28"/>
          <w:szCs w:val="28"/>
        </w:rPr>
        <w:t xml:space="preserve">secondary </w:t>
      </w:r>
      <w:r w:rsidRPr="00DC1A09">
        <w:rPr>
          <w:rFonts w:ascii="Times New Roman" w:hAnsi="Times New Roman" w:cs="Times New Roman"/>
          <w:sz w:val="28"/>
          <w:szCs w:val="28"/>
        </w:rPr>
        <w:t>school learners were out-of-school as a result of the school closures</w:t>
      </w:r>
      <w:r w:rsidR="001A1586">
        <w:rPr>
          <w:rFonts w:ascii="Times New Roman" w:hAnsi="Times New Roman" w:cs="Times New Roman"/>
          <w:sz w:val="28"/>
          <w:szCs w:val="28"/>
        </w:rPr>
        <w:t xml:space="preserve"> </w:t>
      </w:r>
      <w:r w:rsidR="001A1586" w:rsidRPr="00DC1A09">
        <w:rPr>
          <w:rFonts w:ascii="Times New Roman" w:hAnsi="Times New Roman" w:cs="Times New Roman"/>
          <w:sz w:val="28"/>
          <w:szCs w:val="28"/>
        </w:rPr>
        <w:t xml:space="preserve">in </w:t>
      </w:r>
      <w:r w:rsidRPr="00DC1A09">
        <w:rPr>
          <w:rFonts w:ascii="Times New Roman" w:hAnsi="Times New Roman" w:cs="Times New Roman"/>
          <w:sz w:val="28"/>
          <w:szCs w:val="28"/>
        </w:rPr>
        <w:t>2020. For primary schools, this number totals approximately 25.6 million</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students</w:t>
      </w:r>
      <w:r w:rsidRPr="00DC1A09">
        <w:rPr>
          <w:rFonts w:ascii="Times New Roman" w:hAnsi="Times New Roman" w:cs="Times New Roman"/>
          <w:sz w:val="28"/>
          <w:szCs w:val="28"/>
        </w:rPr>
        <w:t>, of which about 87 percent (23.5 million) were students enrolled in</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 xml:space="preserve">public </w:t>
      </w:r>
      <w:r w:rsidRPr="00DC1A09">
        <w:rPr>
          <w:rFonts w:ascii="Times New Roman" w:hAnsi="Times New Roman" w:cs="Times New Roman"/>
          <w:sz w:val="28"/>
          <w:szCs w:val="28"/>
        </w:rPr>
        <w:t>schools.</w:t>
      </w:r>
    </w:p>
    <w:p w:rsidR="00393373" w:rsidRDefault="003C295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numbers were just as stark for secondary school learners. Of the</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 xml:space="preserve">roughly </w:t>
      </w:r>
      <w:r w:rsidRPr="00DC1A09">
        <w:rPr>
          <w:rFonts w:ascii="Times New Roman" w:hAnsi="Times New Roman" w:cs="Times New Roman"/>
          <w:sz w:val="28"/>
          <w:szCs w:val="28"/>
        </w:rPr>
        <w:t>10.3 million secondary school students who were out-of-school as a</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 xml:space="preserve">result </w:t>
      </w:r>
      <w:r w:rsidRPr="00DC1A09">
        <w:rPr>
          <w:rFonts w:ascii="Times New Roman" w:hAnsi="Times New Roman" w:cs="Times New Roman"/>
          <w:sz w:val="28"/>
          <w:szCs w:val="28"/>
        </w:rPr>
        <w:t>of the closures, approximately 81 percent (8.4 million) of them were</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 xml:space="preserve">public </w:t>
      </w:r>
      <w:r w:rsidRPr="00DC1A09">
        <w:rPr>
          <w:rFonts w:ascii="Times New Roman" w:hAnsi="Times New Roman" w:cs="Times New Roman"/>
          <w:sz w:val="28"/>
          <w:szCs w:val="28"/>
        </w:rPr>
        <w:t>school students. There was no assurance that all the learners who left</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the</w:t>
      </w:r>
      <w:r w:rsidR="001A1586">
        <w:rPr>
          <w:rFonts w:ascii="Times New Roman" w:hAnsi="Times New Roman" w:cs="Times New Roman"/>
          <w:sz w:val="28"/>
          <w:szCs w:val="28"/>
        </w:rPr>
        <w:t xml:space="preserve"> </w:t>
      </w:r>
      <w:r w:rsidRPr="00DC1A09">
        <w:rPr>
          <w:rFonts w:ascii="Times New Roman" w:hAnsi="Times New Roman" w:cs="Times New Roman"/>
          <w:sz w:val="28"/>
          <w:szCs w:val="28"/>
        </w:rPr>
        <w:t xml:space="preserve">school would be back in </w:t>
      </w:r>
      <w:r w:rsidRPr="00DC1A09">
        <w:rPr>
          <w:rFonts w:ascii="Times New Roman" w:hAnsi="Times New Roman" w:cs="Times New Roman"/>
          <w:sz w:val="28"/>
          <w:szCs w:val="28"/>
        </w:rPr>
        <w:lastRenderedPageBreak/>
        <w:t>school after the pandemic lockdown; some might</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have</w:t>
      </w:r>
      <w:r w:rsidR="001A1586">
        <w:rPr>
          <w:rFonts w:ascii="Times New Roman" w:hAnsi="Times New Roman" w:cs="Times New Roman"/>
          <w:sz w:val="28"/>
          <w:szCs w:val="28"/>
        </w:rPr>
        <w:t xml:space="preserve"> </w:t>
      </w:r>
      <w:r w:rsidRPr="00DC1A09">
        <w:rPr>
          <w:rFonts w:ascii="Times New Roman" w:hAnsi="Times New Roman" w:cs="Times New Roman"/>
          <w:sz w:val="28"/>
          <w:szCs w:val="28"/>
        </w:rPr>
        <w:t>changed their lives’ view seeing going to school as a waste of time, some</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might</w:t>
      </w:r>
      <w:r w:rsidR="001A1586">
        <w:rPr>
          <w:rFonts w:ascii="Times New Roman" w:hAnsi="Times New Roman" w:cs="Times New Roman"/>
          <w:sz w:val="28"/>
          <w:szCs w:val="28"/>
        </w:rPr>
        <w:t xml:space="preserve"> </w:t>
      </w:r>
      <w:r w:rsidRPr="00DC1A09">
        <w:rPr>
          <w:rFonts w:ascii="Times New Roman" w:hAnsi="Times New Roman" w:cs="Times New Roman"/>
          <w:sz w:val="28"/>
          <w:szCs w:val="28"/>
        </w:rPr>
        <w:t>have died as a result of the pandemic or reasons unknown, some would</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have</w:t>
      </w:r>
      <w:r w:rsidR="001A1586">
        <w:rPr>
          <w:rFonts w:ascii="Times New Roman" w:hAnsi="Times New Roman" w:cs="Times New Roman"/>
          <w:sz w:val="28"/>
          <w:szCs w:val="28"/>
        </w:rPr>
        <w:t xml:space="preserve"> </w:t>
      </w:r>
      <w:r w:rsidRPr="00DC1A09">
        <w:rPr>
          <w:rFonts w:ascii="Times New Roman" w:hAnsi="Times New Roman" w:cs="Times New Roman"/>
          <w:sz w:val="28"/>
          <w:szCs w:val="28"/>
        </w:rPr>
        <w:t>changed school, some might have joined bad groups shifting their</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attention</w:t>
      </w:r>
      <w:r w:rsidR="001A1586">
        <w:rPr>
          <w:rFonts w:ascii="Times New Roman" w:hAnsi="Times New Roman" w:cs="Times New Roman"/>
          <w:sz w:val="28"/>
          <w:szCs w:val="28"/>
        </w:rPr>
        <w:t xml:space="preserve"> </w:t>
      </w:r>
      <w:r w:rsidRPr="00DC1A09">
        <w:rPr>
          <w:rFonts w:ascii="Times New Roman" w:hAnsi="Times New Roman" w:cs="Times New Roman"/>
          <w:sz w:val="28"/>
          <w:szCs w:val="28"/>
        </w:rPr>
        <w:t>away from school, etc. This is where the work of parents and guidance</w:t>
      </w:r>
      <w:r w:rsidR="007C626A">
        <w:rPr>
          <w:rFonts w:ascii="Times New Roman" w:hAnsi="Times New Roman" w:cs="Times New Roman"/>
          <w:sz w:val="28"/>
          <w:szCs w:val="28"/>
        </w:rPr>
        <w:t xml:space="preserve"> </w:t>
      </w:r>
      <w:r w:rsidR="001A1586" w:rsidRPr="00DC1A09">
        <w:rPr>
          <w:rFonts w:ascii="Times New Roman" w:hAnsi="Times New Roman" w:cs="Times New Roman"/>
          <w:sz w:val="28"/>
          <w:szCs w:val="28"/>
        </w:rPr>
        <w:t>comes</w:t>
      </w:r>
      <w:r w:rsidR="001A1586">
        <w:rPr>
          <w:rFonts w:ascii="Times New Roman" w:hAnsi="Times New Roman" w:cs="Times New Roman"/>
          <w:sz w:val="28"/>
          <w:szCs w:val="28"/>
        </w:rPr>
        <w:t xml:space="preserve"> </w:t>
      </w:r>
      <w:r w:rsidR="005005A5" w:rsidRPr="00DC1A09">
        <w:rPr>
          <w:rFonts w:ascii="Times New Roman" w:hAnsi="Times New Roman" w:cs="Times New Roman"/>
          <w:sz w:val="28"/>
          <w:szCs w:val="28"/>
        </w:rPr>
        <w:t xml:space="preserve">in to ensure the proper welfare </w:t>
      </w:r>
      <w:r w:rsidR="001A1586">
        <w:rPr>
          <w:rFonts w:ascii="Times New Roman" w:hAnsi="Times New Roman" w:cs="Times New Roman"/>
          <w:sz w:val="28"/>
          <w:szCs w:val="28"/>
        </w:rPr>
        <w:t>of learners even while they stay</w:t>
      </w:r>
      <w:r w:rsidR="005005A5" w:rsidRPr="00DC1A09">
        <w:rPr>
          <w:rFonts w:ascii="Times New Roman" w:hAnsi="Times New Roman" w:cs="Times New Roman"/>
          <w:sz w:val="28"/>
          <w:szCs w:val="28"/>
        </w:rPr>
        <w:t>ed back</w:t>
      </w:r>
      <w:r w:rsidR="007C626A">
        <w:rPr>
          <w:rFonts w:ascii="Times New Roman" w:hAnsi="Times New Roman" w:cs="Times New Roman"/>
          <w:sz w:val="28"/>
          <w:szCs w:val="28"/>
        </w:rPr>
        <w:t xml:space="preserve"> </w:t>
      </w:r>
      <w:r w:rsidR="005005A5" w:rsidRPr="00DC1A09">
        <w:rPr>
          <w:rFonts w:ascii="Times New Roman" w:hAnsi="Times New Roman" w:cs="Times New Roman"/>
          <w:sz w:val="28"/>
          <w:szCs w:val="28"/>
        </w:rPr>
        <w:t>home.</w:t>
      </w:r>
    </w:p>
    <w:p w:rsidR="005005A5" w:rsidRPr="00DC1A09" w:rsidRDefault="005005A5"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Unfortunately learning within the homes were as well limited looking at</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the</w:t>
      </w:r>
      <w:r w:rsidR="005B3C3B">
        <w:rPr>
          <w:rFonts w:ascii="Times New Roman" w:hAnsi="Times New Roman" w:cs="Times New Roman"/>
          <w:sz w:val="28"/>
          <w:szCs w:val="28"/>
        </w:rPr>
        <w:t xml:space="preserve"> </w:t>
      </w:r>
      <w:r w:rsidRPr="00DC1A09">
        <w:rPr>
          <w:rFonts w:ascii="Times New Roman" w:hAnsi="Times New Roman" w:cs="Times New Roman"/>
          <w:sz w:val="28"/>
          <w:szCs w:val="28"/>
        </w:rPr>
        <w:t>literacy level of some parents in Nigeria; not every parent could handle well</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the</w:t>
      </w:r>
      <w:r w:rsidR="005B3C3B">
        <w:rPr>
          <w:rFonts w:ascii="Times New Roman" w:hAnsi="Times New Roman" w:cs="Times New Roman"/>
          <w:sz w:val="28"/>
          <w:szCs w:val="28"/>
        </w:rPr>
        <w:t xml:space="preserve"> </w:t>
      </w:r>
      <w:r w:rsidRPr="00DC1A09">
        <w:rPr>
          <w:rFonts w:ascii="Times New Roman" w:hAnsi="Times New Roman" w:cs="Times New Roman"/>
          <w:sz w:val="28"/>
          <w:szCs w:val="28"/>
        </w:rPr>
        <w:t>pedagogy aspect of parenthood and besides other commitments of parents</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are</w:t>
      </w:r>
      <w:r w:rsidR="005B3C3B">
        <w:rPr>
          <w:rFonts w:ascii="Times New Roman" w:hAnsi="Times New Roman" w:cs="Times New Roman"/>
          <w:sz w:val="28"/>
          <w:szCs w:val="28"/>
        </w:rPr>
        <w:t xml:space="preserve"> </w:t>
      </w:r>
      <w:r w:rsidRPr="00DC1A09">
        <w:rPr>
          <w:rFonts w:ascii="Times New Roman" w:hAnsi="Times New Roman" w:cs="Times New Roman"/>
          <w:sz w:val="28"/>
          <w:szCs w:val="28"/>
        </w:rPr>
        <w:t>to be considered. The effect of this were not easily noticed now; the future of</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a</w:t>
      </w:r>
      <w:r w:rsidR="005B3C3B">
        <w:rPr>
          <w:rFonts w:ascii="Times New Roman" w:hAnsi="Times New Roman" w:cs="Times New Roman"/>
          <w:sz w:val="28"/>
          <w:szCs w:val="28"/>
        </w:rPr>
        <w:t xml:space="preserve"> </w:t>
      </w:r>
      <w:r w:rsidRPr="00DC1A09">
        <w:rPr>
          <w:rFonts w:ascii="Times New Roman" w:hAnsi="Times New Roman" w:cs="Times New Roman"/>
          <w:sz w:val="28"/>
          <w:szCs w:val="28"/>
        </w:rPr>
        <w:t>child in this category is naturally exposed to a serious academic crash or</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 xml:space="preserve">underperformance </w:t>
      </w:r>
      <w:r w:rsidRPr="00DC1A09">
        <w:rPr>
          <w:rFonts w:ascii="Times New Roman" w:hAnsi="Times New Roman" w:cs="Times New Roman"/>
          <w:sz w:val="28"/>
          <w:szCs w:val="28"/>
        </w:rPr>
        <w:t>if there are no proper interventions, because even now that</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 xml:space="preserve">the </w:t>
      </w:r>
      <w:r w:rsidRPr="00DC1A09">
        <w:rPr>
          <w:rFonts w:ascii="Times New Roman" w:hAnsi="Times New Roman" w:cs="Times New Roman"/>
          <w:sz w:val="28"/>
          <w:szCs w:val="28"/>
        </w:rPr>
        <w:t>ban on movement is lifted and schools are reopened, majority of students</w:t>
      </w:r>
      <w:r w:rsidR="007C626A">
        <w:rPr>
          <w:rFonts w:ascii="Times New Roman" w:hAnsi="Times New Roman" w:cs="Times New Roman"/>
          <w:sz w:val="28"/>
          <w:szCs w:val="28"/>
        </w:rPr>
        <w:t xml:space="preserve"> </w:t>
      </w:r>
      <w:r w:rsidR="005B3C3B" w:rsidRPr="00DC1A09">
        <w:rPr>
          <w:rFonts w:ascii="Times New Roman" w:hAnsi="Times New Roman" w:cs="Times New Roman"/>
          <w:sz w:val="28"/>
          <w:szCs w:val="28"/>
        </w:rPr>
        <w:t xml:space="preserve">are </w:t>
      </w:r>
      <w:r w:rsidRPr="00DC1A09">
        <w:rPr>
          <w:rFonts w:ascii="Times New Roman" w:hAnsi="Times New Roman" w:cs="Times New Roman"/>
          <w:sz w:val="28"/>
          <w:szCs w:val="28"/>
        </w:rPr>
        <w:t>not learning and have become nuisance to the societies.</w:t>
      </w:r>
    </w:p>
    <w:p w:rsidR="005005A5" w:rsidRPr="007C626A" w:rsidRDefault="00764FEE" w:rsidP="00E33DF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005005A5" w:rsidRPr="007C626A">
        <w:rPr>
          <w:rFonts w:ascii="Times New Roman" w:hAnsi="Times New Roman" w:cs="Times New Roman"/>
          <w:b/>
          <w:sz w:val="28"/>
          <w:szCs w:val="28"/>
        </w:rPr>
        <w:t>Purpose of the Study</w:t>
      </w:r>
    </w:p>
    <w:p w:rsidR="005005A5" w:rsidRPr="00DC1A09" w:rsidRDefault="005005A5"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The main </w:t>
      </w:r>
      <w:proofErr w:type="gramStart"/>
      <w:r w:rsidRPr="00DC1A09">
        <w:rPr>
          <w:rFonts w:ascii="Times New Roman" w:hAnsi="Times New Roman" w:cs="Times New Roman"/>
          <w:sz w:val="28"/>
          <w:szCs w:val="28"/>
        </w:rPr>
        <w:t>objectives of this study is</w:t>
      </w:r>
      <w:proofErr w:type="gramEnd"/>
      <w:r w:rsidRPr="00DC1A09">
        <w:rPr>
          <w:rFonts w:ascii="Times New Roman" w:hAnsi="Times New Roman" w:cs="Times New Roman"/>
          <w:sz w:val="28"/>
          <w:szCs w:val="28"/>
        </w:rPr>
        <w:t xml:space="preserve"> to investigate the influence of Covid-19 on student academic performance in business studies in secondary schools</w:t>
      </w:r>
      <w:r w:rsidR="00922395">
        <w:rPr>
          <w:rFonts w:ascii="Times New Roman" w:hAnsi="Times New Roman" w:cs="Times New Roman"/>
          <w:sz w:val="28"/>
          <w:szCs w:val="28"/>
        </w:rPr>
        <w:t xml:space="preserve"> </w:t>
      </w:r>
      <w:r w:rsidR="00922395" w:rsidRPr="00DC1A09">
        <w:rPr>
          <w:rFonts w:ascii="Times New Roman" w:hAnsi="Times New Roman" w:cs="Times New Roman"/>
          <w:sz w:val="28"/>
          <w:szCs w:val="28"/>
        </w:rPr>
        <w:t xml:space="preserve">in </w:t>
      </w:r>
      <w:r w:rsidRPr="00DC1A09">
        <w:rPr>
          <w:rFonts w:ascii="Times New Roman" w:hAnsi="Times New Roman" w:cs="Times New Roman"/>
          <w:sz w:val="28"/>
          <w:szCs w:val="28"/>
        </w:rPr>
        <w:t>Ilorin metropolis. However, the study sought to examine the following specific</w:t>
      </w:r>
    </w:p>
    <w:p w:rsidR="005005A5" w:rsidRPr="00DC1A09" w:rsidRDefault="005005A5"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Objectives:</w:t>
      </w:r>
    </w:p>
    <w:p w:rsidR="00E050E4" w:rsidRDefault="00922395"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005A5" w:rsidRPr="00922395">
        <w:rPr>
          <w:rFonts w:ascii="Times New Roman" w:hAnsi="Times New Roman" w:cs="Times New Roman"/>
          <w:sz w:val="28"/>
          <w:szCs w:val="28"/>
        </w:rPr>
        <w:t>To investigate if COVID-19 schools shutdown influence student academic</w:t>
      </w:r>
      <w:r>
        <w:rPr>
          <w:rFonts w:ascii="Times New Roman" w:hAnsi="Times New Roman" w:cs="Times New Roman"/>
          <w:sz w:val="28"/>
          <w:szCs w:val="28"/>
        </w:rPr>
        <w:t xml:space="preserve"> </w:t>
      </w:r>
      <w:r w:rsidRPr="00DC1A09">
        <w:rPr>
          <w:rFonts w:ascii="Times New Roman" w:hAnsi="Times New Roman" w:cs="Times New Roman"/>
          <w:sz w:val="28"/>
          <w:szCs w:val="28"/>
        </w:rPr>
        <w:t xml:space="preserve">performance </w:t>
      </w:r>
      <w:r w:rsidR="005005A5" w:rsidRPr="00DC1A09">
        <w:rPr>
          <w:rFonts w:ascii="Times New Roman" w:hAnsi="Times New Roman" w:cs="Times New Roman"/>
          <w:sz w:val="28"/>
          <w:szCs w:val="28"/>
        </w:rPr>
        <w:t>in business studies in secondary schools in Ilorin metropolises.</w:t>
      </w:r>
    </w:p>
    <w:p w:rsidR="005005A5" w:rsidRPr="00DC1A09" w:rsidRDefault="00E050E4"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005A5" w:rsidRPr="00DC1A09">
        <w:rPr>
          <w:rFonts w:ascii="Times New Roman" w:hAnsi="Times New Roman" w:cs="Times New Roman"/>
          <w:sz w:val="28"/>
          <w:szCs w:val="28"/>
        </w:rPr>
        <w:t>To understand the relevance of business studies to the overall development</w:t>
      </w:r>
    </w:p>
    <w:p w:rsidR="005005A5" w:rsidRPr="00DC1A09" w:rsidRDefault="00E050E4" w:rsidP="00E33DFB">
      <w:pPr>
        <w:spacing w:line="360" w:lineRule="auto"/>
        <w:jc w:val="both"/>
        <w:rPr>
          <w:rFonts w:ascii="Times New Roman" w:hAnsi="Times New Roman" w:cs="Times New Roman"/>
          <w:sz w:val="28"/>
          <w:szCs w:val="28"/>
        </w:rPr>
      </w:pPr>
      <w:proofErr w:type="gramStart"/>
      <w:r w:rsidRPr="00DC1A09">
        <w:rPr>
          <w:rFonts w:ascii="Times New Roman" w:hAnsi="Times New Roman" w:cs="Times New Roman"/>
          <w:sz w:val="28"/>
          <w:szCs w:val="28"/>
        </w:rPr>
        <w:t>of</w:t>
      </w:r>
      <w:proofErr w:type="gramEnd"/>
      <w:r w:rsidRPr="00DC1A09">
        <w:rPr>
          <w:rFonts w:ascii="Times New Roman" w:hAnsi="Times New Roman" w:cs="Times New Roman"/>
          <w:sz w:val="28"/>
          <w:szCs w:val="28"/>
        </w:rPr>
        <w:t xml:space="preserve"> </w:t>
      </w:r>
      <w:r w:rsidR="005005A5" w:rsidRPr="00DC1A09">
        <w:rPr>
          <w:rFonts w:ascii="Times New Roman" w:hAnsi="Times New Roman" w:cs="Times New Roman"/>
          <w:sz w:val="28"/>
          <w:szCs w:val="28"/>
        </w:rPr>
        <w:t>the students.</w:t>
      </w:r>
    </w:p>
    <w:p w:rsidR="005005A5" w:rsidRPr="00DC1A09" w:rsidRDefault="005005A5"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3. To examine the impact of COVID- 19 pandemic on education in Nigeria</w:t>
      </w:r>
    </w:p>
    <w:p w:rsidR="005005A5" w:rsidRPr="00DC1A09" w:rsidRDefault="005005A5"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4. To find out the efforts made by some schools to ensure continuation of</w:t>
      </w:r>
      <w:r w:rsidR="00E050E4">
        <w:rPr>
          <w:rFonts w:ascii="Times New Roman" w:hAnsi="Times New Roman" w:cs="Times New Roman"/>
          <w:sz w:val="28"/>
          <w:szCs w:val="28"/>
        </w:rPr>
        <w:t xml:space="preserve"> </w:t>
      </w:r>
      <w:r w:rsidR="00E050E4" w:rsidRPr="00DC1A09">
        <w:rPr>
          <w:rFonts w:ascii="Times New Roman" w:hAnsi="Times New Roman" w:cs="Times New Roman"/>
          <w:sz w:val="28"/>
          <w:szCs w:val="28"/>
        </w:rPr>
        <w:t xml:space="preserve">classroom </w:t>
      </w:r>
      <w:r w:rsidRPr="00DC1A09">
        <w:rPr>
          <w:rFonts w:ascii="Times New Roman" w:hAnsi="Times New Roman" w:cs="Times New Roman"/>
          <w:sz w:val="28"/>
          <w:szCs w:val="28"/>
        </w:rPr>
        <w:t>teaching and learning during coronavirus pandemic.</w:t>
      </w:r>
    </w:p>
    <w:p w:rsidR="00700BB7" w:rsidRPr="00DC1A09" w:rsidRDefault="00700BB7"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lastRenderedPageBreak/>
        <w:t xml:space="preserve">5. To </w:t>
      </w:r>
      <w:r w:rsidR="00E050E4" w:rsidRPr="00DC1A09">
        <w:rPr>
          <w:rFonts w:ascii="Times New Roman" w:hAnsi="Times New Roman" w:cs="Times New Roman"/>
          <w:sz w:val="28"/>
          <w:szCs w:val="28"/>
        </w:rPr>
        <w:t xml:space="preserve">assess </w:t>
      </w:r>
      <w:r w:rsidRPr="00DC1A09">
        <w:rPr>
          <w:rFonts w:ascii="Times New Roman" w:hAnsi="Times New Roman" w:cs="Times New Roman"/>
          <w:sz w:val="28"/>
          <w:szCs w:val="28"/>
        </w:rPr>
        <w:t>the challenges faced by some</w:t>
      </w:r>
      <w:r w:rsidR="00E050E4">
        <w:rPr>
          <w:rFonts w:ascii="Times New Roman" w:hAnsi="Times New Roman" w:cs="Times New Roman"/>
          <w:sz w:val="28"/>
          <w:szCs w:val="28"/>
        </w:rPr>
        <w:t xml:space="preserve"> schools and students to ensure </w:t>
      </w:r>
      <w:r w:rsidR="00E050E4" w:rsidRPr="00DC1A09">
        <w:rPr>
          <w:rFonts w:ascii="Times New Roman" w:hAnsi="Times New Roman" w:cs="Times New Roman"/>
          <w:sz w:val="28"/>
          <w:szCs w:val="28"/>
        </w:rPr>
        <w:t xml:space="preserve">continuation </w:t>
      </w:r>
      <w:r w:rsidRPr="00DC1A09">
        <w:rPr>
          <w:rFonts w:ascii="Times New Roman" w:hAnsi="Times New Roman" w:cs="Times New Roman"/>
          <w:sz w:val="28"/>
          <w:szCs w:val="28"/>
        </w:rPr>
        <w:t>of classroom teaching and learning during coronavirus pandemic</w:t>
      </w:r>
    </w:p>
    <w:p w:rsidR="00700BB7" w:rsidRPr="009E48B6" w:rsidRDefault="00700BB7" w:rsidP="00E33DFB">
      <w:pPr>
        <w:spacing w:line="360" w:lineRule="auto"/>
        <w:jc w:val="both"/>
        <w:rPr>
          <w:rFonts w:ascii="Times New Roman" w:hAnsi="Times New Roman" w:cs="Times New Roman"/>
          <w:b/>
          <w:sz w:val="28"/>
          <w:szCs w:val="28"/>
        </w:rPr>
      </w:pPr>
      <w:r w:rsidRPr="009E48B6">
        <w:rPr>
          <w:rFonts w:ascii="Times New Roman" w:hAnsi="Times New Roman" w:cs="Times New Roman"/>
          <w:b/>
          <w:sz w:val="28"/>
          <w:szCs w:val="28"/>
        </w:rPr>
        <w:t>1.4 Research Questions</w:t>
      </w:r>
    </w:p>
    <w:p w:rsidR="00700BB7" w:rsidRPr="00DC1A09" w:rsidRDefault="00FC0C65"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This </w:t>
      </w:r>
      <w:r w:rsidR="00700BB7" w:rsidRPr="00DC1A09">
        <w:rPr>
          <w:rFonts w:ascii="Times New Roman" w:hAnsi="Times New Roman" w:cs="Times New Roman"/>
          <w:sz w:val="28"/>
          <w:szCs w:val="28"/>
        </w:rPr>
        <w:t>research study w</w:t>
      </w:r>
      <w:r>
        <w:rPr>
          <w:rFonts w:ascii="Times New Roman" w:hAnsi="Times New Roman" w:cs="Times New Roman"/>
          <w:sz w:val="28"/>
          <w:szCs w:val="28"/>
        </w:rPr>
        <w:t>as</w:t>
      </w:r>
      <w:r w:rsidR="00700BB7" w:rsidRPr="00DC1A09">
        <w:rPr>
          <w:rFonts w:ascii="Times New Roman" w:hAnsi="Times New Roman" w:cs="Times New Roman"/>
          <w:sz w:val="28"/>
          <w:szCs w:val="28"/>
        </w:rPr>
        <w:t xml:space="preserve"> guided by the following</w:t>
      </w:r>
      <w:r w:rsidR="00C65CEF">
        <w:rPr>
          <w:rFonts w:ascii="Times New Roman" w:hAnsi="Times New Roman" w:cs="Times New Roman"/>
          <w:sz w:val="28"/>
          <w:szCs w:val="28"/>
        </w:rPr>
        <w:t xml:space="preserve"> </w:t>
      </w:r>
      <w:r w:rsidR="00C65CEF" w:rsidRPr="00DC1A09">
        <w:rPr>
          <w:rFonts w:ascii="Times New Roman" w:hAnsi="Times New Roman" w:cs="Times New Roman"/>
          <w:sz w:val="28"/>
          <w:szCs w:val="28"/>
        </w:rPr>
        <w:t xml:space="preserve">research </w:t>
      </w:r>
      <w:r w:rsidR="00700BB7" w:rsidRPr="00DC1A09">
        <w:rPr>
          <w:rFonts w:ascii="Times New Roman" w:hAnsi="Times New Roman" w:cs="Times New Roman"/>
          <w:sz w:val="28"/>
          <w:szCs w:val="28"/>
        </w:rPr>
        <w:t>questions:</w:t>
      </w:r>
    </w:p>
    <w:p w:rsidR="00C65CEF" w:rsidRDefault="00700BB7" w:rsidP="00E33DFB">
      <w:pPr>
        <w:pStyle w:val="ListParagraph"/>
        <w:numPr>
          <w:ilvl w:val="0"/>
          <w:numId w:val="2"/>
        </w:numPr>
        <w:spacing w:line="360" w:lineRule="auto"/>
        <w:jc w:val="both"/>
        <w:rPr>
          <w:rFonts w:ascii="Times New Roman" w:hAnsi="Times New Roman" w:cs="Times New Roman"/>
          <w:sz w:val="28"/>
          <w:szCs w:val="28"/>
        </w:rPr>
      </w:pPr>
      <w:r w:rsidRPr="00C65CEF">
        <w:rPr>
          <w:rFonts w:ascii="Times New Roman" w:hAnsi="Times New Roman" w:cs="Times New Roman"/>
          <w:sz w:val="28"/>
          <w:szCs w:val="28"/>
        </w:rPr>
        <w:t xml:space="preserve">To what extent did </w:t>
      </w:r>
      <w:r w:rsidR="00604EEA" w:rsidRPr="00C65CEF">
        <w:rPr>
          <w:rFonts w:ascii="Times New Roman" w:hAnsi="Times New Roman" w:cs="Times New Roman"/>
          <w:sz w:val="28"/>
          <w:szCs w:val="28"/>
        </w:rPr>
        <w:t>COVID</w:t>
      </w:r>
      <w:r w:rsidRPr="00C65CEF">
        <w:rPr>
          <w:rFonts w:ascii="Times New Roman" w:hAnsi="Times New Roman" w:cs="Times New Roman"/>
          <w:sz w:val="28"/>
          <w:szCs w:val="28"/>
        </w:rPr>
        <w:t>-19 schools shut</w:t>
      </w:r>
      <w:r w:rsidR="00604EEA">
        <w:rPr>
          <w:rFonts w:ascii="Times New Roman" w:hAnsi="Times New Roman" w:cs="Times New Roman"/>
          <w:sz w:val="28"/>
          <w:szCs w:val="28"/>
        </w:rPr>
        <w:t>down</w:t>
      </w:r>
      <w:r w:rsidRPr="00C65CEF">
        <w:rPr>
          <w:rFonts w:ascii="Times New Roman" w:hAnsi="Times New Roman" w:cs="Times New Roman"/>
          <w:sz w:val="28"/>
          <w:szCs w:val="28"/>
        </w:rPr>
        <w:t xml:space="preserve"> </w:t>
      </w:r>
      <w:r w:rsidR="00604EEA" w:rsidRPr="00C65CEF">
        <w:rPr>
          <w:rFonts w:ascii="Times New Roman" w:hAnsi="Times New Roman" w:cs="Times New Roman"/>
          <w:sz w:val="28"/>
          <w:szCs w:val="28"/>
        </w:rPr>
        <w:t>influence</w:t>
      </w:r>
      <w:r w:rsidRPr="00C65CEF">
        <w:rPr>
          <w:rFonts w:ascii="Times New Roman" w:hAnsi="Times New Roman" w:cs="Times New Roman"/>
          <w:sz w:val="28"/>
          <w:szCs w:val="28"/>
        </w:rPr>
        <w:t xml:space="preserve"> student academic</w:t>
      </w:r>
      <w:r w:rsidR="00C65CEF" w:rsidRPr="00C65CEF">
        <w:rPr>
          <w:rFonts w:ascii="Times New Roman" w:hAnsi="Times New Roman" w:cs="Times New Roman"/>
          <w:sz w:val="28"/>
          <w:szCs w:val="28"/>
        </w:rPr>
        <w:t xml:space="preserve"> </w:t>
      </w:r>
      <w:r w:rsidR="00604EEA" w:rsidRPr="00C65CEF">
        <w:rPr>
          <w:rFonts w:ascii="Times New Roman" w:hAnsi="Times New Roman" w:cs="Times New Roman"/>
          <w:sz w:val="28"/>
          <w:szCs w:val="28"/>
        </w:rPr>
        <w:t>performance</w:t>
      </w:r>
      <w:r w:rsidR="00C65CEF" w:rsidRPr="00C65CEF">
        <w:rPr>
          <w:rFonts w:ascii="Times New Roman" w:hAnsi="Times New Roman" w:cs="Times New Roman"/>
          <w:sz w:val="28"/>
          <w:szCs w:val="28"/>
        </w:rPr>
        <w:t xml:space="preserve"> </w:t>
      </w:r>
      <w:r w:rsidRPr="00C65CEF">
        <w:rPr>
          <w:rFonts w:ascii="Times New Roman" w:hAnsi="Times New Roman" w:cs="Times New Roman"/>
          <w:sz w:val="28"/>
          <w:szCs w:val="28"/>
        </w:rPr>
        <w:t>in business st</w:t>
      </w:r>
      <w:r w:rsidR="00604EEA">
        <w:rPr>
          <w:rFonts w:ascii="Times New Roman" w:hAnsi="Times New Roman" w:cs="Times New Roman"/>
          <w:sz w:val="28"/>
          <w:szCs w:val="28"/>
        </w:rPr>
        <w:t xml:space="preserve">udies in secondary schools in </w:t>
      </w:r>
      <w:proofErr w:type="spellStart"/>
      <w:r w:rsidR="00604EEA">
        <w:rPr>
          <w:rFonts w:ascii="Times New Roman" w:hAnsi="Times New Roman" w:cs="Times New Roman"/>
          <w:sz w:val="28"/>
          <w:szCs w:val="28"/>
        </w:rPr>
        <w:t>ll</w:t>
      </w:r>
      <w:r w:rsidRPr="00C65CEF">
        <w:rPr>
          <w:rFonts w:ascii="Times New Roman" w:hAnsi="Times New Roman" w:cs="Times New Roman"/>
          <w:sz w:val="28"/>
          <w:szCs w:val="28"/>
        </w:rPr>
        <w:t>orin</w:t>
      </w:r>
      <w:proofErr w:type="spellEnd"/>
      <w:r w:rsidR="00C65CEF" w:rsidRPr="00C65CEF">
        <w:rPr>
          <w:rFonts w:ascii="Times New Roman" w:hAnsi="Times New Roman" w:cs="Times New Roman"/>
          <w:sz w:val="28"/>
          <w:szCs w:val="28"/>
        </w:rPr>
        <w:t xml:space="preserve"> </w:t>
      </w:r>
      <w:r w:rsidRPr="00C65CEF">
        <w:rPr>
          <w:rFonts w:ascii="Times New Roman" w:hAnsi="Times New Roman" w:cs="Times New Roman"/>
          <w:sz w:val="28"/>
          <w:szCs w:val="28"/>
        </w:rPr>
        <w:t>metropolis?</w:t>
      </w:r>
    </w:p>
    <w:p w:rsidR="00604EEA" w:rsidRDefault="00700BB7" w:rsidP="00E33DFB">
      <w:pPr>
        <w:pStyle w:val="ListParagraph"/>
        <w:numPr>
          <w:ilvl w:val="0"/>
          <w:numId w:val="2"/>
        </w:numPr>
        <w:spacing w:line="360" w:lineRule="auto"/>
        <w:jc w:val="both"/>
        <w:rPr>
          <w:rFonts w:ascii="Times New Roman" w:hAnsi="Times New Roman" w:cs="Times New Roman"/>
          <w:sz w:val="28"/>
          <w:szCs w:val="28"/>
        </w:rPr>
      </w:pPr>
      <w:r w:rsidRPr="00604EEA">
        <w:rPr>
          <w:rFonts w:ascii="Times New Roman" w:hAnsi="Times New Roman" w:cs="Times New Roman"/>
          <w:sz w:val="28"/>
          <w:szCs w:val="28"/>
        </w:rPr>
        <w:t>What is the relevance of business education to the overall development of the</w:t>
      </w:r>
      <w:r w:rsidR="00604EEA" w:rsidRPr="00604EEA">
        <w:rPr>
          <w:rFonts w:ascii="Times New Roman" w:hAnsi="Times New Roman" w:cs="Times New Roman"/>
          <w:sz w:val="28"/>
          <w:szCs w:val="28"/>
        </w:rPr>
        <w:t xml:space="preserve"> child</w:t>
      </w:r>
      <w:r w:rsidRPr="00604EEA">
        <w:rPr>
          <w:rFonts w:ascii="Times New Roman" w:hAnsi="Times New Roman" w:cs="Times New Roman"/>
          <w:sz w:val="28"/>
          <w:szCs w:val="28"/>
        </w:rPr>
        <w:t>?</w:t>
      </w:r>
    </w:p>
    <w:p w:rsidR="00604EEA" w:rsidRDefault="00700BB7" w:rsidP="00E33DFB">
      <w:pPr>
        <w:pStyle w:val="ListParagraph"/>
        <w:numPr>
          <w:ilvl w:val="0"/>
          <w:numId w:val="2"/>
        </w:numPr>
        <w:spacing w:line="360" w:lineRule="auto"/>
        <w:jc w:val="both"/>
        <w:rPr>
          <w:rFonts w:ascii="Times New Roman" w:hAnsi="Times New Roman" w:cs="Times New Roman"/>
          <w:sz w:val="28"/>
          <w:szCs w:val="28"/>
        </w:rPr>
      </w:pPr>
      <w:r w:rsidRPr="00604EEA">
        <w:rPr>
          <w:rFonts w:ascii="Times New Roman" w:hAnsi="Times New Roman" w:cs="Times New Roman"/>
          <w:sz w:val="28"/>
          <w:szCs w:val="28"/>
        </w:rPr>
        <w:t>Does COVID- 19 pandemic have impact on education in Nigeria?</w:t>
      </w:r>
    </w:p>
    <w:p w:rsidR="00604EEA" w:rsidRDefault="00700BB7" w:rsidP="00E33DFB">
      <w:pPr>
        <w:pStyle w:val="ListParagraph"/>
        <w:numPr>
          <w:ilvl w:val="0"/>
          <w:numId w:val="2"/>
        </w:numPr>
        <w:spacing w:line="360" w:lineRule="auto"/>
        <w:jc w:val="both"/>
        <w:rPr>
          <w:rFonts w:ascii="Times New Roman" w:hAnsi="Times New Roman" w:cs="Times New Roman"/>
          <w:sz w:val="28"/>
          <w:szCs w:val="28"/>
        </w:rPr>
      </w:pPr>
      <w:r w:rsidRPr="00604EEA">
        <w:rPr>
          <w:rFonts w:ascii="Times New Roman" w:hAnsi="Times New Roman" w:cs="Times New Roman"/>
          <w:sz w:val="28"/>
          <w:szCs w:val="28"/>
        </w:rPr>
        <w:t>What are the efforts made by some schools to ensure continuation of</w:t>
      </w:r>
      <w:r w:rsidR="00604EEA" w:rsidRPr="00604EEA">
        <w:rPr>
          <w:rFonts w:ascii="Times New Roman" w:hAnsi="Times New Roman" w:cs="Times New Roman"/>
          <w:sz w:val="28"/>
          <w:szCs w:val="28"/>
        </w:rPr>
        <w:t xml:space="preserve"> c</w:t>
      </w:r>
      <w:r w:rsidRPr="00604EEA">
        <w:rPr>
          <w:rFonts w:ascii="Times New Roman" w:hAnsi="Times New Roman" w:cs="Times New Roman"/>
          <w:sz w:val="28"/>
          <w:szCs w:val="28"/>
        </w:rPr>
        <w:t>lassroom teaching and learning during coronavirus pandemic?</w:t>
      </w:r>
    </w:p>
    <w:p w:rsidR="00700BB7" w:rsidRPr="00604EEA" w:rsidRDefault="00700BB7" w:rsidP="00E33DFB">
      <w:pPr>
        <w:pStyle w:val="ListParagraph"/>
        <w:numPr>
          <w:ilvl w:val="0"/>
          <w:numId w:val="2"/>
        </w:numPr>
        <w:spacing w:line="360" w:lineRule="auto"/>
        <w:jc w:val="both"/>
        <w:rPr>
          <w:rFonts w:ascii="Times New Roman" w:hAnsi="Times New Roman" w:cs="Times New Roman"/>
          <w:sz w:val="28"/>
          <w:szCs w:val="28"/>
        </w:rPr>
      </w:pPr>
      <w:r w:rsidRPr="00604EEA">
        <w:rPr>
          <w:rFonts w:ascii="Times New Roman" w:hAnsi="Times New Roman" w:cs="Times New Roman"/>
          <w:sz w:val="28"/>
          <w:szCs w:val="28"/>
        </w:rPr>
        <w:t>What are the challenges faced by some schools and students to ensure</w:t>
      </w:r>
      <w:r w:rsidR="00604EEA">
        <w:rPr>
          <w:rFonts w:ascii="Times New Roman" w:hAnsi="Times New Roman" w:cs="Times New Roman"/>
          <w:sz w:val="28"/>
          <w:szCs w:val="28"/>
        </w:rPr>
        <w:t xml:space="preserve"> c</w:t>
      </w:r>
      <w:r w:rsidRPr="00604EEA">
        <w:rPr>
          <w:rFonts w:ascii="Times New Roman" w:hAnsi="Times New Roman" w:cs="Times New Roman"/>
          <w:sz w:val="28"/>
          <w:szCs w:val="28"/>
        </w:rPr>
        <w:t>ontinuation of classroom teaching and learning during coronavirus pandemic?</w:t>
      </w:r>
    </w:p>
    <w:p w:rsidR="00700BB7" w:rsidRPr="00604EEA" w:rsidRDefault="00700BB7" w:rsidP="00E33DFB">
      <w:pPr>
        <w:spacing w:line="360" w:lineRule="auto"/>
        <w:jc w:val="both"/>
        <w:rPr>
          <w:rFonts w:ascii="Times New Roman" w:hAnsi="Times New Roman" w:cs="Times New Roman"/>
          <w:b/>
          <w:sz w:val="28"/>
          <w:szCs w:val="28"/>
        </w:rPr>
      </w:pPr>
      <w:r w:rsidRPr="00604EEA">
        <w:rPr>
          <w:rFonts w:ascii="Times New Roman" w:hAnsi="Times New Roman" w:cs="Times New Roman"/>
          <w:b/>
          <w:sz w:val="28"/>
          <w:szCs w:val="28"/>
        </w:rPr>
        <w:t>1.5 Research Hypotheses</w:t>
      </w:r>
    </w:p>
    <w:p w:rsidR="00700BB7" w:rsidRPr="00DC1A09" w:rsidRDefault="00700BB7"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The following research </w:t>
      </w:r>
      <w:proofErr w:type="gramStart"/>
      <w:r w:rsidRPr="00DC1A09">
        <w:rPr>
          <w:rFonts w:ascii="Times New Roman" w:hAnsi="Times New Roman" w:cs="Times New Roman"/>
          <w:sz w:val="28"/>
          <w:szCs w:val="28"/>
        </w:rPr>
        <w:t>hypotheses w</w:t>
      </w:r>
      <w:r w:rsidR="00EE7B94">
        <w:rPr>
          <w:rFonts w:ascii="Times New Roman" w:hAnsi="Times New Roman" w:cs="Times New Roman"/>
          <w:sz w:val="28"/>
          <w:szCs w:val="28"/>
        </w:rPr>
        <w:t>as</w:t>
      </w:r>
      <w:proofErr w:type="gramEnd"/>
      <w:r w:rsidRPr="00DC1A09">
        <w:rPr>
          <w:rFonts w:ascii="Times New Roman" w:hAnsi="Times New Roman" w:cs="Times New Roman"/>
          <w:sz w:val="28"/>
          <w:szCs w:val="28"/>
        </w:rPr>
        <w:t xml:space="preserve"> tested by the researcher in the course</w:t>
      </w:r>
      <w:r w:rsidR="005E3C06">
        <w:rPr>
          <w:rFonts w:ascii="Times New Roman" w:hAnsi="Times New Roman" w:cs="Times New Roman"/>
          <w:sz w:val="28"/>
          <w:szCs w:val="28"/>
        </w:rPr>
        <w:t xml:space="preserve"> of the stu</w:t>
      </w:r>
      <w:r w:rsidRPr="00DC1A09">
        <w:rPr>
          <w:rFonts w:ascii="Times New Roman" w:hAnsi="Times New Roman" w:cs="Times New Roman"/>
          <w:sz w:val="28"/>
          <w:szCs w:val="28"/>
        </w:rPr>
        <w:t>dy:</w:t>
      </w:r>
    </w:p>
    <w:p w:rsidR="00514A95" w:rsidRDefault="00700BB7" w:rsidP="00E33DFB">
      <w:pPr>
        <w:pStyle w:val="ListParagraph"/>
        <w:numPr>
          <w:ilvl w:val="0"/>
          <w:numId w:val="3"/>
        </w:numPr>
        <w:spacing w:line="360" w:lineRule="auto"/>
        <w:jc w:val="both"/>
        <w:rPr>
          <w:rFonts w:ascii="Times New Roman" w:hAnsi="Times New Roman" w:cs="Times New Roman"/>
          <w:sz w:val="28"/>
          <w:szCs w:val="28"/>
        </w:rPr>
      </w:pPr>
      <w:r w:rsidRPr="00514A95">
        <w:rPr>
          <w:rFonts w:ascii="Times New Roman" w:hAnsi="Times New Roman" w:cs="Times New Roman"/>
          <w:sz w:val="28"/>
          <w:szCs w:val="28"/>
        </w:rPr>
        <w:t>There is no signifi</w:t>
      </w:r>
      <w:r w:rsidR="00514A95" w:rsidRPr="00514A95">
        <w:rPr>
          <w:rFonts w:ascii="Times New Roman" w:hAnsi="Times New Roman" w:cs="Times New Roman"/>
          <w:sz w:val="28"/>
          <w:szCs w:val="28"/>
        </w:rPr>
        <w:t>cant correlation between COVID-</w:t>
      </w:r>
      <w:r w:rsidRPr="00514A95">
        <w:rPr>
          <w:rFonts w:ascii="Times New Roman" w:hAnsi="Times New Roman" w:cs="Times New Roman"/>
          <w:sz w:val="28"/>
          <w:szCs w:val="28"/>
        </w:rPr>
        <w:t>19 schools shutdown and</w:t>
      </w:r>
      <w:r w:rsidR="00514A95" w:rsidRPr="00514A95">
        <w:rPr>
          <w:rFonts w:ascii="Times New Roman" w:hAnsi="Times New Roman" w:cs="Times New Roman"/>
          <w:sz w:val="28"/>
          <w:szCs w:val="28"/>
        </w:rPr>
        <w:t xml:space="preserve"> t</w:t>
      </w:r>
      <w:r w:rsidRPr="00514A95">
        <w:rPr>
          <w:rFonts w:ascii="Times New Roman" w:hAnsi="Times New Roman" w:cs="Times New Roman"/>
          <w:sz w:val="28"/>
          <w:szCs w:val="28"/>
        </w:rPr>
        <w:t>he academic performance of secondary school students.</w:t>
      </w:r>
    </w:p>
    <w:p w:rsidR="00514A95" w:rsidRDefault="00700BB7" w:rsidP="00E33DFB">
      <w:pPr>
        <w:pStyle w:val="ListParagraph"/>
        <w:numPr>
          <w:ilvl w:val="0"/>
          <w:numId w:val="3"/>
        </w:numPr>
        <w:spacing w:line="360" w:lineRule="auto"/>
        <w:jc w:val="both"/>
        <w:rPr>
          <w:rFonts w:ascii="Times New Roman" w:hAnsi="Times New Roman" w:cs="Times New Roman"/>
          <w:sz w:val="28"/>
          <w:szCs w:val="28"/>
        </w:rPr>
      </w:pPr>
      <w:r w:rsidRPr="00514A95">
        <w:rPr>
          <w:rFonts w:ascii="Times New Roman" w:hAnsi="Times New Roman" w:cs="Times New Roman"/>
          <w:sz w:val="28"/>
          <w:szCs w:val="28"/>
        </w:rPr>
        <w:t>There is no significant correlation between business education and overall</w:t>
      </w:r>
      <w:r w:rsidR="00514A95" w:rsidRPr="00514A95">
        <w:rPr>
          <w:rFonts w:ascii="Times New Roman" w:hAnsi="Times New Roman" w:cs="Times New Roman"/>
          <w:sz w:val="28"/>
          <w:szCs w:val="28"/>
        </w:rPr>
        <w:t xml:space="preserve"> d</w:t>
      </w:r>
      <w:r w:rsidRPr="00514A95">
        <w:rPr>
          <w:rFonts w:ascii="Times New Roman" w:hAnsi="Times New Roman" w:cs="Times New Roman"/>
          <w:sz w:val="28"/>
          <w:szCs w:val="28"/>
        </w:rPr>
        <w:t>evelopment of children.</w:t>
      </w:r>
    </w:p>
    <w:p w:rsidR="00700BB7" w:rsidRPr="00514A95" w:rsidRDefault="00700BB7" w:rsidP="00E33DFB">
      <w:pPr>
        <w:pStyle w:val="ListParagraph"/>
        <w:numPr>
          <w:ilvl w:val="0"/>
          <w:numId w:val="3"/>
        </w:numPr>
        <w:spacing w:line="360" w:lineRule="auto"/>
        <w:jc w:val="both"/>
        <w:rPr>
          <w:rFonts w:ascii="Times New Roman" w:hAnsi="Times New Roman" w:cs="Times New Roman"/>
          <w:sz w:val="28"/>
          <w:szCs w:val="28"/>
        </w:rPr>
      </w:pPr>
      <w:r w:rsidRPr="00514A95">
        <w:rPr>
          <w:rFonts w:ascii="Times New Roman" w:hAnsi="Times New Roman" w:cs="Times New Roman"/>
          <w:sz w:val="28"/>
          <w:szCs w:val="28"/>
        </w:rPr>
        <w:t>There is no significant impact of COVID-19 on education in Nigeria</w:t>
      </w:r>
    </w:p>
    <w:p w:rsidR="00A53AAF" w:rsidRPr="00492027" w:rsidRDefault="00A53AAF" w:rsidP="00E33DFB">
      <w:pPr>
        <w:spacing w:line="360" w:lineRule="auto"/>
        <w:jc w:val="both"/>
        <w:rPr>
          <w:rFonts w:ascii="Times New Roman" w:hAnsi="Times New Roman" w:cs="Times New Roman"/>
          <w:b/>
          <w:sz w:val="28"/>
          <w:szCs w:val="28"/>
        </w:rPr>
      </w:pPr>
      <w:r w:rsidRPr="00492027">
        <w:rPr>
          <w:rFonts w:ascii="Times New Roman" w:hAnsi="Times New Roman" w:cs="Times New Roman"/>
          <w:b/>
          <w:sz w:val="28"/>
          <w:szCs w:val="28"/>
        </w:rPr>
        <w:t>1.6 Significance of the Study</w:t>
      </w:r>
    </w:p>
    <w:p w:rsidR="00A53AAF" w:rsidRPr="00DC1A09" w:rsidRDefault="008A2456" w:rsidP="00E33DFB">
      <w:pPr>
        <w:spacing w:line="360" w:lineRule="auto"/>
        <w:ind w:firstLine="720"/>
        <w:jc w:val="both"/>
        <w:rPr>
          <w:rFonts w:ascii="Times New Roman" w:hAnsi="Times New Roman" w:cs="Times New Roman"/>
          <w:sz w:val="28"/>
          <w:szCs w:val="28"/>
        </w:rPr>
      </w:pPr>
      <w:r w:rsidRPr="008A2456">
        <w:rPr>
          <w:rFonts w:ascii="Times New Roman" w:hAnsi="Times New Roman" w:cs="Times New Roman"/>
          <w:sz w:val="28"/>
          <w:szCs w:val="28"/>
        </w:rPr>
        <w:t>The findings of this research will contribute to a better understanding of the impact of COVID-19 on education, particularly in the context of Business Studies. The results can inform the development of effective strategies for supporting student learning in future crises and for improving the overall quality of Business Studies education.</w:t>
      </w:r>
    </w:p>
    <w:p w:rsidR="00A53AAF" w:rsidRPr="000B6475" w:rsidRDefault="00A53AAF" w:rsidP="00E33DFB">
      <w:pPr>
        <w:spacing w:line="360" w:lineRule="auto"/>
        <w:jc w:val="both"/>
        <w:rPr>
          <w:rFonts w:ascii="Times New Roman" w:hAnsi="Times New Roman" w:cs="Times New Roman"/>
          <w:b/>
          <w:sz w:val="28"/>
          <w:szCs w:val="28"/>
        </w:rPr>
      </w:pPr>
      <w:r w:rsidRPr="000B6475">
        <w:rPr>
          <w:rFonts w:ascii="Times New Roman" w:hAnsi="Times New Roman" w:cs="Times New Roman"/>
          <w:b/>
          <w:sz w:val="28"/>
          <w:szCs w:val="28"/>
        </w:rPr>
        <w:lastRenderedPageBreak/>
        <w:t>1.7 Scope and Limitations of the Study</w:t>
      </w:r>
    </w:p>
    <w:p w:rsidR="00A53AAF" w:rsidRPr="00DC1A09" w:rsidRDefault="00A53AA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This research work is aimed at investigating the </w:t>
      </w:r>
      <w:r w:rsidR="000B6475" w:rsidRPr="00DC1A09">
        <w:rPr>
          <w:rFonts w:ascii="Times New Roman" w:hAnsi="Times New Roman" w:cs="Times New Roman"/>
          <w:sz w:val="28"/>
          <w:szCs w:val="28"/>
        </w:rPr>
        <w:t>influence</w:t>
      </w:r>
      <w:r w:rsidRPr="00DC1A09">
        <w:rPr>
          <w:rFonts w:ascii="Times New Roman" w:hAnsi="Times New Roman" w:cs="Times New Roman"/>
          <w:sz w:val="28"/>
          <w:szCs w:val="28"/>
        </w:rPr>
        <w:t xml:space="preserve"> of COVID- 19</w:t>
      </w:r>
      <w:r w:rsidR="000B6475">
        <w:rPr>
          <w:rFonts w:ascii="Times New Roman" w:hAnsi="Times New Roman" w:cs="Times New Roman"/>
          <w:sz w:val="28"/>
          <w:szCs w:val="28"/>
        </w:rPr>
        <w:t xml:space="preserve"> o</w:t>
      </w:r>
      <w:r w:rsidRPr="00DC1A09">
        <w:rPr>
          <w:rFonts w:ascii="Times New Roman" w:hAnsi="Times New Roman" w:cs="Times New Roman"/>
          <w:sz w:val="28"/>
          <w:szCs w:val="28"/>
        </w:rPr>
        <w:t>n the academic performance of business studies students in secondary</w:t>
      </w:r>
      <w:r w:rsidR="00A92B55">
        <w:rPr>
          <w:rFonts w:ascii="Times New Roman" w:hAnsi="Times New Roman" w:cs="Times New Roman"/>
          <w:sz w:val="28"/>
          <w:szCs w:val="28"/>
        </w:rPr>
        <w:t xml:space="preserve"> s</w:t>
      </w:r>
      <w:r w:rsidRPr="00DC1A09">
        <w:rPr>
          <w:rFonts w:ascii="Times New Roman" w:hAnsi="Times New Roman" w:cs="Times New Roman"/>
          <w:sz w:val="28"/>
          <w:szCs w:val="28"/>
        </w:rPr>
        <w:t>chools in Ilorin metropolis. The study was limited to secondary school</w:t>
      </w:r>
      <w:r w:rsidR="00A92B55">
        <w:rPr>
          <w:rFonts w:ascii="Times New Roman" w:hAnsi="Times New Roman" w:cs="Times New Roman"/>
          <w:sz w:val="28"/>
          <w:szCs w:val="28"/>
        </w:rPr>
        <w:t xml:space="preserve"> e</w:t>
      </w:r>
      <w:r w:rsidR="00FE7B67">
        <w:rPr>
          <w:rFonts w:ascii="Times New Roman" w:hAnsi="Times New Roman" w:cs="Times New Roman"/>
          <w:sz w:val="28"/>
          <w:szCs w:val="28"/>
        </w:rPr>
        <w:t>ducation in Ilorin metropolis</w:t>
      </w:r>
      <w:r w:rsidRPr="00DC1A09">
        <w:rPr>
          <w:rFonts w:ascii="Times New Roman" w:hAnsi="Times New Roman" w:cs="Times New Roman"/>
          <w:sz w:val="28"/>
          <w:szCs w:val="28"/>
        </w:rPr>
        <w:t xml:space="preserve"> and COVID- 19 influence on </w:t>
      </w:r>
      <w:proofErr w:type="spellStart"/>
      <w:proofErr w:type="gramStart"/>
      <w:r w:rsidRPr="00DC1A09">
        <w:rPr>
          <w:rFonts w:ascii="Times New Roman" w:hAnsi="Times New Roman" w:cs="Times New Roman"/>
          <w:sz w:val="28"/>
          <w:szCs w:val="28"/>
        </w:rPr>
        <w:t>students</w:t>
      </w:r>
      <w:proofErr w:type="spellEnd"/>
      <w:proofErr w:type="gramEnd"/>
      <w:r w:rsidRPr="00DC1A09">
        <w:rPr>
          <w:rFonts w:ascii="Times New Roman" w:hAnsi="Times New Roman" w:cs="Times New Roman"/>
          <w:sz w:val="28"/>
          <w:szCs w:val="28"/>
        </w:rPr>
        <w:t xml:space="preserve"> academic</w:t>
      </w:r>
      <w:r w:rsidR="00A92B55">
        <w:rPr>
          <w:rFonts w:ascii="Times New Roman" w:hAnsi="Times New Roman" w:cs="Times New Roman"/>
          <w:sz w:val="28"/>
          <w:szCs w:val="28"/>
        </w:rPr>
        <w:t xml:space="preserve"> p</w:t>
      </w:r>
      <w:r w:rsidRPr="00DC1A09">
        <w:rPr>
          <w:rFonts w:ascii="Times New Roman" w:hAnsi="Times New Roman" w:cs="Times New Roman"/>
          <w:sz w:val="28"/>
          <w:szCs w:val="28"/>
        </w:rPr>
        <w:t>erformance which includes academic effects, pupils’ performance and their</w:t>
      </w:r>
      <w:r w:rsidR="00A92B55">
        <w:rPr>
          <w:rFonts w:ascii="Times New Roman" w:hAnsi="Times New Roman" w:cs="Times New Roman"/>
          <w:sz w:val="28"/>
          <w:szCs w:val="28"/>
        </w:rPr>
        <w:t xml:space="preserve"> c</w:t>
      </w:r>
      <w:r w:rsidR="00FE7B67">
        <w:rPr>
          <w:rFonts w:ascii="Times New Roman" w:hAnsi="Times New Roman" w:cs="Times New Roman"/>
          <w:sz w:val="28"/>
          <w:szCs w:val="28"/>
        </w:rPr>
        <w:t>urrent state.</w:t>
      </w:r>
    </w:p>
    <w:p w:rsidR="00A53AAF" w:rsidRPr="00A92B55" w:rsidRDefault="00A92B55" w:rsidP="00E33DFB">
      <w:pPr>
        <w:spacing w:line="360" w:lineRule="auto"/>
        <w:jc w:val="both"/>
        <w:rPr>
          <w:rFonts w:ascii="Times New Roman" w:hAnsi="Times New Roman" w:cs="Times New Roman"/>
          <w:b/>
          <w:sz w:val="28"/>
          <w:szCs w:val="28"/>
        </w:rPr>
      </w:pPr>
      <w:r w:rsidRPr="00A92B55">
        <w:rPr>
          <w:rFonts w:ascii="Times New Roman" w:hAnsi="Times New Roman" w:cs="Times New Roman"/>
          <w:b/>
          <w:sz w:val="28"/>
          <w:szCs w:val="28"/>
        </w:rPr>
        <w:t xml:space="preserve">1.8 </w:t>
      </w:r>
      <w:r w:rsidR="00A53AAF" w:rsidRPr="00A92B55">
        <w:rPr>
          <w:rFonts w:ascii="Times New Roman" w:hAnsi="Times New Roman" w:cs="Times New Roman"/>
          <w:b/>
          <w:sz w:val="28"/>
          <w:szCs w:val="28"/>
        </w:rPr>
        <w:t>Definition of operational terms</w:t>
      </w:r>
    </w:p>
    <w:p w:rsidR="00A53AAF" w:rsidRPr="00DC1A09" w:rsidRDefault="00A53AAF" w:rsidP="00E33DFB">
      <w:pPr>
        <w:spacing w:line="360" w:lineRule="auto"/>
        <w:jc w:val="both"/>
        <w:rPr>
          <w:rFonts w:ascii="Times New Roman" w:hAnsi="Times New Roman" w:cs="Times New Roman"/>
          <w:sz w:val="28"/>
          <w:szCs w:val="28"/>
        </w:rPr>
      </w:pPr>
      <w:r w:rsidRPr="00AC4FCC">
        <w:rPr>
          <w:rFonts w:ascii="Times New Roman" w:hAnsi="Times New Roman" w:cs="Times New Roman"/>
          <w:b/>
          <w:sz w:val="28"/>
          <w:szCs w:val="28"/>
        </w:rPr>
        <w:t>Pandemic:</w:t>
      </w:r>
      <w:r w:rsidRPr="00DC1A09">
        <w:rPr>
          <w:rFonts w:ascii="Times New Roman" w:hAnsi="Times New Roman" w:cs="Times New Roman"/>
          <w:sz w:val="28"/>
          <w:szCs w:val="28"/>
        </w:rPr>
        <w:t xml:space="preserve"> widespread of disease over a wide geographical area.</w:t>
      </w:r>
    </w:p>
    <w:p w:rsidR="00A53AAF" w:rsidRPr="00DC1A09" w:rsidRDefault="00AC4FCC" w:rsidP="00E33DFB">
      <w:pPr>
        <w:spacing w:line="360" w:lineRule="auto"/>
        <w:jc w:val="both"/>
        <w:rPr>
          <w:rFonts w:ascii="Times New Roman" w:hAnsi="Times New Roman" w:cs="Times New Roman"/>
          <w:sz w:val="28"/>
          <w:szCs w:val="28"/>
        </w:rPr>
      </w:pPr>
      <w:r>
        <w:rPr>
          <w:rFonts w:ascii="Times New Roman" w:hAnsi="Times New Roman" w:cs="Times New Roman"/>
          <w:b/>
          <w:sz w:val="28"/>
          <w:szCs w:val="28"/>
        </w:rPr>
        <w:t>Covid-</w:t>
      </w:r>
      <w:r w:rsidR="00A53AAF" w:rsidRPr="00AC4FCC">
        <w:rPr>
          <w:rFonts w:ascii="Times New Roman" w:hAnsi="Times New Roman" w:cs="Times New Roman"/>
          <w:b/>
          <w:sz w:val="28"/>
          <w:szCs w:val="28"/>
        </w:rPr>
        <w:t>19:</w:t>
      </w:r>
      <w:r w:rsidR="00A53AAF" w:rsidRPr="00DC1A09">
        <w:rPr>
          <w:rFonts w:ascii="Times New Roman" w:hAnsi="Times New Roman" w:cs="Times New Roman"/>
          <w:sz w:val="28"/>
          <w:szCs w:val="28"/>
        </w:rPr>
        <w:t xml:space="preserve"> Severe acute respiratory syndrome coronavirus 2 (SARS-CoV-2) is a</w:t>
      </w:r>
      <w:r>
        <w:rPr>
          <w:rFonts w:ascii="Times New Roman" w:hAnsi="Times New Roman" w:cs="Times New Roman"/>
          <w:sz w:val="28"/>
          <w:szCs w:val="28"/>
        </w:rPr>
        <w:t xml:space="preserve"> </w:t>
      </w:r>
      <w:r w:rsidRPr="00DC1A09">
        <w:rPr>
          <w:rFonts w:ascii="Times New Roman" w:hAnsi="Times New Roman" w:cs="Times New Roman"/>
          <w:sz w:val="28"/>
          <w:szCs w:val="28"/>
        </w:rPr>
        <w:t xml:space="preserve">novel </w:t>
      </w:r>
      <w:r w:rsidR="00A53AAF" w:rsidRPr="00DC1A09">
        <w:rPr>
          <w:rFonts w:ascii="Times New Roman" w:hAnsi="Times New Roman" w:cs="Times New Roman"/>
          <w:sz w:val="28"/>
          <w:szCs w:val="28"/>
        </w:rPr>
        <w:t>severe acute respiratory syndrome coronavirus.</w:t>
      </w:r>
    </w:p>
    <w:p w:rsidR="00A53AAF" w:rsidRDefault="00A53AAF" w:rsidP="00E33DFB">
      <w:pPr>
        <w:spacing w:line="360" w:lineRule="auto"/>
        <w:jc w:val="both"/>
        <w:rPr>
          <w:rFonts w:ascii="Times New Roman" w:hAnsi="Times New Roman" w:cs="Times New Roman"/>
          <w:sz w:val="28"/>
          <w:szCs w:val="28"/>
        </w:rPr>
      </w:pPr>
      <w:r w:rsidRPr="00AC4FCC">
        <w:rPr>
          <w:rFonts w:ascii="Times New Roman" w:hAnsi="Times New Roman" w:cs="Times New Roman"/>
          <w:b/>
          <w:sz w:val="28"/>
          <w:szCs w:val="28"/>
        </w:rPr>
        <w:t>Educational system:</w:t>
      </w:r>
      <w:r w:rsidRPr="00DC1A09">
        <w:rPr>
          <w:rFonts w:ascii="Times New Roman" w:hAnsi="Times New Roman" w:cs="Times New Roman"/>
          <w:sz w:val="28"/>
          <w:szCs w:val="28"/>
        </w:rPr>
        <w:t xml:space="preserve"> The economic and social factors that typically make up.</w:t>
      </w:r>
    </w:p>
    <w:p w:rsidR="00A305DD" w:rsidRDefault="00A305DD" w:rsidP="00E33DFB">
      <w:pPr>
        <w:spacing w:line="360" w:lineRule="auto"/>
        <w:jc w:val="both"/>
        <w:rPr>
          <w:rFonts w:ascii="Times New Roman" w:hAnsi="Times New Roman" w:cs="Times New Roman"/>
          <w:sz w:val="28"/>
          <w:szCs w:val="28"/>
        </w:rPr>
      </w:pPr>
      <w:r w:rsidRPr="00A305DD">
        <w:rPr>
          <w:rFonts w:ascii="Times New Roman" w:hAnsi="Times New Roman" w:cs="Times New Roman"/>
          <w:b/>
          <w:sz w:val="28"/>
          <w:szCs w:val="28"/>
        </w:rPr>
        <w:t>Academic performance:</w:t>
      </w:r>
      <w:r>
        <w:rPr>
          <w:rFonts w:ascii="Times New Roman" w:hAnsi="Times New Roman" w:cs="Times New Roman"/>
          <w:sz w:val="28"/>
          <w:szCs w:val="28"/>
        </w:rPr>
        <w:t xml:space="preserve"> </w:t>
      </w:r>
      <w:r w:rsidRPr="00A305DD">
        <w:rPr>
          <w:rFonts w:ascii="Times New Roman" w:hAnsi="Times New Roman" w:cs="Times New Roman"/>
          <w:sz w:val="28"/>
          <w:szCs w:val="28"/>
        </w:rPr>
        <w:t>refers to a student's level of achievement or success in their studies. It is typically measured by grades, test scores, and other assessments that evaluate knowledge acquisition and application.</w:t>
      </w:r>
    </w:p>
    <w:p w:rsidR="00A305DD" w:rsidRPr="00DC1A09" w:rsidRDefault="00A305DD" w:rsidP="00E33DFB">
      <w:pPr>
        <w:spacing w:line="360" w:lineRule="auto"/>
        <w:jc w:val="both"/>
        <w:rPr>
          <w:rFonts w:ascii="Times New Roman" w:hAnsi="Times New Roman" w:cs="Times New Roman"/>
          <w:sz w:val="28"/>
          <w:szCs w:val="28"/>
        </w:rPr>
      </w:pPr>
      <w:r w:rsidRPr="00A305DD">
        <w:rPr>
          <w:rFonts w:ascii="Times New Roman" w:hAnsi="Times New Roman" w:cs="Times New Roman"/>
          <w:b/>
          <w:sz w:val="28"/>
          <w:szCs w:val="28"/>
        </w:rPr>
        <w:t>Business studies:</w:t>
      </w:r>
      <w:r>
        <w:rPr>
          <w:rFonts w:ascii="Times New Roman" w:hAnsi="Times New Roman" w:cs="Times New Roman"/>
          <w:sz w:val="28"/>
          <w:szCs w:val="28"/>
        </w:rPr>
        <w:t xml:space="preserve"> </w:t>
      </w:r>
      <w:r w:rsidRPr="00A305DD">
        <w:rPr>
          <w:rFonts w:ascii="Times New Roman" w:hAnsi="Times New Roman" w:cs="Times New Roman"/>
          <w:sz w:val="28"/>
          <w:szCs w:val="28"/>
        </w:rPr>
        <w:t>is a field of study that focuses on the principles of business management and economics. It provides a comprehensive understanding of how businesses operate, make decisions, and interact with their environment.</w:t>
      </w:r>
    </w:p>
    <w:p w:rsidR="00A53AAF" w:rsidRDefault="00A53AAF" w:rsidP="00E33DFB">
      <w:pPr>
        <w:spacing w:line="360" w:lineRule="auto"/>
        <w:jc w:val="both"/>
        <w:rPr>
          <w:rFonts w:ascii="Times New Roman" w:hAnsi="Times New Roman" w:cs="Times New Roman"/>
          <w:sz w:val="28"/>
          <w:szCs w:val="28"/>
        </w:rPr>
      </w:pPr>
    </w:p>
    <w:p w:rsidR="00A305DD" w:rsidRDefault="00A305DD" w:rsidP="00E33DFB">
      <w:pPr>
        <w:spacing w:line="360" w:lineRule="auto"/>
        <w:jc w:val="both"/>
        <w:rPr>
          <w:rFonts w:ascii="Times New Roman" w:hAnsi="Times New Roman" w:cs="Times New Roman"/>
          <w:sz w:val="28"/>
          <w:szCs w:val="28"/>
        </w:rPr>
      </w:pPr>
    </w:p>
    <w:p w:rsidR="00A305DD" w:rsidRDefault="00A305DD" w:rsidP="00E33DFB">
      <w:pPr>
        <w:spacing w:line="360" w:lineRule="auto"/>
        <w:jc w:val="both"/>
        <w:rPr>
          <w:rFonts w:ascii="Times New Roman" w:hAnsi="Times New Roman" w:cs="Times New Roman"/>
          <w:sz w:val="28"/>
          <w:szCs w:val="28"/>
        </w:rPr>
      </w:pPr>
    </w:p>
    <w:p w:rsidR="00A305DD" w:rsidRDefault="00A305DD" w:rsidP="00E33DFB">
      <w:pPr>
        <w:spacing w:line="360" w:lineRule="auto"/>
        <w:jc w:val="both"/>
        <w:rPr>
          <w:rFonts w:ascii="Times New Roman" w:hAnsi="Times New Roman" w:cs="Times New Roman"/>
          <w:sz w:val="28"/>
          <w:szCs w:val="28"/>
        </w:rPr>
      </w:pPr>
    </w:p>
    <w:p w:rsidR="004E7077" w:rsidRDefault="004E7077" w:rsidP="00E33DFB">
      <w:pPr>
        <w:spacing w:line="360" w:lineRule="auto"/>
        <w:jc w:val="both"/>
        <w:rPr>
          <w:rFonts w:ascii="Times New Roman" w:hAnsi="Times New Roman" w:cs="Times New Roman"/>
          <w:sz w:val="28"/>
          <w:szCs w:val="28"/>
        </w:rPr>
      </w:pPr>
    </w:p>
    <w:p w:rsidR="004E7077" w:rsidRDefault="004E7077" w:rsidP="00E33DFB">
      <w:pPr>
        <w:spacing w:line="360" w:lineRule="auto"/>
        <w:jc w:val="both"/>
        <w:rPr>
          <w:rFonts w:ascii="Times New Roman" w:hAnsi="Times New Roman" w:cs="Times New Roman"/>
          <w:sz w:val="28"/>
          <w:szCs w:val="28"/>
        </w:rPr>
      </w:pPr>
    </w:p>
    <w:p w:rsidR="004E7077" w:rsidRDefault="004E7077" w:rsidP="00E33DFB">
      <w:pPr>
        <w:spacing w:line="360" w:lineRule="auto"/>
        <w:jc w:val="both"/>
        <w:rPr>
          <w:rFonts w:ascii="Times New Roman" w:hAnsi="Times New Roman" w:cs="Times New Roman"/>
          <w:sz w:val="28"/>
          <w:szCs w:val="28"/>
        </w:rPr>
      </w:pPr>
    </w:p>
    <w:p w:rsidR="00AC4FCC" w:rsidRPr="00AC4FCC" w:rsidRDefault="00AC4FCC" w:rsidP="00E33DFB">
      <w:pPr>
        <w:spacing w:line="360" w:lineRule="auto"/>
        <w:jc w:val="center"/>
        <w:rPr>
          <w:rFonts w:ascii="Times New Roman" w:hAnsi="Times New Roman" w:cs="Times New Roman"/>
          <w:b/>
          <w:sz w:val="28"/>
          <w:szCs w:val="28"/>
        </w:rPr>
      </w:pPr>
      <w:r w:rsidRPr="00AC4FCC">
        <w:rPr>
          <w:rFonts w:ascii="Times New Roman" w:hAnsi="Times New Roman" w:cs="Times New Roman"/>
          <w:b/>
          <w:sz w:val="28"/>
          <w:szCs w:val="28"/>
        </w:rPr>
        <w:lastRenderedPageBreak/>
        <w:t>CHAPTER TWO</w:t>
      </w:r>
    </w:p>
    <w:p w:rsidR="00850CEB" w:rsidRPr="00AC4FCC" w:rsidRDefault="00850CEB" w:rsidP="00E33DFB">
      <w:pPr>
        <w:spacing w:line="360" w:lineRule="auto"/>
        <w:jc w:val="center"/>
        <w:rPr>
          <w:rFonts w:ascii="Times New Roman" w:hAnsi="Times New Roman" w:cs="Times New Roman"/>
          <w:b/>
          <w:sz w:val="28"/>
          <w:szCs w:val="28"/>
        </w:rPr>
      </w:pPr>
      <w:r w:rsidRPr="00AC4FCC">
        <w:rPr>
          <w:rFonts w:ascii="Times New Roman" w:hAnsi="Times New Roman" w:cs="Times New Roman"/>
          <w:b/>
          <w:sz w:val="28"/>
          <w:szCs w:val="28"/>
        </w:rPr>
        <w:t>REVIEW OF RELATED LITERATURE</w:t>
      </w:r>
    </w:p>
    <w:p w:rsidR="00850CEB" w:rsidRPr="00DC1A09" w:rsidRDefault="00850CE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This chapter presents already existing literature related to this study. The</w:t>
      </w:r>
      <w:r w:rsidR="00AC4FCC">
        <w:rPr>
          <w:rFonts w:ascii="Times New Roman" w:hAnsi="Times New Roman" w:cs="Times New Roman"/>
          <w:sz w:val="28"/>
          <w:szCs w:val="28"/>
        </w:rPr>
        <w:t xml:space="preserve"> </w:t>
      </w:r>
      <w:r w:rsidR="00AC4FCC" w:rsidRPr="00DC1A09">
        <w:rPr>
          <w:rFonts w:ascii="Times New Roman" w:hAnsi="Times New Roman" w:cs="Times New Roman"/>
          <w:sz w:val="28"/>
          <w:szCs w:val="28"/>
        </w:rPr>
        <w:t xml:space="preserve">review </w:t>
      </w:r>
      <w:r w:rsidRPr="00DC1A09">
        <w:rPr>
          <w:rFonts w:ascii="Times New Roman" w:hAnsi="Times New Roman" w:cs="Times New Roman"/>
          <w:sz w:val="28"/>
          <w:szCs w:val="28"/>
        </w:rPr>
        <w:t>has been done under the following sub heading:</w:t>
      </w:r>
    </w:p>
    <w:p w:rsidR="00AC4FCC" w:rsidRDefault="00850CEB" w:rsidP="00E33DFB">
      <w:pPr>
        <w:pStyle w:val="ListParagraph"/>
        <w:numPr>
          <w:ilvl w:val="0"/>
          <w:numId w:val="8"/>
        </w:numPr>
        <w:spacing w:line="360" w:lineRule="auto"/>
        <w:jc w:val="both"/>
        <w:rPr>
          <w:rFonts w:ascii="Times New Roman" w:hAnsi="Times New Roman" w:cs="Times New Roman"/>
          <w:sz w:val="28"/>
          <w:szCs w:val="28"/>
        </w:rPr>
      </w:pPr>
      <w:r w:rsidRPr="00AC4FCC">
        <w:rPr>
          <w:rFonts w:ascii="Times New Roman" w:hAnsi="Times New Roman" w:cs="Times New Roman"/>
          <w:sz w:val="28"/>
          <w:szCs w:val="28"/>
        </w:rPr>
        <w:t>Concept of Corona Virus</w:t>
      </w:r>
    </w:p>
    <w:p w:rsidR="00AC4FCC" w:rsidRDefault="00850CEB" w:rsidP="00E33DFB">
      <w:pPr>
        <w:pStyle w:val="ListParagraph"/>
        <w:numPr>
          <w:ilvl w:val="0"/>
          <w:numId w:val="8"/>
        </w:numPr>
        <w:spacing w:line="360" w:lineRule="auto"/>
        <w:jc w:val="both"/>
        <w:rPr>
          <w:rFonts w:ascii="Times New Roman" w:hAnsi="Times New Roman" w:cs="Times New Roman"/>
          <w:sz w:val="28"/>
          <w:szCs w:val="28"/>
        </w:rPr>
      </w:pPr>
      <w:r w:rsidRPr="00AC4FCC">
        <w:rPr>
          <w:rFonts w:ascii="Times New Roman" w:hAnsi="Times New Roman" w:cs="Times New Roman"/>
          <w:sz w:val="28"/>
          <w:szCs w:val="28"/>
        </w:rPr>
        <w:t>Concept of Business Studies</w:t>
      </w:r>
    </w:p>
    <w:p w:rsidR="00AC4FCC" w:rsidRDefault="00850CEB" w:rsidP="00E33DFB">
      <w:pPr>
        <w:pStyle w:val="ListParagraph"/>
        <w:numPr>
          <w:ilvl w:val="0"/>
          <w:numId w:val="8"/>
        </w:numPr>
        <w:spacing w:line="360" w:lineRule="auto"/>
        <w:jc w:val="both"/>
        <w:rPr>
          <w:rFonts w:ascii="Times New Roman" w:hAnsi="Times New Roman" w:cs="Times New Roman"/>
          <w:sz w:val="28"/>
          <w:szCs w:val="28"/>
        </w:rPr>
      </w:pPr>
      <w:r w:rsidRPr="00AC4FCC">
        <w:rPr>
          <w:rFonts w:ascii="Times New Roman" w:hAnsi="Times New Roman" w:cs="Times New Roman"/>
          <w:sz w:val="28"/>
          <w:szCs w:val="28"/>
        </w:rPr>
        <w:t>Academic Performance</w:t>
      </w:r>
    </w:p>
    <w:p w:rsidR="00850CEB" w:rsidRPr="00AC4FCC" w:rsidRDefault="00850CEB" w:rsidP="00E33DFB">
      <w:pPr>
        <w:pStyle w:val="ListParagraph"/>
        <w:numPr>
          <w:ilvl w:val="0"/>
          <w:numId w:val="8"/>
        </w:numPr>
        <w:spacing w:line="360" w:lineRule="auto"/>
        <w:jc w:val="both"/>
        <w:rPr>
          <w:rFonts w:ascii="Times New Roman" w:hAnsi="Times New Roman" w:cs="Times New Roman"/>
          <w:sz w:val="28"/>
          <w:szCs w:val="28"/>
        </w:rPr>
      </w:pPr>
      <w:r w:rsidRPr="00AC4FCC">
        <w:rPr>
          <w:rFonts w:ascii="Times New Roman" w:hAnsi="Times New Roman" w:cs="Times New Roman"/>
          <w:sz w:val="28"/>
          <w:szCs w:val="28"/>
        </w:rPr>
        <w:t>Influence of Covid-19</w:t>
      </w:r>
      <w:r w:rsidR="00AC4FCC">
        <w:rPr>
          <w:rFonts w:ascii="Times New Roman" w:hAnsi="Times New Roman" w:cs="Times New Roman"/>
          <w:sz w:val="28"/>
          <w:szCs w:val="28"/>
        </w:rPr>
        <w:t xml:space="preserve"> </w:t>
      </w:r>
      <w:r w:rsidR="00D24FC4" w:rsidRPr="00DC1A09">
        <w:rPr>
          <w:rFonts w:ascii="Times New Roman" w:hAnsi="Times New Roman" w:cs="Times New Roman"/>
          <w:sz w:val="28"/>
          <w:szCs w:val="28"/>
        </w:rPr>
        <w:t xml:space="preserve">on </w:t>
      </w:r>
      <w:r w:rsidR="00AC4FCC" w:rsidRPr="00DC1A09">
        <w:rPr>
          <w:rFonts w:ascii="Times New Roman" w:hAnsi="Times New Roman" w:cs="Times New Roman"/>
          <w:sz w:val="28"/>
          <w:szCs w:val="28"/>
        </w:rPr>
        <w:t>Business Studies Students Academic</w:t>
      </w:r>
      <w:r w:rsidR="00AC4FCC">
        <w:rPr>
          <w:rFonts w:ascii="Times New Roman" w:hAnsi="Times New Roman" w:cs="Times New Roman"/>
          <w:sz w:val="28"/>
          <w:szCs w:val="28"/>
        </w:rPr>
        <w:t xml:space="preserve"> </w:t>
      </w:r>
      <w:r w:rsidRPr="00AC4FCC">
        <w:rPr>
          <w:rFonts w:ascii="Times New Roman" w:hAnsi="Times New Roman" w:cs="Times New Roman"/>
          <w:sz w:val="28"/>
          <w:szCs w:val="28"/>
        </w:rPr>
        <w:t>Performance</w:t>
      </w:r>
    </w:p>
    <w:p w:rsidR="00850CEB" w:rsidRPr="00D24FC4" w:rsidRDefault="00850CEB" w:rsidP="00E33DFB">
      <w:pPr>
        <w:spacing w:line="360" w:lineRule="auto"/>
        <w:jc w:val="both"/>
        <w:rPr>
          <w:rFonts w:ascii="Times New Roman" w:hAnsi="Times New Roman" w:cs="Times New Roman"/>
          <w:b/>
          <w:sz w:val="28"/>
          <w:szCs w:val="28"/>
        </w:rPr>
      </w:pPr>
      <w:r w:rsidRPr="00D24FC4">
        <w:rPr>
          <w:rFonts w:ascii="Times New Roman" w:hAnsi="Times New Roman" w:cs="Times New Roman"/>
          <w:b/>
          <w:sz w:val="28"/>
          <w:szCs w:val="28"/>
        </w:rPr>
        <w:t>Concept of Corona Virus</w:t>
      </w:r>
    </w:p>
    <w:p w:rsidR="00D24FC4" w:rsidRDefault="00850CE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coronavirus disease of 2019 (COVID-19) pandemic gripped the</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world</w:t>
      </w:r>
      <w:r w:rsidR="00D24FC4">
        <w:rPr>
          <w:rFonts w:ascii="Times New Roman" w:hAnsi="Times New Roman" w:cs="Times New Roman"/>
          <w:sz w:val="28"/>
          <w:szCs w:val="28"/>
        </w:rPr>
        <w:t xml:space="preserve"> </w:t>
      </w:r>
      <w:r w:rsidR="006E5559" w:rsidRPr="00DC1A09">
        <w:rPr>
          <w:rFonts w:ascii="Times New Roman" w:hAnsi="Times New Roman" w:cs="Times New Roman"/>
          <w:sz w:val="28"/>
          <w:szCs w:val="28"/>
        </w:rPr>
        <w:t>with</w:t>
      </w:r>
      <w:r w:rsidRPr="00DC1A09">
        <w:rPr>
          <w:rFonts w:ascii="Times New Roman" w:hAnsi="Times New Roman" w:cs="Times New Roman"/>
          <w:sz w:val="28"/>
          <w:szCs w:val="28"/>
        </w:rPr>
        <w:t xml:space="preserve"> a shock, thereby overwhelming the health system of most nations.</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The</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World Health Organization (WHO) declared the novel human coronavirus</w:t>
      </w:r>
      <w:r w:rsidR="00D24FC4">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disease </w:t>
      </w:r>
      <w:r w:rsidRPr="00DC1A09">
        <w:rPr>
          <w:rFonts w:ascii="Times New Roman" w:hAnsi="Times New Roman" w:cs="Times New Roman"/>
          <w:sz w:val="28"/>
          <w:szCs w:val="28"/>
        </w:rPr>
        <w:t>(CoVID-19) outbreak, which began in Wuhan, China on December 8,</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2019, a Public Health Emergency of International Concern (PHEIC) on January</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30, 2020 (WHO, 2020). With over seven million cases globally as of June 7</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(2020): United States (over two million cases), Brazil (over 700,000 cases).</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Russia (over 500,000 cases), and in Africa, South Africa (over 54,000 cases)</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and</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Egypt (over 38,000 cases) bear the greater brunt. Following this WHO</w:t>
      </w:r>
      <w:r w:rsidR="00D24FC4">
        <w:rPr>
          <w:rFonts w:ascii="Times New Roman" w:hAnsi="Times New Roman" w:cs="Times New Roman"/>
          <w:sz w:val="28"/>
          <w:szCs w:val="28"/>
        </w:rPr>
        <w:t xml:space="preserve"> </w:t>
      </w:r>
      <w:r w:rsidR="006E5559" w:rsidRPr="00DC1A09">
        <w:rPr>
          <w:rFonts w:ascii="Times New Roman" w:hAnsi="Times New Roman" w:cs="Times New Roman"/>
          <w:sz w:val="28"/>
          <w:szCs w:val="28"/>
        </w:rPr>
        <w:t>declaration</w:t>
      </w:r>
      <w:r w:rsidRPr="00DC1A09">
        <w:rPr>
          <w:rFonts w:ascii="Times New Roman" w:hAnsi="Times New Roman" w:cs="Times New Roman"/>
          <w:sz w:val="28"/>
          <w:szCs w:val="28"/>
        </w:rPr>
        <w:t>, the Coronavirus Preparedness Group was constituted on January</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31</w:t>
      </w:r>
      <w:r w:rsidR="00D24FC4">
        <w:rPr>
          <w:rFonts w:ascii="Times New Roman" w:hAnsi="Times New Roman" w:cs="Times New Roman"/>
          <w:sz w:val="28"/>
          <w:szCs w:val="28"/>
        </w:rPr>
        <w:t xml:space="preserve"> </w:t>
      </w:r>
      <w:r w:rsidRPr="00DC1A09">
        <w:rPr>
          <w:rFonts w:ascii="Times New Roman" w:hAnsi="Times New Roman" w:cs="Times New Roman"/>
          <w:sz w:val="28"/>
          <w:szCs w:val="28"/>
        </w:rPr>
        <w:t>in Nigeria (a country with 36 states and a Federal Capital Territory |FCT).</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WHO</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categorized Nigeria as one of the 13 high-risk African countries with</w:t>
      </w:r>
      <w:r w:rsidR="00D24FC4">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respect </w:t>
      </w:r>
      <w:r w:rsidR="00A405FE" w:rsidRPr="00DC1A09">
        <w:rPr>
          <w:rFonts w:ascii="Times New Roman" w:hAnsi="Times New Roman" w:cs="Times New Roman"/>
          <w:sz w:val="28"/>
          <w:szCs w:val="28"/>
        </w:rPr>
        <w:t>to</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the spread of COVID-</w:t>
      </w:r>
      <w:proofErr w:type="gramStart"/>
      <w:r w:rsidR="00A405FE" w:rsidRPr="00DC1A09">
        <w:rPr>
          <w:rFonts w:ascii="Times New Roman" w:hAnsi="Times New Roman" w:cs="Times New Roman"/>
          <w:sz w:val="28"/>
          <w:szCs w:val="28"/>
        </w:rPr>
        <w:t>19.</w:t>
      </w:r>
      <w:proofErr w:type="gramEnd"/>
      <w:r w:rsidR="00A405FE" w:rsidRPr="00DC1A09">
        <w:rPr>
          <w:rFonts w:ascii="Times New Roman" w:hAnsi="Times New Roman" w:cs="Times New Roman"/>
          <w:sz w:val="28"/>
          <w:szCs w:val="28"/>
        </w:rPr>
        <w:t xml:space="preserve"> Nigeria is also among the vulnerable African</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Nations,</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given the weak state of the healthcare system (</w:t>
      </w:r>
      <w:proofErr w:type="spellStart"/>
      <w:r w:rsidR="00A405FE" w:rsidRPr="00DC1A09">
        <w:rPr>
          <w:rFonts w:ascii="Times New Roman" w:hAnsi="Times New Roman" w:cs="Times New Roman"/>
          <w:sz w:val="28"/>
          <w:szCs w:val="28"/>
        </w:rPr>
        <w:t>Marbot</w:t>
      </w:r>
      <w:proofErr w:type="spellEnd"/>
      <w:r w:rsidR="00A405FE" w:rsidRPr="00DC1A09">
        <w:rPr>
          <w:rFonts w:ascii="Times New Roman" w:hAnsi="Times New Roman" w:cs="Times New Roman"/>
          <w:sz w:val="28"/>
          <w:szCs w:val="28"/>
        </w:rPr>
        <w:t>, 2020). In Africa,</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There</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are still communities without healthcare facilities, apart from the scarcity</w:t>
      </w:r>
      <w:r w:rsidR="00D24FC4">
        <w:rPr>
          <w:rFonts w:ascii="Times New Roman" w:hAnsi="Times New Roman" w:cs="Times New Roman"/>
          <w:sz w:val="28"/>
          <w:szCs w:val="28"/>
        </w:rPr>
        <w:t xml:space="preserve"> </w:t>
      </w:r>
      <w:r w:rsidR="006E5559">
        <w:rPr>
          <w:rFonts w:ascii="Times New Roman" w:hAnsi="Times New Roman" w:cs="Times New Roman"/>
          <w:sz w:val="28"/>
          <w:szCs w:val="28"/>
        </w:rPr>
        <w:t>of</w:t>
      </w:r>
      <w:r w:rsidR="00D24FC4">
        <w:rPr>
          <w:rFonts w:ascii="Times New Roman" w:hAnsi="Times New Roman" w:cs="Times New Roman"/>
          <w:sz w:val="28"/>
          <w:szCs w:val="28"/>
        </w:rPr>
        <w:t xml:space="preserve"> h</w:t>
      </w:r>
      <w:r w:rsidR="00A405FE" w:rsidRPr="00DC1A09">
        <w:rPr>
          <w:rFonts w:ascii="Times New Roman" w:hAnsi="Times New Roman" w:cs="Times New Roman"/>
          <w:sz w:val="28"/>
          <w:szCs w:val="28"/>
        </w:rPr>
        <w:t>ealth workers (</w:t>
      </w:r>
      <w:proofErr w:type="spellStart"/>
      <w:r w:rsidR="00A405FE" w:rsidRPr="00DC1A09">
        <w:rPr>
          <w:rFonts w:ascii="Times New Roman" w:hAnsi="Times New Roman" w:cs="Times New Roman"/>
          <w:sz w:val="28"/>
          <w:szCs w:val="28"/>
        </w:rPr>
        <w:t>Amzat</w:t>
      </w:r>
      <w:proofErr w:type="spellEnd"/>
      <w:r w:rsidR="00A405FE" w:rsidRPr="00DC1A09">
        <w:rPr>
          <w:rFonts w:ascii="Times New Roman" w:hAnsi="Times New Roman" w:cs="Times New Roman"/>
          <w:sz w:val="28"/>
          <w:szCs w:val="28"/>
        </w:rPr>
        <w:t xml:space="preserve">, </w:t>
      </w:r>
      <w:r w:rsidR="00B03B09">
        <w:rPr>
          <w:rFonts w:ascii="Times New Roman" w:hAnsi="Times New Roman" w:cs="Times New Roman"/>
          <w:sz w:val="28"/>
          <w:szCs w:val="28"/>
        </w:rPr>
        <w:t>2015</w:t>
      </w:r>
      <w:r w:rsidR="00A405FE" w:rsidRPr="00DC1A09">
        <w:rPr>
          <w:rFonts w:ascii="Times New Roman" w:hAnsi="Times New Roman" w:cs="Times New Roman"/>
          <w:sz w:val="28"/>
          <w:szCs w:val="28"/>
        </w:rPr>
        <w:t>). The projection is that Africa could bear the</w:t>
      </w:r>
      <w:r w:rsidR="00D24FC4">
        <w:rPr>
          <w:rFonts w:ascii="Times New Roman" w:hAnsi="Times New Roman" w:cs="Times New Roman"/>
          <w:sz w:val="28"/>
          <w:szCs w:val="28"/>
        </w:rPr>
        <w:t xml:space="preserve"> </w:t>
      </w:r>
      <w:r w:rsidR="006E5559" w:rsidRPr="00DC1A09">
        <w:rPr>
          <w:rFonts w:ascii="Times New Roman" w:hAnsi="Times New Roman" w:cs="Times New Roman"/>
          <w:sz w:val="28"/>
          <w:szCs w:val="28"/>
        </w:rPr>
        <w:t>final</w:t>
      </w:r>
      <w:r w:rsidR="006E5559">
        <w:rPr>
          <w:rFonts w:ascii="Times New Roman" w:hAnsi="Times New Roman" w:cs="Times New Roman"/>
          <w:sz w:val="28"/>
          <w:szCs w:val="28"/>
        </w:rPr>
        <w:t xml:space="preserve"> </w:t>
      </w:r>
      <w:r w:rsidR="00A405FE" w:rsidRPr="00DC1A09">
        <w:rPr>
          <w:rFonts w:ascii="Times New Roman" w:hAnsi="Times New Roman" w:cs="Times New Roman"/>
          <w:sz w:val="28"/>
          <w:szCs w:val="28"/>
        </w:rPr>
        <w:t>burden of the CoVID-19 pandemic if the countries do not institute</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Effective</w:t>
      </w:r>
      <w:r w:rsidR="00D24FC4">
        <w:rPr>
          <w:rFonts w:ascii="Times New Roman" w:hAnsi="Times New Roman" w:cs="Times New Roman"/>
          <w:sz w:val="28"/>
          <w:szCs w:val="28"/>
        </w:rPr>
        <w:t xml:space="preserve"> </w:t>
      </w:r>
      <w:r w:rsidR="00A405FE" w:rsidRPr="00DC1A09">
        <w:rPr>
          <w:rFonts w:ascii="Times New Roman" w:hAnsi="Times New Roman" w:cs="Times New Roman"/>
          <w:sz w:val="28"/>
          <w:szCs w:val="28"/>
        </w:rPr>
        <w:t>measures to combat the pandemic.</w:t>
      </w:r>
    </w:p>
    <w:p w:rsidR="006E5559" w:rsidRDefault="00A405FE"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lastRenderedPageBreak/>
        <w:t>Sociologically, the pandemic has caused global social disruption by limiting</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global </w:t>
      </w:r>
      <w:r w:rsidRPr="00DC1A09">
        <w:rPr>
          <w:rFonts w:ascii="Times New Roman" w:hAnsi="Times New Roman" w:cs="Times New Roman"/>
          <w:sz w:val="28"/>
          <w:szCs w:val="28"/>
        </w:rPr>
        <w:t>social relations. The idea of “social distancing” negates regular social</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interaction</w:t>
      </w:r>
      <w:r w:rsidRPr="00DC1A09">
        <w:rPr>
          <w:rFonts w:ascii="Times New Roman" w:hAnsi="Times New Roman" w:cs="Times New Roman"/>
          <w:sz w:val="28"/>
          <w:szCs w:val="28"/>
        </w:rPr>
        <w:t>, which is the bedrock of human society (</w:t>
      </w:r>
      <w:proofErr w:type="spellStart"/>
      <w:r w:rsidRPr="00DC1A09">
        <w:rPr>
          <w:rFonts w:ascii="Times New Roman" w:hAnsi="Times New Roman" w:cs="Times New Roman"/>
          <w:sz w:val="28"/>
          <w:szCs w:val="28"/>
        </w:rPr>
        <w:t>Amzat</w:t>
      </w:r>
      <w:proofErr w:type="spellEnd"/>
      <w:r w:rsidRPr="00DC1A09">
        <w:rPr>
          <w:rFonts w:ascii="Times New Roman" w:hAnsi="Times New Roman" w:cs="Times New Roman"/>
          <w:sz w:val="28"/>
          <w:szCs w:val="28"/>
        </w:rPr>
        <w:t xml:space="preserve"> and </w:t>
      </w:r>
      <w:proofErr w:type="spellStart"/>
      <w:r w:rsidRPr="00DC1A09">
        <w:rPr>
          <w:rFonts w:ascii="Times New Roman" w:hAnsi="Times New Roman" w:cs="Times New Roman"/>
          <w:sz w:val="28"/>
          <w:szCs w:val="28"/>
        </w:rPr>
        <w:t>Razum</w:t>
      </w:r>
      <w:proofErr w:type="spellEnd"/>
      <w:r w:rsidRPr="00DC1A09">
        <w:rPr>
          <w:rFonts w:ascii="Times New Roman" w:hAnsi="Times New Roman" w:cs="Times New Roman"/>
          <w:sz w:val="28"/>
          <w:szCs w:val="28"/>
        </w:rPr>
        <w:t>, 2014). A</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contagious </w:t>
      </w:r>
      <w:r w:rsidRPr="00DC1A09">
        <w:rPr>
          <w:rFonts w:ascii="Times New Roman" w:hAnsi="Times New Roman" w:cs="Times New Roman"/>
          <w:sz w:val="28"/>
          <w:szCs w:val="28"/>
        </w:rPr>
        <w:t>disease of global health importance also disrupts the usual norms of</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close </w:t>
      </w:r>
      <w:r w:rsidRPr="00DC1A09">
        <w:rPr>
          <w:rFonts w:ascii="Times New Roman" w:hAnsi="Times New Roman" w:cs="Times New Roman"/>
          <w:sz w:val="28"/>
          <w:szCs w:val="28"/>
        </w:rPr>
        <w:t>physical contacts since the disease transmits through contact with</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individuals </w:t>
      </w:r>
      <w:r w:rsidRPr="00DC1A09">
        <w:rPr>
          <w:rFonts w:ascii="Times New Roman" w:hAnsi="Times New Roman" w:cs="Times New Roman"/>
          <w:sz w:val="28"/>
          <w:szCs w:val="28"/>
        </w:rPr>
        <w:t>who already</w:t>
      </w:r>
      <w:r w:rsidR="009416BD">
        <w:rPr>
          <w:rFonts w:ascii="Times New Roman" w:hAnsi="Times New Roman" w:cs="Times New Roman"/>
          <w:sz w:val="28"/>
          <w:szCs w:val="28"/>
        </w:rPr>
        <w:t xml:space="preserve"> contracted the disease. COVID-</w:t>
      </w:r>
      <w:r w:rsidRPr="00DC1A09">
        <w:rPr>
          <w:rFonts w:ascii="Times New Roman" w:hAnsi="Times New Roman" w:cs="Times New Roman"/>
          <w:sz w:val="28"/>
          <w:szCs w:val="28"/>
        </w:rPr>
        <w:t xml:space="preserve">19 </w:t>
      </w:r>
      <w:proofErr w:type="spellStart"/>
      <w:r w:rsidRPr="00DC1A09">
        <w:rPr>
          <w:rFonts w:ascii="Times New Roman" w:hAnsi="Times New Roman" w:cs="Times New Roman"/>
          <w:sz w:val="28"/>
          <w:szCs w:val="28"/>
        </w:rPr>
        <w:t>deglobalizes</w:t>
      </w:r>
      <w:proofErr w:type="spellEnd"/>
      <w:r w:rsidRPr="00DC1A09">
        <w:rPr>
          <w:rFonts w:ascii="Times New Roman" w:hAnsi="Times New Roman" w:cs="Times New Roman"/>
          <w:sz w:val="28"/>
          <w:szCs w:val="28"/>
        </w:rPr>
        <w:t xml:space="preserve"> the</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world </w:t>
      </w:r>
      <w:r w:rsidRPr="00DC1A09">
        <w:rPr>
          <w:rFonts w:ascii="Times New Roman" w:hAnsi="Times New Roman" w:cs="Times New Roman"/>
          <w:sz w:val="28"/>
          <w:szCs w:val="28"/>
        </w:rPr>
        <w:t xml:space="preserve">in terms of human </w:t>
      </w:r>
      <w:r w:rsidR="006E5559" w:rsidRPr="00DC1A09">
        <w:rPr>
          <w:rFonts w:ascii="Times New Roman" w:hAnsi="Times New Roman" w:cs="Times New Roman"/>
          <w:sz w:val="28"/>
          <w:szCs w:val="28"/>
        </w:rPr>
        <w:t>migration</w:t>
      </w:r>
      <w:r w:rsidRPr="00DC1A09">
        <w:rPr>
          <w:rFonts w:ascii="Times New Roman" w:hAnsi="Times New Roman" w:cs="Times New Roman"/>
          <w:sz w:val="28"/>
          <w:szCs w:val="28"/>
        </w:rPr>
        <w:t xml:space="preserve"> with airports shut, and social events</w:t>
      </w:r>
      <w:r w:rsidR="006E5559">
        <w:rPr>
          <w:rFonts w:ascii="Times New Roman" w:hAnsi="Times New Roman" w:cs="Times New Roman"/>
          <w:sz w:val="28"/>
          <w:szCs w:val="28"/>
        </w:rPr>
        <w:t xml:space="preserve"> </w:t>
      </w:r>
      <w:r w:rsidRPr="00DC1A09">
        <w:rPr>
          <w:rFonts w:ascii="Times New Roman" w:hAnsi="Times New Roman" w:cs="Times New Roman"/>
          <w:sz w:val="28"/>
          <w:szCs w:val="28"/>
        </w:rPr>
        <w:t>(sports, festivals and the like) postponed indefinitely. The “stay-at-home”</w:t>
      </w:r>
      <w:r w:rsidR="006E5559">
        <w:rPr>
          <w:rFonts w:ascii="Times New Roman" w:hAnsi="Times New Roman" w:cs="Times New Roman"/>
          <w:sz w:val="28"/>
          <w:szCs w:val="28"/>
        </w:rPr>
        <w:t xml:space="preserve"> </w:t>
      </w:r>
      <w:r w:rsidRPr="00DC1A09">
        <w:rPr>
          <w:rFonts w:ascii="Times New Roman" w:hAnsi="Times New Roman" w:cs="Times New Roman"/>
          <w:sz w:val="28"/>
          <w:szCs w:val="28"/>
        </w:rPr>
        <w:t>Campaign and proscription of (large) social gatherings mean that social</w:t>
      </w:r>
      <w:r w:rsidR="006E5559">
        <w:rPr>
          <w:rFonts w:ascii="Times New Roman" w:hAnsi="Times New Roman" w:cs="Times New Roman"/>
          <w:sz w:val="28"/>
          <w:szCs w:val="28"/>
        </w:rPr>
        <w:t xml:space="preserve"> </w:t>
      </w:r>
      <w:r w:rsidR="006E5559" w:rsidRPr="00DC1A09">
        <w:rPr>
          <w:rFonts w:ascii="Times New Roman" w:hAnsi="Times New Roman" w:cs="Times New Roman"/>
          <w:sz w:val="28"/>
          <w:szCs w:val="28"/>
        </w:rPr>
        <w:t xml:space="preserve">interaction </w:t>
      </w:r>
      <w:r w:rsidRPr="00DC1A09">
        <w:rPr>
          <w:rFonts w:ascii="Times New Roman" w:hAnsi="Times New Roman" w:cs="Times New Roman"/>
          <w:sz w:val="28"/>
          <w:szCs w:val="28"/>
        </w:rPr>
        <w:t>has been limited.</w:t>
      </w:r>
    </w:p>
    <w:p w:rsidR="00C42665" w:rsidRDefault="00A405FE"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Globalization, which signifies compression of time and space, aids the</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transmission </w:t>
      </w:r>
      <w:r w:rsidRPr="00DC1A09">
        <w:rPr>
          <w:rFonts w:ascii="Times New Roman" w:hAnsi="Times New Roman" w:cs="Times New Roman"/>
          <w:sz w:val="28"/>
          <w:szCs w:val="28"/>
        </w:rPr>
        <w:t>of diseases on a global scale, facilitating the spread of COVID- 19.</w:t>
      </w:r>
      <w:r w:rsidR="0099761B">
        <w:rPr>
          <w:rFonts w:ascii="Times New Roman" w:hAnsi="Times New Roman" w:cs="Times New Roman"/>
          <w:sz w:val="28"/>
          <w:szCs w:val="28"/>
        </w:rPr>
        <w:t xml:space="preserve"> </w:t>
      </w:r>
      <w:r w:rsidRPr="00DC1A09">
        <w:rPr>
          <w:rFonts w:ascii="Times New Roman" w:hAnsi="Times New Roman" w:cs="Times New Roman"/>
          <w:sz w:val="28"/>
          <w:szCs w:val="28"/>
        </w:rPr>
        <w:t>The world has been witnessing global trade, movement of people, and the</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globalization </w:t>
      </w:r>
      <w:r w:rsidRPr="00DC1A09">
        <w:rPr>
          <w:rFonts w:ascii="Times New Roman" w:hAnsi="Times New Roman" w:cs="Times New Roman"/>
          <w:sz w:val="28"/>
          <w:szCs w:val="28"/>
        </w:rPr>
        <w:t xml:space="preserve">of health (see </w:t>
      </w:r>
      <w:proofErr w:type="spellStart"/>
      <w:r w:rsidRPr="00DC1A09">
        <w:rPr>
          <w:rFonts w:ascii="Times New Roman" w:hAnsi="Times New Roman" w:cs="Times New Roman"/>
          <w:sz w:val="28"/>
          <w:szCs w:val="28"/>
        </w:rPr>
        <w:t>Youde</w:t>
      </w:r>
      <w:proofErr w:type="spellEnd"/>
      <w:r w:rsidRPr="00DC1A09">
        <w:rPr>
          <w:rFonts w:ascii="Times New Roman" w:hAnsi="Times New Roman" w:cs="Times New Roman"/>
          <w:sz w:val="28"/>
          <w:szCs w:val="28"/>
        </w:rPr>
        <w:t>, 2020). The global transmission of diseases is</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one </w:t>
      </w:r>
      <w:r w:rsidR="00995AFB" w:rsidRPr="00DC1A09">
        <w:rPr>
          <w:rFonts w:ascii="Times New Roman" w:hAnsi="Times New Roman" w:cs="Times New Roman"/>
          <w:sz w:val="28"/>
          <w:szCs w:val="28"/>
        </w:rPr>
        <w:t>of the dysfunctions or latent functions of globalization, which offers both</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opportunities </w:t>
      </w:r>
      <w:r w:rsidR="00995AFB" w:rsidRPr="00DC1A09">
        <w:rPr>
          <w:rFonts w:ascii="Times New Roman" w:hAnsi="Times New Roman" w:cs="Times New Roman"/>
          <w:sz w:val="28"/>
          <w:szCs w:val="28"/>
        </w:rPr>
        <w:t>and catastrophes. The world is a global village; hence the health</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of </w:t>
      </w:r>
      <w:r w:rsidR="00995AFB" w:rsidRPr="00DC1A09">
        <w:rPr>
          <w:rFonts w:ascii="Times New Roman" w:hAnsi="Times New Roman" w:cs="Times New Roman"/>
          <w:sz w:val="28"/>
          <w:szCs w:val="28"/>
        </w:rPr>
        <w:t>individuals is intrinsically linked irrespective of distance. Beck, 1992, Beck,</w:t>
      </w:r>
      <w:r w:rsidR="009416BD">
        <w:rPr>
          <w:rFonts w:ascii="Times New Roman" w:hAnsi="Times New Roman" w:cs="Times New Roman"/>
          <w:sz w:val="28"/>
          <w:szCs w:val="28"/>
        </w:rPr>
        <w:t xml:space="preserve"> </w:t>
      </w:r>
      <w:r w:rsidR="00995AFB" w:rsidRPr="00DC1A09">
        <w:rPr>
          <w:rFonts w:ascii="Times New Roman" w:hAnsi="Times New Roman" w:cs="Times New Roman"/>
          <w:sz w:val="28"/>
          <w:szCs w:val="28"/>
        </w:rPr>
        <w:t xml:space="preserve">1999 and </w:t>
      </w:r>
      <w:proofErr w:type="spellStart"/>
      <w:r w:rsidR="00995AFB" w:rsidRPr="00DC1A09">
        <w:rPr>
          <w:rFonts w:ascii="Times New Roman" w:hAnsi="Times New Roman" w:cs="Times New Roman"/>
          <w:sz w:val="28"/>
          <w:szCs w:val="28"/>
        </w:rPr>
        <w:t>Giddens</w:t>
      </w:r>
      <w:proofErr w:type="spellEnd"/>
      <w:r w:rsidR="00995AFB" w:rsidRPr="00DC1A09">
        <w:rPr>
          <w:rFonts w:ascii="Times New Roman" w:hAnsi="Times New Roman" w:cs="Times New Roman"/>
          <w:sz w:val="28"/>
          <w:szCs w:val="28"/>
        </w:rPr>
        <w:t xml:space="preserve"> (2002) introduced the idea of risk society theory. The</w:t>
      </w:r>
      <w:r w:rsidR="00A92CC0">
        <w:rPr>
          <w:rFonts w:ascii="Times New Roman" w:hAnsi="Times New Roman" w:cs="Times New Roman"/>
          <w:sz w:val="28"/>
          <w:szCs w:val="28"/>
        </w:rPr>
        <w:t xml:space="preserve"> risk society</w:t>
      </w:r>
      <w:r w:rsidR="00995AFB" w:rsidRPr="00DC1A09">
        <w:rPr>
          <w:rFonts w:ascii="Times New Roman" w:hAnsi="Times New Roman" w:cs="Times New Roman"/>
          <w:sz w:val="28"/>
          <w:szCs w:val="28"/>
        </w:rPr>
        <w:t xml:space="preserve"> theory</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is </w:t>
      </w:r>
      <w:r w:rsidR="00995AFB" w:rsidRPr="00DC1A09">
        <w:rPr>
          <w:rFonts w:ascii="Times New Roman" w:hAnsi="Times New Roman" w:cs="Times New Roman"/>
          <w:sz w:val="28"/>
          <w:szCs w:val="28"/>
        </w:rPr>
        <w:t>concerned with the unintended and unforeseen side effects of modern life,</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which </w:t>
      </w:r>
      <w:r w:rsidR="00995AFB" w:rsidRPr="00DC1A09">
        <w:rPr>
          <w:rFonts w:ascii="Times New Roman" w:hAnsi="Times New Roman" w:cs="Times New Roman"/>
          <w:sz w:val="28"/>
          <w:szCs w:val="28"/>
        </w:rPr>
        <w:t>backfire on modernity (</w:t>
      </w:r>
      <w:proofErr w:type="spellStart"/>
      <w:r w:rsidR="00995AFB" w:rsidRPr="00DC1A09">
        <w:rPr>
          <w:rFonts w:ascii="Times New Roman" w:hAnsi="Times New Roman" w:cs="Times New Roman"/>
          <w:sz w:val="28"/>
          <w:szCs w:val="28"/>
        </w:rPr>
        <w:t>itsel</w:t>
      </w:r>
      <w:proofErr w:type="spellEnd"/>
      <w:r w:rsidR="00995AFB" w:rsidRPr="00DC1A09">
        <w:rPr>
          <w:rFonts w:ascii="Times New Roman" w:hAnsi="Times New Roman" w:cs="Times New Roman"/>
          <w:sz w:val="28"/>
          <w:szCs w:val="28"/>
        </w:rPr>
        <w:t>) (</w:t>
      </w:r>
      <w:proofErr w:type="spellStart"/>
      <w:r w:rsidR="00995AFB" w:rsidRPr="00DC1A09">
        <w:rPr>
          <w:rFonts w:ascii="Times New Roman" w:hAnsi="Times New Roman" w:cs="Times New Roman"/>
          <w:sz w:val="28"/>
          <w:szCs w:val="28"/>
        </w:rPr>
        <w:t>Wimmer</w:t>
      </w:r>
      <w:proofErr w:type="spellEnd"/>
      <w:r w:rsidR="00995AFB" w:rsidRPr="00DC1A09">
        <w:rPr>
          <w:rFonts w:ascii="Times New Roman" w:hAnsi="Times New Roman" w:cs="Times New Roman"/>
          <w:sz w:val="28"/>
          <w:szCs w:val="28"/>
        </w:rPr>
        <w:t xml:space="preserve"> and </w:t>
      </w:r>
      <w:proofErr w:type="spellStart"/>
      <w:r w:rsidR="00995AFB" w:rsidRPr="00DC1A09">
        <w:rPr>
          <w:rFonts w:ascii="Times New Roman" w:hAnsi="Times New Roman" w:cs="Times New Roman"/>
          <w:sz w:val="28"/>
          <w:szCs w:val="28"/>
        </w:rPr>
        <w:t>Quandt</w:t>
      </w:r>
      <w:proofErr w:type="spellEnd"/>
      <w:r w:rsidR="00995AFB" w:rsidRPr="00DC1A09">
        <w:rPr>
          <w:rFonts w:ascii="Times New Roman" w:hAnsi="Times New Roman" w:cs="Times New Roman"/>
          <w:sz w:val="28"/>
          <w:szCs w:val="28"/>
        </w:rPr>
        <w:t>, 2006). These side</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effects </w:t>
      </w:r>
      <w:r w:rsidR="00995AFB" w:rsidRPr="00DC1A09">
        <w:rPr>
          <w:rFonts w:ascii="Times New Roman" w:hAnsi="Times New Roman" w:cs="Times New Roman"/>
          <w:sz w:val="28"/>
          <w:szCs w:val="28"/>
        </w:rPr>
        <w:t>change human society: a health risk in Wuhan (China) becomes a</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pandemic</w:t>
      </w:r>
      <w:r w:rsidR="00995AFB" w:rsidRPr="00DC1A09">
        <w:rPr>
          <w:rFonts w:ascii="Times New Roman" w:hAnsi="Times New Roman" w:cs="Times New Roman"/>
          <w:sz w:val="28"/>
          <w:szCs w:val="28"/>
        </w:rPr>
        <w:t>, through human migration, affecting all countries of the world, with</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several </w:t>
      </w:r>
      <w:r w:rsidR="00995AFB" w:rsidRPr="00DC1A09">
        <w:rPr>
          <w:rFonts w:ascii="Times New Roman" w:hAnsi="Times New Roman" w:cs="Times New Roman"/>
          <w:sz w:val="28"/>
          <w:szCs w:val="28"/>
        </w:rPr>
        <w:t>thousands of deaths. As the world is being de-territorialized, facilitating</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trade</w:t>
      </w:r>
      <w:r w:rsidR="00995AFB" w:rsidRPr="00DC1A09">
        <w:rPr>
          <w:rFonts w:ascii="Times New Roman" w:hAnsi="Times New Roman" w:cs="Times New Roman"/>
          <w:sz w:val="28"/>
          <w:szCs w:val="28"/>
        </w:rPr>
        <w:t>, communication, and information, it is also prone to (health) risks. Beck</w:t>
      </w:r>
      <w:r w:rsidR="009416BD">
        <w:rPr>
          <w:rFonts w:ascii="Times New Roman" w:hAnsi="Times New Roman" w:cs="Times New Roman"/>
          <w:sz w:val="28"/>
          <w:szCs w:val="28"/>
        </w:rPr>
        <w:t xml:space="preserve"> </w:t>
      </w:r>
      <w:r w:rsidR="00995AFB" w:rsidRPr="00DC1A09">
        <w:rPr>
          <w:rFonts w:ascii="Times New Roman" w:hAnsi="Times New Roman" w:cs="Times New Roman"/>
          <w:sz w:val="28"/>
          <w:szCs w:val="28"/>
        </w:rPr>
        <w:t>(1992) noted that the world reflects the creation of health hazards, which</w:t>
      </w:r>
      <w:r w:rsidR="009416BD">
        <w:rPr>
          <w:rFonts w:ascii="Times New Roman" w:hAnsi="Times New Roman" w:cs="Times New Roman"/>
          <w:sz w:val="28"/>
          <w:szCs w:val="28"/>
        </w:rPr>
        <w:t xml:space="preserve"> </w:t>
      </w:r>
      <w:r w:rsidR="009416BD" w:rsidRPr="00DC1A09">
        <w:rPr>
          <w:rFonts w:ascii="Times New Roman" w:hAnsi="Times New Roman" w:cs="Times New Roman"/>
          <w:sz w:val="28"/>
          <w:szCs w:val="28"/>
        </w:rPr>
        <w:t xml:space="preserve">jeopardize </w:t>
      </w:r>
      <w:r w:rsidR="00995AFB" w:rsidRPr="00DC1A09">
        <w:rPr>
          <w:rFonts w:ascii="Times New Roman" w:hAnsi="Times New Roman" w:cs="Times New Roman"/>
          <w:sz w:val="28"/>
          <w:szCs w:val="28"/>
        </w:rPr>
        <w:t>human living conditions at a global level.</w:t>
      </w:r>
    </w:p>
    <w:p w:rsidR="00957622" w:rsidRPr="00DC1A09" w:rsidRDefault="00995AF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According to the theory, modern advancements also come with a reproduction</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of </w:t>
      </w:r>
      <w:r w:rsidRPr="00DC1A09">
        <w:rPr>
          <w:rFonts w:ascii="Times New Roman" w:hAnsi="Times New Roman" w:cs="Times New Roman"/>
          <w:sz w:val="28"/>
          <w:szCs w:val="28"/>
        </w:rPr>
        <w:t>risks: in this case, manufactured risks that lead to the gradual</w:t>
      </w:r>
      <w:r w:rsidR="00C42665">
        <w:rPr>
          <w:rFonts w:ascii="Times New Roman" w:hAnsi="Times New Roman" w:cs="Times New Roman"/>
          <w:sz w:val="28"/>
          <w:szCs w:val="28"/>
        </w:rPr>
        <w:t xml:space="preserve"> </w:t>
      </w:r>
      <w:r w:rsidRPr="00DC1A09">
        <w:rPr>
          <w:rFonts w:ascii="Times New Roman" w:hAnsi="Times New Roman" w:cs="Times New Roman"/>
          <w:sz w:val="28"/>
          <w:szCs w:val="28"/>
        </w:rPr>
        <w:t>creation of</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risk </w:t>
      </w:r>
      <w:r w:rsidRPr="00DC1A09">
        <w:rPr>
          <w:rFonts w:ascii="Times New Roman" w:hAnsi="Times New Roman" w:cs="Times New Roman"/>
          <w:sz w:val="28"/>
          <w:szCs w:val="28"/>
        </w:rPr>
        <w:t>society (</w:t>
      </w:r>
      <w:proofErr w:type="spellStart"/>
      <w:r w:rsidRPr="00DC1A09">
        <w:rPr>
          <w:rFonts w:ascii="Times New Roman" w:hAnsi="Times New Roman" w:cs="Times New Roman"/>
          <w:sz w:val="28"/>
          <w:szCs w:val="28"/>
        </w:rPr>
        <w:t>Giddens</w:t>
      </w:r>
      <w:proofErr w:type="spellEnd"/>
      <w:r w:rsidRPr="00DC1A09">
        <w:rPr>
          <w:rFonts w:ascii="Times New Roman" w:hAnsi="Times New Roman" w:cs="Times New Roman"/>
          <w:sz w:val="28"/>
          <w:szCs w:val="28"/>
        </w:rPr>
        <w:t>, 2002). “Manufactured risks” are exacerbated and</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controllable </w:t>
      </w:r>
      <w:r w:rsidRPr="00DC1A09">
        <w:rPr>
          <w:rFonts w:ascii="Times New Roman" w:hAnsi="Times New Roman" w:cs="Times New Roman"/>
          <w:sz w:val="28"/>
          <w:szCs w:val="28"/>
        </w:rPr>
        <w:t>by human interventions. A risk society is “a systematic way of</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dealing </w:t>
      </w:r>
      <w:r w:rsidRPr="00DC1A09">
        <w:rPr>
          <w:rFonts w:ascii="Times New Roman" w:hAnsi="Times New Roman" w:cs="Times New Roman"/>
          <w:sz w:val="28"/>
          <w:szCs w:val="28"/>
        </w:rPr>
        <w:t xml:space="preserve">with hazards and </w:t>
      </w:r>
      <w:r w:rsidRPr="00DC1A09">
        <w:rPr>
          <w:rFonts w:ascii="Times New Roman" w:hAnsi="Times New Roman" w:cs="Times New Roman"/>
          <w:sz w:val="28"/>
          <w:szCs w:val="28"/>
        </w:rPr>
        <w:lastRenderedPageBreak/>
        <w:t>insecurities induced and introduced by modernization</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itself</w:t>
      </w:r>
      <w:r w:rsidRPr="00DC1A09">
        <w:rPr>
          <w:rFonts w:ascii="Times New Roman" w:hAnsi="Times New Roman" w:cs="Times New Roman"/>
          <w:sz w:val="28"/>
          <w:szCs w:val="28"/>
        </w:rPr>
        <w:t>” (Beck, 1992:2 1). For Beck, “risk” is used in the contexts of hazard and</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vulnerability</w:t>
      </w:r>
      <w:r w:rsidRPr="00DC1A09">
        <w:rPr>
          <w:rFonts w:ascii="Times New Roman" w:hAnsi="Times New Roman" w:cs="Times New Roman"/>
          <w:sz w:val="28"/>
          <w:szCs w:val="28"/>
        </w:rPr>
        <w:t>. The spread of COVID-19 has shown how the world is vulnerable</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to </w:t>
      </w:r>
      <w:r w:rsidRPr="00DC1A09">
        <w:rPr>
          <w:rFonts w:ascii="Times New Roman" w:hAnsi="Times New Roman" w:cs="Times New Roman"/>
          <w:sz w:val="28"/>
          <w:szCs w:val="28"/>
        </w:rPr>
        <w:t>risks through social connectedness due to advancements in transport</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technology</w:t>
      </w:r>
      <w:r w:rsidRPr="00DC1A09">
        <w:rPr>
          <w:rFonts w:ascii="Times New Roman" w:hAnsi="Times New Roman" w:cs="Times New Roman"/>
          <w:sz w:val="28"/>
          <w:szCs w:val="28"/>
        </w:rPr>
        <w:t>. This theoretical background about pandemic-induced disruption</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and</w:t>
      </w:r>
      <w:r w:rsidR="00C42665">
        <w:rPr>
          <w:rFonts w:ascii="Times New Roman" w:hAnsi="Times New Roman" w:cs="Times New Roman"/>
          <w:sz w:val="28"/>
          <w:szCs w:val="28"/>
        </w:rPr>
        <w:t xml:space="preserve"> risk explains the gl</w:t>
      </w:r>
      <w:r w:rsidRPr="00DC1A09">
        <w:rPr>
          <w:rFonts w:ascii="Times New Roman" w:hAnsi="Times New Roman" w:cs="Times New Roman"/>
          <w:sz w:val="28"/>
          <w:szCs w:val="28"/>
        </w:rPr>
        <w:t>obalization of COVID-19. It is, therefore, not surprising</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that </w:t>
      </w:r>
      <w:r w:rsidR="00C42665">
        <w:rPr>
          <w:rFonts w:ascii="Times New Roman" w:hAnsi="Times New Roman" w:cs="Times New Roman"/>
          <w:sz w:val="28"/>
          <w:szCs w:val="28"/>
        </w:rPr>
        <w:t>COVID-</w:t>
      </w:r>
      <w:r w:rsidR="00957622" w:rsidRPr="00DC1A09">
        <w:rPr>
          <w:rFonts w:ascii="Times New Roman" w:hAnsi="Times New Roman" w:cs="Times New Roman"/>
          <w:sz w:val="28"/>
          <w:szCs w:val="28"/>
        </w:rPr>
        <w:t>19 has engulfed the world with the resultant socio-medical</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impairments</w:t>
      </w:r>
      <w:r w:rsidR="00957622" w:rsidRPr="00DC1A09">
        <w:rPr>
          <w:rFonts w:ascii="Times New Roman" w:hAnsi="Times New Roman" w:cs="Times New Roman"/>
          <w:sz w:val="28"/>
          <w:szCs w:val="28"/>
        </w:rPr>
        <w:t>. Nigeria also faces the growing burden of COVID- 19. In this</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context</w:t>
      </w:r>
      <w:r w:rsidR="00957622" w:rsidRPr="00DC1A09">
        <w:rPr>
          <w:rFonts w:ascii="Times New Roman" w:hAnsi="Times New Roman" w:cs="Times New Roman"/>
          <w:sz w:val="28"/>
          <w:szCs w:val="28"/>
        </w:rPr>
        <w:t>, this paper assesses the new burden and socio-medical response to</w:t>
      </w:r>
      <w:r w:rsidR="00C42665">
        <w:rPr>
          <w:rFonts w:ascii="Times New Roman" w:hAnsi="Times New Roman" w:cs="Times New Roman"/>
          <w:sz w:val="28"/>
          <w:szCs w:val="28"/>
        </w:rPr>
        <w:t xml:space="preserve"> COVID-19 in Nigeria, focu</w:t>
      </w:r>
      <w:r w:rsidR="00957622" w:rsidRPr="00DC1A09">
        <w:rPr>
          <w:rFonts w:ascii="Times New Roman" w:hAnsi="Times New Roman" w:cs="Times New Roman"/>
          <w:sz w:val="28"/>
          <w:szCs w:val="28"/>
        </w:rPr>
        <w:t>sing on the first 100 days (February 27 – June 7,</w:t>
      </w:r>
      <w:r w:rsidR="00C42665">
        <w:rPr>
          <w:rFonts w:ascii="Times New Roman" w:hAnsi="Times New Roman" w:cs="Times New Roman"/>
          <w:sz w:val="28"/>
          <w:szCs w:val="28"/>
        </w:rPr>
        <w:t xml:space="preserve"> </w:t>
      </w:r>
      <w:r w:rsidR="00957622" w:rsidRPr="00DC1A09">
        <w:rPr>
          <w:rFonts w:ascii="Times New Roman" w:hAnsi="Times New Roman" w:cs="Times New Roman"/>
          <w:sz w:val="28"/>
          <w:szCs w:val="28"/>
        </w:rPr>
        <w:t>2020). The paper relies on secondary sources and the objective analysis of</w:t>
      </w:r>
      <w:r w:rsidR="00C42665">
        <w:rPr>
          <w:rFonts w:ascii="Times New Roman" w:hAnsi="Times New Roman" w:cs="Times New Roman"/>
          <w:sz w:val="28"/>
          <w:szCs w:val="28"/>
        </w:rPr>
        <w:t xml:space="preserve"> </w:t>
      </w:r>
      <w:r w:rsidR="00C42665" w:rsidRPr="00DC1A09">
        <w:rPr>
          <w:rFonts w:ascii="Times New Roman" w:hAnsi="Times New Roman" w:cs="Times New Roman"/>
          <w:sz w:val="28"/>
          <w:szCs w:val="28"/>
        </w:rPr>
        <w:t xml:space="preserve">official </w:t>
      </w:r>
      <w:r w:rsidR="00957622" w:rsidRPr="00DC1A09">
        <w:rPr>
          <w:rFonts w:ascii="Times New Roman" w:hAnsi="Times New Roman" w:cs="Times New Roman"/>
          <w:sz w:val="28"/>
          <w:szCs w:val="28"/>
        </w:rPr>
        <w:t>media reports.</w:t>
      </w:r>
    </w:p>
    <w:p w:rsidR="00957622" w:rsidRPr="00C42665" w:rsidRDefault="00957622" w:rsidP="00E33DFB">
      <w:pPr>
        <w:spacing w:line="360" w:lineRule="auto"/>
        <w:jc w:val="both"/>
        <w:rPr>
          <w:rFonts w:ascii="Times New Roman" w:hAnsi="Times New Roman" w:cs="Times New Roman"/>
          <w:b/>
          <w:sz w:val="28"/>
          <w:szCs w:val="28"/>
        </w:rPr>
      </w:pPr>
      <w:r w:rsidRPr="00C42665">
        <w:rPr>
          <w:rFonts w:ascii="Times New Roman" w:hAnsi="Times New Roman" w:cs="Times New Roman"/>
          <w:b/>
          <w:sz w:val="28"/>
          <w:szCs w:val="28"/>
        </w:rPr>
        <w:t>Concept of Business Studies</w:t>
      </w:r>
    </w:p>
    <w:p w:rsidR="002C136A" w:rsidRDefault="0095762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Business studies have been regarded as a basic subject that is required</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of </w:t>
      </w:r>
      <w:r w:rsidRPr="00DC1A09">
        <w:rPr>
          <w:rFonts w:ascii="Times New Roman" w:hAnsi="Times New Roman" w:cs="Times New Roman"/>
          <w:sz w:val="28"/>
          <w:szCs w:val="28"/>
        </w:rPr>
        <w:t>the students in the commercial world. In this period of economic meltdown,</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business </w:t>
      </w:r>
      <w:r w:rsidRPr="00DC1A09">
        <w:rPr>
          <w:rFonts w:ascii="Times New Roman" w:hAnsi="Times New Roman" w:cs="Times New Roman"/>
          <w:sz w:val="28"/>
          <w:szCs w:val="28"/>
        </w:rPr>
        <w:t xml:space="preserve">studies can be considered as one of the </w:t>
      </w:r>
      <w:proofErr w:type="spellStart"/>
      <w:r w:rsidRPr="00DC1A09">
        <w:rPr>
          <w:rFonts w:ascii="Times New Roman" w:hAnsi="Times New Roman" w:cs="Times New Roman"/>
          <w:sz w:val="28"/>
          <w:szCs w:val="28"/>
        </w:rPr>
        <w:t>fundamnental</w:t>
      </w:r>
      <w:proofErr w:type="spellEnd"/>
      <w:r w:rsidRPr="00DC1A09">
        <w:rPr>
          <w:rFonts w:ascii="Times New Roman" w:hAnsi="Times New Roman" w:cs="Times New Roman"/>
          <w:sz w:val="28"/>
          <w:szCs w:val="28"/>
        </w:rPr>
        <w:t xml:space="preserve"> ways for getting</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a </w:t>
      </w:r>
      <w:r w:rsidRPr="00DC1A09">
        <w:rPr>
          <w:rFonts w:ascii="Times New Roman" w:hAnsi="Times New Roman" w:cs="Times New Roman"/>
          <w:sz w:val="28"/>
          <w:szCs w:val="28"/>
        </w:rPr>
        <w:t xml:space="preserve">success in life and to fit in the </w:t>
      </w:r>
      <w:proofErr w:type="spellStart"/>
      <w:r w:rsidRPr="00DC1A09">
        <w:rPr>
          <w:rFonts w:ascii="Times New Roman" w:hAnsi="Times New Roman" w:cs="Times New Roman"/>
          <w:sz w:val="28"/>
          <w:szCs w:val="28"/>
        </w:rPr>
        <w:t>labour</w:t>
      </w:r>
      <w:proofErr w:type="spellEnd"/>
      <w:r w:rsidRPr="00DC1A09">
        <w:rPr>
          <w:rFonts w:ascii="Times New Roman" w:hAnsi="Times New Roman" w:cs="Times New Roman"/>
          <w:sz w:val="28"/>
          <w:szCs w:val="28"/>
        </w:rPr>
        <w:t xml:space="preserve"> markets. It is also seen as a way of</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equipping </w:t>
      </w:r>
      <w:r w:rsidRPr="00DC1A09">
        <w:rPr>
          <w:rFonts w:ascii="Times New Roman" w:hAnsi="Times New Roman" w:cs="Times New Roman"/>
          <w:sz w:val="28"/>
          <w:szCs w:val="28"/>
        </w:rPr>
        <w:t>our youth with necessary skills for them to stand on their own and</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not </w:t>
      </w:r>
      <w:r w:rsidRPr="00DC1A09">
        <w:rPr>
          <w:rFonts w:ascii="Times New Roman" w:hAnsi="Times New Roman" w:cs="Times New Roman"/>
          <w:sz w:val="28"/>
          <w:szCs w:val="28"/>
        </w:rPr>
        <w:t>rely totally on white collar jobs. This ha</w:t>
      </w:r>
      <w:r w:rsidR="003E20B2">
        <w:rPr>
          <w:rFonts w:ascii="Times New Roman" w:hAnsi="Times New Roman" w:cs="Times New Roman"/>
          <w:sz w:val="28"/>
          <w:szCs w:val="28"/>
        </w:rPr>
        <w:t xml:space="preserve">s been the trend for decades of </w:t>
      </w:r>
      <w:r w:rsidRPr="00DC1A09">
        <w:rPr>
          <w:rFonts w:ascii="Times New Roman" w:hAnsi="Times New Roman" w:cs="Times New Roman"/>
          <w:sz w:val="28"/>
          <w:szCs w:val="28"/>
        </w:rPr>
        <w:t>years</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which </w:t>
      </w:r>
      <w:r w:rsidRPr="00DC1A09">
        <w:rPr>
          <w:rFonts w:ascii="Times New Roman" w:hAnsi="Times New Roman" w:cs="Times New Roman"/>
          <w:sz w:val="28"/>
          <w:szCs w:val="28"/>
        </w:rPr>
        <w:t>has reduced the rate of unemployment. The Collins Dictionary has</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defined </w:t>
      </w:r>
      <w:r w:rsidRPr="00DC1A09">
        <w:rPr>
          <w:rFonts w:ascii="Times New Roman" w:hAnsi="Times New Roman" w:cs="Times New Roman"/>
          <w:sz w:val="28"/>
          <w:szCs w:val="28"/>
        </w:rPr>
        <w:t>business studies as “an academic subject that embraces areas such as</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accounting</w:t>
      </w:r>
      <w:r w:rsidRPr="00DC1A09">
        <w:rPr>
          <w:rFonts w:ascii="Times New Roman" w:hAnsi="Times New Roman" w:cs="Times New Roman"/>
          <w:sz w:val="28"/>
          <w:szCs w:val="28"/>
        </w:rPr>
        <w:t>, marketing and economics.” Mostly, business studies are the study</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at</w:t>
      </w:r>
      <w:r w:rsidR="003E20B2">
        <w:rPr>
          <w:rFonts w:ascii="Times New Roman" w:hAnsi="Times New Roman" w:cs="Times New Roman"/>
          <w:sz w:val="28"/>
          <w:szCs w:val="28"/>
        </w:rPr>
        <w:t xml:space="preserve"> </w:t>
      </w:r>
      <w:r w:rsidRPr="00DC1A09">
        <w:rPr>
          <w:rFonts w:ascii="Times New Roman" w:hAnsi="Times New Roman" w:cs="Times New Roman"/>
          <w:sz w:val="28"/>
          <w:szCs w:val="28"/>
        </w:rPr>
        <w:t>an academic level of how businesses operate in the various global</w:t>
      </w:r>
      <w:r w:rsidR="003E20B2">
        <w:rPr>
          <w:rFonts w:ascii="Times New Roman" w:hAnsi="Times New Roman" w:cs="Times New Roman"/>
          <w:sz w:val="28"/>
          <w:szCs w:val="28"/>
        </w:rPr>
        <w:t xml:space="preserve"> m</w:t>
      </w:r>
      <w:r w:rsidRPr="00DC1A09">
        <w:rPr>
          <w:rFonts w:ascii="Times New Roman" w:hAnsi="Times New Roman" w:cs="Times New Roman"/>
          <w:sz w:val="28"/>
          <w:szCs w:val="28"/>
        </w:rPr>
        <w:t>arketplaces,</w:t>
      </w:r>
      <w:r w:rsidR="003E20B2">
        <w:rPr>
          <w:rFonts w:ascii="Times New Roman" w:hAnsi="Times New Roman" w:cs="Times New Roman"/>
          <w:sz w:val="28"/>
          <w:szCs w:val="28"/>
        </w:rPr>
        <w:t xml:space="preserve"> </w:t>
      </w:r>
      <w:r w:rsidRPr="00DC1A09">
        <w:rPr>
          <w:rFonts w:ascii="Times New Roman" w:hAnsi="Times New Roman" w:cs="Times New Roman"/>
          <w:sz w:val="28"/>
          <w:szCs w:val="28"/>
        </w:rPr>
        <w:t>both at a practical and theoretical level. Various subjects are</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nested </w:t>
      </w:r>
      <w:r w:rsidRPr="00DC1A09">
        <w:rPr>
          <w:rFonts w:ascii="Times New Roman" w:hAnsi="Times New Roman" w:cs="Times New Roman"/>
          <w:sz w:val="28"/>
          <w:szCs w:val="28"/>
        </w:rPr>
        <w:t>in business</w:t>
      </w:r>
      <w:r w:rsidR="003E20B2">
        <w:rPr>
          <w:rFonts w:ascii="Times New Roman" w:hAnsi="Times New Roman" w:cs="Times New Roman"/>
          <w:sz w:val="28"/>
          <w:szCs w:val="28"/>
        </w:rPr>
        <w:t xml:space="preserve"> </w:t>
      </w:r>
      <w:r w:rsidRPr="00DC1A09">
        <w:rPr>
          <w:rFonts w:ascii="Times New Roman" w:hAnsi="Times New Roman" w:cs="Times New Roman"/>
          <w:sz w:val="28"/>
          <w:szCs w:val="28"/>
        </w:rPr>
        <w:t>studies as stated above, which their purpose are different</w:t>
      </w:r>
      <w:r w:rsidR="003E20B2">
        <w:rPr>
          <w:rFonts w:ascii="Times New Roman" w:hAnsi="Times New Roman" w:cs="Times New Roman"/>
          <w:sz w:val="28"/>
          <w:szCs w:val="28"/>
        </w:rPr>
        <w:t xml:space="preserve"> </w:t>
      </w:r>
      <w:r w:rsidR="003E20B2" w:rsidRPr="00DC1A09">
        <w:rPr>
          <w:rFonts w:ascii="Times New Roman" w:hAnsi="Times New Roman" w:cs="Times New Roman"/>
          <w:sz w:val="28"/>
          <w:szCs w:val="28"/>
        </w:rPr>
        <w:t xml:space="preserve">from </w:t>
      </w:r>
      <w:r w:rsidRPr="00DC1A09">
        <w:rPr>
          <w:rFonts w:ascii="Times New Roman" w:hAnsi="Times New Roman" w:cs="Times New Roman"/>
          <w:sz w:val="28"/>
          <w:szCs w:val="28"/>
        </w:rPr>
        <w:t>one another, but they are all geared towards the same goals which is the</w:t>
      </w:r>
      <w:r w:rsidR="002C136A">
        <w:rPr>
          <w:rFonts w:ascii="Times New Roman" w:hAnsi="Times New Roman" w:cs="Times New Roman"/>
          <w:sz w:val="28"/>
          <w:szCs w:val="28"/>
        </w:rPr>
        <w:t xml:space="preserve"> </w:t>
      </w:r>
      <w:r w:rsidR="002C136A" w:rsidRPr="00DC1A09">
        <w:rPr>
          <w:rFonts w:ascii="Times New Roman" w:hAnsi="Times New Roman" w:cs="Times New Roman"/>
          <w:sz w:val="28"/>
          <w:szCs w:val="28"/>
        </w:rPr>
        <w:t xml:space="preserve">inculcation </w:t>
      </w:r>
      <w:r w:rsidRPr="00DC1A09">
        <w:rPr>
          <w:rFonts w:ascii="Times New Roman" w:hAnsi="Times New Roman" w:cs="Times New Roman"/>
          <w:sz w:val="28"/>
          <w:szCs w:val="28"/>
        </w:rPr>
        <w:t>of theoretical and practical aspect of business studies as a whole.</w:t>
      </w:r>
    </w:p>
    <w:p w:rsidR="002C136A" w:rsidRDefault="0006040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Ahmed (2015) reported that business studies are an integral part of vocational</w:t>
      </w:r>
      <w:r w:rsidR="002C136A">
        <w:rPr>
          <w:rFonts w:ascii="Times New Roman" w:hAnsi="Times New Roman" w:cs="Times New Roman"/>
          <w:sz w:val="28"/>
          <w:szCs w:val="28"/>
        </w:rPr>
        <w:t xml:space="preserve"> </w:t>
      </w:r>
      <w:r w:rsidR="002C136A" w:rsidRPr="00DC1A09">
        <w:rPr>
          <w:rFonts w:ascii="Times New Roman" w:hAnsi="Times New Roman" w:cs="Times New Roman"/>
          <w:sz w:val="28"/>
          <w:szCs w:val="28"/>
        </w:rPr>
        <w:t xml:space="preserve">education </w:t>
      </w:r>
      <w:r w:rsidRPr="00DC1A09">
        <w:rPr>
          <w:rFonts w:ascii="Times New Roman" w:hAnsi="Times New Roman" w:cs="Times New Roman"/>
          <w:sz w:val="28"/>
          <w:szCs w:val="28"/>
        </w:rPr>
        <w:t>“which has encourages the use of the head and the hands</w:t>
      </w:r>
      <w:r w:rsidR="002C136A">
        <w:rPr>
          <w:rFonts w:ascii="Times New Roman" w:hAnsi="Times New Roman" w:cs="Times New Roman"/>
          <w:sz w:val="28"/>
          <w:szCs w:val="28"/>
        </w:rPr>
        <w:t xml:space="preserve"> </w:t>
      </w:r>
      <w:r w:rsidRPr="00DC1A09">
        <w:rPr>
          <w:rFonts w:ascii="Times New Roman" w:hAnsi="Times New Roman" w:cs="Times New Roman"/>
          <w:sz w:val="28"/>
          <w:szCs w:val="28"/>
        </w:rPr>
        <w:t>in</w:t>
      </w:r>
      <w:r w:rsidR="002C136A">
        <w:rPr>
          <w:rFonts w:ascii="Times New Roman" w:hAnsi="Times New Roman" w:cs="Times New Roman"/>
          <w:sz w:val="28"/>
          <w:szCs w:val="28"/>
        </w:rPr>
        <w:t xml:space="preserve"> a</w:t>
      </w:r>
      <w:r w:rsidRPr="00DC1A09">
        <w:rPr>
          <w:rFonts w:ascii="Times New Roman" w:hAnsi="Times New Roman" w:cs="Times New Roman"/>
          <w:sz w:val="28"/>
          <w:szCs w:val="28"/>
        </w:rPr>
        <w:t>cquiring specific practical training required in business and industry at the</w:t>
      </w:r>
      <w:r w:rsidR="002C136A">
        <w:rPr>
          <w:rFonts w:ascii="Times New Roman" w:hAnsi="Times New Roman" w:cs="Times New Roman"/>
          <w:sz w:val="28"/>
          <w:szCs w:val="28"/>
        </w:rPr>
        <w:t xml:space="preserve"> j</w:t>
      </w:r>
      <w:r w:rsidRPr="00DC1A09">
        <w:rPr>
          <w:rFonts w:ascii="Times New Roman" w:hAnsi="Times New Roman" w:cs="Times New Roman"/>
          <w:sz w:val="28"/>
          <w:szCs w:val="28"/>
        </w:rPr>
        <w:t xml:space="preserve">unior secondary </w:t>
      </w:r>
      <w:r w:rsidRPr="00DC1A09">
        <w:rPr>
          <w:rFonts w:ascii="Times New Roman" w:hAnsi="Times New Roman" w:cs="Times New Roman"/>
          <w:sz w:val="28"/>
          <w:szCs w:val="28"/>
        </w:rPr>
        <w:lastRenderedPageBreak/>
        <w:t>school level.” Business studies such as book keeping,</w:t>
      </w:r>
      <w:r w:rsidR="002C136A">
        <w:rPr>
          <w:rFonts w:ascii="Times New Roman" w:hAnsi="Times New Roman" w:cs="Times New Roman"/>
          <w:sz w:val="28"/>
          <w:szCs w:val="28"/>
        </w:rPr>
        <w:t xml:space="preserve"> c</w:t>
      </w:r>
      <w:r w:rsidRPr="00DC1A09">
        <w:rPr>
          <w:rFonts w:ascii="Times New Roman" w:hAnsi="Times New Roman" w:cs="Times New Roman"/>
          <w:sz w:val="28"/>
          <w:szCs w:val="28"/>
        </w:rPr>
        <w:t xml:space="preserve">ommerce, </w:t>
      </w:r>
      <w:proofErr w:type="spellStart"/>
      <w:r w:rsidRPr="00DC1A09">
        <w:rPr>
          <w:rFonts w:ascii="Times New Roman" w:hAnsi="Times New Roman" w:cs="Times New Roman"/>
          <w:sz w:val="28"/>
          <w:szCs w:val="28"/>
        </w:rPr>
        <w:t>ofiice</w:t>
      </w:r>
      <w:proofErr w:type="spellEnd"/>
      <w:r w:rsidRPr="00DC1A09">
        <w:rPr>
          <w:rFonts w:ascii="Times New Roman" w:hAnsi="Times New Roman" w:cs="Times New Roman"/>
          <w:sz w:val="28"/>
          <w:szCs w:val="28"/>
        </w:rPr>
        <w:t xml:space="preserve"> practice, shorthand and typewriting. While at the senior</w:t>
      </w:r>
      <w:r w:rsidR="002C136A">
        <w:rPr>
          <w:rFonts w:ascii="Times New Roman" w:hAnsi="Times New Roman" w:cs="Times New Roman"/>
          <w:sz w:val="28"/>
          <w:szCs w:val="28"/>
        </w:rPr>
        <w:t xml:space="preserve"> s</w:t>
      </w:r>
      <w:r w:rsidR="002C136A" w:rsidRPr="00DC1A09">
        <w:rPr>
          <w:rFonts w:ascii="Times New Roman" w:hAnsi="Times New Roman" w:cs="Times New Roman"/>
          <w:sz w:val="28"/>
          <w:szCs w:val="28"/>
        </w:rPr>
        <w:t>econdary</w:t>
      </w:r>
      <w:r w:rsidRPr="00DC1A09">
        <w:rPr>
          <w:rFonts w:ascii="Times New Roman" w:hAnsi="Times New Roman" w:cs="Times New Roman"/>
          <w:sz w:val="28"/>
          <w:szCs w:val="28"/>
        </w:rPr>
        <w:t xml:space="preserve"> school these studies are allowed to stand on their own as separate</w:t>
      </w:r>
      <w:r w:rsidR="002C136A">
        <w:rPr>
          <w:rFonts w:ascii="Times New Roman" w:hAnsi="Times New Roman" w:cs="Times New Roman"/>
          <w:sz w:val="28"/>
          <w:szCs w:val="28"/>
        </w:rPr>
        <w:t xml:space="preserve"> s</w:t>
      </w:r>
      <w:r w:rsidRPr="00DC1A09">
        <w:rPr>
          <w:rFonts w:ascii="Times New Roman" w:hAnsi="Times New Roman" w:cs="Times New Roman"/>
          <w:sz w:val="28"/>
          <w:szCs w:val="28"/>
        </w:rPr>
        <w:t>ubjects whereby students move towards a career option which they are likely</w:t>
      </w:r>
      <w:r w:rsidR="002C136A">
        <w:rPr>
          <w:rFonts w:ascii="Times New Roman" w:hAnsi="Times New Roman" w:cs="Times New Roman"/>
          <w:sz w:val="28"/>
          <w:szCs w:val="28"/>
        </w:rPr>
        <w:t xml:space="preserve"> t</w:t>
      </w:r>
      <w:r w:rsidRPr="00DC1A09">
        <w:rPr>
          <w:rFonts w:ascii="Times New Roman" w:hAnsi="Times New Roman" w:cs="Times New Roman"/>
          <w:sz w:val="28"/>
          <w:szCs w:val="28"/>
        </w:rPr>
        <w:t>o</w:t>
      </w:r>
      <w:r w:rsidR="002C136A">
        <w:rPr>
          <w:rFonts w:ascii="Times New Roman" w:hAnsi="Times New Roman" w:cs="Times New Roman"/>
          <w:sz w:val="28"/>
          <w:szCs w:val="28"/>
        </w:rPr>
        <w:t xml:space="preserve"> </w:t>
      </w:r>
      <w:r w:rsidRPr="00DC1A09">
        <w:rPr>
          <w:rFonts w:ascii="Times New Roman" w:hAnsi="Times New Roman" w:cs="Times New Roman"/>
          <w:sz w:val="28"/>
          <w:szCs w:val="28"/>
        </w:rPr>
        <w:t xml:space="preserve">pursue further professional training at the university. </w:t>
      </w:r>
      <w:proofErr w:type="spellStart"/>
      <w:r w:rsidRPr="00DC1A09">
        <w:rPr>
          <w:rFonts w:ascii="Times New Roman" w:hAnsi="Times New Roman" w:cs="Times New Roman"/>
          <w:sz w:val="28"/>
          <w:szCs w:val="28"/>
        </w:rPr>
        <w:t>Oluwalola</w:t>
      </w:r>
      <w:proofErr w:type="spellEnd"/>
      <w:r w:rsidRPr="00DC1A09">
        <w:rPr>
          <w:rFonts w:ascii="Times New Roman" w:hAnsi="Times New Roman" w:cs="Times New Roman"/>
          <w:sz w:val="28"/>
          <w:szCs w:val="28"/>
        </w:rPr>
        <w:t xml:space="preserve"> (2018)</w:t>
      </w:r>
      <w:r w:rsidR="002C136A">
        <w:rPr>
          <w:rFonts w:ascii="Times New Roman" w:hAnsi="Times New Roman" w:cs="Times New Roman"/>
          <w:sz w:val="28"/>
          <w:szCs w:val="28"/>
        </w:rPr>
        <w:t xml:space="preserve"> a</w:t>
      </w:r>
      <w:r w:rsidRPr="00DC1A09">
        <w:rPr>
          <w:rFonts w:ascii="Times New Roman" w:hAnsi="Times New Roman" w:cs="Times New Roman"/>
          <w:sz w:val="28"/>
          <w:szCs w:val="28"/>
        </w:rPr>
        <w:t>ffirmed</w:t>
      </w:r>
      <w:r w:rsidR="002C136A">
        <w:rPr>
          <w:rFonts w:ascii="Times New Roman" w:hAnsi="Times New Roman" w:cs="Times New Roman"/>
          <w:sz w:val="28"/>
          <w:szCs w:val="28"/>
        </w:rPr>
        <w:t xml:space="preserve"> </w:t>
      </w:r>
      <w:r w:rsidRPr="00DC1A09">
        <w:rPr>
          <w:rFonts w:ascii="Times New Roman" w:hAnsi="Times New Roman" w:cs="Times New Roman"/>
          <w:sz w:val="28"/>
          <w:szCs w:val="28"/>
        </w:rPr>
        <w:t>that learning of business studies in Junior Secondary schools required</w:t>
      </w:r>
      <w:r w:rsidR="002C136A">
        <w:rPr>
          <w:rFonts w:ascii="Times New Roman" w:hAnsi="Times New Roman" w:cs="Times New Roman"/>
          <w:sz w:val="28"/>
          <w:szCs w:val="28"/>
        </w:rPr>
        <w:t xml:space="preserve"> t</w:t>
      </w:r>
      <w:r w:rsidRPr="00DC1A09">
        <w:rPr>
          <w:rFonts w:ascii="Times New Roman" w:hAnsi="Times New Roman" w:cs="Times New Roman"/>
          <w:sz w:val="28"/>
          <w:szCs w:val="28"/>
        </w:rPr>
        <w:t>echnical, psychomotor and critical thinking skills for effective learning to take</w:t>
      </w:r>
      <w:r w:rsidR="002C136A">
        <w:rPr>
          <w:rFonts w:ascii="Times New Roman" w:hAnsi="Times New Roman" w:cs="Times New Roman"/>
          <w:sz w:val="28"/>
          <w:szCs w:val="28"/>
        </w:rPr>
        <w:t xml:space="preserve"> p</w:t>
      </w:r>
      <w:r w:rsidRPr="00DC1A09">
        <w:rPr>
          <w:rFonts w:ascii="Times New Roman" w:hAnsi="Times New Roman" w:cs="Times New Roman"/>
          <w:sz w:val="28"/>
          <w:szCs w:val="28"/>
        </w:rPr>
        <w:t>lace. If these skills are acquired it will enable the learner to have necessary</w:t>
      </w:r>
      <w:r w:rsidR="002C136A">
        <w:rPr>
          <w:rFonts w:ascii="Times New Roman" w:hAnsi="Times New Roman" w:cs="Times New Roman"/>
          <w:sz w:val="28"/>
          <w:szCs w:val="28"/>
        </w:rPr>
        <w:t xml:space="preserve"> s</w:t>
      </w:r>
      <w:r w:rsidRPr="00DC1A09">
        <w:rPr>
          <w:rFonts w:ascii="Times New Roman" w:hAnsi="Times New Roman" w:cs="Times New Roman"/>
          <w:sz w:val="28"/>
          <w:szCs w:val="28"/>
        </w:rPr>
        <w:t>kills to be self-reliant after their secondary education rather than looking for</w:t>
      </w:r>
      <w:r w:rsidR="002C136A">
        <w:rPr>
          <w:rFonts w:ascii="Times New Roman" w:hAnsi="Times New Roman" w:cs="Times New Roman"/>
          <w:sz w:val="28"/>
          <w:szCs w:val="28"/>
        </w:rPr>
        <w:t xml:space="preserve"> e</w:t>
      </w:r>
      <w:r w:rsidRPr="00DC1A09">
        <w:rPr>
          <w:rFonts w:ascii="Times New Roman" w:hAnsi="Times New Roman" w:cs="Times New Roman"/>
          <w:sz w:val="28"/>
          <w:szCs w:val="28"/>
        </w:rPr>
        <w:t>mployment. Business studies as a course or program are defined as that</w:t>
      </w:r>
      <w:r w:rsidR="002C136A">
        <w:rPr>
          <w:rFonts w:ascii="Times New Roman" w:hAnsi="Times New Roman" w:cs="Times New Roman"/>
          <w:sz w:val="28"/>
          <w:szCs w:val="28"/>
        </w:rPr>
        <w:t xml:space="preserve"> c</w:t>
      </w:r>
      <w:r w:rsidRPr="00DC1A09">
        <w:rPr>
          <w:rFonts w:ascii="Times New Roman" w:hAnsi="Times New Roman" w:cs="Times New Roman"/>
          <w:sz w:val="28"/>
          <w:szCs w:val="28"/>
        </w:rPr>
        <w:t>ourse or aspect of study that inculcate in the students relevant skills that can</w:t>
      </w:r>
      <w:r w:rsidR="002C136A">
        <w:rPr>
          <w:rFonts w:ascii="Times New Roman" w:hAnsi="Times New Roman" w:cs="Times New Roman"/>
          <w:sz w:val="28"/>
          <w:szCs w:val="28"/>
        </w:rPr>
        <w:t xml:space="preserve"> b</w:t>
      </w:r>
      <w:r w:rsidRPr="00DC1A09">
        <w:rPr>
          <w:rFonts w:ascii="Times New Roman" w:hAnsi="Times New Roman" w:cs="Times New Roman"/>
          <w:sz w:val="28"/>
          <w:szCs w:val="28"/>
        </w:rPr>
        <w:t>e used in the business world.</w:t>
      </w:r>
    </w:p>
    <w:p w:rsidR="00FE757E" w:rsidRPr="00DC1A09" w:rsidRDefault="0006040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Therefore, the general objectives of Business Studies as stated in the</w:t>
      </w:r>
      <w:r w:rsidR="002C136A">
        <w:rPr>
          <w:rFonts w:ascii="Times New Roman" w:hAnsi="Times New Roman" w:cs="Times New Roman"/>
          <w:sz w:val="28"/>
          <w:szCs w:val="28"/>
        </w:rPr>
        <w:t xml:space="preserve"> c</w:t>
      </w:r>
      <w:r w:rsidRPr="00DC1A09">
        <w:rPr>
          <w:rFonts w:ascii="Times New Roman" w:hAnsi="Times New Roman" w:cs="Times New Roman"/>
          <w:sz w:val="28"/>
          <w:szCs w:val="28"/>
        </w:rPr>
        <w:t>urriculum (2017), therefore are to: provide the orientation and basic skills</w:t>
      </w:r>
      <w:r w:rsidR="002C136A">
        <w:rPr>
          <w:rFonts w:ascii="Times New Roman" w:hAnsi="Times New Roman" w:cs="Times New Roman"/>
          <w:sz w:val="28"/>
          <w:szCs w:val="28"/>
        </w:rPr>
        <w:t xml:space="preserve"> w</w:t>
      </w:r>
      <w:r w:rsidRPr="00DC1A09">
        <w:rPr>
          <w:rFonts w:ascii="Times New Roman" w:hAnsi="Times New Roman" w:cs="Times New Roman"/>
          <w:sz w:val="28"/>
          <w:szCs w:val="28"/>
        </w:rPr>
        <w:t>ith</w:t>
      </w:r>
      <w:r w:rsidR="002C136A">
        <w:rPr>
          <w:rFonts w:ascii="Times New Roman" w:hAnsi="Times New Roman" w:cs="Times New Roman"/>
          <w:sz w:val="28"/>
          <w:szCs w:val="28"/>
        </w:rPr>
        <w:t xml:space="preserve"> </w:t>
      </w:r>
      <w:r w:rsidRPr="00DC1A09">
        <w:rPr>
          <w:rFonts w:ascii="Times New Roman" w:hAnsi="Times New Roman" w:cs="Times New Roman"/>
          <w:sz w:val="28"/>
          <w:szCs w:val="28"/>
        </w:rPr>
        <w:t>which to start an occupation for those who may not have opportunity for</w:t>
      </w:r>
      <w:r w:rsidR="002C136A">
        <w:rPr>
          <w:rFonts w:ascii="Times New Roman" w:hAnsi="Times New Roman" w:cs="Times New Roman"/>
          <w:sz w:val="28"/>
          <w:szCs w:val="28"/>
        </w:rPr>
        <w:t xml:space="preserve"> f</w:t>
      </w:r>
      <w:r w:rsidRPr="00DC1A09">
        <w:rPr>
          <w:rFonts w:ascii="Times New Roman" w:hAnsi="Times New Roman" w:cs="Times New Roman"/>
          <w:sz w:val="28"/>
          <w:szCs w:val="28"/>
        </w:rPr>
        <w:t>urther training; provide basic business skills for personal use now and in the</w:t>
      </w:r>
      <w:r w:rsidR="002C136A">
        <w:rPr>
          <w:rFonts w:ascii="Times New Roman" w:hAnsi="Times New Roman" w:cs="Times New Roman"/>
          <w:sz w:val="28"/>
          <w:szCs w:val="28"/>
        </w:rPr>
        <w:t xml:space="preserve"> f</w:t>
      </w:r>
      <w:r w:rsidRPr="00DC1A09">
        <w:rPr>
          <w:rFonts w:ascii="Times New Roman" w:hAnsi="Times New Roman" w:cs="Times New Roman"/>
          <w:sz w:val="28"/>
          <w:szCs w:val="28"/>
        </w:rPr>
        <w:t>uture; prepare students for further training in Business Studies; relate the</w:t>
      </w:r>
      <w:r w:rsidR="002C136A">
        <w:rPr>
          <w:rFonts w:ascii="Times New Roman" w:hAnsi="Times New Roman" w:cs="Times New Roman"/>
          <w:sz w:val="28"/>
          <w:szCs w:val="28"/>
        </w:rPr>
        <w:t xml:space="preserve"> k</w:t>
      </w:r>
      <w:r w:rsidRPr="00DC1A09">
        <w:rPr>
          <w:rFonts w:ascii="Times New Roman" w:hAnsi="Times New Roman" w:cs="Times New Roman"/>
          <w:sz w:val="28"/>
          <w:szCs w:val="28"/>
        </w:rPr>
        <w:t>nowledge and skills to the national economy; and develop basic skills in office</w:t>
      </w:r>
      <w:r w:rsidR="000C6032">
        <w:rPr>
          <w:rFonts w:ascii="Times New Roman" w:hAnsi="Times New Roman" w:cs="Times New Roman"/>
          <w:sz w:val="28"/>
          <w:szCs w:val="28"/>
        </w:rPr>
        <w:t xml:space="preserve"> o</w:t>
      </w:r>
      <w:r w:rsidRPr="00DC1A09">
        <w:rPr>
          <w:rFonts w:ascii="Times New Roman" w:hAnsi="Times New Roman" w:cs="Times New Roman"/>
          <w:sz w:val="28"/>
          <w:szCs w:val="28"/>
        </w:rPr>
        <w:t>ccupations (</w:t>
      </w:r>
      <w:proofErr w:type="spellStart"/>
      <w:r w:rsidRPr="00DC1A09">
        <w:rPr>
          <w:rFonts w:ascii="Times New Roman" w:hAnsi="Times New Roman" w:cs="Times New Roman"/>
          <w:sz w:val="28"/>
          <w:szCs w:val="28"/>
        </w:rPr>
        <w:t>Sakina</w:t>
      </w:r>
      <w:proofErr w:type="spellEnd"/>
      <w:r w:rsidRPr="00DC1A09">
        <w:rPr>
          <w:rFonts w:ascii="Times New Roman" w:hAnsi="Times New Roman" w:cs="Times New Roman"/>
          <w:sz w:val="28"/>
          <w:szCs w:val="28"/>
        </w:rPr>
        <w:t xml:space="preserve">, 2016). Also, </w:t>
      </w:r>
      <w:proofErr w:type="spellStart"/>
      <w:r w:rsidRPr="00DC1A09">
        <w:rPr>
          <w:rFonts w:ascii="Times New Roman" w:hAnsi="Times New Roman" w:cs="Times New Roman"/>
          <w:sz w:val="28"/>
          <w:szCs w:val="28"/>
        </w:rPr>
        <w:t>Shuga</w:t>
      </w:r>
      <w:proofErr w:type="spellEnd"/>
      <w:r w:rsidRPr="00DC1A09">
        <w:rPr>
          <w:rFonts w:ascii="Times New Roman" w:hAnsi="Times New Roman" w:cs="Times New Roman"/>
          <w:sz w:val="28"/>
          <w:szCs w:val="28"/>
        </w:rPr>
        <w:t xml:space="preserve"> (</w:t>
      </w:r>
      <w:r w:rsidR="005D72C0">
        <w:rPr>
          <w:rFonts w:ascii="Times New Roman" w:hAnsi="Times New Roman" w:cs="Times New Roman"/>
          <w:sz w:val="28"/>
          <w:szCs w:val="28"/>
        </w:rPr>
        <w:t>2021</w:t>
      </w:r>
      <w:proofErr w:type="gramStart"/>
      <w:r w:rsidRPr="00DC1A09">
        <w:rPr>
          <w:rFonts w:ascii="Times New Roman" w:hAnsi="Times New Roman" w:cs="Times New Roman"/>
          <w:sz w:val="28"/>
          <w:szCs w:val="28"/>
        </w:rPr>
        <w:t>),</w:t>
      </w:r>
      <w:proofErr w:type="gramEnd"/>
      <w:r w:rsidRPr="00DC1A09">
        <w:rPr>
          <w:rFonts w:ascii="Times New Roman" w:hAnsi="Times New Roman" w:cs="Times New Roman"/>
          <w:sz w:val="28"/>
          <w:szCs w:val="28"/>
        </w:rPr>
        <w:t xml:space="preserve"> explained that the main</w:t>
      </w:r>
      <w:r w:rsidR="000C6032">
        <w:rPr>
          <w:rFonts w:ascii="Times New Roman" w:hAnsi="Times New Roman" w:cs="Times New Roman"/>
          <w:sz w:val="28"/>
          <w:szCs w:val="28"/>
        </w:rPr>
        <w:t xml:space="preserve"> p</w:t>
      </w:r>
      <w:r w:rsidR="00FE757E" w:rsidRPr="00DC1A09">
        <w:rPr>
          <w:rFonts w:ascii="Times New Roman" w:hAnsi="Times New Roman" w:cs="Times New Roman"/>
          <w:sz w:val="28"/>
          <w:szCs w:val="28"/>
        </w:rPr>
        <w:t>urposes for introducing Business Studies in secondary schools curriculum</w:t>
      </w:r>
      <w:r w:rsidR="000C6032">
        <w:rPr>
          <w:rFonts w:ascii="Times New Roman" w:hAnsi="Times New Roman" w:cs="Times New Roman"/>
          <w:sz w:val="28"/>
          <w:szCs w:val="28"/>
        </w:rPr>
        <w:t xml:space="preserve"> w</w:t>
      </w:r>
      <w:r w:rsidR="00FE757E" w:rsidRPr="00DC1A09">
        <w:rPr>
          <w:rFonts w:ascii="Times New Roman" w:hAnsi="Times New Roman" w:cs="Times New Roman"/>
          <w:sz w:val="28"/>
          <w:szCs w:val="28"/>
        </w:rPr>
        <w:t>ere to provide students with the knowledge, skills, and attitudes necessary to</w:t>
      </w:r>
      <w:r w:rsidR="000C6032">
        <w:rPr>
          <w:rFonts w:ascii="Times New Roman" w:hAnsi="Times New Roman" w:cs="Times New Roman"/>
          <w:sz w:val="28"/>
          <w:szCs w:val="28"/>
        </w:rPr>
        <w:t xml:space="preserve"> a</w:t>
      </w:r>
      <w:r w:rsidR="00FE757E" w:rsidRPr="00DC1A09">
        <w:rPr>
          <w:rFonts w:ascii="Times New Roman" w:hAnsi="Times New Roman" w:cs="Times New Roman"/>
          <w:sz w:val="28"/>
          <w:szCs w:val="28"/>
        </w:rPr>
        <w:t xml:space="preserve">chieve success in the place of work, tertiary education or </w:t>
      </w:r>
      <w:r w:rsidR="000C6032" w:rsidRPr="00DC1A09">
        <w:rPr>
          <w:rFonts w:ascii="Times New Roman" w:hAnsi="Times New Roman" w:cs="Times New Roman"/>
          <w:sz w:val="28"/>
          <w:szCs w:val="28"/>
        </w:rPr>
        <w:t>training</w:t>
      </w:r>
      <w:r w:rsidR="00FE757E" w:rsidRPr="00DC1A09">
        <w:rPr>
          <w:rFonts w:ascii="Times New Roman" w:hAnsi="Times New Roman" w:cs="Times New Roman"/>
          <w:sz w:val="28"/>
          <w:szCs w:val="28"/>
        </w:rPr>
        <w:t>, as well as</w:t>
      </w:r>
      <w:r w:rsidR="000C6032">
        <w:rPr>
          <w:rFonts w:ascii="Times New Roman" w:hAnsi="Times New Roman" w:cs="Times New Roman"/>
          <w:sz w:val="28"/>
          <w:szCs w:val="28"/>
        </w:rPr>
        <w:t xml:space="preserve"> o</w:t>
      </w:r>
      <w:r w:rsidR="00FE757E" w:rsidRPr="00DC1A09">
        <w:rPr>
          <w:rFonts w:ascii="Times New Roman" w:hAnsi="Times New Roman" w:cs="Times New Roman"/>
          <w:sz w:val="28"/>
          <w:szCs w:val="28"/>
        </w:rPr>
        <w:t>ur daily business</w:t>
      </w:r>
      <w:r w:rsidR="000C6032">
        <w:rPr>
          <w:rFonts w:ascii="Times New Roman" w:hAnsi="Times New Roman" w:cs="Times New Roman"/>
          <w:sz w:val="28"/>
          <w:szCs w:val="28"/>
        </w:rPr>
        <w:t xml:space="preserve"> life. In furtherance, </w:t>
      </w:r>
      <w:proofErr w:type="spellStart"/>
      <w:r w:rsidR="000C6032">
        <w:rPr>
          <w:rFonts w:ascii="Times New Roman" w:hAnsi="Times New Roman" w:cs="Times New Roman"/>
          <w:sz w:val="28"/>
          <w:szCs w:val="28"/>
        </w:rPr>
        <w:t>Eze</w:t>
      </w:r>
      <w:proofErr w:type="spellEnd"/>
      <w:r w:rsidR="000C6032">
        <w:rPr>
          <w:rFonts w:ascii="Times New Roman" w:hAnsi="Times New Roman" w:cs="Times New Roman"/>
          <w:sz w:val="28"/>
          <w:szCs w:val="28"/>
        </w:rPr>
        <w:t xml:space="preserve"> (</w:t>
      </w:r>
      <w:r w:rsidR="00B03B09">
        <w:rPr>
          <w:rFonts w:ascii="Times New Roman" w:hAnsi="Times New Roman" w:cs="Times New Roman"/>
          <w:sz w:val="28"/>
          <w:szCs w:val="28"/>
        </w:rPr>
        <w:t>2015</w:t>
      </w:r>
      <w:r w:rsidR="00FE757E" w:rsidRPr="00DC1A09">
        <w:rPr>
          <w:rFonts w:ascii="Times New Roman" w:hAnsi="Times New Roman" w:cs="Times New Roman"/>
          <w:sz w:val="28"/>
          <w:szCs w:val="28"/>
        </w:rPr>
        <w:t>), was in support of this</w:t>
      </w:r>
      <w:r w:rsidR="000C6032">
        <w:rPr>
          <w:rFonts w:ascii="Times New Roman" w:hAnsi="Times New Roman" w:cs="Times New Roman"/>
          <w:sz w:val="28"/>
          <w:szCs w:val="28"/>
        </w:rPr>
        <w:t xml:space="preserve"> s</w:t>
      </w:r>
      <w:r w:rsidR="00FE757E" w:rsidRPr="00DC1A09">
        <w:rPr>
          <w:rFonts w:ascii="Times New Roman" w:hAnsi="Times New Roman" w:cs="Times New Roman"/>
          <w:sz w:val="28"/>
          <w:szCs w:val="28"/>
        </w:rPr>
        <w:t xml:space="preserve">tatement when he added </w:t>
      </w:r>
      <w:r w:rsidR="000C6032" w:rsidRPr="00DC1A09">
        <w:rPr>
          <w:rFonts w:ascii="Times New Roman" w:hAnsi="Times New Roman" w:cs="Times New Roman"/>
          <w:sz w:val="28"/>
          <w:szCs w:val="28"/>
        </w:rPr>
        <w:t>that</w:t>
      </w:r>
      <w:r w:rsidR="00FE757E" w:rsidRPr="00DC1A09">
        <w:rPr>
          <w:rFonts w:ascii="Times New Roman" w:hAnsi="Times New Roman" w:cs="Times New Roman"/>
          <w:sz w:val="28"/>
          <w:szCs w:val="28"/>
        </w:rPr>
        <w:t xml:space="preserve"> the goals of business studies curriculum were to</w:t>
      </w:r>
    </w:p>
    <w:p w:rsidR="00FE757E" w:rsidRPr="00DC1A09" w:rsidRDefault="00FE757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Enable students to:</w:t>
      </w:r>
    </w:p>
    <w:p w:rsidR="00582B81" w:rsidRDefault="00582B81" w:rsidP="00E33DFB">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Gain an understanding of bu</w:t>
      </w:r>
      <w:r w:rsidR="00FE757E" w:rsidRPr="00582B81">
        <w:rPr>
          <w:rFonts w:ascii="Times New Roman" w:hAnsi="Times New Roman" w:cs="Times New Roman"/>
          <w:sz w:val="28"/>
          <w:szCs w:val="28"/>
        </w:rPr>
        <w:t>siness concepts through the study of subjects</w:t>
      </w:r>
      <w:r w:rsidRPr="00582B81">
        <w:rPr>
          <w:rFonts w:ascii="Times New Roman" w:hAnsi="Times New Roman" w:cs="Times New Roman"/>
          <w:sz w:val="28"/>
          <w:szCs w:val="28"/>
        </w:rPr>
        <w:t xml:space="preserve"> s</w:t>
      </w:r>
      <w:r>
        <w:rPr>
          <w:rFonts w:ascii="Times New Roman" w:hAnsi="Times New Roman" w:cs="Times New Roman"/>
          <w:sz w:val="28"/>
          <w:szCs w:val="28"/>
        </w:rPr>
        <w:t>uch as commerce, shorth</w:t>
      </w:r>
      <w:r w:rsidR="00FE757E" w:rsidRPr="00582B81">
        <w:rPr>
          <w:rFonts w:ascii="Times New Roman" w:hAnsi="Times New Roman" w:cs="Times New Roman"/>
          <w:sz w:val="28"/>
          <w:szCs w:val="28"/>
        </w:rPr>
        <w:t>and, office practice, book keeping and</w:t>
      </w:r>
      <w:r w:rsidRPr="00582B81">
        <w:rPr>
          <w:rFonts w:ascii="Times New Roman" w:hAnsi="Times New Roman" w:cs="Times New Roman"/>
          <w:sz w:val="28"/>
          <w:szCs w:val="28"/>
        </w:rPr>
        <w:t xml:space="preserve"> </w:t>
      </w:r>
      <w:r>
        <w:rPr>
          <w:rFonts w:ascii="Times New Roman" w:hAnsi="Times New Roman" w:cs="Times New Roman"/>
          <w:sz w:val="28"/>
          <w:szCs w:val="28"/>
        </w:rPr>
        <w:t>computer</w:t>
      </w:r>
    </w:p>
    <w:p w:rsidR="00582B81" w:rsidRDefault="00FE757E" w:rsidP="00E33DFB">
      <w:pPr>
        <w:pStyle w:val="ListParagraph"/>
        <w:numPr>
          <w:ilvl w:val="0"/>
          <w:numId w:val="4"/>
        </w:numPr>
        <w:spacing w:line="360" w:lineRule="auto"/>
        <w:jc w:val="both"/>
        <w:rPr>
          <w:rFonts w:ascii="Times New Roman" w:hAnsi="Times New Roman" w:cs="Times New Roman"/>
          <w:sz w:val="28"/>
          <w:szCs w:val="28"/>
        </w:rPr>
      </w:pPr>
      <w:r w:rsidRPr="00582B81">
        <w:rPr>
          <w:rFonts w:ascii="Times New Roman" w:hAnsi="Times New Roman" w:cs="Times New Roman"/>
          <w:sz w:val="28"/>
          <w:szCs w:val="28"/>
        </w:rPr>
        <w:t>Develop the skills, including critical thinking skills, and strategies required</w:t>
      </w:r>
      <w:r w:rsidR="00582B81" w:rsidRPr="00582B81">
        <w:rPr>
          <w:rFonts w:ascii="Times New Roman" w:hAnsi="Times New Roman" w:cs="Times New Roman"/>
          <w:sz w:val="28"/>
          <w:szCs w:val="28"/>
        </w:rPr>
        <w:t xml:space="preserve"> for </w:t>
      </w:r>
      <w:r w:rsidR="00582B81">
        <w:rPr>
          <w:rFonts w:ascii="Times New Roman" w:hAnsi="Times New Roman" w:cs="Times New Roman"/>
          <w:sz w:val="28"/>
          <w:szCs w:val="28"/>
        </w:rPr>
        <w:t>self- employment</w:t>
      </w:r>
    </w:p>
    <w:p w:rsidR="00582B81" w:rsidRDefault="00FE757E" w:rsidP="00E33DFB">
      <w:pPr>
        <w:pStyle w:val="ListParagraph"/>
        <w:numPr>
          <w:ilvl w:val="0"/>
          <w:numId w:val="4"/>
        </w:numPr>
        <w:spacing w:line="360" w:lineRule="auto"/>
        <w:jc w:val="both"/>
        <w:rPr>
          <w:rFonts w:ascii="Times New Roman" w:hAnsi="Times New Roman" w:cs="Times New Roman"/>
          <w:sz w:val="28"/>
          <w:szCs w:val="28"/>
        </w:rPr>
      </w:pPr>
      <w:r w:rsidRPr="00582B81">
        <w:rPr>
          <w:rFonts w:ascii="Times New Roman" w:hAnsi="Times New Roman" w:cs="Times New Roman"/>
          <w:sz w:val="28"/>
          <w:szCs w:val="28"/>
        </w:rPr>
        <w:lastRenderedPageBreak/>
        <w:t>Apply the knowledge, skills, and attitudes acquired through the study of</w:t>
      </w:r>
      <w:r w:rsidR="00582B81" w:rsidRPr="00582B81">
        <w:rPr>
          <w:rFonts w:ascii="Times New Roman" w:hAnsi="Times New Roman" w:cs="Times New Roman"/>
          <w:sz w:val="28"/>
          <w:szCs w:val="28"/>
        </w:rPr>
        <w:t xml:space="preserve"> b</w:t>
      </w:r>
      <w:r w:rsidRPr="00582B81">
        <w:rPr>
          <w:rFonts w:ascii="Times New Roman" w:hAnsi="Times New Roman" w:cs="Times New Roman"/>
          <w:sz w:val="28"/>
          <w:szCs w:val="28"/>
        </w:rPr>
        <w:t>usiness to a variety of learning tasks and relate them to business phenomena</w:t>
      </w:r>
      <w:r w:rsidR="00582B81" w:rsidRPr="00582B81">
        <w:rPr>
          <w:rFonts w:ascii="Times New Roman" w:hAnsi="Times New Roman" w:cs="Times New Roman"/>
          <w:sz w:val="28"/>
          <w:szCs w:val="28"/>
        </w:rPr>
        <w:t xml:space="preserve"> o</w:t>
      </w:r>
      <w:r w:rsidRPr="00582B81">
        <w:rPr>
          <w:rFonts w:ascii="Times New Roman" w:hAnsi="Times New Roman" w:cs="Times New Roman"/>
          <w:sz w:val="28"/>
          <w:szCs w:val="28"/>
        </w:rPr>
        <w:t>n the local, national, and global levels; and</w:t>
      </w:r>
    </w:p>
    <w:p w:rsidR="00FE757E" w:rsidRPr="00582B81" w:rsidRDefault="00FE757E" w:rsidP="00E33DFB">
      <w:pPr>
        <w:pStyle w:val="ListParagraph"/>
        <w:numPr>
          <w:ilvl w:val="0"/>
          <w:numId w:val="4"/>
        </w:numPr>
        <w:spacing w:line="360" w:lineRule="auto"/>
        <w:jc w:val="both"/>
        <w:rPr>
          <w:rFonts w:ascii="Times New Roman" w:hAnsi="Times New Roman" w:cs="Times New Roman"/>
          <w:sz w:val="28"/>
          <w:szCs w:val="28"/>
        </w:rPr>
      </w:pPr>
      <w:r w:rsidRPr="00582B81">
        <w:rPr>
          <w:rFonts w:ascii="Times New Roman" w:hAnsi="Times New Roman" w:cs="Times New Roman"/>
          <w:sz w:val="28"/>
          <w:szCs w:val="28"/>
        </w:rPr>
        <w:t>Develop lifelong learning skills that will help students adapt to technological</w:t>
      </w:r>
      <w:r w:rsidR="00582B81">
        <w:rPr>
          <w:rFonts w:ascii="Times New Roman" w:hAnsi="Times New Roman" w:cs="Times New Roman"/>
          <w:sz w:val="28"/>
          <w:szCs w:val="28"/>
        </w:rPr>
        <w:t xml:space="preserve"> a</w:t>
      </w:r>
      <w:r w:rsidRPr="00582B81">
        <w:rPr>
          <w:rFonts w:ascii="Times New Roman" w:hAnsi="Times New Roman" w:cs="Times New Roman"/>
          <w:sz w:val="28"/>
          <w:szCs w:val="28"/>
        </w:rPr>
        <w:t>dvancements, the changing workplace, and the global economy (</w:t>
      </w:r>
      <w:proofErr w:type="spellStart"/>
      <w:r w:rsidRPr="00582B81">
        <w:rPr>
          <w:rFonts w:ascii="Times New Roman" w:hAnsi="Times New Roman" w:cs="Times New Roman"/>
          <w:sz w:val="28"/>
          <w:szCs w:val="28"/>
        </w:rPr>
        <w:t>Sakina</w:t>
      </w:r>
      <w:proofErr w:type="spellEnd"/>
      <w:r w:rsidRPr="00582B81">
        <w:rPr>
          <w:rFonts w:ascii="Times New Roman" w:hAnsi="Times New Roman" w:cs="Times New Roman"/>
          <w:sz w:val="28"/>
          <w:szCs w:val="28"/>
        </w:rPr>
        <w:t>, 2016).</w:t>
      </w:r>
    </w:p>
    <w:p w:rsidR="00FE757E" w:rsidRPr="00582B81" w:rsidRDefault="00FE757E" w:rsidP="00E33DFB">
      <w:pPr>
        <w:spacing w:line="360" w:lineRule="auto"/>
        <w:jc w:val="both"/>
        <w:rPr>
          <w:rFonts w:ascii="Times New Roman" w:hAnsi="Times New Roman" w:cs="Times New Roman"/>
          <w:b/>
          <w:sz w:val="28"/>
          <w:szCs w:val="28"/>
        </w:rPr>
      </w:pPr>
      <w:r w:rsidRPr="00582B81">
        <w:rPr>
          <w:rFonts w:ascii="Times New Roman" w:hAnsi="Times New Roman" w:cs="Times New Roman"/>
          <w:b/>
          <w:sz w:val="28"/>
          <w:szCs w:val="28"/>
        </w:rPr>
        <w:t>Academic Performance</w:t>
      </w:r>
    </w:p>
    <w:p w:rsidR="007947C6" w:rsidRDefault="00FE757E"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Scholars agree that students’ academic achievement is a ‘net result’ of</w:t>
      </w:r>
      <w:r w:rsidR="003B4230">
        <w:rPr>
          <w:rFonts w:ascii="Times New Roman" w:hAnsi="Times New Roman" w:cs="Times New Roman"/>
          <w:sz w:val="28"/>
          <w:szCs w:val="28"/>
        </w:rPr>
        <w:t xml:space="preserve"> t</w:t>
      </w:r>
      <w:r w:rsidRPr="00DC1A09">
        <w:rPr>
          <w:rFonts w:ascii="Times New Roman" w:hAnsi="Times New Roman" w:cs="Times New Roman"/>
          <w:sz w:val="28"/>
          <w:szCs w:val="28"/>
        </w:rPr>
        <w:t>heir cogn</w:t>
      </w:r>
      <w:r w:rsidR="00146551">
        <w:rPr>
          <w:rFonts w:ascii="Times New Roman" w:hAnsi="Times New Roman" w:cs="Times New Roman"/>
          <w:sz w:val="28"/>
          <w:szCs w:val="28"/>
        </w:rPr>
        <w:t>itive and non-cognitive attribu</w:t>
      </w:r>
      <w:r w:rsidRPr="00DC1A09">
        <w:rPr>
          <w:rFonts w:ascii="Times New Roman" w:hAnsi="Times New Roman" w:cs="Times New Roman"/>
          <w:sz w:val="28"/>
          <w:szCs w:val="28"/>
        </w:rPr>
        <w:t xml:space="preserve">tes (Lee &amp; Shute, </w:t>
      </w:r>
      <w:r w:rsidR="005D72C0">
        <w:rPr>
          <w:rFonts w:ascii="Times New Roman" w:hAnsi="Times New Roman" w:cs="Times New Roman"/>
          <w:sz w:val="28"/>
          <w:szCs w:val="28"/>
        </w:rPr>
        <w:t>2021</w:t>
      </w:r>
      <w:r w:rsidRPr="00DC1A09">
        <w:rPr>
          <w:rFonts w:ascii="Times New Roman" w:hAnsi="Times New Roman" w:cs="Times New Roman"/>
          <w:sz w:val="28"/>
          <w:szCs w:val="28"/>
        </w:rPr>
        <w:t xml:space="preserve">; Lee &amp; </w:t>
      </w:r>
      <w:proofErr w:type="spellStart"/>
      <w:r w:rsidRPr="00DC1A09">
        <w:rPr>
          <w:rFonts w:ascii="Times New Roman" w:hAnsi="Times New Roman" w:cs="Times New Roman"/>
          <w:sz w:val="28"/>
          <w:szCs w:val="28"/>
        </w:rPr>
        <w:t>Stankov</w:t>
      </w:r>
      <w:proofErr w:type="spellEnd"/>
      <w:r w:rsidRPr="00DC1A09">
        <w:rPr>
          <w:rFonts w:ascii="Times New Roman" w:hAnsi="Times New Roman" w:cs="Times New Roman"/>
          <w:sz w:val="28"/>
          <w:szCs w:val="28"/>
        </w:rPr>
        <w:t>.</w:t>
      </w:r>
      <w:r w:rsidR="00146551">
        <w:rPr>
          <w:rFonts w:ascii="Times New Roman" w:hAnsi="Times New Roman" w:cs="Times New Roman"/>
          <w:sz w:val="28"/>
          <w:szCs w:val="28"/>
        </w:rPr>
        <w:t xml:space="preserve"> </w:t>
      </w:r>
      <w:r w:rsidRPr="00DC1A09">
        <w:rPr>
          <w:rFonts w:ascii="Times New Roman" w:hAnsi="Times New Roman" w:cs="Times New Roman"/>
          <w:sz w:val="28"/>
          <w:szCs w:val="28"/>
        </w:rPr>
        <w:t>2016) as well as the sociocultural context in which the learning process takes</w:t>
      </w:r>
      <w:r w:rsidR="003B4230">
        <w:rPr>
          <w:rFonts w:ascii="Times New Roman" w:hAnsi="Times New Roman" w:cs="Times New Roman"/>
          <w:sz w:val="28"/>
          <w:szCs w:val="28"/>
        </w:rPr>
        <w:t xml:space="preserve"> p</w:t>
      </w:r>
      <w:r w:rsidR="000F7A40" w:rsidRPr="00DC1A09">
        <w:rPr>
          <w:rFonts w:ascii="Times New Roman" w:hAnsi="Times New Roman" w:cs="Times New Roman"/>
          <w:sz w:val="28"/>
          <w:szCs w:val="28"/>
        </w:rPr>
        <w:t>lace (</w:t>
      </w:r>
      <w:proofErr w:type="spellStart"/>
      <w:r w:rsidR="000F7A40" w:rsidRPr="00DC1A09">
        <w:rPr>
          <w:rFonts w:ascii="Times New Roman" w:hAnsi="Times New Roman" w:cs="Times New Roman"/>
          <w:sz w:val="28"/>
          <w:szCs w:val="28"/>
        </w:rPr>
        <w:t>Liem</w:t>
      </w:r>
      <w:proofErr w:type="spellEnd"/>
      <w:r w:rsidR="000F7A40" w:rsidRPr="00DC1A09">
        <w:rPr>
          <w:rFonts w:ascii="Times New Roman" w:hAnsi="Times New Roman" w:cs="Times New Roman"/>
          <w:sz w:val="28"/>
          <w:szCs w:val="28"/>
        </w:rPr>
        <w:t xml:space="preserve"> &amp; </w:t>
      </w:r>
      <w:proofErr w:type="spellStart"/>
      <w:r w:rsidR="000F7A40" w:rsidRPr="00DC1A09">
        <w:rPr>
          <w:rFonts w:ascii="Times New Roman" w:hAnsi="Times New Roman" w:cs="Times New Roman"/>
          <w:sz w:val="28"/>
          <w:szCs w:val="28"/>
        </w:rPr>
        <w:t>Mclnerney</w:t>
      </w:r>
      <w:proofErr w:type="spellEnd"/>
      <w:r w:rsidR="000F7A40" w:rsidRPr="00DC1A09">
        <w:rPr>
          <w:rFonts w:ascii="Times New Roman" w:hAnsi="Times New Roman" w:cs="Times New Roman"/>
          <w:sz w:val="28"/>
          <w:szCs w:val="28"/>
        </w:rPr>
        <w:t xml:space="preserve">. 2018: </w:t>
      </w:r>
      <w:proofErr w:type="spellStart"/>
      <w:r w:rsidR="000F7A40" w:rsidRPr="00DC1A09">
        <w:rPr>
          <w:rFonts w:ascii="Times New Roman" w:hAnsi="Times New Roman" w:cs="Times New Roman"/>
          <w:sz w:val="28"/>
          <w:szCs w:val="28"/>
        </w:rPr>
        <w:t>Liem</w:t>
      </w:r>
      <w:proofErr w:type="spellEnd"/>
      <w:r w:rsidR="000F7A40" w:rsidRPr="00DC1A09">
        <w:rPr>
          <w:rFonts w:ascii="Times New Roman" w:hAnsi="Times New Roman" w:cs="Times New Roman"/>
          <w:sz w:val="28"/>
          <w:szCs w:val="28"/>
        </w:rPr>
        <w:t xml:space="preserve"> &amp; Tan, 2019). The present issue</w:t>
      </w:r>
      <w:r w:rsidR="00146551">
        <w:rPr>
          <w:rFonts w:ascii="Times New Roman" w:hAnsi="Times New Roman" w:cs="Times New Roman"/>
          <w:sz w:val="28"/>
          <w:szCs w:val="28"/>
        </w:rPr>
        <w:t xml:space="preserve"> compr</w:t>
      </w:r>
      <w:r w:rsidR="00146551" w:rsidRPr="00DC1A09">
        <w:rPr>
          <w:rFonts w:ascii="Times New Roman" w:hAnsi="Times New Roman" w:cs="Times New Roman"/>
          <w:sz w:val="28"/>
          <w:szCs w:val="28"/>
        </w:rPr>
        <w:t xml:space="preserve">ises </w:t>
      </w:r>
      <w:r w:rsidR="000F7A40" w:rsidRPr="00DC1A09">
        <w:rPr>
          <w:rFonts w:ascii="Times New Roman" w:hAnsi="Times New Roman" w:cs="Times New Roman"/>
          <w:sz w:val="28"/>
          <w:szCs w:val="28"/>
        </w:rPr>
        <w:t>eight papers that look into the extent to which various cognitive,</w:t>
      </w:r>
      <w:r w:rsidR="00146551">
        <w:rPr>
          <w:rFonts w:ascii="Times New Roman" w:hAnsi="Times New Roman" w:cs="Times New Roman"/>
          <w:sz w:val="28"/>
          <w:szCs w:val="28"/>
        </w:rPr>
        <w:t xml:space="preserve"> n</w:t>
      </w:r>
      <w:r w:rsidR="000F7A40" w:rsidRPr="00DC1A09">
        <w:rPr>
          <w:rFonts w:ascii="Times New Roman" w:hAnsi="Times New Roman" w:cs="Times New Roman"/>
          <w:sz w:val="28"/>
          <w:szCs w:val="28"/>
        </w:rPr>
        <w:t>on-cognitive or psychological, and contextual factors contribute to the</w:t>
      </w:r>
      <w:r w:rsidR="00146551">
        <w:rPr>
          <w:rFonts w:ascii="Times New Roman" w:hAnsi="Times New Roman" w:cs="Times New Roman"/>
          <w:sz w:val="28"/>
          <w:szCs w:val="28"/>
        </w:rPr>
        <w:t xml:space="preserve"> a</w:t>
      </w:r>
      <w:r w:rsidR="000F7A40" w:rsidRPr="00DC1A09">
        <w:rPr>
          <w:rFonts w:ascii="Times New Roman" w:hAnsi="Times New Roman" w:cs="Times New Roman"/>
          <w:sz w:val="28"/>
          <w:szCs w:val="28"/>
        </w:rPr>
        <w:t>cademic achievement of learner</w:t>
      </w:r>
      <w:r w:rsidR="00146551">
        <w:rPr>
          <w:rFonts w:ascii="Times New Roman" w:hAnsi="Times New Roman" w:cs="Times New Roman"/>
          <w:sz w:val="28"/>
          <w:szCs w:val="28"/>
        </w:rPr>
        <w:t xml:space="preserve">s with various socio demographic </w:t>
      </w:r>
      <w:r w:rsidR="000F7A40" w:rsidRPr="00DC1A09">
        <w:rPr>
          <w:rFonts w:ascii="Times New Roman" w:hAnsi="Times New Roman" w:cs="Times New Roman"/>
          <w:sz w:val="28"/>
          <w:szCs w:val="28"/>
        </w:rPr>
        <w:t>and</w:t>
      </w:r>
      <w:r w:rsidR="00146551">
        <w:rPr>
          <w:rFonts w:ascii="Times New Roman" w:hAnsi="Times New Roman" w:cs="Times New Roman"/>
          <w:sz w:val="28"/>
          <w:szCs w:val="28"/>
        </w:rPr>
        <w:t xml:space="preserve"> s</w:t>
      </w:r>
      <w:r w:rsidR="000F7A40" w:rsidRPr="00DC1A09">
        <w:rPr>
          <w:rFonts w:ascii="Times New Roman" w:hAnsi="Times New Roman" w:cs="Times New Roman"/>
          <w:sz w:val="28"/>
          <w:szCs w:val="28"/>
        </w:rPr>
        <w:t>ocio</w:t>
      </w:r>
      <w:r w:rsidR="00146551">
        <w:rPr>
          <w:rFonts w:ascii="Times New Roman" w:hAnsi="Times New Roman" w:cs="Times New Roman"/>
          <w:sz w:val="28"/>
          <w:szCs w:val="28"/>
        </w:rPr>
        <w:t xml:space="preserve"> </w:t>
      </w:r>
      <w:r w:rsidR="000F7A40" w:rsidRPr="00DC1A09">
        <w:rPr>
          <w:rFonts w:ascii="Times New Roman" w:hAnsi="Times New Roman" w:cs="Times New Roman"/>
          <w:sz w:val="28"/>
          <w:szCs w:val="28"/>
        </w:rPr>
        <w:t>cultural backgrounds. In a longitudinal study following Finnish young</w:t>
      </w:r>
      <w:r w:rsidR="00146551">
        <w:rPr>
          <w:rFonts w:ascii="Times New Roman" w:hAnsi="Times New Roman" w:cs="Times New Roman"/>
          <w:sz w:val="28"/>
          <w:szCs w:val="28"/>
        </w:rPr>
        <w:t xml:space="preserve"> c</w:t>
      </w:r>
      <w:r w:rsidR="000F7A40" w:rsidRPr="00DC1A09">
        <w:rPr>
          <w:rFonts w:ascii="Times New Roman" w:hAnsi="Times New Roman" w:cs="Times New Roman"/>
          <w:sz w:val="28"/>
          <w:szCs w:val="28"/>
        </w:rPr>
        <w:t>hildren fro</w:t>
      </w:r>
      <w:r w:rsidR="00146551">
        <w:rPr>
          <w:rFonts w:ascii="Times New Roman" w:hAnsi="Times New Roman" w:cs="Times New Roman"/>
          <w:sz w:val="28"/>
          <w:szCs w:val="28"/>
        </w:rPr>
        <w:t xml:space="preserve">m kindergarten to Grade 2, </w:t>
      </w:r>
      <w:proofErr w:type="spellStart"/>
      <w:r w:rsidR="00146551">
        <w:rPr>
          <w:rFonts w:ascii="Times New Roman" w:hAnsi="Times New Roman" w:cs="Times New Roman"/>
          <w:sz w:val="28"/>
          <w:szCs w:val="28"/>
        </w:rPr>
        <w:t>Kyttala</w:t>
      </w:r>
      <w:proofErr w:type="spellEnd"/>
      <w:r w:rsidR="00146551">
        <w:rPr>
          <w:rFonts w:ascii="Times New Roman" w:hAnsi="Times New Roman" w:cs="Times New Roman"/>
          <w:sz w:val="28"/>
          <w:szCs w:val="28"/>
        </w:rPr>
        <w:t xml:space="preserve">, </w:t>
      </w:r>
      <w:proofErr w:type="spellStart"/>
      <w:r w:rsidR="00146551">
        <w:rPr>
          <w:rFonts w:ascii="Times New Roman" w:hAnsi="Times New Roman" w:cs="Times New Roman"/>
          <w:sz w:val="28"/>
          <w:szCs w:val="28"/>
        </w:rPr>
        <w:t>Kanerva</w:t>
      </w:r>
      <w:proofErr w:type="spellEnd"/>
      <w:r w:rsidR="00146551">
        <w:rPr>
          <w:rFonts w:ascii="Times New Roman" w:hAnsi="Times New Roman" w:cs="Times New Roman"/>
          <w:sz w:val="28"/>
          <w:szCs w:val="28"/>
        </w:rPr>
        <w:t xml:space="preserve">, </w:t>
      </w:r>
      <w:proofErr w:type="spellStart"/>
      <w:r w:rsidR="00146551">
        <w:rPr>
          <w:rFonts w:ascii="Times New Roman" w:hAnsi="Times New Roman" w:cs="Times New Roman"/>
          <w:sz w:val="28"/>
          <w:szCs w:val="28"/>
        </w:rPr>
        <w:t>Munter</w:t>
      </w:r>
      <w:proofErr w:type="spellEnd"/>
      <w:r w:rsidR="00146551">
        <w:rPr>
          <w:rFonts w:ascii="Times New Roman" w:hAnsi="Times New Roman" w:cs="Times New Roman"/>
          <w:sz w:val="28"/>
          <w:szCs w:val="28"/>
        </w:rPr>
        <w:t>, and Bjo</w:t>
      </w:r>
      <w:r w:rsidR="000F7A40" w:rsidRPr="00DC1A09">
        <w:rPr>
          <w:rFonts w:ascii="Times New Roman" w:hAnsi="Times New Roman" w:cs="Times New Roman"/>
          <w:sz w:val="28"/>
          <w:szCs w:val="28"/>
        </w:rPr>
        <w:t>rn</w:t>
      </w:r>
      <w:r w:rsidR="00146551">
        <w:rPr>
          <w:rFonts w:ascii="Times New Roman" w:hAnsi="Times New Roman" w:cs="Times New Roman"/>
          <w:sz w:val="28"/>
          <w:szCs w:val="28"/>
        </w:rPr>
        <w:t xml:space="preserve"> </w:t>
      </w:r>
      <w:r w:rsidR="000F7A40" w:rsidRPr="00DC1A09">
        <w:rPr>
          <w:rFonts w:ascii="Times New Roman" w:hAnsi="Times New Roman" w:cs="Times New Roman"/>
          <w:sz w:val="28"/>
          <w:szCs w:val="28"/>
        </w:rPr>
        <w:t>(2019) provide</w:t>
      </w:r>
      <w:r w:rsidR="00146551">
        <w:rPr>
          <w:rFonts w:ascii="Times New Roman" w:hAnsi="Times New Roman" w:cs="Times New Roman"/>
          <w:sz w:val="28"/>
          <w:szCs w:val="28"/>
        </w:rPr>
        <w:t xml:space="preserve"> </w:t>
      </w:r>
      <w:r w:rsidR="000F7A40" w:rsidRPr="00DC1A09">
        <w:rPr>
          <w:rFonts w:ascii="Times New Roman" w:hAnsi="Times New Roman" w:cs="Times New Roman"/>
          <w:sz w:val="28"/>
          <w:szCs w:val="28"/>
        </w:rPr>
        <w:t>compelling evidence that, although the individual progress of</w:t>
      </w:r>
      <w:r w:rsidR="00146551">
        <w:rPr>
          <w:rFonts w:ascii="Times New Roman" w:hAnsi="Times New Roman" w:cs="Times New Roman"/>
          <w:sz w:val="28"/>
          <w:szCs w:val="28"/>
        </w:rPr>
        <w:t xml:space="preserve"> w</w:t>
      </w:r>
      <w:r w:rsidR="000F7A40" w:rsidRPr="00DC1A09">
        <w:rPr>
          <w:rFonts w:ascii="Times New Roman" w:hAnsi="Times New Roman" w:cs="Times New Roman"/>
          <w:sz w:val="28"/>
          <w:szCs w:val="28"/>
        </w:rPr>
        <w:t>orking memory</w:t>
      </w:r>
      <w:r w:rsidR="00146551">
        <w:rPr>
          <w:rFonts w:ascii="Times New Roman" w:hAnsi="Times New Roman" w:cs="Times New Roman"/>
          <w:sz w:val="28"/>
          <w:szCs w:val="28"/>
        </w:rPr>
        <w:t xml:space="preserve"> </w:t>
      </w:r>
      <w:r w:rsidR="000F7A40" w:rsidRPr="00DC1A09">
        <w:rPr>
          <w:rFonts w:ascii="Times New Roman" w:hAnsi="Times New Roman" w:cs="Times New Roman"/>
          <w:sz w:val="28"/>
          <w:szCs w:val="28"/>
        </w:rPr>
        <w:t>skills is relatively stable during this period of development,</w:t>
      </w:r>
      <w:r w:rsidR="00146551">
        <w:rPr>
          <w:rFonts w:ascii="Times New Roman" w:hAnsi="Times New Roman" w:cs="Times New Roman"/>
          <w:sz w:val="28"/>
          <w:szCs w:val="28"/>
        </w:rPr>
        <w:t xml:space="preserve"> v</w:t>
      </w:r>
      <w:r w:rsidR="000F7A40" w:rsidRPr="00DC1A09">
        <w:rPr>
          <w:rFonts w:ascii="Times New Roman" w:hAnsi="Times New Roman" w:cs="Times New Roman"/>
          <w:sz w:val="28"/>
          <w:szCs w:val="28"/>
        </w:rPr>
        <w:t>erbal and</w:t>
      </w:r>
      <w:r w:rsidR="00146551">
        <w:rPr>
          <w:rFonts w:ascii="Times New Roman" w:hAnsi="Times New Roman" w:cs="Times New Roman"/>
          <w:sz w:val="28"/>
          <w:szCs w:val="28"/>
        </w:rPr>
        <w:t xml:space="preserve"> </w:t>
      </w:r>
      <w:proofErr w:type="spellStart"/>
      <w:r w:rsidR="000F7A40" w:rsidRPr="00DC1A09">
        <w:rPr>
          <w:rFonts w:ascii="Times New Roman" w:hAnsi="Times New Roman" w:cs="Times New Roman"/>
          <w:sz w:val="28"/>
          <w:szCs w:val="28"/>
        </w:rPr>
        <w:t>visuospatial</w:t>
      </w:r>
      <w:proofErr w:type="spellEnd"/>
      <w:r w:rsidR="000F7A40" w:rsidRPr="00DC1A09">
        <w:rPr>
          <w:rFonts w:ascii="Times New Roman" w:hAnsi="Times New Roman" w:cs="Times New Roman"/>
          <w:sz w:val="28"/>
          <w:szCs w:val="28"/>
        </w:rPr>
        <w:t xml:space="preserve"> aspects of the children’s working memory develop</w:t>
      </w:r>
      <w:r w:rsidR="00146551">
        <w:rPr>
          <w:rFonts w:ascii="Times New Roman" w:hAnsi="Times New Roman" w:cs="Times New Roman"/>
          <w:sz w:val="28"/>
          <w:szCs w:val="28"/>
        </w:rPr>
        <w:t xml:space="preserve"> r</w:t>
      </w:r>
      <w:r w:rsidR="000F7A40" w:rsidRPr="00DC1A09">
        <w:rPr>
          <w:rFonts w:ascii="Times New Roman" w:hAnsi="Times New Roman" w:cs="Times New Roman"/>
          <w:sz w:val="28"/>
          <w:szCs w:val="28"/>
        </w:rPr>
        <w:t>elatively independently. Further, working memory skills at kindergarten is</w:t>
      </w:r>
      <w:r w:rsidR="00146551">
        <w:rPr>
          <w:rFonts w:ascii="Times New Roman" w:hAnsi="Times New Roman" w:cs="Times New Roman"/>
          <w:sz w:val="28"/>
          <w:szCs w:val="28"/>
        </w:rPr>
        <w:t xml:space="preserve"> p</w:t>
      </w:r>
      <w:r w:rsidR="000F7A40" w:rsidRPr="00DC1A09">
        <w:rPr>
          <w:rFonts w:ascii="Times New Roman" w:hAnsi="Times New Roman" w:cs="Times New Roman"/>
          <w:sz w:val="28"/>
          <w:szCs w:val="28"/>
        </w:rPr>
        <w:t>redictive of academic performance at Grade 2, with the verbal aspect of</w:t>
      </w:r>
      <w:r w:rsidR="00146551">
        <w:rPr>
          <w:rFonts w:ascii="Times New Roman" w:hAnsi="Times New Roman" w:cs="Times New Roman"/>
          <w:sz w:val="28"/>
          <w:szCs w:val="28"/>
        </w:rPr>
        <w:t xml:space="preserve"> w</w:t>
      </w:r>
      <w:r w:rsidR="000F7A40" w:rsidRPr="00DC1A09">
        <w:rPr>
          <w:rFonts w:ascii="Times New Roman" w:hAnsi="Times New Roman" w:cs="Times New Roman"/>
          <w:sz w:val="28"/>
          <w:szCs w:val="28"/>
        </w:rPr>
        <w:t xml:space="preserve">orking memory as a more powerful predictor than the </w:t>
      </w:r>
      <w:proofErr w:type="spellStart"/>
      <w:r w:rsidR="000F7A40" w:rsidRPr="00DC1A09">
        <w:rPr>
          <w:rFonts w:ascii="Times New Roman" w:hAnsi="Times New Roman" w:cs="Times New Roman"/>
          <w:sz w:val="28"/>
          <w:szCs w:val="28"/>
        </w:rPr>
        <w:t>visuospatial</w:t>
      </w:r>
      <w:proofErr w:type="spellEnd"/>
      <w:r w:rsidR="000F7A40" w:rsidRPr="00DC1A09">
        <w:rPr>
          <w:rFonts w:ascii="Times New Roman" w:hAnsi="Times New Roman" w:cs="Times New Roman"/>
          <w:sz w:val="28"/>
          <w:szCs w:val="28"/>
        </w:rPr>
        <w:t xml:space="preserve"> aspect, of</w:t>
      </w:r>
      <w:r w:rsidR="00146551">
        <w:rPr>
          <w:rFonts w:ascii="Times New Roman" w:hAnsi="Times New Roman" w:cs="Times New Roman"/>
          <w:sz w:val="28"/>
          <w:szCs w:val="28"/>
        </w:rPr>
        <w:t xml:space="preserve"> w</w:t>
      </w:r>
      <w:r w:rsidR="000F7A40" w:rsidRPr="00DC1A09">
        <w:rPr>
          <w:rFonts w:ascii="Times New Roman" w:hAnsi="Times New Roman" w:cs="Times New Roman"/>
          <w:sz w:val="28"/>
          <w:szCs w:val="28"/>
        </w:rPr>
        <w:t>orking memory. Clearly, these findings suggest that interventions designed to</w:t>
      </w:r>
      <w:r w:rsidR="00146551">
        <w:rPr>
          <w:rFonts w:ascii="Times New Roman" w:hAnsi="Times New Roman" w:cs="Times New Roman"/>
          <w:sz w:val="28"/>
          <w:szCs w:val="28"/>
        </w:rPr>
        <w:t xml:space="preserve"> f</w:t>
      </w:r>
      <w:r w:rsidR="000F7A40" w:rsidRPr="00DC1A09">
        <w:rPr>
          <w:rFonts w:ascii="Times New Roman" w:hAnsi="Times New Roman" w:cs="Times New Roman"/>
          <w:sz w:val="28"/>
          <w:szCs w:val="28"/>
        </w:rPr>
        <w:t>acilitate the development of working memory or to address poor working</w:t>
      </w:r>
      <w:r w:rsidR="00146551">
        <w:rPr>
          <w:rFonts w:ascii="Times New Roman" w:hAnsi="Times New Roman" w:cs="Times New Roman"/>
          <w:sz w:val="28"/>
          <w:szCs w:val="28"/>
        </w:rPr>
        <w:t xml:space="preserve"> m</w:t>
      </w:r>
      <w:r w:rsidR="000F7A40" w:rsidRPr="00DC1A09">
        <w:rPr>
          <w:rFonts w:ascii="Times New Roman" w:hAnsi="Times New Roman" w:cs="Times New Roman"/>
          <w:sz w:val="28"/>
          <w:szCs w:val="28"/>
        </w:rPr>
        <w:t>emory skills should be done early, even before the start of primary school.</w:t>
      </w:r>
    </w:p>
    <w:p w:rsidR="007947C6" w:rsidRDefault="000F7A40"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Structural equation mode</w:t>
      </w:r>
      <w:r w:rsidR="00146551">
        <w:rPr>
          <w:rFonts w:ascii="Times New Roman" w:hAnsi="Times New Roman" w:cs="Times New Roman"/>
          <w:sz w:val="28"/>
          <w:szCs w:val="28"/>
        </w:rPr>
        <w:t>ling (SEM) or other more specifi</w:t>
      </w:r>
      <w:r w:rsidRPr="00DC1A09">
        <w:rPr>
          <w:rFonts w:ascii="Times New Roman" w:hAnsi="Times New Roman" w:cs="Times New Roman"/>
          <w:sz w:val="28"/>
          <w:szCs w:val="28"/>
        </w:rPr>
        <w:t>c techniques</w:t>
      </w:r>
      <w:r w:rsidR="00146551">
        <w:rPr>
          <w:rFonts w:ascii="Times New Roman" w:hAnsi="Times New Roman" w:cs="Times New Roman"/>
          <w:sz w:val="28"/>
          <w:szCs w:val="28"/>
        </w:rPr>
        <w:t xml:space="preserve"> u</w:t>
      </w:r>
      <w:r w:rsidRPr="00DC1A09">
        <w:rPr>
          <w:rFonts w:ascii="Times New Roman" w:hAnsi="Times New Roman" w:cs="Times New Roman"/>
          <w:sz w:val="28"/>
          <w:szCs w:val="28"/>
        </w:rPr>
        <w:t>nder this statistical method (e.g. latent mean and path analyses) have indeed</w:t>
      </w:r>
      <w:r w:rsidR="00146551">
        <w:rPr>
          <w:rFonts w:ascii="Times New Roman" w:hAnsi="Times New Roman" w:cs="Times New Roman"/>
          <w:sz w:val="28"/>
          <w:szCs w:val="28"/>
        </w:rPr>
        <w:t xml:space="preserve"> b</w:t>
      </w:r>
      <w:r w:rsidRPr="00DC1A09">
        <w:rPr>
          <w:rFonts w:ascii="Times New Roman" w:hAnsi="Times New Roman" w:cs="Times New Roman"/>
          <w:sz w:val="28"/>
          <w:szCs w:val="28"/>
        </w:rPr>
        <w:t>een an analytic approach with growing popularity. This is evidenced in the</w:t>
      </w:r>
      <w:r w:rsidR="00146551">
        <w:rPr>
          <w:rFonts w:ascii="Times New Roman" w:hAnsi="Times New Roman" w:cs="Times New Roman"/>
          <w:sz w:val="28"/>
          <w:szCs w:val="28"/>
        </w:rPr>
        <w:t xml:space="preserve"> n</w:t>
      </w:r>
      <w:r w:rsidRPr="00DC1A09">
        <w:rPr>
          <w:rFonts w:ascii="Times New Roman" w:hAnsi="Times New Roman" w:cs="Times New Roman"/>
          <w:sz w:val="28"/>
          <w:szCs w:val="28"/>
        </w:rPr>
        <w:t>ext four studies with adult-aged learners in this issue. In a study with</w:t>
      </w:r>
      <w:r w:rsidR="00146551">
        <w:rPr>
          <w:rFonts w:ascii="Times New Roman" w:hAnsi="Times New Roman" w:cs="Times New Roman"/>
          <w:sz w:val="28"/>
          <w:szCs w:val="28"/>
        </w:rPr>
        <w:t xml:space="preserve"> u</w:t>
      </w:r>
      <w:r w:rsidRPr="00DC1A09">
        <w:rPr>
          <w:rFonts w:ascii="Times New Roman" w:hAnsi="Times New Roman" w:cs="Times New Roman"/>
          <w:sz w:val="28"/>
          <w:szCs w:val="28"/>
        </w:rPr>
        <w:t xml:space="preserve">ndergraduate students in the </w:t>
      </w:r>
      <w:r w:rsidRPr="00DC1A09">
        <w:rPr>
          <w:rFonts w:ascii="Times New Roman" w:hAnsi="Times New Roman" w:cs="Times New Roman"/>
          <w:sz w:val="28"/>
          <w:szCs w:val="28"/>
        </w:rPr>
        <w:lastRenderedPageBreak/>
        <w:t>Domini</w:t>
      </w:r>
      <w:r w:rsidR="00146551">
        <w:rPr>
          <w:rFonts w:ascii="Times New Roman" w:hAnsi="Times New Roman" w:cs="Times New Roman"/>
          <w:sz w:val="28"/>
          <w:szCs w:val="28"/>
        </w:rPr>
        <w:t>can Republic, Gutiérrez and Toma</w:t>
      </w:r>
      <w:r w:rsidRPr="00DC1A09">
        <w:rPr>
          <w:rFonts w:ascii="Times New Roman" w:hAnsi="Times New Roman" w:cs="Times New Roman"/>
          <w:sz w:val="28"/>
          <w:szCs w:val="28"/>
        </w:rPr>
        <w:t>s</w:t>
      </w:r>
      <w:r w:rsidR="00146551">
        <w:rPr>
          <w:rFonts w:ascii="Times New Roman" w:hAnsi="Times New Roman" w:cs="Times New Roman"/>
          <w:sz w:val="28"/>
          <w:szCs w:val="28"/>
        </w:rPr>
        <w:t xml:space="preserve"> </w:t>
      </w:r>
      <w:r w:rsidRPr="00DC1A09">
        <w:rPr>
          <w:rFonts w:ascii="Times New Roman" w:hAnsi="Times New Roman" w:cs="Times New Roman"/>
          <w:sz w:val="28"/>
          <w:szCs w:val="28"/>
        </w:rPr>
        <w:t>(2019) investigated the relationships between autonomy support, self-efficacy,</w:t>
      </w:r>
      <w:r w:rsidR="00146551">
        <w:rPr>
          <w:rFonts w:ascii="Times New Roman" w:hAnsi="Times New Roman" w:cs="Times New Roman"/>
          <w:sz w:val="28"/>
          <w:szCs w:val="28"/>
        </w:rPr>
        <w:t xml:space="preserve"> s</w:t>
      </w:r>
      <w:r w:rsidRPr="00DC1A09">
        <w:rPr>
          <w:rFonts w:ascii="Times New Roman" w:hAnsi="Times New Roman" w:cs="Times New Roman"/>
          <w:sz w:val="28"/>
          <w:szCs w:val="28"/>
        </w:rPr>
        <w:t>chool engagement, and three indicators of academic and non-academic</w:t>
      </w:r>
      <w:r w:rsidR="00146551">
        <w:rPr>
          <w:rFonts w:ascii="Times New Roman" w:hAnsi="Times New Roman" w:cs="Times New Roman"/>
          <w:sz w:val="28"/>
          <w:szCs w:val="28"/>
        </w:rPr>
        <w:t xml:space="preserve"> w</w:t>
      </w:r>
      <w:r w:rsidR="00521710" w:rsidRPr="00DC1A09">
        <w:rPr>
          <w:rFonts w:ascii="Times New Roman" w:hAnsi="Times New Roman" w:cs="Times New Roman"/>
          <w:sz w:val="28"/>
          <w:szCs w:val="28"/>
        </w:rPr>
        <w:t>ellbeing. Their SEM shows that the effects of perceived teachers’ autonomy</w:t>
      </w:r>
      <w:r w:rsidR="007947C6">
        <w:rPr>
          <w:rFonts w:ascii="Times New Roman" w:hAnsi="Times New Roman" w:cs="Times New Roman"/>
          <w:sz w:val="28"/>
          <w:szCs w:val="28"/>
        </w:rPr>
        <w:t xml:space="preserve"> s</w:t>
      </w:r>
      <w:r w:rsidR="00521710" w:rsidRPr="00DC1A09">
        <w:rPr>
          <w:rFonts w:ascii="Times New Roman" w:hAnsi="Times New Roman" w:cs="Times New Roman"/>
          <w:sz w:val="28"/>
          <w:szCs w:val="28"/>
        </w:rPr>
        <w:t>upport on life satisfaction, school satisfaction and academic performance are</w:t>
      </w:r>
      <w:r w:rsidR="007947C6">
        <w:rPr>
          <w:rFonts w:ascii="Times New Roman" w:hAnsi="Times New Roman" w:cs="Times New Roman"/>
          <w:sz w:val="28"/>
          <w:szCs w:val="28"/>
        </w:rPr>
        <w:t xml:space="preserve"> mediated by self-e</w:t>
      </w:r>
      <w:r w:rsidR="00521710" w:rsidRPr="00DC1A09">
        <w:rPr>
          <w:rFonts w:ascii="Times New Roman" w:hAnsi="Times New Roman" w:cs="Times New Roman"/>
          <w:sz w:val="28"/>
          <w:szCs w:val="28"/>
        </w:rPr>
        <w:t>fficacy and school engagement. In addition to its indirect</w:t>
      </w:r>
      <w:r w:rsidR="007947C6">
        <w:rPr>
          <w:rFonts w:ascii="Times New Roman" w:hAnsi="Times New Roman" w:cs="Times New Roman"/>
          <w:sz w:val="28"/>
          <w:szCs w:val="28"/>
        </w:rPr>
        <w:t xml:space="preserve"> e</w:t>
      </w:r>
      <w:r w:rsidR="00521710" w:rsidRPr="00DC1A09">
        <w:rPr>
          <w:rFonts w:ascii="Times New Roman" w:hAnsi="Times New Roman" w:cs="Times New Roman"/>
          <w:sz w:val="28"/>
          <w:szCs w:val="28"/>
        </w:rPr>
        <w:t>ffects, perceived teachers’ autonomy support also directly predict life and</w:t>
      </w:r>
      <w:r w:rsidR="007947C6">
        <w:rPr>
          <w:rFonts w:ascii="Times New Roman" w:hAnsi="Times New Roman" w:cs="Times New Roman"/>
          <w:sz w:val="28"/>
          <w:szCs w:val="28"/>
        </w:rPr>
        <w:t xml:space="preserve"> s</w:t>
      </w:r>
      <w:r w:rsidR="00521710" w:rsidRPr="00DC1A09">
        <w:rPr>
          <w:rFonts w:ascii="Times New Roman" w:hAnsi="Times New Roman" w:cs="Times New Roman"/>
          <w:sz w:val="28"/>
          <w:szCs w:val="28"/>
        </w:rPr>
        <w:t>chool satisfaction. Together, not only do the findings support the key</w:t>
      </w:r>
      <w:r w:rsidR="007947C6">
        <w:rPr>
          <w:rFonts w:ascii="Times New Roman" w:hAnsi="Times New Roman" w:cs="Times New Roman"/>
          <w:sz w:val="28"/>
          <w:szCs w:val="28"/>
        </w:rPr>
        <w:t xml:space="preserve"> p</w:t>
      </w:r>
      <w:r w:rsidR="00521710" w:rsidRPr="00DC1A09">
        <w:rPr>
          <w:rFonts w:ascii="Times New Roman" w:hAnsi="Times New Roman" w:cs="Times New Roman"/>
          <w:sz w:val="28"/>
          <w:szCs w:val="28"/>
        </w:rPr>
        <w:t>ropositions of self-determination theory, but they also highlight the</w:t>
      </w:r>
      <w:r w:rsidR="007947C6">
        <w:rPr>
          <w:rFonts w:ascii="Times New Roman" w:hAnsi="Times New Roman" w:cs="Times New Roman"/>
          <w:sz w:val="28"/>
          <w:szCs w:val="28"/>
        </w:rPr>
        <w:t xml:space="preserve"> i</w:t>
      </w:r>
      <w:r w:rsidR="00521710" w:rsidRPr="00DC1A09">
        <w:rPr>
          <w:rFonts w:ascii="Times New Roman" w:hAnsi="Times New Roman" w:cs="Times New Roman"/>
          <w:sz w:val="28"/>
          <w:szCs w:val="28"/>
        </w:rPr>
        <w:t>mportance of teaching practices that seriously take students’ perspectives into</w:t>
      </w:r>
      <w:r w:rsidR="007947C6">
        <w:rPr>
          <w:rFonts w:ascii="Times New Roman" w:hAnsi="Times New Roman" w:cs="Times New Roman"/>
          <w:sz w:val="28"/>
          <w:szCs w:val="28"/>
        </w:rPr>
        <w:t xml:space="preserve"> a</w:t>
      </w:r>
      <w:r w:rsidR="00521710" w:rsidRPr="00DC1A09">
        <w:rPr>
          <w:rFonts w:ascii="Times New Roman" w:hAnsi="Times New Roman" w:cs="Times New Roman"/>
          <w:sz w:val="28"/>
          <w:szCs w:val="28"/>
        </w:rPr>
        <w:t>ccount and these practices include ones that consider various student factors</w:t>
      </w:r>
      <w:r w:rsidR="007947C6">
        <w:rPr>
          <w:rFonts w:ascii="Times New Roman" w:hAnsi="Times New Roman" w:cs="Times New Roman"/>
          <w:sz w:val="28"/>
          <w:szCs w:val="28"/>
        </w:rPr>
        <w:t xml:space="preserve"> s</w:t>
      </w:r>
      <w:r w:rsidR="00521710" w:rsidRPr="00DC1A09">
        <w:rPr>
          <w:rFonts w:ascii="Times New Roman" w:hAnsi="Times New Roman" w:cs="Times New Roman"/>
          <w:sz w:val="28"/>
          <w:szCs w:val="28"/>
        </w:rPr>
        <w:t>uch as levels of ability interests, or learning preferences.</w:t>
      </w:r>
    </w:p>
    <w:p w:rsidR="007947C6" w:rsidRDefault="00521710"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In a study with Canadian undergraduate students, Quinn-</w:t>
      </w:r>
      <w:proofErr w:type="spellStart"/>
      <w:r w:rsidRPr="00DC1A09">
        <w:rPr>
          <w:rFonts w:ascii="Times New Roman" w:hAnsi="Times New Roman" w:cs="Times New Roman"/>
          <w:sz w:val="28"/>
          <w:szCs w:val="28"/>
        </w:rPr>
        <w:t>Nilas</w:t>
      </w:r>
      <w:proofErr w:type="spellEnd"/>
      <w:r w:rsidRPr="00DC1A09">
        <w:rPr>
          <w:rFonts w:ascii="Times New Roman" w:hAnsi="Times New Roman" w:cs="Times New Roman"/>
          <w:sz w:val="28"/>
          <w:szCs w:val="28"/>
        </w:rPr>
        <w:t>, Kennett,</w:t>
      </w:r>
      <w:r w:rsidR="007947C6">
        <w:rPr>
          <w:rFonts w:ascii="Times New Roman" w:hAnsi="Times New Roman" w:cs="Times New Roman"/>
          <w:sz w:val="28"/>
          <w:szCs w:val="28"/>
        </w:rPr>
        <w:t xml:space="preserve"> a</w:t>
      </w:r>
      <w:r w:rsidRPr="00DC1A09">
        <w:rPr>
          <w:rFonts w:ascii="Times New Roman" w:hAnsi="Times New Roman" w:cs="Times New Roman"/>
          <w:sz w:val="28"/>
          <w:szCs w:val="28"/>
        </w:rPr>
        <w:t>nd Maki (2019) test a hypothesis that academic resourcefulness acts as a</w:t>
      </w:r>
      <w:r w:rsidR="007947C6">
        <w:rPr>
          <w:rFonts w:ascii="Times New Roman" w:hAnsi="Times New Roman" w:cs="Times New Roman"/>
          <w:sz w:val="28"/>
          <w:szCs w:val="28"/>
        </w:rPr>
        <w:t xml:space="preserve"> m</w:t>
      </w:r>
      <w:r w:rsidRPr="00DC1A09">
        <w:rPr>
          <w:rFonts w:ascii="Times New Roman" w:hAnsi="Times New Roman" w:cs="Times New Roman"/>
          <w:sz w:val="28"/>
          <w:szCs w:val="28"/>
        </w:rPr>
        <w:t>ediator in the link between explanatory styles for failure and academic grades</w:t>
      </w:r>
      <w:r w:rsidR="007947C6">
        <w:rPr>
          <w:rFonts w:ascii="Times New Roman" w:hAnsi="Times New Roman" w:cs="Times New Roman"/>
          <w:sz w:val="28"/>
          <w:szCs w:val="28"/>
        </w:rPr>
        <w:t xml:space="preserve"> i</w:t>
      </w:r>
      <w:r w:rsidRPr="00DC1A09">
        <w:rPr>
          <w:rFonts w:ascii="Times New Roman" w:hAnsi="Times New Roman" w:cs="Times New Roman"/>
          <w:sz w:val="28"/>
          <w:szCs w:val="28"/>
        </w:rPr>
        <w:t>n two groups of students (direct entry and transfer students). Latent, mean</w:t>
      </w:r>
      <w:r w:rsidR="007947C6">
        <w:rPr>
          <w:rFonts w:ascii="Times New Roman" w:hAnsi="Times New Roman" w:cs="Times New Roman"/>
          <w:sz w:val="28"/>
          <w:szCs w:val="28"/>
        </w:rPr>
        <w:t xml:space="preserve"> a</w:t>
      </w:r>
      <w:r w:rsidRPr="00DC1A09">
        <w:rPr>
          <w:rFonts w:ascii="Times New Roman" w:hAnsi="Times New Roman" w:cs="Times New Roman"/>
          <w:sz w:val="28"/>
          <w:szCs w:val="28"/>
        </w:rPr>
        <w:t>nalysis shows that, compared wit</w:t>
      </w:r>
      <w:r w:rsidR="007947C6">
        <w:rPr>
          <w:rFonts w:ascii="Times New Roman" w:hAnsi="Times New Roman" w:cs="Times New Roman"/>
          <w:sz w:val="28"/>
          <w:szCs w:val="28"/>
        </w:rPr>
        <w:t>h transfer students</w:t>
      </w:r>
      <w:r w:rsidRPr="00DC1A09">
        <w:rPr>
          <w:rFonts w:ascii="Times New Roman" w:hAnsi="Times New Roman" w:cs="Times New Roman"/>
          <w:sz w:val="28"/>
          <w:szCs w:val="28"/>
        </w:rPr>
        <w:t xml:space="preserve"> direct entry students are</w:t>
      </w:r>
      <w:r w:rsidR="007947C6">
        <w:rPr>
          <w:rFonts w:ascii="Times New Roman" w:hAnsi="Times New Roman" w:cs="Times New Roman"/>
          <w:sz w:val="28"/>
          <w:szCs w:val="28"/>
        </w:rPr>
        <w:t xml:space="preserve"> m</w:t>
      </w:r>
      <w:r w:rsidRPr="00DC1A09">
        <w:rPr>
          <w:rFonts w:ascii="Times New Roman" w:hAnsi="Times New Roman" w:cs="Times New Roman"/>
          <w:sz w:val="28"/>
          <w:szCs w:val="28"/>
        </w:rPr>
        <w:t xml:space="preserve">ore likely to attribute their academic </w:t>
      </w:r>
      <w:r w:rsidR="007947C6" w:rsidRPr="00DC1A09">
        <w:rPr>
          <w:rFonts w:ascii="Times New Roman" w:hAnsi="Times New Roman" w:cs="Times New Roman"/>
          <w:sz w:val="28"/>
          <w:szCs w:val="28"/>
        </w:rPr>
        <w:t>disappointments</w:t>
      </w:r>
      <w:r w:rsidRPr="00DC1A09">
        <w:rPr>
          <w:rFonts w:ascii="Times New Roman" w:hAnsi="Times New Roman" w:cs="Times New Roman"/>
          <w:sz w:val="28"/>
          <w:szCs w:val="28"/>
        </w:rPr>
        <w:t xml:space="preserve"> to a lack of effort, bad</w:t>
      </w:r>
      <w:r w:rsidR="007947C6">
        <w:rPr>
          <w:rFonts w:ascii="Times New Roman" w:hAnsi="Times New Roman" w:cs="Times New Roman"/>
          <w:sz w:val="28"/>
          <w:szCs w:val="28"/>
        </w:rPr>
        <w:t xml:space="preserve"> l</w:t>
      </w:r>
      <w:r w:rsidRPr="00DC1A09">
        <w:rPr>
          <w:rFonts w:ascii="Times New Roman" w:hAnsi="Times New Roman" w:cs="Times New Roman"/>
          <w:sz w:val="28"/>
          <w:szCs w:val="28"/>
        </w:rPr>
        <w:t>uck, and a lack of personal ability. Notwithstanding these differences, path</w:t>
      </w:r>
      <w:r w:rsidR="007947C6">
        <w:rPr>
          <w:rFonts w:ascii="Times New Roman" w:hAnsi="Times New Roman" w:cs="Times New Roman"/>
          <w:sz w:val="28"/>
          <w:szCs w:val="28"/>
        </w:rPr>
        <w:t xml:space="preserve"> a</w:t>
      </w:r>
      <w:r w:rsidRPr="00DC1A09">
        <w:rPr>
          <w:rFonts w:ascii="Times New Roman" w:hAnsi="Times New Roman" w:cs="Times New Roman"/>
          <w:sz w:val="28"/>
          <w:szCs w:val="28"/>
        </w:rPr>
        <w:t xml:space="preserve">nalysis shows a similar </w:t>
      </w:r>
      <w:proofErr w:type="spellStart"/>
      <w:r w:rsidRPr="00DC1A09">
        <w:rPr>
          <w:rFonts w:ascii="Times New Roman" w:hAnsi="Times New Roman" w:cs="Times New Roman"/>
          <w:sz w:val="28"/>
          <w:szCs w:val="28"/>
        </w:rPr>
        <w:t>attributional</w:t>
      </w:r>
      <w:proofErr w:type="spellEnd"/>
      <w:r w:rsidRPr="00DC1A09">
        <w:rPr>
          <w:rFonts w:ascii="Times New Roman" w:hAnsi="Times New Roman" w:cs="Times New Roman"/>
          <w:sz w:val="28"/>
          <w:szCs w:val="28"/>
        </w:rPr>
        <w:t xml:space="preserve"> process for both groups. In this process,</w:t>
      </w:r>
      <w:r w:rsidR="007947C6">
        <w:rPr>
          <w:rFonts w:ascii="Times New Roman" w:hAnsi="Times New Roman" w:cs="Times New Roman"/>
          <w:sz w:val="28"/>
          <w:szCs w:val="28"/>
        </w:rPr>
        <w:t xml:space="preserve"> l</w:t>
      </w:r>
      <w:r w:rsidRPr="00DC1A09">
        <w:rPr>
          <w:rFonts w:ascii="Times New Roman" w:hAnsi="Times New Roman" w:cs="Times New Roman"/>
          <w:sz w:val="28"/>
          <w:szCs w:val="28"/>
        </w:rPr>
        <w:t>ack of effort’ and task difficulty’ negatively predict academic resourcefulness,</w:t>
      </w:r>
      <w:r w:rsidR="007947C6">
        <w:rPr>
          <w:rFonts w:ascii="Times New Roman" w:hAnsi="Times New Roman" w:cs="Times New Roman"/>
          <w:sz w:val="28"/>
          <w:szCs w:val="28"/>
        </w:rPr>
        <w:t xml:space="preserve"> w</w:t>
      </w:r>
      <w:r w:rsidRPr="00DC1A09">
        <w:rPr>
          <w:rFonts w:ascii="Times New Roman" w:hAnsi="Times New Roman" w:cs="Times New Roman"/>
          <w:sz w:val="28"/>
          <w:szCs w:val="28"/>
        </w:rPr>
        <w:t>hereas not lack of personal ability’ positively predicts academic</w:t>
      </w:r>
      <w:r w:rsidR="007947C6">
        <w:rPr>
          <w:rFonts w:ascii="Times New Roman" w:hAnsi="Times New Roman" w:cs="Times New Roman"/>
          <w:sz w:val="28"/>
          <w:szCs w:val="28"/>
        </w:rPr>
        <w:t xml:space="preserve"> r</w:t>
      </w:r>
      <w:r w:rsidRPr="00DC1A09">
        <w:rPr>
          <w:rFonts w:ascii="Times New Roman" w:hAnsi="Times New Roman" w:cs="Times New Roman"/>
          <w:sz w:val="28"/>
          <w:szCs w:val="28"/>
        </w:rPr>
        <w:t>esourcefulness which, in turn, predicts academic grades. Students in both</w:t>
      </w:r>
      <w:r w:rsidR="007947C6">
        <w:rPr>
          <w:rFonts w:ascii="Times New Roman" w:hAnsi="Times New Roman" w:cs="Times New Roman"/>
          <w:sz w:val="28"/>
          <w:szCs w:val="28"/>
        </w:rPr>
        <w:t xml:space="preserve"> g</w:t>
      </w:r>
      <w:r w:rsidRPr="00DC1A09">
        <w:rPr>
          <w:rFonts w:ascii="Times New Roman" w:hAnsi="Times New Roman" w:cs="Times New Roman"/>
          <w:sz w:val="28"/>
          <w:szCs w:val="28"/>
        </w:rPr>
        <w:t>roups, however, do not see bad luck’ as an attribution factor, which makes</w:t>
      </w:r>
      <w:r w:rsidR="007947C6">
        <w:rPr>
          <w:rFonts w:ascii="Times New Roman" w:hAnsi="Times New Roman" w:cs="Times New Roman"/>
          <w:sz w:val="28"/>
          <w:szCs w:val="28"/>
        </w:rPr>
        <w:t xml:space="preserve"> t</w:t>
      </w:r>
      <w:r w:rsidRPr="00DC1A09">
        <w:rPr>
          <w:rFonts w:ascii="Times New Roman" w:hAnsi="Times New Roman" w:cs="Times New Roman"/>
          <w:sz w:val="28"/>
          <w:szCs w:val="28"/>
        </w:rPr>
        <w:t>hem more or less academically resourceful. Beyond the importance of helping</w:t>
      </w:r>
      <w:r w:rsidR="007947C6">
        <w:rPr>
          <w:rFonts w:ascii="Times New Roman" w:hAnsi="Times New Roman" w:cs="Times New Roman"/>
          <w:sz w:val="28"/>
          <w:szCs w:val="28"/>
        </w:rPr>
        <w:t xml:space="preserve"> s</w:t>
      </w:r>
      <w:r w:rsidR="003267AF" w:rsidRPr="00DC1A09">
        <w:rPr>
          <w:rFonts w:ascii="Times New Roman" w:hAnsi="Times New Roman" w:cs="Times New Roman"/>
          <w:sz w:val="28"/>
          <w:szCs w:val="28"/>
        </w:rPr>
        <w:t>tudents see an association between effort and achievement, Quinn-</w:t>
      </w:r>
      <w:proofErr w:type="spellStart"/>
      <w:r w:rsidR="003267AF" w:rsidRPr="00DC1A09">
        <w:rPr>
          <w:rFonts w:ascii="Times New Roman" w:hAnsi="Times New Roman" w:cs="Times New Roman"/>
          <w:sz w:val="28"/>
          <w:szCs w:val="28"/>
        </w:rPr>
        <w:t>Nilas</w:t>
      </w:r>
      <w:proofErr w:type="spellEnd"/>
      <w:r w:rsidR="003267AF" w:rsidRPr="00DC1A09">
        <w:rPr>
          <w:rFonts w:ascii="Times New Roman" w:hAnsi="Times New Roman" w:cs="Times New Roman"/>
          <w:sz w:val="28"/>
          <w:szCs w:val="28"/>
        </w:rPr>
        <w:t xml:space="preserve"> et al.</w:t>
      </w:r>
      <w:r w:rsidR="007947C6">
        <w:rPr>
          <w:rFonts w:ascii="Times New Roman" w:hAnsi="Times New Roman" w:cs="Times New Roman"/>
          <w:sz w:val="28"/>
          <w:szCs w:val="28"/>
        </w:rPr>
        <w:t xml:space="preserve"> b</w:t>
      </w:r>
      <w:r w:rsidR="003267AF" w:rsidRPr="00DC1A09">
        <w:rPr>
          <w:rFonts w:ascii="Times New Roman" w:hAnsi="Times New Roman" w:cs="Times New Roman"/>
          <w:sz w:val="28"/>
          <w:szCs w:val="28"/>
        </w:rPr>
        <w:t>elieve in the value of self-m</w:t>
      </w:r>
      <w:r w:rsidR="007947C6">
        <w:rPr>
          <w:rFonts w:ascii="Times New Roman" w:hAnsi="Times New Roman" w:cs="Times New Roman"/>
          <w:sz w:val="28"/>
          <w:szCs w:val="28"/>
        </w:rPr>
        <w:t>a</w:t>
      </w:r>
      <w:r w:rsidR="003267AF" w:rsidRPr="00DC1A09">
        <w:rPr>
          <w:rFonts w:ascii="Times New Roman" w:hAnsi="Times New Roman" w:cs="Times New Roman"/>
          <w:sz w:val="28"/>
          <w:szCs w:val="28"/>
        </w:rPr>
        <w:t>nagement and academic success courses to coach</w:t>
      </w:r>
      <w:r w:rsidR="007947C6">
        <w:rPr>
          <w:rFonts w:ascii="Times New Roman" w:hAnsi="Times New Roman" w:cs="Times New Roman"/>
          <w:sz w:val="28"/>
          <w:szCs w:val="28"/>
        </w:rPr>
        <w:t xml:space="preserve"> </w:t>
      </w:r>
      <w:proofErr w:type="gramStart"/>
      <w:r w:rsidR="007947C6">
        <w:rPr>
          <w:rFonts w:ascii="Times New Roman" w:hAnsi="Times New Roman" w:cs="Times New Roman"/>
          <w:sz w:val="28"/>
          <w:szCs w:val="28"/>
        </w:rPr>
        <w:t>s</w:t>
      </w:r>
      <w:r w:rsidR="003267AF" w:rsidRPr="00DC1A09">
        <w:rPr>
          <w:rFonts w:ascii="Times New Roman" w:hAnsi="Times New Roman" w:cs="Times New Roman"/>
          <w:sz w:val="28"/>
          <w:szCs w:val="28"/>
        </w:rPr>
        <w:t>tudents</w:t>
      </w:r>
      <w:proofErr w:type="gramEnd"/>
      <w:r w:rsidR="003267AF" w:rsidRPr="00DC1A09">
        <w:rPr>
          <w:rFonts w:ascii="Times New Roman" w:hAnsi="Times New Roman" w:cs="Times New Roman"/>
          <w:sz w:val="28"/>
          <w:szCs w:val="28"/>
        </w:rPr>
        <w:t xml:space="preserve"> effective strategies to do well in their studies.</w:t>
      </w:r>
    </w:p>
    <w:p w:rsidR="007947C6" w:rsidRDefault="003267A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In a study of Spanish undergraduates, </w:t>
      </w:r>
      <w:proofErr w:type="spellStart"/>
      <w:r w:rsidRPr="00DC1A09">
        <w:rPr>
          <w:rFonts w:ascii="Times New Roman" w:hAnsi="Times New Roman" w:cs="Times New Roman"/>
          <w:sz w:val="28"/>
          <w:szCs w:val="28"/>
        </w:rPr>
        <w:t>Vizoso</w:t>
      </w:r>
      <w:proofErr w:type="spellEnd"/>
      <w:r w:rsidRPr="00DC1A09">
        <w:rPr>
          <w:rFonts w:ascii="Times New Roman" w:hAnsi="Times New Roman" w:cs="Times New Roman"/>
          <w:sz w:val="28"/>
          <w:szCs w:val="28"/>
        </w:rPr>
        <w:t>, Arias, and Rodriguez</w:t>
      </w:r>
      <w:r w:rsidR="007947C6">
        <w:rPr>
          <w:rFonts w:ascii="Times New Roman" w:hAnsi="Times New Roman" w:cs="Times New Roman"/>
          <w:sz w:val="28"/>
          <w:szCs w:val="28"/>
        </w:rPr>
        <w:t xml:space="preserve"> </w:t>
      </w:r>
      <w:r w:rsidRPr="00DC1A09">
        <w:rPr>
          <w:rFonts w:ascii="Times New Roman" w:hAnsi="Times New Roman" w:cs="Times New Roman"/>
          <w:sz w:val="28"/>
          <w:szCs w:val="28"/>
        </w:rPr>
        <w:t>Pérez (2019) investigate if the effects</w:t>
      </w:r>
      <w:r w:rsidR="007947C6">
        <w:rPr>
          <w:rFonts w:ascii="Times New Roman" w:hAnsi="Times New Roman" w:cs="Times New Roman"/>
          <w:sz w:val="28"/>
          <w:szCs w:val="28"/>
        </w:rPr>
        <w:t xml:space="preserve"> of optimism and coping strategi</w:t>
      </w:r>
      <w:r w:rsidRPr="00DC1A09">
        <w:rPr>
          <w:rFonts w:ascii="Times New Roman" w:hAnsi="Times New Roman" w:cs="Times New Roman"/>
          <w:sz w:val="28"/>
          <w:szCs w:val="28"/>
        </w:rPr>
        <w:t>es on</w:t>
      </w:r>
      <w:r w:rsidR="007947C6">
        <w:rPr>
          <w:rFonts w:ascii="Times New Roman" w:hAnsi="Times New Roman" w:cs="Times New Roman"/>
          <w:sz w:val="28"/>
          <w:szCs w:val="28"/>
        </w:rPr>
        <w:t xml:space="preserve"> a</w:t>
      </w:r>
      <w:r w:rsidRPr="00DC1A09">
        <w:rPr>
          <w:rFonts w:ascii="Times New Roman" w:hAnsi="Times New Roman" w:cs="Times New Roman"/>
          <w:sz w:val="28"/>
          <w:szCs w:val="28"/>
        </w:rPr>
        <w:t xml:space="preserve">cademic performance are </w:t>
      </w:r>
      <w:proofErr w:type="spellStart"/>
      <w:r w:rsidRPr="00DC1A09">
        <w:rPr>
          <w:rFonts w:ascii="Times New Roman" w:hAnsi="Times New Roman" w:cs="Times New Roman"/>
          <w:sz w:val="28"/>
          <w:szCs w:val="28"/>
        </w:rPr>
        <w:t>mnediated</w:t>
      </w:r>
      <w:proofErr w:type="spellEnd"/>
      <w:r w:rsidRPr="00DC1A09">
        <w:rPr>
          <w:rFonts w:ascii="Times New Roman" w:hAnsi="Times New Roman" w:cs="Times New Roman"/>
          <w:sz w:val="28"/>
          <w:szCs w:val="28"/>
        </w:rPr>
        <w:t xml:space="preserve"> by academic burnout. Adaptive coping</w:t>
      </w:r>
      <w:r w:rsidR="007947C6">
        <w:rPr>
          <w:rFonts w:ascii="Times New Roman" w:hAnsi="Times New Roman" w:cs="Times New Roman"/>
          <w:sz w:val="28"/>
          <w:szCs w:val="28"/>
        </w:rPr>
        <w:t xml:space="preserve"> n</w:t>
      </w:r>
      <w:r w:rsidRPr="00DC1A09">
        <w:rPr>
          <w:rFonts w:ascii="Times New Roman" w:hAnsi="Times New Roman" w:cs="Times New Roman"/>
          <w:sz w:val="28"/>
          <w:szCs w:val="28"/>
        </w:rPr>
        <w:t xml:space="preserve">egatively predict </w:t>
      </w:r>
      <w:r w:rsidRPr="00DC1A09">
        <w:rPr>
          <w:rFonts w:ascii="Times New Roman" w:hAnsi="Times New Roman" w:cs="Times New Roman"/>
          <w:sz w:val="28"/>
          <w:szCs w:val="28"/>
        </w:rPr>
        <w:lastRenderedPageBreak/>
        <w:t>emotional exhaustion and cynicism and positively predicts</w:t>
      </w:r>
      <w:r w:rsidR="007947C6">
        <w:rPr>
          <w:rFonts w:ascii="Times New Roman" w:hAnsi="Times New Roman" w:cs="Times New Roman"/>
          <w:sz w:val="28"/>
          <w:szCs w:val="28"/>
        </w:rPr>
        <w:t xml:space="preserve"> a</w:t>
      </w:r>
      <w:r w:rsidRPr="00DC1A09">
        <w:rPr>
          <w:rFonts w:ascii="Times New Roman" w:hAnsi="Times New Roman" w:cs="Times New Roman"/>
          <w:sz w:val="28"/>
          <w:szCs w:val="28"/>
        </w:rPr>
        <w:t>cademic efficacy. In contrast, maladaptive coping positively predict emotional</w:t>
      </w:r>
      <w:r w:rsidR="007947C6">
        <w:rPr>
          <w:rFonts w:ascii="Times New Roman" w:hAnsi="Times New Roman" w:cs="Times New Roman"/>
          <w:sz w:val="28"/>
          <w:szCs w:val="28"/>
        </w:rPr>
        <w:t xml:space="preserve"> e</w:t>
      </w:r>
      <w:r w:rsidRPr="00DC1A09">
        <w:rPr>
          <w:rFonts w:ascii="Times New Roman" w:hAnsi="Times New Roman" w:cs="Times New Roman"/>
          <w:sz w:val="28"/>
          <w:szCs w:val="28"/>
        </w:rPr>
        <w:t>xhaustion and cynicism and negatively predicts academic efficacy which in</w:t>
      </w:r>
      <w:r w:rsidR="007947C6">
        <w:rPr>
          <w:rFonts w:ascii="Times New Roman" w:hAnsi="Times New Roman" w:cs="Times New Roman"/>
          <w:sz w:val="28"/>
          <w:szCs w:val="28"/>
        </w:rPr>
        <w:t xml:space="preserve"> t</w:t>
      </w:r>
      <w:r w:rsidRPr="00DC1A09">
        <w:rPr>
          <w:rFonts w:ascii="Times New Roman" w:hAnsi="Times New Roman" w:cs="Times New Roman"/>
          <w:sz w:val="28"/>
          <w:szCs w:val="28"/>
        </w:rPr>
        <w:t>urn positively predicts grade point averages. These findings hold important</w:t>
      </w:r>
      <w:r w:rsidR="007947C6">
        <w:rPr>
          <w:rFonts w:ascii="Times New Roman" w:hAnsi="Times New Roman" w:cs="Times New Roman"/>
          <w:sz w:val="28"/>
          <w:szCs w:val="28"/>
        </w:rPr>
        <w:t xml:space="preserve"> e</w:t>
      </w:r>
      <w:r w:rsidRPr="00DC1A09">
        <w:rPr>
          <w:rFonts w:ascii="Times New Roman" w:hAnsi="Times New Roman" w:cs="Times New Roman"/>
          <w:sz w:val="28"/>
          <w:szCs w:val="28"/>
        </w:rPr>
        <w:t>ducational implications that training programs are designed to equip students</w:t>
      </w:r>
      <w:r w:rsidR="007947C6">
        <w:rPr>
          <w:rFonts w:ascii="Times New Roman" w:hAnsi="Times New Roman" w:cs="Times New Roman"/>
          <w:sz w:val="28"/>
          <w:szCs w:val="28"/>
        </w:rPr>
        <w:t xml:space="preserve"> w</w:t>
      </w:r>
      <w:r w:rsidRPr="00DC1A09">
        <w:rPr>
          <w:rFonts w:ascii="Times New Roman" w:hAnsi="Times New Roman" w:cs="Times New Roman"/>
          <w:sz w:val="28"/>
          <w:szCs w:val="28"/>
        </w:rPr>
        <w:t>ith adaptive coping skills, such as problem-focused coping, cognitive</w:t>
      </w:r>
      <w:r w:rsidR="007947C6">
        <w:rPr>
          <w:rFonts w:ascii="Times New Roman" w:hAnsi="Times New Roman" w:cs="Times New Roman"/>
          <w:sz w:val="28"/>
          <w:szCs w:val="28"/>
        </w:rPr>
        <w:t xml:space="preserve"> r</w:t>
      </w:r>
      <w:r w:rsidRPr="00DC1A09">
        <w:rPr>
          <w:rFonts w:ascii="Times New Roman" w:hAnsi="Times New Roman" w:cs="Times New Roman"/>
          <w:sz w:val="28"/>
          <w:szCs w:val="28"/>
        </w:rPr>
        <w:t>estructuring, seeking emotional and social support and to help them learn how</w:t>
      </w:r>
      <w:r w:rsidR="007947C6">
        <w:rPr>
          <w:rFonts w:ascii="Times New Roman" w:hAnsi="Times New Roman" w:cs="Times New Roman"/>
          <w:sz w:val="28"/>
          <w:szCs w:val="28"/>
        </w:rPr>
        <w:t xml:space="preserve"> t</w:t>
      </w:r>
      <w:r w:rsidRPr="00DC1A09">
        <w:rPr>
          <w:rFonts w:ascii="Times New Roman" w:hAnsi="Times New Roman" w:cs="Times New Roman"/>
          <w:sz w:val="28"/>
          <w:szCs w:val="28"/>
        </w:rPr>
        <w:t>o manage their academic stress have the potential to do well in enhancing</w:t>
      </w:r>
      <w:r w:rsidR="007947C6">
        <w:rPr>
          <w:rFonts w:ascii="Times New Roman" w:hAnsi="Times New Roman" w:cs="Times New Roman"/>
          <w:sz w:val="28"/>
          <w:szCs w:val="28"/>
        </w:rPr>
        <w:t xml:space="preserve"> s</w:t>
      </w:r>
      <w:r w:rsidRPr="00DC1A09">
        <w:rPr>
          <w:rFonts w:ascii="Times New Roman" w:hAnsi="Times New Roman" w:cs="Times New Roman"/>
          <w:sz w:val="28"/>
          <w:szCs w:val="28"/>
        </w:rPr>
        <w:t>tudents’ academic performance.</w:t>
      </w:r>
    </w:p>
    <w:p w:rsidR="007947C6" w:rsidRDefault="003267A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In view of its documents benefits for academic outcomes, mindfulness</w:t>
      </w:r>
      <w:r w:rsidR="007947C6">
        <w:rPr>
          <w:rFonts w:ascii="Times New Roman" w:hAnsi="Times New Roman" w:cs="Times New Roman"/>
          <w:sz w:val="28"/>
          <w:szCs w:val="28"/>
        </w:rPr>
        <w:t xml:space="preserve"> p</w:t>
      </w:r>
      <w:r w:rsidRPr="00DC1A09">
        <w:rPr>
          <w:rFonts w:ascii="Times New Roman" w:hAnsi="Times New Roman" w:cs="Times New Roman"/>
          <w:sz w:val="28"/>
          <w:szCs w:val="28"/>
        </w:rPr>
        <w:t>ractice has now gained growing attention in educational settings (Bender,</w:t>
      </w:r>
      <w:r w:rsidR="007947C6">
        <w:rPr>
          <w:rFonts w:ascii="Times New Roman" w:hAnsi="Times New Roman" w:cs="Times New Roman"/>
          <w:sz w:val="28"/>
          <w:szCs w:val="28"/>
        </w:rPr>
        <w:t xml:space="preserve"> </w:t>
      </w:r>
      <w:r w:rsidRPr="00DC1A09">
        <w:rPr>
          <w:rFonts w:ascii="Times New Roman" w:hAnsi="Times New Roman" w:cs="Times New Roman"/>
          <w:sz w:val="28"/>
          <w:szCs w:val="28"/>
        </w:rPr>
        <w:t xml:space="preserve">Roth, </w:t>
      </w:r>
      <w:proofErr w:type="spellStart"/>
      <w:r w:rsidRPr="00DC1A09">
        <w:rPr>
          <w:rFonts w:ascii="Times New Roman" w:hAnsi="Times New Roman" w:cs="Times New Roman"/>
          <w:sz w:val="28"/>
          <w:szCs w:val="28"/>
        </w:rPr>
        <w:t>Zielenski</w:t>
      </w:r>
      <w:proofErr w:type="spellEnd"/>
      <w:r w:rsidRPr="00DC1A09">
        <w:rPr>
          <w:rFonts w:ascii="Times New Roman" w:hAnsi="Times New Roman" w:cs="Times New Roman"/>
          <w:sz w:val="28"/>
          <w:szCs w:val="28"/>
        </w:rPr>
        <w:t xml:space="preserve">, Longo, &amp; </w:t>
      </w:r>
      <w:proofErr w:type="spellStart"/>
      <w:r w:rsidRPr="00DC1A09">
        <w:rPr>
          <w:rFonts w:ascii="Times New Roman" w:hAnsi="Times New Roman" w:cs="Times New Roman"/>
          <w:sz w:val="28"/>
          <w:szCs w:val="28"/>
        </w:rPr>
        <w:t>Chermak</w:t>
      </w:r>
      <w:proofErr w:type="spellEnd"/>
      <w:r w:rsidRPr="00DC1A09">
        <w:rPr>
          <w:rFonts w:ascii="Times New Roman" w:hAnsi="Times New Roman" w:cs="Times New Roman"/>
          <w:sz w:val="28"/>
          <w:szCs w:val="28"/>
        </w:rPr>
        <w:t>, 2018). Departing from the more traditional</w:t>
      </w:r>
      <w:r w:rsidR="007947C6">
        <w:rPr>
          <w:rFonts w:ascii="Times New Roman" w:hAnsi="Times New Roman" w:cs="Times New Roman"/>
          <w:sz w:val="28"/>
          <w:szCs w:val="28"/>
        </w:rPr>
        <w:t xml:space="preserve"> n</w:t>
      </w:r>
      <w:r w:rsidRPr="00DC1A09">
        <w:rPr>
          <w:rFonts w:ascii="Times New Roman" w:hAnsi="Times New Roman" w:cs="Times New Roman"/>
          <w:sz w:val="28"/>
          <w:szCs w:val="28"/>
        </w:rPr>
        <w:t>on-cognitive, psychological predictors of performance shown in the previous</w:t>
      </w:r>
      <w:r w:rsidR="007947C6">
        <w:rPr>
          <w:rFonts w:ascii="Times New Roman" w:hAnsi="Times New Roman" w:cs="Times New Roman"/>
          <w:sz w:val="28"/>
          <w:szCs w:val="28"/>
        </w:rPr>
        <w:t xml:space="preserve"> p</w:t>
      </w:r>
      <w:r w:rsidRPr="00DC1A09">
        <w:rPr>
          <w:rFonts w:ascii="Times New Roman" w:hAnsi="Times New Roman" w:cs="Times New Roman"/>
          <w:sz w:val="28"/>
          <w:szCs w:val="28"/>
        </w:rPr>
        <w:t xml:space="preserve">apers, </w:t>
      </w:r>
      <w:proofErr w:type="spellStart"/>
      <w:r w:rsidRPr="00DC1A09">
        <w:rPr>
          <w:rFonts w:ascii="Times New Roman" w:hAnsi="Times New Roman" w:cs="Times New Roman"/>
          <w:sz w:val="28"/>
          <w:szCs w:val="28"/>
        </w:rPr>
        <w:t>Elphinstone</w:t>
      </w:r>
      <w:proofErr w:type="spellEnd"/>
      <w:r w:rsidRPr="00DC1A09">
        <w:rPr>
          <w:rFonts w:ascii="Times New Roman" w:hAnsi="Times New Roman" w:cs="Times New Roman"/>
          <w:sz w:val="28"/>
          <w:szCs w:val="28"/>
        </w:rPr>
        <w:t>, Whitehead, Tinker, and Bates (2019) focus their</w:t>
      </w:r>
      <w:r w:rsidR="007947C6">
        <w:rPr>
          <w:rFonts w:ascii="Times New Roman" w:hAnsi="Times New Roman" w:cs="Times New Roman"/>
          <w:sz w:val="28"/>
          <w:szCs w:val="28"/>
        </w:rPr>
        <w:t xml:space="preserve"> i</w:t>
      </w:r>
      <w:r w:rsidRPr="00DC1A09">
        <w:rPr>
          <w:rFonts w:ascii="Times New Roman" w:hAnsi="Times New Roman" w:cs="Times New Roman"/>
          <w:sz w:val="28"/>
          <w:szCs w:val="28"/>
        </w:rPr>
        <w:t>nvestigation on the role of mindfulness in fostering academic performance in a</w:t>
      </w:r>
      <w:r w:rsidR="007947C6">
        <w:rPr>
          <w:rFonts w:ascii="Times New Roman" w:hAnsi="Times New Roman" w:cs="Times New Roman"/>
          <w:sz w:val="28"/>
          <w:szCs w:val="28"/>
        </w:rPr>
        <w:t xml:space="preserve"> s</w:t>
      </w:r>
      <w:r w:rsidR="00D901C7" w:rsidRPr="00DC1A09">
        <w:rPr>
          <w:rFonts w:ascii="Times New Roman" w:hAnsi="Times New Roman" w:cs="Times New Roman"/>
          <w:sz w:val="28"/>
          <w:szCs w:val="28"/>
        </w:rPr>
        <w:t>ample of Australian undergraduates. Specifically, the study shows that the</w:t>
      </w:r>
      <w:r w:rsidR="007947C6">
        <w:rPr>
          <w:rFonts w:ascii="Times New Roman" w:hAnsi="Times New Roman" w:cs="Times New Roman"/>
          <w:sz w:val="28"/>
          <w:szCs w:val="28"/>
        </w:rPr>
        <w:t xml:space="preserve"> e</w:t>
      </w:r>
      <w:r w:rsidR="00D901C7" w:rsidRPr="00DC1A09">
        <w:rPr>
          <w:rFonts w:ascii="Times New Roman" w:hAnsi="Times New Roman" w:cs="Times New Roman"/>
          <w:sz w:val="28"/>
          <w:szCs w:val="28"/>
        </w:rPr>
        <w:t>ffects of mindfulness on final grades are mediated by the extent to which</w:t>
      </w:r>
      <w:r w:rsidR="007947C6">
        <w:rPr>
          <w:rFonts w:ascii="Times New Roman" w:hAnsi="Times New Roman" w:cs="Times New Roman"/>
          <w:sz w:val="28"/>
          <w:szCs w:val="28"/>
        </w:rPr>
        <w:t xml:space="preserve"> s</w:t>
      </w:r>
      <w:r w:rsidR="00D901C7" w:rsidRPr="00DC1A09">
        <w:rPr>
          <w:rFonts w:ascii="Times New Roman" w:hAnsi="Times New Roman" w:cs="Times New Roman"/>
          <w:sz w:val="28"/>
          <w:szCs w:val="28"/>
        </w:rPr>
        <w:t>tudents are academically engaged, able to adapt, and able to let go (non-</w:t>
      </w:r>
      <w:r w:rsidR="007947C6">
        <w:rPr>
          <w:rFonts w:ascii="Times New Roman" w:hAnsi="Times New Roman" w:cs="Times New Roman"/>
          <w:sz w:val="28"/>
          <w:szCs w:val="28"/>
        </w:rPr>
        <w:t>a</w:t>
      </w:r>
      <w:r w:rsidR="00D901C7" w:rsidRPr="00DC1A09">
        <w:rPr>
          <w:rFonts w:ascii="Times New Roman" w:hAnsi="Times New Roman" w:cs="Times New Roman"/>
          <w:sz w:val="28"/>
          <w:szCs w:val="28"/>
        </w:rPr>
        <w:t>ttachment). Adaptability and non-attachment also positively predict academic</w:t>
      </w:r>
      <w:r w:rsidR="007947C6">
        <w:rPr>
          <w:rFonts w:ascii="Times New Roman" w:hAnsi="Times New Roman" w:cs="Times New Roman"/>
          <w:sz w:val="28"/>
          <w:szCs w:val="28"/>
        </w:rPr>
        <w:t xml:space="preserve"> e</w:t>
      </w:r>
      <w:r w:rsidR="00D901C7" w:rsidRPr="00DC1A09">
        <w:rPr>
          <w:rFonts w:ascii="Times New Roman" w:hAnsi="Times New Roman" w:cs="Times New Roman"/>
          <w:sz w:val="28"/>
          <w:szCs w:val="28"/>
        </w:rPr>
        <w:t>ngagement which, in turn, predicts academic performance.</w:t>
      </w:r>
      <w:r w:rsidR="007947C6">
        <w:rPr>
          <w:rFonts w:ascii="Times New Roman" w:hAnsi="Times New Roman" w:cs="Times New Roman"/>
          <w:sz w:val="28"/>
          <w:szCs w:val="28"/>
        </w:rPr>
        <w:t xml:space="preserve"> Given the s</w:t>
      </w:r>
      <w:r w:rsidR="00D901C7" w:rsidRPr="00DC1A09">
        <w:rPr>
          <w:rFonts w:ascii="Times New Roman" w:hAnsi="Times New Roman" w:cs="Times New Roman"/>
          <w:sz w:val="28"/>
          <w:szCs w:val="28"/>
        </w:rPr>
        <w:t>ignificant role of non-</w:t>
      </w:r>
      <w:r w:rsidR="007947C6" w:rsidRPr="00DC1A09">
        <w:rPr>
          <w:rFonts w:ascii="Times New Roman" w:hAnsi="Times New Roman" w:cs="Times New Roman"/>
          <w:sz w:val="28"/>
          <w:szCs w:val="28"/>
        </w:rPr>
        <w:t>attachment</w:t>
      </w:r>
      <w:r w:rsidR="00D901C7" w:rsidRPr="00DC1A09">
        <w:rPr>
          <w:rFonts w:ascii="Times New Roman" w:hAnsi="Times New Roman" w:cs="Times New Roman"/>
          <w:sz w:val="28"/>
          <w:szCs w:val="28"/>
        </w:rPr>
        <w:t xml:space="preserve"> in this cognitive process, </w:t>
      </w:r>
      <w:proofErr w:type="spellStart"/>
      <w:r w:rsidR="00D901C7" w:rsidRPr="00DC1A09">
        <w:rPr>
          <w:rFonts w:ascii="Times New Roman" w:hAnsi="Times New Roman" w:cs="Times New Roman"/>
          <w:sz w:val="28"/>
          <w:szCs w:val="28"/>
        </w:rPr>
        <w:t>Elphinstone</w:t>
      </w:r>
      <w:proofErr w:type="spellEnd"/>
      <w:r w:rsidR="00D901C7" w:rsidRPr="00DC1A09">
        <w:rPr>
          <w:rFonts w:ascii="Times New Roman" w:hAnsi="Times New Roman" w:cs="Times New Roman"/>
          <w:sz w:val="28"/>
          <w:szCs w:val="28"/>
        </w:rPr>
        <w:t xml:space="preserve"> et al.</w:t>
      </w:r>
      <w:r w:rsidR="007947C6">
        <w:rPr>
          <w:rFonts w:ascii="Times New Roman" w:hAnsi="Times New Roman" w:cs="Times New Roman"/>
          <w:sz w:val="28"/>
          <w:szCs w:val="28"/>
        </w:rPr>
        <w:t xml:space="preserve"> b</w:t>
      </w:r>
      <w:r w:rsidR="00D901C7" w:rsidRPr="00DC1A09">
        <w:rPr>
          <w:rFonts w:ascii="Times New Roman" w:hAnsi="Times New Roman" w:cs="Times New Roman"/>
          <w:sz w:val="28"/>
          <w:szCs w:val="28"/>
        </w:rPr>
        <w:t>elieve that the benefits of mindfulness interventions for educational outcomes</w:t>
      </w:r>
      <w:r w:rsidR="007947C6">
        <w:rPr>
          <w:rFonts w:ascii="Times New Roman" w:hAnsi="Times New Roman" w:cs="Times New Roman"/>
          <w:sz w:val="28"/>
          <w:szCs w:val="28"/>
        </w:rPr>
        <w:t xml:space="preserve"> m</w:t>
      </w:r>
      <w:r w:rsidR="00D901C7" w:rsidRPr="00DC1A09">
        <w:rPr>
          <w:rFonts w:ascii="Times New Roman" w:hAnsi="Times New Roman" w:cs="Times New Roman"/>
          <w:sz w:val="28"/>
          <w:szCs w:val="28"/>
        </w:rPr>
        <w:t>ay be heightened when students also learn to let go and to adapt their</w:t>
      </w:r>
      <w:r w:rsidR="007947C6">
        <w:rPr>
          <w:rFonts w:ascii="Times New Roman" w:hAnsi="Times New Roman" w:cs="Times New Roman"/>
          <w:sz w:val="28"/>
          <w:szCs w:val="28"/>
        </w:rPr>
        <w:t xml:space="preserve"> c</w:t>
      </w:r>
      <w:r w:rsidR="00D901C7" w:rsidRPr="00DC1A09">
        <w:rPr>
          <w:rFonts w:ascii="Times New Roman" w:hAnsi="Times New Roman" w:cs="Times New Roman"/>
          <w:sz w:val="28"/>
          <w:szCs w:val="28"/>
        </w:rPr>
        <w:t xml:space="preserve">ognitive, </w:t>
      </w:r>
      <w:r w:rsidR="007947C6" w:rsidRPr="00DC1A09">
        <w:rPr>
          <w:rFonts w:ascii="Times New Roman" w:hAnsi="Times New Roman" w:cs="Times New Roman"/>
          <w:sz w:val="28"/>
          <w:szCs w:val="28"/>
        </w:rPr>
        <w:t>behavioral</w:t>
      </w:r>
      <w:r w:rsidR="00D901C7" w:rsidRPr="00DC1A09">
        <w:rPr>
          <w:rFonts w:ascii="Times New Roman" w:hAnsi="Times New Roman" w:cs="Times New Roman"/>
          <w:sz w:val="28"/>
          <w:szCs w:val="28"/>
        </w:rPr>
        <w:t>, and affective resources as they navigate their da</w:t>
      </w:r>
      <w:r w:rsidR="007947C6">
        <w:rPr>
          <w:rFonts w:ascii="Times New Roman" w:hAnsi="Times New Roman" w:cs="Times New Roman"/>
          <w:sz w:val="28"/>
          <w:szCs w:val="28"/>
        </w:rPr>
        <w:t>i</w:t>
      </w:r>
      <w:r w:rsidR="00D901C7" w:rsidRPr="00DC1A09">
        <w:rPr>
          <w:rFonts w:ascii="Times New Roman" w:hAnsi="Times New Roman" w:cs="Times New Roman"/>
          <w:sz w:val="28"/>
          <w:szCs w:val="28"/>
        </w:rPr>
        <w:t>ly</w:t>
      </w:r>
      <w:r w:rsidR="007947C6">
        <w:rPr>
          <w:rFonts w:ascii="Times New Roman" w:hAnsi="Times New Roman" w:cs="Times New Roman"/>
          <w:sz w:val="28"/>
          <w:szCs w:val="28"/>
        </w:rPr>
        <w:t xml:space="preserve"> academic lives.</w:t>
      </w:r>
    </w:p>
    <w:p w:rsidR="007503C0" w:rsidRDefault="00D901C7"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Performance anxiety is a key factor that contributes to student</w:t>
      </w:r>
      <w:r w:rsidR="00EC55C4">
        <w:rPr>
          <w:rFonts w:ascii="Times New Roman" w:hAnsi="Times New Roman" w:cs="Times New Roman"/>
          <w:sz w:val="28"/>
          <w:szCs w:val="28"/>
        </w:rPr>
        <w:t xml:space="preserve"> performance. Nun</w:t>
      </w:r>
      <w:r w:rsidRPr="00DC1A09">
        <w:rPr>
          <w:rFonts w:ascii="Times New Roman" w:hAnsi="Times New Roman" w:cs="Times New Roman"/>
          <w:sz w:val="28"/>
          <w:szCs w:val="28"/>
        </w:rPr>
        <w:t>ez-Peña and Bono (2019) examine the relationships between</w:t>
      </w:r>
      <w:r w:rsidR="00EC55C4">
        <w:rPr>
          <w:rFonts w:ascii="Times New Roman" w:hAnsi="Times New Roman" w:cs="Times New Roman"/>
          <w:sz w:val="28"/>
          <w:szCs w:val="28"/>
        </w:rPr>
        <w:t xml:space="preserve"> t</w:t>
      </w:r>
      <w:r w:rsidRPr="00DC1A09">
        <w:rPr>
          <w:rFonts w:ascii="Times New Roman" w:hAnsi="Times New Roman" w:cs="Times New Roman"/>
          <w:sz w:val="28"/>
          <w:szCs w:val="28"/>
        </w:rPr>
        <w:t>rait, mathematics, and test anxieties and achievement in a group of Spanish</w:t>
      </w:r>
      <w:r w:rsidR="007503C0">
        <w:rPr>
          <w:rFonts w:ascii="Times New Roman" w:hAnsi="Times New Roman" w:cs="Times New Roman"/>
          <w:sz w:val="28"/>
          <w:szCs w:val="28"/>
        </w:rPr>
        <w:t xml:space="preserve"> u</w:t>
      </w:r>
      <w:r w:rsidRPr="00DC1A09">
        <w:rPr>
          <w:rFonts w:ascii="Times New Roman" w:hAnsi="Times New Roman" w:cs="Times New Roman"/>
          <w:sz w:val="28"/>
          <w:szCs w:val="28"/>
        </w:rPr>
        <w:t>ndergraduates who undertake courses with a high amount of mathematical</w:t>
      </w:r>
      <w:r w:rsidR="007503C0">
        <w:rPr>
          <w:rFonts w:ascii="Times New Roman" w:hAnsi="Times New Roman" w:cs="Times New Roman"/>
          <w:sz w:val="28"/>
          <w:szCs w:val="28"/>
        </w:rPr>
        <w:t xml:space="preserve"> c</w:t>
      </w:r>
      <w:r w:rsidRPr="00DC1A09">
        <w:rPr>
          <w:rFonts w:ascii="Times New Roman" w:hAnsi="Times New Roman" w:cs="Times New Roman"/>
          <w:sz w:val="28"/>
          <w:szCs w:val="28"/>
        </w:rPr>
        <w:t>ontents. The study shows that higher levels of mathematics anxiety are</w:t>
      </w:r>
      <w:r w:rsidR="007503C0">
        <w:rPr>
          <w:rFonts w:ascii="Times New Roman" w:hAnsi="Times New Roman" w:cs="Times New Roman"/>
          <w:sz w:val="28"/>
          <w:szCs w:val="28"/>
        </w:rPr>
        <w:t xml:space="preserve"> a</w:t>
      </w:r>
      <w:r w:rsidRPr="00DC1A09">
        <w:rPr>
          <w:rFonts w:ascii="Times New Roman" w:hAnsi="Times New Roman" w:cs="Times New Roman"/>
          <w:sz w:val="28"/>
          <w:szCs w:val="28"/>
        </w:rPr>
        <w:t>ssociated with lower course grades, whereas higher levels of test anxiety are</w:t>
      </w:r>
      <w:r w:rsidR="007503C0">
        <w:rPr>
          <w:rFonts w:ascii="Times New Roman" w:hAnsi="Times New Roman" w:cs="Times New Roman"/>
          <w:sz w:val="28"/>
          <w:szCs w:val="28"/>
        </w:rPr>
        <w:t xml:space="preserve"> a</w:t>
      </w:r>
      <w:r w:rsidRPr="00DC1A09">
        <w:rPr>
          <w:rFonts w:ascii="Times New Roman" w:hAnsi="Times New Roman" w:cs="Times New Roman"/>
          <w:sz w:val="28"/>
          <w:szCs w:val="28"/>
        </w:rPr>
        <w:t xml:space="preserve">ssociated with a higher number of errors in </w:t>
      </w:r>
      <w:r w:rsidRPr="00DC1A09">
        <w:rPr>
          <w:rFonts w:ascii="Times New Roman" w:hAnsi="Times New Roman" w:cs="Times New Roman"/>
          <w:sz w:val="28"/>
          <w:szCs w:val="28"/>
        </w:rPr>
        <w:lastRenderedPageBreak/>
        <w:t>a multiple choice test. These</w:t>
      </w:r>
      <w:r w:rsidR="007503C0">
        <w:rPr>
          <w:rFonts w:ascii="Times New Roman" w:hAnsi="Times New Roman" w:cs="Times New Roman"/>
          <w:sz w:val="28"/>
          <w:szCs w:val="28"/>
        </w:rPr>
        <w:t xml:space="preserve"> r</w:t>
      </w:r>
      <w:r w:rsidRPr="00DC1A09">
        <w:rPr>
          <w:rFonts w:ascii="Times New Roman" w:hAnsi="Times New Roman" w:cs="Times New Roman"/>
          <w:sz w:val="28"/>
          <w:szCs w:val="28"/>
        </w:rPr>
        <w:t>esults underscore the importance of interventions seeking to reduce academic</w:t>
      </w:r>
      <w:r w:rsidR="007503C0">
        <w:rPr>
          <w:rFonts w:ascii="Times New Roman" w:hAnsi="Times New Roman" w:cs="Times New Roman"/>
          <w:sz w:val="28"/>
          <w:szCs w:val="28"/>
        </w:rPr>
        <w:t xml:space="preserve"> a</w:t>
      </w:r>
      <w:r w:rsidRPr="00DC1A09">
        <w:rPr>
          <w:rFonts w:ascii="Times New Roman" w:hAnsi="Times New Roman" w:cs="Times New Roman"/>
          <w:sz w:val="28"/>
          <w:szCs w:val="28"/>
        </w:rPr>
        <w:t>nxiety, especially when students are facing a mathematics test. The authors</w:t>
      </w:r>
      <w:r w:rsidR="007503C0">
        <w:rPr>
          <w:rFonts w:ascii="Times New Roman" w:hAnsi="Times New Roman" w:cs="Times New Roman"/>
          <w:sz w:val="28"/>
          <w:szCs w:val="28"/>
        </w:rPr>
        <w:t xml:space="preserve"> p</w:t>
      </w:r>
      <w:r w:rsidRPr="00DC1A09">
        <w:rPr>
          <w:rFonts w:ascii="Times New Roman" w:hAnsi="Times New Roman" w:cs="Times New Roman"/>
          <w:sz w:val="28"/>
          <w:szCs w:val="28"/>
        </w:rPr>
        <w:t>ropose that interventions that specifically ask students to write down their</w:t>
      </w:r>
      <w:r w:rsidR="007503C0">
        <w:rPr>
          <w:rFonts w:ascii="Times New Roman" w:hAnsi="Times New Roman" w:cs="Times New Roman"/>
          <w:sz w:val="28"/>
          <w:szCs w:val="28"/>
        </w:rPr>
        <w:t xml:space="preserve"> w</w:t>
      </w:r>
      <w:r w:rsidRPr="00DC1A09">
        <w:rPr>
          <w:rFonts w:ascii="Times New Roman" w:hAnsi="Times New Roman" w:cs="Times New Roman"/>
          <w:sz w:val="28"/>
          <w:szCs w:val="28"/>
        </w:rPr>
        <w:t>orries before a test, guide students to do a brief focused breathing exercise</w:t>
      </w:r>
      <w:r w:rsidR="007503C0">
        <w:rPr>
          <w:rFonts w:ascii="Times New Roman" w:hAnsi="Times New Roman" w:cs="Times New Roman"/>
          <w:sz w:val="28"/>
          <w:szCs w:val="28"/>
        </w:rPr>
        <w:t xml:space="preserve"> b</w:t>
      </w:r>
      <w:r w:rsidRPr="00DC1A09">
        <w:rPr>
          <w:rFonts w:ascii="Times New Roman" w:hAnsi="Times New Roman" w:cs="Times New Roman"/>
          <w:sz w:val="28"/>
          <w:szCs w:val="28"/>
        </w:rPr>
        <w:t>efore a test and ask students to change the way they interpret physically</w:t>
      </w:r>
      <w:r w:rsidR="007503C0">
        <w:rPr>
          <w:rFonts w:ascii="Times New Roman" w:hAnsi="Times New Roman" w:cs="Times New Roman"/>
          <w:sz w:val="28"/>
          <w:szCs w:val="28"/>
        </w:rPr>
        <w:t xml:space="preserve"> arou</w:t>
      </w:r>
      <w:r w:rsidR="00C225C0" w:rsidRPr="00DC1A09">
        <w:rPr>
          <w:rFonts w:ascii="Times New Roman" w:hAnsi="Times New Roman" w:cs="Times New Roman"/>
          <w:sz w:val="28"/>
          <w:szCs w:val="28"/>
        </w:rPr>
        <w:t>sing responses they experience during a test situation, could do well in</w:t>
      </w:r>
      <w:r w:rsidR="007503C0">
        <w:rPr>
          <w:rFonts w:ascii="Times New Roman" w:hAnsi="Times New Roman" w:cs="Times New Roman"/>
          <w:sz w:val="28"/>
          <w:szCs w:val="28"/>
        </w:rPr>
        <w:t xml:space="preserve"> h</w:t>
      </w:r>
      <w:r w:rsidR="00C225C0" w:rsidRPr="00DC1A09">
        <w:rPr>
          <w:rFonts w:ascii="Times New Roman" w:hAnsi="Times New Roman" w:cs="Times New Roman"/>
          <w:sz w:val="28"/>
          <w:szCs w:val="28"/>
        </w:rPr>
        <w:t>elping students alleviate their anxiety related to mathematics.</w:t>
      </w:r>
    </w:p>
    <w:p w:rsidR="009A2C50" w:rsidRDefault="00C225C0"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Assessment as learning, which is a type of assessment that involves</w:t>
      </w:r>
      <w:r w:rsidR="007503C0">
        <w:rPr>
          <w:rFonts w:ascii="Times New Roman" w:hAnsi="Times New Roman" w:cs="Times New Roman"/>
          <w:sz w:val="28"/>
          <w:szCs w:val="28"/>
        </w:rPr>
        <w:t xml:space="preserve"> s</w:t>
      </w:r>
      <w:r w:rsidRPr="00DC1A09">
        <w:rPr>
          <w:rFonts w:ascii="Times New Roman" w:hAnsi="Times New Roman" w:cs="Times New Roman"/>
          <w:sz w:val="28"/>
          <w:szCs w:val="28"/>
        </w:rPr>
        <w:t>tudents to assess their own learning process and product, is a viable way to</w:t>
      </w:r>
      <w:r w:rsidR="009A2C50">
        <w:rPr>
          <w:rFonts w:ascii="Times New Roman" w:hAnsi="Times New Roman" w:cs="Times New Roman"/>
          <w:sz w:val="28"/>
          <w:szCs w:val="28"/>
        </w:rPr>
        <w:t xml:space="preserve"> p</w:t>
      </w:r>
      <w:r w:rsidRPr="00DC1A09">
        <w:rPr>
          <w:rFonts w:ascii="Times New Roman" w:hAnsi="Times New Roman" w:cs="Times New Roman"/>
          <w:sz w:val="28"/>
          <w:szCs w:val="28"/>
        </w:rPr>
        <w:t xml:space="preserve">romote students’ meta-cognitive skills </w:t>
      </w:r>
      <w:proofErr w:type="spellStart"/>
      <w:r w:rsidRPr="00DC1A09">
        <w:rPr>
          <w:rFonts w:ascii="Times New Roman" w:hAnsi="Times New Roman" w:cs="Times New Roman"/>
          <w:sz w:val="28"/>
          <w:szCs w:val="28"/>
        </w:rPr>
        <w:t>becau</w:t>
      </w:r>
      <w:proofErr w:type="spellEnd"/>
      <w:r w:rsidRPr="00DC1A09">
        <w:rPr>
          <w:rFonts w:ascii="Times New Roman" w:hAnsi="Times New Roman" w:cs="Times New Roman"/>
          <w:sz w:val="28"/>
          <w:szCs w:val="28"/>
        </w:rPr>
        <w:t xml:space="preserve"> se students are able to help</w:t>
      </w:r>
      <w:r w:rsidR="009A2C50">
        <w:rPr>
          <w:rFonts w:ascii="Times New Roman" w:hAnsi="Times New Roman" w:cs="Times New Roman"/>
          <w:sz w:val="28"/>
          <w:szCs w:val="28"/>
        </w:rPr>
        <w:t xml:space="preserve"> t</w:t>
      </w:r>
      <w:r w:rsidRPr="00DC1A09">
        <w:rPr>
          <w:rFonts w:ascii="Times New Roman" w:hAnsi="Times New Roman" w:cs="Times New Roman"/>
          <w:sz w:val="28"/>
          <w:szCs w:val="28"/>
        </w:rPr>
        <w:t>hemselves monitor their learning progress. In a quasi-experimental design</w:t>
      </w:r>
      <w:r w:rsidR="009A2C50">
        <w:rPr>
          <w:rFonts w:ascii="Times New Roman" w:hAnsi="Times New Roman" w:cs="Times New Roman"/>
          <w:sz w:val="28"/>
          <w:szCs w:val="28"/>
        </w:rPr>
        <w:t xml:space="preserve"> c</w:t>
      </w:r>
      <w:r w:rsidRPr="00DC1A09">
        <w:rPr>
          <w:rFonts w:ascii="Times New Roman" w:hAnsi="Times New Roman" w:cs="Times New Roman"/>
          <w:sz w:val="28"/>
          <w:szCs w:val="28"/>
        </w:rPr>
        <w:t xml:space="preserve">onducted with American high school students, </w:t>
      </w:r>
      <w:proofErr w:type="spellStart"/>
      <w:r w:rsidRPr="00DC1A09">
        <w:rPr>
          <w:rFonts w:ascii="Times New Roman" w:hAnsi="Times New Roman" w:cs="Times New Roman"/>
          <w:sz w:val="28"/>
          <w:szCs w:val="28"/>
        </w:rPr>
        <w:t>Jax</w:t>
      </w:r>
      <w:proofErr w:type="spellEnd"/>
      <w:r w:rsidRPr="00DC1A09">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Ahn</w:t>
      </w:r>
      <w:proofErr w:type="spellEnd"/>
      <w:r w:rsidRPr="00DC1A09">
        <w:rPr>
          <w:rFonts w:ascii="Times New Roman" w:hAnsi="Times New Roman" w:cs="Times New Roman"/>
          <w:sz w:val="28"/>
          <w:szCs w:val="28"/>
        </w:rPr>
        <w:t>, and Lin-</w:t>
      </w:r>
      <w:proofErr w:type="spellStart"/>
      <w:r w:rsidRPr="00DC1A09">
        <w:rPr>
          <w:rFonts w:ascii="Times New Roman" w:hAnsi="Times New Roman" w:cs="Times New Roman"/>
          <w:sz w:val="28"/>
          <w:szCs w:val="28"/>
        </w:rPr>
        <w:t>Siegler</w:t>
      </w:r>
      <w:proofErr w:type="spellEnd"/>
      <w:r w:rsidR="009A2C50">
        <w:rPr>
          <w:rFonts w:ascii="Times New Roman" w:hAnsi="Times New Roman" w:cs="Times New Roman"/>
          <w:sz w:val="28"/>
          <w:szCs w:val="28"/>
        </w:rPr>
        <w:t xml:space="preserve"> </w:t>
      </w:r>
      <w:r w:rsidRPr="00DC1A09">
        <w:rPr>
          <w:rFonts w:ascii="Times New Roman" w:hAnsi="Times New Roman" w:cs="Times New Roman"/>
          <w:sz w:val="28"/>
          <w:szCs w:val="28"/>
        </w:rPr>
        <w:t>(2019) seek to test if contrasting case-based instructional supports facilitate the</w:t>
      </w:r>
      <w:r w:rsidR="009A2C50">
        <w:rPr>
          <w:rFonts w:ascii="Times New Roman" w:hAnsi="Times New Roman" w:cs="Times New Roman"/>
          <w:sz w:val="28"/>
          <w:szCs w:val="28"/>
        </w:rPr>
        <w:t xml:space="preserve"> s</w:t>
      </w:r>
      <w:r w:rsidRPr="00DC1A09">
        <w:rPr>
          <w:rFonts w:ascii="Times New Roman" w:hAnsi="Times New Roman" w:cs="Times New Roman"/>
          <w:sz w:val="28"/>
          <w:szCs w:val="28"/>
        </w:rPr>
        <w:t>tudents’ accuracy in self-assessment and academic performance in physics.</w:t>
      </w:r>
      <w:r w:rsidR="009A2C50">
        <w:rPr>
          <w:rFonts w:ascii="Times New Roman" w:hAnsi="Times New Roman" w:cs="Times New Roman"/>
          <w:sz w:val="28"/>
          <w:szCs w:val="28"/>
        </w:rPr>
        <w:t xml:space="preserve"> </w:t>
      </w:r>
      <w:r w:rsidRPr="00DC1A09">
        <w:rPr>
          <w:rFonts w:ascii="Times New Roman" w:hAnsi="Times New Roman" w:cs="Times New Roman"/>
          <w:sz w:val="28"/>
          <w:szCs w:val="28"/>
        </w:rPr>
        <w:t>The study specifically compares three groups of students who are provided with</w:t>
      </w:r>
      <w:r w:rsidR="009A2C50">
        <w:rPr>
          <w:rFonts w:ascii="Times New Roman" w:hAnsi="Times New Roman" w:cs="Times New Roman"/>
          <w:sz w:val="28"/>
          <w:szCs w:val="28"/>
        </w:rPr>
        <w:t xml:space="preserve"> (1) c</w:t>
      </w:r>
      <w:r w:rsidRPr="00DC1A09">
        <w:rPr>
          <w:rFonts w:ascii="Times New Roman" w:hAnsi="Times New Roman" w:cs="Times New Roman"/>
          <w:sz w:val="28"/>
          <w:szCs w:val="28"/>
        </w:rPr>
        <w:t>ontent knowledge and contrasting good and poor solutions, (2) with content</w:t>
      </w:r>
      <w:r w:rsidR="009A2C50">
        <w:rPr>
          <w:rFonts w:ascii="Times New Roman" w:hAnsi="Times New Roman" w:cs="Times New Roman"/>
          <w:sz w:val="28"/>
          <w:szCs w:val="28"/>
        </w:rPr>
        <w:t xml:space="preserve"> k</w:t>
      </w:r>
      <w:r w:rsidRPr="00DC1A09">
        <w:rPr>
          <w:rFonts w:ascii="Times New Roman" w:hAnsi="Times New Roman" w:cs="Times New Roman"/>
          <w:sz w:val="28"/>
          <w:szCs w:val="28"/>
        </w:rPr>
        <w:t>nowledge and good solutions only, and (3) with content knowledge only.</w:t>
      </w:r>
      <w:r w:rsidR="009A2C50">
        <w:rPr>
          <w:rFonts w:ascii="Times New Roman" w:hAnsi="Times New Roman" w:cs="Times New Roman"/>
          <w:sz w:val="28"/>
          <w:szCs w:val="28"/>
        </w:rPr>
        <w:t xml:space="preserve"> </w:t>
      </w:r>
      <w:r w:rsidRPr="00DC1A09">
        <w:rPr>
          <w:rFonts w:ascii="Times New Roman" w:hAnsi="Times New Roman" w:cs="Times New Roman"/>
          <w:sz w:val="28"/>
          <w:szCs w:val="28"/>
        </w:rPr>
        <w:t>Students in the contrasting case group improve the accuracy of their self-</w:t>
      </w:r>
      <w:r w:rsidR="009A2C50">
        <w:rPr>
          <w:rFonts w:ascii="Times New Roman" w:hAnsi="Times New Roman" w:cs="Times New Roman"/>
          <w:sz w:val="28"/>
          <w:szCs w:val="28"/>
        </w:rPr>
        <w:t>a</w:t>
      </w:r>
      <w:r w:rsidRPr="00DC1A09">
        <w:rPr>
          <w:rFonts w:ascii="Times New Roman" w:hAnsi="Times New Roman" w:cs="Times New Roman"/>
          <w:sz w:val="28"/>
          <w:szCs w:val="28"/>
        </w:rPr>
        <w:t>ssessment, the mastery of their content learning and the development of their</w:t>
      </w:r>
      <w:r w:rsidR="009A2C50">
        <w:rPr>
          <w:rFonts w:ascii="Times New Roman" w:hAnsi="Times New Roman" w:cs="Times New Roman"/>
          <w:sz w:val="28"/>
          <w:szCs w:val="28"/>
        </w:rPr>
        <w:t xml:space="preserve"> s</w:t>
      </w:r>
      <w:r w:rsidRPr="00DC1A09">
        <w:rPr>
          <w:rFonts w:ascii="Times New Roman" w:hAnsi="Times New Roman" w:cs="Times New Roman"/>
          <w:sz w:val="28"/>
          <w:szCs w:val="28"/>
        </w:rPr>
        <w:t>elf-assessment strategies. These researchers believe that designing contrasting</w:t>
      </w:r>
      <w:r w:rsidR="009A2C50">
        <w:rPr>
          <w:rFonts w:ascii="Times New Roman" w:hAnsi="Times New Roman" w:cs="Times New Roman"/>
          <w:sz w:val="28"/>
          <w:szCs w:val="28"/>
        </w:rPr>
        <w:t xml:space="preserve"> c</w:t>
      </w:r>
      <w:r w:rsidRPr="00DC1A09">
        <w:rPr>
          <w:rFonts w:ascii="Times New Roman" w:hAnsi="Times New Roman" w:cs="Times New Roman"/>
          <w:sz w:val="28"/>
          <w:szCs w:val="28"/>
        </w:rPr>
        <w:t>ase examples and providing students with grading rubric and incorporate</w:t>
      </w:r>
      <w:r w:rsidR="009A2C50">
        <w:rPr>
          <w:rFonts w:ascii="Times New Roman" w:hAnsi="Times New Roman" w:cs="Times New Roman"/>
          <w:sz w:val="28"/>
          <w:szCs w:val="28"/>
        </w:rPr>
        <w:t xml:space="preserve"> t</w:t>
      </w:r>
      <w:r w:rsidRPr="00DC1A09">
        <w:rPr>
          <w:rFonts w:ascii="Times New Roman" w:hAnsi="Times New Roman" w:cs="Times New Roman"/>
          <w:sz w:val="28"/>
          <w:szCs w:val="28"/>
        </w:rPr>
        <w:t>hem into instruction – are a promising pedagogical approach to promoting the</w:t>
      </w:r>
      <w:r w:rsidR="009A2C50">
        <w:rPr>
          <w:rFonts w:ascii="Times New Roman" w:hAnsi="Times New Roman" w:cs="Times New Roman"/>
          <w:sz w:val="28"/>
          <w:szCs w:val="28"/>
        </w:rPr>
        <w:t xml:space="preserve"> q</w:t>
      </w:r>
      <w:r w:rsidRPr="00DC1A09">
        <w:rPr>
          <w:rFonts w:ascii="Times New Roman" w:hAnsi="Times New Roman" w:cs="Times New Roman"/>
          <w:sz w:val="28"/>
          <w:szCs w:val="28"/>
        </w:rPr>
        <w:t>uality of student learning and, in turn, achievement.</w:t>
      </w:r>
    </w:p>
    <w:p w:rsidR="00F4008A" w:rsidRPr="00DC1A09" w:rsidRDefault="00C225C0"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capacity to view social issues with justice is an important cognitive</w:t>
      </w:r>
      <w:r w:rsidR="009A2C50">
        <w:rPr>
          <w:rFonts w:ascii="Times New Roman" w:hAnsi="Times New Roman" w:cs="Times New Roman"/>
          <w:sz w:val="28"/>
          <w:szCs w:val="28"/>
        </w:rPr>
        <w:t xml:space="preserve"> c</w:t>
      </w:r>
      <w:r w:rsidRPr="00DC1A09">
        <w:rPr>
          <w:rFonts w:ascii="Times New Roman" w:hAnsi="Times New Roman" w:cs="Times New Roman"/>
          <w:sz w:val="28"/>
          <w:szCs w:val="28"/>
        </w:rPr>
        <w:t xml:space="preserve">ompetency for -health or helping professionals (e.g. those in </w:t>
      </w:r>
      <w:proofErr w:type="spellStart"/>
      <w:r w:rsidRPr="00DC1A09">
        <w:rPr>
          <w:rFonts w:ascii="Times New Roman" w:hAnsi="Times New Roman" w:cs="Times New Roman"/>
          <w:sz w:val="28"/>
          <w:szCs w:val="28"/>
        </w:rPr>
        <w:t>counselling</w:t>
      </w:r>
      <w:proofErr w:type="spellEnd"/>
      <w:r w:rsidRPr="00DC1A09">
        <w:rPr>
          <w:rFonts w:ascii="Times New Roman" w:hAnsi="Times New Roman" w:cs="Times New Roman"/>
          <w:sz w:val="28"/>
          <w:szCs w:val="28"/>
        </w:rPr>
        <w:t>,</w:t>
      </w:r>
      <w:r w:rsidR="009A2C50">
        <w:rPr>
          <w:rFonts w:ascii="Times New Roman" w:hAnsi="Times New Roman" w:cs="Times New Roman"/>
          <w:sz w:val="28"/>
          <w:szCs w:val="28"/>
        </w:rPr>
        <w:t xml:space="preserve"> p</w:t>
      </w:r>
      <w:r w:rsidRPr="00DC1A09">
        <w:rPr>
          <w:rFonts w:ascii="Times New Roman" w:hAnsi="Times New Roman" w:cs="Times New Roman"/>
          <w:sz w:val="28"/>
          <w:szCs w:val="28"/>
        </w:rPr>
        <w:t xml:space="preserve">sychology, nursing, medicine, and education). In their paper, </w:t>
      </w:r>
      <w:proofErr w:type="spellStart"/>
      <w:r w:rsidRPr="00DC1A09">
        <w:rPr>
          <w:rFonts w:ascii="Times New Roman" w:hAnsi="Times New Roman" w:cs="Times New Roman"/>
          <w:sz w:val="28"/>
          <w:szCs w:val="28"/>
        </w:rPr>
        <w:t>Marszalek</w:t>
      </w:r>
      <w:proofErr w:type="spellEnd"/>
      <w:r w:rsidRPr="00DC1A09">
        <w:rPr>
          <w:rFonts w:ascii="Times New Roman" w:hAnsi="Times New Roman" w:cs="Times New Roman"/>
          <w:sz w:val="28"/>
          <w:szCs w:val="28"/>
        </w:rPr>
        <w:t>,</w:t>
      </w:r>
      <w:r w:rsidR="009A2C50">
        <w:rPr>
          <w:rFonts w:ascii="Times New Roman" w:hAnsi="Times New Roman" w:cs="Times New Roman"/>
          <w:sz w:val="28"/>
          <w:szCs w:val="28"/>
        </w:rPr>
        <w:t xml:space="preserve"> B</w:t>
      </w:r>
      <w:r w:rsidR="009A2C50" w:rsidRPr="00DC1A09">
        <w:rPr>
          <w:rFonts w:ascii="Times New Roman" w:hAnsi="Times New Roman" w:cs="Times New Roman"/>
          <w:sz w:val="28"/>
          <w:szCs w:val="28"/>
        </w:rPr>
        <w:t>arber</w:t>
      </w:r>
      <w:r w:rsidR="00F4008A" w:rsidRPr="00DC1A09">
        <w:rPr>
          <w:rFonts w:ascii="Times New Roman" w:hAnsi="Times New Roman" w:cs="Times New Roman"/>
          <w:sz w:val="28"/>
          <w:szCs w:val="28"/>
        </w:rPr>
        <w:t>, and Nilsson (2019) report on the development of the Social Issues</w:t>
      </w:r>
      <w:r w:rsidR="009A2C50">
        <w:rPr>
          <w:rFonts w:ascii="Times New Roman" w:hAnsi="Times New Roman" w:cs="Times New Roman"/>
          <w:sz w:val="28"/>
          <w:szCs w:val="28"/>
        </w:rPr>
        <w:t xml:space="preserve"> a</w:t>
      </w:r>
      <w:r w:rsidR="00F4008A" w:rsidRPr="00DC1A09">
        <w:rPr>
          <w:rFonts w:ascii="Times New Roman" w:hAnsi="Times New Roman" w:cs="Times New Roman"/>
          <w:sz w:val="28"/>
          <w:szCs w:val="28"/>
        </w:rPr>
        <w:t>dvocacy Scale (SIAS) which comprises four subscales: political awareness,</w:t>
      </w:r>
      <w:r w:rsidR="009A2C50">
        <w:rPr>
          <w:rFonts w:ascii="Times New Roman" w:hAnsi="Times New Roman" w:cs="Times New Roman"/>
          <w:sz w:val="28"/>
          <w:szCs w:val="28"/>
        </w:rPr>
        <w:t xml:space="preserve"> p</w:t>
      </w:r>
      <w:r w:rsidR="00F4008A" w:rsidRPr="00DC1A09">
        <w:rPr>
          <w:rFonts w:ascii="Times New Roman" w:hAnsi="Times New Roman" w:cs="Times New Roman"/>
          <w:sz w:val="28"/>
          <w:szCs w:val="28"/>
        </w:rPr>
        <w:t>olitical and social advocacy, confronting discrimination, and social issue</w:t>
      </w:r>
      <w:r w:rsidR="009A2C50">
        <w:rPr>
          <w:rFonts w:ascii="Times New Roman" w:hAnsi="Times New Roman" w:cs="Times New Roman"/>
          <w:sz w:val="28"/>
          <w:szCs w:val="28"/>
        </w:rPr>
        <w:t xml:space="preserve"> a</w:t>
      </w:r>
      <w:r w:rsidR="00F4008A" w:rsidRPr="00DC1A09">
        <w:rPr>
          <w:rFonts w:ascii="Times New Roman" w:hAnsi="Times New Roman" w:cs="Times New Roman"/>
          <w:sz w:val="28"/>
          <w:szCs w:val="28"/>
        </w:rPr>
        <w:t>wareness. They then use participants’ scores on the SIAS to establish latent</w:t>
      </w:r>
      <w:r w:rsidR="009A2C50">
        <w:rPr>
          <w:rFonts w:ascii="Times New Roman" w:hAnsi="Times New Roman" w:cs="Times New Roman"/>
          <w:sz w:val="28"/>
          <w:szCs w:val="28"/>
        </w:rPr>
        <w:t xml:space="preserve"> p</w:t>
      </w:r>
      <w:r w:rsidR="00F4008A" w:rsidRPr="00DC1A09">
        <w:rPr>
          <w:rFonts w:ascii="Times New Roman" w:hAnsi="Times New Roman" w:cs="Times New Roman"/>
          <w:sz w:val="28"/>
          <w:szCs w:val="28"/>
        </w:rPr>
        <w:t xml:space="preserve">rofiles of students differing on their social </w:t>
      </w:r>
      <w:r w:rsidR="00F4008A" w:rsidRPr="00DC1A09">
        <w:rPr>
          <w:rFonts w:ascii="Times New Roman" w:hAnsi="Times New Roman" w:cs="Times New Roman"/>
          <w:sz w:val="28"/>
          <w:szCs w:val="28"/>
        </w:rPr>
        <w:lastRenderedPageBreak/>
        <w:t>issues related perspectives as well</w:t>
      </w:r>
      <w:r w:rsidR="009A2C50">
        <w:rPr>
          <w:rFonts w:ascii="Times New Roman" w:hAnsi="Times New Roman" w:cs="Times New Roman"/>
          <w:sz w:val="28"/>
          <w:szCs w:val="28"/>
        </w:rPr>
        <w:t xml:space="preserve"> a</w:t>
      </w:r>
      <w:r w:rsidR="00F4008A" w:rsidRPr="00DC1A09">
        <w:rPr>
          <w:rFonts w:ascii="Times New Roman" w:hAnsi="Times New Roman" w:cs="Times New Roman"/>
          <w:sz w:val="28"/>
          <w:szCs w:val="28"/>
        </w:rPr>
        <w:t>s to describe the profiles of SIAS dimensions according to the degrees that</w:t>
      </w:r>
      <w:r w:rsidR="009A2C50">
        <w:rPr>
          <w:rFonts w:ascii="Times New Roman" w:hAnsi="Times New Roman" w:cs="Times New Roman"/>
          <w:sz w:val="28"/>
          <w:szCs w:val="28"/>
        </w:rPr>
        <w:t xml:space="preserve"> s</w:t>
      </w:r>
      <w:r w:rsidR="00F4008A" w:rsidRPr="00DC1A09">
        <w:rPr>
          <w:rFonts w:ascii="Times New Roman" w:hAnsi="Times New Roman" w:cs="Times New Roman"/>
          <w:sz w:val="28"/>
          <w:szCs w:val="28"/>
        </w:rPr>
        <w:t>tudents pursue, the fields of study that students are in and the political</w:t>
      </w:r>
      <w:r w:rsidR="009A2C50">
        <w:rPr>
          <w:rFonts w:ascii="Times New Roman" w:hAnsi="Times New Roman" w:cs="Times New Roman"/>
          <w:sz w:val="28"/>
          <w:szCs w:val="28"/>
        </w:rPr>
        <w:t xml:space="preserve"> o</w:t>
      </w:r>
      <w:r w:rsidR="00F4008A" w:rsidRPr="00DC1A09">
        <w:rPr>
          <w:rFonts w:ascii="Times New Roman" w:hAnsi="Times New Roman" w:cs="Times New Roman"/>
          <w:sz w:val="28"/>
          <w:szCs w:val="28"/>
        </w:rPr>
        <w:t>rientations that students are affiliated to. Their study shows that the SIAS is a</w:t>
      </w:r>
      <w:r w:rsidR="009A2C50">
        <w:rPr>
          <w:rFonts w:ascii="Times New Roman" w:hAnsi="Times New Roman" w:cs="Times New Roman"/>
          <w:sz w:val="28"/>
          <w:szCs w:val="28"/>
        </w:rPr>
        <w:t xml:space="preserve"> v</w:t>
      </w:r>
      <w:r w:rsidR="00F4008A" w:rsidRPr="00DC1A09">
        <w:rPr>
          <w:rFonts w:ascii="Times New Roman" w:hAnsi="Times New Roman" w:cs="Times New Roman"/>
          <w:sz w:val="28"/>
          <w:szCs w:val="28"/>
        </w:rPr>
        <w:t>alid and reliable tool that promises invaluable information for the training and</w:t>
      </w:r>
      <w:r w:rsidR="009A2C50">
        <w:rPr>
          <w:rFonts w:ascii="Times New Roman" w:hAnsi="Times New Roman" w:cs="Times New Roman"/>
          <w:sz w:val="28"/>
          <w:szCs w:val="28"/>
        </w:rPr>
        <w:t xml:space="preserve"> t</w:t>
      </w:r>
      <w:r w:rsidR="00F4008A" w:rsidRPr="00DC1A09">
        <w:rPr>
          <w:rFonts w:ascii="Times New Roman" w:hAnsi="Times New Roman" w:cs="Times New Roman"/>
          <w:sz w:val="28"/>
          <w:szCs w:val="28"/>
        </w:rPr>
        <w:t>rainers in nurturing ‘social justice advocacy’ as a core competency that health</w:t>
      </w:r>
      <w:r w:rsidR="009A2C50">
        <w:rPr>
          <w:rFonts w:ascii="Times New Roman" w:hAnsi="Times New Roman" w:cs="Times New Roman"/>
          <w:sz w:val="28"/>
          <w:szCs w:val="28"/>
        </w:rPr>
        <w:t xml:space="preserve"> a</w:t>
      </w:r>
      <w:r w:rsidR="00F4008A" w:rsidRPr="00DC1A09">
        <w:rPr>
          <w:rFonts w:ascii="Times New Roman" w:hAnsi="Times New Roman" w:cs="Times New Roman"/>
          <w:sz w:val="28"/>
          <w:szCs w:val="28"/>
        </w:rPr>
        <w:t>nd helping professionals are expected to acquire and bring into their respective</w:t>
      </w:r>
      <w:r w:rsidR="009A2C50">
        <w:rPr>
          <w:rFonts w:ascii="Times New Roman" w:hAnsi="Times New Roman" w:cs="Times New Roman"/>
          <w:sz w:val="28"/>
          <w:szCs w:val="28"/>
        </w:rPr>
        <w:t xml:space="preserve"> p</w:t>
      </w:r>
      <w:r w:rsidR="00F4008A" w:rsidRPr="00DC1A09">
        <w:rPr>
          <w:rFonts w:ascii="Times New Roman" w:hAnsi="Times New Roman" w:cs="Times New Roman"/>
          <w:sz w:val="28"/>
          <w:szCs w:val="28"/>
        </w:rPr>
        <w:t>rofessions.</w:t>
      </w:r>
    </w:p>
    <w:p w:rsidR="00295368" w:rsidRPr="00295368" w:rsidRDefault="00295368" w:rsidP="00E33DFB">
      <w:pPr>
        <w:spacing w:line="360" w:lineRule="auto"/>
        <w:jc w:val="both"/>
        <w:rPr>
          <w:rFonts w:ascii="Times New Roman" w:hAnsi="Times New Roman" w:cs="Times New Roman"/>
          <w:b/>
          <w:bCs/>
          <w:sz w:val="28"/>
          <w:szCs w:val="28"/>
        </w:rPr>
      </w:pPr>
      <w:bookmarkStart w:id="1" w:name="_TOC_250023"/>
      <w:r w:rsidRPr="00295368">
        <w:rPr>
          <w:rFonts w:ascii="Times New Roman" w:hAnsi="Times New Roman" w:cs="Times New Roman"/>
          <w:b/>
          <w:bCs/>
          <w:sz w:val="28"/>
          <w:szCs w:val="28"/>
        </w:rPr>
        <w:t xml:space="preserve">Concept of Academic </w:t>
      </w:r>
      <w:bookmarkEnd w:id="1"/>
      <w:r w:rsidRPr="00295368">
        <w:rPr>
          <w:rFonts w:ascii="Times New Roman" w:hAnsi="Times New Roman" w:cs="Times New Roman"/>
          <w:b/>
          <w:bCs/>
          <w:sz w:val="28"/>
          <w:szCs w:val="28"/>
        </w:rPr>
        <w:t>Performance</w:t>
      </w:r>
    </w:p>
    <w:p w:rsidR="00295368" w:rsidRPr="00295368" w:rsidRDefault="00295368" w:rsidP="00E33DFB">
      <w:pPr>
        <w:spacing w:line="360" w:lineRule="auto"/>
        <w:ind w:firstLine="720"/>
        <w:jc w:val="both"/>
        <w:rPr>
          <w:rFonts w:ascii="Times New Roman" w:hAnsi="Times New Roman" w:cs="Times New Roman"/>
          <w:sz w:val="28"/>
          <w:szCs w:val="28"/>
        </w:rPr>
      </w:pPr>
      <w:r w:rsidRPr="00295368">
        <w:rPr>
          <w:rFonts w:ascii="Times New Roman" w:hAnsi="Times New Roman" w:cs="Times New Roman"/>
          <w:sz w:val="28"/>
          <w:szCs w:val="28"/>
        </w:rPr>
        <w:t xml:space="preserve">Academic performance really means three things; the ability to study and remember facts, being able to study effectively and see how facts fit together and form larger patterns of knowledge and being able to think for yourself in relation to facts and thirdly, to be able to communicate (Coulson, 2018). According to Pruett (2020) is the level of achievement attain via the combination of inputs from student motivation and conduct. In views of </w:t>
      </w:r>
      <w:proofErr w:type="spellStart"/>
      <w:r w:rsidRPr="00295368">
        <w:rPr>
          <w:rFonts w:ascii="Times New Roman" w:hAnsi="Times New Roman" w:cs="Times New Roman"/>
          <w:sz w:val="28"/>
          <w:szCs w:val="28"/>
        </w:rPr>
        <w:t>Adediwura</w:t>
      </w:r>
      <w:proofErr w:type="spellEnd"/>
      <w:r w:rsidRPr="00295368">
        <w:rPr>
          <w:rFonts w:ascii="Times New Roman" w:hAnsi="Times New Roman" w:cs="Times New Roman"/>
          <w:sz w:val="28"/>
          <w:szCs w:val="28"/>
        </w:rPr>
        <w:t xml:space="preserve"> and </w:t>
      </w:r>
      <w:proofErr w:type="spellStart"/>
      <w:r w:rsidRPr="00295368">
        <w:rPr>
          <w:rFonts w:ascii="Times New Roman" w:hAnsi="Times New Roman" w:cs="Times New Roman"/>
          <w:sz w:val="28"/>
          <w:szCs w:val="28"/>
        </w:rPr>
        <w:t>Tayo</w:t>
      </w:r>
      <w:proofErr w:type="spellEnd"/>
      <w:r w:rsidRPr="00295368">
        <w:rPr>
          <w:rFonts w:ascii="Times New Roman" w:hAnsi="Times New Roman" w:cs="Times New Roman"/>
          <w:sz w:val="28"/>
          <w:szCs w:val="28"/>
        </w:rPr>
        <w:t xml:space="preserve"> (2017) academic performance is generally referred to how well a student is accomplishing his or her tasks and studies, but there are quite a number of factors that determine th</w:t>
      </w:r>
      <w:r w:rsidR="00AA2C85">
        <w:rPr>
          <w:rFonts w:ascii="Times New Roman" w:hAnsi="Times New Roman" w:cs="Times New Roman"/>
          <w:sz w:val="28"/>
          <w:szCs w:val="28"/>
        </w:rPr>
        <w:t>e level and quality of students’</w:t>
      </w:r>
      <w:r w:rsidRPr="00295368">
        <w:rPr>
          <w:rFonts w:ascii="Times New Roman" w:hAnsi="Times New Roman" w:cs="Times New Roman"/>
          <w:sz w:val="28"/>
          <w:szCs w:val="28"/>
        </w:rPr>
        <w:t xml:space="preserve"> academic performance. This no doubt supports the view of Nicholas (2014) that the most current information on improving academic performance shows that there are three environmental influences linked to levels of academic performance among school students.</w:t>
      </w:r>
    </w:p>
    <w:p w:rsidR="00295368" w:rsidRPr="00295368" w:rsidRDefault="00295368" w:rsidP="00E33DFB">
      <w:pPr>
        <w:spacing w:line="360" w:lineRule="auto"/>
        <w:ind w:firstLine="720"/>
        <w:jc w:val="both"/>
        <w:rPr>
          <w:rFonts w:ascii="Times New Roman" w:hAnsi="Times New Roman" w:cs="Times New Roman"/>
          <w:sz w:val="28"/>
          <w:szCs w:val="28"/>
        </w:rPr>
      </w:pPr>
      <w:r w:rsidRPr="00295368">
        <w:rPr>
          <w:rFonts w:ascii="Times New Roman" w:hAnsi="Times New Roman" w:cs="Times New Roman"/>
          <w:sz w:val="28"/>
          <w:szCs w:val="28"/>
        </w:rPr>
        <w:t xml:space="preserve">These influences according to the information includes high quality parenting (the degree to which a young star is provided with an enriched, warm and responsive learning environment which includes appropriate control and discipline over children, and are closely associated with both higher grade reading and mathematics skills); high quality child-care environments (stimulating activity and nurturing as reflected in high quality parenting) and high quality first- grade classrooms (with a focus on literacy instruction, evaluative feedback, instructional conversation, and encouraging child responsibilities). Academic Performance Index (2020) revealed </w:t>
      </w:r>
      <w:r w:rsidRPr="00295368">
        <w:rPr>
          <w:rFonts w:ascii="Times New Roman" w:hAnsi="Times New Roman" w:cs="Times New Roman"/>
          <w:sz w:val="28"/>
          <w:szCs w:val="28"/>
        </w:rPr>
        <w:lastRenderedPageBreak/>
        <w:t>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 curriculum.</w:t>
      </w:r>
    </w:p>
    <w:p w:rsidR="0060632E" w:rsidRPr="0060632E" w:rsidRDefault="000E1E11" w:rsidP="00E33DFB">
      <w:pPr>
        <w:spacing w:line="360" w:lineRule="auto"/>
        <w:jc w:val="both"/>
        <w:rPr>
          <w:rFonts w:ascii="Times New Roman" w:hAnsi="Times New Roman" w:cs="Times New Roman"/>
          <w:b/>
          <w:sz w:val="28"/>
          <w:szCs w:val="28"/>
        </w:rPr>
      </w:pPr>
      <w:r w:rsidRPr="0060632E">
        <w:rPr>
          <w:rFonts w:ascii="Times New Roman" w:hAnsi="Times New Roman" w:cs="Times New Roman"/>
          <w:b/>
          <w:sz w:val="28"/>
          <w:szCs w:val="28"/>
        </w:rPr>
        <w:t>Influence</w:t>
      </w:r>
      <w:r w:rsidR="0060632E" w:rsidRPr="0060632E">
        <w:rPr>
          <w:rFonts w:ascii="Times New Roman" w:hAnsi="Times New Roman" w:cs="Times New Roman"/>
          <w:b/>
          <w:sz w:val="28"/>
          <w:szCs w:val="28"/>
        </w:rPr>
        <w:t xml:space="preserve"> of</w:t>
      </w:r>
      <w:r w:rsidR="003A2B3F">
        <w:rPr>
          <w:rFonts w:ascii="Times New Roman" w:hAnsi="Times New Roman" w:cs="Times New Roman"/>
          <w:b/>
          <w:sz w:val="28"/>
          <w:szCs w:val="28"/>
        </w:rPr>
        <w:t xml:space="preserve"> Covid-19 on</w:t>
      </w:r>
      <w:r w:rsidRPr="0060632E">
        <w:rPr>
          <w:rFonts w:ascii="Times New Roman" w:hAnsi="Times New Roman" w:cs="Times New Roman"/>
          <w:b/>
          <w:sz w:val="28"/>
          <w:szCs w:val="28"/>
        </w:rPr>
        <w:t xml:space="preserve"> Business Studies </w:t>
      </w:r>
      <w:r w:rsidR="0060632E" w:rsidRPr="0060632E">
        <w:rPr>
          <w:rFonts w:ascii="Times New Roman" w:hAnsi="Times New Roman" w:cs="Times New Roman"/>
          <w:b/>
          <w:sz w:val="28"/>
          <w:szCs w:val="28"/>
        </w:rPr>
        <w:t xml:space="preserve">Students </w:t>
      </w:r>
      <w:r w:rsidRPr="0060632E">
        <w:rPr>
          <w:rFonts w:ascii="Times New Roman" w:hAnsi="Times New Roman" w:cs="Times New Roman"/>
          <w:b/>
          <w:sz w:val="28"/>
          <w:szCs w:val="28"/>
        </w:rPr>
        <w:t>Academic Performance</w:t>
      </w:r>
    </w:p>
    <w:p w:rsidR="00A67FD5" w:rsidRDefault="0060632E"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Lockdown</w:t>
      </w:r>
      <w:r w:rsidR="000E1E11" w:rsidRPr="00DC1A09">
        <w:rPr>
          <w:rFonts w:ascii="Times New Roman" w:hAnsi="Times New Roman" w:cs="Times New Roman"/>
          <w:sz w:val="28"/>
          <w:szCs w:val="28"/>
        </w:rPr>
        <w:t xml:space="preserve"> and social distan</w:t>
      </w:r>
      <w:r>
        <w:rPr>
          <w:rFonts w:ascii="Times New Roman" w:hAnsi="Times New Roman" w:cs="Times New Roman"/>
          <w:sz w:val="28"/>
          <w:szCs w:val="28"/>
        </w:rPr>
        <w:t>cing measures due to the Covid-</w:t>
      </w:r>
      <w:r w:rsidR="000E1E11" w:rsidRPr="00DC1A09">
        <w:rPr>
          <w:rFonts w:ascii="Times New Roman" w:hAnsi="Times New Roman" w:cs="Times New Roman"/>
          <w:sz w:val="28"/>
          <w:szCs w:val="28"/>
        </w:rPr>
        <w:t>19</w:t>
      </w:r>
      <w:r>
        <w:rPr>
          <w:rFonts w:ascii="Times New Roman" w:hAnsi="Times New Roman" w:cs="Times New Roman"/>
          <w:sz w:val="28"/>
          <w:szCs w:val="28"/>
        </w:rPr>
        <w:t xml:space="preserve"> p</w:t>
      </w:r>
      <w:r w:rsidR="000E1E11" w:rsidRPr="00DC1A09">
        <w:rPr>
          <w:rFonts w:ascii="Times New Roman" w:hAnsi="Times New Roman" w:cs="Times New Roman"/>
          <w:sz w:val="28"/>
          <w:szCs w:val="28"/>
        </w:rPr>
        <w:t>andemic have led to closures of schools, training institutes and higher</w:t>
      </w:r>
      <w:r w:rsidR="00A67FD5">
        <w:rPr>
          <w:rFonts w:ascii="Times New Roman" w:hAnsi="Times New Roman" w:cs="Times New Roman"/>
          <w:sz w:val="28"/>
          <w:szCs w:val="28"/>
        </w:rPr>
        <w:t xml:space="preserve"> e</w:t>
      </w:r>
      <w:r w:rsidR="000E1E11" w:rsidRPr="00DC1A09">
        <w:rPr>
          <w:rFonts w:ascii="Times New Roman" w:hAnsi="Times New Roman" w:cs="Times New Roman"/>
          <w:sz w:val="28"/>
          <w:szCs w:val="28"/>
        </w:rPr>
        <w:t>ducation facilities in most countries. There is a paradigm shift in the way</w:t>
      </w:r>
      <w:r w:rsidR="00A67FD5">
        <w:rPr>
          <w:rFonts w:ascii="Times New Roman" w:hAnsi="Times New Roman" w:cs="Times New Roman"/>
          <w:sz w:val="28"/>
          <w:szCs w:val="28"/>
        </w:rPr>
        <w:t xml:space="preserve"> e</w:t>
      </w:r>
      <w:r w:rsidR="00580258" w:rsidRPr="00DC1A09">
        <w:rPr>
          <w:rFonts w:ascii="Times New Roman" w:hAnsi="Times New Roman" w:cs="Times New Roman"/>
          <w:sz w:val="28"/>
          <w:szCs w:val="28"/>
        </w:rPr>
        <w:t>ducators deliver quality education through various online platforms. The</w:t>
      </w:r>
      <w:r w:rsidR="00A67FD5">
        <w:rPr>
          <w:rFonts w:ascii="Times New Roman" w:hAnsi="Times New Roman" w:cs="Times New Roman"/>
          <w:sz w:val="28"/>
          <w:szCs w:val="28"/>
        </w:rPr>
        <w:t xml:space="preserve"> o</w:t>
      </w:r>
      <w:r w:rsidR="00580258" w:rsidRPr="00DC1A09">
        <w:rPr>
          <w:rFonts w:ascii="Times New Roman" w:hAnsi="Times New Roman" w:cs="Times New Roman"/>
          <w:sz w:val="28"/>
          <w:szCs w:val="28"/>
        </w:rPr>
        <w:t>nline learning, distance and continuing edu</w:t>
      </w:r>
      <w:r w:rsidR="00A67FD5">
        <w:rPr>
          <w:rFonts w:ascii="Times New Roman" w:hAnsi="Times New Roman" w:cs="Times New Roman"/>
          <w:sz w:val="28"/>
          <w:szCs w:val="28"/>
        </w:rPr>
        <w:t>cation have become a panacea to t</w:t>
      </w:r>
      <w:r w:rsidR="00580258" w:rsidRPr="00DC1A09">
        <w:rPr>
          <w:rFonts w:ascii="Times New Roman" w:hAnsi="Times New Roman" w:cs="Times New Roman"/>
          <w:sz w:val="28"/>
          <w:szCs w:val="28"/>
        </w:rPr>
        <w:t>his unprecedented global pandemic, despite the challenges posed to both</w:t>
      </w:r>
      <w:r w:rsidR="00A67FD5">
        <w:rPr>
          <w:rFonts w:ascii="Times New Roman" w:hAnsi="Times New Roman" w:cs="Times New Roman"/>
          <w:sz w:val="28"/>
          <w:szCs w:val="28"/>
        </w:rPr>
        <w:t xml:space="preserve"> e</w:t>
      </w:r>
      <w:r w:rsidR="00580258" w:rsidRPr="00DC1A09">
        <w:rPr>
          <w:rFonts w:ascii="Times New Roman" w:hAnsi="Times New Roman" w:cs="Times New Roman"/>
          <w:sz w:val="28"/>
          <w:szCs w:val="28"/>
        </w:rPr>
        <w:t>ducators and the learners. Transitioning from traditional face-to-face learning</w:t>
      </w:r>
      <w:r w:rsidR="00A67FD5">
        <w:rPr>
          <w:rFonts w:ascii="Times New Roman" w:hAnsi="Times New Roman" w:cs="Times New Roman"/>
          <w:sz w:val="28"/>
          <w:szCs w:val="28"/>
        </w:rPr>
        <w:t xml:space="preserve"> t</w:t>
      </w:r>
      <w:r w:rsidR="00580258" w:rsidRPr="00DC1A09">
        <w:rPr>
          <w:rFonts w:ascii="Times New Roman" w:hAnsi="Times New Roman" w:cs="Times New Roman"/>
          <w:sz w:val="28"/>
          <w:szCs w:val="28"/>
        </w:rPr>
        <w:t>o online learning can be an entirely different experience for the learners and</w:t>
      </w:r>
      <w:r w:rsidR="00A67FD5">
        <w:rPr>
          <w:rFonts w:ascii="Times New Roman" w:hAnsi="Times New Roman" w:cs="Times New Roman"/>
          <w:sz w:val="28"/>
          <w:szCs w:val="28"/>
        </w:rPr>
        <w:t xml:space="preserve"> t</w:t>
      </w:r>
      <w:r w:rsidR="00580258" w:rsidRPr="00DC1A09">
        <w:rPr>
          <w:rFonts w:ascii="Times New Roman" w:hAnsi="Times New Roman" w:cs="Times New Roman"/>
          <w:sz w:val="28"/>
          <w:szCs w:val="28"/>
        </w:rPr>
        <w:t>he educators, which they must adapt to with little or no other alternatives</w:t>
      </w:r>
      <w:r w:rsidR="00A67FD5">
        <w:rPr>
          <w:rFonts w:ascii="Times New Roman" w:hAnsi="Times New Roman" w:cs="Times New Roman"/>
          <w:sz w:val="28"/>
          <w:szCs w:val="28"/>
        </w:rPr>
        <w:t xml:space="preserve"> a</w:t>
      </w:r>
      <w:r w:rsidR="00580258" w:rsidRPr="00DC1A09">
        <w:rPr>
          <w:rFonts w:ascii="Times New Roman" w:hAnsi="Times New Roman" w:cs="Times New Roman"/>
          <w:sz w:val="28"/>
          <w:szCs w:val="28"/>
        </w:rPr>
        <w:t>vailable. The education system and the educators have adopted “Education in</w:t>
      </w:r>
      <w:r w:rsidR="00A67FD5">
        <w:rPr>
          <w:rFonts w:ascii="Times New Roman" w:hAnsi="Times New Roman" w:cs="Times New Roman"/>
          <w:sz w:val="28"/>
          <w:szCs w:val="28"/>
        </w:rPr>
        <w:t xml:space="preserve"> e</w:t>
      </w:r>
      <w:r w:rsidR="00580258" w:rsidRPr="00DC1A09">
        <w:rPr>
          <w:rFonts w:ascii="Times New Roman" w:hAnsi="Times New Roman" w:cs="Times New Roman"/>
          <w:sz w:val="28"/>
          <w:szCs w:val="28"/>
        </w:rPr>
        <w:t>mergency through various online platforms and are compelled to adopt a</w:t>
      </w:r>
      <w:r w:rsidR="00A67FD5">
        <w:rPr>
          <w:rFonts w:ascii="Times New Roman" w:hAnsi="Times New Roman" w:cs="Times New Roman"/>
          <w:sz w:val="28"/>
          <w:szCs w:val="28"/>
        </w:rPr>
        <w:t xml:space="preserve"> s</w:t>
      </w:r>
      <w:r w:rsidR="00580258" w:rsidRPr="00DC1A09">
        <w:rPr>
          <w:rFonts w:ascii="Times New Roman" w:hAnsi="Times New Roman" w:cs="Times New Roman"/>
          <w:sz w:val="28"/>
          <w:szCs w:val="28"/>
        </w:rPr>
        <w:t>ystem that they are not prepared for.</w:t>
      </w:r>
    </w:p>
    <w:p w:rsidR="00A67FD5" w:rsidRDefault="00580258"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E-learning tools have played a crucial role during this pandemic, helping</w:t>
      </w:r>
      <w:r w:rsidR="00A67FD5">
        <w:rPr>
          <w:rFonts w:ascii="Times New Roman" w:hAnsi="Times New Roman" w:cs="Times New Roman"/>
          <w:sz w:val="28"/>
          <w:szCs w:val="28"/>
        </w:rPr>
        <w:t xml:space="preserve"> s</w:t>
      </w:r>
      <w:r w:rsidRPr="00DC1A09">
        <w:rPr>
          <w:rFonts w:ascii="Times New Roman" w:hAnsi="Times New Roman" w:cs="Times New Roman"/>
          <w:sz w:val="28"/>
          <w:szCs w:val="28"/>
        </w:rPr>
        <w:t>chools and universities facilitate student learning during the closure of</w:t>
      </w:r>
      <w:r w:rsidR="00A67FD5">
        <w:rPr>
          <w:rFonts w:ascii="Times New Roman" w:hAnsi="Times New Roman" w:cs="Times New Roman"/>
          <w:sz w:val="28"/>
          <w:szCs w:val="28"/>
        </w:rPr>
        <w:t xml:space="preserve"> u</w:t>
      </w:r>
      <w:r w:rsidRPr="00DC1A09">
        <w:rPr>
          <w:rFonts w:ascii="Times New Roman" w:hAnsi="Times New Roman" w:cs="Times New Roman"/>
          <w:sz w:val="28"/>
          <w:szCs w:val="28"/>
        </w:rPr>
        <w:t>nivers</w:t>
      </w:r>
      <w:r w:rsidR="00535552">
        <w:rPr>
          <w:rFonts w:ascii="Times New Roman" w:hAnsi="Times New Roman" w:cs="Times New Roman"/>
          <w:sz w:val="28"/>
          <w:szCs w:val="28"/>
        </w:rPr>
        <w:t>ities and schools (</w:t>
      </w:r>
      <w:proofErr w:type="spellStart"/>
      <w:r w:rsidR="00535552">
        <w:rPr>
          <w:rFonts w:ascii="Times New Roman" w:hAnsi="Times New Roman" w:cs="Times New Roman"/>
          <w:sz w:val="28"/>
          <w:szCs w:val="28"/>
        </w:rPr>
        <w:t>Subedi</w:t>
      </w:r>
      <w:proofErr w:type="spellEnd"/>
      <w:r w:rsidRPr="00DC1A09">
        <w:rPr>
          <w:rFonts w:ascii="Times New Roman" w:hAnsi="Times New Roman" w:cs="Times New Roman"/>
          <w:sz w:val="28"/>
          <w:szCs w:val="28"/>
        </w:rPr>
        <w:t>, 2020). While adapting to the new</w:t>
      </w:r>
      <w:r w:rsidR="00A67FD5">
        <w:rPr>
          <w:rFonts w:ascii="Times New Roman" w:hAnsi="Times New Roman" w:cs="Times New Roman"/>
          <w:sz w:val="28"/>
          <w:szCs w:val="28"/>
        </w:rPr>
        <w:t xml:space="preserve"> c</w:t>
      </w:r>
      <w:r w:rsidRPr="00DC1A09">
        <w:rPr>
          <w:rFonts w:ascii="Times New Roman" w:hAnsi="Times New Roman" w:cs="Times New Roman"/>
          <w:sz w:val="28"/>
          <w:szCs w:val="28"/>
        </w:rPr>
        <w:t>hanges, staff and student readiness needs to be gauged and supported</w:t>
      </w:r>
      <w:r w:rsidR="00A67FD5">
        <w:rPr>
          <w:rFonts w:ascii="Times New Roman" w:hAnsi="Times New Roman" w:cs="Times New Roman"/>
          <w:sz w:val="28"/>
          <w:szCs w:val="28"/>
        </w:rPr>
        <w:t xml:space="preserve"> a</w:t>
      </w:r>
      <w:r w:rsidRPr="00DC1A09">
        <w:rPr>
          <w:rFonts w:ascii="Times New Roman" w:hAnsi="Times New Roman" w:cs="Times New Roman"/>
          <w:sz w:val="28"/>
          <w:szCs w:val="28"/>
        </w:rPr>
        <w:t>ccordingly. The learners with a fixed mindset find it difficult to adapt and</w:t>
      </w:r>
      <w:r w:rsidR="00A67FD5">
        <w:rPr>
          <w:rFonts w:ascii="Times New Roman" w:hAnsi="Times New Roman" w:cs="Times New Roman"/>
          <w:sz w:val="28"/>
          <w:szCs w:val="28"/>
        </w:rPr>
        <w:t xml:space="preserve"> a</w:t>
      </w:r>
      <w:r w:rsidRPr="00DC1A09">
        <w:rPr>
          <w:rFonts w:ascii="Times New Roman" w:hAnsi="Times New Roman" w:cs="Times New Roman"/>
          <w:sz w:val="28"/>
          <w:szCs w:val="28"/>
        </w:rPr>
        <w:t>djust, whereas the learners with a growth mindset quickly adapt to a new</w:t>
      </w:r>
      <w:r w:rsidR="00A67FD5">
        <w:rPr>
          <w:rFonts w:ascii="Times New Roman" w:hAnsi="Times New Roman" w:cs="Times New Roman"/>
          <w:sz w:val="28"/>
          <w:szCs w:val="28"/>
        </w:rPr>
        <w:t xml:space="preserve"> l</w:t>
      </w:r>
      <w:r w:rsidRPr="00DC1A09">
        <w:rPr>
          <w:rFonts w:ascii="Times New Roman" w:hAnsi="Times New Roman" w:cs="Times New Roman"/>
          <w:sz w:val="28"/>
          <w:szCs w:val="28"/>
        </w:rPr>
        <w:t>earning environment. There is no one-size-fits-all pedagogy for online learning.</w:t>
      </w:r>
      <w:r w:rsidR="00A67FD5">
        <w:rPr>
          <w:rFonts w:ascii="Times New Roman" w:hAnsi="Times New Roman" w:cs="Times New Roman"/>
          <w:sz w:val="28"/>
          <w:szCs w:val="28"/>
        </w:rPr>
        <w:t xml:space="preserve"> </w:t>
      </w:r>
      <w:r w:rsidRPr="00DC1A09">
        <w:rPr>
          <w:rFonts w:ascii="Times New Roman" w:hAnsi="Times New Roman" w:cs="Times New Roman"/>
          <w:sz w:val="28"/>
          <w:szCs w:val="28"/>
        </w:rPr>
        <w:t>There are a variety of subjects with varying needs. Different subjects and age</w:t>
      </w:r>
      <w:r w:rsidR="00A67FD5">
        <w:rPr>
          <w:rFonts w:ascii="Times New Roman" w:hAnsi="Times New Roman" w:cs="Times New Roman"/>
          <w:sz w:val="28"/>
          <w:szCs w:val="28"/>
        </w:rPr>
        <w:t xml:space="preserve"> g</w:t>
      </w:r>
      <w:r w:rsidRPr="00DC1A09">
        <w:rPr>
          <w:rFonts w:ascii="Times New Roman" w:hAnsi="Times New Roman" w:cs="Times New Roman"/>
          <w:sz w:val="28"/>
          <w:szCs w:val="28"/>
        </w:rPr>
        <w:t>roups require different approaches t</w:t>
      </w:r>
      <w:r w:rsidR="00535552">
        <w:rPr>
          <w:rFonts w:ascii="Times New Roman" w:hAnsi="Times New Roman" w:cs="Times New Roman"/>
          <w:sz w:val="28"/>
          <w:szCs w:val="28"/>
        </w:rPr>
        <w:t>o online learning (</w:t>
      </w:r>
      <w:proofErr w:type="spellStart"/>
      <w:r w:rsidR="00535552">
        <w:rPr>
          <w:rFonts w:ascii="Times New Roman" w:hAnsi="Times New Roman" w:cs="Times New Roman"/>
          <w:sz w:val="28"/>
          <w:szCs w:val="28"/>
        </w:rPr>
        <w:t>Doucet</w:t>
      </w:r>
      <w:proofErr w:type="spellEnd"/>
      <w:r w:rsidRPr="00DC1A09">
        <w:rPr>
          <w:rFonts w:ascii="Times New Roman" w:hAnsi="Times New Roman" w:cs="Times New Roman"/>
          <w:sz w:val="28"/>
          <w:szCs w:val="28"/>
        </w:rPr>
        <w:t>, 2020).</w:t>
      </w:r>
      <w:r w:rsidR="00A67FD5">
        <w:rPr>
          <w:rFonts w:ascii="Times New Roman" w:hAnsi="Times New Roman" w:cs="Times New Roman"/>
          <w:sz w:val="28"/>
          <w:szCs w:val="28"/>
        </w:rPr>
        <w:t xml:space="preserve"> </w:t>
      </w:r>
      <w:r w:rsidRPr="00DC1A09">
        <w:rPr>
          <w:rFonts w:ascii="Times New Roman" w:hAnsi="Times New Roman" w:cs="Times New Roman"/>
          <w:sz w:val="28"/>
          <w:szCs w:val="28"/>
        </w:rPr>
        <w:t>Online learning also allows physically challenged students with more freedom to</w:t>
      </w:r>
      <w:r w:rsidR="00A67FD5">
        <w:rPr>
          <w:rFonts w:ascii="Times New Roman" w:hAnsi="Times New Roman" w:cs="Times New Roman"/>
          <w:sz w:val="28"/>
          <w:szCs w:val="28"/>
        </w:rPr>
        <w:t xml:space="preserve"> p</w:t>
      </w:r>
      <w:r w:rsidRPr="00DC1A09">
        <w:rPr>
          <w:rFonts w:ascii="Times New Roman" w:hAnsi="Times New Roman" w:cs="Times New Roman"/>
          <w:sz w:val="28"/>
          <w:szCs w:val="28"/>
        </w:rPr>
        <w:t>articipate in learning in the virtual environment, requiring limited movement</w:t>
      </w:r>
      <w:r w:rsidR="00A67FD5">
        <w:rPr>
          <w:rFonts w:ascii="Times New Roman" w:hAnsi="Times New Roman" w:cs="Times New Roman"/>
          <w:sz w:val="28"/>
          <w:szCs w:val="28"/>
        </w:rPr>
        <w:t xml:space="preserve"> </w:t>
      </w:r>
      <w:r w:rsidRPr="00DC1A09">
        <w:rPr>
          <w:rFonts w:ascii="Times New Roman" w:hAnsi="Times New Roman" w:cs="Times New Roman"/>
          <w:sz w:val="28"/>
          <w:szCs w:val="28"/>
        </w:rPr>
        <w:t>(</w:t>
      </w:r>
      <w:proofErr w:type="spellStart"/>
      <w:r w:rsidRPr="00DC1A09">
        <w:rPr>
          <w:rFonts w:ascii="Times New Roman" w:hAnsi="Times New Roman" w:cs="Times New Roman"/>
          <w:sz w:val="28"/>
          <w:szCs w:val="28"/>
        </w:rPr>
        <w:t>Basilaia</w:t>
      </w:r>
      <w:proofErr w:type="spellEnd"/>
      <w:r w:rsidRPr="00DC1A09">
        <w:rPr>
          <w:rFonts w:ascii="Times New Roman" w:hAnsi="Times New Roman" w:cs="Times New Roman"/>
          <w:sz w:val="28"/>
          <w:szCs w:val="28"/>
        </w:rPr>
        <w:t xml:space="preserve"> &amp; </w:t>
      </w:r>
      <w:proofErr w:type="spellStart"/>
      <w:r w:rsidRPr="00DC1A09">
        <w:rPr>
          <w:rFonts w:ascii="Times New Roman" w:hAnsi="Times New Roman" w:cs="Times New Roman"/>
          <w:sz w:val="28"/>
          <w:szCs w:val="28"/>
        </w:rPr>
        <w:t>Kvavadze</w:t>
      </w:r>
      <w:proofErr w:type="spellEnd"/>
      <w:r w:rsidRPr="00DC1A09">
        <w:rPr>
          <w:rFonts w:ascii="Times New Roman" w:hAnsi="Times New Roman" w:cs="Times New Roman"/>
          <w:sz w:val="28"/>
          <w:szCs w:val="28"/>
        </w:rPr>
        <w:t>, 2020).</w:t>
      </w:r>
    </w:p>
    <w:p w:rsidR="00A67FD5" w:rsidRDefault="006059B4"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lastRenderedPageBreak/>
        <w:t>As schools have been closed to cone with the global pandemic, students,</w:t>
      </w:r>
      <w:r w:rsidR="00A67FD5">
        <w:rPr>
          <w:rFonts w:ascii="Times New Roman" w:hAnsi="Times New Roman" w:cs="Times New Roman"/>
          <w:sz w:val="28"/>
          <w:szCs w:val="28"/>
        </w:rPr>
        <w:t xml:space="preserve"> p</w:t>
      </w:r>
      <w:r w:rsidRPr="00DC1A09">
        <w:rPr>
          <w:rFonts w:ascii="Times New Roman" w:hAnsi="Times New Roman" w:cs="Times New Roman"/>
          <w:sz w:val="28"/>
          <w:szCs w:val="28"/>
        </w:rPr>
        <w:t>arents and educators around the globe have felt the unexpected ripple effect of</w:t>
      </w:r>
      <w:r w:rsidR="00A67FD5">
        <w:rPr>
          <w:rFonts w:ascii="Times New Roman" w:hAnsi="Times New Roman" w:cs="Times New Roman"/>
          <w:sz w:val="28"/>
          <w:szCs w:val="28"/>
        </w:rPr>
        <w:t xml:space="preserve"> t</w:t>
      </w:r>
      <w:r w:rsidRPr="00DC1A09">
        <w:rPr>
          <w:rFonts w:ascii="Times New Roman" w:hAnsi="Times New Roman" w:cs="Times New Roman"/>
          <w:sz w:val="28"/>
          <w:szCs w:val="28"/>
        </w:rPr>
        <w:t>he COVID</w:t>
      </w:r>
      <w:r w:rsidR="00A67FD5">
        <w:rPr>
          <w:rFonts w:ascii="Times New Roman" w:hAnsi="Times New Roman" w:cs="Times New Roman"/>
          <w:sz w:val="28"/>
          <w:szCs w:val="28"/>
        </w:rPr>
        <w:t>-19 pandemic. While governments,</w:t>
      </w:r>
      <w:r w:rsidRPr="00DC1A09">
        <w:rPr>
          <w:rFonts w:ascii="Times New Roman" w:hAnsi="Times New Roman" w:cs="Times New Roman"/>
          <w:sz w:val="28"/>
          <w:szCs w:val="28"/>
        </w:rPr>
        <w:t xml:space="preserve"> </w:t>
      </w:r>
      <w:r w:rsidR="00A67FD5">
        <w:rPr>
          <w:rFonts w:ascii="Times New Roman" w:hAnsi="Times New Roman" w:cs="Times New Roman"/>
          <w:sz w:val="28"/>
          <w:szCs w:val="28"/>
        </w:rPr>
        <w:t>f</w:t>
      </w:r>
      <w:r w:rsidRPr="00DC1A09">
        <w:rPr>
          <w:rFonts w:ascii="Times New Roman" w:hAnsi="Times New Roman" w:cs="Times New Roman"/>
          <w:sz w:val="28"/>
          <w:szCs w:val="28"/>
        </w:rPr>
        <w:t>rontline workers and health</w:t>
      </w:r>
      <w:r w:rsidR="00A67FD5">
        <w:rPr>
          <w:rFonts w:ascii="Times New Roman" w:hAnsi="Times New Roman" w:cs="Times New Roman"/>
          <w:sz w:val="28"/>
          <w:szCs w:val="28"/>
        </w:rPr>
        <w:t xml:space="preserve"> o</w:t>
      </w:r>
      <w:r w:rsidRPr="00DC1A09">
        <w:rPr>
          <w:rFonts w:ascii="Times New Roman" w:hAnsi="Times New Roman" w:cs="Times New Roman"/>
          <w:sz w:val="28"/>
          <w:szCs w:val="28"/>
        </w:rPr>
        <w:t>fficials are doing their best slowing down the outbreak, education systems are</w:t>
      </w:r>
      <w:r w:rsidR="00A67FD5">
        <w:rPr>
          <w:rFonts w:ascii="Times New Roman" w:hAnsi="Times New Roman" w:cs="Times New Roman"/>
          <w:sz w:val="28"/>
          <w:szCs w:val="28"/>
        </w:rPr>
        <w:t xml:space="preserve"> t</w:t>
      </w:r>
      <w:r w:rsidRPr="00DC1A09">
        <w:rPr>
          <w:rFonts w:ascii="Times New Roman" w:hAnsi="Times New Roman" w:cs="Times New Roman"/>
          <w:sz w:val="28"/>
          <w:szCs w:val="28"/>
        </w:rPr>
        <w:t>rying to continue imparting quality education for all during these difficult</w:t>
      </w:r>
      <w:r w:rsidR="00A67FD5">
        <w:rPr>
          <w:rFonts w:ascii="Times New Roman" w:hAnsi="Times New Roman" w:cs="Times New Roman"/>
          <w:sz w:val="28"/>
          <w:szCs w:val="28"/>
        </w:rPr>
        <w:t xml:space="preserve"> t</w:t>
      </w:r>
      <w:r w:rsidRPr="00DC1A09">
        <w:rPr>
          <w:rFonts w:ascii="Times New Roman" w:hAnsi="Times New Roman" w:cs="Times New Roman"/>
          <w:sz w:val="28"/>
          <w:szCs w:val="28"/>
        </w:rPr>
        <w:t>imes. Many students at home/living space have undergone psychological and</w:t>
      </w:r>
      <w:r w:rsidR="00A67FD5">
        <w:rPr>
          <w:rFonts w:ascii="Times New Roman" w:hAnsi="Times New Roman" w:cs="Times New Roman"/>
          <w:sz w:val="28"/>
          <w:szCs w:val="28"/>
        </w:rPr>
        <w:t xml:space="preserve"> e</w:t>
      </w:r>
      <w:r w:rsidRPr="00DC1A09">
        <w:rPr>
          <w:rFonts w:ascii="Times New Roman" w:hAnsi="Times New Roman" w:cs="Times New Roman"/>
          <w:sz w:val="28"/>
          <w:szCs w:val="28"/>
        </w:rPr>
        <w:t>motional distress and have been unable to engage productively. The best</w:t>
      </w:r>
      <w:r w:rsidR="00A67FD5">
        <w:rPr>
          <w:rFonts w:ascii="Times New Roman" w:hAnsi="Times New Roman" w:cs="Times New Roman"/>
          <w:sz w:val="28"/>
          <w:szCs w:val="28"/>
        </w:rPr>
        <w:t xml:space="preserve"> p</w:t>
      </w:r>
      <w:r w:rsidRPr="00DC1A09">
        <w:rPr>
          <w:rFonts w:ascii="Times New Roman" w:hAnsi="Times New Roman" w:cs="Times New Roman"/>
          <w:sz w:val="28"/>
          <w:szCs w:val="28"/>
        </w:rPr>
        <w:t>ractices for online homeschooling are yet to be explored (Petrie, 2020).</w:t>
      </w:r>
      <w:r w:rsidR="00A67FD5">
        <w:rPr>
          <w:rFonts w:ascii="Times New Roman" w:hAnsi="Times New Roman" w:cs="Times New Roman"/>
          <w:sz w:val="28"/>
          <w:szCs w:val="28"/>
        </w:rPr>
        <w:t xml:space="preserve"> </w:t>
      </w:r>
      <w:r w:rsidRPr="00DC1A09">
        <w:rPr>
          <w:rFonts w:ascii="Times New Roman" w:hAnsi="Times New Roman" w:cs="Times New Roman"/>
          <w:sz w:val="28"/>
          <w:szCs w:val="28"/>
        </w:rPr>
        <w:t>The use of suitable and relevant pedagogy for online education may depend on</w:t>
      </w:r>
      <w:r w:rsidR="00A67FD5">
        <w:rPr>
          <w:rFonts w:ascii="Times New Roman" w:hAnsi="Times New Roman" w:cs="Times New Roman"/>
          <w:sz w:val="28"/>
          <w:szCs w:val="28"/>
        </w:rPr>
        <w:t xml:space="preserve"> t</w:t>
      </w:r>
      <w:r w:rsidRPr="00DC1A09">
        <w:rPr>
          <w:rFonts w:ascii="Times New Roman" w:hAnsi="Times New Roman" w:cs="Times New Roman"/>
          <w:sz w:val="28"/>
          <w:szCs w:val="28"/>
        </w:rPr>
        <w:t>he expertise and exposure to information and communications technology (ICT)</w:t>
      </w:r>
      <w:r w:rsidR="00A67FD5">
        <w:rPr>
          <w:rFonts w:ascii="Times New Roman" w:hAnsi="Times New Roman" w:cs="Times New Roman"/>
          <w:sz w:val="28"/>
          <w:szCs w:val="28"/>
        </w:rPr>
        <w:t xml:space="preserve"> f</w:t>
      </w:r>
      <w:r w:rsidRPr="00DC1A09">
        <w:rPr>
          <w:rFonts w:ascii="Times New Roman" w:hAnsi="Times New Roman" w:cs="Times New Roman"/>
          <w:sz w:val="28"/>
          <w:szCs w:val="28"/>
        </w:rPr>
        <w:t>or both educators and the learners. Some of the online platforms used so far</w:t>
      </w:r>
      <w:r w:rsidR="00A67FD5">
        <w:rPr>
          <w:rFonts w:ascii="Times New Roman" w:hAnsi="Times New Roman" w:cs="Times New Roman"/>
          <w:sz w:val="28"/>
          <w:szCs w:val="28"/>
        </w:rPr>
        <w:t xml:space="preserve"> i</w:t>
      </w:r>
      <w:r w:rsidRPr="00DC1A09">
        <w:rPr>
          <w:rFonts w:ascii="Times New Roman" w:hAnsi="Times New Roman" w:cs="Times New Roman"/>
          <w:sz w:val="28"/>
          <w:szCs w:val="28"/>
        </w:rPr>
        <w:t>nclude unified communication and collaboration platforms such as Microsoft</w:t>
      </w:r>
      <w:r w:rsidR="00A67FD5">
        <w:rPr>
          <w:rFonts w:ascii="Times New Roman" w:hAnsi="Times New Roman" w:cs="Times New Roman"/>
          <w:sz w:val="28"/>
          <w:szCs w:val="28"/>
        </w:rPr>
        <w:t xml:space="preserve"> t</w:t>
      </w:r>
      <w:r w:rsidRPr="00DC1A09">
        <w:rPr>
          <w:rFonts w:ascii="Times New Roman" w:hAnsi="Times New Roman" w:cs="Times New Roman"/>
          <w:sz w:val="28"/>
          <w:szCs w:val="28"/>
        </w:rPr>
        <w:t>eams, Google Classroom, Canvas and Blackboard, which allow the teachers to</w:t>
      </w:r>
      <w:r w:rsidR="00A67FD5">
        <w:rPr>
          <w:rFonts w:ascii="Times New Roman" w:hAnsi="Times New Roman" w:cs="Times New Roman"/>
          <w:sz w:val="28"/>
          <w:szCs w:val="28"/>
        </w:rPr>
        <w:t xml:space="preserve"> c</w:t>
      </w:r>
      <w:r w:rsidRPr="00DC1A09">
        <w:rPr>
          <w:rFonts w:ascii="Times New Roman" w:hAnsi="Times New Roman" w:cs="Times New Roman"/>
          <w:sz w:val="28"/>
          <w:szCs w:val="28"/>
        </w:rPr>
        <w:t xml:space="preserve">reate educational courses, training and skill development </w:t>
      </w:r>
      <w:proofErr w:type="spellStart"/>
      <w:r w:rsidRPr="00DC1A09">
        <w:rPr>
          <w:rFonts w:ascii="Times New Roman" w:hAnsi="Times New Roman" w:cs="Times New Roman"/>
          <w:sz w:val="28"/>
          <w:szCs w:val="28"/>
        </w:rPr>
        <w:t>programmes</w:t>
      </w:r>
      <w:proofErr w:type="spellEnd"/>
      <w:r w:rsidRPr="00DC1A09">
        <w:rPr>
          <w:rFonts w:ascii="Times New Roman" w:hAnsi="Times New Roman" w:cs="Times New Roman"/>
          <w:sz w:val="28"/>
          <w:szCs w:val="28"/>
        </w:rPr>
        <w:t xml:space="preserve"> (Petrie,</w:t>
      </w:r>
      <w:r w:rsidR="00A67FD5">
        <w:rPr>
          <w:rFonts w:ascii="Times New Roman" w:hAnsi="Times New Roman" w:cs="Times New Roman"/>
          <w:sz w:val="28"/>
          <w:szCs w:val="28"/>
        </w:rPr>
        <w:t xml:space="preserve"> </w:t>
      </w:r>
      <w:r w:rsidRPr="00DC1A09">
        <w:rPr>
          <w:rFonts w:ascii="Times New Roman" w:hAnsi="Times New Roman" w:cs="Times New Roman"/>
          <w:sz w:val="28"/>
          <w:szCs w:val="28"/>
        </w:rPr>
        <w:t>2020). They include options of workplace chat, video meeting and file storage</w:t>
      </w:r>
      <w:r w:rsidR="00A67FD5">
        <w:rPr>
          <w:rFonts w:ascii="Times New Roman" w:hAnsi="Times New Roman" w:cs="Times New Roman"/>
          <w:sz w:val="28"/>
          <w:szCs w:val="28"/>
        </w:rPr>
        <w:t xml:space="preserve"> t</w:t>
      </w:r>
      <w:r w:rsidRPr="00DC1A09">
        <w:rPr>
          <w:rFonts w:ascii="Times New Roman" w:hAnsi="Times New Roman" w:cs="Times New Roman"/>
          <w:sz w:val="28"/>
          <w:szCs w:val="28"/>
        </w:rPr>
        <w:t>hat keep classes organized and easy to work. They usually support the sharing</w:t>
      </w:r>
      <w:r w:rsidR="00A67FD5">
        <w:rPr>
          <w:rFonts w:ascii="Times New Roman" w:hAnsi="Times New Roman" w:cs="Times New Roman"/>
          <w:sz w:val="28"/>
          <w:szCs w:val="28"/>
        </w:rPr>
        <w:t xml:space="preserve"> o</w:t>
      </w:r>
      <w:r w:rsidRPr="00DC1A09">
        <w:rPr>
          <w:rFonts w:ascii="Times New Roman" w:hAnsi="Times New Roman" w:cs="Times New Roman"/>
          <w:sz w:val="28"/>
          <w:szCs w:val="28"/>
        </w:rPr>
        <w:t>f a variety of content like Word, PDF, Excel file, audio, videos and many more.</w:t>
      </w:r>
      <w:r w:rsidR="00A67FD5">
        <w:rPr>
          <w:rFonts w:ascii="Times New Roman" w:hAnsi="Times New Roman" w:cs="Times New Roman"/>
          <w:sz w:val="28"/>
          <w:szCs w:val="28"/>
        </w:rPr>
        <w:t xml:space="preserve"> </w:t>
      </w:r>
      <w:r w:rsidRPr="00DC1A09">
        <w:rPr>
          <w:rFonts w:ascii="Times New Roman" w:hAnsi="Times New Roman" w:cs="Times New Roman"/>
          <w:sz w:val="28"/>
          <w:szCs w:val="28"/>
        </w:rPr>
        <w:t>These also allow the tracking of student learning and assessment by using</w:t>
      </w:r>
      <w:r w:rsidR="00A67FD5">
        <w:rPr>
          <w:rFonts w:ascii="Times New Roman" w:hAnsi="Times New Roman" w:cs="Times New Roman"/>
          <w:sz w:val="28"/>
          <w:szCs w:val="28"/>
        </w:rPr>
        <w:t xml:space="preserve"> q</w:t>
      </w:r>
      <w:r w:rsidRPr="00DC1A09">
        <w:rPr>
          <w:rFonts w:ascii="Times New Roman" w:hAnsi="Times New Roman" w:cs="Times New Roman"/>
          <w:sz w:val="28"/>
          <w:szCs w:val="28"/>
        </w:rPr>
        <w:t xml:space="preserve">uizzes and the rubric-based assessment of submitted </w:t>
      </w:r>
      <w:r w:rsidR="00A67FD5" w:rsidRPr="00DC1A09">
        <w:rPr>
          <w:rFonts w:ascii="Times New Roman" w:hAnsi="Times New Roman" w:cs="Times New Roman"/>
          <w:sz w:val="28"/>
          <w:szCs w:val="28"/>
        </w:rPr>
        <w:t>assignments</w:t>
      </w:r>
      <w:r w:rsidRPr="00DC1A09">
        <w:rPr>
          <w:rFonts w:ascii="Times New Roman" w:hAnsi="Times New Roman" w:cs="Times New Roman"/>
          <w:sz w:val="28"/>
          <w:szCs w:val="28"/>
        </w:rPr>
        <w:t>.</w:t>
      </w:r>
    </w:p>
    <w:p w:rsidR="00287CFB" w:rsidRPr="00DC1A09" w:rsidRDefault="006059B4"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flipped classroom is a simple strategy for providing learning</w:t>
      </w:r>
      <w:r w:rsidR="00A67FD5">
        <w:rPr>
          <w:rFonts w:ascii="Times New Roman" w:hAnsi="Times New Roman" w:cs="Times New Roman"/>
          <w:sz w:val="28"/>
          <w:szCs w:val="28"/>
        </w:rPr>
        <w:t xml:space="preserve"> r</w:t>
      </w:r>
      <w:r w:rsidRPr="00DC1A09">
        <w:rPr>
          <w:rFonts w:ascii="Times New Roman" w:hAnsi="Times New Roman" w:cs="Times New Roman"/>
          <w:sz w:val="28"/>
          <w:szCs w:val="28"/>
        </w:rPr>
        <w:t>esources such as articles, pre-recorded videos and YouTube links before the</w:t>
      </w:r>
      <w:r w:rsidR="00A67FD5">
        <w:rPr>
          <w:rFonts w:ascii="Times New Roman" w:hAnsi="Times New Roman" w:cs="Times New Roman"/>
          <w:sz w:val="28"/>
          <w:szCs w:val="28"/>
        </w:rPr>
        <w:t xml:space="preserve"> c</w:t>
      </w:r>
      <w:r w:rsidRPr="00DC1A09">
        <w:rPr>
          <w:rFonts w:ascii="Times New Roman" w:hAnsi="Times New Roman" w:cs="Times New Roman"/>
          <w:sz w:val="28"/>
          <w:szCs w:val="28"/>
        </w:rPr>
        <w:t>lass. The online classroom time is then used to deepen understanding through</w:t>
      </w:r>
      <w:r w:rsidR="00A67FD5">
        <w:rPr>
          <w:rFonts w:ascii="Times New Roman" w:hAnsi="Times New Roman" w:cs="Times New Roman"/>
          <w:sz w:val="28"/>
          <w:szCs w:val="28"/>
        </w:rPr>
        <w:t xml:space="preserve"> d</w:t>
      </w:r>
      <w:r w:rsidR="00287CFB" w:rsidRPr="00DC1A09">
        <w:rPr>
          <w:rFonts w:ascii="Times New Roman" w:hAnsi="Times New Roman" w:cs="Times New Roman"/>
          <w:sz w:val="28"/>
          <w:szCs w:val="28"/>
        </w:rPr>
        <w:t>iscussion with f</w:t>
      </w:r>
      <w:r w:rsidR="00265CE8">
        <w:rPr>
          <w:rFonts w:ascii="Times New Roman" w:hAnsi="Times New Roman" w:cs="Times New Roman"/>
          <w:sz w:val="28"/>
          <w:szCs w:val="28"/>
        </w:rPr>
        <w:t>aculty and peers (Dou</w:t>
      </w:r>
      <w:r w:rsidR="00287CFB" w:rsidRPr="00DC1A09">
        <w:rPr>
          <w:rFonts w:ascii="Times New Roman" w:hAnsi="Times New Roman" w:cs="Times New Roman"/>
          <w:sz w:val="28"/>
          <w:szCs w:val="28"/>
        </w:rPr>
        <w:t>, 2020). This is a very effective</w:t>
      </w:r>
      <w:r w:rsidR="00A67FD5">
        <w:rPr>
          <w:rFonts w:ascii="Times New Roman" w:hAnsi="Times New Roman" w:cs="Times New Roman"/>
          <w:sz w:val="28"/>
          <w:szCs w:val="28"/>
        </w:rPr>
        <w:t xml:space="preserve"> w</w:t>
      </w:r>
      <w:r w:rsidR="00287CFB" w:rsidRPr="00DC1A09">
        <w:rPr>
          <w:rFonts w:ascii="Times New Roman" w:hAnsi="Times New Roman" w:cs="Times New Roman"/>
          <w:sz w:val="28"/>
          <w:szCs w:val="28"/>
        </w:rPr>
        <w:t>ay of encouraging skills such as problem-solving, critical thinking and self-</w:t>
      </w:r>
      <w:r w:rsidR="00A67FD5">
        <w:rPr>
          <w:rFonts w:ascii="Times New Roman" w:hAnsi="Times New Roman" w:cs="Times New Roman"/>
          <w:sz w:val="28"/>
          <w:szCs w:val="28"/>
        </w:rPr>
        <w:t>d</w:t>
      </w:r>
      <w:r w:rsidR="00287CFB" w:rsidRPr="00DC1A09">
        <w:rPr>
          <w:rFonts w:ascii="Times New Roman" w:hAnsi="Times New Roman" w:cs="Times New Roman"/>
          <w:sz w:val="28"/>
          <w:szCs w:val="28"/>
        </w:rPr>
        <w:t>irected learning. The virtual classroom platforms like videoconferencing</w:t>
      </w:r>
      <w:r w:rsidR="00A67FD5">
        <w:rPr>
          <w:rFonts w:ascii="Times New Roman" w:hAnsi="Times New Roman" w:cs="Times New Roman"/>
          <w:sz w:val="28"/>
          <w:szCs w:val="28"/>
        </w:rPr>
        <w:t xml:space="preserve"> </w:t>
      </w:r>
      <w:r w:rsidR="00287CFB" w:rsidRPr="00DC1A09">
        <w:rPr>
          <w:rFonts w:ascii="Times New Roman" w:hAnsi="Times New Roman" w:cs="Times New Roman"/>
          <w:sz w:val="28"/>
          <w:szCs w:val="28"/>
        </w:rPr>
        <w:t xml:space="preserve">(Google Hangouts Meet, Zoom, Slack, Cisco, </w:t>
      </w:r>
      <w:proofErr w:type="gramStart"/>
      <w:r w:rsidR="00287CFB" w:rsidRPr="00DC1A09">
        <w:rPr>
          <w:rFonts w:ascii="Times New Roman" w:hAnsi="Times New Roman" w:cs="Times New Roman"/>
          <w:sz w:val="28"/>
          <w:szCs w:val="28"/>
        </w:rPr>
        <w:t>WebEx</w:t>
      </w:r>
      <w:proofErr w:type="gramEnd"/>
      <w:r w:rsidR="00287CFB" w:rsidRPr="00DC1A09">
        <w:rPr>
          <w:rFonts w:ascii="Times New Roman" w:hAnsi="Times New Roman" w:cs="Times New Roman"/>
          <w:sz w:val="28"/>
          <w:szCs w:val="28"/>
        </w:rPr>
        <w:t>) and customizable cloud-</w:t>
      </w:r>
      <w:r w:rsidR="00A67FD5">
        <w:rPr>
          <w:rFonts w:ascii="Times New Roman" w:hAnsi="Times New Roman" w:cs="Times New Roman"/>
          <w:sz w:val="28"/>
          <w:szCs w:val="28"/>
        </w:rPr>
        <w:t>b</w:t>
      </w:r>
      <w:r w:rsidR="00287CFB" w:rsidRPr="00DC1A09">
        <w:rPr>
          <w:rFonts w:ascii="Times New Roman" w:hAnsi="Times New Roman" w:cs="Times New Roman"/>
          <w:sz w:val="28"/>
          <w:szCs w:val="28"/>
        </w:rPr>
        <w:t xml:space="preserve">ased learning management platforms such as Elias, Moodle, </w:t>
      </w:r>
      <w:proofErr w:type="spellStart"/>
      <w:r w:rsidR="00287CFB" w:rsidRPr="00DC1A09">
        <w:rPr>
          <w:rFonts w:ascii="Times New Roman" w:hAnsi="Times New Roman" w:cs="Times New Roman"/>
          <w:sz w:val="28"/>
          <w:szCs w:val="28"/>
        </w:rPr>
        <w:t>BigBlueButton</w:t>
      </w:r>
      <w:proofErr w:type="spellEnd"/>
      <w:r w:rsidR="00A67FD5">
        <w:rPr>
          <w:rFonts w:ascii="Times New Roman" w:hAnsi="Times New Roman" w:cs="Times New Roman"/>
          <w:sz w:val="28"/>
          <w:szCs w:val="28"/>
        </w:rPr>
        <w:t xml:space="preserve"> a</w:t>
      </w:r>
      <w:r w:rsidR="00287CFB" w:rsidRPr="00DC1A09">
        <w:rPr>
          <w:rFonts w:ascii="Times New Roman" w:hAnsi="Times New Roman" w:cs="Times New Roman"/>
          <w:sz w:val="28"/>
          <w:szCs w:val="28"/>
        </w:rPr>
        <w:t>nd Skype are increasingly being used.</w:t>
      </w:r>
    </w:p>
    <w:p w:rsidR="00A67FD5" w:rsidRDefault="00A67FD5" w:rsidP="00E33DFB">
      <w:pPr>
        <w:spacing w:line="360" w:lineRule="auto"/>
        <w:jc w:val="both"/>
        <w:rPr>
          <w:rFonts w:ascii="Times New Roman" w:hAnsi="Times New Roman" w:cs="Times New Roman"/>
          <w:sz w:val="28"/>
          <w:szCs w:val="28"/>
        </w:rPr>
      </w:pPr>
    </w:p>
    <w:p w:rsidR="00A67FD5" w:rsidRPr="00A67FD5" w:rsidRDefault="00A67FD5" w:rsidP="00E33DFB">
      <w:pPr>
        <w:spacing w:line="360" w:lineRule="auto"/>
        <w:jc w:val="center"/>
        <w:rPr>
          <w:rFonts w:ascii="Times New Roman" w:hAnsi="Times New Roman" w:cs="Times New Roman"/>
          <w:b/>
          <w:sz w:val="28"/>
          <w:szCs w:val="28"/>
        </w:rPr>
      </w:pPr>
      <w:r w:rsidRPr="00A67FD5">
        <w:rPr>
          <w:rFonts w:ascii="Times New Roman" w:hAnsi="Times New Roman" w:cs="Times New Roman"/>
          <w:b/>
          <w:sz w:val="28"/>
          <w:szCs w:val="28"/>
        </w:rPr>
        <w:lastRenderedPageBreak/>
        <w:t>CHAPTER THREE</w:t>
      </w:r>
    </w:p>
    <w:p w:rsidR="00A67FD5" w:rsidRPr="00A67FD5" w:rsidRDefault="00A67FD5" w:rsidP="00E33DFB">
      <w:pPr>
        <w:spacing w:line="360" w:lineRule="auto"/>
        <w:jc w:val="center"/>
        <w:rPr>
          <w:rFonts w:ascii="Times New Roman" w:hAnsi="Times New Roman" w:cs="Times New Roman"/>
          <w:b/>
          <w:sz w:val="28"/>
          <w:szCs w:val="28"/>
        </w:rPr>
      </w:pPr>
      <w:r w:rsidRPr="00A67FD5">
        <w:rPr>
          <w:rFonts w:ascii="Times New Roman" w:hAnsi="Times New Roman" w:cs="Times New Roman"/>
          <w:b/>
          <w:sz w:val="28"/>
          <w:szCs w:val="28"/>
        </w:rPr>
        <w:t>RESEARCH METHODOLOGY</w:t>
      </w:r>
    </w:p>
    <w:p w:rsidR="00AE3EC9" w:rsidRPr="00DC1A09" w:rsidRDefault="00AE3EC9"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w:t>
      </w:r>
      <w:r w:rsidR="00A67FD5">
        <w:rPr>
          <w:rFonts w:ascii="Times New Roman" w:hAnsi="Times New Roman" w:cs="Times New Roman"/>
          <w:sz w:val="28"/>
          <w:szCs w:val="28"/>
        </w:rPr>
        <w:t>his chapter consists of all pro</w:t>
      </w:r>
      <w:r w:rsidRPr="00DC1A09">
        <w:rPr>
          <w:rFonts w:ascii="Times New Roman" w:hAnsi="Times New Roman" w:cs="Times New Roman"/>
          <w:sz w:val="28"/>
          <w:szCs w:val="28"/>
        </w:rPr>
        <w:t>cedures employed in the course of this</w:t>
      </w:r>
      <w:r w:rsidR="00A67FD5">
        <w:rPr>
          <w:rFonts w:ascii="Times New Roman" w:hAnsi="Times New Roman" w:cs="Times New Roman"/>
          <w:sz w:val="28"/>
          <w:szCs w:val="28"/>
        </w:rPr>
        <w:t xml:space="preserve"> s</w:t>
      </w:r>
      <w:r w:rsidR="00A67FD5" w:rsidRPr="00DC1A09">
        <w:rPr>
          <w:rFonts w:ascii="Times New Roman" w:hAnsi="Times New Roman" w:cs="Times New Roman"/>
          <w:sz w:val="28"/>
          <w:szCs w:val="28"/>
        </w:rPr>
        <w:t>tudy. This is done under the following sub-headings:-</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Research Design</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Population of the Study</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Sample and Sampling Techniques</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Research Instrument</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Validity of Instrument</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Reliability of Instrument</w:t>
      </w:r>
    </w:p>
    <w:p w:rsid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Procedure for data collection and</w:t>
      </w:r>
    </w:p>
    <w:p w:rsidR="00AE3EC9" w:rsidRPr="00A67FD5" w:rsidRDefault="00AE3EC9" w:rsidP="00E33DFB">
      <w:pPr>
        <w:pStyle w:val="ListParagraph"/>
        <w:numPr>
          <w:ilvl w:val="0"/>
          <w:numId w:val="10"/>
        </w:numPr>
        <w:spacing w:line="360" w:lineRule="auto"/>
        <w:jc w:val="both"/>
        <w:rPr>
          <w:rFonts w:ascii="Times New Roman" w:hAnsi="Times New Roman" w:cs="Times New Roman"/>
          <w:sz w:val="28"/>
          <w:szCs w:val="28"/>
        </w:rPr>
      </w:pPr>
      <w:r w:rsidRPr="00A67FD5">
        <w:rPr>
          <w:rFonts w:ascii="Times New Roman" w:hAnsi="Times New Roman" w:cs="Times New Roman"/>
          <w:sz w:val="28"/>
          <w:szCs w:val="28"/>
        </w:rPr>
        <w:t>Data Analysis Techniques</w:t>
      </w:r>
    </w:p>
    <w:p w:rsidR="00AE3EC9" w:rsidRPr="00A67FD5" w:rsidRDefault="00AE3EC9" w:rsidP="00E33DFB">
      <w:pPr>
        <w:spacing w:line="360" w:lineRule="auto"/>
        <w:jc w:val="both"/>
        <w:rPr>
          <w:rFonts w:ascii="Times New Roman" w:hAnsi="Times New Roman" w:cs="Times New Roman"/>
          <w:b/>
          <w:sz w:val="28"/>
          <w:szCs w:val="28"/>
        </w:rPr>
      </w:pPr>
      <w:r w:rsidRPr="00A67FD5">
        <w:rPr>
          <w:rFonts w:ascii="Times New Roman" w:hAnsi="Times New Roman" w:cs="Times New Roman"/>
          <w:b/>
          <w:sz w:val="28"/>
          <w:szCs w:val="28"/>
        </w:rPr>
        <w:t>Research Design</w:t>
      </w:r>
    </w:p>
    <w:p w:rsidR="00AE3EC9" w:rsidRPr="00DC1A09" w:rsidRDefault="00AE3EC9"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type of research design adopted for this study was descriptive</w:t>
      </w:r>
      <w:r w:rsidR="00A67FD5">
        <w:rPr>
          <w:rFonts w:ascii="Times New Roman" w:hAnsi="Times New Roman" w:cs="Times New Roman"/>
          <w:sz w:val="28"/>
          <w:szCs w:val="28"/>
        </w:rPr>
        <w:t xml:space="preserve"> s</w:t>
      </w:r>
      <w:r w:rsidR="001615A7">
        <w:rPr>
          <w:rFonts w:ascii="Times New Roman" w:hAnsi="Times New Roman" w:cs="Times New Roman"/>
          <w:sz w:val="28"/>
          <w:szCs w:val="28"/>
        </w:rPr>
        <w:t xml:space="preserve">urvey. </w:t>
      </w:r>
      <w:r w:rsidRPr="00DC1A09">
        <w:rPr>
          <w:rFonts w:ascii="Times New Roman" w:hAnsi="Times New Roman" w:cs="Times New Roman"/>
          <w:sz w:val="28"/>
          <w:szCs w:val="28"/>
        </w:rPr>
        <w:t xml:space="preserve">Descriptive survey according to </w:t>
      </w:r>
      <w:proofErr w:type="spellStart"/>
      <w:r w:rsidRPr="00DC1A09">
        <w:rPr>
          <w:rFonts w:ascii="Times New Roman" w:hAnsi="Times New Roman" w:cs="Times New Roman"/>
          <w:sz w:val="28"/>
          <w:szCs w:val="28"/>
        </w:rPr>
        <w:t>Landu</w:t>
      </w:r>
      <w:proofErr w:type="spellEnd"/>
      <w:r w:rsidRPr="00DC1A09">
        <w:rPr>
          <w:rFonts w:ascii="Times New Roman" w:hAnsi="Times New Roman" w:cs="Times New Roman"/>
          <w:sz w:val="28"/>
          <w:szCs w:val="28"/>
        </w:rPr>
        <w:t xml:space="preserve">, Ibrahim and </w:t>
      </w:r>
      <w:proofErr w:type="spellStart"/>
      <w:r w:rsidRPr="00DC1A09">
        <w:rPr>
          <w:rFonts w:ascii="Times New Roman" w:hAnsi="Times New Roman" w:cs="Times New Roman"/>
          <w:sz w:val="28"/>
          <w:szCs w:val="28"/>
        </w:rPr>
        <w:t>Opadokun</w:t>
      </w:r>
      <w:proofErr w:type="spellEnd"/>
      <w:r w:rsidRPr="00DC1A09">
        <w:rPr>
          <w:rFonts w:ascii="Times New Roman" w:hAnsi="Times New Roman" w:cs="Times New Roman"/>
          <w:sz w:val="28"/>
          <w:szCs w:val="28"/>
        </w:rPr>
        <w:t xml:space="preserve"> (2014)</w:t>
      </w:r>
      <w:r w:rsidR="001615A7">
        <w:rPr>
          <w:rFonts w:ascii="Times New Roman" w:hAnsi="Times New Roman" w:cs="Times New Roman"/>
          <w:sz w:val="28"/>
          <w:szCs w:val="28"/>
        </w:rPr>
        <w:t xml:space="preserve"> a</w:t>
      </w:r>
      <w:r w:rsidRPr="00DC1A09">
        <w:rPr>
          <w:rFonts w:ascii="Times New Roman" w:hAnsi="Times New Roman" w:cs="Times New Roman"/>
          <w:sz w:val="28"/>
          <w:szCs w:val="28"/>
        </w:rPr>
        <w:t>imed at describing the characters or features of a subject.</w:t>
      </w:r>
      <w:r w:rsidR="005E63DF">
        <w:rPr>
          <w:rFonts w:ascii="Times New Roman" w:hAnsi="Times New Roman" w:cs="Times New Roman"/>
          <w:sz w:val="28"/>
          <w:szCs w:val="28"/>
        </w:rPr>
        <w:t xml:space="preserve"> </w:t>
      </w:r>
      <w:r w:rsidRPr="00DC1A09">
        <w:rPr>
          <w:rFonts w:ascii="Times New Roman" w:hAnsi="Times New Roman" w:cs="Times New Roman"/>
          <w:sz w:val="28"/>
          <w:szCs w:val="28"/>
        </w:rPr>
        <w:t>Descriptive research is also good in the aspect of describing the subject</w:t>
      </w:r>
      <w:r w:rsidR="001615A7">
        <w:rPr>
          <w:rFonts w:ascii="Times New Roman" w:hAnsi="Times New Roman" w:cs="Times New Roman"/>
          <w:sz w:val="28"/>
          <w:szCs w:val="28"/>
        </w:rPr>
        <w:t xml:space="preserve"> b</w:t>
      </w:r>
      <w:r w:rsidRPr="00DC1A09">
        <w:rPr>
          <w:rFonts w:ascii="Times New Roman" w:hAnsi="Times New Roman" w:cs="Times New Roman"/>
          <w:sz w:val="28"/>
          <w:szCs w:val="28"/>
        </w:rPr>
        <w:t>e</w:t>
      </w:r>
      <w:r w:rsidR="001615A7">
        <w:rPr>
          <w:rFonts w:ascii="Times New Roman" w:hAnsi="Times New Roman" w:cs="Times New Roman"/>
          <w:sz w:val="28"/>
          <w:szCs w:val="28"/>
        </w:rPr>
        <w:t>cause of its sole function of e</w:t>
      </w:r>
      <w:r w:rsidRPr="00DC1A09">
        <w:rPr>
          <w:rFonts w:ascii="Times New Roman" w:hAnsi="Times New Roman" w:cs="Times New Roman"/>
          <w:sz w:val="28"/>
          <w:szCs w:val="28"/>
        </w:rPr>
        <w:t>xplaining the natural characteristics or features</w:t>
      </w:r>
      <w:r w:rsidR="001615A7">
        <w:rPr>
          <w:rFonts w:ascii="Times New Roman" w:hAnsi="Times New Roman" w:cs="Times New Roman"/>
          <w:sz w:val="28"/>
          <w:szCs w:val="28"/>
        </w:rPr>
        <w:t xml:space="preserve"> o</w:t>
      </w:r>
      <w:r w:rsidRPr="00DC1A09">
        <w:rPr>
          <w:rFonts w:ascii="Times New Roman" w:hAnsi="Times New Roman" w:cs="Times New Roman"/>
          <w:sz w:val="28"/>
          <w:szCs w:val="28"/>
        </w:rPr>
        <w:t>f the subject.</w:t>
      </w:r>
    </w:p>
    <w:p w:rsidR="00047CE2" w:rsidRPr="001615A7" w:rsidRDefault="00047CE2" w:rsidP="00E33DFB">
      <w:pPr>
        <w:spacing w:line="360" w:lineRule="auto"/>
        <w:jc w:val="both"/>
        <w:rPr>
          <w:rFonts w:ascii="Times New Roman" w:hAnsi="Times New Roman" w:cs="Times New Roman"/>
          <w:b/>
          <w:sz w:val="28"/>
          <w:szCs w:val="28"/>
        </w:rPr>
      </w:pPr>
      <w:r w:rsidRPr="001615A7">
        <w:rPr>
          <w:rFonts w:ascii="Times New Roman" w:hAnsi="Times New Roman" w:cs="Times New Roman"/>
          <w:b/>
          <w:sz w:val="28"/>
          <w:szCs w:val="28"/>
        </w:rPr>
        <w:t>Population of the Study</w:t>
      </w:r>
    </w:p>
    <w:p w:rsidR="00047CE2" w:rsidRPr="00DC1A09" w:rsidRDefault="00047CE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Population is the entire group of people, object or geographical area that</w:t>
      </w:r>
      <w:r w:rsidR="001615A7">
        <w:rPr>
          <w:rFonts w:ascii="Times New Roman" w:hAnsi="Times New Roman" w:cs="Times New Roman"/>
          <w:sz w:val="28"/>
          <w:szCs w:val="28"/>
        </w:rPr>
        <w:t xml:space="preserve"> s</w:t>
      </w:r>
      <w:r w:rsidRPr="00DC1A09">
        <w:rPr>
          <w:rFonts w:ascii="Times New Roman" w:hAnsi="Times New Roman" w:cs="Times New Roman"/>
          <w:sz w:val="28"/>
          <w:szCs w:val="28"/>
        </w:rPr>
        <w:t>erves as the target of the researcher. The population for this study covered all</w:t>
      </w:r>
      <w:r w:rsidR="001615A7">
        <w:rPr>
          <w:rFonts w:ascii="Times New Roman" w:hAnsi="Times New Roman" w:cs="Times New Roman"/>
          <w:sz w:val="28"/>
          <w:szCs w:val="28"/>
        </w:rPr>
        <w:t xml:space="preserve"> t</w:t>
      </w:r>
      <w:r w:rsidRPr="00DC1A09">
        <w:rPr>
          <w:rFonts w:ascii="Times New Roman" w:hAnsi="Times New Roman" w:cs="Times New Roman"/>
          <w:sz w:val="28"/>
          <w:szCs w:val="28"/>
        </w:rPr>
        <w:t>he secondary schools in Ilorin metropolis.</w:t>
      </w:r>
    </w:p>
    <w:p w:rsidR="00047CE2" w:rsidRPr="001615A7" w:rsidRDefault="00047CE2" w:rsidP="00E33DFB">
      <w:pPr>
        <w:spacing w:line="360" w:lineRule="auto"/>
        <w:jc w:val="both"/>
        <w:rPr>
          <w:rFonts w:ascii="Times New Roman" w:hAnsi="Times New Roman" w:cs="Times New Roman"/>
          <w:b/>
          <w:sz w:val="28"/>
          <w:szCs w:val="28"/>
        </w:rPr>
      </w:pPr>
      <w:r w:rsidRPr="001615A7">
        <w:rPr>
          <w:rFonts w:ascii="Times New Roman" w:hAnsi="Times New Roman" w:cs="Times New Roman"/>
          <w:b/>
          <w:sz w:val="28"/>
          <w:szCs w:val="28"/>
        </w:rPr>
        <w:t>Sample and Sampling Techniques</w:t>
      </w:r>
    </w:p>
    <w:p w:rsidR="001615A7" w:rsidRDefault="004376CF"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w:t>
      </w:r>
      <w:r w:rsidRPr="00DC1A09">
        <w:rPr>
          <w:rFonts w:ascii="Times New Roman" w:hAnsi="Times New Roman" w:cs="Times New Roman"/>
          <w:sz w:val="28"/>
          <w:szCs w:val="28"/>
        </w:rPr>
        <w:t>or easy coverage and time at the researcher disposal, five Secondary</w:t>
      </w:r>
      <w:r>
        <w:rPr>
          <w:rFonts w:ascii="Times New Roman" w:hAnsi="Times New Roman" w:cs="Times New Roman"/>
          <w:sz w:val="28"/>
          <w:szCs w:val="28"/>
        </w:rPr>
        <w:t xml:space="preserve"> s</w:t>
      </w:r>
      <w:r w:rsidRPr="00DC1A09">
        <w:rPr>
          <w:rFonts w:ascii="Times New Roman" w:hAnsi="Times New Roman" w:cs="Times New Roman"/>
          <w:sz w:val="28"/>
          <w:szCs w:val="28"/>
        </w:rPr>
        <w:t>chools were selected.</w:t>
      </w:r>
      <w:r>
        <w:rPr>
          <w:rFonts w:ascii="Times New Roman" w:hAnsi="Times New Roman" w:cs="Times New Roman"/>
          <w:sz w:val="28"/>
          <w:szCs w:val="28"/>
        </w:rPr>
        <w:t xml:space="preserve"> </w:t>
      </w:r>
      <w:r w:rsidR="001615A7">
        <w:rPr>
          <w:rFonts w:ascii="Times New Roman" w:hAnsi="Times New Roman" w:cs="Times New Roman"/>
          <w:sz w:val="28"/>
          <w:szCs w:val="28"/>
        </w:rPr>
        <w:t>The sample of the study is m</w:t>
      </w:r>
      <w:r w:rsidR="00047CE2" w:rsidRPr="00DC1A09">
        <w:rPr>
          <w:rFonts w:ascii="Times New Roman" w:hAnsi="Times New Roman" w:cs="Times New Roman"/>
          <w:sz w:val="28"/>
          <w:szCs w:val="28"/>
        </w:rPr>
        <w:t>ade up of hundred (100) students from</w:t>
      </w:r>
      <w:r w:rsidR="001615A7">
        <w:rPr>
          <w:rFonts w:ascii="Times New Roman" w:hAnsi="Times New Roman" w:cs="Times New Roman"/>
          <w:sz w:val="28"/>
          <w:szCs w:val="28"/>
        </w:rPr>
        <w:t xml:space="preserve"> </w:t>
      </w:r>
      <w:r>
        <w:rPr>
          <w:rFonts w:ascii="Times New Roman" w:hAnsi="Times New Roman" w:cs="Times New Roman"/>
          <w:sz w:val="28"/>
          <w:szCs w:val="28"/>
        </w:rPr>
        <w:t xml:space="preserve">five </w:t>
      </w:r>
      <w:r w:rsidR="001615A7">
        <w:rPr>
          <w:rFonts w:ascii="Times New Roman" w:hAnsi="Times New Roman" w:cs="Times New Roman"/>
          <w:sz w:val="28"/>
          <w:szCs w:val="28"/>
        </w:rPr>
        <w:t>s</w:t>
      </w:r>
      <w:r w:rsidR="00047CE2" w:rsidRPr="00DC1A09">
        <w:rPr>
          <w:rFonts w:ascii="Times New Roman" w:hAnsi="Times New Roman" w:cs="Times New Roman"/>
          <w:sz w:val="28"/>
          <w:szCs w:val="28"/>
        </w:rPr>
        <w:t xml:space="preserve">econdary schools in Ilorin metropolis. </w:t>
      </w:r>
    </w:p>
    <w:p w:rsidR="00047CE2" w:rsidRPr="001615A7" w:rsidRDefault="00047CE2" w:rsidP="00E33DFB">
      <w:pPr>
        <w:spacing w:line="360" w:lineRule="auto"/>
        <w:jc w:val="both"/>
        <w:rPr>
          <w:rFonts w:ascii="Times New Roman" w:hAnsi="Times New Roman" w:cs="Times New Roman"/>
          <w:b/>
          <w:sz w:val="28"/>
          <w:szCs w:val="28"/>
        </w:rPr>
      </w:pPr>
      <w:r w:rsidRPr="001615A7">
        <w:rPr>
          <w:rFonts w:ascii="Times New Roman" w:hAnsi="Times New Roman" w:cs="Times New Roman"/>
          <w:b/>
          <w:sz w:val="28"/>
          <w:szCs w:val="28"/>
        </w:rPr>
        <w:lastRenderedPageBreak/>
        <w:t>Research Instrument</w:t>
      </w:r>
    </w:p>
    <w:p w:rsidR="00F402F2" w:rsidRPr="00DC1A09" w:rsidRDefault="00047CE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Research Instrument is the device used in collecting data. The research</w:t>
      </w:r>
      <w:r w:rsidR="001615A7">
        <w:rPr>
          <w:rFonts w:ascii="Times New Roman" w:hAnsi="Times New Roman" w:cs="Times New Roman"/>
          <w:sz w:val="28"/>
          <w:szCs w:val="28"/>
        </w:rPr>
        <w:t xml:space="preserve"> i</w:t>
      </w:r>
      <w:r w:rsidRPr="00DC1A09">
        <w:rPr>
          <w:rFonts w:ascii="Times New Roman" w:hAnsi="Times New Roman" w:cs="Times New Roman"/>
          <w:sz w:val="28"/>
          <w:szCs w:val="28"/>
        </w:rPr>
        <w:t>nstrument used for this study was the structured questionnaire which is in</w:t>
      </w:r>
      <w:r w:rsidR="001615A7">
        <w:rPr>
          <w:rFonts w:ascii="Times New Roman" w:hAnsi="Times New Roman" w:cs="Times New Roman"/>
          <w:sz w:val="28"/>
          <w:szCs w:val="28"/>
        </w:rPr>
        <w:t xml:space="preserve"> t</w:t>
      </w:r>
      <w:r w:rsidRPr="00DC1A09">
        <w:rPr>
          <w:rFonts w:ascii="Times New Roman" w:hAnsi="Times New Roman" w:cs="Times New Roman"/>
          <w:sz w:val="28"/>
          <w:szCs w:val="28"/>
        </w:rPr>
        <w:t>wo sections. Section A consisted of the respondent’s personal information such</w:t>
      </w:r>
      <w:r w:rsidR="001615A7">
        <w:rPr>
          <w:rFonts w:ascii="Times New Roman" w:hAnsi="Times New Roman" w:cs="Times New Roman"/>
          <w:sz w:val="28"/>
          <w:szCs w:val="28"/>
        </w:rPr>
        <w:t xml:space="preserve"> a</w:t>
      </w:r>
      <w:r w:rsidRPr="00DC1A09">
        <w:rPr>
          <w:rFonts w:ascii="Times New Roman" w:hAnsi="Times New Roman" w:cs="Times New Roman"/>
          <w:sz w:val="28"/>
          <w:szCs w:val="28"/>
        </w:rPr>
        <w:t>s school, age, sex, etc. while Section B dealt with questions relating to</w:t>
      </w:r>
      <w:r w:rsidR="001615A7">
        <w:rPr>
          <w:rFonts w:ascii="Times New Roman" w:hAnsi="Times New Roman" w:cs="Times New Roman"/>
          <w:sz w:val="28"/>
          <w:szCs w:val="28"/>
        </w:rPr>
        <w:t xml:space="preserve"> i</w:t>
      </w:r>
      <w:r w:rsidR="00F402F2" w:rsidRPr="00DC1A09">
        <w:rPr>
          <w:rFonts w:ascii="Times New Roman" w:hAnsi="Times New Roman" w:cs="Times New Roman"/>
          <w:sz w:val="28"/>
          <w:szCs w:val="28"/>
        </w:rPr>
        <w:t>nvestigating the influence of COVID-19 on the academic performance of</w:t>
      </w:r>
      <w:r w:rsidR="001615A7">
        <w:rPr>
          <w:rFonts w:ascii="Times New Roman" w:hAnsi="Times New Roman" w:cs="Times New Roman"/>
          <w:sz w:val="28"/>
          <w:szCs w:val="28"/>
        </w:rPr>
        <w:t xml:space="preserve"> b</w:t>
      </w:r>
      <w:r w:rsidR="00F402F2" w:rsidRPr="00DC1A09">
        <w:rPr>
          <w:rFonts w:ascii="Times New Roman" w:hAnsi="Times New Roman" w:cs="Times New Roman"/>
          <w:sz w:val="28"/>
          <w:szCs w:val="28"/>
        </w:rPr>
        <w:t xml:space="preserve">usiness studies students in secondary schools in Ilorin </w:t>
      </w:r>
      <w:r w:rsidR="001615A7" w:rsidRPr="00DC1A09">
        <w:rPr>
          <w:rFonts w:ascii="Times New Roman" w:hAnsi="Times New Roman" w:cs="Times New Roman"/>
          <w:sz w:val="28"/>
          <w:szCs w:val="28"/>
        </w:rPr>
        <w:t>metropolis</w:t>
      </w:r>
      <w:r w:rsidR="00F402F2" w:rsidRPr="00DC1A09">
        <w:rPr>
          <w:rFonts w:ascii="Times New Roman" w:hAnsi="Times New Roman" w:cs="Times New Roman"/>
          <w:sz w:val="28"/>
          <w:szCs w:val="28"/>
        </w:rPr>
        <w:t>.</w:t>
      </w:r>
    </w:p>
    <w:p w:rsidR="00F402F2" w:rsidRPr="001615A7" w:rsidRDefault="00F402F2" w:rsidP="00E33DFB">
      <w:pPr>
        <w:spacing w:line="360" w:lineRule="auto"/>
        <w:jc w:val="both"/>
        <w:rPr>
          <w:rFonts w:ascii="Times New Roman" w:hAnsi="Times New Roman" w:cs="Times New Roman"/>
          <w:b/>
          <w:sz w:val="28"/>
          <w:szCs w:val="28"/>
        </w:rPr>
      </w:pPr>
      <w:r w:rsidRPr="001615A7">
        <w:rPr>
          <w:rFonts w:ascii="Times New Roman" w:hAnsi="Times New Roman" w:cs="Times New Roman"/>
          <w:b/>
          <w:sz w:val="28"/>
          <w:szCs w:val="28"/>
        </w:rPr>
        <w:t>Validity of the Instrument</w:t>
      </w:r>
    </w:p>
    <w:p w:rsidR="00F402F2" w:rsidRPr="00DC1A09" w:rsidRDefault="00F402F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Validity of the instrument can be</w:t>
      </w:r>
      <w:r w:rsidR="0028108B">
        <w:rPr>
          <w:rFonts w:ascii="Times New Roman" w:hAnsi="Times New Roman" w:cs="Times New Roman"/>
          <w:sz w:val="28"/>
          <w:szCs w:val="28"/>
        </w:rPr>
        <w:t xml:space="preserve"> defined as the degree to which </w:t>
      </w:r>
      <w:r w:rsidRPr="00DC1A09">
        <w:rPr>
          <w:rFonts w:ascii="Times New Roman" w:hAnsi="Times New Roman" w:cs="Times New Roman"/>
          <w:sz w:val="28"/>
          <w:szCs w:val="28"/>
        </w:rPr>
        <w:t>a test</w:t>
      </w:r>
      <w:r w:rsidR="0028108B">
        <w:rPr>
          <w:rFonts w:ascii="Times New Roman" w:hAnsi="Times New Roman" w:cs="Times New Roman"/>
          <w:sz w:val="28"/>
          <w:szCs w:val="28"/>
        </w:rPr>
        <w:t xml:space="preserve"> a</w:t>
      </w:r>
      <w:r w:rsidRPr="00DC1A09">
        <w:rPr>
          <w:rFonts w:ascii="Times New Roman" w:hAnsi="Times New Roman" w:cs="Times New Roman"/>
          <w:sz w:val="28"/>
          <w:szCs w:val="28"/>
        </w:rPr>
        <w:t>ctually measures what it purported to measure (</w:t>
      </w:r>
      <w:proofErr w:type="spellStart"/>
      <w:r w:rsidRPr="00DC1A09">
        <w:rPr>
          <w:rFonts w:ascii="Times New Roman" w:hAnsi="Times New Roman" w:cs="Times New Roman"/>
          <w:sz w:val="28"/>
          <w:szCs w:val="28"/>
        </w:rPr>
        <w:t>Adegbite</w:t>
      </w:r>
      <w:proofErr w:type="spellEnd"/>
      <w:r w:rsidRPr="00DC1A09">
        <w:rPr>
          <w:rFonts w:ascii="Times New Roman" w:hAnsi="Times New Roman" w:cs="Times New Roman"/>
          <w:sz w:val="28"/>
          <w:szCs w:val="28"/>
        </w:rPr>
        <w:t xml:space="preserve">, </w:t>
      </w:r>
      <w:r w:rsidR="005D72C0">
        <w:rPr>
          <w:rFonts w:ascii="Times New Roman" w:hAnsi="Times New Roman" w:cs="Times New Roman"/>
          <w:sz w:val="28"/>
          <w:szCs w:val="28"/>
        </w:rPr>
        <w:t>2021</w:t>
      </w:r>
      <w:r w:rsidRPr="00DC1A09">
        <w:rPr>
          <w:rFonts w:ascii="Times New Roman" w:hAnsi="Times New Roman" w:cs="Times New Roman"/>
          <w:sz w:val="28"/>
          <w:szCs w:val="28"/>
        </w:rPr>
        <w:t>).</w:t>
      </w:r>
      <w:r w:rsidR="005D72C0">
        <w:rPr>
          <w:rFonts w:ascii="Times New Roman" w:hAnsi="Times New Roman" w:cs="Times New Roman"/>
          <w:sz w:val="28"/>
          <w:szCs w:val="28"/>
        </w:rPr>
        <w:t xml:space="preserve"> </w:t>
      </w:r>
      <w:r w:rsidRPr="00DC1A09">
        <w:rPr>
          <w:rFonts w:ascii="Times New Roman" w:hAnsi="Times New Roman" w:cs="Times New Roman"/>
          <w:sz w:val="28"/>
          <w:szCs w:val="28"/>
        </w:rPr>
        <w:t>In line with this, the questionnaire was design with simple language in</w:t>
      </w:r>
      <w:r w:rsidR="0028108B">
        <w:rPr>
          <w:rFonts w:ascii="Times New Roman" w:hAnsi="Times New Roman" w:cs="Times New Roman"/>
          <w:sz w:val="28"/>
          <w:szCs w:val="28"/>
        </w:rPr>
        <w:t xml:space="preserve"> o</w:t>
      </w:r>
      <w:r w:rsidRPr="00DC1A09">
        <w:rPr>
          <w:rFonts w:ascii="Times New Roman" w:hAnsi="Times New Roman" w:cs="Times New Roman"/>
          <w:sz w:val="28"/>
          <w:szCs w:val="28"/>
        </w:rPr>
        <w:t>ther for the respondents to understand and also the questionnaire was shown</w:t>
      </w:r>
      <w:r w:rsidR="0028108B">
        <w:rPr>
          <w:rFonts w:ascii="Times New Roman" w:hAnsi="Times New Roman" w:cs="Times New Roman"/>
          <w:sz w:val="28"/>
          <w:szCs w:val="28"/>
        </w:rPr>
        <w:t xml:space="preserve"> t</w:t>
      </w:r>
      <w:r w:rsidRPr="00DC1A09">
        <w:rPr>
          <w:rFonts w:ascii="Times New Roman" w:hAnsi="Times New Roman" w:cs="Times New Roman"/>
          <w:sz w:val="28"/>
          <w:szCs w:val="28"/>
        </w:rPr>
        <w:t>o the project supervisor, who affirmed the validity of the questionnaire before</w:t>
      </w:r>
      <w:r w:rsidR="0028108B">
        <w:rPr>
          <w:rFonts w:ascii="Times New Roman" w:hAnsi="Times New Roman" w:cs="Times New Roman"/>
          <w:sz w:val="28"/>
          <w:szCs w:val="28"/>
        </w:rPr>
        <w:t xml:space="preserve"> t</w:t>
      </w:r>
      <w:r w:rsidRPr="00DC1A09">
        <w:rPr>
          <w:rFonts w:ascii="Times New Roman" w:hAnsi="Times New Roman" w:cs="Times New Roman"/>
          <w:sz w:val="28"/>
          <w:szCs w:val="28"/>
        </w:rPr>
        <w:t>he questionnaire was administered.</w:t>
      </w:r>
    </w:p>
    <w:p w:rsidR="00F402F2" w:rsidRPr="0028108B" w:rsidRDefault="00F402F2" w:rsidP="00E33DFB">
      <w:pPr>
        <w:spacing w:line="360" w:lineRule="auto"/>
        <w:jc w:val="both"/>
        <w:rPr>
          <w:rFonts w:ascii="Times New Roman" w:hAnsi="Times New Roman" w:cs="Times New Roman"/>
          <w:b/>
          <w:sz w:val="28"/>
          <w:szCs w:val="28"/>
        </w:rPr>
      </w:pPr>
      <w:r w:rsidRPr="0028108B">
        <w:rPr>
          <w:rFonts w:ascii="Times New Roman" w:hAnsi="Times New Roman" w:cs="Times New Roman"/>
          <w:b/>
          <w:sz w:val="28"/>
          <w:szCs w:val="28"/>
        </w:rPr>
        <w:t>Reliability of Instrument</w:t>
      </w:r>
    </w:p>
    <w:p w:rsidR="0028108B" w:rsidRDefault="00F402F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Reliability means the degree to which the instrument yields consistent</w:t>
      </w:r>
      <w:r w:rsidR="0028108B">
        <w:rPr>
          <w:rFonts w:ascii="Times New Roman" w:hAnsi="Times New Roman" w:cs="Times New Roman"/>
          <w:sz w:val="28"/>
          <w:szCs w:val="28"/>
        </w:rPr>
        <w:t xml:space="preserve"> s</w:t>
      </w:r>
      <w:r w:rsidRPr="00DC1A09">
        <w:rPr>
          <w:rFonts w:ascii="Times New Roman" w:hAnsi="Times New Roman" w:cs="Times New Roman"/>
          <w:sz w:val="28"/>
          <w:szCs w:val="28"/>
        </w:rPr>
        <w:t>cores/result when it is administered over a number of times. A study cannot</w:t>
      </w:r>
      <w:r w:rsidR="0028108B">
        <w:rPr>
          <w:rFonts w:ascii="Times New Roman" w:hAnsi="Times New Roman" w:cs="Times New Roman"/>
          <w:sz w:val="28"/>
          <w:szCs w:val="28"/>
        </w:rPr>
        <w:t xml:space="preserve"> b</w:t>
      </w:r>
      <w:r w:rsidRPr="00DC1A09">
        <w:rPr>
          <w:rFonts w:ascii="Times New Roman" w:hAnsi="Times New Roman" w:cs="Times New Roman"/>
          <w:sz w:val="28"/>
          <w:szCs w:val="28"/>
        </w:rPr>
        <w:t>e valid without being reliable. Reliability also means that the findings could</w:t>
      </w:r>
      <w:r w:rsidR="0028108B">
        <w:rPr>
          <w:rFonts w:ascii="Times New Roman" w:hAnsi="Times New Roman" w:cs="Times New Roman"/>
          <w:sz w:val="28"/>
          <w:szCs w:val="28"/>
        </w:rPr>
        <w:t xml:space="preserve"> c</w:t>
      </w:r>
      <w:r w:rsidRPr="00DC1A09">
        <w:rPr>
          <w:rFonts w:ascii="Times New Roman" w:hAnsi="Times New Roman" w:cs="Times New Roman"/>
          <w:sz w:val="28"/>
          <w:szCs w:val="28"/>
        </w:rPr>
        <w:t>onsistently be the sample if the study was done over again. The instrument</w:t>
      </w:r>
      <w:r w:rsidR="0028108B">
        <w:rPr>
          <w:rFonts w:ascii="Times New Roman" w:hAnsi="Times New Roman" w:cs="Times New Roman"/>
          <w:sz w:val="28"/>
          <w:szCs w:val="28"/>
        </w:rPr>
        <w:t xml:space="preserve"> w</w:t>
      </w:r>
      <w:r w:rsidRPr="00DC1A09">
        <w:rPr>
          <w:rFonts w:ascii="Times New Roman" w:hAnsi="Times New Roman" w:cs="Times New Roman"/>
          <w:sz w:val="28"/>
          <w:szCs w:val="28"/>
        </w:rPr>
        <w:t>as administered to some students outside the sample. The result of the pilot</w:t>
      </w:r>
      <w:r w:rsidR="0028108B">
        <w:rPr>
          <w:rFonts w:ascii="Times New Roman" w:hAnsi="Times New Roman" w:cs="Times New Roman"/>
          <w:sz w:val="28"/>
          <w:szCs w:val="28"/>
        </w:rPr>
        <w:t xml:space="preserve"> s</w:t>
      </w:r>
      <w:r w:rsidRPr="00DC1A09">
        <w:rPr>
          <w:rFonts w:ascii="Times New Roman" w:hAnsi="Times New Roman" w:cs="Times New Roman"/>
          <w:sz w:val="28"/>
          <w:szCs w:val="28"/>
        </w:rPr>
        <w:t>tudy was analyzed using Pearson for data collection.</w:t>
      </w:r>
    </w:p>
    <w:p w:rsidR="00F402F2" w:rsidRPr="00DC1A09" w:rsidRDefault="00F402F2"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In organizing data in research process, it entails adequate collection of</w:t>
      </w:r>
      <w:r w:rsidR="0028108B">
        <w:rPr>
          <w:rFonts w:ascii="Times New Roman" w:hAnsi="Times New Roman" w:cs="Times New Roman"/>
          <w:sz w:val="28"/>
          <w:szCs w:val="28"/>
        </w:rPr>
        <w:t xml:space="preserve"> n</w:t>
      </w:r>
      <w:r w:rsidRPr="00DC1A09">
        <w:rPr>
          <w:rFonts w:ascii="Times New Roman" w:hAnsi="Times New Roman" w:cs="Times New Roman"/>
          <w:sz w:val="28"/>
          <w:szCs w:val="28"/>
        </w:rPr>
        <w:t>ecessary information that will make the researcher to analyze the data</w:t>
      </w:r>
      <w:r w:rsidR="0028108B">
        <w:rPr>
          <w:rFonts w:ascii="Times New Roman" w:hAnsi="Times New Roman" w:cs="Times New Roman"/>
          <w:sz w:val="28"/>
          <w:szCs w:val="28"/>
        </w:rPr>
        <w:t xml:space="preserve"> p</w:t>
      </w:r>
      <w:r w:rsidRPr="00DC1A09">
        <w:rPr>
          <w:rFonts w:ascii="Times New Roman" w:hAnsi="Times New Roman" w:cs="Times New Roman"/>
          <w:sz w:val="28"/>
          <w:szCs w:val="28"/>
        </w:rPr>
        <w:t>roperly and correctly. The researcher administered the questionnaire to the</w:t>
      </w:r>
      <w:r w:rsidR="0028108B">
        <w:rPr>
          <w:rFonts w:ascii="Times New Roman" w:hAnsi="Times New Roman" w:cs="Times New Roman"/>
          <w:sz w:val="28"/>
          <w:szCs w:val="28"/>
        </w:rPr>
        <w:t xml:space="preserve"> r</w:t>
      </w:r>
      <w:r w:rsidRPr="00DC1A09">
        <w:rPr>
          <w:rFonts w:ascii="Times New Roman" w:hAnsi="Times New Roman" w:cs="Times New Roman"/>
          <w:sz w:val="28"/>
          <w:szCs w:val="28"/>
        </w:rPr>
        <w:t>espondents personally with special permission by the schools heads in order to</w:t>
      </w:r>
      <w:r w:rsidR="0028108B">
        <w:rPr>
          <w:rFonts w:ascii="Times New Roman" w:hAnsi="Times New Roman" w:cs="Times New Roman"/>
          <w:sz w:val="28"/>
          <w:szCs w:val="28"/>
        </w:rPr>
        <w:t xml:space="preserve"> a</w:t>
      </w:r>
      <w:r w:rsidRPr="00DC1A09">
        <w:rPr>
          <w:rFonts w:ascii="Times New Roman" w:hAnsi="Times New Roman" w:cs="Times New Roman"/>
          <w:sz w:val="28"/>
          <w:szCs w:val="28"/>
        </w:rPr>
        <w:t>chieve the optimum attention from the student.</w:t>
      </w:r>
    </w:p>
    <w:p w:rsidR="00E33DFB" w:rsidRDefault="00E33DFB" w:rsidP="00E33DFB">
      <w:pPr>
        <w:spacing w:line="360" w:lineRule="auto"/>
        <w:jc w:val="both"/>
        <w:rPr>
          <w:rFonts w:ascii="Times New Roman" w:hAnsi="Times New Roman" w:cs="Times New Roman"/>
          <w:b/>
          <w:sz w:val="28"/>
          <w:szCs w:val="28"/>
        </w:rPr>
      </w:pPr>
    </w:p>
    <w:p w:rsidR="00E33DFB" w:rsidRDefault="00E33DFB" w:rsidP="00E33DFB">
      <w:pPr>
        <w:spacing w:line="360" w:lineRule="auto"/>
        <w:jc w:val="both"/>
        <w:rPr>
          <w:rFonts w:ascii="Times New Roman" w:hAnsi="Times New Roman" w:cs="Times New Roman"/>
          <w:b/>
          <w:sz w:val="28"/>
          <w:szCs w:val="28"/>
        </w:rPr>
      </w:pPr>
    </w:p>
    <w:p w:rsidR="007C2B5F" w:rsidRPr="0028108B" w:rsidRDefault="007C2B5F" w:rsidP="00E33DFB">
      <w:pPr>
        <w:spacing w:line="360" w:lineRule="auto"/>
        <w:jc w:val="both"/>
        <w:rPr>
          <w:rFonts w:ascii="Times New Roman" w:hAnsi="Times New Roman" w:cs="Times New Roman"/>
          <w:b/>
          <w:sz w:val="28"/>
          <w:szCs w:val="28"/>
        </w:rPr>
      </w:pPr>
      <w:r w:rsidRPr="0028108B">
        <w:rPr>
          <w:rFonts w:ascii="Times New Roman" w:hAnsi="Times New Roman" w:cs="Times New Roman"/>
          <w:b/>
          <w:sz w:val="28"/>
          <w:szCs w:val="28"/>
        </w:rPr>
        <w:lastRenderedPageBreak/>
        <w:t>Data Analysis Techniques</w:t>
      </w:r>
    </w:p>
    <w:p w:rsidR="007C2B5F" w:rsidRPr="00DC1A09" w:rsidRDefault="007C2B5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techniques adopted for the analysis and interpretation of data</w:t>
      </w:r>
      <w:r w:rsidR="0028108B">
        <w:rPr>
          <w:rFonts w:ascii="Times New Roman" w:hAnsi="Times New Roman" w:cs="Times New Roman"/>
          <w:sz w:val="28"/>
          <w:szCs w:val="28"/>
        </w:rPr>
        <w:t xml:space="preserve"> o</w:t>
      </w:r>
      <w:r w:rsidRPr="00DC1A09">
        <w:rPr>
          <w:rFonts w:ascii="Times New Roman" w:hAnsi="Times New Roman" w:cs="Times New Roman"/>
          <w:sz w:val="28"/>
          <w:szCs w:val="28"/>
        </w:rPr>
        <w:t>btained is through percentage and t- test analysis. Hence the cut – off mean</w:t>
      </w:r>
      <w:r w:rsidR="0028108B">
        <w:rPr>
          <w:rFonts w:ascii="Times New Roman" w:hAnsi="Times New Roman" w:cs="Times New Roman"/>
          <w:sz w:val="28"/>
          <w:szCs w:val="28"/>
        </w:rPr>
        <w:t xml:space="preserve"> 2.50 </w:t>
      </w:r>
      <w:r w:rsidRPr="00DC1A09">
        <w:rPr>
          <w:rFonts w:ascii="Times New Roman" w:hAnsi="Times New Roman" w:cs="Times New Roman"/>
          <w:sz w:val="28"/>
          <w:szCs w:val="28"/>
        </w:rPr>
        <w:t>implies that every mean score, that is exactly or above 2.50 agree with the</w:t>
      </w:r>
      <w:r w:rsidR="0028108B">
        <w:rPr>
          <w:rFonts w:ascii="Times New Roman" w:hAnsi="Times New Roman" w:cs="Times New Roman"/>
          <w:sz w:val="28"/>
          <w:szCs w:val="28"/>
        </w:rPr>
        <w:t xml:space="preserve"> </w:t>
      </w:r>
      <w:r w:rsidRPr="00DC1A09">
        <w:rPr>
          <w:rFonts w:ascii="Times New Roman" w:hAnsi="Times New Roman" w:cs="Times New Roman"/>
          <w:sz w:val="28"/>
          <w:szCs w:val="28"/>
        </w:rPr>
        <w:t>decision while any score below 2.50 agree with any score below 2 .50, disagree</w:t>
      </w:r>
      <w:r w:rsidR="0028108B">
        <w:rPr>
          <w:rFonts w:ascii="Times New Roman" w:hAnsi="Times New Roman" w:cs="Times New Roman"/>
          <w:sz w:val="28"/>
          <w:szCs w:val="28"/>
        </w:rPr>
        <w:t xml:space="preserve"> </w:t>
      </w:r>
      <w:r w:rsidRPr="00DC1A09">
        <w:rPr>
          <w:rFonts w:ascii="Times New Roman" w:hAnsi="Times New Roman" w:cs="Times New Roman"/>
          <w:sz w:val="28"/>
          <w:szCs w:val="28"/>
        </w:rPr>
        <w:t>with the decision.</w:t>
      </w:r>
    </w:p>
    <w:p w:rsidR="0028108B" w:rsidRDefault="0028108B" w:rsidP="00E33DFB">
      <w:pPr>
        <w:spacing w:line="360" w:lineRule="auto"/>
        <w:jc w:val="both"/>
        <w:rPr>
          <w:rFonts w:ascii="Times New Roman" w:hAnsi="Times New Roman" w:cs="Times New Roman"/>
          <w:sz w:val="28"/>
          <w:szCs w:val="28"/>
        </w:rPr>
      </w:pPr>
    </w:p>
    <w:p w:rsidR="0028108B" w:rsidRDefault="0028108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center"/>
        <w:rPr>
          <w:rFonts w:ascii="Times New Roman" w:hAnsi="Times New Roman" w:cs="Times New Roman"/>
          <w:b/>
          <w:sz w:val="28"/>
          <w:szCs w:val="28"/>
        </w:rPr>
      </w:pPr>
    </w:p>
    <w:p w:rsidR="0028108B" w:rsidRPr="0028108B" w:rsidRDefault="0028108B" w:rsidP="00E33DFB">
      <w:pPr>
        <w:spacing w:line="360" w:lineRule="auto"/>
        <w:jc w:val="center"/>
        <w:rPr>
          <w:rFonts w:ascii="Times New Roman" w:hAnsi="Times New Roman" w:cs="Times New Roman"/>
          <w:b/>
          <w:sz w:val="28"/>
          <w:szCs w:val="28"/>
        </w:rPr>
      </w:pPr>
      <w:r w:rsidRPr="0028108B">
        <w:rPr>
          <w:rFonts w:ascii="Times New Roman" w:hAnsi="Times New Roman" w:cs="Times New Roman"/>
          <w:b/>
          <w:sz w:val="28"/>
          <w:szCs w:val="28"/>
        </w:rPr>
        <w:lastRenderedPageBreak/>
        <w:t>CHAPTER FOUR</w:t>
      </w:r>
    </w:p>
    <w:p w:rsidR="0028108B" w:rsidRDefault="00E33DFB" w:rsidP="00E33DFB">
      <w:pPr>
        <w:spacing w:line="360" w:lineRule="auto"/>
        <w:jc w:val="center"/>
        <w:rPr>
          <w:rFonts w:ascii="Times New Roman" w:hAnsi="Times New Roman" w:cs="Times New Roman"/>
          <w:b/>
          <w:sz w:val="28"/>
          <w:szCs w:val="28"/>
        </w:rPr>
      </w:pPr>
      <w:r w:rsidRPr="00991B77">
        <w:rPr>
          <w:rFonts w:ascii="Times New Roman" w:hAnsi="Times New Roman" w:cs="Times New Roman"/>
          <w:b/>
          <w:sz w:val="28"/>
          <w:szCs w:val="28"/>
        </w:rPr>
        <w:t>RESULTS AND DISCUSSION</w:t>
      </w:r>
    </w:p>
    <w:p w:rsidR="00E33DFB" w:rsidRPr="00991B77" w:rsidRDefault="00E33DFB" w:rsidP="00E33DFB">
      <w:pPr>
        <w:spacing w:line="360" w:lineRule="auto"/>
        <w:rPr>
          <w:rFonts w:ascii="Times New Roman" w:hAnsi="Times New Roman" w:cs="Times New Roman"/>
          <w:b/>
          <w:sz w:val="28"/>
          <w:szCs w:val="28"/>
        </w:rPr>
      </w:pPr>
      <w:r>
        <w:rPr>
          <w:rFonts w:ascii="Times New Roman" w:hAnsi="Times New Roman" w:cs="Times New Roman"/>
          <w:b/>
          <w:sz w:val="28"/>
          <w:szCs w:val="28"/>
        </w:rPr>
        <w:t>Introduction</w:t>
      </w:r>
    </w:p>
    <w:p w:rsidR="00991B77" w:rsidRDefault="005172FC"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This chapter deals with data obtained from the administered questionnaire</w:t>
      </w:r>
      <w:r w:rsidR="00991B77">
        <w:rPr>
          <w:rFonts w:ascii="Times New Roman" w:hAnsi="Times New Roman" w:cs="Times New Roman"/>
          <w:sz w:val="28"/>
          <w:szCs w:val="28"/>
        </w:rPr>
        <w:t xml:space="preserve"> </w:t>
      </w:r>
      <w:r w:rsidRPr="00DC1A09">
        <w:rPr>
          <w:rFonts w:ascii="Times New Roman" w:hAnsi="Times New Roman" w:cs="Times New Roman"/>
          <w:sz w:val="28"/>
          <w:szCs w:val="28"/>
        </w:rPr>
        <w:t>which</w:t>
      </w:r>
      <w:r w:rsidR="00991B77">
        <w:rPr>
          <w:rFonts w:ascii="Times New Roman" w:hAnsi="Times New Roman" w:cs="Times New Roman"/>
          <w:sz w:val="28"/>
          <w:szCs w:val="28"/>
        </w:rPr>
        <w:t xml:space="preserve"> an</w:t>
      </w:r>
      <w:r w:rsidRPr="00DC1A09">
        <w:rPr>
          <w:rFonts w:ascii="Times New Roman" w:hAnsi="Times New Roman" w:cs="Times New Roman"/>
          <w:sz w:val="28"/>
          <w:szCs w:val="28"/>
        </w:rPr>
        <w:t>alyzed and presented based on the research question drawn from the study. The</w:t>
      </w:r>
      <w:r w:rsidR="00991B77">
        <w:rPr>
          <w:rFonts w:ascii="Times New Roman" w:hAnsi="Times New Roman" w:cs="Times New Roman"/>
          <w:sz w:val="28"/>
          <w:szCs w:val="28"/>
        </w:rPr>
        <w:t xml:space="preserve"> quot</w:t>
      </w:r>
      <w:r w:rsidR="00991B77" w:rsidRPr="00DC1A09">
        <w:rPr>
          <w:rFonts w:ascii="Times New Roman" w:hAnsi="Times New Roman" w:cs="Times New Roman"/>
          <w:sz w:val="28"/>
          <w:szCs w:val="28"/>
        </w:rPr>
        <w:t>ation</w:t>
      </w:r>
      <w:r w:rsidRPr="00DC1A09">
        <w:rPr>
          <w:rFonts w:ascii="Times New Roman" w:hAnsi="Times New Roman" w:cs="Times New Roman"/>
          <w:sz w:val="28"/>
          <w:szCs w:val="28"/>
        </w:rPr>
        <w:t xml:space="preserve"> and analysis done in this chapter were</w:t>
      </w:r>
      <w:r w:rsidR="00991B77">
        <w:rPr>
          <w:rFonts w:ascii="Times New Roman" w:hAnsi="Times New Roman" w:cs="Times New Roman"/>
          <w:sz w:val="28"/>
          <w:szCs w:val="28"/>
        </w:rPr>
        <w:t xml:space="preserve"> based on the responses gotten f</w:t>
      </w:r>
      <w:r w:rsidRPr="00DC1A09">
        <w:rPr>
          <w:rFonts w:ascii="Times New Roman" w:hAnsi="Times New Roman" w:cs="Times New Roman"/>
          <w:sz w:val="28"/>
          <w:szCs w:val="28"/>
        </w:rPr>
        <w:t>rom</w:t>
      </w:r>
      <w:r w:rsidR="00991B77">
        <w:rPr>
          <w:rFonts w:ascii="Times New Roman" w:hAnsi="Times New Roman" w:cs="Times New Roman"/>
          <w:sz w:val="28"/>
          <w:szCs w:val="28"/>
        </w:rPr>
        <w:t xml:space="preserve"> que</w:t>
      </w:r>
      <w:r w:rsidRPr="00DC1A09">
        <w:rPr>
          <w:rFonts w:ascii="Times New Roman" w:hAnsi="Times New Roman" w:cs="Times New Roman"/>
          <w:sz w:val="28"/>
          <w:szCs w:val="28"/>
        </w:rPr>
        <w:t>stionnaire administered to the sampled respondents from the sampled school in</w:t>
      </w:r>
      <w:r w:rsidR="00991B77">
        <w:rPr>
          <w:rFonts w:ascii="Times New Roman" w:hAnsi="Times New Roman" w:cs="Times New Roman"/>
          <w:sz w:val="28"/>
          <w:szCs w:val="28"/>
        </w:rPr>
        <w:t xml:space="preserve"> seconda</w:t>
      </w:r>
      <w:r w:rsidRPr="00DC1A09">
        <w:rPr>
          <w:rFonts w:ascii="Times New Roman" w:hAnsi="Times New Roman" w:cs="Times New Roman"/>
          <w:sz w:val="28"/>
          <w:szCs w:val="28"/>
        </w:rPr>
        <w:t>ry schools in Ilorin metropolis.</w:t>
      </w:r>
    </w:p>
    <w:p w:rsidR="005172FC" w:rsidRPr="00DC1A09" w:rsidRDefault="005172FC"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information gathered on the questionnaire are systematically presented and</w:t>
      </w:r>
      <w:r w:rsidR="001F5A9C">
        <w:rPr>
          <w:rFonts w:ascii="Times New Roman" w:hAnsi="Times New Roman" w:cs="Times New Roman"/>
          <w:sz w:val="28"/>
          <w:szCs w:val="28"/>
        </w:rPr>
        <w:t xml:space="preserve"> represen</w:t>
      </w:r>
      <w:r w:rsidRPr="00DC1A09">
        <w:rPr>
          <w:rFonts w:ascii="Times New Roman" w:hAnsi="Times New Roman" w:cs="Times New Roman"/>
          <w:sz w:val="28"/>
          <w:szCs w:val="28"/>
        </w:rPr>
        <w:t>ted on the table below. The first three tables analyzed the gender distribution, class</w:t>
      </w:r>
      <w:r w:rsidR="001F5A9C">
        <w:rPr>
          <w:rFonts w:ascii="Times New Roman" w:hAnsi="Times New Roman" w:cs="Times New Roman"/>
          <w:sz w:val="28"/>
          <w:szCs w:val="28"/>
        </w:rPr>
        <w:t xml:space="preserve"> and ag</w:t>
      </w:r>
      <w:r w:rsidRPr="00DC1A09">
        <w:rPr>
          <w:rFonts w:ascii="Times New Roman" w:hAnsi="Times New Roman" w:cs="Times New Roman"/>
          <w:sz w:val="28"/>
          <w:szCs w:val="28"/>
        </w:rPr>
        <w:t>e while the last two tables were designed to collect necessary information about the</w:t>
      </w:r>
      <w:r w:rsidR="001F5A9C">
        <w:rPr>
          <w:rFonts w:ascii="Times New Roman" w:hAnsi="Times New Roman" w:cs="Times New Roman"/>
          <w:sz w:val="28"/>
          <w:szCs w:val="28"/>
        </w:rPr>
        <w:t xml:space="preserve"> research</w:t>
      </w:r>
      <w:r w:rsidRPr="00DC1A09">
        <w:rPr>
          <w:rFonts w:ascii="Times New Roman" w:hAnsi="Times New Roman" w:cs="Times New Roman"/>
          <w:sz w:val="28"/>
          <w:szCs w:val="28"/>
        </w:rPr>
        <w:t xml:space="preserve"> question raised.</w:t>
      </w:r>
    </w:p>
    <w:p w:rsidR="005172FC" w:rsidRPr="003D674B" w:rsidRDefault="005172FC" w:rsidP="00E33DFB">
      <w:pPr>
        <w:spacing w:line="360" w:lineRule="auto"/>
        <w:jc w:val="both"/>
        <w:rPr>
          <w:rFonts w:ascii="Times New Roman" w:hAnsi="Times New Roman" w:cs="Times New Roman"/>
          <w:b/>
          <w:sz w:val="28"/>
          <w:szCs w:val="28"/>
        </w:rPr>
      </w:pPr>
      <w:r w:rsidRPr="003D674B">
        <w:rPr>
          <w:rFonts w:ascii="Times New Roman" w:hAnsi="Times New Roman" w:cs="Times New Roman"/>
          <w:b/>
          <w:sz w:val="28"/>
          <w:szCs w:val="28"/>
        </w:rPr>
        <w:t>Distri</w:t>
      </w:r>
      <w:r w:rsidR="001F5A9C" w:rsidRPr="003D674B">
        <w:rPr>
          <w:rFonts w:ascii="Times New Roman" w:hAnsi="Times New Roman" w:cs="Times New Roman"/>
          <w:b/>
          <w:sz w:val="28"/>
          <w:szCs w:val="28"/>
        </w:rPr>
        <w:t>bution of respondents by gender</w:t>
      </w:r>
    </w:p>
    <w:p w:rsidR="005172FC" w:rsidRPr="001F5A9C" w:rsidRDefault="005172FC" w:rsidP="00E33DFB">
      <w:pPr>
        <w:spacing w:line="360" w:lineRule="auto"/>
        <w:jc w:val="both"/>
        <w:rPr>
          <w:rFonts w:ascii="Times New Roman" w:hAnsi="Times New Roman" w:cs="Times New Roman"/>
          <w:b/>
          <w:sz w:val="28"/>
          <w:szCs w:val="28"/>
        </w:rPr>
      </w:pPr>
      <w:r w:rsidRPr="001F5A9C">
        <w:rPr>
          <w:rFonts w:ascii="Times New Roman" w:hAnsi="Times New Roman" w:cs="Times New Roman"/>
          <w:b/>
          <w:sz w:val="28"/>
          <w:szCs w:val="28"/>
        </w:rPr>
        <w:t xml:space="preserve">Table 1: </w:t>
      </w:r>
      <w:r w:rsidR="0099623B" w:rsidRPr="001F5A9C">
        <w:rPr>
          <w:rFonts w:ascii="Times New Roman" w:hAnsi="Times New Roman" w:cs="Times New Roman"/>
          <w:b/>
          <w:sz w:val="28"/>
          <w:szCs w:val="28"/>
        </w:rPr>
        <w:t xml:space="preserve">Percentage </w:t>
      </w:r>
      <w:r w:rsidRPr="001F5A9C">
        <w:rPr>
          <w:rFonts w:ascii="Times New Roman" w:hAnsi="Times New Roman" w:cs="Times New Roman"/>
          <w:b/>
          <w:sz w:val="28"/>
          <w:szCs w:val="28"/>
        </w:rPr>
        <w:t>distribution of respondents on the gender</w:t>
      </w:r>
    </w:p>
    <w:tbl>
      <w:tblPr>
        <w:tblStyle w:val="TableGrid"/>
        <w:tblW w:w="0" w:type="auto"/>
        <w:jc w:val="center"/>
        <w:tblLook w:val="04A0" w:firstRow="1" w:lastRow="0" w:firstColumn="1" w:lastColumn="0" w:noHBand="0" w:noVBand="1"/>
      </w:tblPr>
      <w:tblGrid>
        <w:gridCol w:w="2620"/>
        <w:gridCol w:w="2621"/>
        <w:gridCol w:w="2621"/>
      </w:tblGrid>
      <w:tr w:rsidR="001F5A9C" w:rsidTr="001F5A9C">
        <w:trPr>
          <w:trHeight w:val="479"/>
          <w:jc w:val="center"/>
        </w:trPr>
        <w:tc>
          <w:tcPr>
            <w:tcW w:w="2620" w:type="dxa"/>
          </w:tcPr>
          <w:p w:rsidR="001F5A9C" w:rsidRPr="001F5A9C" w:rsidRDefault="001F5A9C"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Gender</w:t>
            </w:r>
          </w:p>
        </w:tc>
        <w:tc>
          <w:tcPr>
            <w:tcW w:w="2621" w:type="dxa"/>
          </w:tcPr>
          <w:p w:rsidR="001F5A9C" w:rsidRPr="001F5A9C" w:rsidRDefault="001F5A9C"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Frequency</w:t>
            </w:r>
          </w:p>
        </w:tc>
        <w:tc>
          <w:tcPr>
            <w:tcW w:w="2621" w:type="dxa"/>
          </w:tcPr>
          <w:p w:rsidR="001F5A9C" w:rsidRPr="001F5A9C" w:rsidRDefault="001F5A9C"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Percentage %</w:t>
            </w:r>
          </w:p>
        </w:tc>
      </w:tr>
      <w:tr w:rsidR="001F5A9C" w:rsidTr="001F5A9C">
        <w:trPr>
          <w:trHeight w:val="495"/>
          <w:jc w:val="center"/>
        </w:trPr>
        <w:tc>
          <w:tcPr>
            <w:tcW w:w="2620" w:type="dxa"/>
          </w:tcPr>
          <w:p w:rsidR="001F5A9C" w:rsidRDefault="001F5A9C"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2621" w:type="dxa"/>
          </w:tcPr>
          <w:p w:rsidR="001F5A9C" w:rsidRDefault="001F5A9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621" w:type="dxa"/>
          </w:tcPr>
          <w:p w:rsidR="001F5A9C" w:rsidRDefault="001F5A9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1F5A9C" w:rsidTr="001F5A9C">
        <w:trPr>
          <w:trHeight w:val="495"/>
          <w:jc w:val="center"/>
        </w:trPr>
        <w:tc>
          <w:tcPr>
            <w:tcW w:w="2620" w:type="dxa"/>
          </w:tcPr>
          <w:p w:rsidR="001F5A9C" w:rsidRDefault="001F5A9C"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2621" w:type="dxa"/>
          </w:tcPr>
          <w:p w:rsidR="001F5A9C" w:rsidRDefault="001F5A9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2621" w:type="dxa"/>
          </w:tcPr>
          <w:p w:rsidR="001F5A9C" w:rsidRDefault="001F5A9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1F5A9C" w:rsidTr="001F5A9C">
        <w:trPr>
          <w:trHeight w:val="510"/>
          <w:jc w:val="center"/>
        </w:trPr>
        <w:tc>
          <w:tcPr>
            <w:tcW w:w="2620" w:type="dxa"/>
          </w:tcPr>
          <w:p w:rsidR="001F5A9C" w:rsidRPr="00C0379A" w:rsidRDefault="001F5A9C" w:rsidP="00E33DFB">
            <w:pPr>
              <w:spacing w:line="360" w:lineRule="auto"/>
              <w:jc w:val="center"/>
              <w:rPr>
                <w:rFonts w:ascii="Times New Roman" w:hAnsi="Times New Roman" w:cs="Times New Roman"/>
                <w:b/>
                <w:sz w:val="28"/>
                <w:szCs w:val="28"/>
              </w:rPr>
            </w:pPr>
            <w:r w:rsidRPr="00C0379A">
              <w:rPr>
                <w:rFonts w:ascii="Times New Roman" w:hAnsi="Times New Roman" w:cs="Times New Roman"/>
                <w:b/>
                <w:sz w:val="28"/>
                <w:szCs w:val="28"/>
              </w:rPr>
              <w:t>Total</w:t>
            </w:r>
          </w:p>
        </w:tc>
        <w:tc>
          <w:tcPr>
            <w:tcW w:w="2621" w:type="dxa"/>
          </w:tcPr>
          <w:p w:rsidR="001F5A9C" w:rsidRPr="00B34B55" w:rsidRDefault="001F5A9C" w:rsidP="00E33DFB">
            <w:pPr>
              <w:spacing w:line="360" w:lineRule="auto"/>
              <w:jc w:val="center"/>
              <w:rPr>
                <w:rFonts w:ascii="Times New Roman" w:hAnsi="Times New Roman" w:cs="Times New Roman"/>
                <w:b/>
                <w:sz w:val="28"/>
                <w:szCs w:val="28"/>
              </w:rPr>
            </w:pPr>
            <w:r w:rsidRPr="00B34B55">
              <w:rPr>
                <w:rFonts w:ascii="Times New Roman" w:hAnsi="Times New Roman" w:cs="Times New Roman"/>
                <w:b/>
                <w:sz w:val="28"/>
                <w:szCs w:val="28"/>
              </w:rPr>
              <w:t>100</w:t>
            </w:r>
          </w:p>
        </w:tc>
        <w:tc>
          <w:tcPr>
            <w:tcW w:w="2621" w:type="dxa"/>
          </w:tcPr>
          <w:p w:rsidR="001F5A9C" w:rsidRPr="00B34B55" w:rsidRDefault="001F5A9C" w:rsidP="00E33DFB">
            <w:pPr>
              <w:spacing w:line="360" w:lineRule="auto"/>
              <w:jc w:val="center"/>
              <w:rPr>
                <w:rFonts w:ascii="Times New Roman" w:hAnsi="Times New Roman" w:cs="Times New Roman"/>
                <w:b/>
                <w:sz w:val="28"/>
                <w:szCs w:val="28"/>
              </w:rPr>
            </w:pPr>
            <w:r w:rsidRPr="00B34B55">
              <w:rPr>
                <w:rFonts w:ascii="Times New Roman" w:hAnsi="Times New Roman" w:cs="Times New Roman"/>
                <w:b/>
                <w:sz w:val="28"/>
                <w:szCs w:val="28"/>
              </w:rPr>
              <w:t>100</w:t>
            </w:r>
          </w:p>
        </w:tc>
      </w:tr>
    </w:tbl>
    <w:p w:rsidR="001F5A9C" w:rsidRPr="001F5A9C" w:rsidRDefault="001F5A9C" w:rsidP="00E33DFB">
      <w:pPr>
        <w:spacing w:line="360" w:lineRule="auto"/>
        <w:ind w:firstLine="720"/>
        <w:jc w:val="both"/>
        <w:rPr>
          <w:rFonts w:ascii="Times New Roman" w:hAnsi="Times New Roman" w:cs="Times New Roman"/>
          <w:b/>
          <w:sz w:val="28"/>
          <w:szCs w:val="28"/>
        </w:rPr>
      </w:pPr>
      <w:r w:rsidRPr="001F5A9C">
        <w:rPr>
          <w:rFonts w:ascii="Times New Roman" w:hAnsi="Times New Roman" w:cs="Times New Roman"/>
          <w:b/>
          <w:sz w:val="28"/>
          <w:szCs w:val="28"/>
        </w:rPr>
        <w:t>Source: Field Survey, 2024</w:t>
      </w:r>
    </w:p>
    <w:p w:rsidR="00E77C64" w:rsidRDefault="005172FC"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From the table above it reveals that among 100 total number of respondent 40 (40%)</w:t>
      </w:r>
      <w:r w:rsidR="001F5A9C">
        <w:rPr>
          <w:rFonts w:ascii="Times New Roman" w:hAnsi="Times New Roman" w:cs="Times New Roman"/>
          <w:sz w:val="28"/>
          <w:szCs w:val="28"/>
        </w:rPr>
        <w:t xml:space="preserve"> r</w:t>
      </w:r>
      <w:r w:rsidRPr="00DC1A09">
        <w:rPr>
          <w:rFonts w:ascii="Times New Roman" w:hAnsi="Times New Roman" w:cs="Times New Roman"/>
          <w:sz w:val="28"/>
          <w:szCs w:val="28"/>
        </w:rPr>
        <w:t>espondents were male, while 60 (60%) of the respondents were female.</w:t>
      </w:r>
      <w:r w:rsidR="001F5A9C">
        <w:rPr>
          <w:rFonts w:ascii="Times New Roman" w:hAnsi="Times New Roman" w:cs="Times New Roman"/>
          <w:sz w:val="28"/>
          <w:szCs w:val="28"/>
        </w:rPr>
        <w:t xml:space="preserve"> This shows that female respondent</w:t>
      </w:r>
      <w:r w:rsidR="0099623B">
        <w:rPr>
          <w:rFonts w:ascii="Times New Roman" w:hAnsi="Times New Roman" w:cs="Times New Roman"/>
          <w:sz w:val="28"/>
          <w:szCs w:val="28"/>
        </w:rPr>
        <w:t>s</w:t>
      </w:r>
      <w:r w:rsidR="001F5A9C">
        <w:rPr>
          <w:rFonts w:ascii="Times New Roman" w:hAnsi="Times New Roman" w:cs="Times New Roman"/>
          <w:sz w:val="28"/>
          <w:szCs w:val="28"/>
        </w:rPr>
        <w:t xml:space="preserve"> were more than </w:t>
      </w:r>
      <w:r w:rsidR="0099623B">
        <w:rPr>
          <w:rFonts w:ascii="Times New Roman" w:hAnsi="Times New Roman" w:cs="Times New Roman"/>
          <w:sz w:val="28"/>
          <w:szCs w:val="28"/>
        </w:rPr>
        <w:t xml:space="preserve">the </w:t>
      </w:r>
      <w:r w:rsidR="001F5A9C">
        <w:rPr>
          <w:rFonts w:ascii="Times New Roman" w:hAnsi="Times New Roman" w:cs="Times New Roman"/>
          <w:sz w:val="28"/>
          <w:szCs w:val="28"/>
        </w:rPr>
        <w:t>male.</w:t>
      </w:r>
    </w:p>
    <w:p w:rsidR="00E33DFB" w:rsidRDefault="00E33DFB" w:rsidP="00E33DFB">
      <w:pPr>
        <w:spacing w:line="360" w:lineRule="auto"/>
        <w:jc w:val="both"/>
        <w:rPr>
          <w:rFonts w:ascii="Times New Roman" w:hAnsi="Times New Roman" w:cs="Times New Roman"/>
          <w:b/>
          <w:sz w:val="28"/>
          <w:szCs w:val="28"/>
        </w:rPr>
      </w:pPr>
    </w:p>
    <w:p w:rsidR="00E33DFB" w:rsidRDefault="00E33DFB" w:rsidP="00E33DFB">
      <w:pPr>
        <w:spacing w:line="360" w:lineRule="auto"/>
        <w:jc w:val="both"/>
        <w:rPr>
          <w:rFonts w:ascii="Times New Roman" w:hAnsi="Times New Roman" w:cs="Times New Roman"/>
          <w:b/>
          <w:sz w:val="28"/>
          <w:szCs w:val="28"/>
        </w:rPr>
      </w:pPr>
    </w:p>
    <w:p w:rsidR="00E33DFB" w:rsidRDefault="00E33DFB" w:rsidP="00E33DFB">
      <w:pPr>
        <w:spacing w:line="360" w:lineRule="auto"/>
        <w:jc w:val="both"/>
        <w:rPr>
          <w:rFonts w:ascii="Times New Roman" w:hAnsi="Times New Roman" w:cs="Times New Roman"/>
          <w:b/>
          <w:sz w:val="28"/>
          <w:szCs w:val="28"/>
        </w:rPr>
      </w:pPr>
    </w:p>
    <w:p w:rsidR="00165137" w:rsidRPr="00953257" w:rsidRDefault="00165137" w:rsidP="00E33DFB">
      <w:pPr>
        <w:spacing w:line="360" w:lineRule="auto"/>
        <w:jc w:val="both"/>
        <w:rPr>
          <w:rFonts w:ascii="Times New Roman" w:hAnsi="Times New Roman" w:cs="Times New Roman"/>
          <w:b/>
          <w:sz w:val="28"/>
          <w:szCs w:val="28"/>
        </w:rPr>
      </w:pPr>
      <w:r w:rsidRPr="00953257">
        <w:rPr>
          <w:rFonts w:ascii="Times New Roman" w:hAnsi="Times New Roman" w:cs="Times New Roman"/>
          <w:b/>
          <w:sz w:val="28"/>
          <w:szCs w:val="28"/>
        </w:rPr>
        <w:lastRenderedPageBreak/>
        <w:t>Distribution of respondents by class</w:t>
      </w:r>
    </w:p>
    <w:p w:rsidR="00E77C64" w:rsidRPr="00165137" w:rsidRDefault="00E77C64" w:rsidP="00E33DFB">
      <w:pPr>
        <w:spacing w:line="360" w:lineRule="auto"/>
        <w:jc w:val="both"/>
        <w:rPr>
          <w:rFonts w:ascii="Times New Roman" w:hAnsi="Times New Roman" w:cs="Times New Roman"/>
          <w:b/>
          <w:sz w:val="28"/>
          <w:szCs w:val="28"/>
        </w:rPr>
      </w:pPr>
      <w:r w:rsidRPr="00165137">
        <w:rPr>
          <w:rFonts w:ascii="Times New Roman" w:hAnsi="Times New Roman" w:cs="Times New Roman"/>
          <w:b/>
          <w:sz w:val="28"/>
          <w:szCs w:val="28"/>
        </w:rPr>
        <w:t xml:space="preserve">Table 2: </w:t>
      </w:r>
      <w:r w:rsidR="0099623B" w:rsidRPr="00165137">
        <w:rPr>
          <w:rFonts w:ascii="Times New Roman" w:hAnsi="Times New Roman" w:cs="Times New Roman"/>
          <w:b/>
          <w:sz w:val="28"/>
          <w:szCs w:val="28"/>
        </w:rPr>
        <w:t xml:space="preserve">Percentage </w:t>
      </w:r>
      <w:r w:rsidRPr="00165137">
        <w:rPr>
          <w:rFonts w:ascii="Times New Roman" w:hAnsi="Times New Roman" w:cs="Times New Roman"/>
          <w:b/>
          <w:sz w:val="28"/>
          <w:szCs w:val="28"/>
        </w:rPr>
        <w:t>distribution of respondents on the class</w:t>
      </w:r>
    </w:p>
    <w:tbl>
      <w:tblPr>
        <w:tblStyle w:val="TableGrid"/>
        <w:tblW w:w="0" w:type="auto"/>
        <w:jc w:val="center"/>
        <w:tblLook w:val="04A0" w:firstRow="1" w:lastRow="0" w:firstColumn="1" w:lastColumn="0" w:noHBand="0" w:noVBand="1"/>
      </w:tblPr>
      <w:tblGrid>
        <w:gridCol w:w="2620"/>
        <w:gridCol w:w="2621"/>
        <w:gridCol w:w="2621"/>
      </w:tblGrid>
      <w:tr w:rsidR="00165137" w:rsidTr="00840F4C">
        <w:trPr>
          <w:trHeight w:val="479"/>
          <w:jc w:val="center"/>
        </w:trPr>
        <w:tc>
          <w:tcPr>
            <w:tcW w:w="2620" w:type="dxa"/>
          </w:tcPr>
          <w:p w:rsidR="00165137" w:rsidRPr="001F5A9C" w:rsidRDefault="00165137" w:rsidP="00E33DF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Class</w:t>
            </w:r>
          </w:p>
        </w:tc>
        <w:tc>
          <w:tcPr>
            <w:tcW w:w="2621" w:type="dxa"/>
          </w:tcPr>
          <w:p w:rsidR="00165137" w:rsidRPr="001F5A9C" w:rsidRDefault="00165137"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Frequency</w:t>
            </w:r>
          </w:p>
        </w:tc>
        <w:tc>
          <w:tcPr>
            <w:tcW w:w="2621" w:type="dxa"/>
          </w:tcPr>
          <w:p w:rsidR="00165137" w:rsidRPr="001F5A9C" w:rsidRDefault="00165137"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Percentage %</w:t>
            </w:r>
          </w:p>
        </w:tc>
      </w:tr>
      <w:tr w:rsidR="00165137" w:rsidTr="00840F4C">
        <w:trPr>
          <w:trHeight w:val="495"/>
          <w:jc w:val="center"/>
        </w:trPr>
        <w:tc>
          <w:tcPr>
            <w:tcW w:w="2620" w:type="dxa"/>
          </w:tcPr>
          <w:p w:rsidR="00165137" w:rsidRDefault="00165137"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J.S.S III</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165137" w:rsidTr="00840F4C">
        <w:trPr>
          <w:trHeight w:val="495"/>
          <w:jc w:val="center"/>
        </w:trPr>
        <w:tc>
          <w:tcPr>
            <w:tcW w:w="2620" w:type="dxa"/>
          </w:tcPr>
          <w:p w:rsidR="00165137" w:rsidRDefault="00165137"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S.S.S III</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165137" w:rsidTr="00840F4C">
        <w:trPr>
          <w:trHeight w:val="510"/>
          <w:jc w:val="center"/>
        </w:trPr>
        <w:tc>
          <w:tcPr>
            <w:tcW w:w="2620" w:type="dxa"/>
          </w:tcPr>
          <w:p w:rsidR="00165137" w:rsidRPr="00A65064" w:rsidRDefault="00165137" w:rsidP="00E33DFB">
            <w:pPr>
              <w:spacing w:line="360" w:lineRule="auto"/>
              <w:jc w:val="center"/>
              <w:rPr>
                <w:rFonts w:ascii="Times New Roman" w:hAnsi="Times New Roman" w:cs="Times New Roman"/>
                <w:b/>
                <w:sz w:val="28"/>
                <w:szCs w:val="28"/>
              </w:rPr>
            </w:pPr>
            <w:r w:rsidRPr="00A65064">
              <w:rPr>
                <w:rFonts w:ascii="Times New Roman" w:hAnsi="Times New Roman" w:cs="Times New Roman"/>
                <w:b/>
                <w:sz w:val="28"/>
                <w:szCs w:val="28"/>
              </w:rPr>
              <w:t>Total</w:t>
            </w:r>
          </w:p>
        </w:tc>
        <w:tc>
          <w:tcPr>
            <w:tcW w:w="2621" w:type="dxa"/>
          </w:tcPr>
          <w:p w:rsidR="00165137" w:rsidRPr="00A65064" w:rsidRDefault="00165137" w:rsidP="00E33DFB">
            <w:pPr>
              <w:spacing w:line="360" w:lineRule="auto"/>
              <w:jc w:val="center"/>
              <w:rPr>
                <w:rFonts w:ascii="Times New Roman" w:hAnsi="Times New Roman" w:cs="Times New Roman"/>
                <w:b/>
                <w:sz w:val="28"/>
                <w:szCs w:val="28"/>
              </w:rPr>
            </w:pPr>
            <w:r w:rsidRPr="00A65064">
              <w:rPr>
                <w:rFonts w:ascii="Times New Roman" w:hAnsi="Times New Roman" w:cs="Times New Roman"/>
                <w:b/>
                <w:sz w:val="28"/>
                <w:szCs w:val="28"/>
              </w:rPr>
              <w:t>100</w:t>
            </w:r>
          </w:p>
        </w:tc>
        <w:tc>
          <w:tcPr>
            <w:tcW w:w="2621" w:type="dxa"/>
          </w:tcPr>
          <w:p w:rsidR="00165137" w:rsidRPr="00A65064" w:rsidRDefault="00165137" w:rsidP="00E33DFB">
            <w:pPr>
              <w:spacing w:line="360" w:lineRule="auto"/>
              <w:jc w:val="center"/>
              <w:rPr>
                <w:rFonts w:ascii="Times New Roman" w:hAnsi="Times New Roman" w:cs="Times New Roman"/>
                <w:b/>
                <w:sz w:val="28"/>
                <w:szCs w:val="28"/>
              </w:rPr>
            </w:pPr>
            <w:r w:rsidRPr="00A65064">
              <w:rPr>
                <w:rFonts w:ascii="Times New Roman" w:hAnsi="Times New Roman" w:cs="Times New Roman"/>
                <w:b/>
                <w:sz w:val="28"/>
                <w:szCs w:val="28"/>
              </w:rPr>
              <w:t>100</w:t>
            </w:r>
          </w:p>
        </w:tc>
      </w:tr>
    </w:tbl>
    <w:p w:rsidR="00E77C64" w:rsidRPr="00165137" w:rsidRDefault="00165137" w:rsidP="00E33DFB">
      <w:pPr>
        <w:spacing w:line="360" w:lineRule="auto"/>
        <w:ind w:firstLine="720"/>
        <w:jc w:val="both"/>
        <w:rPr>
          <w:rFonts w:ascii="Times New Roman" w:hAnsi="Times New Roman" w:cs="Times New Roman"/>
          <w:b/>
          <w:sz w:val="28"/>
          <w:szCs w:val="28"/>
        </w:rPr>
      </w:pPr>
      <w:r w:rsidRPr="00165137">
        <w:rPr>
          <w:rFonts w:ascii="Times New Roman" w:hAnsi="Times New Roman" w:cs="Times New Roman"/>
          <w:b/>
          <w:sz w:val="28"/>
          <w:szCs w:val="28"/>
        </w:rPr>
        <w:t>Source: Field Survey, 2024</w:t>
      </w:r>
    </w:p>
    <w:p w:rsidR="00165137" w:rsidRDefault="00165137"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the table above it shows that 50 (50%) of the respondent were J.S.S III class while 50 (50%) of the respondents also were S.S.S III class.</w:t>
      </w:r>
    </w:p>
    <w:p w:rsidR="00165137" w:rsidRDefault="00165137" w:rsidP="00E33DFB">
      <w:pPr>
        <w:spacing w:line="360" w:lineRule="auto"/>
        <w:jc w:val="both"/>
        <w:rPr>
          <w:rFonts w:ascii="Times New Roman" w:hAnsi="Times New Roman" w:cs="Times New Roman"/>
          <w:b/>
          <w:sz w:val="28"/>
          <w:szCs w:val="28"/>
        </w:rPr>
      </w:pPr>
      <w:r w:rsidRPr="00165137">
        <w:rPr>
          <w:rFonts w:ascii="Times New Roman" w:hAnsi="Times New Roman" w:cs="Times New Roman"/>
          <w:b/>
          <w:sz w:val="28"/>
          <w:szCs w:val="28"/>
        </w:rPr>
        <w:t>Distribution of respondents by Age</w:t>
      </w:r>
    </w:p>
    <w:p w:rsidR="00953257" w:rsidRPr="00165137" w:rsidRDefault="00953257" w:rsidP="00E33DFB">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3: Percentage distribution of respondents on the age</w:t>
      </w:r>
    </w:p>
    <w:tbl>
      <w:tblPr>
        <w:tblStyle w:val="TableGrid"/>
        <w:tblW w:w="0" w:type="auto"/>
        <w:jc w:val="center"/>
        <w:tblLook w:val="04A0" w:firstRow="1" w:lastRow="0" w:firstColumn="1" w:lastColumn="0" w:noHBand="0" w:noVBand="1"/>
      </w:tblPr>
      <w:tblGrid>
        <w:gridCol w:w="2620"/>
        <w:gridCol w:w="2621"/>
        <w:gridCol w:w="2621"/>
      </w:tblGrid>
      <w:tr w:rsidR="00165137" w:rsidTr="00840F4C">
        <w:trPr>
          <w:trHeight w:val="479"/>
          <w:jc w:val="center"/>
        </w:trPr>
        <w:tc>
          <w:tcPr>
            <w:tcW w:w="2620" w:type="dxa"/>
          </w:tcPr>
          <w:p w:rsidR="00165137" w:rsidRPr="001F5A9C" w:rsidRDefault="00165137" w:rsidP="00E33DF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Age</w:t>
            </w:r>
          </w:p>
        </w:tc>
        <w:tc>
          <w:tcPr>
            <w:tcW w:w="2621" w:type="dxa"/>
          </w:tcPr>
          <w:p w:rsidR="00165137" w:rsidRPr="001F5A9C" w:rsidRDefault="00165137"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Frequency</w:t>
            </w:r>
          </w:p>
        </w:tc>
        <w:tc>
          <w:tcPr>
            <w:tcW w:w="2621" w:type="dxa"/>
          </w:tcPr>
          <w:p w:rsidR="00165137" w:rsidRPr="001F5A9C" w:rsidRDefault="00165137" w:rsidP="00E33DFB">
            <w:pPr>
              <w:spacing w:line="360" w:lineRule="auto"/>
              <w:jc w:val="center"/>
              <w:rPr>
                <w:rFonts w:ascii="Times New Roman" w:hAnsi="Times New Roman" w:cs="Times New Roman"/>
                <w:b/>
                <w:sz w:val="28"/>
                <w:szCs w:val="28"/>
              </w:rPr>
            </w:pPr>
            <w:r w:rsidRPr="001F5A9C">
              <w:rPr>
                <w:rFonts w:ascii="Times New Roman" w:hAnsi="Times New Roman" w:cs="Times New Roman"/>
                <w:b/>
                <w:sz w:val="28"/>
                <w:szCs w:val="28"/>
              </w:rPr>
              <w:t>Percentage %</w:t>
            </w:r>
          </w:p>
        </w:tc>
      </w:tr>
      <w:tr w:rsidR="00165137" w:rsidTr="00840F4C">
        <w:trPr>
          <w:trHeight w:val="495"/>
          <w:jc w:val="center"/>
        </w:trPr>
        <w:tc>
          <w:tcPr>
            <w:tcW w:w="2620" w:type="dxa"/>
          </w:tcPr>
          <w:p w:rsidR="00165137" w:rsidRDefault="00165137"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10-12 years</w:t>
            </w:r>
          </w:p>
        </w:tc>
        <w:tc>
          <w:tcPr>
            <w:tcW w:w="2621" w:type="dxa"/>
          </w:tcPr>
          <w:p w:rsidR="00165137" w:rsidRDefault="002A2013"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621" w:type="dxa"/>
          </w:tcPr>
          <w:p w:rsidR="00165137" w:rsidRDefault="002A2013"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165137">
              <w:rPr>
                <w:rFonts w:ascii="Times New Roman" w:hAnsi="Times New Roman" w:cs="Times New Roman"/>
                <w:sz w:val="28"/>
                <w:szCs w:val="28"/>
              </w:rPr>
              <w:t>0</w:t>
            </w:r>
          </w:p>
        </w:tc>
      </w:tr>
      <w:tr w:rsidR="00165137" w:rsidTr="00840F4C">
        <w:trPr>
          <w:trHeight w:val="495"/>
          <w:jc w:val="center"/>
        </w:trPr>
        <w:tc>
          <w:tcPr>
            <w:tcW w:w="2620" w:type="dxa"/>
          </w:tcPr>
          <w:p w:rsidR="00165137" w:rsidRDefault="00165137"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13-14 years</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165137" w:rsidTr="00840F4C">
        <w:trPr>
          <w:trHeight w:val="510"/>
          <w:jc w:val="center"/>
        </w:trPr>
        <w:tc>
          <w:tcPr>
            <w:tcW w:w="2620" w:type="dxa"/>
          </w:tcPr>
          <w:p w:rsidR="00165137" w:rsidRDefault="00165137"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15-16 years</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621" w:type="dxa"/>
          </w:tcPr>
          <w:p w:rsidR="00165137" w:rsidRDefault="00165137"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165137" w:rsidTr="00840F4C">
        <w:trPr>
          <w:trHeight w:val="510"/>
          <w:jc w:val="center"/>
        </w:trPr>
        <w:tc>
          <w:tcPr>
            <w:tcW w:w="2620" w:type="dxa"/>
          </w:tcPr>
          <w:p w:rsidR="00165137" w:rsidRDefault="00165137"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17 years and above</w:t>
            </w:r>
          </w:p>
        </w:tc>
        <w:tc>
          <w:tcPr>
            <w:tcW w:w="2621" w:type="dxa"/>
          </w:tcPr>
          <w:p w:rsidR="00165137" w:rsidRDefault="002A2013"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621" w:type="dxa"/>
          </w:tcPr>
          <w:p w:rsidR="00165137" w:rsidRDefault="002A2013"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165137">
              <w:rPr>
                <w:rFonts w:ascii="Times New Roman" w:hAnsi="Times New Roman" w:cs="Times New Roman"/>
                <w:sz w:val="28"/>
                <w:szCs w:val="28"/>
              </w:rPr>
              <w:t>0</w:t>
            </w:r>
          </w:p>
        </w:tc>
      </w:tr>
      <w:tr w:rsidR="00165137" w:rsidTr="00840F4C">
        <w:trPr>
          <w:trHeight w:val="510"/>
          <w:jc w:val="center"/>
        </w:trPr>
        <w:tc>
          <w:tcPr>
            <w:tcW w:w="2620" w:type="dxa"/>
          </w:tcPr>
          <w:p w:rsidR="00165137" w:rsidRPr="00315EBE" w:rsidRDefault="00165137" w:rsidP="00E33DFB">
            <w:pPr>
              <w:spacing w:line="360" w:lineRule="auto"/>
              <w:jc w:val="center"/>
              <w:rPr>
                <w:rFonts w:ascii="Times New Roman" w:hAnsi="Times New Roman" w:cs="Times New Roman"/>
                <w:b/>
                <w:sz w:val="28"/>
                <w:szCs w:val="28"/>
              </w:rPr>
            </w:pPr>
            <w:r w:rsidRPr="00315EBE">
              <w:rPr>
                <w:rFonts w:ascii="Times New Roman" w:hAnsi="Times New Roman" w:cs="Times New Roman"/>
                <w:b/>
                <w:sz w:val="28"/>
                <w:szCs w:val="28"/>
              </w:rPr>
              <w:t>Total</w:t>
            </w:r>
          </w:p>
        </w:tc>
        <w:tc>
          <w:tcPr>
            <w:tcW w:w="2621" w:type="dxa"/>
          </w:tcPr>
          <w:p w:rsidR="00165137" w:rsidRPr="00315EBE" w:rsidRDefault="00165137" w:rsidP="00E33DFB">
            <w:pPr>
              <w:spacing w:line="360" w:lineRule="auto"/>
              <w:jc w:val="center"/>
              <w:rPr>
                <w:rFonts w:ascii="Times New Roman" w:hAnsi="Times New Roman" w:cs="Times New Roman"/>
                <w:b/>
                <w:sz w:val="28"/>
                <w:szCs w:val="28"/>
              </w:rPr>
            </w:pPr>
            <w:r w:rsidRPr="00315EBE">
              <w:rPr>
                <w:rFonts w:ascii="Times New Roman" w:hAnsi="Times New Roman" w:cs="Times New Roman"/>
                <w:b/>
                <w:sz w:val="28"/>
                <w:szCs w:val="28"/>
              </w:rPr>
              <w:t>100</w:t>
            </w:r>
          </w:p>
        </w:tc>
        <w:tc>
          <w:tcPr>
            <w:tcW w:w="2621" w:type="dxa"/>
          </w:tcPr>
          <w:p w:rsidR="00165137" w:rsidRPr="00315EBE" w:rsidRDefault="00165137" w:rsidP="00E33DFB">
            <w:pPr>
              <w:spacing w:line="360" w:lineRule="auto"/>
              <w:jc w:val="center"/>
              <w:rPr>
                <w:rFonts w:ascii="Times New Roman" w:hAnsi="Times New Roman" w:cs="Times New Roman"/>
                <w:b/>
                <w:sz w:val="28"/>
                <w:szCs w:val="28"/>
              </w:rPr>
            </w:pPr>
            <w:r w:rsidRPr="00315EBE">
              <w:rPr>
                <w:rFonts w:ascii="Times New Roman" w:hAnsi="Times New Roman" w:cs="Times New Roman"/>
                <w:b/>
                <w:sz w:val="28"/>
                <w:szCs w:val="28"/>
              </w:rPr>
              <w:t>100</w:t>
            </w:r>
          </w:p>
        </w:tc>
      </w:tr>
    </w:tbl>
    <w:p w:rsidR="00165137" w:rsidRPr="00165137" w:rsidRDefault="00165137" w:rsidP="00E33DFB">
      <w:pPr>
        <w:spacing w:line="360" w:lineRule="auto"/>
        <w:ind w:firstLine="720"/>
        <w:jc w:val="both"/>
        <w:rPr>
          <w:rFonts w:ascii="Times New Roman" w:hAnsi="Times New Roman" w:cs="Times New Roman"/>
          <w:b/>
          <w:sz w:val="28"/>
          <w:szCs w:val="28"/>
        </w:rPr>
      </w:pPr>
      <w:r w:rsidRPr="00165137">
        <w:rPr>
          <w:rFonts w:ascii="Times New Roman" w:hAnsi="Times New Roman" w:cs="Times New Roman"/>
          <w:b/>
          <w:sz w:val="28"/>
          <w:szCs w:val="28"/>
        </w:rPr>
        <w:t>Source: Field Survey, 2024.</w:t>
      </w:r>
    </w:p>
    <w:p w:rsidR="00E77C64" w:rsidRPr="00DC1A09" w:rsidRDefault="00E77C64"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The above table reveal</w:t>
      </w:r>
      <w:r w:rsidR="002A2013">
        <w:rPr>
          <w:rFonts w:ascii="Times New Roman" w:hAnsi="Times New Roman" w:cs="Times New Roman"/>
          <w:sz w:val="28"/>
          <w:szCs w:val="28"/>
        </w:rPr>
        <w:t xml:space="preserve"> that among all respondent 10 (10</w:t>
      </w:r>
      <w:r w:rsidRPr="00DC1A09">
        <w:rPr>
          <w:rFonts w:ascii="Times New Roman" w:hAnsi="Times New Roman" w:cs="Times New Roman"/>
          <w:sz w:val="28"/>
          <w:szCs w:val="28"/>
        </w:rPr>
        <w:t>%) of the</w:t>
      </w:r>
      <w:r w:rsidR="00596A33">
        <w:rPr>
          <w:rFonts w:ascii="Times New Roman" w:hAnsi="Times New Roman" w:cs="Times New Roman"/>
          <w:sz w:val="28"/>
          <w:szCs w:val="28"/>
        </w:rPr>
        <w:t xml:space="preserve"> r</w:t>
      </w:r>
      <w:r w:rsidRPr="00DC1A09">
        <w:rPr>
          <w:rFonts w:ascii="Times New Roman" w:hAnsi="Times New Roman" w:cs="Times New Roman"/>
          <w:sz w:val="28"/>
          <w:szCs w:val="28"/>
        </w:rPr>
        <w:t>espo</w:t>
      </w:r>
      <w:r w:rsidR="002A2013">
        <w:rPr>
          <w:rFonts w:ascii="Times New Roman" w:hAnsi="Times New Roman" w:cs="Times New Roman"/>
          <w:sz w:val="28"/>
          <w:szCs w:val="28"/>
        </w:rPr>
        <w:t>ndent were 10-12 year old, 30 (30</w:t>
      </w:r>
      <w:r w:rsidRPr="00DC1A09">
        <w:rPr>
          <w:rFonts w:ascii="Times New Roman" w:hAnsi="Times New Roman" w:cs="Times New Roman"/>
          <w:sz w:val="28"/>
          <w:szCs w:val="28"/>
        </w:rPr>
        <w:t>%) of the respondents were 13- 14years,</w:t>
      </w:r>
      <w:r w:rsidR="008C6B23">
        <w:rPr>
          <w:rFonts w:ascii="Times New Roman" w:hAnsi="Times New Roman" w:cs="Times New Roman"/>
          <w:sz w:val="28"/>
          <w:szCs w:val="28"/>
        </w:rPr>
        <w:t xml:space="preserve"> </w:t>
      </w:r>
      <w:r w:rsidR="002A2013">
        <w:rPr>
          <w:rFonts w:ascii="Times New Roman" w:hAnsi="Times New Roman" w:cs="Times New Roman"/>
          <w:sz w:val="28"/>
          <w:szCs w:val="28"/>
        </w:rPr>
        <w:t>30(30</w:t>
      </w:r>
      <w:r w:rsidRPr="00DC1A09">
        <w:rPr>
          <w:rFonts w:ascii="Times New Roman" w:hAnsi="Times New Roman" w:cs="Times New Roman"/>
          <w:sz w:val="28"/>
          <w:szCs w:val="28"/>
        </w:rPr>
        <w:t xml:space="preserve">%) of the respondent were 15-16years while the </w:t>
      </w:r>
      <w:r w:rsidR="002A2013">
        <w:rPr>
          <w:rFonts w:ascii="Times New Roman" w:hAnsi="Times New Roman" w:cs="Times New Roman"/>
          <w:sz w:val="28"/>
          <w:szCs w:val="28"/>
        </w:rPr>
        <w:t>remaining 30 (30</w:t>
      </w:r>
      <w:r w:rsidRPr="00DC1A09">
        <w:rPr>
          <w:rFonts w:ascii="Times New Roman" w:hAnsi="Times New Roman" w:cs="Times New Roman"/>
          <w:sz w:val="28"/>
          <w:szCs w:val="28"/>
        </w:rPr>
        <w:t>%) of</w:t>
      </w:r>
      <w:r w:rsidR="008C6B23">
        <w:rPr>
          <w:rFonts w:ascii="Times New Roman" w:hAnsi="Times New Roman" w:cs="Times New Roman"/>
          <w:sz w:val="28"/>
          <w:szCs w:val="28"/>
        </w:rPr>
        <w:t xml:space="preserve"> r</w:t>
      </w:r>
      <w:r w:rsidRPr="00DC1A09">
        <w:rPr>
          <w:rFonts w:ascii="Times New Roman" w:hAnsi="Times New Roman" w:cs="Times New Roman"/>
          <w:sz w:val="28"/>
          <w:szCs w:val="28"/>
        </w:rPr>
        <w:t>espondents were 17 years and above.</w:t>
      </w:r>
    </w:p>
    <w:p w:rsidR="00E33DFB" w:rsidRDefault="00E33DFB" w:rsidP="00E33DFB">
      <w:pPr>
        <w:spacing w:line="360" w:lineRule="auto"/>
        <w:jc w:val="both"/>
        <w:rPr>
          <w:rFonts w:ascii="Times New Roman" w:hAnsi="Times New Roman" w:cs="Times New Roman"/>
          <w:b/>
          <w:sz w:val="28"/>
          <w:szCs w:val="28"/>
        </w:rPr>
      </w:pPr>
    </w:p>
    <w:p w:rsidR="00E33DFB" w:rsidRDefault="00E33DFB" w:rsidP="00E33DFB">
      <w:pPr>
        <w:spacing w:line="360" w:lineRule="auto"/>
        <w:jc w:val="both"/>
        <w:rPr>
          <w:rFonts w:ascii="Times New Roman" w:hAnsi="Times New Roman" w:cs="Times New Roman"/>
          <w:b/>
          <w:sz w:val="28"/>
          <w:szCs w:val="28"/>
        </w:rPr>
      </w:pPr>
    </w:p>
    <w:p w:rsidR="00E33DFB" w:rsidRDefault="00E33DFB" w:rsidP="00E33DFB">
      <w:pPr>
        <w:spacing w:line="360" w:lineRule="auto"/>
        <w:jc w:val="both"/>
        <w:rPr>
          <w:rFonts w:ascii="Times New Roman" w:hAnsi="Times New Roman" w:cs="Times New Roman"/>
          <w:b/>
          <w:sz w:val="28"/>
          <w:szCs w:val="28"/>
        </w:rPr>
      </w:pPr>
    </w:p>
    <w:p w:rsidR="005F680A" w:rsidRPr="008C6B23" w:rsidRDefault="005F680A" w:rsidP="00E33DFB">
      <w:pPr>
        <w:spacing w:line="360" w:lineRule="auto"/>
        <w:jc w:val="both"/>
        <w:rPr>
          <w:rFonts w:ascii="Times New Roman" w:hAnsi="Times New Roman" w:cs="Times New Roman"/>
          <w:b/>
          <w:sz w:val="28"/>
          <w:szCs w:val="28"/>
        </w:rPr>
      </w:pPr>
      <w:r w:rsidRPr="008C6B23">
        <w:rPr>
          <w:rFonts w:ascii="Times New Roman" w:hAnsi="Times New Roman" w:cs="Times New Roman"/>
          <w:b/>
          <w:sz w:val="28"/>
          <w:szCs w:val="28"/>
        </w:rPr>
        <w:lastRenderedPageBreak/>
        <w:t xml:space="preserve">Research </w:t>
      </w:r>
      <w:r w:rsidR="0099623B" w:rsidRPr="008C6B23">
        <w:rPr>
          <w:rFonts w:ascii="Times New Roman" w:hAnsi="Times New Roman" w:cs="Times New Roman"/>
          <w:b/>
          <w:sz w:val="28"/>
          <w:szCs w:val="28"/>
        </w:rPr>
        <w:t xml:space="preserve">Question </w:t>
      </w:r>
      <w:r w:rsidRPr="008C6B23">
        <w:rPr>
          <w:rFonts w:ascii="Times New Roman" w:hAnsi="Times New Roman" w:cs="Times New Roman"/>
          <w:b/>
          <w:sz w:val="28"/>
          <w:szCs w:val="28"/>
        </w:rPr>
        <w:t>1</w:t>
      </w:r>
    </w:p>
    <w:p w:rsidR="005F680A" w:rsidRPr="00DC1A09" w:rsidRDefault="005F680A"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Table 4: Extent of COVID-19 schools shutdown on student academic</w:t>
      </w:r>
      <w:r w:rsidR="008C6B23">
        <w:rPr>
          <w:rFonts w:ascii="Times New Roman" w:hAnsi="Times New Roman" w:cs="Times New Roman"/>
          <w:sz w:val="28"/>
          <w:szCs w:val="28"/>
        </w:rPr>
        <w:t xml:space="preserve"> p</w:t>
      </w:r>
      <w:r w:rsidRPr="00DC1A09">
        <w:rPr>
          <w:rFonts w:ascii="Times New Roman" w:hAnsi="Times New Roman" w:cs="Times New Roman"/>
          <w:sz w:val="28"/>
          <w:szCs w:val="28"/>
        </w:rPr>
        <w:t>erformance in business studies in secondary schools in Ilorin Metropolis?</w:t>
      </w:r>
    </w:p>
    <w:tbl>
      <w:tblPr>
        <w:tblStyle w:val="TableGrid"/>
        <w:tblW w:w="9340" w:type="dxa"/>
        <w:jc w:val="center"/>
        <w:tblLook w:val="04A0" w:firstRow="1" w:lastRow="0" w:firstColumn="1" w:lastColumn="0" w:noHBand="0" w:noVBand="1"/>
      </w:tblPr>
      <w:tblGrid>
        <w:gridCol w:w="652"/>
        <w:gridCol w:w="5268"/>
        <w:gridCol w:w="1710"/>
        <w:gridCol w:w="1710"/>
      </w:tblGrid>
      <w:tr w:rsidR="00840F4C" w:rsidTr="00E72463">
        <w:trPr>
          <w:trHeight w:val="491"/>
          <w:jc w:val="center"/>
        </w:trPr>
        <w:tc>
          <w:tcPr>
            <w:tcW w:w="652" w:type="dxa"/>
          </w:tcPr>
          <w:p w:rsidR="00840F4C" w:rsidRPr="00840F4C" w:rsidRDefault="00840F4C" w:rsidP="00E33DFB">
            <w:pPr>
              <w:spacing w:line="360" w:lineRule="auto"/>
              <w:jc w:val="center"/>
              <w:rPr>
                <w:rFonts w:ascii="Times New Roman" w:hAnsi="Times New Roman" w:cs="Times New Roman"/>
                <w:b/>
                <w:sz w:val="28"/>
                <w:szCs w:val="28"/>
              </w:rPr>
            </w:pPr>
            <w:r w:rsidRPr="00840F4C">
              <w:rPr>
                <w:rFonts w:ascii="Times New Roman" w:hAnsi="Times New Roman" w:cs="Times New Roman"/>
                <w:b/>
                <w:sz w:val="28"/>
                <w:szCs w:val="28"/>
              </w:rPr>
              <w:t>S/N</w:t>
            </w:r>
          </w:p>
        </w:tc>
        <w:tc>
          <w:tcPr>
            <w:tcW w:w="5268" w:type="dxa"/>
          </w:tcPr>
          <w:p w:rsidR="00840F4C" w:rsidRPr="00840F4C" w:rsidRDefault="00840F4C" w:rsidP="00E33DFB">
            <w:pPr>
              <w:spacing w:line="360" w:lineRule="auto"/>
              <w:jc w:val="center"/>
              <w:rPr>
                <w:rFonts w:ascii="Times New Roman" w:hAnsi="Times New Roman" w:cs="Times New Roman"/>
                <w:b/>
                <w:sz w:val="28"/>
                <w:szCs w:val="28"/>
              </w:rPr>
            </w:pPr>
            <w:r w:rsidRPr="00840F4C">
              <w:rPr>
                <w:rFonts w:ascii="Times New Roman" w:hAnsi="Times New Roman" w:cs="Times New Roman"/>
                <w:b/>
                <w:sz w:val="28"/>
                <w:szCs w:val="28"/>
              </w:rPr>
              <w:t>Items</w:t>
            </w:r>
          </w:p>
        </w:tc>
        <w:tc>
          <w:tcPr>
            <w:tcW w:w="1710" w:type="dxa"/>
          </w:tcPr>
          <w:p w:rsidR="00840F4C" w:rsidRPr="00840F4C" w:rsidRDefault="00840F4C" w:rsidP="00E33DFB">
            <w:pPr>
              <w:spacing w:line="360" w:lineRule="auto"/>
              <w:jc w:val="center"/>
              <w:rPr>
                <w:rFonts w:ascii="Times New Roman" w:hAnsi="Times New Roman" w:cs="Times New Roman"/>
                <w:b/>
                <w:sz w:val="28"/>
                <w:szCs w:val="28"/>
              </w:rPr>
            </w:pPr>
            <w:r w:rsidRPr="00840F4C">
              <w:rPr>
                <w:rFonts w:ascii="Times New Roman" w:hAnsi="Times New Roman" w:cs="Times New Roman"/>
                <w:b/>
                <w:sz w:val="28"/>
                <w:szCs w:val="28"/>
              </w:rPr>
              <w:t>High Extent</w:t>
            </w:r>
          </w:p>
        </w:tc>
        <w:tc>
          <w:tcPr>
            <w:tcW w:w="1710" w:type="dxa"/>
          </w:tcPr>
          <w:p w:rsidR="00840F4C" w:rsidRPr="00840F4C" w:rsidRDefault="00840F4C" w:rsidP="00E33DFB">
            <w:pPr>
              <w:spacing w:line="360" w:lineRule="auto"/>
              <w:jc w:val="center"/>
              <w:rPr>
                <w:rFonts w:ascii="Times New Roman" w:hAnsi="Times New Roman" w:cs="Times New Roman"/>
                <w:b/>
                <w:sz w:val="28"/>
                <w:szCs w:val="28"/>
              </w:rPr>
            </w:pPr>
            <w:r w:rsidRPr="00840F4C">
              <w:rPr>
                <w:rFonts w:ascii="Times New Roman" w:hAnsi="Times New Roman" w:cs="Times New Roman"/>
                <w:b/>
                <w:sz w:val="28"/>
                <w:szCs w:val="28"/>
              </w:rPr>
              <w:t>Low Extent</w:t>
            </w:r>
          </w:p>
        </w:tc>
      </w:tr>
      <w:tr w:rsidR="00840F4C" w:rsidTr="00E72463">
        <w:trPr>
          <w:trHeight w:val="1052"/>
          <w:jc w:val="center"/>
        </w:trPr>
        <w:tc>
          <w:tcPr>
            <w:tcW w:w="652" w:type="dxa"/>
          </w:tcPr>
          <w:p w:rsidR="00840F4C" w:rsidRDefault="00840F4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68" w:type="dxa"/>
          </w:tcPr>
          <w:p w:rsidR="00840F4C" w:rsidRPr="00DC1A09" w:rsidRDefault="00840F4C"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COVID-19 schools close</w:t>
            </w:r>
            <w:r>
              <w:rPr>
                <w:rFonts w:ascii="Times New Roman" w:hAnsi="Times New Roman" w:cs="Times New Roman"/>
                <w:sz w:val="28"/>
                <w:szCs w:val="28"/>
              </w:rPr>
              <w:t xml:space="preserve"> d</w:t>
            </w:r>
            <w:r w:rsidRPr="00DC1A09">
              <w:rPr>
                <w:rFonts w:ascii="Times New Roman" w:hAnsi="Times New Roman" w:cs="Times New Roman"/>
                <w:sz w:val="28"/>
                <w:szCs w:val="28"/>
              </w:rPr>
              <w:t>own affect the academic</w:t>
            </w:r>
            <w:r>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DC1A09">
              <w:rPr>
                <w:rFonts w:ascii="Times New Roman" w:hAnsi="Times New Roman" w:cs="Times New Roman"/>
                <w:sz w:val="28"/>
                <w:szCs w:val="28"/>
              </w:rPr>
              <w:t>rogramme</w:t>
            </w:r>
            <w:proofErr w:type="spellEnd"/>
            <w:r w:rsidRPr="00DC1A09">
              <w:rPr>
                <w:rFonts w:ascii="Times New Roman" w:hAnsi="Times New Roman" w:cs="Times New Roman"/>
                <w:sz w:val="28"/>
                <w:szCs w:val="28"/>
              </w:rPr>
              <w:t xml:space="preserve"> of Senior</w:t>
            </w:r>
          </w:p>
          <w:p w:rsidR="00840F4C" w:rsidRDefault="00840F4C"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Secondary Schools</w:t>
            </w:r>
          </w:p>
        </w:tc>
        <w:tc>
          <w:tcPr>
            <w:tcW w:w="1710" w:type="dxa"/>
          </w:tcPr>
          <w:p w:rsidR="00840F4C" w:rsidRDefault="00165BED" w:rsidP="00E33DFB">
            <w:pPr>
              <w:spacing w:line="360" w:lineRule="auto"/>
              <w:jc w:val="center"/>
              <w:rPr>
                <w:rFonts w:ascii="Times New Roman" w:hAnsi="Times New Roman" w:cs="Times New Roman"/>
                <w:sz w:val="28"/>
                <w:szCs w:val="28"/>
              </w:rPr>
            </w:pPr>
            <w:r w:rsidRPr="00DC1A09">
              <w:rPr>
                <w:rFonts w:ascii="Times New Roman" w:hAnsi="Times New Roman" w:cs="Times New Roman"/>
                <w:sz w:val="28"/>
                <w:szCs w:val="28"/>
              </w:rPr>
              <w:t>40(80%)</w:t>
            </w:r>
          </w:p>
        </w:tc>
        <w:tc>
          <w:tcPr>
            <w:tcW w:w="1710" w:type="dxa"/>
          </w:tcPr>
          <w:p w:rsidR="00840F4C" w:rsidRDefault="00165BED" w:rsidP="00E33DFB">
            <w:pPr>
              <w:spacing w:line="360" w:lineRule="auto"/>
              <w:jc w:val="center"/>
              <w:rPr>
                <w:rFonts w:ascii="Times New Roman" w:hAnsi="Times New Roman" w:cs="Times New Roman"/>
                <w:sz w:val="28"/>
                <w:szCs w:val="28"/>
              </w:rPr>
            </w:pPr>
            <w:r w:rsidRPr="00DC1A09">
              <w:rPr>
                <w:rFonts w:ascii="Times New Roman" w:hAnsi="Times New Roman" w:cs="Times New Roman"/>
                <w:sz w:val="28"/>
                <w:szCs w:val="28"/>
              </w:rPr>
              <w:t>10(20%)</w:t>
            </w:r>
          </w:p>
        </w:tc>
      </w:tr>
      <w:tr w:rsidR="00840F4C" w:rsidTr="00E72463">
        <w:trPr>
          <w:trHeight w:val="147"/>
          <w:jc w:val="center"/>
        </w:trPr>
        <w:tc>
          <w:tcPr>
            <w:tcW w:w="652" w:type="dxa"/>
          </w:tcPr>
          <w:p w:rsidR="00840F4C" w:rsidRDefault="00840F4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268" w:type="dxa"/>
          </w:tcPr>
          <w:p w:rsidR="00840F4C" w:rsidRDefault="00840F4C"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Suspension of internal and external examinations</w:t>
            </w:r>
          </w:p>
        </w:tc>
        <w:tc>
          <w:tcPr>
            <w:tcW w:w="1710" w:type="dxa"/>
          </w:tcPr>
          <w:p w:rsidR="00840F4C" w:rsidRDefault="00165BED"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48</w:t>
            </w:r>
            <w:r w:rsidR="00D4461D">
              <w:rPr>
                <w:rFonts w:ascii="Times New Roman" w:hAnsi="Times New Roman" w:cs="Times New Roman"/>
                <w:sz w:val="28"/>
                <w:szCs w:val="28"/>
              </w:rPr>
              <w:t>(96%)</w:t>
            </w:r>
          </w:p>
        </w:tc>
        <w:tc>
          <w:tcPr>
            <w:tcW w:w="1710" w:type="dxa"/>
          </w:tcPr>
          <w:p w:rsidR="00840F4C" w:rsidRDefault="00165BED" w:rsidP="00E33DFB">
            <w:pPr>
              <w:spacing w:line="360" w:lineRule="auto"/>
              <w:jc w:val="center"/>
              <w:rPr>
                <w:rFonts w:ascii="Times New Roman" w:hAnsi="Times New Roman" w:cs="Times New Roman"/>
                <w:sz w:val="28"/>
                <w:szCs w:val="28"/>
              </w:rPr>
            </w:pPr>
            <w:r w:rsidRPr="00DC1A09">
              <w:rPr>
                <w:rFonts w:ascii="Times New Roman" w:hAnsi="Times New Roman" w:cs="Times New Roman"/>
                <w:sz w:val="28"/>
                <w:szCs w:val="28"/>
              </w:rPr>
              <w:t>2(4%)</w:t>
            </w:r>
          </w:p>
        </w:tc>
      </w:tr>
      <w:tr w:rsidR="00840F4C" w:rsidTr="00E72463">
        <w:trPr>
          <w:trHeight w:val="147"/>
          <w:jc w:val="center"/>
        </w:trPr>
        <w:tc>
          <w:tcPr>
            <w:tcW w:w="652" w:type="dxa"/>
          </w:tcPr>
          <w:p w:rsidR="00840F4C" w:rsidRDefault="00840F4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268" w:type="dxa"/>
          </w:tcPr>
          <w:p w:rsidR="00840F4C" w:rsidRDefault="00165BED"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Suspension</w:t>
            </w:r>
            <w:r>
              <w:rPr>
                <w:rFonts w:ascii="Times New Roman" w:hAnsi="Times New Roman" w:cs="Times New Roman"/>
                <w:sz w:val="28"/>
                <w:szCs w:val="28"/>
              </w:rPr>
              <w:t xml:space="preserve"> of teaching a</w:t>
            </w:r>
            <w:r w:rsidRPr="00DC1A09">
              <w:rPr>
                <w:rFonts w:ascii="Times New Roman" w:hAnsi="Times New Roman" w:cs="Times New Roman"/>
                <w:sz w:val="28"/>
                <w:szCs w:val="28"/>
              </w:rPr>
              <w:t>nd learning in schools</w:t>
            </w:r>
          </w:p>
        </w:tc>
        <w:tc>
          <w:tcPr>
            <w:tcW w:w="1710" w:type="dxa"/>
          </w:tcPr>
          <w:p w:rsidR="00840F4C" w:rsidRDefault="00165BED"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47</w:t>
            </w:r>
            <w:r w:rsidR="00D4461D">
              <w:rPr>
                <w:rFonts w:ascii="Times New Roman" w:hAnsi="Times New Roman" w:cs="Times New Roman"/>
                <w:sz w:val="28"/>
                <w:szCs w:val="28"/>
              </w:rPr>
              <w:t>(94%)</w:t>
            </w:r>
          </w:p>
        </w:tc>
        <w:tc>
          <w:tcPr>
            <w:tcW w:w="1710" w:type="dxa"/>
          </w:tcPr>
          <w:p w:rsidR="00165BED" w:rsidRPr="00DC1A09" w:rsidRDefault="00165BED" w:rsidP="00E33DFB">
            <w:pPr>
              <w:spacing w:line="360" w:lineRule="auto"/>
              <w:jc w:val="center"/>
              <w:rPr>
                <w:rFonts w:ascii="Times New Roman" w:hAnsi="Times New Roman" w:cs="Times New Roman"/>
                <w:sz w:val="28"/>
                <w:szCs w:val="28"/>
              </w:rPr>
            </w:pPr>
            <w:r w:rsidRPr="00DC1A09">
              <w:rPr>
                <w:rFonts w:ascii="Times New Roman" w:hAnsi="Times New Roman" w:cs="Times New Roman"/>
                <w:sz w:val="28"/>
                <w:szCs w:val="28"/>
              </w:rPr>
              <w:t>3(6%)</w:t>
            </w:r>
          </w:p>
          <w:p w:rsidR="00840F4C" w:rsidRDefault="00840F4C" w:rsidP="00E33DFB">
            <w:pPr>
              <w:spacing w:line="360" w:lineRule="auto"/>
              <w:jc w:val="center"/>
              <w:rPr>
                <w:rFonts w:ascii="Times New Roman" w:hAnsi="Times New Roman" w:cs="Times New Roman"/>
                <w:sz w:val="28"/>
                <w:szCs w:val="28"/>
              </w:rPr>
            </w:pPr>
          </w:p>
        </w:tc>
      </w:tr>
      <w:tr w:rsidR="00840F4C" w:rsidTr="00E72463">
        <w:trPr>
          <w:trHeight w:val="147"/>
          <w:jc w:val="center"/>
        </w:trPr>
        <w:tc>
          <w:tcPr>
            <w:tcW w:w="652" w:type="dxa"/>
          </w:tcPr>
          <w:p w:rsidR="00840F4C" w:rsidRDefault="00840F4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268" w:type="dxa"/>
          </w:tcPr>
          <w:p w:rsidR="00840F4C" w:rsidRDefault="00165BED"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Affects academic</w:t>
            </w:r>
            <w:r>
              <w:rPr>
                <w:rFonts w:ascii="Times New Roman" w:hAnsi="Times New Roman" w:cs="Times New Roman"/>
                <w:sz w:val="28"/>
                <w:szCs w:val="28"/>
              </w:rPr>
              <w:t xml:space="preserve"> </w:t>
            </w:r>
            <w:r w:rsidRPr="00DC1A09">
              <w:rPr>
                <w:rFonts w:ascii="Times New Roman" w:hAnsi="Times New Roman" w:cs="Times New Roman"/>
                <w:sz w:val="28"/>
                <w:szCs w:val="28"/>
              </w:rPr>
              <w:t>calendar</w:t>
            </w:r>
          </w:p>
        </w:tc>
        <w:tc>
          <w:tcPr>
            <w:tcW w:w="1710" w:type="dxa"/>
          </w:tcPr>
          <w:p w:rsidR="00840F4C" w:rsidRDefault="00165BED"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r w:rsidR="00D4461D">
              <w:rPr>
                <w:rFonts w:ascii="Times New Roman" w:hAnsi="Times New Roman" w:cs="Times New Roman"/>
                <w:sz w:val="28"/>
                <w:szCs w:val="28"/>
              </w:rPr>
              <w:t>(80%)</w:t>
            </w:r>
          </w:p>
        </w:tc>
        <w:tc>
          <w:tcPr>
            <w:tcW w:w="1710" w:type="dxa"/>
          </w:tcPr>
          <w:p w:rsidR="00840F4C" w:rsidRDefault="00165BED" w:rsidP="00E33DFB">
            <w:pPr>
              <w:spacing w:line="360" w:lineRule="auto"/>
              <w:jc w:val="center"/>
              <w:rPr>
                <w:rFonts w:ascii="Times New Roman" w:hAnsi="Times New Roman" w:cs="Times New Roman"/>
                <w:sz w:val="28"/>
                <w:szCs w:val="28"/>
              </w:rPr>
            </w:pPr>
            <w:r w:rsidRPr="00DC1A09">
              <w:rPr>
                <w:rFonts w:ascii="Times New Roman" w:hAnsi="Times New Roman" w:cs="Times New Roman"/>
                <w:sz w:val="28"/>
                <w:szCs w:val="28"/>
              </w:rPr>
              <w:t>10(20%)</w:t>
            </w:r>
          </w:p>
        </w:tc>
      </w:tr>
      <w:tr w:rsidR="00840F4C" w:rsidTr="00E72463">
        <w:trPr>
          <w:trHeight w:val="147"/>
          <w:jc w:val="center"/>
        </w:trPr>
        <w:tc>
          <w:tcPr>
            <w:tcW w:w="652" w:type="dxa"/>
          </w:tcPr>
          <w:p w:rsidR="00840F4C" w:rsidRDefault="00840F4C"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268" w:type="dxa"/>
          </w:tcPr>
          <w:p w:rsidR="00840F4C" w:rsidRDefault="00165BED"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Suspension of all extra curriculum activities in schools</w:t>
            </w:r>
          </w:p>
        </w:tc>
        <w:tc>
          <w:tcPr>
            <w:tcW w:w="1710" w:type="dxa"/>
          </w:tcPr>
          <w:p w:rsidR="00840F4C" w:rsidRDefault="00165BED"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r w:rsidR="00D4461D">
              <w:rPr>
                <w:rFonts w:ascii="Times New Roman" w:hAnsi="Times New Roman" w:cs="Times New Roman"/>
                <w:sz w:val="28"/>
                <w:szCs w:val="28"/>
              </w:rPr>
              <w:t>(100%)</w:t>
            </w:r>
          </w:p>
        </w:tc>
        <w:tc>
          <w:tcPr>
            <w:tcW w:w="1710" w:type="dxa"/>
          </w:tcPr>
          <w:p w:rsidR="00840F4C" w:rsidRDefault="00165BED" w:rsidP="00E33DFB">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Pr="00DC1A09">
              <w:rPr>
                <w:rFonts w:ascii="Times New Roman" w:hAnsi="Times New Roman" w:cs="Times New Roman"/>
                <w:sz w:val="28"/>
                <w:szCs w:val="28"/>
              </w:rPr>
              <w:t>(0%)</w:t>
            </w:r>
          </w:p>
        </w:tc>
      </w:tr>
    </w:tbl>
    <w:p w:rsidR="004175EB" w:rsidRPr="004175EB" w:rsidRDefault="004175EB" w:rsidP="00E33DFB">
      <w:pPr>
        <w:spacing w:line="360" w:lineRule="auto"/>
        <w:jc w:val="both"/>
        <w:rPr>
          <w:rFonts w:ascii="Times New Roman" w:hAnsi="Times New Roman" w:cs="Times New Roman"/>
          <w:b/>
          <w:sz w:val="28"/>
          <w:szCs w:val="28"/>
        </w:rPr>
      </w:pPr>
      <w:r w:rsidRPr="004175EB">
        <w:rPr>
          <w:rFonts w:ascii="Times New Roman" w:hAnsi="Times New Roman" w:cs="Times New Roman"/>
          <w:b/>
          <w:sz w:val="28"/>
          <w:szCs w:val="28"/>
        </w:rPr>
        <w:t>Source: Field Survey, 2024</w:t>
      </w:r>
    </w:p>
    <w:p w:rsidR="005F680A" w:rsidRDefault="005F680A"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From the table 4, it shows the extent of suspension of all extra-curriculum</w:t>
      </w:r>
      <w:r w:rsidR="00165BED">
        <w:rPr>
          <w:rFonts w:ascii="Times New Roman" w:hAnsi="Times New Roman" w:cs="Times New Roman"/>
          <w:sz w:val="28"/>
          <w:szCs w:val="28"/>
        </w:rPr>
        <w:t xml:space="preserve"> a</w:t>
      </w:r>
      <w:r w:rsidRPr="00DC1A09">
        <w:rPr>
          <w:rFonts w:ascii="Times New Roman" w:hAnsi="Times New Roman" w:cs="Times New Roman"/>
          <w:sz w:val="28"/>
          <w:szCs w:val="28"/>
        </w:rPr>
        <w:t xml:space="preserve">ctivities in Schools. As seen in the table, all respondents agreed that </w:t>
      </w:r>
      <w:proofErr w:type="spellStart"/>
      <w:r w:rsidRPr="00DC1A09">
        <w:rPr>
          <w:rFonts w:ascii="Times New Roman" w:hAnsi="Times New Roman" w:cs="Times New Roman"/>
          <w:sz w:val="28"/>
          <w:szCs w:val="28"/>
        </w:rPr>
        <w:t>covid</w:t>
      </w:r>
      <w:proofErr w:type="spellEnd"/>
      <w:r w:rsidRPr="00DC1A09">
        <w:rPr>
          <w:rFonts w:ascii="Times New Roman" w:hAnsi="Times New Roman" w:cs="Times New Roman"/>
          <w:sz w:val="28"/>
          <w:szCs w:val="28"/>
        </w:rPr>
        <w:t>- 19</w:t>
      </w:r>
      <w:r w:rsidR="002744B1">
        <w:rPr>
          <w:rFonts w:ascii="Times New Roman" w:hAnsi="Times New Roman" w:cs="Times New Roman"/>
          <w:sz w:val="28"/>
          <w:szCs w:val="28"/>
        </w:rPr>
        <w:t xml:space="preserve"> a</w:t>
      </w:r>
      <w:r w:rsidRPr="00DC1A09">
        <w:rPr>
          <w:rFonts w:ascii="Times New Roman" w:hAnsi="Times New Roman" w:cs="Times New Roman"/>
          <w:sz w:val="28"/>
          <w:szCs w:val="28"/>
        </w:rPr>
        <w:t>ffect internal and external examinations, it was also agreed by the respondents</w:t>
      </w:r>
      <w:r w:rsidR="002744B1">
        <w:rPr>
          <w:rFonts w:ascii="Times New Roman" w:hAnsi="Times New Roman" w:cs="Times New Roman"/>
          <w:sz w:val="28"/>
          <w:szCs w:val="28"/>
        </w:rPr>
        <w:t xml:space="preserve"> t</w:t>
      </w:r>
      <w:r w:rsidRPr="00DC1A09">
        <w:rPr>
          <w:rFonts w:ascii="Times New Roman" w:hAnsi="Times New Roman" w:cs="Times New Roman"/>
          <w:sz w:val="28"/>
          <w:szCs w:val="28"/>
        </w:rPr>
        <w:t>hat Covid-19 affects academic calendar.</w:t>
      </w:r>
    </w:p>
    <w:p w:rsidR="00F80F09" w:rsidRPr="002744B1" w:rsidRDefault="00F80F09" w:rsidP="00E33DFB">
      <w:pPr>
        <w:spacing w:line="360" w:lineRule="auto"/>
        <w:jc w:val="both"/>
        <w:rPr>
          <w:rFonts w:ascii="Times New Roman" w:hAnsi="Times New Roman" w:cs="Times New Roman"/>
          <w:b/>
          <w:sz w:val="28"/>
          <w:szCs w:val="28"/>
        </w:rPr>
      </w:pPr>
      <w:r w:rsidRPr="002744B1">
        <w:rPr>
          <w:rFonts w:ascii="Times New Roman" w:hAnsi="Times New Roman" w:cs="Times New Roman"/>
          <w:b/>
          <w:sz w:val="28"/>
          <w:szCs w:val="28"/>
        </w:rPr>
        <w:t>Research Question 2</w:t>
      </w:r>
    </w:p>
    <w:p w:rsidR="00F80F09" w:rsidRPr="002744B1" w:rsidRDefault="00F80F09" w:rsidP="00E33DFB">
      <w:pPr>
        <w:spacing w:line="360" w:lineRule="auto"/>
        <w:jc w:val="both"/>
        <w:rPr>
          <w:rFonts w:ascii="Times New Roman" w:hAnsi="Times New Roman" w:cs="Times New Roman"/>
          <w:b/>
          <w:sz w:val="28"/>
          <w:szCs w:val="28"/>
        </w:rPr>
      </w:pPr>
      <w:r w:rsidRPr="002744B1">
        <w:rPr>
          <w:rFonts w:ascii="Times New Roman" w:hAnsi="Times New Roman" w:cs="Times New Roman"/>
          <w:b/>
          <w:sz w:val="28"/>
          <w:szCs w:val="28"/>
        </w:rPr>
        <w:t>Table 5: The relevance of business education to the overall development</w:t>
      </w:r>
      <w:r w:rsidR="002744B1" w:rsidRPr="002744B1">
        <w:rPr>
          <w:rFonts w:ascii="Times New Roman" w:hAnsi="Times New Roman" w:cs="Times New Roman"/>
          <w:b/>
          <w:sz w:val="28"/>
          <w:szCs w:val="28"/>
        </w:rPr>
        <w:t xml:space="preserve"> o</w:t>
      </w:r>
      <w:r w:rsidRPr="002744B1">
        <w:rPr>
          <w:rFonts w:ascii="Times New Roman" w:hAnsi="Times New Roman" w:cs="Times New Roman"/>
          <w:b/>
          <w:sz w:val="28"/>
          <w:szCs w:val="28"/>
        </w:rPr>
        <w:t>f the child</w:t>
      </w:r>
    </w:p>
    <w:tbl>
      <w:tblPr>
        <w:tblStyle w:val="TableGrid"/>
        <w:tblW w:w="9815" w:type="dxa"/>
        <w:tblLook w:val="04A0" w:firstRow="1" w:lastRow="0" w:firstColumn="1" w:lastColumn="0" w:noHBand="0" w:noVBand="1"/>
      </w:tblPr>
      <w:tblGrid>
        <w:gridCol w:w="652"/>
        <w:gridCol w:w="3632"/>
        <w:gridCol w:w="574"/>
        <w:gridCol w:w="496"/>
        <w:gridCol w:w="496"/>
        <w:gridCol w:w="574"/>
        <w:gridCol w:w="1171"/>
        <w:gridCol w:w="706"/>
        <w:gridCol w:w="1514"/>
      </w:tblGrid>
      <w:tr w:rsidR="00316681" w:rsidTr="00316681">
        <w:trPr>
          <w:trHeight w:val="525"/>
        </w:trPr>
        <w:tc>
          <w:tcPr>
            <w:tcW w:w="652"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S/N</w:t>
            </w:r>
          </w:p>
        </w:tc>
        <w:tc>
          <w:tcPr>
            <w:tcW w:w="3832"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ITEMS</w:t>
            </w:r>
          </w:p>
        </w:tc>
        <w:tc>
          <w:tcPr>
            <w:tcW w:w="574"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SA</w:t>
            </w:r>
          </w:p>
        </w:tc>
        <w:tc>
          <w:tcPr>
            <w:tcW w:w="446"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A</w:t>
            </w:r>
          </w:p>
        </w:tc>
        <w:tc>
          <w:tcPr>
            <w:tcW w:w="419"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D</w:t>
            </w:r>
          </w:p>
        </w:tc>
        <w:tc>
          <w:tcPr>
            <w:tcW w:w="574"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SD</w:t>
            </w:r>
          </w:p>
        </w:tc>
        <w:tc>
          <w:tcPr>
            <w:tcW w:w="1171"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TOTAL</w:t>
            </w:r>
          </w:p>
        </w:tc>
        <w:tc>
          <w:tcPr>
            <w:tcW w:w="630"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EX</w:t>
            </w:r>
          </w:p>
        </w:tc>
        <w:tc>
          <w:tcPr>
            <w:tcW w:w="1517" w:type="dxa"/>
          </w:tcPr>
          <w:p w:rsidR="00141967" w:rsidRPr="00141967" w:rsidRDefault="00141967" w:rsidP="00E33DFB">
            <w:pPr>
              <w:jc w:val="center"/>
              <w:rPr>
                <w:rFonts w:ascii="Times New Roman" w:hAnsi="Times New Roman" w:cs="Times New Roman"/>
                <w:b/>
                <w:sz w:val="28"/>
                <w:szCs w:val="28"/>
              </w:rPr>
            </w:pPr>
            <w:r w:rsidRPr="00141967">
              <w:rPr>
                <w:rFonts w:ascii="Times New Roman" w:hAnsi="Times New Roman" w:cs="Times New Roman"/>
                <w:b/>
                <w:sz w:val="28"/>
                <w:szCs w:val="28"/>
              </w:rPr>
              <w:t>REMARK</w:t>
            </w:r>
          </w:p>
        </w:tc>
      </w:tr>
      <w:tr w:rsidR="00316681" w:rsidTr="00316681">
        <w:trPr>
          <w:trHeight w:val="509"/>
        </w:trPr>
        <w:tc>
          <w:tcPr>
            <w:tcW w:w="652" w:type="dxa"/>
          </w:tcPr>
          <w:p w:rsidR="00141967" w:rsidRDefault="00141967" w:rsidP="00E33DFB">
            <w:pPr>
              <w:jc w:val="center"/>
              <w:rPr>
                <w:rFonts w:ascii="Times New Roman" w:hAnsi="Times New Roman" w:cs="Times New Roman"/>
                <w:sz w:val="28"/>
                <w:szCs w:val="28"/>
              </w:rPr>
            </w:pPr>
            <w:r>
              <w:rPr>
                <w:rFonts w:ascii="Times New Roman" w:hAnsi="Times New Roman" w:cs="Times New Roman"/>
                <w:sz w:val="28"/>
                <w:szCs w:val="28"/>
              </w:rPr>
              <w:t>1</w:t>
            </w:r>
          </w:p>
        </w:tc>
        <w:tc>
          <w:tcPr>
            <w:tcW w:w="3832" w:type="dxa"/>
          </w:tcPr>
          <w:p w:rsidR="00141967" w:rsidRDefault="00244FF3" w:rsidP="00E33DFB">
            <w:pPr>
              <w:jc w:val="both"/>
              <w:rPr>
                <w:rFonts w:ascii="Times New Roman" w:hAnsi="Times New Roman" w:cs="Times New Roman"/>
                <w:sz w:val="28"/>
                <w:szCs w:val="28"/>
              </w:rPr>
            </w:pPr>
            <w:r w:rsidRPr="00DC1A09">
              <w:rPr>
                <w:rFonts w:ascii="Times New Roman" w:hAnsi="Times New Roman" w:cs="Times New Roman"/>
                <w:sz w:val="28"/>
                <w:szCs w:val="28"/>
              </w:rPr>
              <w:t>It allows them to</w:t>
            </w:r>
            <w:r>
              <w:rPr>
                <w:rFonts w:ascii="Times New Roman" w:hAnsi="Times New Roman" w:cs="Times New Roman"/>
                <w:sz w:val="28"/>
                <w:szCs w:val="28"/>
              </w:rPr>
              <w:t xml:space="preserve"> d</w:t>
            </w:r>
            <w:r w:rsidRPr="00DC1A09">
              <w:rPr>
                <w:rFonts w:ascii="Times New Roman" w:hAnsi="Times New Roman" w:cs="Times New Roman"/>
                <w:sz w:val="28"/>
                <w:szCs w:val="28"/>
              </w:rPr>
              <w:t>evelop proper</w:t>
            </w:r>
            <w:r>
              <w:rPr>
                <w:rFonts w:ascii="Times New Roman" w:hAnsi="Times New Roman" w:cs="Times New Roman"/>
                <w:sz w:val="28"/>
                <w:szCs w:val="28"/>
              </w:rPr>
              <w:t xml:space="preserve"> v</w:t>
            </w:r>
            <w:r w:rsidRPr="00DC1A09">
              <w:rPr>
                <w:rFonts w:ascii="Times New Roman" w:hAnsi="Times New Roman" w:cs="Times New Roman"/>
                <w:sz w:val="28"/>
                <w:szCs w:val="28"/>
              </w:rPr>
              <w:t>alues towards work,</w:t>
            </w:r>
            <w:r>
              <w:rPr>
                <w:rFonts w:ascii="Times New Roman" w:hAnsi="Times New Roman" w:cs="Times New Roman"/>
                <w:sz w:val="28"/>
                <w:szCs w:val="28"/>
              </w:rPr>
              <w:t xml:space="preserve"> w</w:t>
            </w:r>
            <w:r w:rsidRPr="00DC1A09">
              <w:rPr>
                <w:rFonts w:ascii="Times New Roman" w:hAnsi="Times New Roman" w:cs="Times New Roman"/>
                <w:sz w:val="28"/>
                <w:szCs w:val="28"/>
              </w:rPr>
              <w:t>hich make them</w:t>
            </w:r>
            <w:r>
              <w:rPr>
                <w:rFonts w:ascii="Times New Roman" w:hAnsi="Times New Roman" w:cs="Times New Roman"/>
                <w:sz w:val="28"/>
                <w:szCs w:val="28"/>
              </w:rPr>
              <w:t xml:space="preserve"> t</w:t>
            </w:r>
            <w:r w:rsidRPr="00DC1A09">
              <w:rPr>
                <w:rFonts w:ascii="Times New Roman" w:hAnsi="Times New Roman" w:cs="Times New Roman"/>
                <w:sz w:val="28"/>
                <w:szCs w:val="28"/>
              </w:rPr>
              <w:t>end to contribute</w:t>
            </w:r>
            <w:r>
              <w:rPr>
                <w:rFonts w:ascii="Times New Roman" w:hAnsi="Times New Roman" w:cs="Times New Roman"/>
                <w:sz w:val="28"/>
                <w:szCs w:val="28"/>
              </w:rPr>
              <w:t xml:space="preserve"> m</w:t>
            </w:r>
            <w:r w:rsidRPr="00DC1A09">
              <w:rPr>
                <w:rFonts w:ascii="Times New Roman" w:hAnsi="Times New Roman" w:cs="Times New Roman"/>
                <w:sz w:val="28"/>
                <w:szCs w:val="28"/>
              </w:rPr>
              <w:t>ore economically</w:t>
            </w:r>
            <w:r>
              <w:rPr>
                <w:rFonts w:ascii="Times New Roman" w:hAnsi="Times New Roman" w:cs="Times New Roman"/>
                <w:sz w:val="28"/>
                <w:szCs w:val="28"/>
              </w:rPr>
              <w:t xml:space="preserve"> to the nation.</w:t>
            </w:r>
          </w:p>
        </w:tc>
        <w:tc>
          <w:tcPr>
            <w:tcW w:w="574" w:type="dxa"/>
          </w:tcPr>
          <w:p w:rsidR="00141967" w:rsidRDefault="007B27DE" w:rsidP="00E33DFB">
            <w:pPr>
              <w:jc w:val="both"/>
              <w:rPr>
                <w:rFonts w:ascii="Times New Roman" w:hAnsi="Times New Roman" w:cs="Times New Roman"/>
                <w:sz w:val="28"/>
                <w:szCs w:val="28"/>
              </w:rPr>
            </w:pPr>
            <w:r>
              <w:rPr>
                <w:rFonts w:ascii="Times New Roman" w:hAnsi="Times New Roman" w:cs="Times New Roman"/>
                <w:sz w:val="28"/>
                <w:szCs w:val="28"/>
              </w:rPr>
              <w:t>52</w:t>
            </w:r>
          </w:p>
        </w:tc>
        <w:tc>
          <w:tcPr>
            <w:tcW w:w="446" w:type="dxa"/>
          </w:tcPr>
          <w:p w:rsidR="00141967" w:rsidRDefault="007B27DE" w:rsidP="00E33DFB">
            <w:pPr>
              <w:jc w:val="both"/>
              <w:rPr>
                <w:rFonts w:ascii="Times New Roman" w:hAnsi="Times New Roman" w:cs="Times New Roman"/>
                <w:sz w:val="28"/>
                <w:szCs w:val="28"/>
              </w:rPr>
            </w:pPr>
            <w:r>
              <w:rPr>
                <w:rFonts w:ascii="Times New Roman" w:hAnsi="Times New Roman" w:cs="Times New Roman"/>
                <w:sz w:val="28"/>
                <w:szCs w:val="28"/>
              </w:rPr>
              <w:t>46</w:t>
            </w:r>
          </w:p>
        </w:tc>
        <w:tc>
          <w:tcPr>
            <w:tcW w:w="419" w:type="dxa"/>
          </w:tcPr>
          <w:p w:rsidR="00141967" w:rsidRDefault="007B27DE" w:rsidP="00E33DFB">
            <w:pPr>
              <w:jc w:val="both"/>
              <w:rPr>
                <w:rFonts w:ascii="Times New Roman" w:hAnsi="Times New Roman" w:cs="Times New Roman"/>
                <w:sz w:val="28"/>
                <w:szCs w:val="28"/>
              </w:rPr>
            </w:pPr>
            <w:r>
              <w:rPr>
                <w:rFonts w:ascii="Times New Roman" w:hAnsi="Times New Roman" w:cs="Times New Roman"/>
                <w:sz w:val="28"/>
                <w:szCs w:val="28"/>
              </w:rPr>
              <w:t>2</w:t>
            </w:r>
          </w:p>
        </w:tc>
        <w:tc>
          <w:tcPr>
            <w:tcW w:w="574" w:type="dxa"/>
          </w:tcPr>
          <w:p w:rsidR="00141967" w:rsidRDefault="007B27DE" w:rsidP="00E33DFB">
            <w:pPr>
              <w:jc w:val="both"/>
              <w:rPr>
                <w:rFonts w:ascii="Times New Roman" w:hAnsi="Times New Roman" w:cs="Times New Roman"/>
                <w:sz w:val="28"/>
                <w:szCs w:val="28"/>
              </w:rPr>
            </w:pPr>
            <w:r>
              <w:rPr>
                <w:rFonts w:ascii="Times New Roman" w:hAnsi="Times New Roman" w:cs="Times New Roman"/>
                <w:sz w:val="28"/>
                <w:szCs w:val="28"/>
              </w:rPr>
              <w:t>-</w:t>
            </w:r>
          </w:p>
        </w:tc>
        <w:tc>
          <w:tcPr>
            <w:tcW w:w="1171" w:type="dxa"/>
          </w:tcPr>
          <w:p w:rsidR="00141967" w:rsidRDefault="00316681" w:rsidP="00E33DFB">
            <w:pPr>
              <w:jc w:val="center"/>
              <w:rPr>
                <w:rFonts w:ascii="Times New Roman" w:hAnsi="Times New Roman" w:cs="Times New Roman"/>
                <w:sz w:val="28"/>
                <w:szCs w:val="28"/>
              </w:rPr>
            </w:pPr>
            <w:r>
              <w:rPr>
                <w:rFonts w:ascii="Times New Roman" w:hAnsi="Times New Roman" w:cs="Times New Roman"/>
                <w:sz w:val="28"/>
                <w:szCs w:val="28"/>
              </w:rPr>
              <w:t>350</w:t>
            </w:r>
          </w:p>
        </w:tc>
        <w:tc>
          <w:tcPr>
            <w:tcW w:w="630" w:type="dxa"/>
          </w:tcPr>
          <w:p w:rsidR="00141967" w:rsidRDefault="007B27DE" w:rsidP="00E33DFB">
            <w:pPr>
              <w:jc w:val="both"/>
              <w:rPr>
                <w:rFonts w:ascii="Times New Roman" w:hAnsi="Times New Roman" w:cs="Times New Roman"/>
                <w:sz w:val="28"/>
                <w:szCs w:val="28"/>
              </w:rPr>
            </w:pPr>
            <w:r>
              <w:rPr>
                <w:rFonts w:ascii="Times New Roman" w:hAnsi="Times New Roman" w:cs="Times New Roman"/>
                <w:sz w:val="28"/>
                <w:szCs w:val="28"/>
              </w:rPr>
              <w:t>3.50</w:t>
            </w:r>
          </w:p>
        </w:tc>
        <w:tc>
          <w:tcPr>
            <w:tcW w:w="1517" w:type="dxa"/>
          </w:tcPr>
          <w:p w:rsidR="00141967" w:rsidRDefault="00F11E1F" w:rsidP="00E33DFB">
            <w:pPr>
              <w:jc w:val="center"/>
              <w:rPr>
                <w:rFonts w:ascii="Times New Roman" w:hAnsi="Times New Roman" w:cs="Times New Roman"/>
                <w:sz w:val="28"/>
                <w:szCs w:val="28"/>
              </w:rPr>
            </w:pPr>
            <w:r>
              <w:rPr>
                <w:rFonts w:ascii="Times New Roman" w:hAnsi="Times New Roman" w:cs="Times New Roman"/>
                <w:sz w:val="28"/>
                <w:szCs w:val="28"/>
              </w:rPr>
              <w:t>Accepted</w:t>
            </w:r>
          </w:p>
        </w:tc>
      </w:tr>
      <w:tr w:rsidR="00F11E1F" w:rsidTr="00316681">
        <w:trPr>
          <w:trHeight w:val="525"/>
        </w:trPr>
        <w:tc>
          <w:tcPr>
            <w:tcW w:w="652"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832" w:type="dxa"/>
          </w:tcPr>
          <w:p w:rsidR="00F11E1F" w:rsidRDefault="00244FF3" w:rsidP="00E33DFB">
            <w:pPr>
              <w:jc w:val="both"/>
              <w:rPr>
                <w:rFonts w:ascii="Times New Roman" w:hAnsi="Times New Roman" w:cs="Times New Roman"/>
                <w:sz w:val="28"/>
                <w:szCs w:val="28"/>
              </w:rPr>
            </w:pPr>
            <w:r w:rsidRPr="00DC1A09">
              <w:rPr>
                <w:rFonts w:ascii="Times New Roman" w:hAnsi="Times New Roman" w:cs="Times New Roman"/>
                <w:sz w:val="28"/>
                <w:szCs w:val="28"/>
              </w:rPr>
              <w:t xml:space="preserve">It </w:t>
            </w:r>
            <w:proofErr w:type="gramStart"/>
            <w:r w:rsidRPr="00DC1A09">
              <w:rPr>
                <w:rFonts w:ascii="Times New Roman" w:hAnsi="Times New Roman" w:cs="Times New Roman"/>
                <w:sz w:val="28"/>
                <w:szCs w:val="28"/>
              </w:rPr>
              <w:t>make</w:t>
            </w:r>
            <w:proofErr w:type="gramEnd"/>
            <w:r w:rsidRPr="00DC1A09">
              <w:rPr>
                <w:rFonts w:ascii="Times New Roman" w:hAnsi="Times New Roman" w:cs="Times New Roman"/>
                <w:sz w:val="28"/>
                <w:szCs w:val="28"/>
              </w:rPr>
              <w:t xml:space="preserve"> an optimum</w:t>
            </w:r>
            <w:r>
              <w:rPr>
                <w:rFonts w:ascii="Times New Roman" w:hAnsi="Times New Roman" w:cs="Times New Roman"/>
                <w:sz w:val="28"/>
                <w:szCs w:val="28"/>
              </w:rPr>
              <w:t xml:space="preserve"> c</w:t>
            </w:r>
            <w:r w:rsidRPr="00DC1A09">
              <w:rPr>
                <w:rFonts w:ascii="Times New Roman" w:hAnsi="Times New Roman" w:cs="Times New Roman"/>
                <w:sz w:val="28"/>
                <w:szCs w:val="28"/>
              </w:rPr>
              <w:t>ontribution to</w:t>
            </w:r>
            <w:r>
              <w:rPr>
                <w:rFonts w:ascii="Times New Roman" w:hAnsi="Times New Roman" w:cs="Times New Roman"/>
                <w:sz w:val="28"/>
                <w:szCs w:val="28"/>
              </w:rPr>
              <w:t xml:space="preserve"> n</w:t>
            </w:r>
            <w:r w:rsidRPr="00DC1A09">
              <w:rPr>
                <w:rFonts w:ascii="Times New Roman" w:hAnsi="Times New Roman" w:cs="Times New Roman"/>
                <w:sz w:val="28"/>
                <w:szCs w:val="28"/>
              </w:rPr>
              <w:t>ational</w:t>
            </w:r>
            <w:r>
              <w:rPr>
                <w:rFonts w:ascii="Times New Roman" w:hAnsi="Times New Roman" w:cs="Times New Roman"/>
                <w:sz w:val="28"/>
                <w:szCs w:val="28"/>
              </w:rPr>
              <w:t xml:space="preserve"> d</w:t>
            </w:r>
            <w:r w:rsidRPr="00DC1A09">
              <w:rPr>
                <w:rFonts w:ascii="Times New Roman" w:hAnsi="Times New Roman" w:cs="Times New Roman"/>
                <w:sz w:val="28"/>
                <w:szCs w:val="28"/>
              </w:rPr>
              <w:t>evelopment and</w:t>
            </w:r>
            <w:r>
              <w:rPr>
                <w:rFonts w:ascii="Times New Roman" w:hAnsi="Times New Roman" w:cs="Times New Roman"/>
                <w:sz w:val="28"/>
                <w:szCs w:val="28"/>
              </w:rPr>
              <w:t xml:space="preserve"> p</w:t>
            </w:r>
            <w:r w:rsidRPr="00DC1A09">
              <w:rPr>
                <w:rFonts w:ascii="Times New Roman" w:hAnsi="Times New Roman" w:cs="Times New Roman"/>
                <w:sz w:val="28"/>
                <w:szCs w:val="28"/>
              </w:rPr>
              <w:t>reparation of</w:t>
            </w:r>
            <w:r>
              <w:rPr>
                <w:rFonts w:ascii="Times New Roman" w:hAnsi="Times New Roman" w:cs="Times New Roman"/>
                <w:sz w:val="28"/>
                <w:szCs w:val="28"/>
              </w:rPr>
              <w:t xml:space="preserve"> v</w:t>
            </w:r>
            <w:r w:rsidRPr="00DC1A09">
              <w:rPr>
                <w:rFonts w:ascii="Times New Roman" w:hAnsi="Times New Roman" w:cs="Times New Roman"/>
                <w:sz w:val="28"/>
                <w:szCs w:val="28"/>
              </w:rPr>
              <w:t>ocational business</w:t>
            </w:r>
            <w:r>
              <w:rPr>
                <w:rFonts w:ascii="Times New Roman" w:hAnsi="Times New Roman" w:cs="Times New Roman"/>
                <w:sz w:val="28"/>
                <w:szCs w:val="28"/>
              </w:rPr>
              <w:t xml:space="preserve"> t</w:t>
            </w:r>
            <w:r w:rsidRPr="00DC1A09">
              <w:rPr>
                <w:rFonts w:ascii="Times New Roman" w:hAnsi="Times New Roman" w:cs="Times New Roman"/>
                <w:sz w:val="28"/>
                <w:szCs w:val="28"/>
              </w:rPr>
              <w:t>eachers.</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60</w:t>
            </w:r>
          </w:p>
        </w:tc>
        <w:tc>
          <w:tcPr>
            <w:tcW w:w="446"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40</w:t>
            </w:r>
          </w:p>
        </w:tc>
        <w:tc>
          <w:tcPr>
            <w:tcW w:w="419"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w:t>
            </w:r>
          </w:p>
        </w:tc>
        <w:tc>
          <w:tcPr>
            <w:tcW w:w="1171"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t>360</w:t>
            </w:r>
          </w:p>
        </w:tc>
        <w:tc>
          <w:tcPr>
            <w:tcW w:w="630"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3.60</w:t>
            </w:r>
          </w:p>
        </w:tc>
        <w:tc>
          <w:tcPr>
            <w:tcW w:w="1517" w:type="dxa"/>
          </w:tcPr>
          <w:p w:rsidR="00F11E1F" w:rsidRDefault="00F11E1F" w:rsidP="00E33DFB">
            <w:pPr>
              <w:jc w:val="center"/>
            </w:pPr>
            <w:r w:rsidRPr="00DF41B3">
              <w:rPr>
                <w:rFonts w:ascii="Times New Roman" w:hAnsi="Times New Roman" w:cs="Times New Roman"/>
                <w:sz w:val="28"/>
                <w:szCs w:val="28"/>
              </w:rPr>
              <w:t>Accepted</w:t>
            </w:r>
          </w:p>
        </w:tc>
      </w:tr>
      <w:tr w:rsidR="00F11E1F" w:rsidTr="00316681">
        <w:trPr>
          <w:trHeight w:val="525"/>
        </w:trPr>
        <w:tc>
          <w:tcPr>
            <w:tcW w:w="652"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t>3</w:t>
            </w:r>
          </w:p>
        </w:tc>
        <w:tc>
          <w:tcPr>
            <w:tcW w:w="3832" w:type="dxa"/>
          </w:tcPr>
          <w:p w:rsidR="00F11E1F" w:rsidRDefault="00244FF3" w:rsidP="00E33DFB">
            <w:pPr>
              <w:jc w:val="both"/>
              <w:rPr>
                <w:rFonts w:ascii="Times New Roman" w:hAnsi="Times New Roman" w:cs="Times New Roman"/>
                <w:sz w:val="28"/>
                <w:szCs w:val="28"/>
              </w:rPr>
            </w:pPr>
            <w:r w:rsidRPr="00DC1A09">
              <w:rPr>
                <w:rFonts w:ascii="Times New Roman" w:hAnsi="Times New Roman" w:cs="Times New Roman"/>
                <w:sz w:val="28"/>
                <w:szCs w:val="28"/>
              </w:rPr>
              <w:t xml:space="preserve">It </w:t>
            </w:r>
            <w:proofErr w:type="gramStart"/>
            <w:r w:rsidRPr="00DC1A09">
              <w:rPr>
                <w:rFonts w:ascii="Times New Roman" w:hAnsi="Times New Roman" w:cs="Times New Roman"/>
                <w:sz w:val="28"/>
                <w:szCs w:val="28"/>
              </w:rPr>
              <w:t>recruit</w:t>
            </w:r>
            <w:proofErr w:type="gramEnd"/>
            <w:r w:rsidRPr="00DC1A09">
              <w:rPr>
                <w:rFonts w:ascii="Times New Roman" w:hAnsi="Times New Roman" w:cs="Times New Roman"/>
                <w:sz w:val="28"/>
                <w:szCs w:val="28"/>
              </w:rPr>
              <w:t xml:space="preserve"> households</w:t>
            </w:r>
            <w:r>
              <w:rPr>
                <w:rFonts w:ascii="Times New Roman" w:hAnsi="Times New Roman" w:cs="Times New Roman"/>
                <w:sz w:val="28"/>
                <w:szCs w:val="28"/>
              </w:rPr>
              <w:t xml:space="preserve"> a</w:t>
            </w:r>
            <w:r w:rsidRPr="00DC1A09">
              <w:rPr>
                <w:rFonts w:ascii="Times New Roman" w:hAnsi="Times New Roman" w:cs="Times New Roman"/>
                <w:sz w:val="28"/>
                <w:szCs w:val="28"/>
              </w:rPr>
              <w:t>s labor and provide</w:t>
            </w:r>
            <w:r>
              <w:rPr>
                <w:rFonts w:ascii="Times New Roman" w:hAnsi="Times New Roman" w:cs="Times New Roman"/>
                <w:sz w:val="28"/>
                <w:szCs w:val="28"/>
              </w:rPr>
              <w:t xml:space="preserve"> t</w:t>
            </w:r>
            <w:r w:rsidRPr="00DC1A09">
              <w:rPr>
                <w:rFonts w:ascii="Times New Roman" w:hAnsi="Times New Roman" w:cs="Times New Roman"/>
                <w:sz w:val="28"/>
                <w:szCs w:val="28"/>
              </w:rPr>
              <w:t>hem with</w:t>
            </w:r>
            <w:r>
              <w:rPr>
                <w:rFonts w:ascii="Times New Roman" w:hAnsi="Times New Roman" w:cs="Times New Roman"/>
                <w:sz w:val="28"/>
                <w:szCs w:val="28"/>
              </w:rPr>
              <w:t xml:space="preserve"> c</w:t>
            </w:r>
            <w:r w:rsidRPr="00DC1A09">
              <w:rPr>
                <w:rFonts w:ascii="Times New Roman" w:hAnsi="Times New Roman" w:cs="Times New Roman"/>
                <w:sz w:val="28"/>
                <w:szCs w:val="28"/>
              </w:rPr>
              <w:t>ompensation, such</w:t>
            </w:r>
            <w:r>
              <w:rPr>
                <w:rFonts w:ascii="Times New Roman" w:hAnsi="Times New Roman" w:cs="Times New Roman"/>
                <w:sz w:val="28"/>
                <w:szCs w:val="28"/>
              </w:rPr>
              <w:t xml:space="preserve"> a</w:t>
            </w:r>
            <w:r w:rsidRPr="00DC1A09">
              <w:rPr>
                <w:rFonts w:ascii="Times New Roman" w:hAnsi="Times New Roman" w:cs="Times New Roman"/>
                <w:sz w:val="28"/>
                <w:szCs w:val="28"/>
              </w:rPr>
              <w:t>s wages, salaries,</w:t>
            </w:r>
            <w:r>
              <w:rPr>
                <w:rFonts w:ascii="Times New Roman" w:hAnsi="Times New Roman" w:cs="Times New Roman"/>
                <w:sz w:val="28"/>
                <w:szCs w:val="28"/>
              </w:rPr>
              <w:t xml:space="preserve"> a</w:t>
            </w:r>
            <w:r w:rsidRPr="00DC1A09">
              <w:rPr>
                <w:rFonts w:ascii="Times New Roman" w:hAnsi="Times New Roman" w:cs="Times New Roman"/>
                <w:sz w:val="28"/>
                <w:szCs w:val="28"/>
              </w:rPr>
              <w:t>nd benefits.</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47</w:t>
            </w:r>
          </w:p>
        </w:tc>
        <w:tc>
          <w:tcPr>
            <w:tcW w:w="446"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42</w:t>
            </w:r>
          </w:p>
        </w:tc>
        <w:tc>
          <w:tcPr>
            <w:tcW w:w="419"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9</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2</w:t>
            </w:r>
          </w:p>
        </w:tc>
        <w:tc>
          <w:tcPr>
            <w:tcW w:w="1171"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t>334</w:t>
            </w:r>
          </w:p>
        </w:tc>
        <w:tc>
          <w:tcPr>
            <w:tcW w:w="630"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3.34</w:t>
            </w:r>
          </w:p>
        </w:tc>
        <w:tc>
          <w:tcPr>
            <w:tcW w:w="1517" w:type="dxa"/>
          </w:tcPr>
          <w:p w:rsidR="00F11E1F" w:rsidRDefault="00F11E1F" w:rsidP="00E33DFB">
            <w:pPr>
              <w:jc w:val="center"/>
            </w:pPr>
            <w:r w:rsidRPr="00DF41B3">
              <w:rPr>
                <w:rFonts w:ascii="Times New Roman" w:hAnsi="Times New Roman" w:cs="Times New Roman"/>
                <w:sz w:val="28"/>
                <w:szCs w:val="28"/>
              </w:rPr>
              <w:t>Accepted</w:t>
            </w:r>
          </w:p>
        </w:tc>
      </w:tr>
      <w:tr w:rsidR="00F11E1F" w:rsidTr="00316681">
        <w:trPr>
          <w:trHeight w:val="525"/>
        </w:trPr>
        <w:tc>
          <w:tcPr>
            <w:tcW w:w="652"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t>4</w:t>
            </w:r>
          </w:p>
        </w:tc>
        <w:tc>
          <w:tcPr>
            <w:tcW w:w="3832" w:type="dxa"/>
          </w:tcPr>
          <w:p w:rsidR="00F11E1F" w:rsidRDefault="00244FF3" w:rsidP="00E33DFB">
            <w:pPr>
              <w:jc w:val="both"/>
              <w:rPr>
                <w:rFonts w:ascii="Times New Roman" w:hAnsi="Times New Roman" w:cs="Times New Roman"/>
                <w:sz w:val="28"/>
                <w:szCs w:val="28"/>
              </w:rPr>
            </w:pPr>
            <w:r w:rsidRPr="00DC1A09">
              <w:rPr>
                <w:rFonts w:ascii="Times New Roman" w:hAnsi="Times New Roman" w:cs="Times New Roman"/>
                <w:sz w:val="28"/>
                <w:szCs w:val="28"/>
              </w:rPr>
              <w:t>The preparation of</w:t>
            </w:r>
            <w:r>
              <w:rPr>
                <w:rFonts w:ascii="Times New Roman" w:hAnsi="Times New Roman" w:cs="Times New Roman"/>
                <w:sz w:val="28"/>
                <w:szCs w:val="28"/>
              </w:rPr>
              <w:t xml:space="preserve"> s</w:t>
            </w:r>
            <w:r w:rsidRPr="00DC1A09">
              <w:rPr>
                <w:rFonts w:ascii="Times New Roman" w:hAnsi="Times New Roman" w:cs="Times New Roman"/>
                <w:sz w:val="28"/>
                <w:szCs w:val="28"/>
              </w:rPr>
              <w:t>tudents for further</w:t>
            </w:r>
            <w:r>
              <w:rPr>
                <w:rFonts w:ascii="Times New Roman" w:hAnsi="Times New Roman" w:cs="Times New Roman"/>
                <w:sz w:val="28"/>
                <w:szCs w:val="28"/>
              </w:rPr>
              <w:t xml:space="preserve"> l</w:t>
            </w:r>
            <w:r w:rsidRPr="00DC1A09">
              <w:rPr>
                <w:rFonts w:ascii="Times New Roman" w:hAnsi="Times New Roman" w:cs="Times New Roman"/>
                <w:sz w:val="28"/>
                <w:szCs w:val="28"/>
              </w:rPr>
              <w:t>earning in Business</w:t>
            </w:r>
            <w:r>
              <w:rPr>
                <w:rFonts w:ascii="Times New Roman" w:hAnsi="Times New Roman" w:cs="Times New Roman"/>
                <w:sz w:val="28"/>
                <w:szCs w:val="28"/>
              </w:rPr>
              <w:t xml:space="preserve"> </w:t>
            </w:r>
            <w:r w:rsidRPr="00DC1A09">
              <w:rPr>
                <w:rFonts w:ascii="Times New Roman" w:hAnsi="Times New Roman" w:cs="Times New Roman"/>
                <w:sz w:val="28"/>
                <w:szCs w:val="28"/>
              </w:rPr>
              <w:t>Studies.</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30</w:t>
            </w:r>
          </w:p>
        </w:tc>
        <w:tc>
          <w:tcPr>
            <w:tcW w:w="446"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39</w:t>
            </w:r>
          </w:p>
        </w:tc>
        <w:tc>
          <w:tcPr>
            <w:tcW w:w="419"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16</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15</w:t>
            </w:r>
          </w:p>
        </w:tc>
        <w:tc>
          <w:tcPr>
            <w:tcW w:w="1171"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t>248</w:t>
            </w:r>
          </w:p>
        </w:tc>
        <w:tc>
          <w:tcPr>
            <w:tcW w:w="630"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2.48</w:t>
            </w:r>
          </w:p>
        </w:tc>
        <w:tc>
          <w:tcPr>
            <w:tcW w:w="1517" w:type="dxa"/>
          </w:tcPr>
          <w:p w:rsidR="00F11E1F" w:rsidRDefault="00F11E1F" w:rsidP="00E33DFB">
            <w:pPr>
              <w:jc w:val="center"/>
            </w:pPr>
            <w:r w:rsidRPr="00DF41B3">
              <w:rPr>
                <w:rFonts w:ascii="Times New Roman" w:hAnsi="Times New Roman" w:cs="Times New Roman"/>
                <w:sz w:val="28"/>
                <w:szCs w:val="28"/>
              </w:rPr>
              <w:t>Accepted</w:t>
            </w:r>
          </w:p>
        </w:tc>
      </w:tr>
      <w:tr w:rsidR="00F11E1F" w:rsidTr="00316681">
        <w:trPr>
          <w:trHeight w:val="525"/>
        </w:trPr>
        <w:tc>
          <w:tcPr>
            <w:tcW w:w="652" w:type="dxa"/>
          </w:tcPr>
          <w:p w:rsidR="00F11E1F" w:rsidRDefault="00F11E1F" w:rsidP="00E33DFB">
            <w:pPr>
              <w:jc w:val="center"/>
              <w:rPr>
                <w:rFonts w:ascii="Times New Roman" w:hAnsi="Times New Roman" w:cs="Times New Roman"/>
                <w:sz w:val="28"/>
                <w:szCs w:val="28"/>
              </w:rPr>
            </w:pPr>
            <w:r>
              <w:rPr>
                <w:rFonts w:ascii="Times New Roman" w:hAnsi="Times New Roman" w:cs="Times New Roman"/>
                <w:sz w:val="28"/>
                <w:szCs w:val="28"/>
              </w:rPr>
              <w:t>5</w:t>
            </w:r>
          </w:p>
        </w:tc>
        <w:tc>
          <w:tcPr>
            <w:tcW w:w="3832" w:type="dxa"/>
          </w:tcPr>
          <w:p w:rsidR="00F11E1F" w:rsidRDefault="00244FF3" w:rsidP="00E33DFB">
            <w:pPr>
              <w:jc w:val="both"/>
              <w:rPr>
                <w:rFonts w:ascii="Times New Roman" w:hAnsi="Times New Roman" w:cs="Times New Roman"/>
                <w:sz w:val="28"/>
                <w:szCs w:val="28"/>
              </w:rPr>
            </w:pPr>
            <w:r>
              <w:rPr>
                <w:rFonts w:ascii="Times New Roman" w:hAnsi="Times New Roman" w:cs="Times New Roman"/>
                <w:sz w:val="28"/>
                <w:szCs w:val="28"/>
              </w:rPr>
              <w:t>It encourage</w:t>
            </w:r>
            <w:r w:rsidRPr="00DC1A09">
              <w:rPr>
                <w:rFonts w:ascii="Times New Roman" w:hAnsi="Times New Roman" w:cs="Times New Roman"/>
                <w:sz w:val="28"/>
                <w:szCs w:val="28"/>
              </w:rPr>
              <w:t>s you to</w:t>
            </w:r>
            <w:r>
              <w:rPr>
                <w:rFonts w:ascii="Times New Roman" w:hAnsi="Times New Roman" w:cs="Times New Roman"/>
                <w:sz w:val="28"/>
                <w:szCs w:val="28"/>
              </w:rPr>
              <w:t xml:space="preserve"> t</w:t>
            </w:r>
            <w:r w:rsidRPr="00DC1A09">
              <w:rPr>
                <w:rFonts w:ascii="Times New Roman" w:hAnsi="Times New Roman" w:cs="Times New Roman"/>
                <w:sz w:val="28"/>
                <w:szCs w:val="28"/>
              </w:rPr>
              <w:t>hink about how and</w:t>
            </w:r>
            <w:r>
              <w:rPr>
                <w:rFonts w:ascii="Times New Roman" w:hAnsi="Times New Roman" w:cs="Times New Roman"/>
                <w:sz w:val="28"/>
                <w:szCs w:val="28"/>
              </w:rPr>
              <w:t xml:space="preserve"> w</w:t>
            </w:r>
            <w:r w:rsidRPr="00DC1A09">
              <w:rPr>
                <w:rFonts w:ascii="Times New Roman" w:hAnsi="Times New Roman" w:cs="Times New Roman"/>
                <w:sz w:val="28"/>
                <w:szCs w:val="28"/>
              </w:rPr>
              <w:t>hy people start up</w:t>
            </w:r>
            <w:r>
              <w:rPr>
                <w:rFonts w:ascii="Times New Roman" w:hAnsi="Times New Roman" w:cs="Times New Roman"/>
                <w:sz w:val="28"/>
                <w:szCs w:val="28"/>
              </w:rPr>
              <w:t xml:space="preserve"> i</w:t>
            </w:r>
            <w:r w:rsidRPr="00DC1A09">
              <w:rPr>
                <w:rFonts w:ascii="Times New Roman" w:hAnsi="Times New Roman" w:cs="Times New Roman"/>
                <w:sz w:val="28"/>
                <w:szCs w:val="28"/>
              </w:rPr>
              <w:t>n business and why</w:t>
            </w:r>
            <w:r>
              <w:rPr>
                <w:rFonts w:ascii="Times New Roman" w:hAnsi="Times New Roman" w:cs="Times New Roman"/>
                <w:sz w:val="28"/>
                <w:szCs w:val="28"/>
              </w:rPr>
              <w:t xml:space="preserve"> y</w:t>
            </w:r>
            <w:r w:rsidRPr="00DC1A09">
              <w:rPr>
                <w:rFonts w:ascii="Times New Roman" w:hAnsi="Times New Roman" w:cs="Times New Roman"/>
                <w:sz w:val="28"/>
                <w:szCs w:val="28"/>
              </w:rPr>
              <w:t>ou too might also</w:t>
            </w:r>
            <w:r>
              <w:rPr>
                <w:rFonts w:ascii="Times New Roman" w:hAnsi="Times New Roman" w:cs="Times New Roman"/>
                <w:sz w:val="28"/>
                <w:szCs w:val="28"/>
              </w:rPr>
              <w:t xml:space="preserve"> c</w:t>
            </w:r>
            <w:r w:rsidRPr="00DC1A09">
              <w:rPr>
                <w:rFonts w:ascii="Times New Roman" w:hAnsi="Times New Roman" w:cs="Times New Roman"/>
                <w:sz w:val="28"/>
                <w:szCs w:val="28"/>
              </w:rPr>
              <w:t>onsider starting a</w:t>
            </w:r>
            <w:r>
              <w:rPr>
                <w:rFonts w:ascii="Times New Roman" w:hAnsi="Times New Roman" w:cs="Times New Roman"/>
                <w:sz w:val="28"/>
                <w:szCs w:val="28"/>
              </w:rPr>
              <w:t xml:space="preserve"> b</w:t>
            </w:r>
            <w:r w:rsidRPr="00DC1A09">
              <w:rPr>
                <w:rFonts w:ascii="Times New Roman" w:hAnsi="Times New Roman" w:cs="Times New Roman"/>
                <w:sz w:val="28"/>
                <w:szCs w:val="28"/>
              </w:rPr>
              <w:t>usiness.</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40</w:t>
            </w:r>
          </w:p>
        </w:tc>
        <w:tc>
          <w:tcPr>
            <w:tcW w:w="446"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37</w:t>
            </w:r>
          </w:p>
        </w:tc>
        <w:tc>
          <w:tcPr>
            <w:tcW w:w="419"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18</w:t>
            </w:r>
          </w:p>
        </w:tc>
        <w:tc>
          <w:tcPr>
            <w:tcW w:w="574"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5</w:t>
            </w:r>
          </w:p>
        </w:tc>
        <w:tc>
          <w:tcPr>
            <w:tcW w:w="1171" w:type="dxa"/>
          </w:tcPr>
          <w:p w:rsidR="00F11E1F" w:rsidRDefault="00727A11" w:rsidP="00E33DFB">
            <w:pPr>
              <w:jc w:val="center"/>
              <w:rPr>
                <w:rFonts w:ascii="Times New Roman" w:hAnsi="Times New Roman" w:cs="Times New Roman"/>
                <w:sz w:val="28"/>
                <w:szCs w:val="28"/>
              </w:rPr>
            </w:pPr>
            <w:r>
              <w:rPr>
                <w:rFonts w:ascii="Times New Roman" w:hAnsi="Times New Roman" w:cs="Times New Roman"/>
                <w:sz w:val="28"/>
                <w:szCs w:val="28"/>
              </w:rPr>
              <w:t>312</w:t>
            </w:r>
          </w:p>
        </w:tc>
        <w:tc>
          <w:tcPr>
            <w:tcW w:w="630" w:type="dxa"/>
          </w:tcPr>
          <w:p w:rsidR="00F11E1F" w:rsidRDefault="007B27DE" w:rsidP="00E33DFB">
            <w:pPr>
              <w:jc w:val="both"/>
              <w:rPr>
                <w:rFonts w:ascii="Times New Roman" w:hAnsi="Times New Roman" w:cs="Times New Roman"/>
                <w:sz w:val="28"/>
                <w:szCs w:val="28"/>
              </w:rPr>
            </w:pPr>
            <w:r>
              <w:rPr>
                <w:rFonts w:ascii="Times New Roman" w:hAnsi="Times New Roman" w:cs="Times New Roman"/>
                <w:sz w:val="28"/>
                <w:szCs w:val="28"/>
              </w:rPr>
              <w:t>3.12</w:t>
            </w:r>
          </w:p>
        </w:tc>
        <w:tc>
          <w:tcPr>
            <w:tcW w:w="1517" w:type="dxa"/>
          </w:tcPr>
          <w:p w:rsidR="00F11E1F" w:rsidRDefault="00F11E1F" w:rsidP="00E33DFB">
            <w:pPr>
              <w:jc w:val="center"/>
            </w:pPr>
            <w:r w:rsidRPr="00DF41B3">
              <w:rPr>
                <w:rFonts w:ascii="Times New Roman" w:hAnsi="Times New Roman" w:cs="Times New Roman"/>
                <w:sz w:val="28"/>
                <w:szCs w:val="28"/>
              </w:rPr>
              <w:t>Accepted</w:t>
            </w:r>
          </w:p>
        </w:tc>
      </w:tr>
    </w:tbl>
    <w:p w:rsidR="00F80F09" w:rsidRPr="00244FF3" w:rsidRDefault="00F80F09" w:rsidP="00E33DFB">
      <w:pPr>
        <w:spacing w:line="360" w:lineRule="auto"/>
        <w:jc w:val="both"/>
        <w:rPr>
          <w:rFonts w:ascii="Times New Roman" w:hAnsi="Times New Roman" w:cs="Times New Roman"/>
          <w:b/>
          <w:sz w:val="28"/>
          <w:szCs w:val="28"/>
        </w:rPr>
      </w:pPr>
      <w:r w:rsidRPr="00244FF3">
        <w:rPr>
          <w:rFonts w:ascii="Times New Roman" w:hAnsi="Times New Roman" w:cs="Times New Roman"/>
          <w:b/>
          <w:sz w:val="28"/>
          <w:szCs w:val="28"/>
        </w:rPr>
        <w:t>S</w:t>
      </w:r>
      <w:r w:rsidR="00244FF3">
        <w:rPr>
          <w:rFonts w:ascii="Times New Roman" w:hAnsi="Times New Roman" w:cs="Times New Roman"/>
          <w:b/>
          <w:sz w:val="28"/>
          <w:szCs w:val="28"/>
        </w:rPr>
        <w:t>ource: Field Survey, 2024</w:t>
      </w:r>
      <w:r w:rsidRPr="00244FF3">
        <w:rPr>
          <w:rFonts w:ascii="Times New Roman" w:hAnsi="Times New Roman" w:cs="Times New Roman"/>
          <w:b/>
          <w:sz w:val="28"/>
          <w:szCs w:val="28"/>
        </w:rPr>
        <w:t>.</w:t>
      </w:r>
    </w:p>
    <w:p w:rsidR="0026491E" w:rsidRDefault="0099623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The </w:t>
      </w:r>
      <w:r w:rsidR="00365F3B" w:rsidRPr="00DC1A09">
        <w:rPr>
          <w:rFonts w:ascii="Times New Roman" w:hAnsi="Times New Roman" w:cs="Times New Roman"/>
          <w:sz w:val="28"/>
          <w:szCs w:val="28"/>
        </w:rPr>
        <w:t>above t</w:t>
      </w:r>
      <w:r w:rsidR="00915B3D">
        <w:rPr>
          <w:rFonts w:ascii="Times New Roman" w:hAnsi="Times New Roman" w:cs="Times New Roman"/>
          <w:sz w:val="28"/>
          <w:szCs w:val="28"/>
        </w:rPr>
        <w:t>able</w:t>
      </w:r>
      <w:r>
        <w:rPr>
          <w:rFonts w:ascii="Times New Roman" w:hAnsi="Times New Roman" w:cs="Times New Roman"/>
          <w:sz w:val="28"/>
          <w:szCs w:val="28"/>
        </w:rPr>
        <w:t xml:space="preserve"> 2, shows that business studies students</w:t>
      </w:r>
      <w:r w:rsidR="00915B3D">
        <w:rPr>
          <w:rFonts w:ascii="Times New Roman" w:hAnsi="Times New Roman" w:cs="Times New Roman"/>
          <w:sz w:val="28"/>
          <w:szCs w:val="28"/>
        </w:rPr>
        <w:t xml:space="preserve"> allows them</w:t>
      </w:r>
      <w:r w:rsidR="00365F3B" w:rsidRPr="00DC1A09">
        <w:rPr>
          <w:rFonts w:ascii="Times New Roman" w:hAnsi="Times New Roman" w:cs="Times New Roman"/>
          <w:sz w:val="28"/>
          <w:szCs w:val="28"/>
        </w:rPr>
        <w:t xml:space="preserve"> to develop proper values</w:t>
      </w:r>
      <w:r w:rsidR="00915B3D">
        <w:rPr>
          <w:rFonts w:ascii="Times New Roman" w:hAnsi="Times New Roman" w:cs="Times New Roman"/>
          <w:sz w:val="28"/>
          <w:szCs w:val="28"/>
        </w:rPr>
        <w:t xml:space="preserve"> </w:t>
      </w:r>
      <w:r w:rsidR="00244FF3">
        <w:rPr>
          <w:rFonts w:ascii="Times New Roman" w:hAnsi="Times New Roman" w:cs="Times New Roman"/>
          <w:sz w:val="28"/>
          <w:szCs w:val="28"/>
        </w:rPr>
        <w:t>t</w:t>
      </w:r>
      <w:r w:rsidR="00365F3B" w:rsidRPr="00DC1A09">
        <w:rPr>
          <w:rFonts w:ascii="Times New Roman" w:hAnsi="Times New Roman" w:cs="Times New Roman"/>
          <w:sz w:val="28"/>
          <w:szCs w:val="28"/>
        </w:rPr>
        <w:t>owards work, which make them tend to contribute more economically to the</w:t>
      </w:r>
      <w:r w:rsidR="00915B3D">
        <w:rPr>
          <w:rFonts w:ascii="Times New Roman" w:hAnsi="Times New Roman" w:cs="Times New Roman"/>
          <w:sz w:val="28"/>
          <w:szCs w:val="28"/>
        </w:rPr>
        <w:t xml:space="preserve"> n</w:t>
      </w:r>
      <w:r>
        <w:rPr>
          <w:rFonts w:ascii="Times New Roman" w:hAnsi="Times New Roman" w:cs="Times New Roman"/>
          <w:sz w:val="28"/>
          <w:szCs w:val="28"/>
        </w:rPr>
        <w:t>ation with a mean score of 3.6. Also i</w:t>
      </w:r>
      <w:r w:rsidR="00365F3B" w:rsidRPr="00DC1A09">
        <w:rPr>
          <w:rFonts w:ascii="Times New Roman" w:hAnsi="Times New Roman" w:cs="Times New Roman"/>
          <w:sz w:val="28"/>
          <w:szCs w:val="28"/>
        </w:rPr>
        <w:t>t make</w:t>
      </w:r>
      <w:r w:rsidR="009118C8">
        <w:rPr>
          <w:rFonts w:ascii="Times New Roman" w:hAnsi="Times New Roman" w:cs="Times New Roman"/>
          <w:sz w:val="28"/>
          <w:szCs w:val="28"/>
        </w:rPr>
        <w:t>s</w:t>
      </w:r>
      <w:r w:rsidR="00365F3B" w:rsidRPr="00DC1A09">
        <w:rPr>
          <w:rFonts w:ascii="Times New Roman" w:hAnsi="Times New Roman" w:cs="Times New Roman"/>
          <w:sz w:val="28"/>
          <w:szCs w:val="28"/>
        </w:rPr>
        <w:t xml:space="preserve"> an optimum contribution to</w:t>
      </w:r>
      <w:r w:rsidR="00915B3D">
        <w:rPr>
          <w:rFonts w:ascii="Times New Roman" w:hAnsi="Times New Roman" w:cs="Times New Roman"/>
          <w:sz w:val="28"/>
          <w:szCs w:val="28"/>
        </w:rPr>
        <w:t xml:space="preserve"> n</w:t>
      </w:r>
      <w:r w:rsidR="00365F3B" w:rsidRPr="00DC1A09">
        <w:rPr>
          <w:rFonts w:ascii="Times New Roman" w:hAnsi="Times New Roman" w:cs="Times New Roman"/>
          <w:sz w:val="28"/>
          <w:szCs w:val="28"/>
        </w:rPr>
        <w:t>ational development and preparation of v</w:t>
      </w:r>
      <w:r w:rsidR="009118C8">
        <w:rPr>
          <w:rFonts w:ascii="Times New Roman" w:hAnsi="Times New Roman" w:cs="Times New Roman"/>
          <w:sz w:val="28"/>
          <w:szCs w:val="28"/>
        </w:rPr>
        <w:t>ocational business teachers with</w:t>
      </w:r>
      <w:r w:rsidR="00365F3B" w:rsidRPr="00DC1A09">
        <w:rPr>
          <w:rFonts w:ascii="Times New Roman" w:hAnsi="Times New Roman" w:cs="Times New Roman"/>
          <w:sz w:val="28"/>
          <w:szCs w:val="28"/>
        </w:rPr>
        <w:t xml:space="preserve"> a</w:t>
      </w:r>
      <w:r w:rsidR="00915B3D">
        <w:rPr>
          <w:rFonts w:ascii="Times New Roman" w:hAnsi="Times New Roman" w:cs="Times New Roman"/>
          <w:sz w:val="28"/>
          <w:szCs w:val="28"/>
        </w:rPr>
        <w:t xml:space="preserve"> m</w:t>
      </w:r>
      <w:r w:rsidR="009118C8">
        <w:rPr>
          <w:rFonts w:ascii="Times New Roman" w:hAnsi="Times New Roman" w:cs="Times New Roman"/>
          <w:sz w:val="28"/>
          <w:szCs w:val="28"/>
        </w:rPr>
        <w:t>ean</w:t>
      </w:r>
      <w:r w:rsidR="00365F3B" w:rsidRPr="00DC1A09">
        <w:rPr>
          <w:rFonts w:ascii="Times New Roman" w:hAnsi="Times New Roman" w:cs="Times New Roman"/>
          <w:sz w:val="28"/>
          <w:szCs w:val="28"/>
        </w:rPr>
        <w:t xml:space="preserve"> of</w:t>
      </w:r>
      <w:r w:rsidR="00915B3D">
        <w:rPr>
          <w:rFonts w:ascii="Times New Roman" w:hAnsi="Times New Roman" w:cs="Times New Roman"/>
          <w:sz w:val="28"/>
          <w:szCs w:val="28"/>
        </w:rPr>
        <w:t xml:space="preserve"> </w:t>
      </w:r>
      <w:r w:rsidR="00365F3B" w:rsidRPr="00DC1A09">
        <w:rPr>
          <w:rFonts w:ascii="Times New Roman" w:hAnsi="Times New Roman" w:cs="Times New Roman"/>
          <w:sz w:val="28"/>
          <w:szCs w:val="28"/>
        </w:rPr>
        <w:t>3.60</w:t>
      </w:r>
      <w:r w:rsidR="00915B3D">
        <w:rPr>
          <w:rFonts w:ascii="Times New Roman" w:hAnsi="Times New Roman" w:cs="Times New Roman"/>
          <w:sz w:val="28"/>
          <w:szCs w:val="28"/>
        </w:rPr>
        <w:t xml:space="preserve">. </w:t>
      </w:r>
      <w:r w:rsidR="00365F3B" w:rsidRPr="00DC1A09">
        <w:rPr>
          <w:rFonts w:ascii="Times New Roman" w:hAnsi="Times New Roman" w:cs="Times New Roman"/>
          <w:sz w:val="28"/>
          <w:szCs w:val="28"/>
        </w:rPr>
        <w:t xml:space="preserve">It </w:t>
      </w:r>
      <w:r w:rsidR="00915B3D" w:rsidRPr="00DC1A09">
        <w:rPr>
          <w:rFonts w:ascii="Times New Roman" w:hAnsi="Times New Roman" w:cs="Times New Roman"/>
          <w:sz w:val="28"/>
          <w:szCs w:val="28"/>
        </w:rPr>
        <w:t>recruits</w:t>
      </w:r>
      <w:r w:rsidR="00365F3B" w:rsidRPr="00DC1A09">
        <w:rPr>
          <w:rFonts w:ascii="Times New Roman" w:hAnsi="Times New Roman" w:cs="Times New Roman"/>
          <w:sz w:val="28"/>
          <w:szCs w:val="28"/>
        </w:rPr>
        <w:t xml:space="preserve"> households as labor and provide them with</w:t>
      </w:r>
      <w:r w:rsidR="00915B3D">
        <w:rPr>
          <w:rFonts w:ascii="Times New Roman" w:hAnsi="Times New Roman" w:cs="Times New Roman"/>
          <w:sz w:val="28"/>
          <w:szCs w:val="28"/>
        </w:rPr>
        <w:t xml:space="preserve"> c</w:t>
      </w:r>
      <w:r w:rsidR="00365F3B" w:rsidRPr="00DC1A09">
        <w:rPr>
          <w:rFonts w:ascii="Times New Roman" w:hAnsi="Times New Roman" w:cs="Times New Roman"/>
          <w:sz w:val="28"/>
          <w:szCs w:val="28"/>
        </w:rPr>
        <w:t>ompensation, such as wages, salaries, and benefits has means of 2.48. The</w:t>
      </w:r>
      <w:r w:rsidR="0026491E">
        <w:rPr>
          <w:rFonts w:ascii="Times New Roman" w:hAnsi="Times New Roman" w:cs="Times New Roman"/>
          <w:sz w:val="28"/>
          <w:szCs w:val="28"/>
        </w:rPr>
        <w:t xml:space="preserve"> p</w:t>
      </w:r>
      <w:r w:rsidR="00365F3B" w:rsidRPr="00DC1A09">
        <w:rPr>
          <w:rFonts w:ascii="Times New Roman" w:hAnsi="Times New Roman" w:cs="Times New Roman"/>
          <w:sz w:val="28"/>
          <w:szCs w:val="28"/>
        </w:rPr>
        <w:t>reparation of students for further learning in Business Studies has a means of</w:t>
      </w:r>
      <w:r w:rsidR="0026491E">
        <w:rPr>
          <w:rFonts w:ascii="Times New Roman" w:hAnsi="Times New Roman" w:cs="Times New Roman"/>
          <w:sz w:val="28"/>
          <w:szCs w:val="28"/>
        </w:rPr>
        <w:t xml:space="preserve"> 3.12. </w:t>
      </w:r>
      <w:r w:rsidR="00365F3B" w:rsidRPr="00DC1A09">
        <w:rPr>
          <w:rFonts w:ascii="Times New Roman" w:hAnsi="Times New Roman" w:cs="Times New Roman"/>
          <w:sz w:val="28"/>
          <w:szCs w:val="28"/>
        </w:rPr>
        <w:t>It encourages you to think about how and why people start up in</w:t>
      </w:r>
      <w:r w:rsidR="0026491E">
        <w:rPr>
          <w:rFonts w:ascii="Times New Roman" w:hAnsi="Times New Roman" w:cs="Times New Roman"/>
          <w:sz w:val="28"/>
          <w:szCs w:val="28"/>
        </w:rPr>
        <w:t xml:space="preserve"> b</w:t>
      </w:r>
      <w:r w:rsidR="00365F3B" w:rsidRPr="00DC1A09">
        <w:rPr>
          <w:rFonts w:ascii="Times New Roman" w:hAnsi="Times New Roman" w:cs="Times New Roman"/>
          <w:sz w:val="28"/>
          <w:szCs w:val="28"/>
        </w:rPr>
        <w:t>usiness and why you too might also con</w:t>
      </w:r>
      <w:r w:rsidR="0026491E">
        <w:rPr>
          <w:rFonts w:ascii="Times New Roman" w:hAnsi="Times New Roman" w:cs="Times New Roman"/>
          <w:sz w:val="28"/>
          <w:szCs w:val="28"/>
        </w:rPr>
        <w:t>sider starting a business has m</w:t>
      </w:r>
      <w:r w:rsidR="00365F3B" w:rsidRPr="00DC1A09">
        <w:rPr>
          <w:rFonts w:ascii="Times New Roman" w:hAnsi="Times New Roman" w:cs="Times New Roman"/>
          <w:sz w:val="28"/>
          <w:szCs w:val="28"/>
        </w:rPr>
        <w:t xml:space="preserve">eans </w:t>
      </w:r>
      <w:proofErr w:type="gramStart"/>
      <w:r w:rsidR="00365F3B" w:rsidRPr="00DC1A09">
        <w:rPr>
          <w:rFonts w:ascii="Times New Roman" w:hAnsi="Times New Roman" w:cs="Times New Roman"/>
          <w:sz w:val="28"/>
          <w:szCs w:val="28"/>
        </w:rPr>
        <w:t>of</w:t>
      </w:r>
      <w:r w:rsidR="0026491E">
        <w:rPr>
          <w:rFonts w:ascii="Times New Roman" w:hAnsi="Times New Roman" w:cs="Times New Roman"/>
          <w:sz w:val="28"/>
          <w:szCs w:val="28"/>
        </w:rPr>
        <w:t xml:space="preserve">  3.12</w:t>
      </w:r>
      <w:proofErr w:type="gramEnd"/>
    </w:p>
    <w:p w:rsidR="00365F3B" w:rsidRPr="00DC1A09" w:rsidRDefault="00365F3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The table summarily showed that </w:t>
      </w:r>
      <w:r w:rsidR="009118C8">
        <w:rPr>
          <w:rFonts w:ascii="Times New Roman" w:hAnsi="Times New Roman" w:cs="Times New Roman"/>
          <w:sz w:val="28"/>
          <w:szCs w:val="28"/>
        </w:rPr>
        <w:t xml:space="preserve">business studies help </w:t>
      </w:r>
      <w:r w:rsidRPr="00DC1A09">
        <w:rPr>
          <w:rFonts w:ascii="Times New Roman" w:hAnsi="Times New Roman" w:cs="Times New Roman"/>
          <w:sz w:val="28"/>
          <w:szCs w:val="28"/>
        </w:rPr>
        <w:t>develop proper values towards work</w:t>
      </w:r>
      <w:r w:rsidR="0026491E">
        <w:rPr>
          <w:rFonts w:ascii="Times New Roman" w:hAnsi="Times New Roman" w:cs="Times New Roman"/>
          <w:sz w:val="28"/>
          <w:szCs w:val="28"/>
        </w:rPr>
        <w:t xml:space="preserve"> a</w:t>
      </w:r>
      <w:r w:rsidRPr="00DC1A09">
        <w:rPr>
          <w:rFonts w:ascii="Times New Roman" w:hAnsi="Times New Roman" w:cs="Times New Roman"/>
          <w:sz w:val="28"/>
          <w:szCs w:val="28"/>
        </w:rPr>
        <w:t>nd contribute to the economically values, optimum contribution to national</w:t>
      </w:r>
      <w:r w:rsidR="0026491E">
        <w:rPr>
          <w:rFonts w:ascii="Times New Roman" w:hAnsi="Times New Roman" w:cs="Times New Roman"/>
          <w:sz w:val="28"/>
          <w:szCs w:val="28"/>
        </w:rPr>
        <w:t xml:space="preserve"> d</w:t>
      </w:r>
      <w:r w:rsidRPr="00DC1A09">
        <w:rPr>
          <w:rFonts w:ascii="Times New Roman" w:hAnsi="Times New Roman" w:cs="Times New Roman"/>
          <w:sz w:val="28"/>
          <w:szCs w:val="28"/>
        </w:rPr>
        <w:t>evelopment and preparation of vocational business teachers, It recruit</w:t>
      </w:r>
      <w:r w:rsidR="0026491E">
        <w:rPr>
          <w:rFonts w:ascii="Times New Roman" w:hAnsi="Times New Roman" w:cs="Times New Roman"/>
          <w:sz w:val="28"/>
          <w:szCs w:val="28"/>
        </w:rPr>
        <w:t xml:space="preserve"> h</w:t>
      </w:r>
      <w:r w:rsidRPr="00DC1A09">
        <w:rPr>
          <w:rFonts w:ascii="Times New Roman" w:hAnsi="Times New Roman" w:cs="Times New Roman"/>
          <w:sz w:val="28"/>
          <w:szCs w:val="28"/>
        </w:rPr>
        <w:t>ouseholds as labor and provide them with compensation, The preparation of</w:t>
      </w:r>
      <w:r w:rsidR="0026491E">
        <w:rPr>
          <w:rFonts w:ascii="Times New Roman" w:hAnsi="Times New Roman" w:cs="Times New Roman"/>
          <w:sz w:val="28"/>
          <w:szCs w:val="28"/>
        </w:rPr>
        <w:t xml:space="preserve"> s</w:t>
      </w:r>
      <w:r w:rsidRPr="00DC1A09">
        <w:rPr>
          <w:rFonts w:ascii="Times New Roman" w:hAnsi="Times New Roman" w:cs="Times New Roman"/>
          <w:sz w:val="28"/>
          <w:szCs w:val="28"/>
        </w:rPr>
        <w:t>tudents for further learning in Business Studies, It encourages you to think</w:t>
      </w:r>
      <w:r w:rsidR="00391424">
        <w:rPr>
          <w:rFonts w:ascii="Times New Roman" w:hAnsi="Times New Roman" w:cs="Times New Roman"/>
          <w:sz w:val="28"/>
          <w:szCs w:val="28"/>
        </w:rPr>
        <w:t xml:space="preserve"> a</w:t>
      </w:r>
      <w:r w:rsidRPr="00DC1A09">
        <w:rPr>
          <w:rFonts w:ascii="Times New Roman" w:hAnsi="Times New Roman" w:cs="Times New Roman"/>
          <w:sz w:val="28"/>
          <w:szCs w:val="28"/>
        </w:rPr>
        <w:t>bout how and why people start up in business</w:t>
      </w:r>
    </w:p>
    <w:p w:rsidR="00391424" w:rsidRDefault="00391424" w:rsidP="00E33DFB">
      <w:pPr>
        <w:spacing w:line="360" w:lineRule="auto"/>
        <w:jc w:val="both"/>
        <w:rPr>
          <w:rFonts w:ascii="Times New Roman" w:hAnsi="Times New Roman" w:cs="Times New Roman"/>
          <w:b/>
          <w:sz w:val="28"/>
          <w:szCs w:val="28"/>
        </w:rPr>
      </w:pPr>
    </w:p>
    <w:p w:rsidR="0019602A" w:rsidRPr="00391424" w:rsidRDefault="0019602A" w:rsidP="00E33DFB">
      <w:pPr>
        <w:spacing w:line="360" w:lineRule="auto"/>
        <w:jc w:val="both"/>
        <w:rPr>
          <w:rFonts w:ascii="Times New Roman" w:hAnsi="Times New Roman" w:cs="Times New Roman"/>
          <w:b/>
          <w:sz w:val="28"/>
          <w:szCs w:val="28"/>
        </w:rPr>
      </w:pPr>
      <w:r w:rsidRPr="00391424">
        <w:rPr>
          <w:rFonts w:ascii="Times New Roman" w:hAnsi="Times New Roman" w:cs="Times New Roman"/>
          <w:b/>
          <w:sz w:val="28"/>
          <w:szCs w:val="28"/>
        </w:rPr>
        <w:lastRenderedPageBreak/>
        <w:t>Research Question 3</w:t>
      </w:r>
    </w:p>
    <w:p w:rsidR="0019602A" w:rsidRPr="00391424" w:rsidRDefault="0019602A" w:rsidP="00E33DFB">
      <w:pPr>
        <w:spacing w:line="360" w:lineRule="auto"/>
        <w:jc w:val="both"/>
        <w:rPr>
          <w:rFonts w:ascii="Times New Roman" w:hAnsi="Times New Roman" w:cs="Times New Roman"/>
          <w:b/>
          <w:sz w:val="28"/>
          <w:szCs w:val="28"/>
        </w:rPr>
      </w:pPr>
      <w:r w:rsidRPr="00391424">
        <w:rPr>
          <w:rFonts w:ascii="Times New Roman" w:hAnsi="Times New Roman" w:cs="Times New Roman"/>
          <w:b/>
          <w:sz w:val="28"/>
          <w:szCs w:val="28"/>
        </w:rPr>
        <w:t xml:space="preserve">Table 6: The CoVID-19 </w:t>
      </w:r>
      <w:proofErr w:type="gramStart"/>
      <w:r w:rsidRPr="00391424">
        <w:rPr>
          <w:rFonts w:ascii="Times New Roman" w:hAnsi="Times New Roman" w:cs="Times New Roman"/>
          <w:b/>
          <w:sz w:val="28"/>
          <w:szCs w:val="28"/>
        </w:rPr>
        <w:t>pandemic have</w:t>
      </w:r>
      <w:proofErr w:type="gramEnd"/>
      <w:r w:rsidRPr="00391424">
        <w:rPr>
          <w:rFonts w:ascii="Times New Roman" w:hAnsi="Times New Roman" w:cs="Times New Roman"/>
          <w:b/>
          <w:sz w:val="28"/>
          <w:szCs w:val="28"/>
        </w:rPr>
        <w:t xml:space="preserve"> impact on education in</w:t>
      </w:r>
      <w:r w:rsidR="00391424" w:rsidRPr="00391424">
        <w:rPr>
          <w:rFonts w:ascii="Times New Roman" w:hAnsi="Times New Roman" w:cs="Times New Roman"/>
          <w:b/>
          <w:sz w:val="28"/>
          <w:szCs w:val="28"/>
        </w:rPr>
        <w:t xml:space="preserve"> Nigeria</w:t>
      </w:r>
    </w:p>
    <w:tbl>
      <w:tblPr>
        <w:tblStyle w:val="TableGrid"/>
        <w:tblW w:w="9815" w:type="dxa"/>
        <w:tblLook w:val="04A0" w:firstRow="1" w:lastRow="0" w:firstColumn="1" w:lastColumn="0" w:noHBand="0" w:noVBand="1"/>
      </w:tblPr>
      <w:tblGrid>
        <w:gridCol w:w="652"/>
        <w:gridCol w:w="3632"/>
        <w:gridCol w:w="574"/>
        <w:gridCol w:w="496"/>
        <w:gridCol w:w="496"/>
        <w:gridCol w:w="574"/>
        <w:gridCol w:w="1171"/>
        <w:gridCol w:w="706"/>
        <w:gridCol w:w="1514"/>
      </w:tblGrid>
      <w:tr w:rsidR="00B61B4C" w:rsidTr="00A70C79">
        <w:trPr>
          <w:trHeight w:val="525"/>
        </w:trPr>
        <w:tc>
          <w:tcPr>
            <w:tcW w:w="652"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S/N</w:t>
            </w:r>
          </w:p>
        </w:tc>
        <w:tc>
          <w:tcPr>
            <w:tcW w:w="3832"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ITEMS</w:t>
            </w:r>
          </w:p>
        </w:tc>
        <w:tc>
          <w:tcPr>
            <w:tcW w:w="574"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SA</w:t>
            </w:r>
          </w:p>
        </w:tc>
        <w:tc>
          <w:tcPr>
            <w:tcW w:w="446"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A</w:t>
            </w:r>
          </w:p>
        </w:tc>
        <w:tc>
          <w:tcPr>
            <w:tcW w:w="419"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D</w:t>
            </w:r>
          </w:p>
        </w:tc>
        <w:tc>
          <w:tcPr>
            <w:tcW w:w="574"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SD</w:t>
            </w:r>
          </w:p>
        </w:tc>
        <w:tc>
          <w:tcPr>
            <w:tcW w:w="1171"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TOTAL</w:t>
            </w:r>
          </w:p>
        </w:tc>
        <w:tc>
          <w:tcPr>
            <w:tcW w:w="630"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EX</w:t>
            </w:r>
          </w:p>
        </w:tc>
        <w:tc>
          <w:tcPr>
            <w:tcW w:w="1517" w:type="dxa"/>
          </w:tcPr>
          <w:p w:rsidR="00B61B4C" w:rsidRPr="00141967" w:rsidRDefault="00B61B4C" w:rsidP="00E33DFB">
            <w:pPr>
              <w:jc w:val="center"/>
              <w:rPr>
                <w:rFonts w:ascii="Times New Roman" w:hAnsi="Times New Roman" w:cs="Times New Roman"/>
                <w:b/>
                <w:sz w:val="28"/>
                <w:szCs w:val="28"/>
              </w:rPr>
            </w:pPr>
            <w:r w:rsidRPr="00141967">
              <w:rPr>
                <w:rFonts w:ascii="Times New Roman" w:hAnsi="Times New Roman" w:cs="Times New Roman"/>
                <w:b/>
                <w:sz w:val="28"/>
                <w:szCs w:val="28"/>
              </w:rPr>
              <w:t>REMARK</w:t>
            </w:r>
          </w:p>
        </w:tc>
      </w:tr>
      <w:tr w:rsidR="00B61B4C" w:rsidTr="00A70C79">
        <w:trPr>
          <w:trHeight w:val="509"/>
        </w:trPr>
        <w:tc>
          <w:tcPr>
            <w:tcW w:w="652" w:type="dxa"/>
          </w:tcPr>
          <w:p w:rsidR="00B61B4C" w:rsidRDefault="00B61B4C" w:rsidP="00E33DFB">
            <w:pPr>
              <w:jc w:val="center"/>
              <w:rPr>
                <w:rFonts w:ascii="Times New Roman" w:hAnsi="Times New Roman" w:cs="Times New Roman"/>
                <w:sz w:val="28"/>
                <w:szCs w:val="28"/>
              </w:rPr>
            </w:pPr>
            <w:r>
              <w:rPr>
                <w:rFonts w:ascii="Times New Roman" w:hAnsi="Times New Roman" w:cs="Times New Roman"/>
                <w:sz w:val="28"/>
                <w:szCs w:val="28"/>
              </w:rPr>
              <w:t>1</w:t>
            </w:r>
          </w:p>
        </w:tc>
        <w:tc>
          <w:tcPr>
            <w:tcW w:w="3832" w:type="dxa"/>
          </w:tcPr>
          <w:p w:rsidR="00B61B4C" w:rsidRDefault="002E3A06" w:rsidP="00E33DFB">
            <w:pPr>
              <w:jc w:val="both"/>
              <w:rPr>
                <w:rFonts w:ascii="Times New Roman" w:hAnsi="Times New Roman" w:cs="Times New Roman"/>
                <w:sz w:val="28"/>
                <w:szCs w:val="28"/>
              </w:rPr>
            </w:pPr>
            <w:r w:rsidRPr="00DC1A09">
              <w:rPr>
                <w:rFonts w:ascii="Times New Roman" w:hAnsi="Times New Roman" w:cs="Times New Roman"/>
                <w:sz w:val="28"/>
                <w:szCs w:val="28"/>
              </w:rPr>
              <w:t>Do you believe there</w:t>
            </w:r>
            <w:r>
              <w:rPr>
                <w:rFonts w:ascii="Times New Roman" w:hAnsi="Times New Roman" w:cs="Times New Roman"/>
                <w:sz w:val="28"/>
                <w:szCs w:val="28"/>
              </w:rPr>
              <w:t xml:space="preserve"> w</w:t>
            </w:r>
            <w:r w:rsidRPr="00DC1A09">
              <w:rPr>
                <w:rFonts w:ascii="Times New Roman" w:hAnsi="Times New Roman" w:cs="Times New Roman"/>
                <w:sz w:val="28"/>
                <w:szCs w:val="28"/>
              </w:rPr>
              <w:t>ill</w:t>
            </w:r>
            <w:r>
              <w:rPr>
                <w:rFonts w:ascii="Times New Roman" w:hAnsi="Times New Roman" w:cs="Times New Roman"/>
                <w:sz w:val="28"/>
                <w:szCs w:val="28"/>
              </w:rPr>
              <w:t xml:space="preserve"> be increased d</w:t>
            </w:r>
            <w:r w:rsidRPr="00DC1A09">
              <w:rPr>
                <w:rFonts w:ascii="Times New Roman" w:hAnsi="Times New Roman" w:cs="Times New Roman"/>
                <w:sz w:val="28"/>
                <w:szCs w:val="28"/>
              </w:rPr>
              <w:t>ropout rate/ reduction</w:t>
            </w:r>
            <w:r>
              <w:rPr>
                <w:rFonts w:ascii="Times New Roman" w:hAnsi="Times New Roman" w:cs="Times New Roman"/>
                <w:sz w:val="28"/>
                <w:szCs w:val="28"/>
              </w:rPr>
              <w:t xml:space="preserve"> in enrollment </w:t>
            </w:r>
            <w:r w:rsidRPr="00DC1A09">
              <w:rPr>
                <w:rFonts w:ascii="Times New Roman" w:hAnsi="Times New Roman" w:cs="Times New Roman"/>
                <w:sz w:val="28"/>
                <w:szCs w:val="28"/>
              </w:rPr>
              <w:t>during</w:t>
            </w:r>
            <w:r>
              <w:rPr>
                <w:rFonts w:ascii="Times New Roman" w:hAnsi="Times New Roman" w:cs="Times New Roman"/>
                <w:sz w:val="28"/>
                <w:szCs w:val="28"/>
              </w:rPr>
              <w:t xml:space="preserve"> t</w:t>
            </w:r>
            <w:r w:rsidRPr="00DC1A09">
              <w:rPr>
                <w:rFonts w:ascii="Times New Roman" w:hAnsi="Times New Roman" w:cs="Times New Roman"/>
                <w:sz w:val="28"/>
                <w:szCs w:val="28"/>
              </w:rPr>
              <w:t>he new academic</w:t>
            </w:r>
            <w:r>
              <w:rPr>
                <w:rFonts w:ascii="Times New Roman" w:hAnsi="Times New Roman" w:cs="Times New Roman"/>
                <w:sz w:val="28"/>
                <w:szCs w:val="28"/>
              </w:rPr>
              <w:t xml:space="preserve"> s</w:t>
            </w:r>
            <w:r w:rsidRPr="00DC1A09">
              <w:rPr>
                <w:rFonts w:ascii="Times New Roman" w:hAnsi="Times New Roman" w:cs="Times New Roman"/>
                <w:sz w:val="28"/>
                <w:szCs w:val="28"/>
              </w:rPr>
              <w:t>ession</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25</w:t>
            </w:r>
          </w:p>
        </w:tc>
        <w:tc>
          <w:tcPr>
            <w:tcW w:w="446"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60</w:t>
            </w:r>
          </w:p>
        </w:tc>
        <w:tc>
          <w:tcPr>
            <w:tcW w:w="419"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10</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5</w:t>
            </w:r>
          </w:p>
        </w:tc>
        <w:tc>
          <w:tcPr>
            <w:tcW w:w="1171" w:type="dxa"/>
          </w:tcPr>
          <w:p w:rsidR="00B61B4C" w:rsidRDefault="007F0453" w:rsidP="00E33DFB">
            <w:pPr>
              <w:jc w:val="center"/>
              <w:rPr>
                <w:rFonts w:ascii="Times New Roman" w:hAnsi="Times New Roman" w:cs="Times New Roman"/>
                <w:sz w:val="28"/>
                <w:szCs w:val="28"/>
              </w:rPr>
            </w:pPr>
            <w:r>
              <w:rPr>
                <w:rFonts w:ascii="Times New Roman" w:hAnsi="Times New Roman" w:cs="Times New Roman"/>
                <w:sz w:val="28"/>
                <w:szCs w:val="28"/>
              </w:rPr>
              <w:t>305</w:t>
            </w:r>
          </w:p>
        </w:tc>
        <w:tc>
          <w:tcPr>
            <w:tcW w:w="630"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3.05</w:t>
            </w:r>
          </w:p>
        </w:tc>
        <w:tc>
          <w:tcPr>
            <w:tcW w:w="1517" w:type="dxa"/>
          </w:tcPr>
          <w:p w:rsidR="00B61B4C" w:rsidRDefault="00B61B4C" w:rsidP="00E33DFB">
            <w:pPr>
              <w:jc w:val="center"/>
              <w:rPr>
                <w:rFonts w:ascii="Times New Roman" w:hAnsi="Times New Roman" w:cs="Times New Roman"/>
                <w:sz w:val="28"/>
                <w:szCs w:val="28"/>
              </w:rPr>
            </w:pPr>
            <w:r>
              <w:rPr>
                <w:rFonts w:ascii="Times New Roman" w:hAnsi="Times New Roman" w:cs="Times New Roman"/>
                <w:sz w:val="28"/>
                <w:szCs w:val="28"/>
              </w:rPr>
              <w:t>Accepted</w:t>
            </w:r>
          </w:p>
        </w:tc>
      </w:tr>
      <w:tr w:rsidR="00B61B4C" w:rsidTr="00A70C79">
        <w:trPr>
          <w:trHeight w:val="525"/>
        </w:trPr>
        <w:tc>
          <w:tcPr>
            <w:tcW w:w="652" w:type="dxa"/>
          </w:tcPr>
          <w:p w:rsidR="00B61B4C" w:rsidRDefault="00B61B4C" w:rsidP="00E33DFB">
            <w:pPr>
              <w:jc w:val="center"/>
              <w:rPr>
                <w:rFonts w:ascii="Times New Roman" w:hAnsi="Times New Roman" w:cs="Times New Roman"/>
                <w:sz w:val="28"/>
                <w:szCs w:val="28"/>
              </w:rPr>
            </w:pPr>
            <w:r>
              <w:rPr>
                <w:rFonts w:ascii="Times New Roman" w:hAnsi="Times New Roman" w:cs="Times New Roman"/>
                <w:sz w:val="28"/>
                <w:szCs w:val="28"/>
              </w:rPr>
              <w:t>2</w:t>
            </w:r>
          </w:p>
        </w:tc>
        <w:tc>
          <w:tcPr>
            <w:tcW w:w="3832" w:type="dxa"/>
          </w:tcPr>
          <w:p w:rsidR="00B61B4C" w:rsidRDefault="002E3A06" w:rsidP="00E33DFB">
            <w:pPr>
              <w:jc w:val="both"/>
              <w:rPr>
                <w:rFonts w:ascii="Times New Roman" w:hAnsi="Times New Roman" w:cs="Times New Roman"/>
                <w:sz w:val="28"/>
                <w:szCs w:val="28"/>
              </w:rPr>
            </w:pPr>
            <w:r w:rsidRPr="00DC1A09">
              <w:rPr>
                <w:rFonts w:ascii="Times New Roman" w:hAnsi="Times New Roman" w:cs="Times New Roman"/>
                <w:sz w:val="28"/>
                <w:szCs w:val="28"/>
              </w:rPr>
              <w:t>Do you believe COVID-19 will lead to poor</w:t>
            </w:r>
            <w:r>
              <w:rPr>
                <w:rFonts w:ascii="Times New Roman" w:hAnsi="Times New Roman" w:cs="Times New Roman"/>
                <w:sz w:val="28"/>
                <w:szCs w:val="28"/>
              </w:rPr>
              <w:t xml:space="preserve"> a</w:t>
            </w:r>
            <w:r w:rsidRPr="00DC1A09">
              <w:rPr>
                <w:rFonts w:ascii="Times New Roman" w:hAnsi="Times New Roman" w:cs="Times New Roman"/>
                <w:sz w:val="28"/>
                <w:szCs w:val="28"/>
              </w:rPr>
              <w:t>cademic achievement/mass failure in</w:t>
            </w:r>
            <w:r>
              <w:rPr>
                <w:rFonts w:ascii="Times New Roman" w:hAnsi="Times New Roman" w:cs="Times New Roman"/>
                <w:sz w:val="28"/>
                <w:szCs w:val="28"/>
              </w:rPr>
              <w:t xml:space="preserve"> e</w:t>
            </w:r>
            <w:r w:rsidRPr="00DC1A09">
              <w:rPr>
                <w:rFonts w:ascii="Times New Roman" w:hAnsi="Times New Roman" w:cs="Times New Roman"/>
                <w:sz w:val="28"/>
                <w:szCs w:val="28"/>
              </w:rPr>
              <w:t>xternal exams?</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50</w:t>
            </w:r>
          </w:p>
        </w:tc>
        <w:tc>
          <w:tcPr>
            <w:tcW w:w="446"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30</w:t>
            </w:r>
          </w:p>
        </w:tc>
        <w:tc>
          <w:tcPr>
            <w:tcW w:w="419"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7</w:t>
            </w:r>
          </w:p>
        </w:tc>
        <w:tc>
          <w:tcPr>
            <w:tcW w:w="1171" w:type="dxa"/>
          </w:tcPr>
          <w:p w:rsidR="00B61B4C" w:rsidRDefault="007F0453" w:rsidP="00E33DFB">
            <w:pPr>
              <w:jc w:val="center"/>
              <w:rPr>
                <w:rFonts w:ascii="Times New Roman" w:hAnsi="Times New Roman" w:cs="Times New Roman"/>
                <w:sz w:val="28"/>
                <w:szCs w:val="28"/>
              </w:rPr>
            </w:pPr>
            <w:r>
              <w:rPr>
                <w:rFonts w:ascii="Times New Roman" w:hAnsi="Times New Roman" w:cs="Times New Roman"/>
                <w:sz w:val="28"/>
                <w:szCs w:val="28"/>
              </w:rPr>
              <w:t>383</w:t>
            </w:r>
          </w:p>
        </w:tc>
        <w:tc>
          <w:tcPr>
            <w:tcW w:w="630"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3.83</w:t>
            </w:r>
          </w:p>
        </w:tc>
        <w:tc>
          <w:tcPr>
            <w:tcW w:w="1517" w:type="dxa"/>
          </w:tcPr>
          <w:p w:rsidR="00B61B4C" w:rsidRDefault="00B61B4C" w:rsidP="00E33DFB">
            <w:pPr>
              <w:jc w:val="center"/>
            </w:pPr>
            <w:r w:rsidRPr="00DF41B3">
              <w:rPr>
                <w:rFonts w:ascii="Times New Roman" w:hAnsi="Times New Roman" w:cs="Times New Roman"/>
                <w:sz w:val="28"/>
                <w:szCs w:val="28"/>
              </w:rPr>
              <w:t>Accepted</w:t>
            </w:r>
          </w:p>
        </w:tc>
      </w:tr>
      <w:tr w:rsidR="00B61B4C" w:rsidTr="00A70C79">
        <w:trPr>
          <w:trHeight w:val="525"/>
        </w:trPr>
        <w:tc>
          <w:tcPr>
            <w:tcW w:w="652" w:type="dxa"/>
          </w:tcPr>
          <w:p w:rsidR="00B61B4C" w:rsidRDefault="00B61B4C" w:rsidP="00E33DFB">
            <w:pPr>
              <w:jc w:val="center"/>
              <w:rPr>
                <w:rFonts w:ascii="Times New Roman" w:hAnsi="Times New Roman" w:cs="Times New Roman"/>
                <w:sz w:val="28"/>
                <w:szCs w:val="28"/>
              </w:rPr>
            </w:pPr>
            <w:r>
              <w:rPr>
                <w:rFonts w:ascii="Times New Roman" w:hAnsi="Times New Roman" w:cs="Times New Roman"/>
                <w:sz w:val="28"/>
                <w:szCs w:val="28"/>
              </w:rPr>
              <w:t>3</w:t>
            </w:r>
          </w:p>
        </w:tc>
        <w:tc>
          <w:tcPr>
            <w:tcW w:w="3832" w:type="dxa"/>
          </w:tcPr>
          <w:p w:rsidR="00B61B4C" w:rsidRDefault="002E3A06" w:rsidP="00E33DFB">
            <w:pPr>
              <w:jc w:val="both"/>
              <w:rPr>
                <w:rFonts w:ascii="Times New Roman" w:hAnsi="Times New Roman" w:cs="Times New Roman"/>
                <w:sz w:val="28"/>
                <w:szCs w:val="28"/>
              </w:rPr>
            </w:pPr>
            <w:r w:rsidRPr="00DC1A09">
              <w:rPr>
                <w:rFonts w:ascii="Times New Roman" w:hAnsi="Times New Roman" w:cs="Times New Roman"/>
                <w:sz w:val="28"/>
                <w:szCs w:val="28"/>
              </w:rPr>
              <w:t>COVID-19 will impact</w:t>
            </w:r>
            <w:r>
              <w:rPr>
                <w:rFonts w:ascii="Times New Roman" w:hAnsi="Times New Roman" w:cs="Times New Roman"/>
                <w:sz w:val="28"/>
                <w:szCs w:val="28"/>
              </w:rPr>
              <w:t xml:space="preserve"> on transition process / </w:t>
            </w:r>
            <w:r w:rsidRPr="00DC1A09">
              <w:rPr>
                <w:rFonts w:ascii="Times New Roman" w:hAnsi="Times New Roman" w:cs="Times New Roman"/>
                <w:sz w:val="28"/>
                <w:szCs w:val="28"/>
              </w:rPr>
              <w:t>Promotion</w:t>
            </w:r>
            <w:r>
              <w:rPr>
                <w:rFonts w:ascii="Times New Roman" w:hAnsi="Times New Roman" w:cs="Times New Roman"/>
                <w:sz w:val="28"/>
                <w:szCs w:val="28"/>
              </w:rPr>
              <w:t xml:space="preserve"> w</w:t>
            </w:r>
            <w:r w:rsidRPr="00DC1A09">
              <w:rPr>
                <w:rFonts w:ascii="Times New Roman" w:hAnsi="Times New Roman" w:cs="Times New Roman"/>
                <w:sz w:val="28"/>
                <w:szCs w:val="28"/>
              </w:rPr>
              <w:t>ill be</w:t>
            </w:r>
            <w:r>
              <w:rPr>
                <w:rFonts w:ascii="Times New Roman" w:hAnsi="Times New Roman" w:cs="Times New Roman"/>
                <w:sz w:val="28"/>
                <w:szCs w:val="28"/>
              </w:rPr>
              <w:t xml:space="preserve"> d</w:t>
            </w:r>
            <w:r w:rsidRPr="00DC1A09">
              <w:rPr>
                <w:rFonts w:ascii="Times New Roman" w:hAnsi="Times New Roman" w:cs="Times New Roman"/>
                <w:sz w:val="28"/>
                <w:szCs w:val="28"/>
              </w:rPr>
              <w:t>ifficult due to lack of</w:t>
            </w:r>
            <w:r>
              <w:rPr>
                <w:rFonts w:ascii="Times New Roman" w:hAnsi="Times New Roman" w:cs="Times New Roman"/>
                <w:sz w:val="28"/>
                <w:szCs w:val="28"/>
              </w:rPr>
              <w:t xml:space="preserve"> </w:t>
            </w:r>
            <w:r w:rsidRPr="00DC1A09">
              <w:rPr>
                <w:rFonts w:ascii="Times New Roman" w:hAnsi="Times New Roman" w:cs="Times New Roman"/>
                <w:sz w:val="28"/>
                <w:szCs w:val="28"/>
              </w:rPr>
              <w:t>assessment</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22</w:t>
            </w:r>
          </w:p>
        </w:tc>
        <w:tc>
          <w:tcPr>
            <w:tcW w:w="446"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48</w:t>
            </w:r>
          </w:p>
        </w:tc>
        <w:tc>
          <w:tcPr>
            <w:tcW w:w="419"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10</w:t>
            </w:r>
          </w:p>
        </w:tc>
        <w:tc>
          <w:tcPr>
            <w:tcW w:w="1171" w:type="dxa"/>
          </w:tcPr>
          <w:p w:rsidR="00B61B4C" w:rsidRDefault="007F0453" w:rsidP="00E33DFB">
            <w:pPr>
              <w:jc w:val="center"/>
              <w:rPr>
                <w:rFonts w:ascii="Times New Roman" w:hAnsi="Times New Roman" w:cs="Times New Roman"/>
                <w:sz w:val="28"/>
                <w:szCs w:val="28"/>
              </w:rPr>
            </w:pPr>
            <w:r>
              <w:rPr>
                <w:rFonts w:ascii="Times New Roman" w:hAnsi="Times New Roman" w:cs="Times New Roman"/>
                <w:sz w:val="28"/>
                <w:szCs w:val="28"/>
              </w:rPr>
              <w:t>282</w:t>
            </w:r>
          </w:p>
        </w:tc>
        <w:tc>
          <w:tcPr>
            <w:tcW w:w="630"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2.82</w:t>
            </w:r>
          </w:p>
        </w:tc>
        <w:tc>
          <w:tcPr>
            <w:tcW w:w="1517" w:type="dxa"/>
          </w:tcPr>
          <w:p w:rsidR="00B61B4C" w:rsidRDefault="00B61B4C" w:rsidP="00E33DFB">
            <w:pPr>
              <w:jc w:val="center"/>
            </w:pPr>
            <w:r w:rsidRPr="00DF41B3">
              <w:rPr>
                <w:rFonts w:ascii="Times New Roman" w:hAnsi="Times New Roman" w:cs="Times New Roman"/>
                <w:sz w:val="28"/>
                <w:szCs w:val="28"/>
              </w:rPr>
              <w:t>Accepted</w:t>
            </w:r>
          </w:p>
        </w:tc>
      </w:tr>
      <w:tr w:rsidR="00B61B4C" w:rsidTr="00A70C79">
        <w:trPr>
          <w:trHeight w:val="525"/>
        </w:trPr>
        <w:tc>
          <w:tcPr>
            <w:tcW w:w="652" w:type="dxa"/>
          </w:tcPr>
          <w:p w:rsidR="00B61B4C" w:rsidRDefault="00B61B4C" w:rsidP="00E33DFB">
            <w:pPr>
              <w:jc w:val="center"/>
              <w:rPr>
                <w:rFonts w:ascii="Times New Roman" w:hAnsi="Times New Roman" w:cs="Times New Roman"/>
                <w:sz w:val="28"/>
                <w:szCs w:val="28"/>
              </w:rPr>
            </w:pPr>
            <w:r>
              <w:rPr>
                <w:rFonts w:ascii="Times New Roman" w:hAnsi="Times New Roman" w:cs="Times New Roman"/>
                <w:sz w:val="28"/>
                <w:szCs w:val="28"/>
              </w:rPr>
              <w:t>4</w:t>
            </w:r>
          </w:p>
        </w:tc>
        <w:tc>
          <w:tcPr>
            <w:tcW w:w="3832" w:type="dxa"/>
          </w:tcPr>
          <w:p w:rsidR="00B61B4C" w:rsidRDefault="002E3A06" w:rsidP="00E33DFB">
            <w:pPr>
              <w:jc w:val="both"/>
              <w:rPr>
                <w:rFonts w:ascii="Times New Roman" w:hAnsi="Times New Roman" w:cs="Times New Roman"/>
                <w:sz w:val="28"/>
                <w:szCs w:val="28"/>
              </w:rPr>
            </w:pPr>
            <w:r w:rsidRPr="00DC1A09">
              <w:rPr>
                <w:rFonts w:ascii="Times New Roman" w:hAnsi="Times New Roman" w:cs="Times New Roman"/>
                <w:sz w:val="28"/>
                <w:szCs w:val="28"/>
              </w:rPr>
              <w:t>Do you think learners</w:t>
            </w:r>
            <w:r>
              <w:rPr>
                <w:rFonts w:ascii="Times New Roman" w:hAnsi="Times New Roman" w:cs="Times New Roman"/>
                <w:sz w:val="28"/>
                <w:szCs w:val="28"/>
              </w:rPr>
              <w:t xml:space="preserve"> may lose what you have l</w:t>
            </w:r>
            <w:r w:rsidRPr="00DC1A09">
              <w:rPr>
                <w:rFonts w:ascii="Times New Roman" w:hAnsi="Times New Roman" w:cs="Times New Roman"/>
                <w:sz w:val="28"/>
                <w:szCs w:val="28"/>
              </w:rPr>
              <w:t>earnt before COVID-19</w:t>
            </w:r>
            <w:r>
              <w:rPr>
                <w:rFonts w:ascii="Times New Roman" w:hAnsi="Times New Roman" w:cs="Times New Roman"/>
                <w:sz w:val="28"/>
                <w:szCs w:val="28"/>
              </w:rPr>
              <w:t>?</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18</w:t>
            </w:r>
          </w:p>
        </w:tc>
        <w:tc>
          <w:tcPr>
            <w:tcW w:w="446"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50</w:t>
            </w:r>
          </w:p>
        </w:tc>
        <w:tc>
          <w:tcPr>
            <w:tcW w:w="419"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12</w:t>
            </w:r>
          </w:p>
        </w:tc>
        <w:tc>
          <w:tcPr>
            <w:tcW w:w="1171" w:type="dxa"/>
          </w:tcPr>
          <w:p w:rsidR="00B61B4C" w:rsidRDefault="007F0453" w:rsidP="00E33DFB">
            <w:pPr>
              <w:jc w:val="center"/>
              <w:rPr>
                <w:rFonts w:ascii="Times New Roman" w:hAnsi="Times New Roman" w:cs="Times New Roman"/>
                <w:sz w:val="28"/>
                <w:szCs w:val="28"/>
              </w:rPr>
            </w:pPr>
            <w:r>
              <w:rPr>
                <w:rFonts w:ascii="Times New Roman" w:hAnsi="Times New Roman" w:cs="Times New Roman"/>
                <w:sz w:val="28"/>
                <w:szCs w:val="28"/>
              </w:rPr>
              <w:t>274</w:t>
            </w:r>
          </w:p>
        </w:tc>
        <w:tc>
          <w:tcPr>
            <w:tcW w:w="630"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2.74</w:t>
            </w:r>
          </w:p>
        </w:tc>
        <w:tc>
          <w:tcPr>
            <w:tcW w:w="1517" w:type="dxa"/>
          </w:tcPr>
          <w:p w:rsidR="00B61B4C" w:rsidRDefault="00B61B4C" w:rsidP="00E33DFB">
            <w:pPr>
              <w:jc w:val="center"/>
            </w:pPr>
            <w:r w:rsidRPr="00DF41B3">
              <w:rPr>
                <w:rFonts w:ascii="Times New Roman" w:hAnsi="Times New Roman" w:cs="Times New Roman"/>
                <w:sz w:val="28"/>
                <w:szCs w:val="28"/>
              </w:rPr>
              <w:t>Accepted</w:t>
            </w:r>
          </w:p>
        </w:tc>
      </w:tr>
      <w:tr w:rsidR="00B61B4C" w:rsidTr="00A70C79">
        <w:trPr>
          <w:trHeight w:val="525"/>
        </w:trPr>
        <w:tc>
          <w:tcPr>
            <w:tcW w:w="652" w:type="dxa"/>
          </w:tcPr>
          <w:p w:rsidR="00B61B4C" w:rsidRDefault="00B61B4C" w:rsidP="00E33DFB">
            <w:pPr>
              <w:jc w:val="center"/>
              <w:rPr>
                <w:rFonts w:ascii="Times New Roman" w:hAnsi="Times New Roman" w:cs="Times New Roman"/>
                <w:sz w:val="28"/>
                <w:szCs w:val="28"/>
              </w:rPr>
            </w:pPr>
            <w:r>
              <w:rPr>
                <w:rFonts w:ascii="Times New Roman" w:hAnsi="Times New Roman" w:cs="Times New Roman"/>
                <w:sz w:val="28"/>
                <w:szCs w:val="28"/>
              </w:rPr>
              <w:t>5</w:t>
            </w:r>
          </w:p>
        </w:tc>
        <w:tc>
          <w:tcPr>
            <w:tcW w:w="3832" w:type="dxa"/>
          </w:tcPr>
          <w:p w:rsidR="00B61B4C" w:rsidRDefault="002E3A06" w:rsidP="00E33DFB">
            <w:pPr>
              <w:jc w:val="both"/>
              <w:rPr>
                <w:rFonts w:ascii="Times New Roman" w:hAnsi="Times New Roman" w:cs="Times New Roman"/>
                <w:sz w:val="28"/>
                <w:szCs w:val="28"/>
              </w:rPr>
            </w:pPr>
            <w:r w:rsidRPr="00DC1A09">
              <w:rPr>
                <w:rFonts w:ascii="Times New Roman" w:hAnsi="Times New Roman" w:cs="Times New Roman"/>
                <w:sz w:val="28"/>
                <w:szCs w:val="28"/>
              </w:rPr>
              <w:t>COVID-19</w:t>
            </w:r>
            <w:r>
              <w:rPr>
                <w:rFonts w:ascii="Times New Roman" w:hAnsi="Times New Roman" w:cs="Times New Roman"/>
                <w:sz w:val="28"/>
                <w:szCs w:val="28"/>
              </w:rPr>
              <w:t xml:space="preserve"> </w:t>
            </w:r>
            <w:r w:rsidRPr="00DC1A09">
              <w:rPr>
                <w:rFonts w:ascii="Times New Roman" w:hAnsi="Times New Roman" w:cs="Times New Roman"/>
                <w:sz w:val="28"/>
                <w:szCs w:val="28"/>
              </w:rPr>
              <w:t>will lead to a</w:t>
            </w:r>
            <w:r>
              <w:rPr>
                <w:rFonts w:ascii="Times New Roman" w:hAnsi="Times New Roman" w:cs="Times New Roman"/>
                <w:sz w:val="28"/>
                <w:szCs w:val="28"/>
              </w:rPr>
              <w:t xml:space="preserve"> w</w:t>
            </w:r>
            <w:r w:rsidRPr="00DC1A09">
              <w:rPr>
                <w:rFonts w:ascii="Times New Roman" w:hAnsi="Times New Roman" w:cs="Times New Roman"/>
                <w:sz w:val="28"/>
                <w:szCs w:val="28"/>
              </w:rPr>
              <w:t>idening of inequality</w:t>
            </w:r>
            <w:r>
              <w:rPr>
                <w:rFonts w:ascii="Times New Roman" w:hAnsi="Times New Roman" w:cs="Times New Roman"/>
                <w:sz w:val="28"/>
                <w:szCs w:val="28"/>
              </w:rPr>
              <w:t xml:space="preserve"> i</w:t>
            </w:r>
            <w:r w:rsidRPr="00DC1A09">
              <w:rPr>
                <w:rFonts w:ascii="Times New Roman" w:hAnsi="Times New Roman" w:cs="Times New Roman"/>
                <w:sz w:val="28"/>
                <w:szCs w:val="28"/>
              </w:rPr>
              <w:t>n Education</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26</w:t>
            </w:r>
          </w:p>
        </w:tc>
        <w:tc>
          <w:tcPr>
            <w:tcW w:w="446"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47</w:t>
            </w:r>
          </w:p>
        </w:tc>
        <w:tc>
          <w:tcPr>
            <w:tcW w:w="419"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574"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14</w:t>
            </w:r>
          </w:p>
        </w:tc>
        <w:tc>
          <w:tcPr>
            <w:tcW w:w="1171" w:type="dxa"/>
          </w:tcPr>
          <w:p w:rsidR="00B61B4C" w:rsidRDefault="007F0453" w:rsidP="00E33DFB">
            <w:pPr>
              <w:jc w:val="center"/>
              <w:rPr>
                <w:rFonts w:ascii="Times New Roman" w:hAnsi="Times New Roman" w:cs="Times New Roman"/>
                <w:sz w:val="28"/>
                <w:szCs w:val="28"/>
              </w:rPr>
            </w:pPr>
            <w:r>
              <w:rPr>
                <w:rFonts w:ascii="Times New Roman" w:hAnsi="Times New Roman" w:cs="Times New Roman"/>
                <w:sz w:val="28"/>
                <w:szCs w:val="28"/>
              </w:rPr>
              <w:t>282</w:t>
            </w:r>
          </w:p>
        </w:tc>
        <w:tc>
          <w:tcPr>
            <w:tcW w:w="630" w:type="dxa"/>
          </w:tcPr>
          <w:p w:rsidR="00B61B4C" w:rsidRDefault="007F0453" w:rsidP="00E33DFB">
            <w:pPr>
              <w:jc w:val="both"/>
              <w:rPr>
                <w:rFonts w:ascii="Times New Roman" w:hAnsi="Times New Roman" w:cs="Times New Roman"/>
                <w:sz w:val="28"/>
                <w:szCs w:val="28"/>
              </w:rPr>
            </w:pPr>
            <w:r>
              <w:rPr>
                <w:rFonts w:ascii="Times New Roman" w:hAnsi="Times New Roman" w:cs="Times New Roman"/>
                <w:sz w:val="28"/>
                <w:szCs w:val="28"/>
              </w:rPr>
              <w:t>2.82</w:t>
            </w:r>
          </w:p>
        </w:tc>
        <w:tc>
          <w:tcPr>
            <w:tcW w:w="1517" w:type="dxa"/>
          </w:tcPr>
          <w:p w:rsidR="00B61B4C" w:rsidRDefault="00B61B4C" w:rsidP="00E33DFB">
            <w:pPr>
              <w:jc w:val="center"/>
            </w:pPr>
            <w:r w:rsidRPr="00DF41B3">
              <w:rPr>
                <w:rFonts w:ascii="Times New Roman" w:hAnsi="Times New Roman" w:cs="Times New Roman"/>
                <w:sz w:val="28"/>
                <w:szCs w:val="28"/>
              </w:rPr>
              <w:t>Accepted</w:t>
            </w:r>
          </w:p>
        </w:tc>
      </w:tr>
    </w:tbl>
    <w:p w:rsidR="0019602A" w:rsidRPr="002E3A06" w:rsidRDefault="002E3A06" w:rsidP="00E33DFB">
      <w:pPr>
        <w:spacing w:line="360" w:lineRule="auto"/>
        <w:jc w:val="both"/>
        <w:rPr>
          <w:rFonts w:ascii="Times New Roman" w:hAnsi="Times New Roman" w:cs="Times New Roman"/>
          <w:b/>
          <w:sz w:val="28"/>
          <w:szCs w:val="28"/>
        </w:rPr>
      </w:pPr>
      <w:r w:rsidRPr="002E3A06">
        <w:rPr>
          <w:rFonts w:ascii="Times New Roman" w:hAnsi="Times New Roman" w:cs="Times New Roman"/>
          <w:b/>
          <w:sz w:val="28"/>
          <w:szCs w:val="28"/>
        </w:rPr>
        <w:t>Source: Field Survey, 2024</w:t>
      </w:r>
      <w:r w:rsidR="0019602A" w:rsidRPr="002E3A06">
        <w:rPr>
          <w:rFonts w:ascii="Times New Roman" w:hAnsi="Times New Roman" w:cs="Times New Roman"/>
          <w:b/>
          <w:sz w:val="28"/>
          <w:szCs w:val="28"/>
        </w:rPr>
        <w:t>.</w:t>
      </w:r>
    </w:p>
    <w:p w:rsidR="0019602A" w:rsidRPr="00DC1A09" w:rsidRDefault="001228F6"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table 6, it can be seen </w:t>
      </w:r>
      <w:r w:rsidR="0019602A" w:rsidRPr="00DC1A09">
        <w:rPr>
          <w:rFonts w:ascii="Times New Roman" w:hAnsi="Times New Roman" w:cs="Times New Roman"/>
          <w:sz w:val="28"/>
          <w:szCs w:val="28"/>
        </w:rPr>
        <w:t>that there will be increased dropo</w:t>
      </w:r>
      <w:r w:rsidR="007F0453">
        <w:rPr>
          <w:rFonts w:ascii="Times New Roman" w:hAnsi="Times New Roman" w:cs="Times New Roman"/>
          <w:sz w:val="28"/>
          <w:szCs w:val="28"/>
        </w:rPr>
        <w:t>ut rate</w:t>
      </w:r>
      <w:r w:rsidR="0019602A" w:rsidRPr="00DC1A09">
        <w:rPr>
          <w:rFonts w:ascii="Times New Roman" w:hAnsi="Times New Roman" w:cs="Times New Roman"/>
          <w:sz w:val="28"/>
          <w:szCs w:val="28"/>
        </w:rPr>
        <w:t>/</w:t>
      </w:r>
      <w:r w:rsidR="002E3A06">
        <w:rPr>
          <w:rFonts w:ascii="Times New Roman" w:hAnsi="Times New Roman" w:cs="Times New Roman"/>
          <w:sz w:val="28"/>
          <w:szCs w:val="28"/>
        </w:rPr>
        <w:t>r</w:t>
      </w:r>
      <w:r w:rsidR="0019602A" w:rsidRPr="00DC1A09">
        <w:rPr>
          <w:rFonts w:ascii="Times New Roman" w:hAnsi="Times New Roman" w:cs="Times New Roman"/>
          <w:sz w:val="28"/>
          <w:szCs w:val="28"/>
        </w:rPr>
        <w:t>eduction in enrollment during the new academic session which has a mean</w:t>
      </w:r>
      <w:r w:rsidR="001705BF">
        <w:rPr>
          <w:rFonts w:ascii="Times New Roman" w:hAnsi="Times New Roman" w:cs="Times New Roman"/>
          <w:sz w:val="28"/>
          <w:szCs w:val="28"/>
        </w:rPr>
        <w:t xml:space="preserve"> value of 3.19. </w:t>
      </w:r>
      <w:r w:rsidR="0019602A" w:rsidRPr="00DC1A09">
        <w:rPr>
          <w:rFonts w:ascii="Times New Roman" w:hAnsi="Times New Roman" w:cs="Times New Roman"/>
          <w:sz w:val="28"/>
          <w:szCs w:val="28"/>
        </w:rPr>
        <w:t>COVID-19 will lead to poor academic achievement /mass failure</w:t>
      </w:r>
      <w:r w:rsidR="001705BF">
        <w:rPr>
          <w:rFonts w:ascii="Times New Roman" w:hAnsi="Times New Roman" w:cs="Times New Roman"/>
          <w:sz w:val="28"/>
          <w:szCs w:val="28"/>
        </w:rPr>
        <w:t xml:space="preserve"> i</w:t>
      </w:r>
      <w:r w:rsidR="0019602A" w:rsidRPr="00DC1A09">
        <w:rPr>
          <w:rFonts w:ascii="Times New Roman" w:hAnsi="Times New Roman" w:cs="Times New Roman"/>
          <w:sz w:val="28"/>
          <w:szCs w:val="28"/>
        </w:rPr>
        <w:t>n external exams which has a mean value of 3.83. COVID-19 will impact on</w:t>
      </w:r>
      <w:r w:rsidR="001705BF">
        <w:rPr>
          <w:rFonts w:ascii="Times New Roman" w:hAnsi="Times New Roman" w:cs="Times New Roman"/>
          <w:sz w:val="28"/>
          <w:szCs w:val="28"/>
        </w:rPr>
        <w:t xml:space="preserve"> t</w:t>
      </w:r>
      <w:r w:rsidR="0019602A" w:rsidRPr="00DC1A09">
        <w:rPr>
          <w:rFonts w:ascii="Times New Roman" w:hAnsi="Times New Roman" w:cs="Times New Roman"/>
          <w:sz w:val="28"/>
          <w:szCs w:val="28"/>
        </w:rPr>
        <w:t>ransition process/ Promotion will be difficult due to lack of assessment which</w:t>
      </w:r>
      <w:r w:rsidR="001705BF">
        <w:rPr>
          <w:rFonts w:ascii="Times New Roman" w:hAnsi="Times New Roman" w:cs="Times New Roman"/>
          <w:sz w:val="28"/>
          <w:szCs w:val="28"/>
        </w:rPr>
        <w:t xml:space="preserve"> h</w:t>
      </w:r>
      <w:r w:rsidR="0019602A" w:rsidRPr="00DC1A09">
        <w:rPr>
          <w:rFonts w:ascii="Times New Roman" w:hAnsi="Times New Roman" w:cs="Times New Roman"/>
          <w:sz w:val="28"/>
          <w:szCs w:val="28"/>
        </w:rPr>
        <w:t>as a means of 3.83. Learners may lose what you have learnt before COVID- 19</w:t>
      </w:r>
      <w:r w:rsidR="001705BF">
        <w:rPr>
          <w:rFonts w:ascii="Times New Roman" w:hAnsi="Times New Roman" w:cs="Times New Roman"/>
          <w:sz w:val="28"/>
          <w:szCs w:val="28"/>
        </w:rPr>
        <w:t xml:space="preserve"> h</w:t>
      </w:r>
      <w:r w:rsidR="001705BF" w:rsidRPr="00DC1A09">
        <w:rPr>
          <w:rFonts w:ascii="Times New Roman" w:hAnsi="Times New Roman" w:cs="Times New Roman"/>
          <w:sz w:val="28"/>
          <w:szCs w:val="28"/>
        </w:rPr>
        <w:t>as a means of 2.82. COVID- 19 will lead to a widening of inequality in</w:t>
      </w:r>
      <w:r w:rsidR="001705BF">
        <w:rPr>
          <w:rFonts w:ascii="Times New Roman" w:hAnsi="Times New Roman" w:cs="Times New Roman"/>
          <w:sz w:val="28"/>
          <w:szCs w:val="28"/>
        </w:rPr>
        <w:t xml:space="preserve"> e</w:t>
      </w:r>
      <w:r w:rsidR="001705BF" w:rsidRPr="00DC1A09">
        <w:rPr>
          <w:rFonts w:ascii="Times New Roman" w:hAnsi="Times New Roman" w:cs="Times New Roman"/>
          <w:sz w:val="28"/>
          <w:szCs w:val="28"/>
        </w:rPr>
        <w:t>ducation has a means of 2.82.</w:t>
      </w:r>
    </w:p>
    <w:p w:rsidR="001705BF" w:rsidRDefault="001705BF"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Summarily, the table showed that</w:t>
      </w:r>
      <w:r w:rsidR="005B2473">
        <w:rPr>
          <w:rFonts w:ascii="Times New Roman" w:hAnsi="Times New Roman" w:cs="Times New Roman"/>
          <w:sz w:val="28"/>
          <w:szCs w:val="28"/>
        </w:rPr>
        <w:t xml:space="preserve"> due to the pandemic</w:t>
      </w:r>
      <w:r w:rsidRPr="00DC1A09">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there</w:t>
      </w:r>
      <w:proofErr w:type="spellEnd"/>
      <w:r w:rsidRPr="00DC1A09">
        <w:rPr>
          <w:rFonts w:ascii="Times New Roman" w:hAnsi="Times New Roman" w:cs="Times New Roman"/>
          <w:sz w:val="28"/>
          <w:szCs w:val="28"/>
        </w:rPr>
        <w:t xml:space="preserve"> will be increased dropout rate/</w:t>
      </w:r>
      <w:r>
        <w:rPr>
          <w:rFonts w:ascii="Times New Roman" w:hAnsi="Times New Roman" w:cs="Times New Roman"/>
          <w:sz w:val="28"/>
          <w:szCs w:val="28"/>
        </w:rPr>
        <w:t>r</w:t>
      </w:r>
      <w:r w:rsidRPr="00DC1A09">
        <w:rPr>
          <w:rFonts w:ascii="Times New Roman" w:hAnsi="Times New Roman" w:cs="Times New Roman"/>
          <w:sz w:val="28"/>
          <w:szCs w:val="28"/>
        </w:rPr>
        <w:t>eduction</w:t>
      </w:r>
      <w:r>
        <w:rPr>
          <w:rFonts w:ascii="Times New Roman" w:hAnsi="Times New Roman" w:cs="Times New Roman"/>
          <w:sz w:val="28"/>
          <w:szCs w:val="28"/>
        </w:rPr>
        <w:t xml:space="preserve"> </w:t>
      </w:r>
      <w:r w:rsidRPr="00DC1A09">
        <w:rPr>
          <w:rFonts w:ascii="Times New Roman" w:hAnsi="Times New Roman" w:cs="Times New Roman"/>
          <w:sz w:val="28"/>
          <w:szCs w:val="28"/>
        </w:rPr>
        <w:t>in enrollment during the new academic session, COVID- 19 will lead</w:t>
      </w:r>
      <w:r>
        <w:rPr>
          <w:rFonts w:ascii="Times New Roman" w:hAnsi="Times New Roman" w:cs="Times New Roman"/>
          <w:sz w:val="28"/>
          <w:szCs w:val="28"/>
        </w:rPr>
        <w:t xml:space="preserve"> t</w:t>
      </w:r>
      <w:r w:rsidRPr="00DC1A09">
        <w:rPr>
          <w:rFonts w:ascii="Times New Roman" w:hAnsi="Times New Roman" w:cs="Times New Roman"/>
          <w:sz w:val="28"/>
          <w:szCs w:val="28"/>
        </w:rPr>
        <w:t>o poor academic achievement /mass failure in external exams, COVID-19 will</w:t>
      </w:r>
      <w:r>
        <w:rPr>
          <w:rFonts w:ascii="Times New Roman" w:hAnsi="Times New Roman" w:cs="Times New Roman"/>
          <w:sz w:val="28"/>
          <w:szCs w:val="28"/>
        </w:rPr>
        <w:t xml:space="preserve"> i</w:t>
      </w:r>
      <w:r w:rsidRPr="00DC1A09">
        <w:rPr>
          <w:rFonts w:ascii="Times New Roman" w:hAnsi="Times New Roman" w:cs="Times New Roman"/>
          <w:sz w:val="28"/>
          <w:szCs w:val="28"/>
        </w:rPr>
        <w:t>mpact on transition process / Promotion will be difficult due to lack of</w:t>
      </w:r>
      <w:r>
        <w:rPr>
          <w:rFonts w:ascii="Times New Roman" w:hAnsi="Times New Roman" w:cs="Times New Roman"/>
          <w:sz w:val="28"/>
          <w:szCs w:val="28"/>
        </w:rPr>
        <w:t xml:space="preserve"> </w:t>
      </w:r>
      <w:r>
        <w:rPr>
          <w:rFonts w:ascii="Times New Roman" w:hAnsi="Times New Roman" w:cs="Times New Roman"/>
          <w:sz w:val="28"/>
          <w:szCs w:val="28"/>
        </w:rPr>
        <w:lastRenderedPageBreak/>
        <w:t>a</w:t>
      </w:r>
      <w:r w:rsidRPr="00DC1A09">
        <w:rPr>
          <w:rFonts w:ascii="Times New Roman" w:hAnsi="Times New Roman" w:cs="Times New Roman"/>
          <w:sz w:val="28"/>
          <w:szCs w:val="28"/>
        </w:rPr>
        <w:t>ssessment, learners may lose what you have learnt before COVID- 19, COVID-I9 will lead to a widening of inequality in Education.</w:t>
      </w:r>
    </w:p>
    <w:p w:rsidR="001705BF" w:rsidRPr="001705BF" w:rsidRDefault="001705BF" w:rsidP="00E33DFB">
      <w:pPr>
        <w:spacing w:line="360" w:lineRule="auto"/>
        <w:jc w:val="both"/>
        <w:rPr>
          <w:rFonts w:ascii="Times New Roman" w:hAnsi="Times New Roman" w:cs="Times New Roman"/>
          <w:b/>
          <w:sz w:val="28"/>
          <w:szCs w:val="28"/>
        </w:rPr>
      </w:pPr>
      <w:r w:rsidRPr="001705BF">
        <w:rPr>
          <w:rFonts w:ascii="Times New Roman" w:hAnsi="Times New Roman" w:cs="Times New Roman"/>
          <w:b/>
          <w:sz w:val="28"/>
          <w:szCs w:val="28"/>
        </w:rPr>
        <w:t xml:space="preserve">Research </w:t>
      </w:r>
      <w:r w:rsidR="005B2473" w:rsidRPr="001705BF">
        <w:rPr>
          <w:rFonts w:ascii="Times New Roman" w:hAnsi="Times New Roman" w:cs="Times New Roman"/>
          <w:b/>
          <w:sz w:val="28"/>
          <w:szCs w:val="28"/>
        </w:rPr>
        <w:t xml:space="preserve">Question </w:t>
      </w:r>
      <w:r w:rsidRPr="001705BF">
        <w:rPr>
          <w:rFonts w:ascii="Times New Roman" w:hAnsi="Times New Roman" w:cs="Times New Roman"/>
          <w:b/>
          <w:sz w:val="28"/>
          <w:szCs w:val="28"/>
        </w:rPr>
        <w:t>4</w:t>
      </w:r>
    </w:p>
    <w:p w:rsidR="000F179C" w:rsidRPr="001705BF" w:rsidRDefault="00951C70" w:rsidP="00E33DF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7: </w:t>
      </w:r>
      <w:r w:rsidR="000F179C" w:rsidRPr="001705BF">
        <w:rPr>
          <w:rFonts w:ascii="Times New Roman" w:hAnsi="Times New Roman" w:cs="Times New Roman"/>
          <w:b/>
          <w:sz w:val="28"/>
          <w:szCs w:val="28"/>
        </w:rPr>
        <w:t>The efforts made by some schools to ensure continuation of classroom</w:t>
      </w:r>
      <w:r w:rsidR="001705BF" w:rsidRPr="001705BF">
        <w:rPr>
          <w:rFonts w:ascii="Times New Roman" w:hAnsi="Times New Roman" w:cs="Times New Roman"/>
          <w:b/>
          <w:sz w:val="28"/>
          <w:szCs w:val="28"/>
        </w:rPr>
        <w:t xml:space="preserve"> t</w:t>
      </w:r>
      <w:r w:rsidR="000F179C" w:rsidRPr="001705BF">
        <w:rPr>
          <w:rFonts w:ascii="Times New Roman" w:hAnsi="Times New Roman" w:cs="Times New Roman"/>
          <w:b/>
          <w:sz w:val="28"/>
          <w:szCs w:val="28"/>
        </w:rPr>
        <w:t>eaching and learning during coronavirus pandemic</w:t>
      </w:r>
    </w:p>
    <w:tbl>
      <w:tblPr>
        <w:tblStyle w:val="TableGrid"/>
        <w:tblW w:w="9815" w:type="dxa"/>
        <w:tblLook w:val="04A0" w:firstRow="1" w:lastRow="0" w:firstColumn="1" w:lastColumn="0" w:noHBand="0" w:noVBand="1"/>
      </w:tblPr>
      <w:tblGrid>
        <w:gridCol w:w="652"/>
        <w:gridCol w:w="3632"/>
        <w:gridCol w:w="574"/>
        <w:gridCol w:w="496"/>
        <w:gridCol w:w="496"/>
        <w:gridCol w:w="574"/>
        <w:gridCol w:w="1171"/>
        <w:gridCol w:w="706"/>
        <w:gridCol w:w="1514"/>
      </w:tblGrid>
      <w:tr w:rsidR="005D5D82" w:rsidTr="00A70C79">
        <w:trPr>
          <w:trHeight w:val="525"/>
        </w:trPr>
        <w:tc>
          <w:tcPr>
            <w:tcW w:w="652"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S/N</w:t>
            </w:r>
          </w:p>
        </w:tc>
        <w:tc>
          <w:tcPr>
            <w:tcW w:w="3832"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ITEMS</w:t>
            </w:r>
          </w:p>
        </w:tc>
        <w:tc>
          <w:tcPr>
            <w:tcW w:w="574"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SA</w:t>
            </w:r>
          </w:p>
        </w:tc>
        <w:tc>
          <w:tcPr>
            <w:tcW w:w="446"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A</w:t>
            </w:r>
          </w:p>
        </w:tc>
        <w:tc>
          <w:tcPr>
            <w:tcW w:w="419"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D</w:t>
            </w:r>
          </w:p>
        </w:tc>
        <w:tc>
          <w:tcPr>
            <w:tcW w:w="574"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SD</w:t>
            </w:r>
          </w:p>
        </w:tc>
        <w:tc>
          <w:tcPr>
            <w:tcW w:w="1171"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TOTAL</w:t>
            </w:r>
          </w:p>
        </w:tc>
        <w:tc>
          <w:tcPr>
            <w:tcW w:w="630"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EX</w:t>
            </w:r>
          </w:p>
        </w:tc>
        <w:tc>
          <w:tcPr>
            <w:tcW w:w="1517" w:type="dxa"/>
          </w:tcPr>
          <w:p w:rsidR="005D5D82" w:rsidRPr="00141967" w:rsidRDefault="005D5D82" w:rsidP="00E33DFB">
            <w:pPr>
              <w:jc w:val="center"/>
              <w:rPr>
                <w:rFonts w:ascii="Times New Roman" w:hAnsi="Times New Roman" w:cs="Times New Roman"/>
                <w:b/>
                <w:sz w:val="28"/>
                <w:szCs w:val="28"/>
              </w:rPr>
            </w:pPr>
            <w:r w:rsidRPr="00141967">
              <w:rPr>
                <w:rFonts w:ascii="Times New Roman" w:hAnsi="Times New Roman" w:cs="Times New Roman"/>
                <w:b/>
                <w:sz w:val="28"/>
                <w:szCs w:val="28"/>
              </w:rPr>
              <w:t>REMARK</w:t>
            </w:r>
          </w:p>
        </w:tc>
      </w:tr>
      <w:tr w:rsidR="005D5D82" w:rsidTr="00A70C79">
        <w:trPr>
          <w:trHeight w:val="509"/>
        </w:trPr>
        <w:tc>
          <w:tcPr>
            <w:tcW w:w="652" w:type="dxa"/>
          </w:tcPr>
          <w:p w:rsidR="005D5D82" w:rsidRDefault="005D5D82" w:rsidP="00E33DFB">
            <w:pPr>
              <w:jc w:val="center"/>
              <w:rPr>
                <w:rFonts w:ascii="Times New Roman" w:hAnsi="Times New Roman" w:cs="Times New Roman"/>
                <w:sz w:val="28"/>
                <w:szCs w:val="28"/>
              </w:rPr>
            </w:pPr>
            <w:r>
              <w:rPr>
                <w:rFonts w:ascii="Times New Roman" w:hAnsi="Times New Roman" w:cs="Times New Roman"/>
                <w:sz w:val="28"/>
                <w:szCs w:val="28"/>
              </w:rPr>
              <w:t>1</w:t>
            </w:r>
          </w:p>
        </w:tc>
        <w:tc>
          <w:tcPr>
            <w:tcW w:w="3832" w:type="dxa"/>
          </w:tcPr>
          <w:p w:rsidR="005D5D82" w:rsidRDefault="00E72463" w:rsidP="00E33DFB">
            <w:pPr>
              <w:jc w:val="both"/>
              <w:rPr>
                <w:rFonts w:ascii="Times New Roman" w:hAnsi="Times New Roman" w:cs="Times New Roman"/>
                <w:sz w:val="28"/>
                <w:szCs w:val="28"/>
              </w:rPr>
            </w:pPr>
            <w:r w:rsidRPr="00DC1A09">
              <w:rPr>
                <w:rFonts w:ascii="Times New Roman" w:hAnsi="Times New Roman" w:cs="Times New Roman"/>
                <w:sz w:val="28"/>
                <w:szCs w:val="28"/>
              </w:rPr>
              <w:t>Implemented distance</w:t>
            </w:r>
            <w:r>
              <w:rPr>
                <w:rFonts w:ascii="Times New Roman" w:hAnsi="Times New Roman" w:cs="Times New Roman"/>
                <w:sz w:val="28"/>
                <w:szCs w:val="28"/>
              </w:rPr>
              <w:t xml:space="preserve"> l</w:t>
            </w:r>
            <w:r w:rsidRPr="00DC1A09">
              <w:rPr>
                <w:rFonts w:ascii="Times New Roman" w:hAnsi="Times New Roman" w:cs="Times New Roman"/>
                <w:sz w:val="28"/>
                <w:szCs w:val="28"/>
              </w:rPr>
              <w:t>ea</w:t>
            </w:r>
            <w:r>
              <w:rPr>
                <w:rFonts w:ascii="Times New Roman" w:hAnsi="Times New Roman" w:cs="Times New Roman"/>
                <w:sz w:val="28"/>
                <w:szCs w:val="28"/>
              </w:rPr>
              <w:t>rning modalities to ensure l</w:t>
            </w:r>
            <w:r w:rsidRPr="00DC1A09">
              <w:rPr>
                <w:rFonts w:ascii="Times New Roman" w:hAnsi="Times New Roman" w:cs="Times New Roman"/>
                <w:sz w:val="28"/>
                <w:szCs w:val="28"/>
              </w:rPr>
              <w:t>earning continuity.</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25</w:t>
            </w:r>
          </w:p>
        </w:tc>
        <w:tc>
          <w:tcPr>
            <w:tcW w:w="446"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60</w:t>
            </w:r>
          </w:p>
        </w:tc>
        <w:tc>
          <w:tcPr>
            <w:tcW w:w="419"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10</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5</w:t>
            </w:r>
          </w:p>
        </w:tc>
        <w:tc>
          <w:tcPr>
            <w:tcW w:w="1171" w:type="dxa"/>
          </w:tcPr>
          <w:p w:rsidR="005D5D82" w:rsidRDefault="00724ED0" w:rsidP="00E33DFB">
            <w:pPr>
              <w:jc w:val="center"/>
              <w:rPr>
                <w:rFonts w:ascii="Times New Roman" w:hAnsi="Times New Roman" w:cs="Times New Roman"/>
                <w:sz w:val="28"/>
                <w:szCs w:val="28"/>
              </w:rPr>
            </w:pPr>
            <w:r>
              <w:rPr>
                <w:rFonts w:ascii="Times New Roman" w:hAnsi="Times New Roman" w:cs="Times New Roman"/>
                <w:sz w:val="28"/>
                <w:szCs w:val="28"/>
              </w:rPr>
              <w:t>305</w:t>
            </w:r>
          </w:p>
        </w:tc>
        <w:tc>
          <w:tcPr>
            <w:tcW w:w="630"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3.05</w:t>
            </w:r>
          </w:p>
        </w:tc>
        <w:tc>
          <w:tcPr>
            <w:tcW w:w="1517" w:type="dxa"/>
          </w:tcPr>
          <w:p w:rsidR="005D5D82" w:rsidRDefault="005D5D82" w:rsidP="00E33DFB">
            <w:pPr>
              <w:jc w:val="center"/>
              <w:rPr>
                <w:rFonts w:ascii="Times New Roman" w:hAnsi="Times New Roman" w:cs="Times New Roman"/>
                <w:sz w:val="28"/>
                <w:szCs w:val="28"/>
              </w:rPr>
            </w:pPr>
            <w:r>
              <w:rPr>
                <w:rFonts w:ascii="Times New Roman" w:hAnsi="Times New Roman" w:cs="Times New Roman"/>
                <w:sz w:val="28"/>
                <w:szCs w:val="28"/>
              </w:rPr>
              <w:t>Accepted</w:t>
            </w:r>
          </w:p>
        </w:tc>
      </w:tr>
      <w:tr w:rsidR="005D5D82" w:rsidTr="00A70C79">
        <w:trPr>
          <w:trHeight w:val="525"/>
        </w:trPr>
        <w:tc>
          <w:tcPr>
            <w:tcW w:w="652" w:type="dxa"/>
          </w:tcPr>
          <w:p w:rsidR="005D5D82" w:rsidRDefault="005D5D82" w:rsidP="00E33DFB">
            <w:pPr>
              <w:jc w:val="center"/>
              <w:rPr>
                <w:rFonts w:ascii="Times New Roman" w:hAnsi="Times New Roman" w:cs="Times New Roman"/>
                <w:sz w:val="28"/>
                <w:szCs w:val="28"/>
              </w:rPr>
            </w:pPr>
            <w:r>
              <w:rPr>
                <w:rFonts w:ascii="Times New Roman" w:hAnsi="Times New Roman" w:cs="Times New Roman"/>
                <w:sz w:val="28"/>
                <w:szCs w:val="28"/>
              </w:rPr>
              <w:t>2</w:t>
            </w:r>
          </w:p>
        </w:tc>
        <w:tc>
          <w:tcPr>
            <w:tcW w:w="3832" w:type="dxa"/>
          </w:tcPr>
          <w:p w:rsidR="00E72463" w:rsidRPr="00DC1A09" w:rsidRDefault="00E72463" w:rsidP="00E33DFB">
            <w:pPr>
              <w:jc w:val="both"/>
              <w:rPr>
                <w:rFonts w:ascii="Times New Roman" w:hAnsi="Times New Roman" w:cs="Times New Roman"/>
                <w:sz w:val="28"/>
                <w:szCs w:val="28"/>
              </w:rPr>
            </w:pPr>
            <w:r w:rsidRPr="00DC1A09">
              <w:rPr>
                <w:rFonts w:ascii="Times New Roman" w:hAnsi="Times New Roman" w:cs="Times New Roman"/>
                <w:sz w:val="28"/>
                <w:szCs w:val="28"/>
              </w:rPr>
              <w:t>Brings a sense of normalcy</w:t>
            </w:r>
            <w:r>
              <w:rPr>
                <w:rFonts w:ascii="Times New Roman" w:hAnsi="Times New Roman" w:cs="Times New Roman"/>
                <w:sz w:val="28"/>
                <w:szCs w:val="28"/>
              </w:rPr>
              <w:t xml:space="preserve"> t</w:t>
            </w:r>
            <w:r w:rsidRPr="00DC1A09">
              <w:rPr>
                <w:rFonts w:ascii="Times New Roman" w:hAnsi="Times New Roman" w:cs="Times New Roman"/>
                <w:sz w:val="28"/>
                <w:szCs w:val="28"/>
              </w:rPr>
              <w:t>hat softens the blow</w:t>
            </w:r>
            <w:r>
              <w:rPr>
                <w:rFonts w:ascii="Times New Roman" w:hAnsi="Times New Roman" w:cs="Times New Roman"/>
                <w:sz w:val="28"/>
                <w:szCs w:val="28"/>
              </w:rPr>
              <w:t xml:space="preserve"> of  v</w:t>
            </w:r>
            <w:r w:rsidRPr="00DC1A09">
              <w:rPr>
                <w:rFonts w:ascii="Times New Roman" w:hAnsi="Times New Roman" w:cs="Times New Roman"/>
                <w:sz w:val="28"/>
                <w:szCs w:val="28"/>
              </w:rPr>
              <w:t>ulnerability in times</w:t>
            </w:r>
            <w:r w:rsidR="005B2473">
              <w:rPr>
                <w:rFonts w:ascii="Times New Roman" w:hAnsi="Times New Roman" w:cs="Times New Roman"/>
                <w:sz w:val="28"/>
                <w:szCs w:val="28"/>
              </w:rPr>
              <w:t xml:space="preserve"> of</w:t>
            </w:r>
          </w:p>
          <w:p w:rsidR="005D5D82" w:rsidRDefault="005B2473" w:rsidP="00E33DFB">
            <w:pPr>
              <w:jc w:val="both"/>
              <w:rPr>
                <w:rFonts w:ascii="Times New Roman" w:hAnsi="Times New Roman" w:cs="Times New Roman"/>
                <w:sz w:val="28"/>
                <w:szCs w:val="28"/>
              </w:rPr>
            </w:pPr>
            <w:proofErr w:type="gramStart"/>
            <w:r>
              <w:rPr>
                <w:rFonts w:ascii="Times New Roman" w:hAnsi="Times New Roman" w:cs="Times New Roman"/>
                <w:sz w:val="28"/>
                <w:szCs w:val="28"/>
              </w:rPr>
              <w:t>d</w:t>
            </w:r>
            <w:r w:rsidR="00E72463" w:rsidRPr="00DC1A09">
              <w:rPr>
                <w:rFonts w:ascii="Times New Roman" w:hAnsi="Times New Roman" w:cs="Times New Roman"/>
                <w:sz w:val="28"/>
                <w:szCs w:val="28"/>
              </w:rPr>
              <w:t>isorder</w:t>
            </w:r>
            <w:proofErr w:type="gramEnd"/>
            <w:r w:rsidR="00E72463" w:rsidRPr="00DC1A09">
              <w:rPr>
                <w:rFonts w:ascii="Times New Roman" w:hAnsi="Times New Roman" w:cs="Times New Roman"/>
                <w:sz w:val="28"/>
                <w:szCs w:val="28"/>
              </w:rPr>
              <w:t>.</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50</w:t>
            </w:r>
          </w:p>
        </w:tc>
        <w:tc>
          <w:tcPr>
            <w:tcW w:w="446"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30</w:t>
            </w:r>
          </w:p>
        </w:tc>
        <w:tc>
          <w:tcPr>
            <w:tcW w:w="419"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7</w:t>
            </w:r>
          </w:p>
        </w:tc>
        <w:tc>
          <w:tcPr>
            <w:tcW w:w="1171" w:type="dxa"/>
          </w:tcPr>
          <w:p w:rsidR="005D5D82" w:rsidRDefault="00724ED0" w:rsidP="00E33DFB">
            <w:pPr>
              <w:jc w:val="center"/>
              <w:rPr>
                <w:rFonts w:ascii="Times New Roman" w:hAnsi="Times New Roman" w:cs="Times New Roman"/>
                <w:sz w:val="28"/>
                <w:szCs w:val="28"/>
              </w:rPr>
            </w:pPr>
            <w:r>
              <w:rPr>
                <w:rFonts w:ascii="Times New Roman" w:hAnsi="Times New Roman" w:cs="Times New Roman"/>
                <w:sz w:val="28"/>
                <w:szCs w:val="28"/>
              </w:rPr>
              <w:t>383</w:t>
            </w:r>
          </w:p>
        </w:tc>
        <w:tc>
          <w:tcPr>
            <w:tcW w:w="630"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3.83</w:t>
            </w:r>
          </w:p>
        </w:tc>
        <w:tc>
          <w:tcPr>
            <w:tcW w:w="1517" w:type="dxa"/>
          </w:tcPr>
          <w:p w:rsidR="005D5D82" w:rsidRDefault="005D5D82" w:rsidP="00E33DFB">
            <w:pPr>
              <w:jc w:val="center"/>
            </w:pPr>
            <w:r w:rsidRPr="00DF41B3">
              <w:rPr>
                <w:rFonts w:ascii="Times New Roman" w:hAnsi="Times New Roman" w:cs="Times New Roman"/>
                <w:sz w:val="28"/>
                <w:szCs w:val="28"/>
              </w:rPr>
              <w:t>Accepted</w:t>
            </w:r>
          </w:p>
        </w:tc>
      </w:tr>
      <w:tr w:rsidR="005D5D82" w:rsidTr="00A70C79">
        <w:trPr>
          <w:trHeight w:val="525"/>
        </w:trPr>
        <w:tc>
          <w:tcPr>
            <w:tcW w:w="652" w:type="dxa"/>
          </w:tcPr>
          <w:p w:rsidR="005D5D82" w:rsidRDefault="005D5D82" w:rsidP="00E33DFB">
            <w:pPr>
              <w:jc w:val="center"/>
              <w:rPr>
                <w:rFonts w:ascii="Times New Roman" w:hAnsi="Times New Roman" w:cs="Times New Roman"/>
                <w:sz w:val="28"/>
                <w:szCs w:val="28"/>
              </w:rPr>
            </w:pPr>
            <w:r>
              <w:rPr>
                <w:rFonts w:ascii="Times New Roman" w:hAnsi="Times New Roman" w:cs="Times New Roman"/>
                <w:sz w:val="28"/>
                <w:szCs w:val="28"/>
              </w:rPr>
              <w:t>3</w:t>
            </w:r>
          </w:p>
        </w:tc>
        <w:tc>
          <w:tcPr>
            <w:tcW w:w="3832" w:type="dxa"/>
          </w:tcPr>
          <w:p w:rsidR="005D5D82" w:rsidRDefault="00E72463" w:rsidP="00E33DFB">
            <w:pPr>
              <w:jc w:val="both"/>
              <w:rPr>
                <w:rFonts w:ascii="Times New Roman" w:hAnsi="Times New Roman" w:cs="Times New Roman"/>
                <w:sz w:val="28"/>
                <w:szCs w:val="28"/>
              </w:rPr>
            </w:pPr>
            <w:r w:rsidRPr="00DC1A09">
              <w:rPr>
                <w:rFonts w:ascii="Times New Roman" w:hAnsi="Times New Roman" w:cs="Times New Roman"/>
                <w:sz w:val="28"/>
                <w:szCs w:val="28"/>
              </w:rPr>
              <w:t>Slowly taking online class</w:t>
            </w:r>
            <w:r>
              <w:rPr>
                <w:rFonts w:ascii="Times New Roman" w:hAnsi="Times New Roman" w:cs="Times New Roman"/>
                <w:sz w:val="28"/>
                <w:szCs w:val="28"/>
              </w:rPr>
              <w:t xml:space="preserve"> a</w:t>
            </w:r>
            <w:r w:rsidRPr="00DC1A09">
              <w:rPr>
                <w:rFonts w:ascii="Times New Roman" w:hAnsi="Times New Roman" w:cs="Times New Roman"/>
                <w:sz w:val="28"/>
                <w:szCs w:val="28"/>
              </w:rPr>
              <w:t>fter some time in the</w:t>
            </w:r>
            <w:r>
              <w:rPr>
                <w:rFonts w:ascii="Times New Roman" w:hAnsi="Times New Roman" w:cs="Times New Roman"/>
                <w:sz w:val="28"/>
                <w:szCs w:val="28"/>
              </w:rPr>
              <w:t xml:space="preserve"> l</w:t>
            </w:r>
            <w:r w:rsidRPr="00DC1A09">
              <w:rPr>
                <w:rFonts w:ascii="Times New Roman" w:hAnsi="Times New Roman" w:cs="Times New Roman"/>
                <w:sz w:val="28"/>
                <w:szCs w:val="28"/>
              </w:rPr>
              <w:t>ockdown period onwards.</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22</w:t>
            </w:r>
          </w:p>
        </w:tc>
        <w:tc>
          <w:tcPr>
            <w:tcW w:w="446"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48</w:t>
            </w:r>
          </w:p>
        </w:tc>
        <w:tc>
          <w:tcPr>
            <w:tcW w:w="419"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10</w:t>
            </w:r>
          </w:p>
        </w:tc>
        <w:tc>
          <w:tcPr>
            <w:tcW w:w="1171" w:type="dxa"/>
          </w:tcPr>
          <w:p w:rsidR="005D5D82" w:rsidRDefault="00724ED0" w:rsidP="00E33DFB">
            <w:pPr>
              <w:jc w:val="center"/>
              <w:rPr>
                <w:rFonts w:ascii="Times New Roman" w:hAnsi="Times New Roman" w:cs="Times New Roman"/>
                <w:sz w:val="28"/>
                <w:szCs w:val="28"/>
              </w:rPr>
            </w:pPr>
            <w:r>
              <w:rPr>
                <w:rFonts w:ascii="Times New Roman" w:hAnsi="Times New Roman" w:cs="Times New Roman"/>
                <w:sz w:val="28"/>
                <w:szCs w:val="28"/>
              </w:rPr>
              <w:t>282</w:t>
            </w:r>
          </w:p>
        </w:tc>
        <w:tc>
          <w:tcPr>
            <w:tcW w:w="630"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2.82</w:t>
            </w:r>
          </w:p>
        </w:tc>
        <w:tc>
          <w:tcPr>
            <w:tcW w:w="1517" w:type="dxa"/>
          </w:tcPr>
          <w:p w:rsidR="005D5D82" w:rsidRDefault="005D5D82" w:rsidP="00E33DFB">
            <w:pPr>
              <w:jc w:val="center"/>
            </w:pPr>
            <w:r w:rsidRPr="00DF41B3">
              <w:rPr>
                <w:rFonts w:ascii="Times New Roman" w:hAnsi="Times New Roman" w:cs="Times New Roman"/>
                <w:sz w:val="28"/>
                <w:szCs w:val="28"/>
              </w:rPr>
              <w:t>Accepted</w:t>
            </w:r>
          </w:p>
        </w:tc>
      </w:tr>
      <w:tr w:rsidR="005D5D82" w:rsidTr="00A70C79">
        <w:trPr>
          <w:trHeight w:val="525"/>
        </w:trPr>
        <w:tc>
          <w:tcPr>
            <w:tcW w:w="652" w:type="dxa"/>
          </w:tcPr>
          <w:p w:rsidR="005D5D82" w:rsidRDefault="005D5D82" w:rsidP="00E33DFB">
            <w:pPr>
              <w:jc w:val="center"/>
              <w:rPr>
                <w:rFonts w:ascii="Times New Roman" w:hAnsi="Times New Roman" w:cs="Times New Roman"/>
                <w:sz w:val="28"/>
                <w:szCs w:val="28"/>
              </w:rPr>
            </w:pPr>
            <w:r>
              <w:rPr>
                <w:rFonts w:ascii="Times New Roman" w:hAnsi="Times New Roman" w:cs="Times New Roman"/>
                <w:sz w:val="28"/>
                <w:szCs w:val="28"/>
              </w:rPr>
              <w:t>4</w:t>
            </w:r>
          </w:p>
        </w:tc>
        <w:tc>
          <w:tcPr>
            <w:tcW w:w="3832" w:type="dxa"/>
          </w:tcPr>
          <w:p w:rsidR="005D5D82" w:rsidRDefault="00E72463" w:rsidP="00E33DFB">
            <w:pPr>
              <w:jc w:val="both"/>
              <w:rPr>
                <w:rFonts w:ascii="Times New Roman" w:hAnsi="Times New Roman" w:cs="Times New Roman"/>
                <w:sz w:val="28"/>
                <w:szCs w:val="28"/>
              </w:rPr>
            </w:pPr>
            <w:r w:rsidRPr="00DC1A09">
              <w:rPr>
                <w:rFonts w:ascii="Times New Roman" w:hAnsi="Times New Roman" w:cs="Times New Roman"/>
                <w:sz w:val="28"/>
                <w:szCs w:val="28"/>
              </w:rPr>
              <w:t>Support the design and</w:t>
            </w:r>
            <w:r>
              <w:rPr>
                <w:rFonts w:ascii="Times New Roman" w:hAnsi="Times New Roman" w:cs="Times New Roman"/>
                <w:sz w:val="28"/>
                <w:szCs w:val="28"/>
              </w:rPr>
              <w:t xml:space="preserve"> i</w:t>
            </w:r>
            <w:r w:rsidRPr="00DC1A09">
              <w:rPr>
                <w:rFonts w:ascii="Times New Roman" w:hAnsi="Times New Roman" w:cs="Times New Roman"/>
                <w:sz w:val="28"/>
                <w:szCs w:val="28"/>
              </w:rPr>
              <w:t>mplementation of large-</w:t>
            </w:r>
            <w:r>
              <w:rPr>
                <w:rFonts w:ascii="Times New Roman" w:hAnsi="Times New Roman" w:cs="Times New Roman"/>
                <w:sz w:val="28"/>
                <w:szCs w:val="28"/>
              </w:rPr>
              <w:t>s</w:t>
            </w:r>
            <w:r w:rsidRPr="00DC1A09">
              <w:rPr>
                <w:rFonts w:ascii="Times New Roman" w:hAnsi="Times New Roman" w:cs="Times New Roman"/>
                <w:sz w:val="28"/>
                <w:szCs w:val="28"/>
              </w:rPr>
              <w:t>cale remedial learning at</w:t>
            </w:r>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DC1A09">
              <w:rPr>
                <w:rFonts w:ascii="Times New Roman" w:hAnsi="Times New Roman" w:cs="Times New Roman"/>
                <w:sz w:val="28"/>
                <w:szCs w:val="28"/>
              </w:rPr>
              <w:t>iferent</w:t>
            </w:r>
            <w:proofErr w:type="spellEnd"/>
            <w:r w:rsidRPr="00DC1A09">
              <w:rPr>
                <w:rFonts w:ascii="Times New Roman" w:hAnsi="Times New Roman" w:cs="Times New Roman"/>
                <w:sz w:val="28"/>
                <w:szCs w:val="28"/>
              </w:rPr>
              <w:t xml:space="preserve"> levels of education</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18</w:t>
            </w:r>
          </w:p>
        </w:tc>
        <w:tc>
          <w:tcPr>
            <w:tcW w:w="446"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50</w:t>
            </w:r>
          </w:p>
        </w:tc>
        <w:tc>
          <w:tcPr>
            <w:tcW w:w="419"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12</w:t>
            </w:r>
          </w:p>
        </w:tc>
        <w:tc>
          <w:tcPr>
            <w:tcW w:w="1171" w:type="dxa"/>
          </w:tcPr>
          <w:p w:rsidR="005D5D82" w:rsidRDefault="00724ED0" w:rsidP="00E33DFB">
            <w:pPr>
              <w:jc w:val="center"/>
              <w:rPr>
                <w:rFonts w:ascii="Times New Roman" w:hAnsi="Times New Roman" w:cs="Times New Roman"/>
                <w:sz w:val="28"/>
                <w:szCs w:val="28"/>
              </w:rPr>
            </w:pPr>
            <w:r>
              <w:rPr>
                <w:rFonts w:ascii="Times New Roman" w:hAnsi="Times New Roman" w:cs="Times New Roman"/>
                <w:sz w:val="28"/>
                <w:szCs w:val="28"/>
              </w:rPr>
              <w:t>274</w:t>
            </w:r>
          </w:p>
        </w:tc>
        <w:tc>
          <w:tcPr>
            <w:tcW w:w="630"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2.74</w:t>
            </w:r>
          </w:p>
        </w:tc>
        <w:tc>
          <w:tcPr>
            <w:tcW w:w="1517" w:type="dxa"/>
          </w:tcPr>
          <w:p w:rsidR="005D5D82" w:rsidRDefault="005D5D82" w:rsidP="00E33DFB">
            <w:pPr>
              <w:jc w:val="center"/>
            </w:pPr>
            <w:r w:rsidRPr="00DF41B3">
              <w:rPr>
                <w:rFonts w:ascii="Times New Roman" w:hAnsi="Times New Roman" w:cs="Times New Roman"/>
                <w:sz w:val="28"/>
                <w:szCs w:val="28"/>
              </w:rPr>
              <w:t>Accepted</w:t>
            </w:r>
          </w:p>
        </w:tc>
      </w:tr>
      <w:tr w:rsidR="005D5D82" w:rsidTr="00A70C79">
        <w:trPr>
          <w:trHeight w:val="525"/>
        </w:trPr>
        <w:tc>
          <w:tcPr>
            <w:tcW w:w="652" w:type="dxa"/>
          </w:tcPr>
          <w:p w:rsidR="005D5D82" w:rsidRDefault="005D5D82" w:rsidP="00E33DFB">
            <w:pPr>
              <w:jc w:val="center"/>
              <w:rPr>
                <w:rFonts w:ascii="Times New Roman" w:hAnsi="Times New Roman" w:cs="Times New Roman"/>
                <w:sz w:val="28"/>
                <w:szCs w:val="28"/>
              </w:rPr>
            </w:pPr>
            <w:r>
              <w:rPr>
                <w:rFonts w:ascii="Times New Roman" w:hAnsi="Times New Roman" w:cs="Times New Roman"/>
                <w:sz w:val="28"/>
                <w:szCs w:val="28"/>
              </w:rPr>
              <w:t>5</w:t>
            </w:r>
          </w:p>
        </w:tc>
        <w:tc>
          <w:tcPr>
            <w:tcW w:w="3832" w:type="dxa"/>
          </w:tcPr>
          <w:p w:rsidR="005D5D82" w:rsidRDefault="00E72463" w:rsidP="00E33DFB">
            <w:pPr>
              <w:jc w:val="both"/>
              <w:rPr>
                <w:rFonts w:ascii="Times New Roman" w:hAnsi="Times New Roman" w:cs="Times New Roman"/>
                <w:sz w:val="28"/>
                <w:szCs w:val="28"/>
              </w:rPr>
            </w:pPr>
            <w:r w:rsidRPr="00DC1A09">
              <w:rPr>
                <w:rFonts w:ascii="Times New Roman" w:hAnsi="Times New Roman" w:cs="Times New Roman"/>
                <w:sz w:val="28"/>
                <w:szCs w:val="28"/>
              </w:rPr>
              <w:t>Launch an open-access,</w:t>
            </w:r>
            <w:r>
              <w:rPr>
                <w:rFonts w:ascii="Times New Roman" w:hAnsi="Times New Roman" w:cs="Times New Roman"/>
                <w:sz w:val="28"/>
                <w:szCs w:val="28"/>
              </w:rPr>
              <w:t xml:space="preserve"> a</w:t>
            </w:r>
            <w:r w:rsidRPr="00DC1A09">
              <w:rPr>
                <w:rFonts w:ascii="Times New Roman" w:hAnsi="Times New Roman" w:cs="Times New Roman"/>
                <w:sz w:val="28"/>
                <w:szCs w:val="28"/>
              </w:rPr>
              <w:t>daptable learning</w:t>
            </w:r>
            <w:r>
              <w:rPr>
                <w:rFonts w:ascii="Times New Roman" w:hAnsi="Times New Roman" w:cs="Times New Roman"/>
                <w:sz w:val="28"/>
                <w:szCs w:val="28"/>
              </w:rPr>
              <w:t xml:space="preserve"> </w:t>
            </w:r>
            <w:proofErr w:type="spellStart"/>
            <w:r>
              <w:rPr>
                <w:rFonts w:ascii="Times New Roman" w:hAnsi="Times New Roman" w:cs="Times New Roman"/>
                <w:sz w:val="28"/>
                <w:szCs w:val="28"/>
              </w:rPr>
              <w:t>a</w:t>
            </w:r>
            <w:r w:rsidRPr="00DC1A09">
              <w:rPr>
                <w:rFonts w:ascii="Times New Roman" w:hAnsi="Times New Roman" w:cs="Times New Roman"/>
                <w:sz w:val="28"/>
                <w:szCs w:val="28"/>
              </w:rPr>
              <w:t>ssessnent</w:t>
            </w:r>
            <w:proofErr w:type="spellEnd"/>
            <w:r w:rsidRPr="00DC1A09">
              <w:rPr>
                <w:rFonts w:ascii="Times New Roman" w:hAnsi="Times New Roman" w:cs="Times New Roman"/>
                <w:sz w:val="28"/>
                <w:szCs w:val="28"/>
              </w:rPr>
              <w:t xml:space="preserve"> tool that</w:t>
            </w:r>
            <w:r>
              <w:rPr>
                <w:rFonts w:ascii="Times New Roman" w:hAnsi="Times New Roman" w:cs="Times New Roman"/>
                <w:sz w:val="28"/>
                <w:szCs w:val="28"/>
              </w:rPr>
              <w:t xml:space="preserve"> m</w:t>
            </w:r>
            <w:r w:rsidRPr="00DC1A09">
              <w:rPr>
                <w:rFonts w:ascii="Times New Roman" w:hAnsi="Times New Roman" w:cs="Times New Roman"/>
                <w:sz w:val="28"/>
                <w:szCs w:val="28"/>
              </w:rPr>
              <w:t>easures learning losses and</w:t>
            </w:r>
            <w:r>
              <w:rPr>
                <w:rFonts w:ascii="Times New Roman" w:hAnsi="Times New Roman" w:cs="Times New Roman"/>
                <w:sz w:val="28"/>
                <w:szCs w:val="28"/>
              </w:rPr>
              <w:t xml:space="preserve"> i</w:t>
            </w:r>
            <w:r w:rsidRPr="00DC1A09">
              <w:rPr>
                <w:rFonts w:ascii="Times New Roman" w:hAnsi="Times New Roman" w:cs="Times New Roman"/>
                <w:sz w:val="28"/>
                <w:szCs w:val="28"/>
              </w:rPr>
              <w:t>dentifies learners’ needs</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26</w:t>
            </w:r>
          </w:p>
        </w:tc>
        <w:tc>
          <w:tcPr>
            <w:tcW w:w="446"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47</w:t>
            </w:r>
          </w:p>
        </w:tc>
        <w:tc>
          <w:tcPr>
            <w:tcW w:w="419"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574" w:type="dxa"/>
          </w:tcPr>
          <w:p w:rsidR="005D5D82" w:rsidRDefault="00724ED0" w:rsidP="00E33DFB">
            <w:pPr>
              <w:jc w:val="both"/>
              <w:rPr>
                <w:rFonts w:ascii="Times New Roman" w:hAnsi="Times New Roman" w:cs="Times New Roman"/>
                <w:sz w:val="28"/>
                <w:szCs w:val="28"/>
              </w:rPr>
            </w:pPr>
            <w:r>
              <w:rPr>
                <w:rFonts w:ascii="Times New Roman" w:hAnsi="Times New Roman" w:cs="Times New Roman"/>
                <w:sz w:val="28"/>
                <w:szCs w:val="28"/>
              </w:rPr>
              <w:t>14</w:t>
            </w:r>
          </w:p>
        </w:tc>
        <w:tc>
          <w:tcPr>
            <w:tcW w:w="1171" w:type="dxa"/>
          </w:tcPr>
          <w:p w:rsidR="005D5D82" w:rsidRDefault="00724ED0" w:rsidP="00E33DFB">
            <w:pPr>
              <w:jc w:val="center"/>
              <w:rPr>
                <w:rFonts w:ascii="Times New Roman" w:hAnsi="Times New Roman" w:cs="Times New Roman"/>
                <w:sz w:val="28"/>
                <w:szCs w:val="28"/>
              </w:rPr>
            </w:pPr>
            <w:r>
              <w:rPr>
                <w:rFonts w:ascii="Times New Roman" w:hAnsi="Times New Roman" w:cs="Times New Roman"/>
                <w:sz w:val="28"/>
                <w:szCs w:val="28"/>
              </w:rPr>
              <w:t>282</w:t>
            </w:r>
          </w:p>
        </w:tc>
        <w:tc>
          <w:tcPr>
            <w:tcW w:w="630" w:type="dxa"/>
          </w:tcPr>
          <w:p w:rsidR="005D5D82" w:rsidRPr="005D5D82" w:rsidRDefault="00724ED0" w:rsidP="00E33DFB">
            <w:pPr>
              <w:rPr>
                <w:rFonts w:ascii="Times New Roman" w:hAnsi="Times New Roman" w:cs="Times New Roman"/>
                <w:sz w:val="28"/>
                <w:szCs w:val="28"/>
              </w:rPr>
            </w:pPr>
            <w:r>
              <w:rPr>
                <w:rFonts w:ascii="Times New Roman" w:hAnsi="Times New Roman" w:cs="Times New Roman"/>
                <w:sz w:val="28"/>
                <w:szCs w:val="28"/>
              </w:rPr>
              <w:t>2.82</w:t>
            </w:r>
          </w:p>
        </w:tc>
        <w:tc>
          <w:tcPr>
            <w:tcW w:w="1517" w:type="dxa"/>
          </w:tcPr>
          <w:p w:rsidR="005D5D82" w:rsidRDefault="005D5D82" w:rsidP="00E33DFB">
            <w:pPr>
              <w:jc w:val="center"/>
            </w:pPr>
            <w:r w:rsidRPr="00DF41B3">
              <w:rPr>
                <w:rFonts w:ascii="Times New Roman" w:hAnsi="Times New Roman" w:cs="Times New Roman"/>
                <w:sz w:val="28"/>
                <w:szCs w:val="28"/>
              </w:rPr>
              <w:t>Accepted</w:t>
            </w:r>
          </w:p>
        </w:tc>
      </w:tr>
    </w:tbl>
    <w:p w:rsidR="000F179C" w:rsidRPr="00E72463" w:rsidRDefault="00E72463" w:rsidP="00E33DFB">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Source: Field Survey, 2024</w:t>
      </w:r>
      <w:r w:rsidR="000F179C" w:rsidRPr="00E72463">
        <w:rPr>
          <w:rFonts w:ascii="Times New Roman" w:hAnsi="Times New Roman" w:cs="Times New Roman"/>
          <w:b/>
          <w:sz w:val="28"/>
          <w:szCs w:val="28"/>
        </w:rPr>
        <w:t>.</w:t>
      </w:r>
    </w:p>
    <w:p w:rsidR="00724ED0" w:rsidRDefault="005B2473"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Table 3, s</w:t>
      </w:r>
      <w:r w:rsidR="00A44F0B" w:rsidRPr="00DC1A09">
        <w:rPr>
          <w:rFonts w:ascii="Times New Roman" w:hAnsi="Times New Roman" w:cs="Times New Roman"/>
          <w:sz w:val="28"/>
          <w:szCs w:val="28"/>
        </w:rPr>
        <w:t>hows that distance learning</w:t>
      </w:r>
      <w:r w:rsidR="00822B9C">
        <w:rPr>
          <w:rFonts w:ascii="Times New Roman" w:hAnsi="Times New Roman" w:cs="Times New Roman"/>
          <w:sz w:val="28"/>
          <w:szCs w:val="28"/>
        </w:rPr>
        <w:t xml:space="preserve"> m</w:t>
      </w:r>
      <w:r w:rsidR="00A44F0B" w:rsidRPr="00DC1A09">
        <w:rPr>
          <w:rFonts w:ascii="Times New Roman" w:hAnsi="Times New Roman" w:cs="Times New Roman"/>
          <w:sz w:val="28"/>
          <w:szCs w:val="28"/>
        </w:rPr>
        <w:t>odalities</w:t>
      </w:r>
      <w:r>
        <w:rPr>
          <w:rFonts w:ascii="Times New Roman" w:hAnsi="Times New Roman" w:cs="Times New Roman"/>
          <w:sz w:val="28"/>
          <w:szCs w:val="28"/>
        </w:rPr>
        <w:t xml:space="preserve"> would be implemented</w:t>
      </w:r>
      <w:r w:rsidR="00A44F0B" w:rsidRPr="00DC1A09">
        <w:rPr>
          <w:rFonts w:ascii="Times New Roman" w:hAnsi="Times New Roman" w:cs="Times New Roman"/>
          <w:sz w:val="28"/>
          <w:szCs w:val="28"/>
        </w:rPr>
        <w:t xml:space="preserve"> to ensure learning continuity which </w:t>
      </w:r>
      <w:r>
        <w:rPr>
          <w:rFonts w:ascii="Times New Roman" w:hAnsi="Times New Roman" w:cs="Times New Roman"/>
          <w:sz w:val="28"/>
          <w:szCs w:val="28"/>
        </w:rPr>
        <w:t>has a mean value of 3.19. Bringing</w:t>
      </w:r>
      <w:r w:rsidR="00724ED0">
        <w:rPr>
          <w:rFonts w:ascii="Times New Roman" w:hAnsi="Times New Roman" w:cs="Times New Roman"/>
          <w:sz w:val="28"/>
          <w:szCs w:val="28"/>
        </w:rPr>
        <w:t xml:space="preserve"> a</w:t>
      </w:r>
      <w:r w:rsidR="00A44F0B" w:rsidRPr="00DC1A09">
        <w:rPr>
          <w:rFonts w:ascii="Times New Roman" w:hAnsi="Times New Roman" w:cs="Times New Roman"/>
          <w:sz w:val="28"/>
          <w:szCs w:val="28"/>
        </w:rPr>
        <w:t xml:space="preserve"> sense of normalcy that softens the blow of vulnerability in times of disorder</w:t>
      </w:r>
      <w:r w:rsidR="00724ED0">
        <w:rPr>
          <w:rFonts w:ascii="Times New Roman" w:hAnsi="Times New Roman" w:cs="Times New Roman"/>
          <w:sz w:val="28"/>
          <w:szCs w:val="28"/>
        </w:rPr>
        <w:t xml:space="preserve"> w</w:t>
      </w:r>
      <w:r w:rsidR="00A44F0B" w:rsidRPr="00DC1A09">
        <w:rPr>
          <w:rFonts w:ascii="Times New Roman" w:hAnsi="Times New Roman" w:cs="Times New Roman"/>
          <w:sz w:val="28"/>
          <w:szCs w:val="28"/>
        </w:rPr>
        <w:t xml:space="preserve">hich has a mean value of 3.83. </w:t>
      </w:r>
      <w:proofErr w:type="gramStart"/>
      <w:r w:rsidR="00A44F0B" w:rsidRPr="00DC1A09">
        <w:rPr>
          <w:rFonts w:ascii="Times New Roman" w:hAnsi="Times New Roman" w:cs="Times New Roman"/>
          <w:sz w:val="28"/>
          <w:szCs w:val="28"/>
        </w:rPr>
        <w:t>Slowly taking online class after some time in</w:t>
      </w:r>
      <w:r w:rsidR="00724ED0">
        <w:rPr>
          <w:rFonts w:ascii="Times New Roman" w:hAnsi="Times New Roman" w:cs="Times New Roman"/>
          <w:sz w:val="28"/>
          <w:szCs w:val="28"/>
        </w:rPr>
        <w:t xml:space="preserve"> t</w:t>
      </w:r>
      <w:r w:rsidR="00A44F0B" w:rsidRPr="00DC1A09">
        <w:rPr>
          <w:rFonts w:ascii="Times New Roman" w:hAnsi="Times New Roman" w:cs="Times New Roman"/>
          <w:sz w:val="28"/>
          <w:szCs w:val="28"/>
        </w:rPr>
        <w:t>he lockdown period onwards which has a means of 3.83.</w:t>
      </w:r>
      <w:proofErr w:type="gramEnd"/>
      <w:r w:rsidR="00A44F0B" w:rsidRPr="00DC1A09">
        <w:rPr>
          <w:rFonts w:ascii="Times New Roman" w:hAnsi="Times New Roman" w:cs="Times New Roman"/>
          <w:sz w:val="28"/>
          <w:szCs w:val="28"/>
        </w:rPr>
        <w:t xml:space="preserve"> </w:t>
      </w:r>
      <w:proofErr w:type="gramStart"/>
      <w:r w:rsidR="00A44F0B" w:rsidRPr="00DC1A09">
        <w:rPr>
          <w:rFonts w:ascii="Times New Roman" w:hAnsi="Times New Roman" w:cs="Times New Roman"/>
          <w:sz w:val="28"/>
          <w:szCs w:val="28"/>
        </w:rPr>
        <w:t>support</w:t>
      </w:r>
      <w:proofErr w:type="gramEnd"/>
      <w:r w:rsidR="00A44F0B" w:rsidRPr="00DC1A09">
        <w:rPr>
          <w:rFonts w:ascii="Times New Roman" w:hAnsi="Times New Roman" w:cs="Times New Roman"/>
          <w:sz w:val="28"/>
          <w:szCs w:val="28"/>
        </w:rPr>
        <w:t xml:space="preserve"> the design</w:t>
      </w:r>
      <w:r w:rsidR="00724ED0">
        <w:rPr>
          <w:rFonts w:ascii="Times New Roman" w:hAnsi="Times New Roman" w:cs="Times New Roman"/>
          <w:sz w:val="28"/>
          <w:szCs w:val="28"/>
        </w:rPr>
        <w:t xml:space="preserve"> a</w:t>
      </w:r>
      <w:r w:rsidR="00A44F0B" w:rsidRPr="00DC1A09">
        <w:rPr>
          <w:rFonts w:ascii="Times New Roman" w:hAnsi="Times New Roman" w:cs="Times New Roman"/>
          <w:sz w:val="28"/>
          <w:szCs w:val="28"/>
        </w:rPr>
        <w:t>nd implementation of large-scale remedial learning at different levels of</w:t>
      </w:r>
      <w:r w:rsidR="00724ED0">
        <w:rPr>
          <w:rFonts w:ascii="Times New Roman" w:hAnsi="Times New Roman" w:cs="Times New Roman"/>
          <w:sz w:val="28"/>
          <w:szCs w:val="28"/>
        </w:rPr>
        <w:t xml:space="preserve"> e</w:t>
      </w:r>
      <w:r w:rsidR="00A44F0B" w:rsidRPr="00DC1A09">
        <w:rPr>
          <w:rFonts w:ascii="Times New Roman" w:hAnsi="Times New Roman" w:cs="Times New Roman"/>
          <w:sz w:val="28"/>
          <w:szCs w:val="28"/>
        </w:rPr>
        <w:t xml:space="preserve">ducation has a means of 2.82. </w:t>
      </w:r>
      <w:r w:rsidRPr="00DC1A09">
        <w:rPr>
          <w:rFonts w:ascii="Times New Roman" w:hAnsi="Times New Roman" w:cs="Times New Roman"/>
          <w:sz w:val="28"/>
          <w:szCs w:val="28"/>
        </w:rPr>
        <w:t>Launch</w:t>
      </w:r>
      <w:r w:rsidR="00A44F0B" w:rsidRPr="00DC1A09">
        <w:rPr>
          <w:rFonts w:ascii="Times New Roman" w:hAnsi="Times New Roman" w:cs="Times New Roman"/>
          <w:sz w:val="28"/>
          <w:szCs w:val="28"/>
        </w:rPr>
        <w:t xml:space="preserve"> an open-</w:t>
      </w:r>
      <w:proofErr w:type="gramStart"/>
      <w:r w:rsidR="00A44F0B" w:rsidRPr="00DC1A09">
        <w:rPr>
          <w:rFonts w:ascii="Times New Roman" w:hAnsi="Times New Roman" w:cs="Times New Roman"/>
          <w:sz w:val="28"/>
          <w:szCs w:val="28"/>
        </w:rPr>
        <w:t>access,</w:t>
      </w:r>
      <w:proofErr w:type="gramEnd"/>
      <w:r w:rsidR="00A44F0B" w:rsidRPr="00DC1A09">
        <w:rPr>
          <w:rFonts w:ascii="Times New Roman" w:hAnsi="Times New Roman" w:cs="Times New Roman"/>
          <w:sz w:val="28"/>
          <w:szCs w:val="28"/>
        </w:rPr>
        <w:t xml:space="preserve"> adaptable learning</w:t>
      </w:r>
      <w:r w:rsidR="00724ED0">
        <w:rPr>
          <w:rFonts w:ascii="Times New Roman" w:hAnsi="Times New Roman" w:cs="Times New Roman"/>
          <w:sz w:val="28"/>
          <w:szCs w:val="28"/>
        </w:rPr>
        <w:t xml:space="preserve"> a</w:t>
      </w:r>
      <w:r w:rsidR="00A44F0B" w:rsidRPr="00DC1A09">
        <w:rPr>
          <w:rFonts w:ascii="Times New Roman" w:hAnsi="Times New Roman" w:cs="Times New Roman"/>
          <w:sz w:val="28"/>
          <w:szCs w:val="28"/>
        </w:rPr>
        <w:t>ssessment tool that measures learning losses and identifies learners’ needs</w:t>
      </w:r>
      <w:r w:rsidR="00724ED0">
        <w:rPr>
          <w:rFonts w:ascii="Times New Roman" w:hAnsi="Times New Roman" w:cs="Times New Roman"/>
          <w:sz w:val="28"/>
          <w:szCs w:val="28"/>
        </w:rPr>
        <w:t xml:space="preserve"> h</w:t>
      </w:r>
      <w:r w:rsidR="00724ED0" w:rsidRPr="00DC1A09">
        <w:rPr>
          <w:rFonts w:ascii="Times New Roman" w:hAnsi="Times New Roman" w:cs="Times New Roman"/>
          <w:sz w:val="28"/>
          <w:szCs w:val="28"/>
        </w:rPr>
        <w:t>as a means of 2.82.</w:t>
      </w:r>
    </w:p>
    <w:p w:rsidR="00A44F0B" w:rsidRPr="00DC1A09" w:rsidRDefault="00A44F0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lastRenderedPageBreak/>
        <w:t>Summarily, the table showed that th</w:t>
      </w:r>
      <w:r w:rsidR="005B2473">
        <w:rPr>
          <w:rFonts w:ascii="Times New Roman" w:hAnsi="Times New Roman" w:cs="Times New Roman"/>
          <w:sz w:val="28"/>
          <w:szCs w:val="28"/>
        </w:rPr>
        <w:t>ere will be i</w:t>
      </w:r>
      <w:r w:rsidRPr="00DC1A09">
        <w:rPr>
          <w:rFonts w:ascii="Times New Roman" w:hAnsi="Times New Roman" w:cs="Times New Roman"/>
          <w:sz w:val="28"/>
          <w:szCs w:val="28"/>
        </w:rPr>
        <w:t>mplemented distance</w:t>
      </w:r>
      <w:r w:rsidR="00380B5B">
        <w:rPr>
          <w:rFonts w:ascii="Times New Roman" w:hAnsi="Times New Roman" w:cs="Times New Roman"/>
          <w:sz w:val="28"/>
          <w:szCs w:val="28"/>
        </w:rPr>
        <w:t xml:space="preserve"> l</w:t>
      </w:r>
      <w:r w:rsidRPr="00DC1A09">
        <w:rPr>
          <w:rFonts w:ascii="Times New Roman" w:hAnsi="Times New Roman" w:cs="Times New Roman"/>
          <w:sz w:val="28"/>
          <w:szCs w:val="28"/>
        </w:rPr>
        <w:t>earning modalities to ensure learning continuity, Brings a sense of normalcy</w:t>
      </w:r>
      <w:r w:rsidR="00380B5B">
        <w:rPr>
          <w:rFonts w:ascii="Times New Roman" w:hAnsi="Times New Roman" w:cs="Times New Roman"/>
          <w:sz w:val="28"/>
          <w:szCs w:val="28"/>
        </w:rPr>
        <w:t xml:space="preserve"> t</w:t>
      </w:r>
      <w:r w:rsidRPr="00DC1A09">
        <w:rPr>
          <w:rFonts w:ascii="Times New Roman" w:hAnsi="Times New Roman" w:cs="Times New Roman"/>
          <w:sz w:val="28"/>
          <w:szCs w:val="28"/>
        </w:rPr>
        <w:t>hat softens the blow of vulnerability in times of disorder, taking online class</w:t>
      </w:r>
      <w:r w:rsidR="00380B5B">
        <w:rPr>
          <w:rFonts w:ascii="Times New Roman" w:hAnsi="Times New Roman" w:cs="Times New Roman"/>
          <w:sz w:val="28"/>
          <w:szCs w:val="28"/>
        </w:rPr>
        <w:t xml:space="preserve"> a</w:t>
      </w:r>
      <w:r w:rsidRPr="00DC1A09">
        <w:rPr>
          <w:rFonts w:ascii="Times New Roman" w:hAnsi="Times New Roman" w:cs="Times New Roman"/>
          <w:sz w:val="28"/>
          <w:szCs w:val="28"/>
        </w:rPr>
        <w:t>fter some time in the lockdown period onwards which has a means of 3.83,</w:t>
      </w:r>
      <w:r w:rsidR="00380B5B">
        <w:rPr>
          <w:rFonts w:ascii="Times New Roman" w:hAnsi="Times New Roman" w:cs="Times New Roman"/>
          <w:sz w:val="28"/>
          <w:szCs w:val="28"/>
        </w:rPr>
        <w:t xml:space="preserve"> s</w:t>
      </w:r>
      <w:r w:rsidRPr="00DC1A09">
        <w:rPr>
          <w:rFonts w:ascii="Times New Roman" w:hAnsi="Times New Roman" w:cs="Times New Roman"/>
          <w:sz w:val="28"/>
          <w:szCs w:val="28"/>
        </w:rPr>
        <w:t>upport the design and implementation of large-scale remedial learning at</w:t>
      </w:r>
      <w:r w:rsidR="00380B5B">
        <w:rPr>
          <w:rFonts w:ascii="Times New Roman" w:hAnsi="Times New Roman" w:cs="Times New Roman"/>
          <w:sz w:val="28"/>
          <w:szCs w:val="28"/>
        </w:rPr>
        <w:t xml:space="preserve"> d</w:t>
      </w:r>
      <w:r w:rsidRPr="00DC1A09">
        <w:rPr>
          <w:rFonts w:ascii="Times New Roman" w:hAnsi="Times New Roman" w:cs="Times New Roman"/>
          <w:sz w:val="28"/>
          <w:szCs w:val="28"/>
        </w:rPr>
        <w:t>ifferent levels of education, launch an open-access, adaptable learning</w:t>
      </w:r>
      <w:r w:rsidR="00380B5B">
        <w:rPr>
          <w:rFonts w:ascii="Times New Roman" w:hAnsi="Times New Roman" w:cs="Times New Roman"/>
          <w:sz w:val="28"/>
          <w:szCs w:val="28"/>
        </w:rPr>
        <w:t xml:space="preserve"> a</w:t>
      </w:r>
      <w:r w:rsidRPr="00DC1A09">
        <w:rPr>
          <w:rFonts w:ascii="Times New Roman" w:hAnsi="Times New Roman" w:cs="Times New Roman"/>
          <w:sz w:val="28"/>
          <w:szCs w:val="28"/>
        </w:rPr>
        <w:t>ssessment tool that measures learning losses and identifies learners’ needs.</w:t>
      </w:r>
    </w:p>
    <w:p w:rsidR="00F314A6" w:rsidRPr="00026732" w:rsidRDefault="00F314A6" w:rsidP="00E33DFB">
      <w:pPr>
        <w:spacing w:line="360" w:lineRule="auto"/>
        <w:jc w:val="both"/>
        <w:rPr>
          <w:rFonts w:ascii="Times New Roman" w:hAnsi="Times New Roman" w:cs="Times New Roman"/>
          <w:b/>
          <w:sz w:val="28"/>
          <w:szCs w:val="28"/>
        </w:rPr>
      </w:pPr>
      <w:r w:rsidRPr="00026732">
        <w:rPr>
          <w:rFonts w:ascii="Times New Roman" w:hAnsi="Times New Roman" w:cs="Times New Roman"/>
          <w:b/>
          <w:sz w:val="28"/>
          <w:szCs w:val="28"/>
        </w:rPr>
        <w:t>Research Question 5</w:t>
      </w:r>
    </w:p>
    <w:p w:rsidR="00F314A6" w:rsidRPr="00026732" w:rsidRDefault="00F314A6" w:rsidP="00E33DFB">
      <w:pPr>
        <w:spacing w:line="360" w:lineRule="auto"/>
        <w:jc w:val="both"/>
        <w:rPr>
          <w:rFonts w:ascii="Times New Roman" w:hAnsi="Times New Roman" w:cs="Times New Roman"/>
          <w:b/>
          <w:sz w:val="28"/>
          <w:szCs w:val="28"/>
        </w:rPr>
      </w:pPr>
      <w:r w:rsidRPr="00026732">
        <w:rPr>
          <w:rFonts w:ascii="Times New Roman" w:hAnsi="Times New Roman" w:cs="Times New Roman"/>
          <w:b/>
          <w:sz w:val="28"/>
          <w:szCs w:val="28"/>
        </w:rPr>
        <w:t>Challenges faced by schools and students?</w:t>
      </w:r>
    </w:p>
    <w:tbl>
      <w:tblPr>
        <w:tblStyle w:val="TableGrid"/>
        <w:tblW w:w="9815" w:type="dxa"/>
        <w:tblLook w:val="04A0" w:firstRow="1" w:lastRow="0" w:firstColumn="1" w:lastColumn="0" w:noHBand="0" w:noVBand="1"/>
      </w:tblPr>
      <w:tblGrid>
        <w:gridCol w:w="652"/>
        <w:gridCol w:w="3632"/>
        <w:gridCol w:w="574"/>
        <w:gridCol w:w="496"/>
        <w:gridCol w:w="496"/>
        <w:gridCol w:w="574"/>
        <w:gridCol w:w="1171"/>
        <w:gridCol w:w="706"/>
        <w:gridCol w:w="1514"/>
      </w:tblGrid>
      <w:tr w:rsidR="0026383A" w:rsidTr="00E3137A">
        <w:trPr>
          <w:trHeight w:val="525"/>
        </w:trPr>
        <w:tc>
          <w:tcPr>
            <w:tcW w:w="652"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S/N</w:t>
            </w:r>
          </w:p>
        </w:tc>
        <w:tc>
          <w:tcPr>
            <w:tcW w:w="3832"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ITEMS</w:t>
            </w:r>
          </w:p>
        </w:tc>
        <w:tc>
          <w:tcPr>
            <w:tcW w:w="574"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SA</w:t>
            </w:r>
          </w:p>
        </w:tc>
        <w:tc>
          <w:tcPr>
            <w:tcW w:w="446"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A</w:t>
            </w:r>
          </w:p>
        </w:tc>
        <w:tc>
          <w:tcPr>
            <w:tcW w:w="419"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D</w:t>
            </w:r>
          </w:p>
        </w:tc>
        <w:tc>
          <w:tcPr>
            <w:tcW w:w="574"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SD</w:t>
            </w:r>
          </w:p>
        </w:tc>
        <w:tc>
          <w:tcPr>
            <w:tcW w:w="1171"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TOTAL</w:t>
            </w:r>
          </w:p>
        </w:tc>
        <w:tc>
          <w:tcPr>
            <w:tcW w:w="630"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EX</w:t>
            </w:r>
          </w:p>
        </w:tc>
        <w:tc>
          <w:tcPr>
            <w:tcW w:w="1517" w:type="dxa"/>
          </w:tcPr>
          <w:p w:rsidR="0026383A" w:rsidRPr="00141967" w:rsidRDefault="0026383A" w:rsidP="00E33DFB">
            <w:pPr>
              <w:jc w:val="center"/>
              <w:rPr>
                <w:rFonts w:ascii="Times New Roman" w:hAnsi="Times New Roman" w:cs="Times New Roman"/>
                <w:b/>
                <w:sz w:val="28"/>
                <w:szCs w:val="28"/>
              </w:rPr>
            </w:pPr>
            <w:r w:rsidRPr="00141967">
              <w:rPr>
                <w:rFonts w:ascii="Times New Roman" w:hAnsi="Times New Roman" w:cs="Times New Roman"/>
                <w:b/>
                <w:sz w:val="28"/>
                <w:szCs w:val="28"/>
              </w:rPr>
              <w:t>REMARK</w:t>
            </w:r>
          </w:p>
        </w:tc>
      </w:tr>
      <w:tr w:rsidR="0026383A" w:rsidTr="00E3137A">
        <w:trPr>
          <w:trHeight w:val="509"/>
        </w:trPr>
        <w:tc>
          <w:tcPr>
            <w:tcW w:w="652" w:type="dxa"/>
          </w:tcPr>
          <w:p w:rsidR="0026383A" w:rsidRDefault="0026383A" w:rsidP="00E33DFB">
            <w:pPr>
              <w:jc w:val="center"/>
              <w:rPr>
                <w:rFonts w:ascii="Times New Roman" w:hAnsi="Times New Roman" w:cs="Times New Roman"/>
                <w:sz w:val="28"/>
                <w:szCs w:val="28"/>
              </w:rPr>
            </w:pPr>
            <w:r>
              <w:rPr>
                <w:rFonts w:ascii="Times New Roman" w:hAnsi="Times New Roman" w:cs="Times New Roman"/>
                <w:sz w:val="28"/>
                <w:szCs w:val="28"/>
              </w:rPr>
              <w:t>1</w:t>
            </w:r>
          </w:p>
        </w:tc>
        <w:tc>
          <w:tcPr>
            <w:tcW w:w="3832" w:type="dxa"/>
          </w:tcPr>
          <w:p w:rsidR="0026383A" w:rsidRDefault="00280856" w:rsidP="00E33DFB">
            <w:pPr>
              <w:jc w:val="both"/>
              <w:rPr>
                <w:rFonts w:ascii="Times New Roman" w:hAnsi="Times New Roman" w:cs="Times New Roman"/>
                <w:sz w:val="28"/>
                <w:szCs w:val="28"/>
              </w:rPr>
            </w:pPr>
            <w:r w:rsidRPr="00DC1A09">
              <w:rPr>
                <w:rFonts w:ascii="Times New Roman" w:hAnsi="Times New Roman" w:cs="Times New Roman"/>
                <w:sz w:val="28"/>
                <w:szCs w:val="28"/>
              </w:rPr>
              <w:t>Have access to</w:t>
            </w:r>
            <w:r>
              <w:rPr>
                <w:rFonts w:ascii="Times New Roman" w:hAnsi="Times New Roman" w:cs="Times New Roman"/>
                <w:sz w:val="28"/>
                <w:szCs w:val="28"/>
              </w:rPr>
              <w:t xml:space="preserve"> e</w:t>
            </w:r>
            <w:r w:rsidRPr="00DC1A09">
              <w:rPr>
                <w:rFonts w:ascii="Times New Roman" w:hAnsi="Times New Roman" w:cs="Times New Roman"/>
                <w:sz w:val="28"/>
                <w:szCs w:val="28"/>
              </w:rPr>
              <w:t>ducational</w:t>
            </w:r>
            <w:r>
              <w:rPr>
                <w:rFonts w:ascii="Times New Roman" w:hAnsi="Times New Roman" w:cs="Times New Roman"/>
                <w:sz w:val="28"/>
                <w:szCs w:val="28"/>
              </w:rPr>
              <w:t xml:space="preserve"> o</w:t>
            </w:r>
            <w:r w:rsidRPr="00DC1A09">
              <w:rPr>
                <w:rFonts w:ascii="Times New Roman" w:hAnsi="Times New Roman" w:cs="Times New Roman"/>
                <w:sz w:val="28"/>
                <w:szCs w:val="28"/>
              </w:rPr>
              <w:t>pportunities / resources</w:t>
            </w:r>
            <w:r>
              <w:rPr>
                <w:rFonts w:ascii="Times New Roman" w:hAnsi="Times New Roman" w:cs="Times New Roman"/>
                <w:sz w:val="28"/>
                <w:szCs w:val="28"/>
              </w:rPr>
              <w:t xml:space="preserve"> f</w:t>
            </w:r>
            <w:r w:rsidRPr="00DC1A09">
              <w:rPr>
                <w:rFonts w:ascii="Times New Roman" w:hAnsi="Times New Roman" w:cs="Times New Roman"/>
                <w:sz w:val="28"/>
                <w:szCs w:val="28"/>
              </w:rPr>
              <w:t>rom your school during</w:t>
            </w:r>
            <w:r>
              <w:rPr>
                <w:rFonts w:ascii="Times New Roman" w:hAnsi="Times New Roman" w:cs="Times New Roman"/>
                <w:sz w:val="28"/>
                <w:szCs w:val="28"/>
              </w:rPr>
              <w:t xml:space="preserve"> t</w:t>
            </w:r>
            <w:r w:rsidRPr="00DC1A09">
              <w:rPr>
                <w:rFonts w:ascii="Times New Roman" w:hAnsi="Times New Roman" w:cs="Times New Roman"/>
                <w:sz w:val="28"/>
                <w:szCs w:val="28"/>
              </w:rPr>
              <w:t>his school closure</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25</w:t>
            </w:r>
          </w:p>
        </w:tc>
        <w:tc>
          <w:tcPr>
            <w:tcW w:w="446"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60</w:t>
            </w:r>
          </w:p>
        </w:tc>
        <w:tc>
          <w:tcPr>
            <w:tcW w:w="419"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10</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5</w:t>
            </w:r>
          </w:p>
        </w:tc>
        <w:tc>
          <w:tcPr>
            <w:tcW w:w="1171" w:type="dxa"/>
          </w:tcPr>
          <w:p w:rsidR="0026383A" w:rsidRDefault="00F2623C" w:rsidP="00E33DFB">
            <w:pPr>
              <w:jc w:val="center"/>
              <w:rPr>
                <w:rFonts w:ascii="Times New Roman" w:hAnsi="Times New Roman" w:cs="Times New Roman"/>
                <w:sz w:val="28"/>
                <w:szCs w:val="28"/>
              </w:rPr>
            </w:pPr>
            <w:r>
              <w:rPr>
                <w:rFonts w:ascii="Times New Roman" w:hAnsi="Times New Roman" w:cs="Times New Roman"/>
                <w:sz w:val="28"/>
                <w:szCs w:val="28"/>
              </w:rPr>
              <w:t>305</w:t>
            </w:r>
          </w:p>
        </w:tc>
        <w:tc>
          <w:tcPr>
            <w:tcW w:w="630"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3.05</w:t>
            </w:r>
          </w:p>
        </w:tc>
        <w:tc>
          <w:tcPr>
            <w:tcW w:w="1517" w:type="dxa"/>
          </w:tcPr>
          <w:p w:rsidR="0026383A" w:rsidRDefault="0026383A" w:rsidP="00E33DFB">
            <w:pPr>
              <w:jc w:val="center"/>
              <w:rPr>
                <w:rFonts w:ascii="Times New Roman" w:hAnsi="Times New Roman" w:cs="Times New Roman"/>
                <w:sz w:val="28"/>
                <w:szCs w:val="28"/>
              </w:rPr>
            </w:pPr>
            <w:r>
              <w:rPr>
                <w:rFonts w:ascii="Times New Roman" w:hAnsi="Times New Roman" w:cs="Times New Roman"/>
                <w:sz w:val="28"/>
                <w:szCs w:val="28"/>
              </w:rPr>
              <w:t>Accepted</w:t>
            </w:r>
          </w:p>
        </w:tc>
      </w:tr>
      <w:tr w:rsidR="0026383A" w:rsidTr="00E3137A">
        <w:trPr>
          <w:trHeight w:val="525"/>
        </w:trPr>
        <w:tc>
          <w:tcPr>
            <w:tcW w:w="652" w:type="dxa"/>
          </w:tcPr>
          <w:p w:rsidR="0026383A" w:rsidRDefault="0026383A" w:rsidP="00E33DFB">
            <w:pPr>
              <w:jc w:val="center"/>
              <w:rPr>
                <w:rFonts w:ascii="Times New Roman" w:hAnsi="Times New Roman" w:cs="Times New Roman"/>
                <w:sz w:val="28"/>
                <w:szCs w:val="28"/>
              </w:rPr>
            </w:pPr>
            <w:r>
              <w:rPr>
                <w:rFonts w:ascii="Times New Roman" w:hAnsi="Times New Roman" w:cs="Times New Roman"/>
                <w:sz w:val="28"/>
                <w:szCs w:val="28"/>
              </w:rPr>
              <w:t>2</w:t>
            </w:r>
          </w:p>
        </w:tc>
        <w:tc>
          <w:tcPr>
            <w:tcW w:w="3832" w:type="dxa"/>
          </w:tcPr>
          <w:p w:rsidR="0026383A" w:rsidRDefault="00280856" w:rsidP="00E33DFB">
            <w:pPr>
              <w:jc w:val="both"/>
              <w:rPr>
                <w:rFonts w:ascii="Times New Roman" w:hAnsi="Times New Roman" w:cs="Times New Roman"/>
                <w:sz w:val="28"/>
                <w:szCs w:val="28"/>
              </w:rPr>
            </w:pPr>
            <w:r w:rsidRPr="00DC1A09">
              <w:rPr>
                <w:rFonts w:ascii="Times New Roman" w:hAnsi="Times New Roman" w:cs="Times New Roman"/>
                <w:sz w:val="28"/>
                <w:szCs w:val="28"/>
              </w:rPr>
              <w:t>Experience</w:t>
            </w:r>
            <w:r>
              <w:rPr>
                <w:rFonts w:ascii="Times New Roman" w:hAnsi="Times New Roman" w:cs="Times New Roman"/>
                <w:sz w:val="28"/>
                <w:szCs w:val="28"/>
              </w:rPr>
              <w:t xml:space="preserve"> d</w:t>
            </w:r>
            <w:r w:rsidRPr="00DC1A09">
              <w:rPr>
                <w:rFonts w:ascii="Times New Roman" w:hAnsi="Times New Roman" w:cs="Times New Roman"/>
                <w:sz w:val="28"/>
                <w:szCs w:val="28"/>
              </w:rPr>
              <w:t>ifficulties</w:t>
            </w:r>
            <w:r>
              <w:rPr>
                <w:rFonts w:ascii="Times New Roman" w:hAnsi="Times New Roman" w:cs="Times New Roman"/>
                <w:sz w:val="28"/>
                <w:szCs w:val="28"/>
              </w:rPr>
              <w:t xml:space="preserve"> schooling/learning from home</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50</w:t>
            </w:r>
          </w:p>
        </w:tc>
        <w:tc>
          <w:tcPr>
            <w:tcW w:w="446"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30</w:t>
            </w:r>
          </w:p>
        </w:tc>
        <w:tc>
          <w:tcPr>
            <w:tcW w:w="419"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7</w:t>
            </w:r>
          </w:p>
        </w:tc>
        <w:tc>
          <w:tcPr>
            <w:tcW w:w="1171" w:type="dxa"/>
          </w:tcPr>
          <w:p w:rsidR="0026383A" w:rsidRDefault="00F2623C" w:rsidP="00E33DFB">
            <w:pPr>
              <w:jc w:val="center"/>
              <w:rPr>
                <w:rFonts w:ascii="Times New Roman" w:hAnsi="Times New Roman" w:cs="Times New Roman"/>
                <w:sz w:val="28"/>
                <w:szCs w:val="28"/>
              </w:rPr>
            </w:pPr>
            <w:r>
              <w:rPr>
                <w:rFonts w:ascii="Times New Roman" w:hAnsi="Times New Roman" w:cs="Times New Roman"/>
                <w:sz w:val="28"/>
                <w:szCs w:val="28"/>
              </w:rPr>
              <w:t>383</w:t>
            </w:r>
          </w:p>
        </w:tc>
        <w:tc>
          <w:tcPr>
            <w:tcW w:w="630"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3.83</w:t>
            </w:r>
          </w:p>
        </w:tc>
        <w:tc>
          <w:tcPr>
            <w:tcW w:w="1517" w:type="dxa"/>
          </w:tcPr>
          <w:p w:rsidR="0026383A" w:rsidRDefault="0026383A" w:rsidP="00E33DFB">
            <w:pPr>
              <w:jc w:val="center"/>
            </w:pPr>
            <w:r w:rsidRPr="00DF41B3">
              <w:rPr>
                <w:rFonts w:ascii="Times New Roman" w:hAnsi="Times New Roman" w:cs="Times New Roman"/>
                <w:sz w:val="28"/>
                <w:szCs w:val="28"/>
              </w:rPr>
              <w:t>Accepted</w:t>
            </w:r>
          </w:p>
        </w:tc>
      </w:tr>
      <w:tr w:rsidR="0026383A" w:rsidTr="00E3137A">
        <w:trPr>
          <w:trHeight w:val="525"/>
        </w:trPr>
        <w:tc>
          <w:tcPr>
            <w:tcW w:w="652" w:type="dxa"/>
          </w:tcPr>
          <w:p w:rsidR="0026383A" w:rsidRDefault="0026383A" w:rsidP="00E33DFB">
            <w:pPr>
              <w:jc w:val="center"/>
              <w:rPr>
                <w:rFonts w:ascii="Times New Roman" w:hAnsi="Times New Roman" w:cs="Times New Roman"/>
                <w:sz w:val="28"/>
                <w:szCs w:val="28"/>
              </w:rPr>
            </w:pPr>
            <w:r>
              <w:rPr>
                <w:rFonts w:ascii="Times New Roman" w:hAnsi="Times New Roman" w:cs="Times New Roman"/>
                <w:sz w:val="28"/>
                <w:szCs w:val="28"/>
              </w:rPr>
              <w:t>3</w:t>
            </w:r>
          </w:p>
        </w:tc>
        <w:tc>
          <w:tcPr>
            <w:tcW w:w="3832" w:type="dxa"/>
          </w:tcPr>
          <w:p w:rsidR="0026383A" w:rsidRDefault="00280856" w:rsidP="00E33DFB">
            <w:pPr>
              <w:jc w:val="both"/>
              <w:rPr>
                <w:rFonts w:ascii="Times New Roman" w:hAnsi="Times New Roman" w:cs="Times New Roman"/>
                <w:sz w:val="28"/>
                <w:szCs w:val="28"/>
              </w:rPr>
            </w:pPr>
            <w:r w:rsidRPr="00DC1A09">
              <w:rPr>
                <w:rFonts w:ascii="Times New Roman" w:hAnsi="Times New Roman" w:cs="Times New Roman"/>
                <w:sz w:val="28"/>
                <w:szCs w:val="28"/>
              </w:rPr>
              <w:t>Poor skills and</w:t>
            </w:r>
            <w:r>
              <w:rPr>
                <w:rFonts w:ascii="Times New Roman" w:hAnsi="Times New Roman" w:cs="Times New Roman"/>
                <w:sz w:val="28"/>
                <w:szCs w:val="28"/>
              </w:rPr>
              <w:t xml:space="preserve"> c</w:t>
            </w:r>
            <w:r w:rsidRPr="00DC1A09">
              <w:rPr>
                <w:rFonts w:ascii="Times New Roman" w:hAnsi="Times New Roman" w:cs="Times New Roman"/>
                <w:sz w:val="28"/>
                <w:szCs w:val="28"/>
              </w:rPr>
              <w:t>ompetence for using</w:t>
            </w:r>
            <w:r>
              <w:rPr>
                <w:rFonts w:ascii="Times New Roman" w:hAnsi="Times New Roman" w:cs="Times New Roman"/>
                <w:sz w:val="28"/>
                <w:szCs w:val="28"/>
              </w:rPr>
              <w:t xml:space="preserve"> t</w:t>
            </w:r>
            <w:r w:rsidRPr="00DC1A09">
              <w:rPr>
                <w:rFonts w:ascii="Times New Roman" w:hAnsi="Times New Roman" w:cs="Times New Roman"/>
                <w:sz w:val="28"/>
                <w:szCs w:val="28"/>
              </w:rPr>
              <w:t>echnologies</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22</w:t>
            </w:r>
          </w:p>
        </w:tc>
        <w:tc>
          <w:tcPr>
            <w:tcW w:w="446"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48</w:t>
            </w:r>
          </w:p>
        </w:tc>
        <w:tc>
          <w:tcPr>
            <w:tcW w:w="419"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10</w:t>
            </w:r>
          </w:p>
        </w:tc>
        <w:tc>
          <w:tcPr>
            <w:tcW w:w="1171" w:type="dxa"/>
          </w:tcPr>
          <w:p w:rsidR="0026383A" w:rsidRDefault="00F2623C" w:rsidP="00E33DFB">
            <w:pPr>
              <w:jc w:val="center"/>
              <w:rPr>
                <w:rFonts w:ascii="Times New Roman" w:hAnsi="Times New Roman" w:cs="Times New Roman"/>
                <w:sz w:val="28"/>
                <w:szCs w:val="28"/>
              </w:rPr>
            </w:pPr>
            <w:r>
              <w:rPr>
                <w:rFonts w:ascii="Times New Roman" w:hAnsi="Times New Roman" w:cs="Times New Roman"/>
                <w:sz w:val="28"/>
                <w:szCs w:val="28"/>
              </w:rPr>
              <w:t>282</w:t>
            </w:r>
          </w:p>
        </w:tc>
        <w:tc>
          <w:tcPr>
            <w:tcW w:w="630"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2.82</w:t>
            </w:r>
          </w:p>
        </w:tc>
        <w:tc>
          <w:tcPr>
            <w:tcW w:w="1517" w:type="dxa"/>
          </w:tcPr>
          <w:p w:rsidR="0026383A" w:rsidRDefault="0026383A" w:rsidP="00E33DFB">
            <w:pPr>
              <w:jc w:val="center"/>
            </w:pPr>
            <w:r w:rsidRPr="00DF41B3">
              <w:rPr>
                <w:rFonts w:ascii="Times New Roman" w:hAnsi="Times New Roman" w:cs="Times New Roman"/>
                <w:sz w:val="28"/>
                <w:szCs w:val="28"/>
              </w:rPr>
              <w:t>Accepted</w:t>
            </w:r>
          </w:p>
        </w:tc>
      </w:tr>
      <w:tr w:rsidR="0026383A" w:rsidTr="00E3137A">
        <w:trPr>
          <w:trHeight w:val="525"/>
        </w:trPr>
        <w:tc>
          <w:tcPr>
            <w:tcW w:w="652" w:type="dxa"/>
          </w:tcPr>
          <w:p w:rsidR="0026383A" w:rsidRDefault="0026383A" w:rsidP="00E33DFB">
            <w:pPr>
              <w:jc w:val="center"/>
              <w:rPr>
                <w:rFonts w:ascii="Times New Roman" w:hAnsi="Times New Roman" w:cs="Times New Roman"/>
                <w:sz w:val="28"/>
                <w:szCs w:val="28"/>
              </w:rPr>
            </w:pPr>
            <w:r>
              <w:rPr>
                <w:rFonts w:ascii="Times New Roman" w:hAnsi="Times New Roman" w:cs="Times New Roman"/>
                <w:sz w:val="28"/>
                <w:szCs w:val="28"/>
              </w:rPr>
              <w:t>4</w:t>
            </w:r>
          </w:p>
        </w:tc>
        <w:tc>
          <w:tcPr>
            <w:tcW w:w="3832" w:type="dxa"/>
          </w:tcPr>
          <w:p w:rsidR="0026383A" w:rsidRDefault="00280856" w:rsidP="00E33DFB">
            <w:pPr>
              <w:jc w:val="both"/>
              <w:rPr>
                <w:rFonts w:ascii="Times New Roman" w:hAnsi="Times New Roman" w:cs="Times New Roman"/>
                <w:sz w:val="28"/>
                <w:szCs w:val="28"/>
              </w:rPr>
            </w:pPr>
            <w:r w:rsidRPr="00DC1A09">
              <w:rPr>
                <w:rFonts w:ascii="Times New Roman" w:hAnsi="Times New Roman" w:cs="Times New Roman"/>
                <w:sz w:val="28"/>
                <w:szCs w:val="28"/>
              </w:rPr>
              <w:t>School is completely</w:t>
            </w:r>
            <w:r>
              <w:rPr>
                <w:rFonts w:ascii="Times New Roman" w:hAnsi="Times New Roman" w:cs="Times New Roman"/>
                <w:sz w:val="28"/>
                <w:szCs w:val="28"/>
              </w:rPr>
              <w:t xml:space="preserve"> c</w:t>
            </w:r>
            <w:r w:rsidRPr="00DC1A09">
              <w:rPr>
                <w:rFonts w:ascii="Times New Roman" w:hAnsi="Times New Roman" w:cs="Times New Roman"/>
                <w:sz w:val="28"/>
                <w:szCs w:val="28"/>
              </w:rPr>
              <w:t>losed during this</w:t>
            </w:r>
            <w:r>
              <w:rPr>
                <w:rFonts w:ascii="Times New Roman" w:hAnsi="Times New Roman" w:cs="Times New Roman"/>
                <w:sz w:val="28"/>
                <w:szCs w:val="28"/>
              </w:rPr>
              <w:t xml:space="preserve"> l</w:t>
            </w:r>
            <w:r w:rsidRPr="00DC1A09">
              <w:rPr>
                <w:rFonts w:ascii="Times New Roman" w:hAnsi="Times New Roman" w:cs="Times New Roman"/>
                <w:sz w:val="28"/>
                <w:szCs w:val="28"/>
              </w:rPr>
              <w:t>ockdown</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18</w:t>
            </w:r>
          </w:p>
        </w:tc>
        <w:tc>
          <w:tcPr>
            <w:tcW w:w="446"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50</w:t>
            </w:r>
          </w:p>
        </w:tc>
        <w:tc>
          <w:tcPr>
            <w:tcW w:w="419"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12</w:t>
            </w:r>
          </w:p>
        </w:tc>
        <w:tc>
          <w:tcPr>
            <w:tcW w:w="1171" w:type="dxa"/>
          </w:tcPr>
          <w:p w:rsidR="0026383A" w:rsidRDefault="00F2623C" w:rsidP="00E33DFB">
            <w:pPr>
              <w:jc w:val="center"/>
              <w:rPr>
                <w:rFonts w:ascii="Times New Roman" w:hAnsi="Times New Roman" w:cs="Times New Roman"/>
                <w:sz w:val="28"/>
                <w:szCs w:val="28"/>
              </w:rPr>
            </w:pPr>
            <w:r>
              <w:rPr>
                <w:rFonts w:ascii="Times New Roman" w:hAnsi="Times New Roman" w:cs="Times New Roman"/>
                <w:sz w:val="28"/>
                <w:szCs w:val="28"/>
              </w:rPr>
              <w:t>274</w:t>
            </w:r>
          </w:p>
        </w:tc>
        <w:tc>
          <w:tcPr>
            <w:tcW w:w="630"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2.74</w:t>
            </w:r>
          </w:p>
        </w:tc>
        <w:tc>
          <w:tcPr>
            <w:tcW w:w="1517" w:type="dxa"/>
          </w:tcPr>
          <w:p w:rsidR="0026383A" w:rsidRDefault="0026383A" w:rsidP="00E33DFB">
            <w:pPr>
              <w:jc w:val="center"/>
            </w:pPr>
            <w:r w:rsidRPr="00DF41B3">
              <w:rPr>
                <w:rFonts w:ascii="Times New Roman" w:hAnsi="Times New Roman" w:cs="Times New Roman"/>
                <w:sz w:val="28"/>
                <w:szCs w:val="28"/>
              </w:rPr>
              <w:t>Accepted</w:t>
            </w:r>
          </w:p>
        </w:tc>
      </w:tr>
      <w:tr w:rsidR="0026383A" w:rsidTr="00E3137A">
        <w:trPr>
          <w:trHeight w:val="525"/>
        </w:trPr>
        <w:tc>
          <w:tcPr>
            <w:tcW w:w="652" w:type="dxa"/>
          </w:tcPr>
          <w:p w:rsidR="0026383A" w:rsidRDefault="0026383A" w:rsidP="00E33DFB">
            <w:pPr>
              <w:jc w:val="center"/>
              <w:rPr>
                <w:rFonts w:ascii="Times New Roman" w:hAnsi="Times New Roman" w:cs="Times New Roman"/>
                <w:sz w:val="28"/>
                <w:szCs w:val="28"/>
              </w:rPr>
            </w:pPr>
            <w:r>
              <w:rPr>
                <w:rFonts w:ascii="Times New Roman" w:hAnsi="Times New Roman" w:cs="Times New Roman"/>
                <w:sz w:val="28"/>
                <w:szCs w:val="28"/>
              </w:rPr>
              <w:t>5</w:t>
            </w:r>
          </w:p>
        </w:tc>
        <w:tc>
          <w:tcPr>
            <w:tcW w:w="3832" w:type="dxa"/>
          </w:tcPr>
          <w:p w:rsidR="0026383A" w:rsidRDefault="00280856" w:rsidP="00E33DFB">
            <w:pPr>
              <w:jc w:val="both"/>
              <w:rPr>
                <w:rFonts w:ascii="Times New Roman" w:hAnsi="Times New Roman" w:cs="Times New Roman"/>
                <w:sz w:val="28"/>
                <w:szCs w:val="28"/>
              </w:rPr>
            </w:pPr>
            <w:r w:rsidRPr="00DC1A09">
              <w:rPr>
                <w:rFonts w:ascii="Times New Roman" w:hAnsi="Times New Roman" w:cs="Times New Roman"/>
                <w:sz w:val="28"/>
                <w:szCs w:val="28"/>
              </w:rPr>
              <w:t>Poor internet network</w:t>
            </w:r>
            <w:r>
              <w:rPr>
                <w:rFonts w:ascii="Times New Roman" w:hAnsi="Times New Roman" w:cs="Times New Roman"/>
                <w:sz w:val="28"/>
                <w:szCs w:val="28"/>
              </w:rPr>
              <w:t xml:space="preserve"> a</w:t>
            </w:r>
            <w:r w:rsidRPr="00DC1A09">
              <w:rPr>
                <w:rFonts w:ascii="Times New Roman" w:hAnsi="Times New Roman" w:cs="Times New Roman"/>
                <w:sz w:val="28"/>
                <w:szCs w:val="28"/>
              </w:rPr>
              <w:t>nd electricity is a</w:t>
            </w:r>
            <w:r>
              <w:rPr>
                <w:rFonts w:ascii="Times New Roman" w:hAnsi="Times New Roman" w:cs="Times New Roman"/>
                <w:sz w:val="28"/>
                <w:szCs w:val="28"/>
              </w:rPr>
              <w:t xml:space="preserve"> c</w:t>
            </w:r>
            <w:r w:rsidRPr="00DC1A09">
              <w:rPr>
                <w:rFonts w:ascii="Times New Roman" w:hAnsi="Times New Roman" w:cs="Times New Roman"/>
                <w:sz w:val="28"/>
                <w:szCs w:val="28"/>
              </w:rPr>
              <w:t>onstraint to my</w:t>
            </w:r>
            <w:r>
              <w:rPr>
                <w:rFonts w:ascii="Times New Roman" w:hAnsi="Times New Roman" w:cs="Times New Roman"/>
                <w:sz w:val="28"/>
                <w:szCs w:val="28"/>
              </w:rPr>
              <w:t xml:space="preserve"> a</w:t>
            </w:r>
            <w:r w:rsidRPr="00DC1A09">
              <w:rPr>
                <w:rFonts w:ascii="Times New Roman" w:hAnsi="Times New Roman" w:cs="Times New Roman"/>
                <w:sz w:val="28"/>
                <w:szCs w:val="28"/>
              </w:rPr>
              <w:t>cademic activities</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26</w:t>
            </w:r>
          </w:p>
        </w:tc>
        <w:tc>
          <w:tcPr>
            <w:tcW w:w="446"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47</w:t>
            </w:r>
          </w:p>
        </w:tc>
        <w:tc>
          <w:tcPr>
            <w:tcW w:w="419"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574" w:type="dxa"/>
          </w:tcPr>
          <w:p w:rsidR="0026383A" w:rsidRDefault="00F2623C" w:rsidP="00E33DFB">
            <w:pPr>
              <w:jc w:val="both"/>
              <w:rPr>
                <w:rFonts w:ascii="Times New Roman" w:hAnsi="Times New Roman" w:cs="Times New Roman"/>
                <w:sz w:val="28"/>
                <w:szCs w:val="28"/>
              </w:rPr>
            </w:pPr>
            <w:r>
              <w:rPr>
                <w:rFonts w:ascii="Times New Roman" w:hAnsi="Times New Roman" w:cs="Times New Roman"/>
                <w:sz w:val="28"/>
                <w:szCs w:val="28"/>
              </w:rPr>
              <w:t>14</w:t>
            </w:r>
          </w:p>
        </w:tc>
        <w:tc>
          <w:tcPr>
            <w:tcW w:w="1171" w:type="dxa"/>
          </w:tcPr>
          <w:p w:rsidR="0026383A" w:rsidRDefault="00F2623C" w:rsidP="00E33DFB">
            <w:pPr>
              <w:jc w:val="center"/>
              <w:rPr>
                <w:rFonts w:ascii="Times New Roman" w:hAnsi="Times New Roman" w:cs="Times New Roman"/>
                <w:sz w:val="28"/>
                <w:szCs w:val="28"/>
              </w:rPr>
            </w:pPr>
            <w:r>
              <w:rPr>
                <w:rFonts w:ascii="Times New Roman" w:hAnsi="Times New Roman" w:cs="Times New Roman"/>
                <w:sz w:val="28"/>
                <w:szCs w:val="28"/>
              </w:rPr>
              <w:t>282</w:t>
            </w:r>
          </w:p>
        </w:tc>
        <w:tc>
          <w:tcPr>
            <w:tcW w:w="630" w:type="dxa"/>
          </w:tcPr>
          <w:p w:rsidR="0026383A" w:rsidRPr="005D5D82" w:rsidRDefault="00F2623C" w:rsidP="00E33DFB">
            <w:pPr>
              <w:rPr>
                <w:rFonts w:ascii="Times New Roman" w:hAnsi="Times New Roman" w:cs="Times New Roman"/>
                <w:sz w:val="28"/>
                <w:szCs w:val="28"/>
              </w:rPr>
            </w:pPr>
            <w:r>
              <w:rPr>
                <w:rFonts w:ascii="Times New Roman" w:hAnsi="Times New Roman" w:cs="Times New Roman"/>
                <w:sz w:val="28"/>
                <w:szCs w:val="28"/>
              </w:rPr>
              <w:t>2.82</w:t>
            </w:r>
          </w:p>
        </w:tc>
        <w:tc>
          <w:tcPr>
            <w:tcW w:w="1517" w:type="dxa"/>
          </w:tcPr>
          <w:p w:rsidR="0026383A" w:rsidRDefault="0026383A" w:rsidP="00E33DFB">
            <w:pPr>
              <w:jc w:val="center"/>
            </w:pPr>
            <w:r w:rsidRPr="00DF41B3">
              <w:rPr>
                <w:rFonts w:ascii="Times New Roman" w:hAnsi="Times New Roman" w:cs="Times New Roman"/>
                <w:sz w:val="28"/>
                <w:szCs w:val="28"/>
              </w:rPr>
              <w:t>Accepted</w:t>
            </w:r>
          </w:p>
        </w:tc>
      </w:tr>
    </w:tbl>
    <w:p w:rsidR="00F314A6" w:rsidRPr="00280856" w:rsidRDefault="00280856" w:rsidP="00E33DFB">
      <w:pPr>
        <w:spacing w:line="360" w:lineRule="auto"/>
        <w:ind w:firstLine="720"/>
        <w:jc w:val="both"/>
        <w:rPr>
          <w:rFonts w:ascii="Times New Roman" w:hAnsi="Times New Roman" w:cs="Times New Roman"/>
          <w:b/>
          <w:sz w:val="28"/>
          <w:szCs w:val="28"/>
        </w:rPr>
      </w:pPr>
      <w:r w:rsidRPr="00280856">
        <w:rPr>
          <w:rFonts w:ascii="Times New Roman" w:hAnsi="Times New Roman" w:cs="Times New Roman"/>
          <w:b/>
          <w:sz w:val="28"/>
          <w:szCs w:val="28"/>
        </w:rPr>
        <w:t>Source: Field Survey, 2024</w:t>
      </w:r>
      <w:r w:rsidR="00F314A6" w:rsidRPr="00280856">
        <w:rPr>
          <w:rFonts w:ascii="Times New Roman" w:hAnsi="Times New Roman" w:cs="Times New Roman"/>
          <w:b/>
          <w:sz w:val="28"/>
          <w:szCs w:val="28"/>
        </w:rPr>
        <w:t>.</w:t>
      </w:r>
    </w:p>
    <w:p w:rsidR="00B53FD9" w:rsidRDefault="005B2473"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table 3 it s</w:t>
      </w:r>
      <w:r w:rsidR="00F314A6" w:rsidRPr="00DC1A09">
        <w:rPr>
          <w:rFonts w:ascii="Times New Roman" w:hAnsi="Times New Roman" w:cs="Times New Roman"/>
          <w:sz w:val="28"/>
          <w:szCs w:val="28"/>
        </w:rPr>
        <w:t>hows that there will have access to educational</w:t>
      </w:r>
      <w:r w:rsidR="00CE4DB8">
        <w:rPr>
          <w:rFonts w:ascii="Times New Roman" w:hAnsi="Times New Roman" w:cs="Times New Roman"/>
          <w:sz w:val="28"/>
          <w:szCs w:val="28"/>
        </w:rPr>
        <w:t xml:space="preserve"> o</w:t>
      </w:r>
      <w:r w:rsidR="00F314A6" w:rsidRPr="00DC1A09">
        <w:rPr>
          <w:rFonts w:ascii="Times New Roman" w:hAnsi="Times New Roman" w:cs="Times New Roman"/>
          <w:sz w:val="28"/>
          <w:szCs w:val="28"/>
        </w:rPr>
        <w:t>pportunities/resources from your school during this school closure which has</w:t>
      </w:r>
      <w:r w:rsidR="00CE4DB8">
        <w:rPr>
          <w:rFonts w:ascii="Times New Roman" w:hAnsi="Times New Roman" w:cs="Times New Roman"/>
          <w:sz w:val="28"/>
          <w:szCs w:val="28"/>
        </w:rPr>
        <w:t xml:space="preserve"> a</w:t>
      </w:r>
      <w:r w:rsidR="00F314A6" w:rsidRPr="00DC1A09">
        <w:rPr>
          <w:rFonts w:ascii="Times New Roman" w:hAnsi="Times New Roman" w:cs="Times New Roman"/>
          <w:sz w:val="28"/>
          <w:szCs w:val="28"/>
        </w:rPr>
        <w:t xml:space="preserve"> mean value of 3.19. </w:t>
      </w:r>
      <w:proofErr w:type="gramStart"/>
      <w:r w:rsidR="00F314A6" w:rsidRPr="00DC1A09">
        <w:rPr>
          <w:rFonts w:ascii="Times New Roman" w:hAnsi="Times New Roman" w:cs="Times New Roman"/>
          <w:sz w:val="28"/>
          <w:szCs w:val="28"/>
        </w:rPr>
        <w:t>experience</w:t>
      </w:r>
      <w:proofErr w:type="gramEnd"/>
      <w:r w:rsidR="00F314A6" w:rsidRPr="00DC1A09">
        <w:rPr>
          <w:rFonts w:ascii="Times New Roman" w:hAnsi="Times New Roman" w:cs="Times New Roman"/>
          <w:sz w:val="28"/>
          <w:szCs w:val="28"/>
        </w:rPr>
        <w:t xml:space="preserve"> difficulties schooling/learning from home</w:t>
      </w:r>
      <w:r w:rsidR="00CE4DB8">
        <w:rPr>
          <w:rFonts w:ascii="Times New Roman" w:hAnsi="Times New Roman" w:cs="Times New Roman"/>
          <w:sz w:val="28"/>
          <w:szCs w:val="28"/>
        </w:rPr>
        <w:t xml:space="preserve"> w</w:t>
      </w:r>
      <w:r w:rsidR="00F314A6" w:rsidRPr="00DC1A09">
        <w:rPr>
          <w:rFonts w:ascii="Times New Roman" w:hAnsi="Times New Roman" w:cs="Times New Roman"/>
          <w:sz w:val="28"/>
          <w:szCs w:val="28"/>
        </w:rPr>
        <w:t xml:space="preserve">hich has a mean value of 3.83. </w:t>
      </w:r>
      <w:proofErr w:type="gramStart"/>
      <w:r w:rsidR="00F314A6" w:rsidRPr="00DC1A09">
        <w:rPr>
          <w:rFonts w:ascii="Times New Roman" w:hAnsi="Times New Roman" w:cs="Times New Roman"/>
          <w:sz w:val="28"/>
          <w:szCs w:val="28"/>
        </w:rPr>
        <w:t>Poor skills and competence for using</w:t>
      </w:r>
      <w:r w:rsidR="00B53FD9">
        <w:rPr>
          <w:rFonts w:ascii="Times New Roman" w:hAnsi="Times New Roman" w:cs="Times New Roman"/>
          <w:sz w:val="28"/>
          <w:szCs w:val="28"/>
        </w:rPr>
        <w:t xml:space="preserve"> t</w:t>
      </w:r>
      <w:r w:rsidR="00F314A6" w:rsidRPr="00DC1A09">
        <w:rPr>
          <w:rFonts w:ascii="Times New Roman" w:hAnsi="Times New Roman" w:cs="Times New Roman"/>
          <w:sz w:val="28"/>
          <w:szCs w:val="28"/>
        </w:rPr>
        <w:t>echnologies which has a means of 3.83.</w:t>
      </w:r>
      <w:proofErr w:type="gramEnd"/>
      <w:r w:rsidR="00F314A6" w:rsidRPr="00DC1A09">
        <w:rPr>
          <w:rFonts w:ascii="Times New Roman" w:hAnsi="Times New Roman" w:cs="Times New Roman"/>
          <w:sz w:val="28"/>
          <w:szCs w:val="28"/>
        </w:rPr>
        <w:t xml:space="preserve"> </w:t>
      </w:r>
      <w:proofErr w:type="gramStart"/>
      <w:r w:rsidR="00F314A6" w:rsidRPr="00DC1A09">
        <w:rPr>
          <w:rFonts w:ascii="Times New Roman" w:hAnsi="Times New Roman" w:cs="Times New Roman"/>
          <w:sz w:val="28"/>
          <w:szCs w:val="28"/>
        </w:rPr>
        <w:t>school</w:t>
      </w:r>
      <w:proofErr w:type="gramEnd"/>
      <w:r w:rsidR="00F314A6" w:rsidRPr="00DC1A09">
        <w:rPr>
          <w:rFonts w:ascii="Times New Roman" w:hAnsi="Times New Roman" w:cs="Times New Roman"/>
          <w:sz w:val="28"/>
          <w:szCs w:val="28"/>
        </w:rPr>
        <w:t xml:space="preserve"> is completely closed during this</w:t>
      </w:r>
      <w:r w:rsidR="00B53FD9">
        <w:rPr>
          <w:rFonts w:ascii="Times New Roman" w:hAnsi="Times New Roman" w:cs="Times New Roman"/>
          <w:sz w:val="28"/>
          <w:szCs w:val="28"/>
        </w:rPr>
        <w:t xml:space="preserve"> l</w:t>
      </w:r>
      <w:r w:rsidR="00F314A6" w:rsidRPr="00DC1A09">
        <w:rPr>
          <w:rFonts w:ascii="Times New Roman" w:hAnsi="Times New Roman" w:cs="Times New Roman"/>
          <w:sz w:val="28"/>
          <w:szCs w:val="28"/>
        </w:rPr>
        <w:t>ockdown has a means of 2.82. Poor internet network and electricity is a</w:t>
      </w:r>
      <w:r w:rsidR="00B53FD9">
        <w:rPr>
          <w:rFonts w:ascii="Times New Roman" w:hAnsi="Times New Roman" w:cs="Times New Roman"/>
          <w:sz w:val="28"/>
          <w:szCs w:val="28"/>
        </w:rPr>
        <w:t xml:space="preserve"> c</w:t>
      </w:r>
      <w:r w:rsidR="00B53FD9" w:rsidRPr="00DC1A09">
        <w:rPr>
          <w:rFonts w:ascii="Times New Roman" w:hAnsi="Times New Roman" w:cs="Times New Roman"/>
          <w:sz w:val="28"/>
          <w:szCs w:val="28"/>
        </w:rPr>
        <w:t>onstraint to my academic activities has a means of 2.82.</w:t>
      </w:r>
    </w:p>
    <w:p w:rsidR="0061084F" w:rsidRPr="00DC1A09" w:rsidRDefault="00F314A6"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lastRenderedPageBreak/>
        <w:t>Summarily, the table showed that there have access to educational</w:t>
      </w:r>
      <w:r w:rsidR="00B53FD9">
        <w:rPr>
          <w:rFonts w:ascii="Times New Roman" w:hAnsi="Times New Roman" w:cs="Times New Roman"/>
          <w:sz w:val="28"/>
          <w:szCs w:val="28"/>
        </w:rPr>
        <w:t xml:space="preserve"> o</w:t>
      </w:r>
      <w:r w:rsidRPr="00DC1A09">
        <w:rPr>
          <w:rFonts w:ascii="Times New Roman" w:hAnsi="Times New Roman" w:cs="Times New Roman"/>
          <w:sz w:val="28"/>
          <w:szCs w:val="28"/>
        </w:rPr>
        <w:t>pportunities/resources from your school during this school closure,</w:t>
      </w:r>
      <w:r w:rsidR="00B53FD9">
        <w:rPr>
          <w:rFonts w:ascii="Times New Roman" w:hAnsi="Times New Roman" w:cs="Times New Roman"/>
          <w:sz w:val="28"/>
          <w:szCs w:val="28"/>
        </w:rPr>
        <w:t xml:space="preserve"> e</w:t>
      </w:r>
      <w:r w:rsidR="0061084F" w:rsidRPr="00DC1A09">
        <w:rPr>
          <w:rFonts w:ascii="Times New Roman" w:hAnsi="Times New Roman" w:cs="Times New Roman"/>
          <w:sz w:val="28"/>
          <w:szCs w:val="28"/>
        </w:rPr>
        <w:t>xperience difficulties schooling/learning from home, Poor skills</w:t>
      </w:r>
      <w:r w:rsidR="00B53FD9">
        <w:rPr>
          <w:rFonts w:ascii="Times New Roman" w:hAnsi="Times New Roman" w:cs="Times New Roman"/>
          <w:sz w:val="28"/>
          <w:szCs w:val="28"/>
        </w:rPr>
        <w:t xml:space="preserve"> and c</w:t>
      </w:r>
      <w:r w:rsidR="0061084F" w:rsidRPr="00DC1A09">
        <w:rPr>
          <w:rFonts w:ascii="Times New Roman" w:hAnsi="Times New Roman" w:cs="Times New Roman"/>
          <w:sz w:val="28"/>
          <w:szCs w:val="28"/>
        </w:rPr>
        <w:t>ompetence for using technologies, support the design and implementation of</w:t>
      </w:r>
      <w:r w:rsidR="00B53FD9">
        <w:rPr>
          <w:rFonts w:ascii="Times New Roman" w:hAnsi="Times New Roman" w:cs="Times New Roman"/>
          <w:sz w:val="28"/>
          <w:szCs w:val="28"/>
        </w:rPr>
        <w:t xml:space="preserve"> l</w:t>
      </w:r>
      <w:r w:rsidR="0061084F" w:rsidRPr="00DC1A09">
        <w:rPr>
          <w:rFonts w:ascii="Times New Roman" w:hAnsi="Times New Roman" w:cs="Times New Roman"/>
          <w:sz w:val="28"/>
          <w:szCs w:val="28"/>
        </w:rPr>
        <w:t>arge-scale remedial learning at differe</w:t>
      </w:r>
      <w:r w:rsidR="00B53FD9">
        <w:rPr>
          <w:rFonts w:ascii="Times New Roman" w:hAnsi="Times New Roman" w:cs="Times New Roman"/>
          <w:sz w:val="28"/>
          <w:szCs w:val="28"/>
        </w:rPr>
        <w:t>nt levels of education, school i</w:t>
      </w:r>
      <w:r w:rsidR="0061084F" w:rsidRPr="00DC1A09">
        <w:rPr>
          <w:rFonts w:ascii="Times New Roman" w:hAnsi="Times New Roman" w:cs="Times New Roman"/>
          <w:sz w:val="28"/>
          <w:szCs w:val="28"/>
        </w:rPr>
        <w:t>s</w:t>
      </w:r>
      <w:r w:rsidR="00B53FD9">
        <w:rPr>
          <w:rFonts w:ascii="Times New Roman" w:hAnsi="Times New Roman" w:cs="Times New Roman"/>
          <w:sz w:val="28"/>
          <w:szCs w:val="28"/>
        </w:rPr>
        <w:t xml:space="preserve"> c</w:t>
      </w:r>
      <w:r w:rsidR="0061084F" w:rsidRPr="00DC1A09">
        <w:rPr>
          <w:rFonts w:ascii="Times New Roman" w:hAnsi="Times New Roman" w:cs="Times New Roman"/>
          <w:sz w:val="28"/>
          <w:szCs w:val="28"/>
        </w:rPr>
        <w:t>ompletely closed during this lockdown, Poor in</w:t>
      </w:r>
      <w:r w:rsidR="00B53FD9">
        <w:rPr>
          <w:rFonts w:ascii="Times New Roman" w:hAnsi="Times New Roman" w:cs="Times New Roman"/>
          <w:sz w:val="28"/>
          <w:szCs w:val="28"/>
        </w:rPr>
        <w:t>ternet network and electricity i</w:t>
      </w:r>
      <w:r w:rsidR="0061084F" w:rsidRPr="00DC1A09">
        <w:rPr>
          <w:rFonts w:ascii="Times New Roman" w:hAnsi="Times New Roman" w:cs="Times New Roman"/>
          <w:sz w:val="28"/>
          <w:szCs w:val="28"/>
        </w:rPr>
        <w:t>s</w:t>
      </w:r>
      <w:r w:rsidR="00B53FD9">
        <w:rPr>
          <w:rFonts w:ascii="Times New Roman" w:hAnsi="Times New Roman" w:cs="Times New Roman"/>
          <w:sz w:val="28"/>
          <w:szCs w:val="28"/>
        </w:rPr>
        <w:t xml:space="preserve"> a</w:t>
      </w:r>
      <w:r w:rsidR="0061084F" w:rsidRPr="00DC1A09">
        <w:rPr>
          <w:rFonts w:ascii="Times New Roman" w:hAnsi="Times New Roman" w:cs="Times New Roman"/>
          <w:sz w:val="28"/>
          <w:szCs w:val="28"/>
        </w:rPr>
        <w:t xml:space="preserve"> constraint to my academic activities.</w:t>
      </w:r>
    </w:p>
    <w:p w:rsidR="00B53FD9" w:rsidRDefault="00B53FD9" w:rsidP="00E33DFB">
      <w:pPr>
        <w:spacing w:line="360" w:lineRule="auto"/>
        <w:jc w:val="both"/>
        <w:rPr>
          <w:rFonts w:ascii="Times New Roman" w:hAnsi="Times New Roman" w:cs="Times New Roman"/>
          <w:sz w:val="28"/>
          <w:szCs w:val="28"/>
        </w:rPr>
      </w:pPr>
    </w:p>
    <w:p w:rsidR="0061084F" w:rsidRPr="00B53FD9" w:rsidRDefault="0061084F" w:rsidP="00E33DFB">
      <w:pPr>
        <w:spacing w:line="360" w:lineRule="auto"/>
        <w:jc w:val="both"/>
        <w:rPr>
          <w:rFonts w:ascii="Times New Roman" w:hAnsi="Times New Roman" w:cs="Times New Roman"/>
          <w:b/>
          <w:sz w:val="28"/>
          <w:szCs w:val="28"/>
        </w:rPr>
      </w:pPr>
      <w:r w:rsidRPr="00B53FD9">
        <w:rPr>
          <w:rFonts w:ascii="Times New Roman" w:hAnsi="Times New Roman" w:cs="Times New Roman"/>
          <w:b/>
          <w:sz w:val="28"/>
          <w:szCs w:val="28"/>
        </w:rPr>
        <w:t>4.3 Test of Research Hypothesis</w:t>
      </w:r>
    </w:p>
    <w:p w:rsidR="0061084F" w:rsidRPr="00D40D6D" w:rsidRDefault="005B2473" w:rsidP="00E33DFB">
      <w:pPr>
        <w:spacing w:line="360" w:lineRule="auto"/>
        <w:jc w:val="both"/>
        <w:rPr>
          <w:rFonts w:ascii="Times New Roman" w:hAnsi="Times New Roman" w:cs="Times New Roman"/>
          <w:b/>
          <w:sz w:val="28"/>
          <w:szCs w:val="28"/>
        </w:rPr>
      </w:pPr>
      <w:r>
        <w:rPr>
          <w:rFonts w:ascii="Times New Roman" w:hAnsi="Times New Roman" w:cs="Times New Roman"/>
          <w:b/>
          <w:sz w:val="28"/>
          <w:szCs w:val="28"/>
        </w:rPr>
        <w:t>Ho</w:t>
      </w:r>
      <w:r w:rsidR="0061084F" w:rsidRPr="002E2408">
        <w:rPr>
          <w:rFonts w:ascii="Times New Roman" w:hAnsi="Times New Roman" w:cs="Times New Roman"/>
          <w:b/>
          <w:sz w:val="28"/>
          <w:szCs w:val="28"/>
          <w:vertAlign w:val="subscript"/>
        </w:rPr>
        <w:t>1</w:t>
      </w:r>
      <w:r w:rsidR="00D40D6D">
        <w:rPr>
          <w:rFonts w:ascii="Times New Roman" w:hAnsi="Times New Roman" w:cs="Times New Roman"/>
          <w:b/>
          <w:sz w:val="28"/>
          <w:szCs w:val="28"/>
        </w:rPr>
        <w:t xml:space="preserve">: </w:t>
      </w:r>
      <w:r w:rsidR="0061084F" w:rsidRPr="00D40D6D">
        <w:rPr>
          <w:rFonts w:ascii="Times New Roman" w:hAnsi="Times New Roman" w:cs="Times New Roman"/>
          <w:b/>
          <w:sz w:val="28"/>
          <w:szCs w:val="28"/>
        </w:rPr>
        <w:t>There is no significant correlation between COVID-19 schools shutdown</w:t>
      </w:r>
      <w:r w:rsidR="00B53FD9" w:rsidRPr="00D40D6D">
        <w:rPr>
          <w:rFonts w:ascii="Times New Roman" w:hAnsi="Times New Roman" w:cs="Times New Roman"/>
          <w:b/>
          <w:sz w:val="28"/>
          <w:szCs w:val="28"/>
        </w:rPr>
        <w:t xml:space="preserve"> a</w:t>
      </w:r>
      <w:r w:rsidR="0061084F" w:rsidRPr="00D40D6D">
        <w:rPr>
          <w:rFonts w:ascii="Times New Roman" w:hAnsi="Times New Roman" w:cs="Times New Roman"/>
          <w:b/>
          <w:sz w:val="28"/>
          <w:szCs w:val="28"/>
        </w:rPr>
        <w:t>nd the academic performance of secondary schools students.</w:t>
      </w:r>
    </w:p>
    <w:p w:rsidR="0061084F" w:rsidRPr="00DC1A09" w:rsidRDefault="0061084F" w:rsidP="00E33DFB">
      <w:pPr>
        <w:spacing w:line="360" w:lineRule="auto"/>
        <w:jc w:val="both"/>
        <w:rPr>
          <w:rFonts w:ascii="Times New Roman" w:hAnsi="Times New Roman" w:cs="Times New Roman"/>
          <w:sz w:val="28"/>
          <w:szCs w:val="28"/>
        </w:rPr>
      </w:pPr>
      <w:r w:rsidRPr="00D40D6D">
        <w:rPr>
          <w:rFonts w:ascii="Times New Roman" w:hAnsi="Times New Roman" w:cs="Times New Roman"/>
          <w:b/>
          <w:sz w:val="28"/>
          <w:szCs w:val="28"/>
        </w:rPr>
        <w:t>Table 9: Summary of t-test statistical analysis on the relationship between</w:t>
      </w:r>
      <w:r w:rsidR="00B53FD9" w:rsidRPr="00D40D6D">
        <w:rPr>
          <w:rFonts w:ascii="Times New Roman" w:hAnsi="Times New Roman" w:cs="Times New Roman"/>
          <w:b/>
          <w:sz w:val="28"/>
          <w:szCs w:val="28"/>
        </w:rPr>
        <w:t xml:space="preserve"> c</w:t>
      </w:r>
      <w:r w:rsidRPr="00D40D6D">
        <w:rPr>
          <w:rFonts w:ascii="Times New Roman" w:hAnsi="Times New Roman" w:cs="Times New Roman"/>
          <w:b/>
          <w:sz w:val="28"/>
          <w:szCs w:val="28"/>
        </w:rPr>
        <w:t>ovid-19 schools shutdown an</w:t>
      </w:r>
      <w:r w:rsidR="00B53FD9" w:rsidRPr="00D40D6D">
        <w:rPr>
          <w:rFonts w:ascii="Times New Roman" w:hAnsi="Times New Roman" w:cs="Times New Roman"/>
          <w:b/>
          <w:sz w:val="28"/>
          <w:szCs w:val="28"/>
        </w:rPr>
        <w:t>d Academic Performance of secon</w:t>
      </w:r>
      <w:r w:rsidRPr="00D40D6D">
        <w:rPr>
          <w:rFonts w:ascii="Times New Roman" w:hAnsi="Times New Roman" w:cs="Times New Roman"/>
          <w:b/>
          <w:sz w:val="28"/>
          <w:szCs w:val="28"/>
        </w:rPr>
        <w:t>dary</w:t>
      </w:r>
      <w:r w:rsidR="00B53FD9" w:rsidRPr="00D40D6D">
        <w:rPr>
          <w:rFonts w:ascii="Times New Roman" w:hAnsi="Times New Roman" w:cs="Times New Roman"/>
          <w:b/>
          <w:sz w:val="28"/>
          <w:szCs w:val="28"/>
        </w:rPr>
        <w:t xml:space="preserve"> s</w:t>
      </w:r>
      <w:r w:rsidRPr="00D40D6D">
        <w:rPr>
          <w:rFonts w:ascii="Times New Roman" w:hAnsi="Times New Roman" w:cs="Times New Roman"/>
          <w:b/>
          <w:sz w:val="28"/>
          <w:szCs w:val="28"/>
        </w:rPr>
        <w:t>chool students</w:t>
      </w:r>
    </w:p>
    <w:tbl>
      <w:tblPr>
        <w:tblStyle w:val="TableGrid"/>
        <w:tblW w:w="0" w:type="auto"/>
        <w:tblLook w:val="04A0" w:firstRow="1" w:lastRow="0" w:firstColumn="1" w:lastColumn="0" w:noHBand="0" w:noVBand="1"/>
      </w:tblPr>
      <w:tblGrid>
        <w:gridCol w:w="2358"/>
        <w:gridCol w:w="696"/>
        <w:gridCol w:w="901"/>
        <w:gridCol w:w="1135"/>
        <w:gridCol w:w="688"/>
        <w:gridCol w:w="1080"/>
        <w:gridCol w:w="1170"/>
        <w:gridCol w:w="1793"/>
      </w:tblGrid>
      <w:tr w:rsidR="00142ADA" w:rsidTr="00142ADA">
        <w:tc>
          <w:tcPr>
            <w:tcW w:w="2358"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Variable</w:t>
            </w:r>
          </w:p>
        </w:tc>
        <w:tc>
          <w:tcPr>
            <w:tcW w:w="696"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N</w:t>
            </w:r>
          </w:p>
        </w:tc>
        <w:tc>
          <w:tcPr>
            <w:tcW w:w="901"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Mean X</w:t>
            </w:r>
          </w:p>
        </w:tc>
        <w:tc>
          <w:tcPr>
            <w:tcW w:w="1135"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SD</w:t>
            </w:r>
          </w:p>
        </w:tc>
        <w:tc>
          <w:tcPr>
            <w:tcW w:w="688"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DF</w:t>
            </w:r>
          </w:p>
        </w:tc>
        <w:tc>
          <w:tcPr>
            <w:tcW w:w="1080"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Cal t-value</w:t>
            </w:r>
          </w:p>
        </w:tc>
        <w:tc>
          <w:tcPr>
            <w:tcW w:w="1170" w:type="dxa"/>
          </w:tcPr>
          <w:p w:rsidR="00142ADA" w:rsidRPr="00142ADA" w:rsidRDefault="00142ADA" w:rsidP="00E33DFB">
            <w:pPr>
              <w:jc w:val="center"/>
              <w:rPr>
                <w:rFonts w:ascii="Times New Roman" w:hAnsi="Times New Roman" w:cs="Times New Roman"/>
                <w:b/>
                <w:sz w:val="28"/>
                <w:szCs w:val="28"/>
              </w:rPr>
            </w:pPr>
            <w:proofErr w:type="spellStart"/>
            <w:r w:rsidRPr="00142ADA">
              <w:rPr>
                <w:rFonts w:ascii="Times New Roman" w:hAnsi="Times New Roman" w:cs="Times New Roman"/>
                <w:b/>
                <w:sz w:val="28"/>
                <w:szCs w:val="28"/>
              </w:rPr>
              <w:t>Crit</w:t>
            </w:r>
            <w:proofErr w:type="spellEnd"/>
            <w:r w:rsidRPr="00142ADA">
              <w:rPr>
                <w:rFonts w:ascii="Times New Roman" w:hAnsi="Times New Roman" w:cs="Times New Roman"/>
                <w:b/>
                <w:sz w:val="28"/>
                <w:szCs w:val="28"/>
              </w:rPr>
              <w:t xml:space="preserve"> t-</w:t>
            </w:r>
            <w:proofErr w:type="spellStart"/>
            <w:r w:rsidRPr="00142ADA">
              <w:rPr>
                <w:rFonts w:ascii="Times New Roman" w:hAnsi="Times New Roman" w:cs="Times New Roman"/>
                <w:b/>
                <w:sz w:val="28"/>
                <w:szCs w:val="28"/>
              </w:rPr>
              <w:t>vvalue</w:t>
            </w:r>
            <w:proofErr w:type="spellEnd"/>
          </w:p>
        </w:tc>
        <w:tc>
          <w:tcPr>
            <w:tcW w:w="1793" w:type="dxa"/>
          </w:tcPr>
          <w:p w:rsidR="00142ADA" w:rsidRPr="00142ADA" w:rsidRDefault="00142ADA" w:rsidP="00E33DFB">
            <w:pPr>
              <w:jc w:val="center"/>
              <w:rPr>
                <w:rFonts w:ascii="Times New Roman" w:hAnsi="Times New Roman" w:cs="Times New Roman"/>
                <w:b/>
                <w:sz w:val="28"/>
                <w:szCs w:val="28"/>
              </w:rPr>
            </w:pPr>
            <w:r w:rsidRPr="00142ADA">
              <w:rPr>
                <w:rFonts w:ascii="Times New Roman" w:hAnsi="Times New Roman" w:cs="Times New Roman"/>
                <w:b/>
                <w:sz w:val="28"/>
                <w:szCs w:val="28"/>
              </w:rPr>
              <w:t>Remark</w:t>
            </w:r>
          </w:p>
        </w:tc>
      </w:tr>
      <w:tr w:rsidR="00142ADA" w:rsidTr="00142ADA">
        <w:tc>
          <w:tcPr>
            <w:tcW w:w="2358" w:type="dxa"/>
          </w:tcPr>
          <w:p w:rsidR="00142ADA" w:rsidRDefault="00142ADA" w:rsidP="00E33DFB">
            <w:pPr>
              <w:jc w:val="both"/>
              <w:rPr>
                <w:rFonts w:ascii="Times New Roman" w:hAnsi="Times New Roman" w:cs="Times New Roman"/>
                <w:sz w:val="28"/>
                <w:szCs w:val="28"/>
              </w:rPr>
            </w:pP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- 19 schools s</w:t>
            </w:r>
            <w:r w:rsidRPr="00DC1A09">
              <w:rPr>
                <w:rFonts w:ascii="Times New Roman" w:hAnsi="Times New Roman" w:cs="Times New Roman"/>
                <w:sz w:val="28"/>
                <w:szCs w:val="28"/>
              </w:rPr>
              <w:t>hutdown</w:t>
            </w:r>
          </w:p>
        </w:tc>
        <w:tc>
          <w:tcPr>
            <w:tcW w:w="696"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200</w:t>
            </w:r>
          </w:p>
        </w:tc>
        <w:tc>
          <w:tcPr>
            <w:tcW w:w="901"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85.14</w:t>
            </w:r>
          </w:p>
        </w:tc>
        <w:tc>
          <w:tcPr>
            <w:tcW w:w="1135"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25.40</w:t>
            </w:r>
          </w:p>
        </w:tc>
        <w:tc>
          <w:tcPr>
            <w:tcW w:w="688" w:type="dxa"/>
            <w:vMerge w:val="restart"/>
          </w:tcPr>
          <w:p w:rsidR="00142ADA" w:rsidRDefault="00142ADA" w:rsidP="00E33DFB">
            <w:pPr>
              <w:jc w:val="both"/>
              <w:rPr>
                <w:rFonts w:ascii="Times New Roman" w:hAnsi="Times New Roman" w:cs="Times New Roman"/>
                <w:sz w:val="28"/>
                <w:szCs w:val="28"/>
              </w:rPr>
            </w:pPr>
          </w:p>
          <w:p w:rsidR="00142ADA" w:rsidRDefault="00142ADA" w:rsidP="00E33DFB">
            <w:pPr>
              <w:jc w:val="both"/>
              <w:rPr>
                <w:rFonts w:ascii="Times New Roman" w:hAnsi="Times New Roman" w:cs="Times New Roman"/>
                <w:sz w:val="28"/>
                <w:szCs w:val="28"/>
              </w:rPr>
            </w:pPr>
          </w:p>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198</w:t>
            </w:r>
          </w:p>
        </w:tc>
        <w:tc>
          <w:tcPr>
            <w:tcW w:w="1080" w:type="dxa"/>
            <w:vMerge w:val="restart"/>
          </w:tcPr>
          <w:p w:rsidR="00142ADA" w:rsidRDefault="00142ADA" w:rsidP="00E33DFB">
            <w:pPr>
              <w:jc w:val="both"/>
              <w:rPr>
                <w:rFonts w:ascii="Times New Roman" w:hAnsi="Times New Roman" w:cs="Times New Roman"/>
                <w:sz w:val="28"/>
                <w:szCs w:val="28"/>
              </w:rPr>
            </w:pPr>
          </w:p>
          <w:p w:rsidR="00142ADA" w:rsidRDefault="00142ADA" w:rsidP="00E33DFB">
            <w:pPr>
              <w:jc w:val="both"/>
              <w:rPr>
                <w:rFonts w:ascii="Times New Roman" w:hAnsi="Times New Roman" w:cs="Times New Roman"/>
                <w:sz w:val="28"/>
                <w:szCs w:val="28"/>
              </w:rPr>
            </w:pPr>
          </w:p>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6.03</w:t>
            </w:r>
          </w:p>
        </w:tc>
        <w:tc>
          <w:tcPr>
            <w:tcW w:w="1170" w:type="dxa"/>
            <w:vMerge w:val="restart"/>
          </w:tcPr>
          <w:p w:rsidR="00142ADA" w:rsidRDefault="00142ADA" w:rsidP="00E33DFB">
            <w:pPr>
              <w:jc w:val="both"/>
              <w:rPr>
                <w:rFonts w:ascii="Times New Roman" w:hAnsi="Times New Roman" w:cs="Times New Roman"/>
                <w:sz w:val="28"/>
                <w:szCs w:val="28"/>
              </w:rPr>
            </w:pPr>
          </w:p>
          <w:p w:rsidR="00142ADA" w:rsidRDefault="00142ADA" w:rsidP="00E33DFB">
            <w:pPr>
              <w:jc w:val="both"/>
              <w:rPr>
                <w:rFonts w:ascii="Times New Roman" w:hAnsi="Times New Roman" w:cs="Times New Roman"/>
                <w:sz w:val="28"/>
                <w:szCs w:val="28"/>
              </w:rPr>
            </w:pPr>
          </w:p>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1.960</w:t>
            </w:r>
          </w:p>
        </w:tc>
        <w:tc>
          <w:tcPr>
            <w:tcW w:w="1793"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Sig. exist</w:t>
            </w:r>
          </w:p>
        </w:tc>
      </w:tr>
      <w:tr w:rsidR="00142ADA" w:rsidTr="00142ADA">
        <w:tc>
          <w:tcPr>
            <w:tcW w:w="2358" w:type="dxa"/>
          </w:tcPr>
          <w:p w:rsidR="00142ADA" w:rsidRDefault="00142ADA" w:rsidP="00E33DFB">
            <w:pPr>
              <w:jc w:val="both"/>
              <w:rPr>
                <w:rFonts w:ascii="Times New Roman" w:hAnsi="Times New Roman" w:cs="Times New Roman"/>
                <w:sz w:val="28"/>
                <w:szCs w:val="28"/>
              </w:rPr>
            </w:pPr>
            <w:proofErr w:type="spellStart"/>
            <w:r w:rsidRPr="00DC1A09">
              <w:rPr>
                <w:rFonts w:ascii="Times New Roman" w:hAnsi="Times New Roman" w:cs="Times New Roman"/>
                <w:sz w:val="28"/>
                <w:szCs w:val="28"/>
              </w:rPr>
              <w:t>Academnic</w:t>
            </w:r>
            <w:proofErr w:type="spellEnd"/>
            <w:r>
              <w:rPr>
                <w:rFonts w:ascii="Times New Roman" w:hAnsi="Times New Roman" w:cs="Times New Roman"/>
                <w:sz w:val="28"/>
                <w:szCs w:val="28"/>
              </w:rPr>
              <w:t xml:space="preserve"> p</w:t>
            </w:r>
            <w:r w:rsidRPr="00DC1A09">
              <w:rPr>
                <w:rFonts w:ascii="Times New Roman" w:hAnsi="Times New Roman" w:cs="Times New Roman"/>
                <w:sz w:val="28"/>
                <w:szCs w:val="28"/>
              </w:rPr>
              <w:t>erformance of</w:t>
            </w:r>
            <w:r>
              <w:rPr>
                <w:rFonts w:ascii="Times New Roman" w:hAnsi="Times New Roman" w:cs="Times New Roman"/>
                <w:sz w:val="28"/>
                <w:szCs w:val="28"/>
              </w:rPr>
              <w:t xml:space="preserve"> s</w:t>
            </w:r>
            <w:r w:rsidRPr="00DC1A09">
              <w:rPr>
                <w:rFonts w:ascii="Times New Roman" w:hAnsi="Times New Roman" w:cs="Times New Roman"/>
                <w:sz w:val="28"/>
                <w:szCs w:val="28"/>
              </w:rPr>
              <w:t>econdary school</w:t>
            </w:r>
            <w:r>
              <w:rPr>
                <w:rFonts w:ascii="Times New Roman" w:hAnsi="Times New Roman" w:cs="Times New Roman"/>
                <w:sz w:val="28"/>
                <w:szCs w:val="28"/>
              </w:rPr>
              <w:t xml:space="preserve"> s</w:t>
            </w:r>
            <w:r w:rsidRPr="00DC1A09">
              <w:rPr>
                <w:rFonts w:ascii="Times New Roman" w:hAnsi="Times New Roman" w:cs="Times New Roman"/>
                <w:sz w:val="28"/>
                <w:szCs w:val="28"/>
              </w:rPr>
              <w:t>tudents</w:t>
            </w:r>
          </w:p>
        </w:tc>
        <w:tc>
          <w:tcPr>
            <w:tcW w:w="696"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200</w:t>
            </w:r>
          </w:p>
        </w:tc>
        <w:tc>
          <w:tcPr>
            <w:tcW w:w="901"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66.60</w:t>
            </w:r>
          </w:p>
        </w:tc>
        <w:tc>
          <w:tcPr>
            <w:tcW w:w="1135"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23.13</w:t>
            </w:r>
          </w:p>
        </w:tc>
        <w:tc>
          <w:tcPr>
            <w:tcW w:w="688" w:type="dxa"/>
            <w:vMerge/>
          </w:tcPr>
          <w:p w:rsidR="00142ADA" w:rsidRDefault="00142ADA" w:rsidP="00E33DFB">
            <w:pPr>
              <w:jc w:val="both"/>
              <w:rPr>
                <w:rFonts w:ascii="Times New Roman" w:hAnsi="Times New Roman" w:cs="Times New Roman"/>
                <w:sz w:val="28"/>
                <w:szCs w:val="28"/>
              </w:rPr>
            </w:pPr>
          </w:p>
        </w:tc>
        <w:tc>
          <w:tcPr>
            <w:tcW w:w="1080" w:type="dxa"/>
            <w:vMerge/>
          </w:tcPr>
          <w:p w:rsidR="00142ADA" w:rsidRDefault="00142ADA" w:rsidP="00E33DFB">
            <w:pPr>
              <w:jc w:val="both"/>
              <w:rPr>
                <w:rFonts w:ascii="Times New Roman" w:hAnsi="Times New Roman" w:cs="Times New Roman"/>
                <w:sz w:val="28"/>
                <w:szCs w:val="28"/>
              </w:rPr>
            </w:pPr>
          </w:p>
        </w:tc>
        <w:tc>
          <w:tcPr>
            <w:tcW w:w="1170" w:type="dxa"/>
            <w:vMerge/>
          </w:tcPr>
          <w:p w:rsidR="00142ADA" w:rsidRDefault="00142ADA" w:rsidP="00E33DFB">
            <w:pPr>
              <w:jc w:val="both"/>
              <w:rPr>
                <w:rFonts w:ascii="Times New Roman" w:hAnsi="Times New Roman" w:cs="Times New Roman"/>
                <w:sz w:val="28"/>
                <w:szCs w:val="28"/>
              </w:rPr>
            </w:pPr>
          </w:p>
        </w:tc>
        <w:tc>
          <w:tcPr>
            <w:tcW w:w="1793" w:type="dxa"/>
          </w:tcPr>
          <w:p w:rsidR="00142ADA" w:rsidRDefault="00142ADA" w:rsidP="00E33DFB">
            <w:pPr>
              <w:jc w:val="both"/>
              <w:rPr>
                <w:rFonts w:ascii="Times New Roman" w:hAnsi="Times New Roman" w:cs="Times New Roman"/>
                <w:sz w:val="28"/>
                <w:szCs w:val="28"/>
              </w:rPr>
            </w:pPr>
            <w:r>
              <w:rPr>
                <w:rFonts w:ascii="Times New Roman" w:hAnsi="Times New Roman" w:cs="Times New Roman"/>
                <w:sz w:val="28"/>
                <w:szCs w:val="28"/>
              </w:rPr>
              <w:t>Ho</w:t>
            </w:r>
            <w:r w:rsidRPr="00142ADA">
              <w:rPr>
                <w:rFonts w:ascii="Times New Roman" w:hAnsi="Times New Roman" w:cs="Times New Roman"/>
                <w:sz w:val="28"/>
                <w:szCs w:val="28"/>
                <w:vertAlign w:val="subscript"/>
              </w:rPr>
              <w:t>1</w:t>
            </w:r>
            <w:r>
              <w:rPr>
                <w:rFonts w:ascii="Times New Roman" w:hAnsi="Times New Roman" w:cs="Times New Roman"/>
                <w:sz w:val="28"/>
                <w:szCs w:val="28"/>
              </w:rPr>
              <w:t xml:space="preserve"> Rejected</w:t>
            </w:r>
          </w:p>
        </w:tc>
      </w:tr>
    </w:tbl>
    <w:p w:rsidR="00B53FD9" w:rsidRDefault="00142ADA"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p&lt;0.05 level of significance (one tail)</w:t>
      </w:r>
    </w:p>
    <w:p w:rsidR="0061084F" w:rsidRPr="00DC1A09" w:rsidRDefault="0061084F" w:rsidP="00E33DFB">
      <w:pPr>
        <w:spacing w:line="360" w:lineRule="auto"/>
        <w:jc w:val="both"/>
        <w:rPr>
          <w:rFonts w:ascii="Times New Roman" w:hAnsi="Times New Roman" w:cs="Times New Roman"/>
          <w:sz w:val="28"/>
          <w:szCs w:val="28"/>
        </w:rPr>
      </w:pPr>
      <w:r w:rsidRPr="00142ADA">
        <w:rPr>
          <w:rFonts w:ascii="Times New Roman" w:hAnsi="Times New Roman" w:cs="Times New Roman"/>
          <w:b/>
          <w:sz w:val="28"/>
          <w:szCs w:val="28"/>
        </w:rPr>
        <w:t>Comment</w:t>
      </w:r>
      <w:r w:rsidRPr="00DC1A09">
        <w:rPr>
          <w:rFonts w:ascii="Times New Roman" w:hAnsi="Times New Roman" w:cs="Times New Roman"/>
          <w:sz w:val="28"/>
          <w:szCs w:val="28"/>
        </w:rPr>
        <w:t>: From findings as depicted in table above shows that the calculated</w:t>
      </w:r>
      <w:r w:rsidR="00D34021">
        <w:rPr>
          <w:rFonts w:ascii="Times New Roman" w:hAnsi="Times New Roman" w:cs="Times New Roman"/>
          <w:sz w:val="28"/>
          <w:szCs w:val="28"/>
        </w:rPr>
        <w:t xml:space="preserve"> v</w:t>
      </w:r>
      <w:r w:rsidRPr="00DC1A09">
        <w:rPr>
          <w:rFonts w:ascii="Times New Roman" w:hAnsi="Times New Roman" w:cs="Times New Roman"/>
          <w:sz w:val="28"/>
          <w:szCs w:val="28"/>
        </w:rPr>
        <w:t>alue of 6.03 is greater than the critical t-value of 1.90 at 198 degree of freedom</w:t>
      </w:r>
      <w:r w:rsidR="00570983">
        <w:rPr>
          <w:rFonts w:ascii="Times New Roman" w:hAnsi="Times New Roman" w:cs="Times New Roman"/>
          <w:sz w:val="28"/>
          <w:szCs w:val="28"/>
        </w:rPr>
        <w:t xml:space="preserve"> a</w:t>
      </w:r>
      <w:r w:rsidRPr="00DC1A09">
        <w:rPr>
          <w:rFonts w:ascii="Times New Roman" w:hAnsi="Times New Roman" w:cs="Times New Roman"/>
          <w:sz w:val="28"/>
          <w:szCs w:val="28"/>
        </w:rPr>
        <w:t>nd 0.05 level of significance, therefore the null hypotheses (HO) is hereby</w:t>
      </w:r>
      <w:r w:rsidR="00570983">
        <w:rPr>
          <w:rFonts w:ascii="Times New Roman" w:hAnsi="Times New Roman" w:cs="Times New Roman"/>
          <w:sz w:val="28"/>
          <w:szCs w:val="28"/>
        </w:rPr>
        <w:t xml:space="preserve"> r</w:t>
      </w:r>
      <w:r w:rsidRPr="00DC1A09">
        <w:rPr>
          <w:rFonts w:ascii="Times New Roman" w:hAnsi="Times New Roman" w:cs="Times New Roman"/>
          <w:sz w:val="28"/>
          <w:szCs w:val="28"/>
        </w:rPr>
        <w:t>ejected and the alternative hypotheses upheld. This implies that there is</w:t>
      </w:r>
      <w:r w:rsidR="00570983">
        <w:rPr>
          <w:rFonts w:ascii="Times New Roman" w:hAnsi="Times New Roman" w:cs="Times New Roman"/>
          <w:sz w:val="28"/>
          <w:szCs w:val="28"/>
        </w:rPr>
        <w:t xml:space="preserve"> s</w:t>
      </w:r>
      <w:r w:rsidRPr="00DC1A09">
        <w:rPr>
          <w:rFonts w:ascii="Times New Roman" w:hAnsi="Times New Roman" w:cs="Times New Roman"/>
          <w:sz w:val="28"/>
          <w:szCs w:val="28"/>
        </w:rPr>
        <w:t>ignificant correlation between COVID- 19 schools shutdown and the academic</w:t>
      </w:r>
      <w:r w:rsidR="00570983">
        <w:rPr>
          <w:rFonts w:ascii="Times New Roman" w:hAnsi="Times New Roman" w:cs="Times New Roman"/>
          <w:sz w:val="28"/>
          <w:szCs w:val="28"/>
        </w:rPr>
        <w:t xml:space="preserve"> p</w:t>
      </w:r>
      <w:r w:rsidRPr="00DC1A09">
        <w:rPr>
          <w:rFonts w:ascii="Times New Roman" w:hAnsi="Times New Roman" w:cs="Times New Roman"/>
          <w:sz w:val="28"/>
          <w:szCs w:val="28"/>
        </w:rPr>
        <w:t>erformance of secondary schools students.</w:t>
      </w:r>
    </w:p>
    <w:p w:rsidR="00570983" w:rsidRDefault="00570983" w:rsidP="00E33DFB">
      <w:pPr>
        <w:spacing w:line="360" w:lineRule="auto"/>
        <w:jc w:val="both"/>
        <w:rPr>
          <w:rFonts w:ascii="Times New Roman" w:hAnsi="Times New Roman" w:cs="Times New Roman"/>
          <w:sz w:val="28"/>
          <w:szCs w:val="28"/>
        </w:rPr>
      </w:pPr>
    </w:p>
    <w:p w:rsidR="001A7EA9" w:rsidRPr="00570983" w:rsidRDefault="005B2473" w:rsidP="00E33DFB">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Ho</w:t>
      </w:r>
      <w:r w:rsidR="001A7EA9" w:rsidRPr="002E2408">
        <w:rPr>
          <w:rFonts w:ascii="Times New Roman" w:hAnsi="Times New Roman" w:cs="Times New Roman"/>
          <w:b/>
          <w:sz w:val="28"/>
          <w:szCs w:val="28"/>
          <w:vertAlign w:val="subscript"/>
        </w:rPr>
        <w:t>2</w:t>
      </w:r>
      <w:r w:rsidR="00570983" w:rsidRPr="00570983">
        <w:rPr>
          <w:rFonts w:ascii="Times New Roman" w:hAnsi="Times New Roman" w:cs="Times New Roman"/>
          <w:b/>
          <w:sz w:val="28"/>
          <w:szCs w:val="28"/>
        </w:rPr>
        <w:t xml:space="preserve">: </w:t>
      </w:r>
      <w:r w:rsidR="001A7EA9" w:rsidRPr="00570983">
        <w:rPr>
          <w:rFonts w:ascii="Times New Roman" w:hAnsi="Times New Roman" w:cs="Times New Roman"/>
          <w:b/>
          <w:sz w:val="28"/>
          <w:szCs w:val="28"/>
        </w:rPr>
        <w:t>There is no significant correlation between business education and overall</w:t>
      </w:r>
      <w:r w:rsidR="00570983" w:rsidRPr="00570983">
        <w:rPr>
          <w:rFonts w:ascii="Times New Roman" w:hAnsi="Times New Roman" w:cs="Times New Roman"/>
          <w:b/>
          <w:sz w:val="28"/>
          <w:szCs w:val="28"/>
        </w:rPr>
        <w:t xml:space="preserve"> d</w:t>
      </w:r>
      <w:r w:rsidR="001A7EA9" w:rsidRPr="00570983">
        <w:rPr>
          <w:rFonts w:ascii="Times New Roman" w:hAnsi="Times New Roman" w:cs="Times New Roman"/>
          <w:b/>
          <w:sz w:val="28"/>
          <w:szCs w:val="28"/>
        </w:rPr>
        <w:t>evelopment of children.</w:t>
      </w:r>
    </w:p>
    <w:p w:rsidR="001A7EA9" w:rsidRPr="00570983" w:rsidRDefault="001A7EA9" w:rsidP="00E33DFB">
      <w:pPr>
        <w:spacing w:line="360" w:lineRule="auto"/>
        <w:jc w:val="both"/>
        <w:rPr>
          <w:rFonts w:ascii="Times New Roman" w:hAnsi="Times New Roman" w:cs="Times New Roman"/>
          <w:b/>
          <w:sz w:val="28"/>
          <w:szCs w:val="28"/>
        </w:rPr>
      </w:pPr>
      <w:r w:rsidRPr="00570983">
        <w:rPr>
          <w:rFonts w:ascii="Times New Roman" w:hAnsi="Times New Roman" w:cs="Times New Roman"/>
          <w:b/>
          <w:sz w:val="28"/>
          <w:szCs w:val="28"/>
        </w:rPr>
        <w:t>Table 10: Summary of t-test statistical analysis showing the relationship</w:t>
      </w:r>
      <w:r w:rsidR="00570983" w:rsidRPr="00570983">
        <w:rPr>
          <w:rFonts w:ascii="Times New Roman" w:hAnsi="Times New Roman" w:cs="Times New Roman"/>
          <w:b/>
          <w:sz w:val="28"/>
          <w:szCs w:val="28"/>
        </w:rPr>
        <w:t xml:space="preserve"> b</w:t>
      </w:r>
      <w:r w:rsidRPr="00570983">
        <w:rPr>
          <w:rFonts w:ascii="Times New Roman" w:hAnsi="Times New Roman" w:cs="Times New Roman"/>
          <w:b/>
          <w:sz w:val="28"/>
          <w:szCs w:val="28"/>
        </w:rPr>
        <w:t>etween Business Education and overall development of children</w:t>
      </w:r>
    </w:p>
    <w:tbl>
      <w:tblPr>
        <w:tblStyle w:val="TableGrid"/>
        <w:tblW w:w="0" w:type="auto"/>
        <w:tblLook w:val="04A0" w:firstRow="1" w:lastRow="0" w:firstColumn="1" w:lastColumn="0" w:noHBand="0" w:noVBand="1"/>
      </w:tblPr>
      <w:tblGrid>
        <w:gridCol w:w="2358"/>
        <w:gridCol w:w="696"/>
        <w:gridCol w:w="901"/>
        <w:gridCol w:w="1135"/>
        <w:gridCol w:w="688"/>
        <w:gridCol w:w="1080"/>
        <w:gridCol w:w="1170"/>
        <w:gridCol w:w="1793"/>
      </w:tblGrid>
      <w:tr w:rsidR="00886418" w:rsidTr="00E3137A">
        <w:tc>
          <w:tcPr>
            <w:tcW w:w="2358"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Variable</w:t>
            </w:r>
          </w:p>
        </w:tc>
        <w:tc>
          <w:tcPr>
            <w:tcW w:w="696"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N</w:t>
            </w:r>
          </w:p>
        </w:tc>
        <w:tc>
          <w:tcPr>
            <w:tcW w:w="901"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Mean X</w:t>
            </w:r>
          </w:p>
        </w:tc>
        <w:tc>
          <w:tcPr>
            <w:tcW w:w="1135"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SD</w:t>
            </w:r>
          </w:p>
        </w:tc>
        <w:tc>
          <w:tcPr>
            <w:tcW w:w="688"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DF</w:t>
            </w:r>
          </w:p>
        </w:tc>
        <w:tc>
          <w:tcPr>
            <w:tcW w:w="1080"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Cal t-value</w:t>
            </w:r>
          </w:p>
        </w:tc>
        <w:tc>
          <w:tcPr>
            <w:tcW w:w="1170" w:type="dxa"/>
          </w:tcPr>
          <w:p w:rsidR="00886418" w:rsidRPr="00142ADA" w:rsidRDefault="00886418" w:rsidP="00E33DFB">
            <w:pPr>
              <w:jc w:val="center"/>
              <w:rPr>
                <w:rFonts w:ascii="Times New Roman" w:hAnsi="Times New Roman" w:cs="Times New Roman"/>
                <w:b/>
                <w:sz w:val="28"/>
                <w:szCs w:val="28"/>
              </w:rPr>
            </w:pPr>
            <w:proofErr w:type="spellStart"/>
            <w:r w:rsidRPr="00142ADA">
              <w:rPr>
                <w:rFonts w:ascii="Times New Roman" w:hAnsi="Times New Roman" w:cs="Times New Roman"/>
                <w:b/>
                <w:sz w:val="28"/>
                <w:szCs w:val="28"/>
              </w:rPr>
              <w:t>Crit</w:t>
            </w:r>
            <w:proofErr w:type="spellEnd"/>
            <w:r w:rsidRPr="00142ADA">
              <w:rPr>
                <w:rFonts w:ascii="Times New Roman" w:hAnsi="Times New Roman" w:cs="Times New Roman"/>
                <w:b/>
                <w:sz w:val="28"/>
                <w:szCs w:val="28"/>
              </w:rPr>
              <w:t xml:space="preserve"> t-</w:t>
            </w:r>
            <w:proofErr w:type="spellStart"/>
            <w:r w:rsidRPr="00142ADA">
              <w:rPr>
                <w:rFonts w:ascii="Times New Roman" w:hAnsi="Times New Roman" w:cs="Times New Roman"/>
                <w:b/>
                <w:sz w:val="28"/>
                <w:szCs w:val="28"/>
              </w:rPr>
              <w:t>vvalue</w:t>
            </w:r>
            <w:proofErr w:type="spellEnd"/>
          </w:p>
        </w:tc>
        <w:tc>
          <w:tcPr>
            <w:tcW w:w="1793" w:type="dxa"/>
          </w:tcPr>
          <w:p w:rsidR="00886418" w:rsidRPr="00142ADA" w:rsidRDefault="00886418" w:rsidP="00E33DFB">
            <w:pPr>
              <w:jc w:val="center"/>
              <w:rPr>
                <w:rFonts w:ascii="Times New Roman" w:hAnsi="Times New Roman" w:cs="Times New Roman"/>
                <w:b/>
                <w:sz w:val="28"/>
                <w:szCs w:val="28"/>
              </w:rPr>
            </w:pPr>
            <w:r w:rsidRPr="00142ADA">
              <w:rPr>
                <w:rFonts w:ascii="Times New Roman" w:hAnsi="Times New Roman" w:cs="Times New Roman"/>
                <w:b/>
                <w:sz w:val="28"/>
                <w:szCs w:val="28"/>
              </w:rPr>
              <w:t>Remark</w:t>
            </w:r>
          </w:p>
        </w:tc>
      </w:tr>
      <w:tr w:rsidR="00886418" w:rsidTr="00E3137A">
        <w:tc>
          <w:tcPr>
            <w:tcW w:w="2358" w:type="dxa"/>
          </w:tcPr>
          <w:p w:rsidR="00886418" w:rsidRDefault="00886418" w:rsidP="00E33DFB">
            <w:pPr>
              <w:jc w:val="both"/>
              <w:rPr>
                <w:rFonts w:ascii="Times New Roman" w:hAnsi="Times New Roman" w:cs="Times New Roman"/>
                <w:sz w:val="28"/>
                <w:szCs w:val="28"/>
              </w:rPr>
            </w:pPr>
            <w:r w:rsidRPr="00DC1A09">
              <w:rPr>
                <w:rFonts w:ascii="Times New Roman" w:hAnsi="Times New Roman" w:cs="Times New Roman"/>
                <w:sz w:val="28"/>
                <w:szCs w:val="28"/>
              </w:rPr>
              <w:t>Business</w:t>
            </w:r>
            <w:r>
              <w:rPr>
                <w:rFonts w:ascii="Times New Roman" w:hAnsi="Times New Roman" w:cs="Times New Roman"/>
                <w:sz w:val="28"/>
                <w:szCs w:val="28"/>
              </w:rPr>
              <w:t xml:space="preserve"> e</w:t>
            </w:r>
            <w:r w:rsidRPr="00DC1A09">
              <w:rPr>
                <w:rFonts w:ascii="Times New Roman" w:hAnsi="Times New Roman" w:cs="Times New Roman"/>
                <w:sz w:val="28"/>
                <w:szCs w:val="28"/>
              </w:rPr>
              <w:t>ducation</w:t>
            </w:r>
          </w:p>
        </w:tc>
        <w:tc>
          <w:tcPr>
            <w:tcW w:w="696"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200</w:t>
            </w:r>
          </w:p>
        </w:tc>
        <w:tc>
          <w:tcPr>
            <w:tcW w:w="901"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85.14</w:t>
            </w:r>
          </w:p>
        </w:tc>
        <w:tc>
          <w:tcPr>
            <w:tcW w:w="1135"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25.40</w:t>
            </w:r>
          </w:p>
        </w:tc>
        <w:tc>
          <w:tcPr>
            <w:tcW w:w="688" w:type="dxa"/>
            <w:vMerge w:val="restart"/>
          </w:tcPr>
          <w:p w:rsidR="00886418" w:rsidRDefault="00886418" w:rsidP="00E33DFB">
            <w:pPr>
              <w:jc w:val="both"/>
              <w:rPr>
                <w:rFonts w:ascii="Times New Roman" w:hAnsi="Times New Roman" w:cs="Times New Roman"/>
                <w:sz w:val="28"/>
                <w:szCs w:val="28"/>
              </w:rPr>
            </w:pPr>
          </w:p>
          <w:p w:rsidR="00886418" w:rsidRDefault="00886418" w:rsidP="00E33DFB">
            <w:pPr>
              <w:jc w:val="both"/>
              <w:rPr>
                <w:rFonts w:ascii="Times New Roman" w:hAnsi="Times New Roman" w:cs="Times New Roman"/>
                <w:sz w:val="28"/>
                <w:szCs w:val="28"/>
              </w:rPr>
            </w:pPr>
          </w:p>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198</w:t>
            </w:r>
          </w:p>
        </w:tc>
        <w:tc>
          <w:tcPr>
            <w:tcW w:w="1080" w:type="dxa"/>
            <w:vMerge w:val="restart"/>
          </w:tcPr>
          <w:p w:rsidR="00886418" w:rsidRDefault="00886418" w:rsidP="00E33DFB">
            <w:pPr>
              <w:jc w:val="both"/>
              <w:rPr>
                <w:rFonts w:ascii="Times New Roman" w:hAnsi="Times New Roman" w:cs="Times New Roman"/>
                <w:sz w:val="28"/>
                <w:szCs w:val="28"/>
              </w:rPr>
            </w:pPr>
          </w:p>
          <w:p w:rsidR="00886418" w:rsidRDefault="00886418" w:rsidP="00E33DFB">
            <w:pPr>
              <w:jc w:val="both"/>
              <w:rPr>
                <w:rFonts w:ascii="Times New Roman" w:hAnsi="Times New Roman" w:cs="Times New Roman"/>
                <w:sz w:val="28"/>
                <w:szCs w:val="28"/>
              </w:rPr>
            </w:pPr>
          </w:p>
          <w:p w:rsidR="00886418" w:rsidRDefault="002E2408" w:rsidP="00E33DFB">
            <w:pPr>
              <w:jc w:val="both"/>
              <w:rPr>
                <w:rFonts w:ascii="Times New Roman" w:hAnsi="Times New Roman" w:cs="Times New Roman"/>
                <w:sz w:val="28"/>
                <w:szCs w:val="28"/>
              </w:rPr>
            </w:pPr>
            <w:r>
              <w:rPr>
                <w:rFonts w:ascii="Times New Roman" w:hAnsi="Times New Roman" w:cs="Times New Roman"/>
                <w:sz w:val="28"/>
                <w:szCs w:val="28"/>
              </w:rPr>
              <w:t>4</w:t>
            </w:r>
            <w:r w:rsidR="00886418">
              <w:rPr>
                <w:rFonts w:ascii="Times New Roman" w:hAnsi="Times New Roman" w:cs="Times New Roman"/>
                <w:sz w:val="28"/>
                <w:szCs w:val="28"/>
              </w:rPr>
              <w:t>.</w:t>
            </w:r>
            <w:r>
              <w:rPr>
                <w:rFonts w:ascii="Times New Roman" w:hAnsi="Times New Roman" w:cs="Times New Roman"/>
                <w:sz w:val="28"/>
                <w:szCs w:val="28"/>
              </w:rPr>
              <w:t>27</w:t>
            </w:r>
          </w:p>
        </w:tc>
        <w:tc>
          <w:tcPr>
            <w:tcW w:w="1170" w:type="dxa"/>
            <w:vMerge w:val="restart"/>
          </w:tcPr>
          <w:p w:rsidR="00886418" w:rsidRDefault="00886418" w:rsidP="00E33DFB">
            <w:pPr>
              <w:jc w:val="both"/>
              <w:rPr>
                <w:rFonts w:ascii="Times New Roman" w:hAnsi="Times New Roman" w:cs="Times New Roman"/>
                <w:sz w:val="28"/>
                <w:szCs w:val="28"/>
              </w:rPr>
            </w:pPr>
          </w:p>
          <w:p w:rsidR="00886418" w:rsidRDefault="00886418" w:rsidP="00E33DFB">
            <w:pPr>
              <w:jc w:val="both"/>
              <w:rPr>
                <w:rFonts w:ascii="Times New Roman" w:hAnsi="Times New Roman" w:cs="Times New Roman"/>
                <w:sz w:val="28"/>
                <w:szCs w:val="28"/>
              </w:rPr>
            </w:pPr>
          </w:p>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1.960</w:t>
            </w:r>
          </w:p>
        </w:tc>
        <w:tc>
          <w:tcPr>
            <w:tcW w:w="1793"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Sig. exist</w:t>
            </w:r>
          </w:p>
        </w:tc>
      </w:tr>
      <w:tr w:rsidR="00886418" w:rsidTr="00E3137A">
        <w:tc>
          <w:tcPr>
            <w:tcW w:w="2358" w:type="dxa"/>
          </w:tcPr>
          <w:p w:rsidR="00886418" w:rsidRDefault="00886418" w:rsidP="00E33DFB">
            <w:pPr>
              <w:jc w:val="both"/>
              <w:rPr>
                <w:rFonts w:ascii="Times New Roman" w:hAnsi="Times New Roman" w:cs="Times New Roman"/>
                <w:sz w:val="28"/>
                <w:szCs w:val="28"/>
              </w:rPr>
            </w:pPr>
            <w:r w:rsidRPr="00DC1A09">
              <w:rPr>
                <w:rFonts w:ascii="Times New Roman" w:hAnsi="Times New Roman" w:cs="Times New Roman"/>
                <w:sz w:val="28"/>
                <w:szCs w:val="28"/>
              </w:rPr>
              <w:t>Overall</w:t>
            </w:r>
            <w:r>
              <w:rPr>
                <w:rFonts w:ascii="Times New Roman" w:hAnsi="Times New Roman" w:cs="Times New Roman"/>
                <w:sz w:val="28"/>
                <w:szCs w:val="28"/>
              </w:rPr>
              <w:t xml:space="preserve"> d</w:t>
            </w:r>
            <w:r w:rsidRPr="00DC1A09">
              <w:rPr>
                <w:rFonts w:ascii="Times New Roman" w:hAnsi="Times New Roman" w:cs="Times New Roman"/>
                <w:sz w:val="28"/>
                <w:szCs w:val="28"/>
              </w:rPr>
              <w:t>evelopment</w:t>
            </w:r>
            <w:r>
              <w:rPr>
                <w:rFonts w:ascii="Times New Roman" w:hAnsi="Times New Roman" w:cs="Times New Roman"/>
                <w:sz w:val="28"/>
                <w:szCs w:val="28"/>
              </w:rPr>
              <w:t xml:space="preserve"> of t</w:t>
            </w:r>
            <w:r w:rsidRPr="00DC1A09">
              <w:rPr>
                <w:rFonts w:ascii="Times New Roman" w:hAnsi="Times New Roman" w:cs="Times New Roman"/>
                <w:sz w:val="28"/>
                <w:szCs w:val="28"/>
              </w:rPr>
              <w:t>he child</w:t>
            </w:r>
          </w:p>
        </w:tc>
        <w:tc>
          <w:tcPr>
            <w:tcW w:w="696"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200</w:t>
            </w:r>
          </w:p>
        </w:tc>
        <w:tc>
          <w:tcPr>
            <w:tcW w:w="901"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66.60</w:t>
            </w:r>
          </w:p>
        </w:tc>
        <w:tc>
          <w:tcPr>
            <w:tcW w:w="1135"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2</w:t>
            </w:r>
            <w:r w:rsidR="002E2408">
              <w:rPr>
                <w:rFonts w:ascii="Times New Roman" w:hAnsi="Times New Roman" w:cs="Times New Roman"/>
                <w:sz w:val="28"/>
                <w:szCs w:val="28"/>
              </w:rPr>
              <w:t>1</w:t>
            </w:r>
            <w:r>
              <w:rPr>
                <w:rFonts w:ascii="Times New Roman" w:hAnsi="Times New Roman" w:cs="Times New Roman"/>
                <w:sz w:val="28"/>
                <w:szCs w:val="28"/>
              </w:rPr>
              <w:t>.</w:t>
            </w:r>
            <w:r w:rsidR="002E2408">
              <w:rPr>
                <w:rFonts w:ascii="Times New Roman" w:hAnsi="Times New Roman" w:cs="Times New Roman"/>
                <w:sz w:val="28"/>
                <w:szCs w:val="28"/>
              </w:rPr>
              <w:t>84</w:t>
            </w:r>
          </w:p>
        </w:tc>
        <w:tc>
          <w:tcPr>
            <w:tcW w:w="688" w:type="dxa"/>
            <w:vMerge/>
          </w:tcPr>
          <w:p w:rsidR="00886418" w:rsidRDefault="00886418" w:rsidP="00E33DFB">
            <w:pPr>
              <w:jc w:val="both"/>
              <w:rPr>
                <w:rFonts w:ascii="Times New Roman" w:hAnsi="Times New Roman" w:cs="Times New Roman"/>
                <w:sz w:val="28"/>
                <w:szCs w:val="28"/>
              </w:rPr>
            </w:pPr>
          </w:p>
        </w:tc>
        <w:tc>
          <w:tcPr>
            <w:tcW w:w="1080" w:type="dxa"/>
            <w:vMerge/>
          </w:tcPr>
          <w:p w:rsidR="00886418" w:rsidRDefault="00886418" w:rsidP="00E33DFB">
            <w:pPr>
              <w:jc w:val="both"/>
              <w:rPr>
                <w:rFonts w:ascii="Times New Roman" w:hAnsi="Times New Roman" w:cs="Times New Roman"/>
                <w:sz w:val="28"/>
                <w:szCs w:val="28"/>
              </w:rPr>
            </w:pPr>
          </w:p>
        </w:tc>
        <w:tc>
          <w:tcPr>
            <w:tcW w:w="1170" w:type="dxa"/>
            <w:vMerge/>
          </w:tcPr>
          <w:p w:rsidR="00886418" w:rsidRDefault="00886418" w:rsidP="00E33DFB">
            <w:pPr>
              <w:jc w:val="both"/>
              <w:rPr>
                <w:rFonts w:ascii="Times New Roman" w:hAnsi="Times New Roman" w:cs="Times New Roman"/>
                <w:sz w:val="28"/>
                <w:szCs w:val="28"/>
              </w:rPr>
            </w:pPr>
          </w:p>
        </w:tc>
        <w:tc>
          <w:tcPr>
            <w:tcW w:w="1793" w:type="dxa"/>
          </w:tcPr>
          <w:p w:rsidR="00886418" w:rsidRDefault="00886418" w:rsidP="00E33DFB">
            <w:pPr>
              <w:jc w:val="both"/>
              <w:rPr>
                <w:rFonts w:ascii="Times New Roman" w:hAnsi="Times New Roman" w:cs="Times New Roman"/>
                <w:sz w:val="28"/>
                <w:szCs w:val="28"/>
              </w:rPr>
            </w:pPr>
            <w:r>
              <w:rPr>
                <w:rFonts w:ascii="Times New Roman" w:hAnsi="Times New Roman" w:cs="Times New Roman"/>
                <w:sz w:val="28"/>
                <w:szCs w:val="28"/>
              </w:rPr>
              <w:t>Ho</w:t>
            </w:r>
            <w:r w:rsidR="002E2408">
              <w:rPr>
                <w:rFonts w:ascii="Times New Roman" w:hAnsi="Times New Roman" w:cs="Times New Roman"/>
                <w:sz w:val="28"/>
                <w:szCs w:val="28"/>
                <w:vertAlign w:val="subscript"/>
              </w:rPr>
              <w:t>2</w:t>
            </w:r>
            <w:r>
              <w:rPr>
                <w:rFonts w:ascii="Times New Roman" w:hAnsi="Times New Roman" w:cs="Times New Roman"/>
                <w:sz w:val="28"/>
                <w:szCs w:val="28"/>
              </w:rPr>
              <w:t xml:space="preserve"> Rejected</w:t>
            </w:r>
          </w:p>
        </w:tc>
      </w:tr>
    </w:tbl>
    <w:p w:rsidR="0095610E" w:rsidRDefault="002E2408" w:rsidP="00E33DFB">
      <w:pPr>
        <w:spacing w:line="360" w:lineRule="auto"/>
        <w:jc w:val="both"/>
        <w:rPr>
          <w:rFonts w:ascii="Times New Roman" w:hAnsi="Times New Roman" w:cs="Times New Roman"/>
          <w:sz w:val="28"/>
          <w:szCs w:val="28"/>
        </w:rPr>
      </w:pPr>
      <w:r>
        <w:rPr>
          <w:rFonts w:ascii="Times New Roman" w:hAnsi="Times New Roman" w:cs="Times New Roman"/>
          <w:sz w:val="28"/>
          <w:szCs w:val="28"/>
        </w:rPr>
        <w:t>p&lt;0.05 level of significance (one tail)</w:t>
      </w:r>
    </w:p>
    <w:p w:rsidR="001A7EA9" w:rsidRPr="00DC1A09" w:rsidRDefault="001A7EA9" w:rsidP="00E33DFB">
      <w:pPr>
        <w:spacing w:line="360" w:lineRule="auto"/>
        <w:jc w:val="both"/>
        <w:rPr>
          <w:rFonts w:ascii="Times New Roman" w:hAnsi="Times New Roman" w:cs="Times New Roman"/>
          <w:sz w:val="28"/>
          <w:szCs w:val="28"/>
        </w:rPr>
      </w:pPr>
      <w:r w:rsidRPr="002E2408">
        <w:rPr>
          <w:rFonts w:ascii="Times New Roman" w:hAnsi="Times New Roman" w:cs="Times New Roman"/>
          <w:b/>
          <w:sz w:val="28"/>
          <w:szCs w:val="28"/>
        </w:rPr>
        <w:t>Comment</w:t>
      </w:r>
      <w:r w:rsidRPr="00DC1A09">
        <w:rPr>
          <w:rFonts w:ascii="Times New Roman" w:hAnsi="Times New Roman" w:cs="Times New Roman"/>
          <w:sz w:val="28"/>
          <w:szCs w:val="28"/>
        </w:rPr>
        <w:t>: From findings as depicted in table</w:t>
      </w:r>
      <w:r w:rsidR="005B2473">
        <w:rPr>
          <w:rFonts w:ascii="Times New Roman" w:hAnsi="Times New Roman" w:cs="Times New Roman"/>
          <w:sz w:val="28"/>
          <w:szCs w:val="28"/>
        </w:rPr>
        <w:t xml:space="preserve"> 10</w:t>
      </w:r>
      <w:r w:rsidRPr="00DC1A09">
        <w:rPr>
          <w:rFonts w:ascii="Times New Roman" w:hAnsi="Times New Roman" w:cs="Times New Roman"/>
          <w:sz w:val="28"/>
          <w:szCs w:val="28"/>
        </w:rPr>
        <w:t xml:space="preserve"> above shows that the calculated</w:t>
      </w:r>
      <w:r w:rsidR="002E2408">
        <w:rPr>
          <w:rFonts w:ascii="Times New Roman" w:hAnsi="Times New Roman" w:cs="Times New Roman"/>
          <w:sz w:val="28"/>
          <w:szCs w:val="28"/>
        </w:rPr>
        <w:t xml:space="preserve"> </w:t>
      </w:r>
      <w:r w:rsidR="008474AF">
        <w:rPr>
          <w:rFonts w:ascii="Times New Roman" w:hAnsi="Times New Roman" w:cs="Times New Roman"/>
          <w:sz w:val="28"/>
          <w:szCs w:val="28"/>
        </w:rPr>
        <w:t>v</w:t>
      </w:r>
      <w:r w:rsidRPr="00DC1A09">
        <w:rPr>
          <w:rFonts w:ascii="Times New Roman" w:hAnsi="Times New Roman" w:cs="Times New Roman"/>
          <w:sz w:val="28"/>
          <w:szCs w:val="28"/>
        </w:rPr>
        <w:t>alue of 4.27 is greater than the critical t-value of 1.960 at 198 degree of</w:t>
      </w:r>
      <w:r w:rsidR="002E2408">
        <w:rPr>
          <w:rFonts w:ascii="Times New Roman" w:hAnsi="Times New Roman" w:cs="Times New Roman"/>
          <w:sz w:val="28"/>
          <w:szCs w:val="28"/>
        </w:rPr>
        <w:t xml:space="preserve"> </w:t>
      </w:r>
      <w:r w:rsidR="008474AF">
        <w:rPr>
          <w:rFonts w:ascii="Times New Roman" w:hAnsi="Times New Roman" w:cs="Times New Roman"/>
          <w:sz w:val="28"/>
          <w:szCs w:val="28"/>
        </w:rPr>
        <w:t>f</w:t>
      </w:r>
      <w:r w:rsidRPr="00DC1A09">
        <w:rPr>
          <w:rFonts w:ascii="Times New Roman" w:hAnsi="Times New Roman" w:cs="Times New Roman"/>
          <w:sz w:val="28"/>
          <w:szCs w:val="28"/>
        </w:rPr>
        <w:t xml:space="preserve">reedom and </w:t>
      </w:r>
      <w:proofErr w:type="gramStart"/>
      <w:r w:rsidRPr="00DC1A09">
        <w:rPr>
          <w:rFonts w:ascii="Times New Roman" w:hAnsi="Times New Roman" w:cs="Times New Roman"/>
          <w:sz w:val="28"/>
          <w:szCs w:val="28"/>
        </w:rPr>
        <w:t>0.05 level of significance,</w:t>
      </w:r>
      <w:proofErr w:type="gramEnd"/>
      <w:r w:rsidRPr="00DC1A09">
        <w:rPr>
          <w:rFonts w:ascii="Times New Roman" w:hAnsi="Times New Roman" w:cs="Times New Roman"/>
          <w:sz w:val="28"/>
          <w:szCs w:val="28"/>
        </w:rPr>
        <w:t xml:space="preserve"> therefore the null hypothesis rejected</w:t>
      </w:r>
      <w:r w:rsidR="002E2408">
        <w:rPr>
          <w:rFonts w:ascii="Times New Roman" w:hAnsi="Times New Roman" w:cs="Times New Roman"/>
          <w:sz w:val="28"/>
          <w:szCs w:val="28"/>
        </w:rPr>
        <w:t xml:space="preserve"> (HO</w:t>
      </w:r>
      <w:r w:rsidRPr="002E2408">
        <w:rPr>
          <w:rFonts w:ascii="Times New Roman" w:hAnsi="Times New Roman" w:cs="Times New Roman"/>
          <w:sz w:val="28"/>
          <w:szCs w:val="28"/>
          <w:vertAlign w:val="subscript"/>
        </w:rPr>
        <w:t>2</w:t>
      </w:r>
      <w:r w:rsidRPr="00DC1A09">
        <w:rPr>
          <w:rFonts w:ascii="Times New Roman" w:hAnsi="Times New Roman" w:cs="Times New Roman"/>
          <w:sz w:val="28"/>
          <w:szCs w:val="28"/>
        </w:rPr>
        <w:t>). This implies there is significant correlation between business education</w:t>
      </w:r>
      <w:r w:rsidR="002E2408">
        <w:rPr>
          <w:rFonts w:ascii="Times New Roman" w:hAnsi="Times New Roman" w:cs="Times New Roman"/>
          <w:sz w:val="28"/>
          <w:szCs w:val="28"/>
        </w:rPr>
        <w:t xml:space="preserve"> </w:t>
      </w:r>
      <w:r w:rsidR="008474AF">
        <w:rPr>
          <w:rFonts w:ascii="Times New Roman" w:hAnsi="Times New Roman" w:cs="Times New Roman"/>
          <w:sz w:val="28"/>
          <w:szCs w:val="28"/>
        </w:rPr>
        <w:t>a</w:t>
      </w:r>
      <w:r w:rsidRPr="00DC1A09">
        <w:rPr>
          <w:rFonts w:ascii="Times New Roman" w:hAnsi="Times New Roman" w:cs="Times New Roman"/>
          <w:sz w:val="28"/>
          <w:szCs w:val="28"/>
        </w:rPr>
        <w:t>nd overall development of children.</w:t>
      </w:r>
    </w:p>
    <w:p w:rsidR="002E2408" w:rsidRPr="002E2408" w:rsidRDefault="002E2408" w:rsidP="00E33DFB">
      <w:pPr>
        <w:spacing w:line="360" w:lineRule="auto"/>
        <w:jc w:val="both"/>
        <w:rPr>
          <w:rFonts w:ascii="Times New Roman" w:hAnsi="Times New Roman" w:cs="Times New Roman"/>
          <w:b/>
          <w:sz w:val="28"/>
          <w:szCs w:val="28"/>
        </w:rPr>
      </w:pPr>
      <w:r w:rsidRPr="002E2408">
        <w:rPr>
          <w:rFonts w:ascii="Times New Roman" w:hAnsi="Times New Roman" w:cs="Times New Roman"/>
          <w:b/>
          <w:sz w:val="28"/>
          <w:szCs w:val="28"/>
        </w:rPr>
        <w:t>H</w:t>
      </w:r>
      <w:r w:rsidR="005B2473">
        <w:rPr>
          <w:rFonts w:ascii="Times New Roman" w:hAnsi="Times New Roman" w:cs="Times New Roman"/>
          <w:b/>
          <w:sz w:val="28"/>
          <w:szCs w:val="28"/>
        </w:rPr>
        <w:t>o</w:t>
      </w:r>
      <w:r w:rsidRPr="005B2473">
        <w:rPr>
          <w:rFonts w:ascii="Times New Roman" w:hAnsi="Times New Roman" w:cs="Times New Roman"/>
          <w:b/>
          <w:sz w:val="28"/>
          <w:szCs w:val="28"/>
          <w:vertAlign w:val="subscript"/>
        </w:rPr>
        <w:t>3</w:t>
      </w:r>
      <w:r w:rsidRPr="002E2408">
        <w:rPr>
          <w:rFonts w:ascii="Times New Roman" w:hAnsi="Times New Roman" w:cs="Times New Roman"/>
          <w:b/>
          <w:sz w:val="28"/>
          <w:szCs w:val="28"/>
        </w:rPr>
        <w:t>: There no significant impact of Covid-19 on education in Nigeria</w:t>
      </w:r>
    </w:p>
    <w:p w:rsidR="001A7EA9" w:rsidRPr="002E2408" w:rsidRDefault="001A7EA9" w:rsidP="00E33DFB">
      <w:pPr>
        <w:spacing w:line="360" w:lineRule="auto"/>
        <w:jc w:val="both"/>
        <w:rPr>
          <w:rFonts w:ascii="Times New Roman" w:hAnsi="Times New Roman" w:cs="Times New Roman"/>
          <w:b/>
          <w:sz w:val="28"/>
          <w:szCs w:val="28"/>
        </w:rPr>
      </w:pPr>
      <w:proofErr w:type="gramStart"/>
      <w:r w:rsidRPr="002E2408">
        <w:rPr>
          <w:rFonts w:ascii="Times New Roman" w:hAnsi="Times New Roman" w:cs="Times New Roman"/>
          <w:b/>
          <w:sz w:val="28"/>
          <w:szCs w:val="28"/>
        </w:rPr>
        <w:t>Table 11: Summary of t-test statistical analysis on the relationship</w:t>
      </w:r>
      <w:r w:rsidR="002E2408" w:rsidRPr="002E2408">
        <w:rPr>
          <w:rFonts w:ascii="Times New Roman" w:hAnsi="Times New Roman" w:cs="Times New Roman"/>
          <w:b/>
          <w:sz w:val="28"/>
          <w:szCs w:val="28"/>
        </w:rPr>
        <w:t xml:space="preserve"> </w:t>
      </w:r>
      <w:r w:rsidR="002E2408">
        <w:rPr>
          <w:rFonts w:ascii="Times New Roman" w:hAnsi="Times New Roman" w:cs="Times New Roman"/>
          <w:b/>
          <w:sz w:val="28"/>
          <w:szCs w:val="28"/>
        </w:rPr>
        <w:t>b</w:t>
      </w:r>
      <w:r w:rsidRPr="002E2408">
        <w:rPr>
          <w:rFonts w:ascii="Times New Roman" w:hAnsi="Times New Roman" w:cs="Times New Roman"/>
          <w:b/>
          <w:sz w:val="28"/>
          <w:szCs w:val="28"/>
        </w:rPr>
        <w:t>etween impact of Covid-19 and Education in Nigeria.</w:t>
      </w:r>
      <w:proofErr w:type="gramEnd"/>
    </w:p>
    <w:tbl>
      <w:tblPr>
        <w:tblStyle w:val="TableGrid"/>
        <w:tblW w:w="0" w:type="auto"/>
        <w:tblLook w:val="04A0" w:firstRow="1" w:lastRow="0" w:firstColumn="1" w:lastColumn="0" w:noHBand="0" w:noVBand="1"/>
      </w:tblPr>
      <w:tblGrid>
        <w:gridCol w:w="2358"/>
        <w:gridCol w:w="696"/>
        <w:gridCol w:w="901"/>
        <w:gridCol w:w="1135"/>
        <w:gridCol w:w="688"/>
        <w:gridCol w:w="1080"/>
        <w:gridCol w:w="1170"/>
        <w:gridCol w:w="1793"/>
      </w:tblGrid>
      <w:tr w:rsidR="00F703A5" w:rsidTr="00E3137A">
        <w:tc>
          <w:tcPr>
            <w:tcW w:w="2358"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Variable</w:t>
            </w:r>
          </w:p>
        </w:tc>
        <w:tc>
          <w:tcPr>
            <w:tcW w:w="696"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N</w:t>
            </w:r>
          </w:p>
        </w:tc>
        <w:tc>
          <w:tcPr>
            <w:tcW w:w="901"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Mean X</w:t>
            </w:r>
          </w:p>
        </w:tc>
        <w:tc>
          <w:tcPr>
            <w:tcW w:w="1135"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SD</w:t>
            </w:r>
          </w:p>
        </w:tc>
        <w:tc>
          <w:tcPr>
            <w:tcW w:w="688"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DF</w:t>
            </w:r>
          </w:p>
        </w:tc>
        <w:tc>
          <w:tcPr>
            <w:tcW w:w="1080"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Cal t-value</w:t>
            </w:r>
          </w:p>
        </w:tc>
        <w:tc>
          <w:tcPr>
            <w:tcW w:w="1170" w:type="dxa"/>
          </w:tcPr>
          <w:p w:rsidR="00F703A5" w:rsidRPr="00142ADA" w:rsidRDefault="00F703A5" w:rsidP="00E33DFB">
            <w:pPr>
              <w:jc w:val="center"/>
              <w:rPr>
                <w:rFonts w:ascii="Times New Roman" w:hAnsi="Times New Roman" w:cs="Times New Roman"/>
                <w:b/>
                <w:sz w:val="28"/>
                <w:szCs w:val="28"/>
              </w:rPr>
            </w:pPr>
            <w:proofErr w:type="spellStart"/>
            <w:r w:rsidRPr="00142ADA">
              <w:rPr>
                <w:rFonts w:ascii="Times New Roman" w:hAnsi="Times New Roman" w:cs="Times New Roman"/>
                <w:b/>
                <w:sz w:val="28"/>
                <w:szCs w:val="28"/>
              </w:rPr>
              <w:t>Crit</w:t>
            </w:r>
            <w:proofErr w:type="spellEnd"/>
            <w:r w:rsidRPr="00142ADA">
              <w:rPr>
                <w:rFonts w:ascii="Times New Roman" w:hAnsi="Times New Roman" w:cs="Times New Roman"/>
                <w:b/>
                <w:sz w:val="28"/>
                <w:szCs w:val="28"/>
              </w:rPr>
              <w:t xml:space="preserve"> t-</w:t>
            </w:r>
            <w:proofErr w:type="spellStart"/>
            <w:r w:rsidRPr="00142ADA">
              <w:rPr>
                <w:rFonts w:ascii="Times New Roman" w:hAnsi="Times New Roman" w:cs="Times New Roman"/>
                <w:b/>
                <w:sz w:val="28"/>
                <w:szCs w:val="28"/>
              </w:rPr>
              <w:t>vvalue</w:t>
            </w:r>
            <w:proofErr w:type="spellEnd"/>
          </w:p>
        </w:tc>
        <w:tc>
          <w:tcPr>
            <w:tcW w:w="1793" w:type="dxa"/>
          </w:tcPr>
          <w:p w:rsidR="00F703A5" w:rsidRPr="00142ADA" w:rsidRDefault="00F703A5" w:rsidP="00E33DFB">
            <w:pPr>
              <w:jc w:val="center"/>
              <w:rPr>
                <w:rFonts w:ascii="Times New Roman" w:hAnsi="Times New Roman" w:cs="Times New Roman"/>
                <w:b/>
                <w:sz w:val="28"/>
                <w:szCs w:val="28"/>
              </w:rPr>
            </w:pPr>
            <w:r w:rsidRPr="00142ADA">
              <w:rPr>
                <w:rFonts w:ascii="Times New Roman" w:hAnsi="Times New Roman" w:cs="Times New Roman"/>
                <w:b/>
                <w:sz w:val="28"/>
                <w:szCs w:val="28"/>
              </w:rPr>
              <w:t>Remark</w:t>
            </w:r>
          </w:p>
        </w:tc>
      </w:tr>
      <w:tr w:rsidR="00F703A5" w:rsidTr="00E3137A">
        <w:tc>
          <w:tcPr>
            <w:tcW w:w="2358" w:type="dxa"/>
          </w:tcPr>
          <w:p w:rsidR="00F703A5" w:rsidRDefault="0093234E" w:rsidP="00E33DFB">
            <w:pPr>
              <w:jc w:val="both"/>
              <w:rPr>
                <w:rFonts w:ascii="Times New Roman" w:hAnsi="Times New Roman" w:cs="Times New Roman"/>
                <w:sz w:val="28"/>
                <w:szCs w:val="28"/>
              </w:rPr>
            </w:pPr>
            <w:r>
              <w:rPr>
                <w:rFonts w:ascii="Times New Roman" w:hAnsi="Times New Roman" w:cs="Times New Roman"/>
                <w:sz w:val="28"/>
                <w:szCs w:val="28"/>
              </w:rPr>
              <w:t>Covid-19 pandemic</w:t>
            </w:r>
          </w:p>
        </w:tc>
        <w:tc>
          <w:tcPr>
            <w:tcW w:w="696"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200</w:t>
            </w:r>
          </w:p>
        </w:tc>
        <w:tc>
          <w:tcPr>
            <w:tcW w:w="901"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85.14</w:t>
            </w:r>
          </w:p>
        </w:tc>
        <w:tc>
          <w:tcPr>
            <w:tcW w:w="1135"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25.40</w:t>
            </w:r>
          </w:p>
        </w:tc>
        <w:tc>
          <w:tcPr>
            <w:tcW w:w="688" w:type="dxa"/>
            <w:vMerge w:val="restart"/>
          </w:tcPr>
          <w:p w:rsidR="00F703A5" w:rsidRDefault="00F703A5" w:rsidP="00E33DFB">
            <w:pPr>
              <w:jc w:val="both"/>
              <w:rPr>
                <w:rFonts w:ascii="Times New Roman" w:hAnsi="Times New Roman" w:cs="Times New Roman"/>
                <w:sz w:val="28"/>
                <w:szCs w:val="28"/>
              </w:rPr>
            </w:pPr>
          </w:p>
          <w:p w:rsidR="00F703A5" w:rsidRDefault="00F703A5" w:rsidP="00E33DFB">
            <w:pPr>
              <w:jc w:val="both"/>
              <w:rPr>
                <w:rFonts w:ascii="Times New Roman" w:hAnsi="Times New Roman" w:cs="Times New Roman"/>
                <w:sz w:val="28"/>
                <w:szCs w:val="28"/>
              </w:rPr>
            </w:pPr>
          </w:p>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198</w:t>
            </w:r>
          </w:p>
        </w:tc>
        <w:tc>
          <w:tcPr>
            <w:tcW w:w="1080" w:type="dxa"/>
            <w:vMerge w:val="restart"/>
          </w:tcPr>
          <w:p w:rsidR="00F703A5" w:rsidRDefault="00F703A5" w:rsidP="00E33DFB">
            <w:pPr>
              <w:jc w:val="both"/>
              <w:rPr>
                <w:rFonts w:ascii="Times New Roman" w:hAnsi="Times New Roman" w:cs="Times New Roman"/>
                <w:sz w:val="28"/>
                <w:szCs w:val="28"/>
              </w:rPr>
            </w:pPr>
          </w:p>
          <w:p w:rsidR="00F703A5" w:rsidRDefault="00F703A5" w:rsidP="00E33DFB">
            <w:pPr>
              <w:jc w:val="both"/>
              <w:rPr>
                <w:rFonts w:ascii="Times New Roman" w:hAnsi="Times New Roman" w:cs="Times New Roman"/>
                <w:sz w:val="28"/>
                <w:szCs w:val="28"/>
              </w:rPr>
            </w:pPr>
          </w:p>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4.27</w:t>
            </w:r>
          </w:p>
        </w:tc>
        <w:tc>
          <w:tcPr>
            <w:tcW w:w="1170" w:type="dxa"/>
            <w:vMerge w:val="restart"/>
          </w:tcPr>
          <w:p w:rsidR="00F703A5" w:rsidRDefault="00F703A5" w:rsidP="00E33DFB">
            <w:pPr>
              <w:jc w:val="both"/>
              <w:rPr>
                <w:rFonts w:ascii="Times New Roman" w:hAnsi="Times New Roman" w:cs="Times New Roman"/>
                <w:sz w:val="28"/>
                <w:szCs w:val="28"/>
              </w:rPr>
            </w:pPr>
          </w:p>
          <w:p w:rsidR="00F703A5" w:rsidRDefault="00F703A5" w:rsidP="00E33DFB">
            <w:pPr>
              <w:jc w:val="both"/>
              <w:rPr>
                <w:rFonts w:ascii="Times New Roman" w:hAnsi="Times New Roman" w:cs="Times New Roman"/>
                <w:sz w:val="28"/>
                <w:szCs w:val="28"/>
              </w:rPr>
            </w:pPr>
          </w:p>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1.960</w:t>
            </w:r>
          </w:p>
        </w:tc>
        <w:tc>
          <w:tcPr>
            <w:tcW w:w="1793"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Sig. exist</w:t>
            </w:r>
          </w:p>
        </w:tc>
      </w:tr>
      <w:tr w:rsidR="00F703A5" w:rsidTr="00E3137A">
        <w:tc>
          <w:tcPr>
            <w:tcW w:w="2358" w:type="dxa"/>
          </w:tcPr>
          <w:p w:rsidR="00F703A5" w:rsidRDefault="0093234E" w:rsidP="00E33DFB">
            <w:pPr>
              <w:jc w:val="both"/>
              <w:rPr>
                <w:rFonts w:ascii="Times New Roman" w:hAnsi="Times New Roman" w:cs="Times New Roman"/>
                <w:sz w:val="28"/>
                <w:szCs w:val="28"/>
              </w:rPr>
            </w:pPr>
            <w:r>
              <w:rPr>
                <w:rFonts w:ascii="Times New Roman" w:hAnsi="Times New Roman" w:cs="Times New Roman"/>
                <w:sz w:val="28"/>
                <w:szCs w:val="28"/>
              </w:rPr>
              <w:t>Impact on education in Nigeria</w:t>
            </w:r>
          </w:p>
        </w:tc>
        <w:tc>
          <w:tcPr>
            <w:tcW w:w="696"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200</w:t>
            </w:r>
          </w:p>
        </w:tc>
        <w:tc>
          <w:tcPr>
            <w:tcW w:w="901"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66.60</w:t>
            </w:r>
          </w:p>
        </w:tc>
        <w:tc>
          <w:tcPr>
            <w:tcW w:w="1135"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21.84</w:t>
            </w:r>
          </w:p>
        </w:tc>
        <w:tc>
          <w:tcPr>
            <w:tcW w:w="688" w:type="dxa"/>
            <w:vMerge/>
          </w:tcPr>
          <w:p w:rsidR="00F703A5" w:rsidRDefault="00F703A5" w:rsidP="00E33DFB">
            <w:pPr>
              <w:jc w:val="both"/>
              <w:rPr>
                <w:rFonts w:ascii="Times New Roman" w:hAnsi="Times New Roman" w:cs="Times New Roman"/>
                <w:sz w:val="28"/>
                <w:szCs w:val="28"/>
              </w:rPr>
            </w:pPr>
          </w:p>
        </w:tc>
        <w:tc>
          <w:tcPr>
            <w:tcW w:w="1080" w:type="dxa"/>
            <w:vMerge/>
          </w:tcPr>
          <w:p w:rsidR="00F703A5" w:rsidRDefault="00F703A5" w:rsidP="00E33DFB">
            <w:pPr>
              <w:jc w:val="both"/>
              <w:rPr>
                <w:rFonts w:ascii="Times New Roman" w:hAnsi="Times New Roman" w:cs="Times New Roman"/>
                <w:sz w:val="28"/>
                <w:szCs w:val="28"/>
              </w:rPr>
            </w:pPr>
          </w:p>
        </w:tc>
        <w:tc>
          <w:tcPr>
            <w:tcW w:w="1170" w:type="dxa"/>
            <w:vMerge/>
          </w:tcPr>
          <w:p w:rsidR="00F703A5" w:rsidRDefault="00F703A5" w:rsidP="00E33DFB">
            <w:pPr>
              <w:jc w:val="both"/>
              <w:rPr>
                <w:rFonts w:ascii="Times New Roman" w:hAnsi="Times New Roman" w:cs="Times New Roman"/>
                <w:sz w:val="28"/>
                <w:szCs w:val="28"/>
              </w:rPr>
            </w:pPr>
          </w:p>
        </w:tc>
        <w:tc>
          <w:tcPr>
            <w:tcW w:w="1793" w:type="dxa"/>
          </w:tcPr>
          <w:p w:rsidR="00F703A5" w:rsidRDefault="00F703A5" w:rsidP="00E33DFB">
            <w:pPr>
              <w:jc w:val="both"/>
              <w:rPr>
                <w:rFonts w:ascii="Times New Roman" w:hAnsi="Times New Roman" w:cs="Times New Roman"/>
                <w:sz w:val="28"/>
                <w:szCs w:val="28"/>
              </w:rPr>
            </w:pPr>
            <w:r>
              <w:rPr>
                <w:rFonts w:ascii="Times New Roman" w:hAnsi="Times New Roman" w:cs="Times New Roman"/>
                <w:sz w:val="28"/>
                <w:szCs w:val="28"/>
              </w:rPr>
              <w:t>Ho</w:t>
            </w:r>
            <w:r w:rsidR="005F6DD9">
              <w:rPr>
                <w:rFonts w:ascii="Times New Roman" w:hAnsi="Times New Roman" w:cs="Times New Roman"/>
                <w:sz w:val="28"/>
                <w:szCs w:val="28"/>
                <w:vertAlign w:val="subscript"/>
              </w:rPr>
              <w:t>3</w:t>
            </w:r>
            <w:r>
              <w:rPr>
                <w:rFonts w:ascii="Times New Roman" w:hAnsi="Times New Roman" w:cs="Times New Roman"/>
                <w:sz w:val="28"/>
                <w:szCs w:val="28"/>
              </w:rPr>
              <w:t xml:space="preserve"> Rejected</w:t>
            </w:r>
          </w:p>
        </w:tc>
      </w:tr>
    </w:tbl>
    <w:p w:rsidR="001A7EA9" w:rsidRPr="00DC1A09" w:rsidRDefault="001A7EA9"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P&lt;0.05 level of Significance (one tail).</w:t>
      </w:r>
    </w:p>
    <w:p w:rsidR="007225F6" w:rsidRPr="00DC1A09" w:rsidRDefault="007225F6" w:rsidP="00E33DFB">
      <w:pPr>
        <w:spacing w:line="360" w:lineRule="auto"/>
        <w:jc w:val="both"/>
        <w:rPr>
          <w:rFonts w:ascii="Times New Roman" w:hAnsi="Times New Roman" w:cs="Times New Roman"/>
          <w:sz w:val="28"/>
          <w:szCs w:val="28"/>
        </w:rPr>
      </w:pPr>
      <w:r w:rsidRPr="00EB526C">
        <w:rPr>
          <w:rFonts w:ascii="Times New Roman" w:hAnsi="Times New Roman" w:cs="Times New Roman"/>
          <w:b/>
          <w:sz w:val="28"/>
          <w:szCs w:val="28"/>
        </w:rPr>
        <w:t>Comment</w:t>
      </w:r>
      <w:r w:rsidRPr="00DC1A09">
        <w:rPr>
          <w:rFonts w:ascii="Times New Roman" w:hAnsi="Times New Roman" w:cs="Times New Roman"/>
          <w:sz w:val="28"/>
          <w:szCs w:val="28"/>
        </w:rPr>
        <w:t>: From findings as depicted in table above shows that the calculated</w:t>
      </w:r>
      <w:r w:rsidR="00F703A5">
        <w:rPr>
          <w:rFonts w:ascii="Times New Roman" w:hAnsi="Times New Roman" w:cs="Times New Roman"/>
          <w:sz w:val="28"/>
          <w:szCs w:val="28"/>
        </w:rPr>
        <w:t xml:space="preserve"> v</w:t>
      </w:r>
      <w:r w:rsidRPr="00DC1A09">
        <w:rPr>
          <w:rFonts w:ascii="Times New Roman" w:hAnsi="Times New Roman" w:cs="Times New Roman"/>
          <w:sz w:val="28"/>
          <w:szCs w:val="28"/>
        </w:rPr>
        <w:t>alue</w:t>
      </w:r>
      <w:r w:rsidR="00EB526C">
        <w:rPr>
          <w:rFonts w:ascii="Times New Roman" w:hAnsi="Times New Roman" w:cs="Times New Roman"/>
          <w:sz w:val="28"/>
          <w:szCs w:val="28"/>
        </w:rPr>
        <w:t xml:space="preserve"> </w:t>
      </w:r>
      <w:r w:rsidRPr="00DC1A09">
        <w:rPr>
          <w:rFonts w:ascii="Times New Roman" w:hAnsi="Times New Roman" w:cs="Times New Roman"/>
          <w:sz w:val="28"/>
          <w:szCs w:val="28"/>
        </w:rPr>
        <w:t>of 4.27 1s greater than the critical t</w:t>
      </w:r>
      <w:r w:rsidR="00EB526C">
        <w:rPr>
          <w:rFonts w:ascii="Times New Roman" w:hAnsi="Times New Roman" w:cs="Times New Roman"/>
          <w:sz w:val="28"/>
          <w:szCs w:val="28"/>
        </w:rPr>
        <w:t>-value of 1.960 at 198 degree of f</w:t>
      </w:r>
      <w:r w:rsidRPr="00DC1A09">
        <w:rPr>
          <w:rFonts w:ascii="Times New Roman" w:hAnsi="Times New Roman" w:cs="Times New Roman"/>
          <w:sz w:val="28"/>
          <w:szCs w:val="28"/>
        </w:rPr>
        <w:t xml:space="preserve">reedom and </w:t>
      </w:r>
      <w:proofErr w:type="gramStart"/>
      <w:r w:rsidRPr="00DC1A09">
        <w:rPr>
          <w:rFonts w:ascii="Times New Roman" w:hAnsi="Times New Roman" w:cs="Times New Roman"/>
          <w:sz w:val="28"/>
          <w:szCs w:val="28"/>
        </w:rPr>
        <w:t>0.05 level of significance, therefore the null hypothesis</w:t>
      </w:r>
      <w:proofErr w:type="gramEnd"/>
      <w:r w:rsidRPr="00DC1A09">
        <w:rPr>
          <w:rFonts w:ascii="Times New Roman" w:hAnsi="Times New Roman" w:cs="Times New Roman"/>
          <w:sz w:val="28"/>
          <w:szCs w:val="28"/>
        </w:rPr>
        <w:t xml:space="preserve"> rejected</w:t>
      </w:r>
      <w:r w:rsidR="00EB526C">
        <w:rPr>
          <w:rFonts w:ascii="Times New Roman" w:hAnsi="Times New Roman" w:cs="Times New Roman"/>
          <w:sz w:val="28"/>
          <w:szCs w:val="28"/>
        </w:rPr>
        <w:t xml:space="preserve"> (HO</w:t>
      </w:r>
      <w:r w:rsidRPr="00EB526C">
        <w:rPr>
          <w:rFonts w:ascii="Times New Roman" w:hAnsi="Times New Roman" w:cs="Times New Roman"/>
          <w:sz w:val="28"/>
          <w:szCs w:val="28"/>
          <w:vertAlign w:val="subscript"/>
        </w:rPr>
        <w:t>3</w:t>
      </w:r>
      <w:r w:rsidRPr="00DC1A09">
        <w:rPr>
          <w:rFonts w:ascii="Times New Roman" w:hAnsi="Times New Roman" w:cs="Times New Roman"/>
          <w:sz w:val="28"/>
          <w:szCs w:val="28"/>
        </w:rPr>
        <w:t>). This implies that there significant impact of Covid-19 on education in</w:t>
      </w:r>
      <w:r w:rsidR="00EB526C">
        <w:rPr>
          <w:rFonts w:ascii="Times New Roman" w:hAnsi="Times New Roman" w:cs="Times New Roman"/>
          <w:sz w:val="28"/>
          <w:szCs w:val="28"/>
        </w:rPr>
        <w:t xml:space="preserve"> </w:t>
      </w:r>
      <w:r w:rsidRPr="00DC1A09">
        <w:rPr>
          <w:rFonts w:ascii="Times New Roman" w:hAnsi="Times New Roman" w:cs="Times New Roman"/>
          <w:sz w:val="28"/>
          <w:szCs w:val="28"/>
        </w:rPr>
        <w:t>Nigeria.</w:t>
      </w:r>
    </w:p>
    <w:p w:rsidR="007225F6" w:rsidRPr="00EB526C" w:rsidRDefault="007225F6" w:rsidP="00E33DFB">
      <w:pPr>
        <w:spacing w:line="360" w:lineRule="auto"/>
        <w:jc w:val="both"/>
        <w:rPr>
          <w:rFonts w:ascii="Times New Roman" w:hAnsi="Times New Roman" w:cs="Times New Roman"/>
          <w:b/>
          <w:sz w:val="28"/>
          <w:szCs w:val="28"/>
        </w:rPr>
      </w:pPr>
      <w:r w:rsidRPr="00EB526C">
        <w:rPr>
          <w:rFonts w:ascii="Times New Roman" w:hAnsi="Times New Roman" w:cs="Times New Roman"/>
          <w:b/>
          <w:sz w:val="28"/>
          <w:szCs w:val="28"/>
        </w:rPr>
        <w:lastRenderedPageBreak/>
        <w:t>Summary of Fi</w:t>
      </w:r>
      <w:r w:rsidR="00EB526C">
        <w:rPr>
          <w:rFonts w:ascii="Times New Roman" w:hAnsi="Times New Roman" w:cs="Times New Roman"/>
          <w:b/>
          <w:sz w:val="28"/>
          <w:szCs w:val="28"/>
        </w:rPr>
        <w:t>n</w:t>
      </w:r>
      <w:r w:rsidRPr="00EB526C">
        <w:rPr>
          <w:rFonts w:ascii="Times New Roman" w:hAnsi="Times New Roman" w:cs="Times New Roman"/>
          <w:b/>
          <w:sz w:val="28"/>
          <w:szCs w:val="28"/>
        </w:rPr>
        <w:t>dings</w:t>
      </w:r>
    </w:p>
    <w:p w:rsidR="0015263A" w:rsidRDefault="006938B7"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above </w:t>
      </w:r>
      <w:r w:rsidRPr="00DC1A09">
        <w:rPr>
          <w:rFonts w:ascii="Times New Roman" w:hAnsi="Times New Roman" w:cs="Times New Roman"/>
          <w:sz w:val="28"/>
          <w:szCs w:val="28"/>
        </w:rPr>
        <w:t xml:space="preserve">table </w:t>
      </w:r>
      <w:r w:rsidR="007225F6" w:rsidRPr="00DC1A09">
        <w:rPr>
          <w:rFonts w:ascii="Times New Roman" w:hAnsi="Times New Roman" w:cs="Times New Roman"/>
          <w:sz w:val="28"/>
          <w:szCs w:val="28"/>
        </w:rPr>
        <w:t>4</w:t>
      </w:r>
      <w:r>
        <w:rPr>
          <w:rFonts w:ascii="Times New Roman" w:hAnsi="Times New Roman" w:cs="Times New Roman"/>
          <w:sz w:val="28"/>
          <w:szCs w:val="28"/>
        </w:rPr>
        <w:t>, it</w:t>
      </w:r>
      <w:r w:rsidR="007225F6" w:rsidRPr="00DC1A09">
        <w:rPr>
          <w:rFonts w:ascii="Times New Roman" w:hAnsi="Times New Roman" w:cs="Times New Roman"/>
          <w:sz w:val="28"/>
          <w:szCs w:val="28"/>
        </w:rPr>
        <w:t xml:space="preserve"> showed that COVID-19 virus influence</w:t>
      </w:r>
      <w:r w:rsidR="00E36201">
        <w:rPr>
          <w:rFonts w:ascii="Times New Roman" w:hAnsi="Times New Roman" w:cs="Times New Roman"/>
          <w:sz w:val="28"/>
          <w:szCs w:val="28"/>
        </w:rPr>
        <w:t xml:space="preserve"> on</w:t>
      </w:r>
      <w:r w:rsidR="007225F6" w:rsidRPr="00DC1A09">
        <w:rPr>
          <w:rFonts w:ascii="Times New Roman" w:hAnsi="Times New Roman" w:cs="Times New Roman"/>
          <w:sz w:val="28"/>
          <w:szCs w:val="28"/>
        </w:rPr>
        <w:t xml:space="preserve"> schools close</w:t>
      </w:r>
      <w:r w:rsidR="00EB526C">
        <w:rPr>
          <w:rFonts w:ascii="Times New Roman" w:hAnsi="Times New Roman" w:cs="Times New Roman"/>
          <w:sz w:val="28"/>
          <w:szCs w:val="28"/>
        </w:rPr>
        <w:t xml:space="preserve"> d</w:t>
      </w:r>
      <w:r w:rsidR="007225F6" w:rsidRPr="00DC1A09">
        <w:rPr>
          <w:rFonts w:ascii="Times New Roman" w:hAnsi="Times New Roman" w:cs="Times New Roman"/>
          <w:sz w:val="28"/>
          <w:szCs w:val="28"/>
        </w:rPr>
        <w:t xml:space="preserve">own would affect the academic </w:t>
      </w:r>
      <w:proofErr w:type="spellStart"/>
      <w:r w:rsidR="007225F6" w:rsidRPr="00DC1A09">
        <w:rPr>
          <w:rFonts w:ascii="Times New Roman" w:hAnsi="Times New Roman" w:cs="Times New Roman"/>
          <w:sz w:val="28"/>
          <w:szCs w:val="28"/>
        </w:rPr>
        <w:t>progra</w:t>
      </w:r>
      <w:r w:rsidR="0015263A">
        <w:rPr>
          <w:rFonts w:ascii="Times New Roman" w:hAnsi="Times New Roman" w:cs="Times New Roman"/>
          <w:sz w:val="28"/>
          <w:szCs w:val="28"/>
        </w:rPr>
        <w:t>mme</w:t>
      </w:r>
      <w:proofErr w:type="spellEnd"/>
      <w:r w:rsidR="0015263A">
        <w:rPr>
          <w:rFonts w:ascii="Times New Roman" w:hAnsi="Times New Roman" w:cs="Times New Roman"/>
          <w:sz w:val="28"/>
          <w:szCs w:val="28"/>
        </w:rPr>
        <w:t xml:space="preserve"> of Senior Secondary Schools;</w:t>
      </w:r>
      <w:r w:rsidR="007225F6" w:rsidRPr="00DC1A09">
        <w:rPr>
          <w:rFonts w:ascii="Times New Roman" w:hAnsi="Times New Roman" w:cs="Times New Roman"/>
          <w:sz w:val="28"/>
          <w:szCs w:val="28"/>
        </w:rPr>
        <w:t xml:space="preserve"> this</w:t>
      </w:r>
      <w:r w:rsidR="00EB526C">
        <w:rPr>
          <w:rFonts w:ascii="Times New Roman" w:hAnsi="Times New Roman" w:cs="Times New Roman"/>
          <w:sz w:val="28"/>
          <w:szCs w:val="28"/>
        </w:rPr>
        <w:t xml:space="preserve"> h</w:t>
      </w:r>
      <w:r w:rsidR="007225F6" w:rsidRPr="00DC1A09">
        <w:rPr>
          <w:rFonts w:ascii="Times New Roman" w:hAnsi="Times New Roman" w:cs="Times New Roman"/>
          <w:sz w:val="28"/>
          <w:szCs w:val="28"/>
        </w:rPr>
        <w:t>ad a</w:t>
      </w:r>
      <w:r w:rsidR="0015263A">
        <w:rPr>
          <w:rFonts w:ascii="Times New Roman" w:hAnsi="Times New Roman" w:cs="Times New Roman"/>
          <w:sz w:val="28"/>
          <w:szCs w:val="28"/>
        </w:rPr>
        <w:t xml:space="preserve"> </w:t>
      </w:r>
      <w:r w:rsidR="007225F6" w:rsidRPr="00DC1A09">
        <w:rPr>
          <w:rFonts w:ascii="Times New Roman" w:hAnsi="Times New Roman" w:cs="Times New Roman"/>
          <w:sz w:val="28"/>
          <w:szCs w:val="28"/>
        </w:rPr>
        <w:t xml:space="preserve">weighted mean of 40(80%). It was also observed that </w:t>
      </w:r>
      <w:r w:rsidR="00E36201">
        <w:rPr>
          <w:rFonts w:ascii="Times New Roman" w:hAnsi="Times New Roman" w:cs="Times New Roman"/>
          <w:sz w:val="28"/>
          <w:szCs w:val="28"/>
        </w:rPr>
        <w:t xml:space="preserve">the </w:t>
      </w:r>
      <w:r w:rsidR="007225F6" w:rsidRPr="00DC1A09">
        <w:rPr>
          <w:rFonts w:ascii="Times New Roman" w:hAnsi="Times New Roman" w:cs="Times New Roman"/>
          <w:sz w:val="28"/>
          <w:szCs w:val="28"/>
        </w:rPr>
        <w:t>virus influence the</w:t>
      </w:r>
      <w:r w:rsidR="0015263A">
        <w:rPr>
          <w:rFonts w:ascii="Times New Roman" w:hAnsi="Times New Roman" w:cs="Times New Roman"/>
          <w:sz w:val="28"/>
          <w:szCs w:val="28"/>
        </w:rPr>
        <w:t xml:space="preserve"> s</w:t>
      </w:r>
      <w:r w:rsidR="007225F6" w:rsidRPr="00DC1A09">
        <w:rPr>
          <w:rFonts w:ascii="Times New Roman" w:hAnsi="Times New Roman" w:cs="Times New Roman"/>
          <w:sz w:val="28"/>
          <w:szCs w:val="28"/>
        </w:rPr>
        <w:t>uspension of interna</w:t>
      </w:r>
      <w:r w:rsidR="00E36201">
        <w:rPr>
          <w:rFonts w:ascii="Times New Roman" w:hAnsi="Times New Roman" w:cs="Times New Roman"/>
          <w:sz w:val="28"/>
          <w:szCs w:val="28"/>
        </w:rPr>
        <w:t>l and external examinations with</w:t>
      </w:r>
      <w:r w:rsidR="007225F6" w:rsidRPr="00DC1A09">
        <w:rPr>
          <w:rFonts w:ascii="Times New Roman" w:hAnsi="Times New Roman" w:cs="Times New Roman"/>
          <w:sz w:val="28"/>
          <w:szCs w:val="28"/>
        </w:rPr>
        <w:t xml:space="preserve"> a mean score of 48(96%)</w:t>
      </w:r>
      <w:r w:rsidR="0015263A">
        <w:rPr>
          <w:rFonts w:ascii="Times New Roman" w:hAnsi="Times New Roman" w:cs="Times New Roman"/>
          <w:sz w:val="28"/>
          <w:szCs w:val="28"/>
        </w:rPr>
        <w:t xml:space="preserve"> r</w:t>
      </w:r>
      <w:r w:rsidR="007225F6" w:rsidRPr="00DC1A09">
        <w:rPr>
          <w:rFonts w:ascii="Times New Roman" w:hAnsi="Times New Roman" w:cs="Times New Roman"/>
          <w:sz w:val="28"/>
          <w:szCs w:val="28"/>
        </w:rPr>
        <w:t>espectively. Suspension of teaching and learning in Schools has a score of</w:t>
      </w:r>
      <w:r w:rsidR="0015263A">
        <w:rPr>
          <w:rFonts w:ascii="Times New Roman" w:hAnsi="Times New Roman" w:cs="Times New Roman"/>
          <w:sz w:val="28"/>
          <w:szCs w:val="28"/>
        </w:rPr>
        <w:t xml:space="preserve"> </w:t>
      </w:r>
      <w:r w:rsidR="007225F6" w:rsidRPr="00DC1A09">
        <w:rPr>
          <w:rFonts w:ascii="Times New Roman" w:hAnsi="Times New Roman" w:cs="Times New Roman"/>
          <w:sz w:val="28"/>
          <w:szCs w:val="28"/>
        </w:rPr>
        <w:t xml:space="preserve">47(94%). Also </w:t>
      </w:r>
      <w:r w:rsidR="00E36201" w:rsidRPr="00DC1A09">
        <w:rPr>
          <w:rFonts w:ascii="Times New Roman" w:hAnsi="Times New Roman" w:cs="Times New Roman"/>
          <w:sz w:val="28"/>
          <w:szCs w:val="28"/>
        </w:rPr>
        <w:t xml:space="preserve">the </w:t>
      </w:r>
      <w:proofErr w:type="gramStart"/>
      <w:r w:rsidR="00E36201">
        <w:rPr>
          <w:rFonts w:ascii="Times New Roman" w:hAnsi="Times New Roman" w:cs="Times New Roman"/>
          <w:sz w:val="28"/>
          <w:szCs w:val="28"/>
        </w:rPr>
        <w:t>e</w:t>
      </w:r>
      <w:r w:rsidR="007225F6" w:rsidRPr="00DC1A09">
        <w:rPr>
          <w:rFonts w:ascii="Times New Roman" w:hAnsi="Times New Roman" w:cs="Times New Roman"/>
          <w:sz w:val="28"/>
          <w:szCs w:val="28"/>
        </w:rPr>
        <w:t>ffects</w:t>
      </w:r>
      <w:r w:rsidR="00E36201">
        <w:rPr>
          <w:rFonts w:ascii="Times New Roman" w:hAnsi="Times New Roman" w:cs="Times New Roman"/>
          <w:sz w:val="28"/>
          <w:szCs w:val="28"/>
        </w:rPr>
        <w:t xml:space="preserve"> on academic calendar</w:t>
      </w:r>
      <w:r w:rsidR="007225F6" w:rsidRPr="00DC1A09">
        <w:rPr>
          <w:rFonts w:ascii="Times New Roman" w:hAnsi="Times New Roman" w:cs="Times New Roman"/>
          <w:sz w:val="28"/>
          <w:szCs w:val="28"/>
        </w:rPr>
        <w:t xml:space="preserve"> has</w:t>
      </w:r>
      <w:proofErr w:type="gramEnd"/>
      <w:r w:rsidR="007225F6" w:rsidRPr="00DC1A09">
        <w:rPr>
          <w:rFonts w:ascii="Times New Roman" w:hAnsi="Times New Roman" w:cs="Times New Roman"/>
          <w:sz w:val="28"/>
          <w:szCs w:val="28"/>
        </w:rPr>
        <w:t xml:space="preserve"> a score of 40(80%) while</w:t>
      </w:r>
      <w:r w:rsidR="0015263A">
        <w:rPr>
          <w:rFonts w:ascii="Times New Roman" w:hAnsi="Times New Roman" w:cs="Times New Roman"/>
          <w:sz w:val="28"/>
          <w:szCs w:val="28"/>
        </w:rPr>
        <w:t xml:space="preserve"> s</w:t>
      </w:r>
      <w:r w:rsidR="007225F6" w:rsidRPr="00DC1A09">
        <w:rPr>
          <w:rFonts w:ascii="Times New Roman" w:hAnsi="Times New Roman" w:cs="Times New Roman"/>
          <w:sz w:val="28"/>
          <w:szCs w:val="28"/>
        </w:rPr>
        <w:t xml:space="preserve">uspension of all extra-curriculum activities in </w:t>
      </w:r>
      <w:r w:rsidR="00E36201" w:rsidRPr="00DC1A09">
        <w:rPr>
          <w:rFonts w:ascii="Times New Roman" w:hAnsi="Times New Roman" w:cs="Times New Roman"/>
          <w:sz w:val="28"/>
          <w:szCs w:val="28"/>
        </w:rPr>
        <w:t>schools</w:t>
      </w:r>
      <w:r w:rsidR="007225F6" w:rsidRPr="00DC1A09">
        <w:rPr>
          <w:rFonts w:ascii="Times New Roman" w:hAnsi="Times New Roman" w:cs="Times New Roman"/>
          <w:sz w:val="28"/>
          <w:szCs w:val="28"/>
        </w:rPr>
        <w:t xml:space="preserve"> is not generally</w:t>
      </w:r>
      <w:r w:rsidR="0015263A">
        <w:rPr>
          <w:rFonts w:ascii="Times New Roman" w:hAnsi="Times New Roman" w:cs="Times New Roman"/>
          <w:sz w:val="28"/>
          <w:szCs w:val="28"/>
        </w:rPr>
        <w:t xml:space="preserve"> a</w:t>
      </w:r>
      <w:r w:rsidR="007225F6" w:rsidRPr="00DC1A09">
        <w:rPr>
          <w:rFonts w:ascii="Times New Roman" w:hAnsi="Times New Roman" w:cs="Times New Roman"/>
          <w:sz w:val="28"/>
          <w:szCs w:val="28"/>
        </w:rPr>
        <w:t>ccepted because the score is below the normal mean 50(100%). The table</w:t>
      </w:r>
      <w:r w:rsidR="0015263A">
        <w:rPr>
          <w:rFonts w:ascii="Times New Roman" w:hAnsi="Times New Roman" w:cs="Times New Roman"/>
          <w:sz w:val="28"/>
          <w:szCs w:val="28"/>
        </w:rPr>
        <w:t xml:space="preserve"> s</w:t>
      </w:r>
      <w:r w:rsidR="007225F6" w:rsidRPr="00DC1A09">
        <w:rPr>
          <w:rFonts w:ascii="Times New Roman" w:hAnsi="Times New Roman" w:cs="Times New Roman"/>
          <w:sz w:val="28"/>
          <w:szCs w:val="28"/>
        </w:rPr>
        <w:t>ummarily showed that the majorities of the respondents agreed that COVID-19</w:t>
      </w:r>
      <w:r w:rsidR="0015263A">
        <w:rPr>
          <w:rFonts w:ascii="Times New Roman" w:hAnsi="Times New Roman" w:cs="Times New Roman"/>
          <w:sz w:val="28"/>
          <w:szCs w:val="28"/>
        </w:rPr>
        <w:t xml:space="preserve"> s</w:t>
      </w:r>
      <w:r w:rsidR="007225F6" w:rsidRPr="00DC1A09">
        <w:rPr>
          <w:rFonts w:ascii="Times New Roman" w:hAnsi="Times New Roman" w:cs="Times New Roman"/>
          <w:sz w:val="28"/>
          <w:szCs w:val="28"/>
        </w:rPr>
        <w:t xml:space="preserve">chools close down would affect the academic </w:t>
      </w:r>
      <w:proofErr w:type="spellStart"/>
      <w:r w:rsidR="007225F6" w:rsidRPr="00DC1A09">
        <w:rPr>
          <w:rFonts w:ascii="Times New Roman" w:hAnsi="Times New Roman" w:cs="Times New Roman"/>
          <w:sz w:val="28"/>
          <w:szCs w:val="28"/>
        </w:rPr>
        <w:t>programme</w:t>
      </w:r>
      <w:proofErr w:type="spellEnd"/>
      <w:r w:rsidR="007225F6" w:rsidRPr="00DC1A09">
        <w:rPr>
          <w:rFonts w:ascii="Times New Roman" w:hAnsi="Times New Roman" w:cs="Times New Roman"/>
          <w:sz w:val="28"/>
          <w:szCs w:val="28"/>
        </w:rPr>
        <w:t xml:space="preserve"> of </w:t>
      </w:r>
      <w:r w:rsidR="00E36201" w:rsidRPr="00DC1A09">
        <w:rPr>
          <w:rFonts w:ascii="Times New Roman" w:hAnsi="Times New Roman" w:cs="Times New Roman"/>
          <w:sz w:val="28"/>
          <w:szCs w:val="28"/>
        </w:rPr>
        <w:t>senior secondary</w:t>
      </w:r>
      <w:r w:rsidR="00E36201">
        <w:rPr>
          <w:rFonts w:ascii="Times New Roman" w:hAnsi="Times New Roman" w:cs="Times New Roman"/>
          <w:sz w:val="28"/>
          <w:szCs w:val="28"/>
        </w:rPr>
        <w:t xml:space="preserve"> </w:t>
      </w:r>
      <w:r w:rsidR="0015263A">
        <w:rPr>
          <w:rFonts w:ascii="Times New Roman" w:hAnsi="Times New Roman" w:cs="Times New Roman"/>
          <w:sz w:val="28"/>
          <w:szCs w:val="28"/>
        </w:rPr>
        <w:t>s</w:t>
      </w:r>
      <w:r w:rsidR="007225F6" w:rsidRPr="00DC1A09">
        <w:rPr>
          <w:rFonts w:ascii="Times New Roman" w:hAnsi="Times New Roman" w:cs="Times New Roman"/>
          <w:sz w:val="28"/>
          <w:szCs w:val="28"/>
        </w:rPr>
        <w:t>chools, the majorities of the sampled respondent agreed that COVID-19</w:t>
      </w:r>
      <w:r w:rsidR="0015263A">
        <w:rPr>
          <w:rFonts w:ascii="Times New Roman" w:hAnsi="Times New Roman" w:cs="Times New Roman"/>
          <w:sz w:val="28"/>
          <w:szCs w:val="28"/>
        </w:rPr>
        <w:t xml:space="preserve"> s</w:t>
      </w:r>
      <w:r w:rsidR="00E36201">
        <w:rPr>
          <w:rFonts w:ascii="Times New Roman" w:hAnsi="Times New Roman" w:cs="Times New Roman"/>
          <w:sz w:val="28"/>
          <w:szCs w:val="28"/>
        </w:rPr>
        <w:t>chools close down</w:t>
      </w:r>
      <w:r w:rsidR="007225F6" w:rsidRPr="00DC1A09">
        <w:rPr>
          <w:rFonts w:ascii="Times New Roman" w:hAnsi="Times New Roman" w:cs="Times New Roman"/>
          <w:sz w:val="28"/>
          <w:szCs w:val="28"/>
        </w:rPr>
        <w:t xml:space="preserve"> led to suspension of internal and external examinations</w:t>
      </w:r>
      <w:r w:rsidR="0015263A">
        <w:rPr>
          <w:rFonts w:ascii="Times New Roman" w:hAnsi="Times New Roman" w:cs="Times New Roman"/>
          <w:sz w:val="28"/>
          <w:szCs w:val="28"/>
        </w:rPr>
        <w:t xml:space="preserve"> r</w:t>
      </w:r>
      <w:r w:rsidR="007225F6" w:rsidRPr="00DC1A09">
        <w:rPr>
          <w:rFonts w:ascii="Times New Roman" w:hAnsi="Times New Roman" w:cs="Times New Roman"/>
          <w:sz w:val="28"/>
          <w:szCs w:val="28"/>
        </w:rPr>
        <w:t>eduction in investment on education, the majorities of the sampled respondent</w:t>
      </w:r>
      <w:r w:rsidR="00E36201">
        <w:rPr>
          <w:rFonts w:ascii="Times New Roman" w:hAnsi="Times New Roman" w:cs="Times New Roman"/>
          <w:sz w:val="28"/>
          <w:szCs w:val="28"/>
        </w:rPr>
        <w:t>s</w:t>
      </w:r>
      <w:r w:rsidR="0015263A">
        <w:rPr>
          <w:rFonts w:ascii="Times New Roman" w:hAnsi="Times New Roman" w:cs="Times New Roman"/>
          <w:sz w:val="28"/>
          <w:szCs w:val="28"/>
        </w:rPr>
        <w:t xml:space="preserve"> a</w:t>
      </w:r>
      <w:r w:rsidR="007225F6" w:rsidRPr="00DC1A09">
        <w:rPr>
          <w:rFonts w:ascii="Times New Roman" w:hAnsi="Times New Roman" w:cs="Times New Roman"/>
          <w:sz w:val="28"/>
          <w:szCs w:val="28"/>
        </w:rPr>
        <w:t xml:space="preserve">greed that suspension of teaching and learning in </w:t>
      </w:r>
      <w:r w:rsidR="00E36201" w:rsidRPr="00DC1A09">
        <w:rPr>
          <w:rFonts w:ascii="Times New Roman" w:hAnsi="Times New Roman" w:cs="Times New Roman"/>
          <w:sz w:val="28"/>
          <w:szCs w:val="28"/>
        </w:rPr>
        <w:t>schools</w:t>
      </w:r>
      <w:r w:rsidR="007225F6" w:rsidRPr="00DC1A09">
        <w:rPr>
          <w:rFonts w:ascii="Times New Roman" w:hAnsi="Times New Roman" w:cs="Times New Roman"/>
          <w:sz w:val="28"/>
          <w:szCs w:val="28"/>
        </w:rPr>
        <w:t>, the majorities of</w:t>
      </w:r>
      <w:r w:rsidR="0015263A">
        <w:rPr>
          <w:rFonts w:ascii="Times New Roman" w:hAnsi="Times New Roman" w:cs="Times New Roman"/>
          <w:sz w:val="28"/>
          <w:szCs w:val="28"/>
        </w:rPr>
        <w:t xml:space="preserve"> t</w:t>
      </w:r>
      <w:r w:rsidR="007225F6" w:rsidRPr="00DC1A09">
        <w:rPr>
          <w:rFonts w:ascii="Times New Roman" w:hAnsi="Times New Roman" w:cs="Times New Roman"/>
          <w:sz w:val="28"/>
          <w:szCs w:val="28"/>
        </w:rPr>
        <w:t>he sampled respondent agreed that COVID-19 schools close down has led to</w:t>
      </w:r>
      <w:r w:rsidR="0015263A">
        <w:rPr>
          <w:rFonts w:ascii="Times New Roman" w:hAnsi="Times New Roman" w:cs="Times New Roman"/>
          <w:sz w:val="28"/>
          <w:szCs w:val="28"/>
        </w:rPr>
        <w:t xml:space="preserve"> t</w:t>
      </w:r>
      <w:r w:rsidR="007225F6" w:rsidRPr="00DC1A09">
        <w:rPr>
          <w:rFonts w:ascii="Times New Roman" w:hAnsi="Times New Roman" w:cs="Times New Roman"/>
          <w:sz w:val="28"/>
          <w:szCs w:val="28"/>
        </w:rPr>
        <w:t xml:space="preserve">he suspension of all extra-curriculum activities in </w:t>
      </w:r>
      <w:r w:rsidR="00E36201" w:rsidRPr="00DC1A09">
        <w:rPr>
          <w:rFonts w:ascii="Times New Roman" w:hAnsi="Times New Roman" w:cs="Times New Roman"/>
          <w:sz w:val="28"/>
          <w:szCs w:val="28"/>
        </w:rPr>
        <w:t>secondary schools</w:t>
      </w:r>
      <w:r w:rsidR="007225F6" w:rsidRPr="00DC1A09">
        <w:rPr>
          <w:rFonts w:ascii="Times New Roman" w:hAnsi="Times New Roman" w:cs="Times New Roman"/>
          <w:sz w:val="28"/>
          <w:szCs w:val="28"/>
        </w:rPr>
        <w:t>.</w:t>
      </w:r>
    </w:p>
    <w:p w:rsidR="0015263A" w:rsidRDefault="00AF45F8"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From the above table 5, </w:t>
      </w:r>
      <w:r w:rsidR="006938B7">
        <w:rPr>
          <w:rFonts w:ascii="Times New Roman" w:hAnsi="Times New Roman" w:cs="Times New Roman"/>
          <w:sz w:val="28"/>
          <w:szCs w:val="28"/>
        </w:rPr>
        <w:t>it can be seen that i</w:t>
      </w:r>
      <w:r w:rsidRPr="00DC1A09">
        <w:rPr>
          <w:rFonts w:ascii="Times New Roman" w:hAnsi="Times New Roman" w:cs="Times New Roman"/>
          <w:sz w:val="28"/>
          <w:szCs w:val="28"/>
        </w:rPr>
        <w:t>t allows them to develop proper values</w:t>
      </w:r>
      <w:r w:rsidR="0015263A">
        <w:rPr>
          <w:rFonts w:ascii="Times New Roman" w:hAnsi="Times New Roman" w:cs="Times New Roman"/>
          <w:sz w:val="28"/>
          <w:szCs w:val="28"/>
        </w:rPr>
        <w:t xml:space="preserve"> t</w:t>
      </w:r>
      <w:r w:rsidRPr="00DC1A09">
        <w:rPr>
          <w:rFonts w:ascii="Times New Roman" w:hAnsi="Times New Roman" w:cs="Times New Roman"/>
          <w:sz w:val="28"/>
          <w:szCs w:val="28"/>
        </w:rPr>
        <w:t>owards work, which make them tend to contribute more economically to the</w:t>
      </w:r>
      <w:r w:rsidR="0015263A">
        <w:rPr>
          <w:rFonts w:ascii="Times New Roman" w:hAnsi="Times New Roman" w:cs="Times New Roman"/>
          <w:sz w:val="28"/>
          <w:szCs w:val="28"/>
        </w:rPr>
        <w:t xml:space="preserve"> n</w:t>
      </w:r>
      <w:r w:rsidRPr="00DC1A09">
        <w:rPr>
          <w:rFonts w:ascii="Times New Roman" w:hAnsi="Times New Roman" w:cs="Times New Roman"/>
          <w:sz w:val="28"/>
          <w:szCs w:val="28"/>
        </w:rPr>
        <w:t xml:space="preserve">ation has a mean score of 3.6. Also </w:t>
      </w:r>
      <w:proofErr w:type="gramStart"/>
      <w:r w:rsidRPr="00DC1A09">
        <w:rPr>
          <w:rFonts w:ascii="Times New Roman" w:hAnsi="Times New Roman" w:cs="Times New Roman"/>
          <w:sz w:val="28"/>
          <w:szCs w:val="28"/>
        </w:rPr>
        <w:t>It</w:t>
      </w:r>
      <w:proofErr w:type="gramEnd"/>
      <w:r w:rsidR="0015263A">
        <w:rPr>
          <w:rFonts w:ascii="Times New Roman" w:hAnsi="Times New Roman" w:cs="Times New Roman"/>
          <w:sz w:val="28"/>
          <w:szCs w:val="28"/>
        </w:rPr>
        <w:t xml:space="preserve"> make an optimum contribution to n</w:t>
      </w:r>
      <w:r w:rsidRPr="00DC1A09">
        <w:rPr>
          <w:rFonts w:ascii="Times New Roman" w:hAnsi="Times New Roman" w:cs="Times New Roman"/>
          <w:sz w:val="28"/>
          <w:szCs w:val="28"/>
        </w:rPr>
        <w:t>ational development and preparation of vocational business teachers has a</w:t>
      </w:r>
      <w:r w:rsidR="0015263A">
        <w:rPr>
          <w:rFonts w:ascii="Times New Roman" w:hAnsi="Times New Roman" w:cs="Times New Roman"/>
          <w:sz w:val="28"/>
          <w:szCs w:val="28"/>
        </w:rPr>
        <w:t xml:space="preserve"> m</w:t>
      </w:r>
      <w:r w:rsidRPr="00DC1A09">
        <w:rPr>
          <w:rFonts w:ascii="Times New Roman" w:hAnsi="Times New Roman" w:cs="Times New Roman"/>
          <w:sz w:val="28"/>
          <w:szCs w:val="28"/>
        </w:rPr>
        <w:t xml:space="preserve">eans of 3.60. It </w:t>
      </w:r>
      <w:proofErr w:type="gramStart"/>
      <w:r w:rsidRPr="00DC1A09">
        <w:rPr>
          <w:rFonts w:ascii="Times New Roman" w:hAnsi="Times New Roman" w:cs="Times New Roman"/>
          <w:sz w:val="28"/>
          <w:szCs w:val="28"/>
        </w:rPr>
        <w:t>recruit</w:t>
      </w:r>
      <w:proofErr w:type="gramEnd"/>
      <w:r w:rsidRPr="00DC1A09">
        <w:rPr>
          <w:rFonts w:ascii="Times New Roman" w:hAnsi="Times New Roman" w:cs="Times New Roman"/>
          <w:sz w:val="28"/>
          <w:szCs w:val="28"/>
        </w:rPr>
        <w:t xml:space="preserve"> households as labor and provide them with</w:t>
      </w:r>
      <w:r w:rsidR="0015263A">
        <w:rPr>
          <w:rFonts w:ascii="Times New Roman" w:hAnsi="Times New Roman" w:cs="Times New Roman"/>
          <w:sz w:val="28"/>
          <w:szCs w:val="28"/>
        </w:rPr>
        <w:t xml:space="preserve"> c</w:t>
      </w:r>
      <w:r w:rsidRPr="00DC1A09">
        <w:rPr>
          <w:rFonts w:ascii="Times New Roman" w:hAnsi="Times New Roman" w:cs="Times New Roman"/>
          <w:sz w:val="28"/>
          <w:szCs w:val="28"/>
        </w:rPr>
        <w:t>ompensation, such as wages, salaries, and benefits has means of 2.48. The</w:t>
      </w:r>
      <w:r w:rsidR="0015263A">
        <w:rPr>
          <w:rFonts w:ascii="Times New Roman" w:hAnsi="Times New Roman" w:cs="Times New Roman"/>
          <w:sz w:val="28"/>
          <w:szCs w:val="28"/>
        </w:rPr>
        <w:t xml:space="preserve"> p</w:t>
      </w:r>
      <w:r w:rsidRPr="00DC1A09">
        <w:rPr>
          <w:rFonts w:ascii="Times New Roman" w:hAnsi="Times New Roman" w:cs="Times New Roman"/>
          <w:sz w:val="28"/>
          <w:szCs w:val="28"/>
        </w:rPr>
        <w:t>reparation of students for further learning in Business Studies has a means of</w:t>
      </w:r>
      <w:r w:rsidR="0015263A">
        <w:rPr>
          <w:rFonts w:ascii="Times New Roman" w:hAnsi="Times New Roman" w:cs="Times New Roman"/>
          <w:sz w:val="28"/>
          <w:szCs w:val="28"/>
        </w:rPr>
        <w:t xml:space="preserve"> </w:t>
      </w:r>
      <w:r w:rsidRPr="00DC1A09">
        <w:rPr>
          <w:rFonts w:ascii="Times New Roman" w:hAnsi="Times New Roman" w:cs="Times New Roman"/>
          <w:sz w:val="28"/>
          <w:szCs w:val="28"/>
        </w:rPr>
        <w:t>3.12. It encourages you to think about how and why people start up in</w:t>
      </w:r>
      <w:r w:rsidR="0015263A">
        <w:rPr>
          <w:rFonts w:ascii="Times New Roman" w:hAnsi="Times New Roman" w:cs="Times New Roman"/>
          <w:sz w:val="28"/>
          <w:szCs w:val="28"/>
        </w:rPr>
        <w:t xml:space="preserve"> b</w:t>
      </w:r>
      <w:r w:rsidRPr="00DC1A09">
        <w:rPr>
          <w:rFonts w:ascii="Times New Roman" w:hAnsi="Times New Roman" w:cs="Times New Roman"/>
          <w:sz w:val="28"/>
          <w:szCs w:val="28"/>
        </w:rPr>
        <w:t>usiness and why you too might also consider starting a business has means of</w:t>
      </w:r>
      <w:r w:rsidR="0015263A">
        <w:rPr>
          <w:rFonts w:ascii="Times New Roman" w:hAnsi="Times New Roman" w:cs="Times New Roman"/>
          <w:sz w:val="28"/>
          <w:szCs w:val="28"/>
        </w:rPr>
        <w:t xml:space="preserve"> </w:t>
      </w:r>
      <w:r w:rsidRPr="00DC1A09">
        <w:rPr>
          <w:rFonts w:ascii="Times New Roman" w:hAnsi="Times New Roman" w:cs="Times New Roman"/>
          <w:sz w:val="28"/>
          <w:szCs w:val="28"/>
        </w:rPr>
        <w:t>3.12.</w:t>
      </w:r>
    </w:p>
    <w:p w:rsidR="0015263A" w:rsidRDefault="00040F60" w:rsidP="00E33DFB">
      <w:pPr>
        <w:spacing w:line="360" w:lineRule="auto"/>
        <w:ind w:firstLine="720"/>
        <w:jc w:val="both"/>
        <w:rPr>
          <w:rFonts w:ascii="Times New Roman" w:hAnsi="Times New Roman" w:cs="Times New Roman"/>
          <w:sz w:val="28"/>
          <w:szCs w:val="28"/>
        </w:rPr>
      </w:pPr>
      <w:proofErr w:type="gramStart"/>
      <w:r w:rsidRPr="00DC1A09">
        <w:rPr>
          <w:rFonts w:ascii="Times New Roman" w:hAnsi="Times New Roman" w:cs="Times New Roman"/>
          <w:sz w:val="28"/>
          <w:szCs w:val="28"/>
        </w:rPr>
        <w:t xml:space="preserve">Table </w:t>
      </w:r>
      <w:r>
        <w:rPr>
          <w:rFonts w:ascii="Times New Roman" w:hAnsi="Times New Roman" w:cs="Times New Roman"/>
          <w:sz w:val="28"/>
          <w:szCs w:val="28"/>
        </w:rPr>
        <w:t xml:space="preserve">6, </w:t>
      </w:r>
      <w:r w:rsidRPr="00DC1A09">
        <w:rPr>
          <w:rFonts w:ascii="Times New Roman" w:hAnsi="Times New Roman" w:cs="Times New Roman"/>
          <w:sz w:val="28"/>
          <w:szCs w:val="28"/>
        </w:rPr>
        <w:t xml:space="preserve">shows </w:t>
      </w:r>
      <w:r w:rsidR="00AF45F8" w:rsidRPr="00DC1A09">
        <w:rPr>
          <w:rFonts w:ascii="Times New Roman" w:hAnsi="Times New Roman" w:cs="Times New Roman"/>
          <w:sz w:val="28"/>
          <w:szCs w:val="28"/>
        </w:rPr>
        <w:t>that there will be increased drop-out rate/ reduction in</w:t>
      </w:r>
      <w:r w:rsidR="0015263A">
        <w:rPr>
          <w:rFonts w:ascii="Times New Roman" w:hAnsi="Times New Roman" w:cs="Times New Roman"/>
          <w:sz w:val="28"/>
          <w:szCs w:val="28"/>
        </w:rPr>
        <w:t xml:space="preserve"> e</w:t>
      </w:r>
      <w:r w:rsidR="00AF45F8" w:rsidRPr="00DC1A09">
        <w:rPr>
          <w:rFonts w:ascii="Times New Roman" w:hAnsi="Times New Roman" w:cs="Times New Roman"/>
          <w:sz w:val="28"/>
          <w:szCs w:val="28"/>
        </w:rPr>
        <w:t xml:space="preserve">nrollment during the new </w:t>
      </w:r>
      <w:proofErr w:type="spellStart"/>
      <w:r w:rsidR="00AF45F8" w:rsidRPr="00DC1A09">
        <w:rPr>
          <w:rFonts w:ascii="Times New Roman" w:hAnsi="Times New Roman" w:cs="Times New Roman"/>
          <w:sz w:val="28"/>
          <w:szCs w:val="28"/>
        </w:rPr>
        <w:t>academnic</w:t>
      </w:r>
      <w:proofErr w:type="spellEnd"/>
      <w:r w:rsidR="00AF45F8" w:rsidRPr="00DC1A09">
        <w:rPr>
          <w:rFonts w:ascii="Times New Roman" w:hAnsi="Times New Roman" w:cs="Times New Roman"/>
          <w:sz w:val="28"/>
          <w:szCs w:val="28"/>
        </w:rPr>
        <w:t xml:space="preserve"> session which has a mean value of 3.19.</w:t>
      </w:r>
      <w:proofErr w:type="gramEnd"/>
      <w:r w:rsidR="0015263A">
        <w:rPr>
          <w:rFonts w:ascii="Times New Roman" w:hAnsi="Times New Roman" w:cs="Times New Roman"/>
          <w:sz w:val="28"/>
          <w:szCs w:val="28"/>
        </w:rPr>
        <w:t xml:space="preserve"> </w:t>
      </w:r>
      <w:r w:rsidR="00AF45F8" w:rsidRPr="00DC1A09">
        <w:rPr>
          <w:rFonts w:ascii="Times New Roman" w:hAnsi="Times New Roman" w:cs="Times New Roman"/>
          <w:sz w:val="28"/>
          <w:szCs w:val="28"/>
        </w:rPr>
        <w:t>COVID-19 will lead to poor academic achievement /mass failure in external</w:t>
      </w:r>
      <w:r w:rsidR="0015263A">
        <w:rPr>
          <w:rFonts w:ascii="Times New Roman" w:hAnsi="Times New Roman" w:cs="Times New Roman"/>
          <w:sz w:val="28"/>
          <w:szCs w:val="28"/>
        </w:rPr>
        <w:t xml:space="preserve"> e</w:t>
      </w:r>
      <w:r w:rsidR="00AF45F8" w:rsidRPr="00DC1A09">
        <w:rPr>
          <w:rFonts w:ascii="Times New Roman" w:hAnsi="Times New Roman" w:cs="Times New Roman"/>
          <w:sz w:val="28"/>
          <w:szCs w:val="28"/>
        </w:rPr>
        <w:t xml:space="preserve">xams </w:t>
      </w:r>
      <w:r w:rsidR="00AF45F8" w:rsidRPr="00DC1A09">
        <w:rPr>
          <w:rFonts w:ascii="Times New Roman" w:hAnsi="Times New Roman" w:cs="Times New Roman"/>
          <w:sz w:val="28"/>
          <w:szCs w:val="28"/>
        </w:rPr>
        <w:lastRenderedPageBreak/>
        <w:t>which has a mean value of 3.83. COVID-19 will impact on transition</w:t>
      </w:r>
      <w:r w:rsidR="0015263A">
        <w:rPr>
          <w:rFonts w:ascii="Times New Roman" w:hAnsi="Times New Roman" w:cs="Times New Roman"/>
          <w:sz w:val="28"/>
          <w:szCs w:val="28"/>
        </w:rPr>
        <w:t xml:space="preserve"> p</w:t>
      </w:r>
      <w:r w:rsidR="00AF45F8" w:rsidRPr="00DC1A09">
        <w:rPr>
          <w:rFonts w:ascii="Times New Roman" w:hAnsi="Times New Roman" w:cs="Times New Roman"/>
          <w:sz w:val="28"/>
          <w:szCs w:val="28"/>
        </w:rPr>
        <w:t>rocess/ Promotion will be difficult due to lack of assessment which has a</w:t>
      </w:r>
      <w:r w:rsidR="0015263A">
        <w:rPr>
          <w:rFonts w:ascii="Times New Roman" w:hAnsi="Times New Roman" w:cs="Times New Roman"/>
          <w:sz w:val="28"/>
          <w:szCs w:val="28"/>
        </w:rPr>
        <w:t xml:space="preserve"> m</w:t>
      </w:r>
      <w:r w:rsidR="00AF45F8" w:rsidRPr="00DC1A09">
        <w:rPr>
          <w:rFonts w:ascii="Times New Roman" w:hAnsi="Times New Roman" w:cs="Times New Roman"/>
          <w:sz w:val="28"/>
          <w:szCs w:val="28"/>
        </w:rPr>
        <w:t>eans of 3.83. Learners may lose what you have learnt before COVID- 19 has a</w:t>
      </w:r>
      <w:r w:rsidR="0015263A">
        <w:rPr>
          <w:rFonts w:ascii="Times New Roman" w:hAnsi="Times New Roman" w:cs="Times New Roman"/>
          <w:sz w:val="28"/>
          <w:szCs w:val="28"/>
        </w:rPr>
        <w:t xml:space="preserve"> m</w:t>
      </w:r>
      <w:r w:rsidR="00AF45F8" w:rsidRPr="00DC1A09">
        <w:rPr>
          <w:rFonts w:ascii="Times New Roman" w:hAnsi="Times New Roman" w:cs="Times New Roman"/>
          <w:sz w:val="28"/>
          <w:szCs w:val="28"/>
        </w:rPr>
        <w:t>eans of 2.82. COVID-19 will lead to a widening of inequality in Education has</w:t>
      </w:r>
      <w:r w:rsidR="0015263A">
        <w:rPr>
          <w:rFonts w:ascii="Times New Roman" w:hAnsi="Times New Roman" w:cs="Times New Roman"/>
          <w:sz w:val="28"/>
          <w:szCs w:val="28"/>
        </w:rPr>
        <w:t xml:space="preserve"> a</w:t>
      </w:r>
      <w:r w:rsidR="00AF45F8" w:rsidRPr="00DC1A09">
        <w:rPr>
          <w:rFonts w:ascii="Times New Roman" w:hAnsi="Times New Roman" w:cs="Times New Roman"/>
          <w:sz w:val="28"/>
          <w:szCs w:val="28"/>
        </w:rPr>
        <w:t xml:space="preserve"> means of 2.82.</w:t>
      </w:r>
    </w:p>
    <w:p w:rsidR="00F61C05" w:rsidRPr="00DC1A09" w:rsidRDefault="00040F60" w:rsidP="00E33D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w:t>
      </w:r>
      <w:r w:rsidR="00AF45F8" w:rsidRPr="00DC1A09">
        <w:rPr>
          <w:rFonts w:ascii="Times New Roman" w:hAnsi="Times New Roman" w:cs="Times New Roman"/>
          <w:sz w:val="28"/>
          <w:szCs w:val="28"/>
        </w:rPr>
        <w:t xml:space="preserve"> findings as depicted in table 9 above shows that the calculated value of</w:t>
      </w:r>
      <w:r w:rsidR="0015263A">
        <w:rPr>
          <w:rFonts w:ascii="Times New Roman" w:hAnsi="Times New Roman" w:cs="Times New Roman"/>
          <w:sz w:val="28"/>
          <w:szCs w:val="28"/>
        </w:rPr>
        <w:t xml:space="preserve"> </w:t>
      </w:r>
      <w:r w:rsidR="00AF45F8" w:rsidRPr="00DC1A09">
        <w:rPr>
          <w:rFonts w:ascii="Times New Roman" w:hAnsi="Times New Roman" w:cs="Times New Roman"/>
          <w:sz w:val="28"/>
          <w:szCs w:val="28"/>
        </w:rPr>
        <w:t>6.03 is greater than the critical t-value of 1.90 at 198 degree of freedom and</w:t>
      </w:r>
      <w:r w:rsidR="0015263A">
        <w:rPr>
          <w:rFonts w:ascii="Times New Roman" w:hAnsi="Times New Roman" w:cs="Times New Roman"/>
          <w:sz w:val="28"/>
          <w:szCs w:val="28"/>
        </w:rPr>
        <w:t xml:space="preserve"> </w:t>
      </w:r>
      <w:r w:rsidR="00AF45F8" w:rsidRPr="00DC1A09">
        <w:rPr>
          <w:rFonts w:ascii="Times New Roman" w:hAnsi="Times New Roman" w:cs="Times New Roman"/>
          <w:sz w:val="28"/>
          <w:szCs w:val="28"/>
        </w:rPr>
        <w:t>0.05 level of significance, therefore the null hypotheses (HO) is hereby rejected</w:t>
      </w:r>
      <w:r w:rsidR="0015263A">
        <w:rPr>
          <w:rFonts w:ascii="Times New Roman" w:hAnsi="Times New Roman" w:cs="Times New Roman"/>
          <w:sz w:val="28"/>
          <w:szCs w:val="28"/>
        </w:rPr>
        <w:t xml:space="preserve"> a</w:t>
      </w:r>
      <w:r w:rsidR="00AF45F8" w:rsidRPr="00DC1A09">
        <w:rPr>
          <w:rFonts w:ascii="Times New Roman" w:hAnsi="Times New Roman" w:cs="Times New Roman"/>
          <w:sz w:val="28"/>
          <w:szCs w:val="28"/>
        </w:rPr>
        <w:t>nd the alternative hypotheses upheld. This implies that there is significant</w:t>
      </w:r>
      <w:r w:rsidR="0015263A">
        <w:rPr>
          <w:rFonts w:ascii="Times New Roman" w:hAnsi="Times New Roman" w:cs="Times New Roman"/>
          <w:sz w:val="28"/>
          <w:szCs w:val="28"/>
        </w:rPr>
        <w:t xml:space="preserve"> c</w:t>
      </w:r>
      <w:r w:rsidR="00F61C05" w:rsidRPr="00DC1A09">
        <w:rPr>
          <w:rFonts w:ascii="Times New Roman" w:hAnsi="Times New Roman" w:cs="Times New Roman"/>
          <w:sz w:val="28"/>
          <w:szCs w:val="28"/>
        </w:rPr>
        <w:t>orrelation</w:t>
      </w:r>
      <w:r w:rsidR="0015263A">
        <w:rPr>
          <w:rFonts w:ascii="Times New Roman" w:hAnsi="Times New Roman" w:cs="Times New Roman"/>
          <w:sz w:val="28"/>
          <w:szCs w:val="28"/>
        </w:rPr>
        <w:t xml:space="preserve"> b</w:t>
      </w:r>
      <w:r w:rsidR="00F61C05" w:rsidRPr="00DC1A09">
        <w:rPr>
          <w:rFonts w:ascii="Times New Roman" w:hAnsi="Times New Roman" w:cs="Times New Roman"/>
          <w:sz w:val="28"/>
          <w:szCs w:val="28"/>
        </w:rPr>
        <w:t>etween COVID-19 schools shutdown and</w:t>
      </w:r>
      <w:r w:rsidR="00CC13C0">
        <w:rPr>
          <w:rFonts w:ascii="Times New Roman" w:hAnsi="Times New Roman" w:cs="Times New Roman"/>
          <w:sz w:val="28"/>
          <w:szCs w:val="28"/>
        </w:rPr>
        <w:t xml:space="preserve"> p</w:t>
      </w:r>
      <w:r w:rsidR="00F61C05" w:rsidRPr="00DC1A09">
        <w:rPr>
          <w:rFonts w:ascii="Times New Roman" w:hAnsi="Times New Roman" w:cs="Times New Roman"/>
          <w:sz w:val="28"/>
          <w:szCs w:val="28"/>
        </w:rPr>
        <w:t>erformance of secondary schools students.</w:t>
      </w:r>
    </w:p>
    <w:p w:rsidR="00414D93" w:rsidRDefault="00F61C05"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Findings in table 10 above shows that the calculated value</w:t>
      </w:r>
      <w:r w:rsidR="00414D93">
        <w:rPr>
          <w:rFonts w:ascii="Times New Roman" w:hAnsi="Times New Roman" w:cs="Times New Roman"/>
          <w:sz w:val="28"/>
          <w:szCs w:val="28"/>
        </w:rPr>
        <w:t xml:space="preserve"> o</w:t>
      </w:r>
      <w:r w:rsidRPr="00DC1A09">
        <w:rPr>
          <w:rFonts w:ascii="Times New Roman" w:hAnsi="Times New Roman" w:cs="Times New Roman"/>
          <w:sz w:val="28"/>
          <w:szCs w:val="28"/>
        </w:rPr>
        <w:t>f 4.27 is greater than the critical t-value of 1.960 at 198 degree of freedom and</w:t>
      </w:r>
      <w:r w:rsidR="00414D93">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0.05 level of significance, therefore the null hypothesis</w:t>
      </w:r>
      <w:proofErr w:type="gramEnd"/>
      <w:r w:rsidRPr="00DC1A09">
        <w:rPr>
          <w:rFonts w:ascii="Times New Roman" w:hAnsi="Times New Roman" w:cs="Times New Roman"/>
          <w:sz w:val="28"/>
          <w:szCs w:val="28"/>
        </w:rPr>
        <w:t xml:space="preserve"> rejected (Ho2). This</w:t>
      </w:r>
      <w:r w:rsidR="00414D93">
        <w:rPr>
          <w:rFonts w:ascii="Times New Roman" w:hAnsi="Times New Roman" w:cs="Times New Roman"/>
          <w:sz w:val="28"/>
          <w:szCs w:val="28"/>
        </w:rPr>
        <w:t xml:space="preserve"> i</w:t>
      </w:r>
      <w:r w:rsidRPr="00DC1A09">
        <w:rPr>
          <w:rFonts w:ascii="Times New Roman" w:hAnsi="Times New Roman" w:cs="Times New Roman"/>
          <w:sz w:val="28"/>
          <w:szCs w:val="28"/>
        </w:rPr>
        <w:t>mplies there is significant correlation between business education and overall</w:t>
      </w:r>
      <w:r w:rsidR="00414D93">
        <w:rPr>
          <w:rFonts w:ascii="Times New Roman" w:hAnsi="Times New Roman" w:cs="Times New Roman"/>
          <w:sz w:val="28"/>
          <w:szCs w:val="28"/>
        </w:rPr>
        <w:t xml:space="preserve"> d</w:t>
      </w:r>
      <w:r w:rsidRPr="00DC1A09">
        <w:rPr>
          <w:rFonts w:ascii="Times New Roman" w:hAnsi="Times New Roman" w:cs="Times New Roman"/>
          <w:sz w:val="28"/>
          <w:szCs w:val="28"/>
        </w:rPr>
        <w:t>evelopment of children.</w:t>
      </w:r>
    </w:p>
    <w:p w:rsidR="00F61C05" w:rsidRPr="00DC1A09" w:rsidRDefault="00040F60"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Table</w:t>
      </w:r>
      <w:r w:rsidR="00F61C05" w:rsidRPr="00DC1A09">
        <w:rPr>
          <w:rFonts w:ascii="Times New Roman" w:hAnsi="Times New Roman" w:cs="Times New Roman"/>
          <w:sz w:val="28"/>
          <w:szCs w:val="28"/>
        </w:rPr>
        <w:t xml:space="preserve"> 11 shows that the calculated value</w:t>
      </w:r>
      <w:r w:rsidR="00414D93">
        <w:rPr>
          <w:rFonts w:ascii="Times New Roman" w:hAnsi="Times New Roman" w:cs="Times New Roman"/>
          <w:sz w:val="28"/>
          <w:szCs w:val="28"/>
        </w:rPr>
        <w:t xml:space="preserve"> o</w:t>
      </w:r>
      <w:r w:rsidR="00F61C05" w:rsidRPr="00DC1A09">
        <w:rPr>
          <w:rFonts w:ascii="Times New Roman" w:hAnsi="Times New Roman" w:cs="Times New Roman"/>
          <w:sz w:val="28"/>
          <w:szCs w:val="28"/>
        </w:rPr>
        <w:t>f 4.27 is greater than the critical t-value of 1.960 at 198 degree of freedom and</w:t>
      </w:r>
      <w:r w:rsidR="00414D93">
        <w:rPr>
          <w:rFonts w:ascii="Times New Roman" w:hAnsi="Times New Roman" w:cs="Times New Roman"/>
          <w:sz w:val="28"/>
          <w:szCs w:val="28"/>
        </w:rPr>
        <w:t xml:space="preserve"> </w:t>
      </w:r>
      <w:r w:rsidR="00F61C05" w:rsidRPr="00DC1A09">
        <w:rPr>
          <w:rFonts w:ascii="Times New Roman" w:hAnsi="Times New Roman" w:cs="Times New Roman"/>
          <w:sz w:val="28"/>
          <w:szCs w:val="28"/>
        </w:rPr>
        <w:t xml:space="preserve">0.05 level of significance, therefore the null hypothesis </w:t>
      </w:r>
      <w:r>
        <w:rPr>
          <w:rFonts w:ascii="Times New Roman" w:hAnsi="Times New Roman" w:cs="Times New Roman"/>
          <w:sz w:val="28"/>
          <w:szCs w:val="28"/>
        </w:rPr>
        <w:t xml:space="preserve">is </w:t>
      </w:r>
      <w:r w:rsidR="00F61C05" w:rsidRPr="00DC1A09">
        <w:rPr>
          <w:rFonts w:ascii="Times New Roman" w:hAnsi="Times New Roman" w:cs="Times New Roman"/>
          <w:sz w:val="28"/>
          <w:szCs w:val="28"/>
        </w:rPr>
        <w:t>rejected (Ho3). This</w:t>
      </w:r>
      <w:r w:rsidR="00414D93">
        <w:rPr>
          <w:rFonts w:ascii="Times New Roman" w:hAnsi="Times New Roman" w:cs="Times New Roman"/>
          <w:sz w:val="28"/>
          <w:szCs w:val="28"/>
        </w:rPr>
        <w:t xml:space="preserve"> i</w:t>
      </w:r>
      <w:r w:rsidR="00F61C05" w:rsidRPr="00DC1A09">
        <w:rPr>
          <w:rFonts w:ascii="Times New Roman" w:hAnsi="Times New Roman" w:cs="Times New Roman"/>
          <w:sz w:val="28"/>
          <w:szCs w:val="28"/>
        </w:rPr>
        <w:t>mplies COVID-19 pandemic has significant influence on the impact on</w:t>
      </w:r>
      <w:r w:rsidR="00414D93">
        <w:rPr>
          <w:rFonts w:ascii="Times New Roman" w:hAnsi="Times New Roman" w:cs="Times New Roman"/>
          <w:sz w:val="28"/>
          <w:szCs w:val="28"/>
        </w:rPr>
        <w:t xml:space="preserve"> e</w:t>
      </w:r>
      <w:r w:rsidR="00F61C05" w:rsidRPr="00DC1A09">
        <w:rPr>
          <w:rFonts w:ascii="Times New Roman" w:hAnsi="Times New Roman" w:cs="Times New Roman"/>
          <w:sz w:val="28"/>
          <w:szCs w:val="28"/>
        </w:rPr>
        <w:t>ducation in Nigeria.</w:t>
      </w:r>
    </w:p>
    <w:p w:rsidR="00414D93" w:rsidRDefault="00414D93" w:rsidP="00E33DFB">
      <w:pPr>
        <w:spacing w:line="360" w:lineRule="auto"/>
        <w:jc w:val="both"/>
        <w:rPr>
          <w:rFonts w:ascii="Times New Roman" w:hAnsi="Times New Roman" w:cs="Times New Roman"/>
          <w:sz w:val="28"/>
          <w:szCs w:val="28"/>
        </w:rPr>
      </w:pPr>
    </w:p>
    <w:p w:rsidR="00414D93" w:rsidRDefault="00414D93" w:rsidP="00E33DFB">
      <w:pPr>
        <w:spacing w:line="360" w:lineRule="auto"/>
        <w:jc w:val="both"/>
        <w:rPr>
          <w:rFonts w:ascii="Times New Roman" w:hAnsi="Times New Roman" w:cs="Times New Roman"/>
          <w:sz w:val="28"/>
          <w:szCs w:val="28"/>
        </w:rPr>
      </w:pPr>
    </w:p>
    <w:p w:rsidR="00414D93" w:rsidRDefault="00414D93" w:rsidP="00E33DFB">
      <w:pPr>
        <w:spacing w:line="360" w:lineRule="auto"/>
        <w:jc w:val="both"/>
        <w:rPr>
          <w:rFonts w:ascii="Times New Roman" w:hAnsi="Times New Roman" w:cs="Times New Roman"/>
          <w:sz w:val="28"/>
          <w:szCs w:val="28"/>
        </w:rPr>
      </w:pPr>
    </w:p>
    <w:p w:rsidR="00414D93" w:rsidRDefault="00414D93"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414D93" w:rsidRDefault="00414D93" w:rsidP="00E33DFB">
      <w:pPr>
        <w:spacing w:line="360" w:lineRule="auto"/>
        <w:jc w:val="both"/>
        <w:rPr>
          <w:rFonts w:ascii="Times New Roman" w:hAnsi="Times New Roman" w:cs="Times New Roman"/>
          <w:sz w:val="28"/>
          <w:szCs w:val="28"/>
        </w:rPr>
      </w:pPr>
    </w:p>
    <w:p w:rsidR="00C61A3B" w:rsidRPr="00B2560C" w:rsidRDefault="00C61A3B" w:rsidP="00E33DFB">
      <w:pPr>
        <w:spacing w:line="360" w:lineRule="auto"/>
        <w:jc w:val="center"/>
        <w:rPr>
          <w:rFonts w:ascii="Times New Roman" w:hAnsi="Times New Roman" w:cs="Times New Roman"/>
          <w:b/>
          <w:sz w:val="28"/>
          <w:szCs w:val="28"/>
        </w:rPr>
      </w:pPr>
      <w:r w:rsidRPr="00B2560C">
        <w:rPr>
          <w:rFonts w:ascii="Times New Roman" w:hAnsi="Times New Roman" w:cs="Times New Roman"/>
          <w:b/>
          <w:sz w:val="28"/>
          <w:szCs w:val="28"/>
        </w:rPr>
        <w:lastRenderedPageBreak/>
        <w:t>CHAPTER FIVE</w:t>
      </w:r>
    </w:p>
    <w:p w:rsidR="00C61A3B" w:rsidRPr="00B2560C" w:rsidRDefault="00C61A3B" w:rsidP="00E33DFB">
      <w:pPr>
        <w:spacing w:line="360" w:lineRule="auto"/>
        <w:jc w:val="center"/>
        <w:rPr>
          <w:rFonts w:ascii="Times New Roman" w:hAnsi="Times New Roman" w:cs="Times New Roman"/>
          <w:b/>
          <w:sz w:val="28"/>
          <w:szCs w:val="28"/>
        </w:rPr>
      </w:pPr>
      <w:r w:rsidRPr="00B2560C">
        <w:rPr>
          <w:rFonts w:ascii="Times New Roman" w:hAnsi="Times New Roman" w:cs="Times New Roman"/>
          <w:b/>
          <w:sz w:val="28"/>
          <w:szCs w:val="28"/>
        </w:rPr>
        <w:t>SUMMARY, CONCLUSION AND RECOMMENDATION</w:t>
      </w:r>
    </w:p>
    <w:p w:rsidR="00414D93" w:rsidRDefault="00414D93" w:rsidP="00E33DFB">
      <w:pPr>
        <w:spacing w:line="360" w:lineRule="auto"/>
        <w:jc w:val="both"/>
        <w:rPr>
          <w:rFonts w:ascii="Times New Roman" w:hAnsi="Times New Roman" w:cs="Times New Roman"/>
          <w:sz w:val="28"/>
          <w:szCs w:val="28"/>
        </w:rPr>
      </w:pPr>
      <w:r w:rsidRPr="00B2560C">
        <w:rPr>
          <w:rFonts w:ascii="Times New Roman" w:hAnsi="Times New Roman" w:cs="Times New Roman"/>
          <w:b/>
          <w:sz w:val="28"/>
          <w:szCs w:val="28"/>
        </w:rPr>
        <w:t>Summary</w:t>
      </w:r>
    </w:p>
    <w:p w:rsidR="00A52C6B" w:rsidRDefault="00C61A3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This study investigated influence of COVID- 19 on the academic</w:t>
      </w:r>
      <w:r w:rsidR="00B2560C">
        <w:rPr>
          <w:rFonts w:ascii="Times New Roman" w:hAnsi="Times New Roman" w:cs="Times New Roman"/>
          <w:sz w:val="28"/>
          <w:szCs w:val="28"/>
        </w:rPr>
        <w:t xml:space="preserve"> p</w:t>
      </w:r>
      <w:r w:rsidRPr="00DC1A09">
        <w:rPr>
          <w:rFonts w:ascii="Times New Roman" w:hAnsi="Times New Roman" w:cs="Times New Roman"/>
          <w:sz w:val="28"/>
          <w:szCs w:val="28"/>
        </w:rPr>
        <w:t>erformance of business studies students in secondary schools in Ilorin</w:t>
      </w:r>
      <w:r w:rsidR="00791226">
        <w:rPr>
          <w:rFonts w:ascii="Times New Roman" w:hAnsi="Times New Roman" w:cs="Times New Roman"/>
          <w:sz w:val="28"/>
          <w:szCs w:val="28"/>
        </w:rPr>
        <w:t xml:space="preserve"> m</w:t>
      </w:r>
      <w:r w:rsidRPr="00DC1A09">
        <w:rPr>
          <w:rFonts w:ascii="Times New Roman" w:hAnsi="Times New Roman" w:cs="Times New Roman"/>
          <w:sz w:val="28"/>
          <w:szCs w:val="28"/>
        </w:rPr>
        <w:t>etropolis, where five senior secondary schools were selected for study. The</w:t>
      </w:r>
      <w:r w:rsidR="00A52C6B">
        <w:rPr>
          <w:rFonts w:ascii="Times New Roman" w:hAnsi="Times New Roman" w:cs="Times New Roman"/>
          <w:sz w:val="28"/>
          <w:szCs w:val="28"/>
        </w:rPr>
        <w:t xml:space="preserve"> i</w:t>
      </w:r>
      <w:r w:rsidRPr="00DC1A09">
        <w:rPr>
          <w:rFonts w:ascii="Times New Roman" w:hAnsi="Times New Roman" w:cs="Times New Roman"/>
          <w:sz w:val="28"/>
          <w:szCs w:val="28"/>
        </w:rPr>
        <w:t>nstrument used was a questionnaire. The data collected were analyzed using</w:t>
      </w:r>
      <w:r w:rsidR="00A52C6B">
        <w:rPr>
          <w:rFonts w:ascii="Times New Roman" w:hAnsi="Times New Roman" w:cs="Times New Roman"/>
          <w:sz w:val="28"/>
          <w:szCs w:val="28"/>
        </w:rPr>
        <w:t xml:space="preserve"> p</w:t>
      </w:r>
      <w:r w:rsidRPr="00DC1A09">
        <w:rPr>
          <w:rFonts w:ascii="Times New Roman" w:hAnsi="Times New Roman" w:cs="Times New Roman"/>
          <w:sz w:val="28"/>
          <w:szCs w:val="28"/>
        </w:rPr>
        <w:t>ercentage scores, mean and standard deviation and t-test analysis. All the</w:t>
      </w:r>
      <w:r w:rsidR="00A52C6B">
        <w:rPr>
          <w:rFonts w:ascii="Times New Roman" w:hAnsi="Times New Roman" w:cs="Times New Roman"/>
          <w:sz w:val="28"/>
          <w:szCs w:val="28"/>
        </w:rPr>
        <w:t xml:space="preserve"> h</w:t>
      </w:r>
      <w:r w:rsidRPr="00DC1A09">
        <w:rPr>
          <w:rFonts w:ascii="Times New Roman" w:hAnsi="Times New Roman" w:cs="Times New Roman"/>
          <w:sz w:val="28"/>
          <w:szCs w:val="28"/>
        </w:rPr>
        <w:t xml:space="preserve">ypotheses formulated were tested </w:t>
      </w:r>
      <w:proofErr w:type="gramStart"/>
      <w:r w:rsidRPr="00DC1A09">
        <w:rPr>
          <w:rFonts w:ascii="Times New Roman" w:hAnsi="Times New Roman" w:cs="Times New Roman"/>
          <w:sz w:val="28"/>
          <w:szCs w:val="28"/>
        </w:rPr>
        <w:t>at 0.05 level of significance</w:t>
      </w:r>
      <w:proofErr w:type="gramEnd"/>
      <w:r w:rsidRPr="00DC1A09">
        <w:rPr>
          <w:rFonts w:ascii="Times New Roman" w:hAnsi="Times New Roman" w:cs="Times New Roman"/>
          <w:sz w:val="28"/>
          <w:szCs w:val="28"/>
        </w:rPr>
        <w:t>. The study</w:t>
      </w:r>
      <w:r w:rsidR="00A52C6B">
        <w:rPr>
          <w:rFonts w:ascii="Times New Roman" w:hAnsi="Times New Roman" w:cs="Times New Roman"/>
          <w:sz w:val="28"/>
          <w:szCs w:val="28"/>
        </w:rPr>
        <w:t xml:space="preserve"> </w:t>
      </w:r>
      <w:r w:rsidR="00A54678">
        <w:rPr>
          <w:rFonts w:ascii="Times New Roman" w:hAnsi="Times New Roman" w:cs="Times New Roman"/>
          <w:sz w:val="28"/>
          <w:szCs w:val="28"/>
        </w:rPr>
        <w:t>showed</w:t>
      </w:r>
      <w:r w:rsidRPr="00DC1A09">
        <w:rPr>
          <w:rFonts w:ascii="Times New Roman" w:hAnsi="Times New Roman" w:cs="Times New Roman"/>
          <w:sz w:val="28"/>
          <w:szCs w:val="28"/>
        </w:rPr>
        <w:t xml:space="preserve"> that </w:t>
      </w:r>
      <w:r w:rsidR="00A54678">
        <w:rPr>
          <w:rFonts w:ascii="Times New Roman" w:hAnsi="Times New Roman" w:cs="Times New Roman"/>
          <w:sz w:val="28"/>
          <w:szCs w:val="28"/>
        </w:rPr>
        <w:t xml:space="preserve">senior </w:t>
      </w:r>
      <w:r w:rsidRPr="00DC1A09">
        <w:rPr>
          <w:rFonts w:ascii="Times New Roman" w:hAnsi="Times New Roman" w:cs="Times New Roman"/>
          <w:sz w:val="28"/>
          <w:szCs w:val="28"/>
        </w:rPr>
        <w:t>secondary schools</w:t>
      </w:r>
      <w:r w:rsidR="00A54678">
        <w:rPr>
          <w:rFonts w:ascii="Times New Roman" w:hAnsi="Times New Roman" w:cs="Times New Roman"/>
          <w:sz w:val="28"/>
          <w:szCs w:val="28"/>
        </w:rPr>
        <w:t xml:space="preserve"> should</w:t>
      </w:r>
      <w:r w:rsidRPr="00DC1A09">
        <w:rPr>
          <w:rFonts w:ascii="Times New Roman" w:hAnsi="Times New Roman" w:cs="Times New Roman"/>
          <w:sz w:val="28"/>
          <w:szCs w:val="28"/>
        </w:rPr>
        <w:t xml:space="preserve"> be provided with online</w:t>
      </w:r>
      <w:r w:rsidR="00A52C6B">
        <w:rPr>
          <w:rFonts w:ascii="Times New Roman" w:hAnsi="Times New Roman" w:cs="Times New Roman"/>
          <w:sz w:val="28"/>
          <w:szCs w:val="28"/>
        </w:rPr>
        <w:t xml:space="preserve"> i</w:t>
      </w:r>
      <w:r w:rsidRPr="00DC1A09">
        <w:rPr>
          <w:rFonts w:ascii="Times New Roman" w:hAnsi="Times New Roman" w:cs="Times New Roman"/>
          <w:sz w:val="28"/>
          <w:szCs w:val="28"/>
        </w:rPr>
        <w:t>nf</w:t>
      </w:r>
      <w:r w:rsidR="00A54678">
        <w:rPr>
          <w:rFonts w:ascii="Times New Roman" w:hAnsi="Times New Roman" w:cs="Times New Roman"/>
          <w:sz w:val="28"/>
          <w:szCs w:val="28"/>
        </w:rPr>
        <w:t>rastructure, learning resources and</w:t>
      </w:r>
      <w:r w:rsidRPr="00DC1A09">
        <w:rPr>
          <w:rFonts w:ascii="Times New Roman" w:hAnsi="Times New Roman" w:cs="Times New Roman"/>
          <w:sz w:val="28"/>
          <w:szCs w:val="28"/>
        </w:rPr>
        <w:t xml:space="preserve"> learning tools.</w:t>
      </w:r>
    </w:p>
    <w:p w:rsidR="00A52C6B" w:rsidRDefault="00A52C6B" w:rsidP="00E33DFB">
      <w:pPr>
        <w:spacing w:line="360" w:lineRule="auto"/>
        <w:jc w:val="both"/>
        <w:rPr>
          <w:rFonts w:ascii="Times New Roman" w:hAnsi="Times New Roman" w:cs="Times New Roman"/>
          <w:sz w:val="28"/>
          <w:szCs w:val="28"/>
        </w:rPr>
      </w:pPr>
      <w:r w:rsidRPr="00A52C6B">
        <w:rPr>
          <w:rFonts w:ascii="Times New Roman" w:hAnsi="Times New Roman" w:cs="Times New Roman"/>
          <w:b/>
          <w:sz w:val="28"/>
          <w:szCs w:val="28"/>
        </w:rPr>
        <w:t>Conclusion</w:t>
      </w:r>
    </w:p>
    <w:p w:rsidR="00677B9A" w:rsidRDefault="00C61A3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This study aimed to explore the impact of COVID-19 on </w:t>
      </w:r>
      <w:r w:rsidR="00486FE3">
        <w:rPr>
          <w:rFonts w:ascii="Times New Roman" w:hAnsi="Times New Roman" w:cs="Times New Roman"/>
          <w:sz w:val="28"/>
          <w:szCs w:val="28"/>
        </w:rPr>
        <w:t xml:space="preserve">the student academic performance in business studies in </w:t>
      </w:r>
      <w:r w:rsidR="00DD068A">
        <w:rPr>
          <w:rFonts w:ascii="Times New Roman" w:hAnsi="Times New Roman" w:cs="Times New Roman"/>
          <w:sz w:val="28"/>
          <w:szCs w:val="28"/>
        </w:rPr>
        <w:t>s</w:t>
      </w:r>
      <w:r w:rsidRPr="00DC1A09">
        <w:rPr>
          <w:rFonts w:ascii="Times New Roman" w:hAnsi="Times New Roman" w:cs="Times New Roman"/>
          <w:sz w:val="28"/>
          <w:szCs w:val="28"/>
        </w:rPr>
        <w:t xml:space="preserve">econdary education in </w:t>
      </w:r>
      <w:r w:rsidR="00486FE3">
        <w:rPr>
          <w:rFonts w:ascii="Times New Roman" w:hAnsi="Times New Roman" w:cs="Times New Roman"/>
          <w:sz w:val="28"/>
          <w:szCs w:val="28"/>
        </w:rPr>
        <w:t>Ilorin metropolis</w:t>
      </w:r>
      <w:r w:rsidRPr="00DC1A09">
        <w:rPr>
          <w:rFonts w:ascii="Times New Roman" w:hAnsi="Times New Roman" w:cs="Times New Roman"/>
          <w:sz w:val="28"/>
          <w:szCs w:val="28"/>
        </w:rPr>
        <w:t>. We have done so through interviews and</w:t>
      </w:r>
      <w:r w:rsidR="00DD068A">
        <w:rPr>
          <w:rFonts w:ascii="Times New Roman" w:hAnsi="Times New Roman" w:cs="Times New Roman"/>
          <w:sz w:val="28"/>
          <w:szCs w:val="28"/>
        </w:rPr>
        <w:t xml:space="preserve"> q</w:t>
      </w:r>
      <w:r w:rsidRPr="00DC1A09">
        <w:rPr>
          <w:rFonts w:ascii="Times New Roman" w:hAnsi="Times New Roman" w:cs="Times New Roman"/>
          <w:sz w:val="28"/>
          <w:szCs w:val="28"/>
        </w:rPr>
        <w:t>uestionnaires, with particular attention to the challenges and difficulties and</w:t>
      </w:r>
      <w:r w:rsidR="00DD068A">
        <w:rPr>
          <w:rFonts w:ascii="Times New Roman" w:hAnsi="Times New Roman" w:cs="Times New Roman"/>
          <w:sz w:val="28"/>
          <w:szCs w:val="28"/>
        </w:rPr>
        <w:t xml:space="preserve"> h</w:t>
      </w:r>
      <w:r w:rsidR="00677B9A" w:rsidRPr="00DC1A09">
        <w:rPr>
          <w:rFonts w:ascii="Times New Roman" w:hAnsi="Times New Roman" w:cs="Times New Roman"/>
          <w:sz w:val="28"/>
          <w:szCs w:val="28"/>
        </w:rPr>
        <w:t>ow it has impacted different dimensions of the school. We found that during</w:t>
      </w:r>
      <w:r w:rsidR="00DD068A">
        <w:rPr>
          <w:rFonts w:ascii="Times New Roman" w:hAnsi="Times New Roman" w:cs="Times New Roman"/>
          <w:sz w:val="28"/>
          <w:szCs w:val="28"/>
        </w:rPr>
        <w:t xml:space="preserve"> </w:t>
      </w:r>
      <w:r w:rsidR="00677B9A" w:rsidRPr="00DC1A09">
        <w:rPr>
          <w:rFonts w:ascii="Times New Roman" w:hAnsi="Times New Roman" w:cs="Times New Roman"/>
          <w:sz w:val="28"/>
          <w:szCs w:val="28"/>
        </w:rPr>
        <w:t>COVID-19, education was faced with many challenges in Nigeria, such as</w:t>
      </w:r>
      <w:r w:rsidR="00DD068A">
        <w:rPr>
          <w:rFonts w:ascii="Times New Roman" w:hAnsi="Times New Roman" w:cs="Times New Roman"/>
          <w:sz w:val="28"/>
          <w:szCs w:val="28"/>
        </w:rPr>
        <w:t xml:space="preserve"> s</w:t>
      </w:r>
      <w:r w:rsidR="00677B9A" w:rsidRPr="00DC1A09">
        <w:rPr>
          <w:rFonts w:ascii="Times New Roman" w:hAnsi="Times New Roman" w:cs="Times New Roman"/>
          <w:sz w:val="28"/>
          <w:szCs w:val="28"/>
        </w:rPr>
        <w:t>chool closure/loss of academic session, poor learning, poor/unequal access to</w:t>
      </w:r>
      <w:r w:rsidR="00DD068A">
        <w:rPr>
          <w:rFonts w:ascii="Times New Roman" w:hAnsi="Times New Roman" w:cs="Times New Roman"/>
          <w:sz w:val="28"/>
          <w:szCs w:val="28"/>
        </w:rPr>
        <w:t xml:space="preserve"> e</w:t>
      </w:r>
      <w:r w:rsidR="00677B9A" w:rsidRPr="00DC1A09">
        <w:rPr>
          <w:rFonts w:ascii="Times New Roman" w:hAnsi="Times New Roman" w:cs="Times New Roman"/>
          <w:sz w:val="28"/>
          <w:szCs w:val="28"/>
        </w:rPr>
        <w:t>ducation opportunities, difficulties associate d with homeschooling, poor/lack</w:t>
      </w:r>
      <w:r w:rsidR="00DD068A">
        <w:rPr>
          <w:rFonts w:ascii="Times New Roman" w:hAnsi="Times New Roman" w:cs="Times New Roman"/>
          <w:sz w:val="28"/>
          <w:szCs w:val="28"/>
        </w:rPr>
        <w:t xml:space="preserve"> o</w:t>
      </w:r>
      <w:r w:rsidR="00677B9A" w:rsidRPr="00DC1A09">
        <w:rPr>
          <w:rFonts w:ascii="Times New Roman" w:hAnsi="Times New Roman" w:cs="Times New Roman"/>
          <w:sz w:val="28"/>
          <w:szCs w:val="28"/>
        </w:rPr>
        <w:t>f technology for distance learning, urban-rural divides in resource distribution</w:t>
      </w:r>
      <w:r w:rsidR="00DD068A">
        <w:rPr>
          <w:rFonts w:ascii="Times New Roman" w:hAnsi="Times New Roman" w:cs="Times New Roman"/>
          <w:sz w:val="28"/>
          <w:szCs w:val="28"/>
        </w:rPr>
        <w:t xml:space="preserve"> a</w:t>
      </w:r>
      <w:r w:rsidR="00677B9A" w:rsidRPr="00DC1A09">
        <w:rPr>
          <w:rFonts w:ascii="Times New Roman" w:hAnsi="Times New Roman" w:cs="Times New Roman"/>
          <w:sz w:val="28"/>
          <w:szCs w:val="28"/>
        </w:rPr>
        <w:t>nd access, poor knowledge/skills on the part of the teachers and parents. In</w:t>
      </w:r>
      <w:r w:rsidR="00DD068A">
        <w:rPr>
          <w:rFonts w:ascii="Times New Roman" w:hAnsi="Times New Roman" w:cs="Times New Roman"/>
          <w:sz w:val="28"/>
          <w:szCs w:val="28"/>
        </w:rPr>
        <w:t xml:space="preserve"> a</w:t>
      </w:r>
      <w:r w:rsidR="00677B9A" w:rsidRPr="00DC1A09">
        <w:rPr>
          <w:rFonts w:ascii="Times New Roman" w:hAnsi="Times New Roman" w:cs="Times New Roman"/>
          <w:sz w:val="28"/>
          <w:szCs w:val="28"/>
        </w:rPr>
        <w:t>ddition, we observed that COVID- 19 negatively impacted school enrollment</w:t>
      </w:r>
      <w:r w:rsidR="00DD068A">
        <w:rPr>
          <w:rFonts w:ascii="Times New Roman" w:hAnsi="Times New Roman" w:cs="Times New Roman"/>
          <w:sz w:val="28"/>
          <w:szCs w:val="28"/>
        </w:rPr>
        <w:t xml:space="preserve"> a</w:t>
      </w:r>
      <w:r w:rsidR="00677B9A" w:rsidRPr="00DC1A09">
        <w:rPr>
          <w:rFonts w:ascii="Times New Roman" w:hAnsi="Times New Roman" w:cs="Times New Roman"/>
          <w:sz w:val="28"/>
          <w:szCs w:val="28"/>
        </w:rPr>
        <w:t>nd created or widened achievement gaps and inequality in education, among</w:t>
      </w:r>
      <w:r w:rsidR="00DD068A">
        <w:rPr>
          <w:rFonts w:ascii="Times New Roman" w:hAnsi="Times New Roman" w:cs="Times New Roman"/>
          <w:sz w:val="28"/>
          <w:szCs w:val="28"/>
        </w:rPr>
        <w:t xml:space="preserve"> o</w:t>
      </w:r>
      <w:r w:rsidR="00677B9A" w:rsidRPr="00DC1A09">
        <w:rPr>
          <w:rFonts w:ascii="Times New Roman" w:hAnsi="Times New Roman" w:cs="Times New Roman"/>
          <w:sz w:val="28"/>
          <w:szCs w:val="28"/>
        </w:rPr>
        <w:t>thers.</w:t>
      </w:r>
    </w:p>
    <w:p w:rsidR="004B7813" w:rsidRDefault="004B7813"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Questionnaire was used to obtained data for the study, while t-test was</w:t>
      </w:r>
      <w:r>
        <w:rPr>
          <w:rFonts w:ascii="Times New Roman" w:hAnsi="Times New Roman" w:cs="Times New Roman"/>
          <w:sz w:val="28"/>
          <w:szCs w:val="28"/>
        </w:rPr>
        <w:t xml:space="preserve"> u</w:t>
      </w:r>
      <w:r w:rsidRPr="00DC1A09">
        <w:rPr>
          <w:rFonts w:ascii="Times New Roman" w:hAnsi="Times New Roman" w:cs="Times New Roman"/>
          <w:sz w:val="28"/>
          <w:szCs w:val="28"/>
        </w:rPr>
        <w:t>sed to analysis the data collected for the study.</w:t>
      </w:r>
    </w:p>
    <w:p w:rsidR="004B7813" w:rsidRPr="00DC1A09" w:rsidRDefault="004B7813"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Result shows that there is significant impact of </w:t>
      </w:r>
      <w:proofErr w:type="spellStart"/>
      <w:r w:rsidRPr="00DC1A09">
        <w:rPr>
          <w:rFonts w:ascii="Times New Roman" w:hAnsi="Times New Roman" w:cs="Times New Roman"/>
          <w:sz w:val="28"/>
          <w:szCs w:val="28"/>
        </w:rPr>
        <w:t>Covid</w:t>
      </w:r>
      <w:proofErr w:type="spellEnd"/>
      <w:r w:rsidRPr="00DC1A09">
        <w:rPr>
          <w:rFonts w:ascii="Times New Roman" w:hAnsi="Times New Roman" w:cs="Times New Roman"/>
          <w:sz w:val="28"/>
          <w:szCs w:val="28"/>
        </w:rPr>
        <w:t xml:space="preserve">- 19 on the </w:t>
      </w:r>
      <w:proofErr w:type="spellStart"/>
      <w:proofErr w:type="gramStart"/>
      <w:r w:rsidRPr="00DC1A09">
        <w:rPr>
          <w:rFonts w:ascii="Times New Roman" w:hAnsi="Times New Roman" w:cs="Times New Roman"/>
          <w:sz w:val="28"/>
          <w:szCs w:val="28"/>
        </w:rPr>
        <w:t>students</w:t>
      </w:r>
      <w:proofErr w:type="spellEnd"/>
      <w:proofErr w:type="gramEnd"/>
      <w:r>
        <w:rPr>
          <w:rFonts w:ascii="Times New Roman" w:hAnsi="Times New Roman" w:cs="Times New Roman"/>
          <w:sz w:val="28"/>
          <w:szCs w:val="28"/>
        </w:rPr>
        <w:t xml:space="preserve"> a</w:t>
      </w:r>
      <w:r w:rsidRPr="00DC1A09">
        <w:rPr>
          <w:rFonts w:ascii="Times New Roman" w:hAnsi="Times New Roman" w:cs="Times New Roman"/>
          <w:sz w:val="28"/>
          <w:szCs w:val="28"/>
        </w:rPr>
        <w:t>cademic performance, in secondary school</w:t>
      </w:r>
      <w:r>
        <w:rPr>
          <w:rFonts w:ascii="Times New Roman" w:hAnsi="Times New Roman" w:cs="Times New Roman"/>
          <w:sz w:val="28"/>
          <w:szCs w:val="28"/>
        </w:rPr>
        <w:t>.</w:t>
      </w:r>
    </w:p>
    <w:p w:rsidR="00677B9A" w:rsidRPr="0043068B" w:rsidRDefault="00677B9A" w:rsidP="00E33DFB">
      <w:pPr>
        <w:spacing w:line="360" w:lineRule="auto"/>
        <w:jc w:val="both"/>
        <w:rPr>
          <w:rFonts w:ascii="Times New Roman" w:hAnsi="Times New Roman" w:cs="Times New Roman"/>
          <w:b/>
          <w:sz w:val="28"/>
          <w:szCs w:val="28"/>
        </w:rPr>
      </w:pPr>
      <w:r w:rsidRPr="0043068B">
        <w:rPr>
          <w:rFonts w:ascii="Times New Roman" w:hAnsi="Times New Roman" w:cs="Times New Roman"/>
          <w:b/>
          <w:sz w:val="28"/>
          <w:szCs w:val="28"/>
        </w:rPr>
        <w:lastRenderedPageBreak/>
        <w:t>Based on the finding the following recommendations were selected:</w:t>
      </w:r>
    </w:p>
    <w:p w:rsidR="0043068B" w:rsidRDefault="00677B9A" w:rsidP="00E33DFB">
      <w:pPr>
        <w:pStyle w:val="ListParagraph"/>
        <w:numPr>
          <w:ilvl w:val="0"/>
          <w:numId w:val="13"/>
        </w:numPr>
        <w:spacing w:line="360" w:lineRule="auto"/>
        <w:jc w:val="both"/>
        <w:rPr>
          <w:rFonts w:ascii="Times New Roman" w:hAnsi="Times New Roman" w:cs="Times New Roman"/>
          <w:sz w:val="28"/>
          <w:szCs w:val="28"/>
        </w:rPr>
      </w:pPr>
      <w:r w:rsidRPr="0043068B">
        <w:rPr>
          <w:rFonts w:ascii="Times New Roman" w:hAnsi="Times New Roman" w:cs="Times New Roman"/>
          <w:sz w:val="28"/>
          <w:szCs w:val="28"/>
        </w:rPr>
        <w:t>Students in secondary schools should be introduced to IT-</w:t>
      </w:r>
      <w:r w:rsidR="0043068B" w:rsidRPr="0043068B">
        <w:rPr>
          <w:rFonts w:ascii="Times New Roman" w:hAnsi="Times New Roman" w:cs="Times New Roman"/>
          <w:sz w:val="28"/>
          <w:szCs w:val="28"/>
        </w:rPr>
        <w:t xml:space="preserve"> e</w:t>
      </w:r>
      <w:r w:rsidRPr="0043068B">
        <w:rPr>
          <w:rFonts w:ascii="Times New Roman" w:hAnsi="Times New Roman" w:cs="Times New Roman"/>
          <w:sz w:val="28"/>
          <w:szCs w:val="28"/>
        </w:rPr>
        <w:t>nhanced learning approaches such as blended learning, computer-</w:t>
      </w:r>
      <w:r w:rsidR="0043068B" w:rsidRPr="0043068B">
        <w:rPr>
          <w:rFonts w:ascii="Times New Roman" w:hAnsi="Times New Roman" w:cs="Times New Roman"/>
          <w:sz w:val="28"/>
          <w:szCs w:val="28"/>
        </w:rPr>
        <w:t xml:space="preserve"> a</w:t>
      </w:r>
      <w:r w:rsidRPr="0043068B">
        <w:rPr>
          <w:rFonts w:ascii="Times New Roman" w:hAnsi="Times New Roman" w:cs="Times New Roman"/>
          <w:sz w:val="28"/>
          <w:szCs w:val="28"/>
        </w:rPr>
        <w:t>ssisted learning, and technologies.</w:t>
      </w:r>
    </w:p>
    <w:p w:rsidR="0043068B" w:rsidRDefault="00677B9A" w:rsidP="00E33DFB">
      <w:pPr>
        <w:pStyle w:val="ListParagraph"/>
        <w:numPr>
          <w:ilvl w:val="0"/>
          <w:numId w:val="13"/>
        </w:numPr>
        <w:spacing w:line="360" w:lineRule="auto"/>
        <w:jc w:val="both"/>
        <w:rPr>
          <w:rFonts w:ascii="Times New Roman" w:hAnsi="Times New Roman" w:cs="Times New Roman"/>
          <w:sz w:val="28"/>
          <w:szCs w:val="28"/>
        </w:rPr>
      </w:pPr>
      <w:r w:rsidRPr="0043068B">
        <w:rPr>
          <w:rFonts w:ascii="Times New Roman" w:hAnsi="Times New Roman" w:cs="Times New Roman"/>
          <w:sz w:val="28"/>
          <w:szCs w:val="28"/>
        </w:rPr>
        <w:t>There is an increasing need to revalidate and adapt teaching and</w:t>
      </w:r>
      <w:r w:rsidR="0043068B" w:rsidRPr="0043068B">
        <w:rPr>
          <w:rFonts w:ascii="Times New Roman" w:hAnsi="Times New Roman" w:cs="Times New Roman"/>
          <w:sz w:val="28"/>
          <w:szCs w:val="28"/>
        </w:rPr>
        <w:t xml:space="preserve"> l</w:t>
      </w:r>
      <w:r w:rsidRPr="0043068B">
        <w:rPr>
          <w:rFonts w:ascii="Times New Roman" w:hAnsi="Times New Roman" w:cs="Times New Roman"/>
          <w:sz w:val="28"/>
          <w:szCs w:val="28"/>
        </w:rPr>
        <w:t>earning methods for all learners. This will help overcome access and</w:t>
      </w:r>
      <w:r w:rsidR="0043068B" w:rsidRPr="0043068B">
        <w:rPr>
          <w:rFonts w:ascii="Times New Roman" w:hAnsi="Times New Roman" w:cs="Times New Roman"/>
          <w:sz w:val="28"/>
          <w:szCs w:val="28"/>
        </w:rPr>
        <w:t xml:space="preserve"> p</w:t>
      </w:r>
      <w:r w:rsidRPr="0043068B">
        <w:rPr>
          <w:rFonts w:ascii="Times New Roman" w:hAnsi="Times New Roman" w:cs="Times New Roman"/>
          <w:sz w:val="28"/>
          <w:szCs w:val="28"/>
        </w:rPr>
        <w:t>oor learning during emergency situations in the future and ensure that</w:t>
      </w:r>
      <w:r w:rsidR="0043068B" w:rsidRPr="0043068B">
        <w:rPr>
          <w:rFonts w:ascii="Times New Roman" w:hAnsi="Times New Roman" w:cs="Times New Roman"/>
          <w:sz w:val="28"/>
          <w:szCs w:val="28"/>
        </w:rPr>
        <w:t xml:space="preserve"> d</w:t>
      </w:r>
      <w:r w:rsidRPr="0043068B">
        <w:rPr>
          <w:rFonts w:ascii="Times New Roman" w:hAnsi="Times New Roman" w:cs="Times New Roman"/>
          <w:sz w:val="28"/>
          <w:szCs w:val="28"/>
        </w:rPr>
        <w:t>istance barriers do not hinder education and academic sessions will not</w:t>
      </w:r>
      <w:r w:rsidR="0043068B" w:rsidRPr="0043068B">
        <w:rPr>
          <w:rFonts w:ascii="Times New Roman" w:hAnsi="Times New Roman" w:cs="Times New Roman"/>
          <w:sz w:val="28"/>
          <w:szCs w:val="28"/>
        </w:rPr>
        <w:t xml:space="preserve"> b</w:t>
      </w:r>
      <w:r w:rsidRPr="0043068B">
        <w:rPr>
          <w:rFonts w:ascii="Times New Roman" w:hAnsi="Times New Roman" w:cs="Times New Roman"/>
          <w:sz w:val="28"/>
          <w:szCs w:val="28"/>
        </w:rPr>
        <w:t>e threatened.</w:t>
      </w:r>
    </w:p>
    <w:p w:rsidR="0043068B" w:rsidRDefault="00D62A5E" w:rsidP="00E33DFB">
      <w:pPr>
        <w:pStyle w:val="ListParagraph"/>
        <w:numPr>
          <w:ilvl w:val="0"/>
          <w:numId w:val="13"/>
        </w:numPr>
        <w:spacing w:line="360" w:lineRule="auto"/>
        <w:jc w:val="both"/>
        <w:rPr>
          <w:rFonts w:ascii="Times New Roman" w:hAnsi="Times New Roman" w:cs="Times New Roman"/>
          <w:sz w:val="28"/>
          <w:szCs w:val="28"/>
        </w:rPr>
      </w:pPr>
      <w:r w:rsidRPr="0043068B">
        <w:rPr>
          <w:rFonts w:ascii="Times New Roman" w:hAnsi="Times New Roman" w:cs="Times New Roman"/>
          <w:sz w:val="28"/>
          <w:szCs w:val="28"/>
        </w:rPr>
        <w:t xml:space="preserve">Secondary </w:t>
      </w:r>
      <w:r w:rsidR="00677B9A" w:rsidRPr="0043068B">
        <w:rPr>
          <w:rFonts w:ascii="Times New Roman" w:hAnsi="Times New Roman" w:cs="Times New Roman"/>
          <w:sz w:val="28"/>
          <w:szCs w:val="28"/>
        </w:rPr>
        <w:t>schools</w:t>
      </w:r>
      <w:r>
        <w:rPr>
          <w:rFonts w:ascii="Times New Roman" w:hAnsi="Times New Roman" w:cs="Times New Roman"/>
          <w:sz w:val="28"/>
          <w:szCs w:val="28"/>
        </w:rPr>
        <w:t xml:space="preserve"> should</w:t>
      </w:r>
      <w:r w:rsidR="00677B9A" w:rsidRPr="0043068B">
        <w:rPr>
          <w:rFonts w:ascii="Times New Roman" w:hAnsi="Times New Roman" w:cs="Times New Roman"/>
          <w:sz w:val="28"/>
          <w:szCs w:val="28"/>
        </w:rPr>
        <w:t xml:space="preserve"> be provided with online infrastructure,</w:t>
      </w:r>
      <w:r w:rsidR="0043068B" w:rsidRPr="0043068B">
        <w:rPr>
          <w:rFonts w:ascii="Times New Roman" w:hAnsi="Times New Roman" w:cs="Times New Roman"/>
          <w:sz w:val="28"/>
          <w:szCs w:val="28"/>
        </w:rPr>
        <w:t xml:space="preserve"> l</w:t>
      </w:r>
      <w:r w:rsidR="00677B9A" w:rsidRPr="0043068B">
        <w:rPr>
          <w:rFonts w:ascii="Times New Roman" w:hAnsi="Times New Roman" w:cs="Times New Roman"/>
          <w:sz w:val="28"/>
          <w:szCs w:val="28"/>
        </w:rPr>
        <w:t>earning resources,</w:t>
      </w:r>
      <w:r>
        <w:rPr>
          <w:rFonts w:ascii="Times New Roman" w:hAnsi="Times New Roman" w:cs="Times New Roman"/>
          <w:sz w:val="28"/>
          <w:szCs w:val="28"/>
        </w:rPr>
        <w:t xml:space="preserve"> learning tools by the government and stakeholders.</w:t>
      </w:r>
    </w:p>
    <w:p w:rsidR="00415177" w:rsidRPr="0043068B" w:rsidRDefault="00415177" w:rsidP="00E33DFB">
      <w:pPr>
        <w:pStyle w:val="ListParagraph"/>
        <w:numPr>
          <w:ilvl w:val="0"/>
          <w:numId w:val="13"/>
        </w:numPr>
        <w:spacing w:line="360" w:lineRule="auto"/>
        <w:jc w:val="both"/>
        <w:rPr>
          <w:rFonts w:ascii="Times New Roman" w:hAnsi="Times New Roman" w:cs="Times New Roman"/>
          <w:sz w:val="28"/>
          <w:szCs w:val="28"/>
        </w:rPr>
      </w:pPr>
      <w:r w:rsidRPr="0043068B">
        <w:rPr>
          <w:rFonts w:ascii="Times New Roman" w:hAnsi="Times New Roman" w:cs="Times New Roman"/>
          <w:sz w:val="28"/>
          <w:szCs w:val="28"/>
        </w:rPr>
        <w:t>Mobile learning materials such as working sheets can be delivered</w:t>
      </w:r>
      <w:r w:rsidR="0043068B" w:rsidRPr="0043068B">
        <w:rPr>
          <w:rFonts w:ascii="Times New Roman" w:hAnsi="Times New Roman" w:cs="Times New Roman"/>
          <w:sz w:val="28"/>
          <w:szCs w:val="28"/>
        </w:rPr>
        <w:t xml:space="preserve"> t</w:t>
      </w:r>
      <w:r w:rsidRPr="0043068B">
        <w:rPr>
          <w:rFonts w:ascii="Times New Roman" w:hAnsi="Times New Roman" w:cs="Times New Roman"/>
          <w:sz w:val="28"/>
          <w:szCs w:val="28"/>
        </w:rPr>
        <w:t>hrough postal services to students who do not have access to the</w:t>
      </w:r>
      <w:r w:rsidR="0043068B">
        <w:rPr>
          <w:rFonts w:ascii="Times New Roman" w:hAnsi="Times New Roman" w:cs="Times New Roman"/>
          <w:sz w:val="28"/>
          <w:szCs w:val="28"/>
        </w:rPr>
        <w:t xml:space="preserve"> i</w:t>
      </w:r>
      <w:r w:rsidRPr="0043068B">
        <w:rPr>
          <w:rFonts w:ascii="Times New Roman" w:hAnsi="Times New Roman" w:cs="Times New Roman"/>
          <w:sz w:val="28"/>
          <w:szCs w:val="28"/>
        </w:rPr>
        <w:t>nternet at homes.</w:t>
      </w: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D214EB" w:rsidRDefault="00D214EB" w:rsidP="00E33DFB">
      <w:pPr>
        <w:spacing w:line="360" w:lineRule="auto"/>
        <w:jc w:val="both"/>
        <w:rPr>
          <w:rFonts w:ascii="Times New Roman" w:hAnsi="Times New Roman" w:cs="Times New Roman"/>
          <w:sz w:val="28"/>
          <w:szCs w:val="28"/>
        </w:rPr>
      </w:pPr>
    </w:p>
    <w:p w:rsidR="009E0A9E" w:rsidRPr="00DC1A09" w:rsidRDefault="009E0A9E" w:rsidP="00E33DFB">
      <w:pPr>
        <w:spacing w:line="360" w:lineRule="auto"/>
        <w:jc w:val="center"/>
        <w:rPr>
          <w:rFonts w:ascii="Times New Roman" w:hAnsi="Times New Roman" w:cs="Times New Roman"/>
          <w:sz w:val="28"/>
          <w:szCs w:val="28"/>
        </w:rPr>
      </w:pPr>
      <w:r w:rsidRPr="00D214EB">
        <w:rPr>
          <w:rFonts w:ascii="Times New Roman" w:hAnsi="Times New Roman" w:cs="Times New Roman"/>
          <w:b/>
          <w:sz w:val="28"/>
          <w:szCs w:val="28"/>
        </w:rPr>
        <w:lastRenderedPageBreak/>
        <w:t>REFERENCES</w:t>
      </w:r>
    </w:p>
    <w:p w:rsidR="009E0A9E" w:rsidRPr="00DC1A09" w:rsidRDefault="004E668A" w:rsidP="00E33DFB">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Andersson</w:t>
      </w:r>
      <w:proofErr w:type="spellEnd"/>
      <w:r>
        <w:rPr>
          <w:rFonts w:ascii="Times New Roman" w:hAnsi="Times New Roman" w:cs="Times New Roman"/>
          <w:sz w:val="28"/>
          <w:szCs w:val="28"/>
        </w:rPr>
        <w:t>, C., &amp;</w:t>
      </w:r>
      <w:r w:rsidR="009E0A9E" w:rsidRPr="00DC1A09">
        <w:rPr>
          <w:rFonts w:ascii="Times New Roman" w:hAnsi="Times New Roman" w:cs="Times New Roman"/>
          <w:sz w:val="28"/>
          <w:szCs w:val="28"/>
        </w:rPr>
        <w:t xml:space="preserve"> Palm, T. (2018).</w:t>
      </w:r>
      <w:proofErr w:type="gramEnd"/>
      <w:r w:rsidR="009E0A9E" w:rsidRPr="00DC1A09">
        <w:rPr>
          <w:rFonts w:ascii="Times New Roman" w:hAnsi="Times New Roman" w:cs="Times New Roman"/>
          <w:sz w:val="28"/>
          <w:szCs w:val="28"/>
        </w:rPr>
        <w:t xml:space="preserve"> Reasons for teachers’ successful development</w:t>
      </w:r>
      <w:r w:rsidR="002708F7">
        <w:rPr>
          <w:rFonts w:ascii="Times New Roman" w:hAnsi="Times New Roman" w:cs="Times New Roman"/>
          <w:sz w:val="28"/>
          <w:szCs w:val="28"/>
        </w:rPr>
        <w:t xml:space="preserve"> o</w:t>
      </w:r>
      <w:r w:rsidR="009E0A9E" w:rsidRPr="00DC1A09">
        <w:rPr>
          <w:rFonts w:ascii="Times New Roman" w:hAnsi="Times New Roman" w:cs="Times New Roman"/>
          <w:sz w:val="28"/>
          <w:szCs w:val="28"/>
        </w:rPr>
        <w:t>f a formative assessment practice through professional development-a</w:t>
      </w:r>
      <w:r w:rsidR="002708F7">
        <w:rPr>
          <w:rFonts w:ascii="Times New Roman" w:hAnsi="Times New Roman" w:cs="Times New Roman"/>
          <w:sz w:val="28"/>
          <w:szCs w:val="28"/>
        </w:rPr>
        <w:t xml:space="preserve"> m</w:t>
      </w:r>
      <w:r w:rsidR="009E0A9E" w:rsidRPr="00DC1A09">
        <w:rPr>
          <w:rFonts w:ascii="Times New Roman" w:hAnsi="Times New Roman" w:cs="Times New Roman"/>
          <w:sz w:val="28"/>
          <w:szCs w:val="28"/>
        </w:rPr>
        <w:t>otivation perspective. Assessment in Education: Principles, Policy</w:t>
      </w:r>
      <w:r w:rsidR="002708F7">
        <w:rPr>
          <w:rFonts w:ascii="Times New Roman" w:hAnsi="Times New Roman" w:cs="Times New Roman"/>
          <w:sz w:val="28"/>
          <w:szCs w:val="28"/>
        </w:rPr>
        <w:t xml:space="preserve"> p</w:t>
      </w:r>
      <w:r w:rsidR="009E0A9E" w:rsidRPr="00DC1A09">
        <w:rPr>
          <w:rFonts w:ascii="Times New Roman" w:hAnsi="Times New Roman" w:cs="Times New Roman"/>
          <w:sz w:val="28"/>
          <w:szCs w:val="28"/>
        </w:rPr>
        <w:t>ractice, 25, 576-597.</w:t>
      </w:r>
    </w:p>
    <w:p w:rsidR="009E0A9E" w:rsidRPr="00DC1A09" w:rsidRDefault="009E0A9E"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Akseer</w:t>
      </w:r>
      <w:proofErr w:type="spellEnd"/>
      <w:r w:rsidRPr="00DC1A09">
        <w:rPr>
          <w:rFonts w:ascii="Times New Roman" w:hAnsi="Times New Roman" w:cs="Times New Roman"/>
          <w:sz w:val="28"/>
          <w:szCs w:val="28"/>
        </w:rPr>
        <w:t xml:space="preserve">, N., </w:t>
      </w:r>
      <w:proofErr w:type="spellStart"/>
      <w:r w:rsidRPr="00DC1A09">
        <w:rPr>
          <w:rFonts w:ascii="Times New Roman" w:hAnsi="Times New Roman" w:cs="Times New Roman"/>
          <w:sz w:val="28"/>
          <w:szCs w:val="28"/>
        </w:rPr>
        <w:t>Kandru</w:t>
      </w:r>
      <w:proofErr w:type="spellEnd"/>
      <w:r w:rsidRPr="00DC1A09">
        <w:rPr>
          <w:rFonts w:ascii="Times New Roman" w:hAnsi="Times New Roman" w:cs="Times New Roman"/>
          <w:sz w:val="28"/>
          <w:szCs w:val="28"/>
        </w:rPr>
        <w:t xml:space="preserve">, G., Keats, E. C., &amp; </w:t>
      </w:r>
      <w:proofErr w:type="spellStart"/>
      <w:r w:rsidRPr="00DC1A09">
        <w:rPr>
          <w:rFonts w:ascii="Times New Roman" w:hAnsi="Times New Roman" w:cs="Times New Roman"/>
          <w:sz w:val="28"/>
          <w:szCs w:val="28"/>
        </w:rPr>
        <w:t>Bhutta</w:t>
      </w:r>
      <w:proofErr w:type="spellEnd"/>
      <w:r w:rsidRPr="00DC1A09">
        <w:rPr>
          <w:rFonts w:ascii="Times New Roman" w:hAnsi="Times New Roman" w:cs="Times New Roman"/>
          <w:sz w:val="28"/>
          <w:szCs w:val="28"/>
        </w:rPr>
        <w:t>, Z. A. (2020).</w:t>
      </w:r>
      <w:proofErr w:type="gramEnd"/>
      <w:r w:rsidRPr="00DC1A09">
        <w:rPr>
          <w:rFonts w:ascii="Times New Roman" w:hAnsi="Times New Roman" w:cs="Times New Roman"/>
          <w:sz w:val="28"/>
          <w:szCs w:val="28"/>
        </w:rPr>
        <w:t xml:space="preserve"> COVID- 19</w:t>
      </w:r>
      <w:r w:rsidR="00DA2443">
        <w:rPr>
          <w:rFonts w:ascii="Times New Roman" w:hAnsi="Times New Roman" w:cs="Times New Roman"/>
          <w:sz w:val="28"/>
          <w:szCs w:val="28"/>
        </w:rPr>
        <w:t xml:space="preserve"> p</w:t>
      </w:r>
      <w:r w:rsidRPr="00DC1A09">
        <w:rPr>
          <w:rFonts w:ascii="Times New Roman" w:hAnsi="Times New Roman" w:cs="Times New Roman"/>
          <w:sz w:val="28"/>
          <w:szCs w:val="28"/>
        </w:rPr>
        <w:t>andemic and mitigation strategies: implications for maternal and child</w:t>
      </w:r>
      <w:r w:rsidR="00DA2443">
        <w:rPr>
          <w:rFonts w:ascii="Times New Roman" w:hAnsi="Times New Roman" w:cs="Times New Roman"/>
          <w:sz w:val="28"/>
          <w:szCs w:val="28"/>
        </w:rPr>
        <w:t xml:space="preserve"> h</w:t>
      </w:r>
      <w:r w:rsidRPr="00DC1A09">
        <w:rPr>
          <w:rFonts w:ascii="Times New Roman" w:hAnsi="Times New Roman" w:cs="Times New Roman"/>
          <w:sz w:val="28"/>
          <w:szCs w:val="28"/>
        </w:rPr>
        <w:t>ealth and nutrition. The American Journal of Clinical Nutrition, 112,</w:t>
      </w:r>
      <w:r w:rsidR="00DA2443">
        <w:rPr>
          <w:rFonts w:ascii="Times New Roman" w:hAnsi="Times New Roman" w:cs="Times New Roman"/>
          <w:sz w:val="28"/>
          <w:szCs w:val="28"/>
        </w:rPr>
        <w:t xml:space="preserve"> </w:t>
      </w:r>
      <w:r w:rsidRPr="00DC1A09">
        <w:rPr>
          <w:rFonts w:ascii="Times New Roman" w:hAnsi="Times New Roman" w:cs="Times New Roman"/>
          <w:sz w:val="28"/>
          <w:szCs w:val="28"/>
        </w:rPr>
        <w:t>251-256.</w:t>
      </w:r>
    </w:p>
    <w:p w:rsidR="009E0A9E" w:rsidRPr="00DC1A09" w:rsidRDefault="009E0A9E" w:rsidP="00E33DFB">
      <w:pPr>
        <w:spacing w:line="360" w:lineRule="auto"/>
        <w:ind w:left="720" w:hanging="720"/>
        <w:jc w:val="both"/>
        <w:rPr>
          <w:rFonts w:ascii="Times New Roman" w:hAnsi="Times New Roman" w:cs="Times New Roman"/>
          <w:sz w:val="28"/>
          <w:szCs w:val="28"/>
        </w:rPr>
      </w:pPr>
      <w:proofErr w:type="gramStart"/>
      <w:r w:rsidRPr="00DC1A09">
        <w:rPr>
          <w:rFonts w:ascii="Times New Roman" w:hAnsi="Times New Roman" w:cs="Times New Roman"/>
          <w:sz w:val="28"/>
          <w:szCs w:val="28"/>
        </w:rPr>
        <w:t>Ali, W. (2020).</w:t>
      </w:r>
      <w:proofErr w:type="gramEnd"/>
      <w:r w:rsidRPr="00DC1A09">
        <w:rPr>
          <w:rFonts w:ascii="Times New Roman" w:hAnsi="Times New Roman" w:cs="Times New Roman"/>
          <w:sz w:val="28"/>
          <w:szCs w:val="28"/>
        </w:rPr>
        <w:t xml:space="preserve"> Online and remote learning in Higher Education Institutes: A</w:t>
      </w:r>
      <w:r w:rsidR="00EA1E55">
        <w:rPr>
          <w:rFonts w:ascii="Times New Roman" w:hAnsi="Times New Roman" w:cs="Times New Roman"/>
          <w:sz w:val="28"/>
          <w:szCs w:val="28"/>
        </w:rPr>
        <w:t xml:space="preserve"> n</w:t>
      </w:r>
      <w:r w:rsidRPr="00DC1A09">
        <w:rPr>
          <w:rFonts w:ascii="Times New Roman" w:hAnsi="Times New Roman" w:cs="Times New Roman"/>
          <w:sz w:val="28"/>
          <w:szCs w:val="28"/>
        </w:rPr>
        <w:t>ecessity in light of COVID-19 pandemic. Higher Education, 10, 16-25.</w:t>
      </w:r>
    </w:p>
    <w:p w:rsidR="009E0A9E" w:rsidRPr="00DC1A09" w:rsidRDefault="009E0A9E"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Aliyyah</w:t>
      </w:r>
      <w:proofErr w:type="spellEnd"/>
      <w:r w:rsidRPr="00DC1A09">
        <w:rPr>
          <w:rFonts w:ascii="Times New Roman" w:hAnsi="Times New Roman" w:cs="Times New Roman"/>
          <w:sz w:val="28"/>
          <w:szCs w:val="28"/>
        </w:rPr>
        <w:t xml:space="preserve">, R. R., </w:t>
      </w:r>
      <w:proofErr w:type="spellStart"/>
      <w:r w:rsidRPr="00DC1A09">
        <w:rPr>
          <w:rFonts w:ascii="Times New Roman" w:hAnsi="Times New Roman" w:cs="Times New Roman"/>
          <w:sz w:val="28"/>
          <w:szCs w:val="28"/>
        </w:rPr>
        <w:t>Rachmadtullah</w:t>
      </w:r>
      <w:proofErr w:type="spellEnd"/>
      <w:r w:rsidRPr="00DC1A09">
        <w:rPr>
          <w:rFonts w:ascii="Times New Roman" w:hAnsi="Times New Roman" w:cs="Times New Roman"/>
          <w:sz w:val="28"/>
          <w:szCs w:val="28"/>
        </w:rPr>
        <w:t xml:space="preserve">, R., </w:t>
      </w:r>
      <w:proofErr w:type="spellStart"/>
      <w:r w:rsidRPr="00DC1A09">
        <w:rPr>
          <w:rFonts w:ascii="Times New Roman" w:hAnsi="Times New Roman" w:cs="Times New Roman"/>
          <w:sz w:val="28"/>
          <w:szCs w:val="28"/>
        </w:rPr>
        <w:t>Samsudin</w:t>
      </w:r>
      <w:proofErr w:type="spellEnd"/>
      <w:r w:rsidRPr="00DC1A09">
        <w:rPr>
          <w:rFonts w:ascii="Times New Roman" w:hAnsi="Times New Roman" w:cs="Times New Roman"/>
          <w:sz w:val="28"/>
          <w:szCs w:val="28"/>
        </w:rPr>
        <w:t xml:space="preserve">, A., </w:t>
      </w:r>
      <w:proofErr w:type="spellStart"/>
      <w:r w:rsidRPr="00DC1A09">
        <w:rPr>
          <w:rFonts w:ascii="Times New Roman" w:hAnsi="Times New Roman" w:cs="Times New Roman"/>
          <w:sz w:val="28"/>
          <w:szCs w:val="28"/>
        </w:rPr>
        <w:t>Syaodih</w:t>
      </w:r>
      <w:proofErr w:type="spellEnd"/>
      <w:r w:rsidRPr="00DC1A09">
        <w:rPr>
          <w:rFonts w:ascii="Times New Roman" w:hAnsi="Times New Roman" w:cs="Times New Roman"/>
          <w:sz w:val="28"/>
          <w:szCs w:val="28"/>
        </w:rPr>
        <w:t xml:space="preserve">, E., </w:t>
      </w:r>
      <w:proofErr w:type="spellStart"/>
      <w:r w:rsidRPr="00DC1A09">
        <w:rPr>
          <w:rFonts w:ascii="Times New Roman" w:hAnsi="Times New Roman" w:cs="Times New Roman"/>
          <w:sz w:val="28"/>
          <w:szCs w:val="28"/>
        </w:rPr>
        <w:t>Nurtanto</w:t>
      </w:r>
      <w:proofErr w:type="spellEnd"/>
      <w:r w:rsidRPr="00DC1A09">
        <w:rPr>
          <w:rFonts w:ascii="Times New Roman" w:hAnsi="Times New Roman" w:cs="Times New Roman"/>
          <w:sz w:val="28"/>
          <w:szCs w:val="28"/>
        </w:rPr>
        <w:t>, M., &amp;</w:t>
      </w:r>
      <w:r w:rsidR="00EA1E55">
        <w:rPr>
          <w:rFonts w:ascii="Times New Roman" w:hAnsi="Times New Roman" w:cs="Times New Roman"/>
          <w:sz w:val="28"/>
          <w:szCs w:val="28"/>
        </w:rPr>
        <w:t xml:space="preserve"> </w:t>
      </w:r>
      <w:proofErr w:type="spellStart"/>
      <w:r w:rsidR="00EA1E55">
        <w:rPr>
          <w:rFonts w:ascii="Times New Roman" w:hAnsi="Times New Roman" w:cs="Times New Roman"/>
          <w:sz w:val="28"/>
          <w:szCs w:val="28"/>
        </w:rPr>
        <w:t>t</w:t>
      </w:r>
      <w:r w:rsidRPr="00DC1A09">
        <w:rPr>
          <w:rFonts w:ascii="Times New Roman" w:hAnsi="Times New Roman" w:cs="Times New Roman"/>
          <w:sz w:val="28"/>
          <w:szCs w:val="28"/>
        </w:rPr>
        <w:t>ambunan</w:t>
      </w:r>
      <w:proofErr w:type="spellEnd"/>
      <w:r w:rsidRPr="00DC1A09">
        <w:rPr>
          <w:rFonts w:ascii="Times New Roman" w:hAnsi="Times New Roman" w:cs="Times New Roman"/>
          <w:sz w:val="28"/>
          <w:szCs w:val="28"/>
        </w:rPr>
        <w:t>, A. R. S. (2020).</w:t>
      </w:r>
      <w:proofErr w:type="gramEnd"/>
      <w:r w:rsidRPr="00DC1A09">
        <w:rPr>
          <w:rFonts w:ascii="Times New Roman" w:hAnsi="Times New Roman" w:cs="Times New Roman"/>
          <w:sz w:val="28"/>
          <w:szCs w:val="28"/>
        </w:rPr>
        <w:t xml:space="preserve"> The perceptio</w:t>
      </w:r>
      <w:r w:rsidR="00EA1E55">
        <w:rPr>
          <w:rFonts w:ascii="Times New Roman" w:hAnsi="Times New Roman" w:cs="Times New Roman"/>
          <w:sz w:val="28"/>
          <w:szCs w:val="28"/>
        </w:rPr>
        <w:t>ns of primary school teachers of o</w:t>
      </w:r>
      <w:r w:rsidRPr="00DC1A09">
        <w:rPr>
          <w:rFonts w:ascii="Times New Roman" w:hAnsi="Times New Roman" w:cs="Times New Roman"/>
          <w:sz w:val="28"/>
          <w:szCs w:val="28"/>
        </w:rPr>
        <w:t>nline learning during the COVID- 19 pandemic period: A case study in</w:t>
      </w:r>
      <w:r w:rsidR="00EA1E55">
        <w:rPr>
          <w:rFonts w:ascii="Times New Roman" w:hAnsi="Times New Roman" w:cs="Times New Roman"/>
          <w:sz w:val="28"/>
          <w:szCs w:val="28"/>
        </w:rPr>
        <w:t xml:space="preserve"> </w:t>
      </w:r>
      <w:proofErr w:type="spellStart"/>
      <w:proofErr w:type="gramStart"/>
      <w:r w:rsidR="00EA1E55">
        <w:rPr>
          <w:rFonts w:ascii="Times New Roman" w:hAnsi="Times New Roman" w:cs="Times New Roman"/>
          <w:sz w:val="28"/>
          <w:szCs w:val="28"/>
        </w:rPr>
        <w:t>i</w:t>
      </w:r>
      <w:r w:rsidRPr="00DC1A09">
        <w:rPr>
          <w:rFonts w:ascii="Times New Roman" w:hAnsi="Times New Roman" w:cs="Times New Roman"/>
          <w:sz w:val="28"/>
          <w:szCs w:val="28"/>
        </w:rPr>
        <w:t>ndonesia</w:t>
      </w:r>
      <w:proofErr w:type="spellEnd"/>
      <w:proofErr w:type="gramEnd"/>
      <w:r w:rsidRPr="00DC1A09">
        <w:rPr>
          <w:rFonts w:ascii="Times New Roman" w:hAnsi="Times New Roman" w:cs="Times New Roman"/>
          <w:sz w:val="28"/>
          <w:szCs w:val="28"/>
        </w:rPr>
        <w:t>. Journal of Ethnic and Cultural Studies, 7, 90-109.</w:t>
      </w:r>
    </w:p>
    <w:p w:rsidR="009E0A9E" w:rsidRPr="00DC1A09" w:rsidRDefault="009E0A9E" w:rsidP="00E33DFB">
      <w:pPr>
        <w:spacing w:line="360" w:lineRule="auto"/>
        <w:ind w:left="720" w:hanging="720"/>
        <w:jc w:val="both"/>
        <w:rPr>
          <w:rFonts w:ascii="Times New Roman" w:hAnsi="Times New Roman" w:cs="Times New Roman"/>
          <w:sz w:val="28"/>
          <w:szCs w:val="28"/>
        </w:rPr>
      </w:pPr>
      <w:r w:rsidRPr="00DC1A09">
        <w:rPr>
          <w:rFonts w:ascii="Times New Roman" w:hAnsi="Times New Roman" w:cs="Times New Roman"/>
          <w:sz w:val="28"/>
          <w:szCs w:val="28"/>
        </w:rPr>
        <w:t>Aljazeera News. (2020). Coronavirus: Which countries have confirmed cases?</w:t>
      </w:r>
      <w:r w:rsidR="00EA1E55">
        <w:rPr>
          <w:rFonts w:ascii="Times New Roman" w:hAnsi="Times New Roman" w:cs="Times New Roman"/>
          <w:sz w:val="28"/>
          <w:szCs w:val="28"/>
        </w:rPr>
        <w:t xml:space="preserve"> </w:t>
      </w:r>
      <w:r w:rsidRPr="00DC1A09">
        <w:rPr>
          <w:rFonts w:ascii="Times New Roman" w:hAnsi="Times New Roman" w:cs="Times New Roman"/>
          <w:sz w:val="28"/>
          <w:szCs w:val="28"/>
        </w:rPr>
        <w:t xml:space="preserve">Retrieved from </w:t>
      </w:r>
      <w:hyperlink r:id="rId8" w:history="1">
        <w:r w:rsidRPr="00DC1A09">
          <w:rPr>
            <w:rStyle w:val="Hyperlink"/>
            <w:rFonts w:ascii="Times New Roman" w:hAnsi="Times New Roman" w:cs="Times New Roman"/>
            <w:sz w:val="28"/>
            <w:szCs w:val="28"/>
          </w:rPr>
          <w:t>https://www</w:t>
        </w:r>
      </w:hyperlink>
      <w:proofErr w:type="gramStart"/>
      <w:r w:rsidRPr="00DC1A09">
        <w:rPr>
          <w:rFonts w:ascii="Times New Roman" w:hAnsi="Times New Roman" w:cs="Times New Roman"/>
          <w:sz w:val="28"/>
          <w:szCs w:val="28"/>
        </w:rPr>
        <w:t>.,</w:t>
      </w:r>
      <w:proofErr w:type="gramEnd"/>
      <w:r w:rsidRPr="00DC1A09">
        <w:rPr>
          <w:rFonts w:ascii="Times New Roman" w:hAnsi="Times New Roman" w:cs="Times New Roman"/>
          <w:sz w:val="28"/>
          <w:szCs w:val="28"/>
        </w:rPr>
        <w:t xml:space="preserve"> aliazeera.com /news/2020/01/countries-</w:t>
      </w:r>
      <w:r w:rsidR="00EA1E55">
        <w:rPr>
          <w:rFonts w:ascii="Times New Roman" w:hAnsi="Times New Roman" w:cs="Times New Roman"/>
          <w:sz w:val="28"/>
          <w:szCs w:val="28"/>
        </w:rPr>
        <w:t>c</w:t>
      </w:r>
      <w:r w:rsidRPr="00DC1A09">
        <w:rPr>
          <w:rFonts w:ascii="Times New Roman" w:hAnsi="Times New Roman" w:cs="Times New Roman"/>
          <w:sz w:val="28"/>
          <w:szCs w:val="28"/>
        </w:rPr>
        <w:t>onfirmed-cases-coronavirus200 125070959786. Html</w:t>
      </w:r>
    </w:p>
    <w:p w:rsidR="009E0A9E" w:rsidRPr="00DC1A09" w:rsidRDefault="009E0A9E"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Anene</w:t>
      </w:r>
      <w:proofErr w:type="spellEnd"/>
      <w:r w:rsidRPr="00DC1A09">
        <w:rPr>
          <w:rFonts w:ascii="Times New Roman" w:hAnsi="Times New Roman" w:cs="Times New Roman"/>
          <w:sz w:val="28"/>
          <w:szCs w:val="28"/>
        </w:rPr>
        <w:t xml:space="preserve">, J., Imam, H., &amp; </w:t>
      </w:r>
      <w:proofErr w:type="spellStart"/>
      <w:r w:rsidRPr="00DC1A09">
        <w:rPr>
          <w:rFonts w:ascii="Times New Roman" w:hAnsi="Times New Roman" w:cs="Times New Roman"/>
          <w:sz w:val="28"/>
          <w:szCs w:val="28"/>
        </w:rPr>
        <w:t>Odumuh</w:t>
      </w:r>
      <w:proofErr w:type="spellEnd"/>
      <w:r w:rsidRPr="00DC1A09">
        <w:rPr>
          <w:rFonts w:ascii="Times New Roman" w:hAnsi="Times New Roman" w:cs="Times New Roman"/>
          <w:sz w:val="28"/>
          <w:szCs w:val="28"/>
        </w:rPr>
        <w:t>, T. (2014).</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Problem and prospect of e-learning</w:t>
      </w:r>
      <w:r w:rsidR="00EA1E55">
        <w:rPr>
          <w:rFonts w:ascii="Times New Roman" w:hAnsi="Times New Roman" w:cs="Times New Roman"/>
          <w:sz w:val="28"/>
          <w:szCs w:val="28"/>
        </w:rPr>
        <w:t xml:space="preserve"> i</w:t>
      </w:r>
      <w:r w:rsidRPr="00DC1A09">
        <w:rPr>
          <w:rFonts w:ascii="Times New Roman" w:hAnsi="Times New Roman" w:cs="Times New Roman"/>
          <w:sz w:val="28"/>
          <w:szCs w:val="28"/>
        </w:rPr>
        <w:t>n Nigerian universities.</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International Journal of Technology and</w:t>
      </w:r>
      <w:r w:rsidR="00EA1E55">
        <w:rPr>
          <w:rFonts w:ascii="Times New Roman" w:hAnsi="Times New Roman" w:cs="Times New Roman"/>
          <w:sz w:val="28"/>
          <w:szCs w:val="28"/>
        </w:rPr>
        <w:t xml:space="preserve"> i</w:t>
      </w:r>
      <w:r w:rsidRPr="00DC1A09">
        <w:rPr>
          <w:rFonts w:ascii="Times New Roman" w:hAnsi="Times New Roman" w:cs="Times New Roman"/>
          <w:sz w:val="28"/>
          <w:szCs w:val="28"/>
        </w:rPr>
        <w:t>nclusive Education, 3, 320-327.</w:t>
      </w:r>
      <w:proofErr w:type="gramEnd"/>
    </w:p>
    <w:p w:rsidR="009E0A9E" w:rsidRPr="00DC1A09" w:rsidRDefault="009E0A9E"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Barasa</w:t>
      </w:r>
      <w:proofErr w:type="spellEnd"/>
      <w:r w:rsidRPr="00DC1A09">
        <w:rPr>
          <w:rFonts w:ascii="Times New Roman" w:hAnsi="Times New Roman" w:cs="Times New Roman"/>
          <w:sz w:val="28"/>
          <w:szCs w:val="28"/>
        </w:rPr>
        <w:t xml:space="preserve">, E. </w:t>
      </w:r>
      <w:proofErr w:type="spellStart"/>
      <w:r w:rsidRPr="00DC1A09">
        <w:rPr>
          <w:rFonts w:ascii="Times New Roman" w:hAnsi="Times New Roman" w:cs="Times New Roman"/>
          <w:sz w:val="28"/>
          <w:szCs w:val="28"/>
        </w:rPr>
        <w:t>Mothupi</w:t>
      </w:r>
      <w:proofErr w:type="spellEnd"/>
      <w:r w:rsidRPr="00DC1A09">
        <w:rPr>
          <w:rFonts w:ascii="Times New Roman" w:hAnsi="Times New Roman" w:cs="Times New Roman"/>
          <w:sz w:val="28"/>
          <w:szCs w:val="28"/>
        </w:rPr>
        <w:t xml:space="preserve"> M.C. </w:t>
      </w:r>
      <w:proofErr w:type="spellStart"/>
      <w:r w:rsidRPr="00DC1A09">
        <w:rPr>
          <w:rFonts w:ascii="Times New Roman" w:hAnsi="Times New Roman" w:cs="Times New Roman"/>
          <w:sz w:val="28"/>
          <w:szCs w:val="28"/>
        </w:rPr>
        <w:t>Guleid</w:t>
      </w:r>
      <w:proofErr w:type="spellEnd"/>
      <w:r w:rsidRPr="00DC1A09">
        <w:rPr>
          <w:rFonts w:ascii="Times New Roman" w:hAnsi="Times New Roman" w:cs="Times New Roman"/>
          <w:sz w:val="28"/>
          <w:szCs w:val="28"/>
        </w:rPr>
        <w:t xml:space="preserve">, F. </w:t>
      </w:r>
      <w:proofErr w:type="spellStart"/>
      <w:r w:rsidRPr="00DC1A09">
        <w:rPr>
          <w:rFonts w:ascii="Times New Roman" w:hAnsi="Times New Roman" w:cs="Times New Roman"/>
          <w:sz w:val="28"/>
          <w:szCs w:val="28"/>
        </w:rPr>
        <w:t>Nwosu</w:t>
      </w:r>
      <w:proofErr w:type="spellEnd"/>
      <w:r w:rsidRPr="00DC1A09">
        <w:rPr>
          <w:rFonts w:ascii="Times New Roman" w:hAnsi="Times New Roman" w:cs="Times New Roman"/>
          <w:sz w:val="28"/>
          <w:szCs w:val="28"/>
        </w:rPr>
        <w:t xml:space="preserve">, C, </w:t>
      </w:r>
      <w:proofErr w:type="spellStart"/>
      <w:r w:rsidRPr="00DC1A09">
        <w:rPr>
          <w:rFonts w:ascii="Times New Roman" w:hAnsi="Times New Roman" w:cs="Times New Roman"/>
          <w:sz w:val="28"/>
          <w:szCs w:val="28"/>
        </w:rPr>
        <w:t>KabiaE</w:t>
      </w:r>
      <w:proofErr w:type="spellEnd"/>
      <w:r w:rsidRPr="00DC1A09">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Araba</w:t>
      </w:r>
      <w:proofErr w:type="spellEnd"/>
      <w:r w:rsidRPr="00DC1A09">
        <w:rPr>
          <w:rFonts w:ascii="Times New Roman" w:hAnsi="Times New Roman" w:cs="Times New Roman"/>
          <w:sz w:val="28"/>
          <w:szCs w:val="28"/>
        </w:rPr>
        <w:t xml:space="preserve">, D. </w:t>
      </w:r>
      <w:proofErr w:type="spellStart"/>
      <w:r w:rsidRPr="00DC1A09">
        <w:rPr>
          <w:rFonts w:ascii="Times New Roman" w:hAnsi="Times New Roman" w:cs="Times New Roman"/>
          <w:sz w:val="28"/>
          <w:szCs w:val="28"/>
        </w:rPr>
        <w:t>Orangi</w:t>
      </w:r>
      <w:proofErr w:type="spellEnd"/>
      <w:r w:rsidRPr="00DC1A09">
        <w:rPr>
          <w:rFonts w:ascii="Times New Roman" w:hAnsi="Times New Roman" w:cs="Times New Roman"/>
          <w:sz w:val="28"/>
          <w:szCs w:val="28"/>
        </w:rPr>
        <w:t>, S.</w:t>
      </w:r>
      <w:r w:rsidR="00EA1E55">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Muraya</w:t>
      </w:r>
      <w:proofErr w:type="spellEnd"/>
      <w:r w:rsidRPr="00DC1A09">
        <w:rPr>
          <w:rFonts w:ascii="Times New Roman" w:hAnsi="Times New Roman" w:cs="Times New Roman"/>
          <w:sz w:val="28"/>
          <w:szCs w:val="28"/>
        </w:rPr>
        <w:t xml:space="preserve">, K. </w:t>
      </w:r>
      <w:proofErr w:type="spellStart"/>
      <w:r w:rsidRPr="00DC1A09">
        <w:rPr>
          <w:rFonts w:ascii="Times New Roman" w:hAnsi="Times New Roman" w:cs="Times New Roman"/>
          <w:sz w:val="28"/>
          <w:szCs w:val="28"/>
        </w:rPr>
        <w:t>Gitaka</w:t>
      </w:r>
      <w:proofErr w:type="spellEnd"/>
      <w:r w:rsidRPr="00DC1A09">
        <w:rPr>
          <w:rFonts w:ascii="Times New Roman" w:hAnsi="Times New Roman" w:cs="Times New Roman"/>
          <w:sz w:val="28"/>
          <w:szCs w:val="28"/>
        </w:rPr>
        <w:t xml:space="preserve">, J., Marsh, K. (2020). </w:t>
      </w:r>
      <w:proofErr w:type="gramStart"/>
      <w:r w:rsidRPr="00DC1A09">
        <w:rPr>
          <w:rFonts w:ascii="Times New Roman" w:hAnsi="Times New Roman" w:cs="Times New Roman"/>
          <w:sz w:val="28"/>
          <w:szCs w:val="28"/>
        </w:rPr>
        <w:t>Health and socioeconomic</w:t>
      </w:r>
      <w:r w:rsidR="00EA1E55">
        <w:rPr>
          <w:rFonts w:ascii="Times New Roman" w:hAnsi="Times New Roman" w:cs="Times New Roman"/>
          <w:sz w:val="28"/>
          <w:szCs w:val="28"/>
        </w:rPr>
        <w:t xml:space="preserve"> i</w:t>
      </w:r>
      <w:r w:rsidRPr="00DC1A09">
        <w:rPr>
          <w:rFonts w:ascii="Times New Roman" w:hAnsi="Times New Roman" w:cs="Times New Roman"/>
          <w:sz w:val="28"/>
          <w:szCs w:val="28"/>
        </w:rPr>
        <w:t>mpacts of physical distancing for Covid-19 in Africa.</w:t>
      </w:r>
      <w:proofErr w:type="gramEnd"/>
      <w:r w:rsidRPr="00DC1A09">
        <w:rPr>
          <w:rFonts w:ascii="Times New Roman" w:hAnsi="Times New Roman" w:cs="Times New Roman"/>
          <w:sz w:val="28"/>
          <w:szCs w:val="28"/>
        </w:rPr>
        <w:t xml:space="preserve"> Retrieved from</w:t>
      </w:r>
      <w:r w:rsidR="00EA1E55">
        <w:rPr>
          <w:rFonts w:ascii="Times New Roman" w:hAnsi="Times New Roman" w:cs="Times New Roman"/>
          <w:sz w:val="28"/>
          <w:szCs w:val="28"/>
        </w:rPr>
        <w:t xml:space="preserve"> </w:t>
      </w:r>
      <w:hyperlink r:id="rId9" w:history="1">
        <w:r w:rsidRPr="00DC1A09">
          <w:rPr>
            <w:rStyle w:val="Hyperlink"/>
            <w:rFonts w:ascii="Times New Roman" w:hAnsi="Times New Roman" w:cs="Times New Roman"/>
            <w:sz w:val="28"/>
            <w:szCs w:val="28"/>
          </w:rPr>
          <w:t>https://www.aasciences.africa</w:t>
        </w:r>
      </w:hyperlink>
    </w:p>
    <w:p w:rsidR="009E0A9E" w:rsidRPr="00DC1A09" w:rsidRDefault="009E0A9E" w:rsidP="00E33DFB">
      <w:pPr>
        <w:spacing w:line="360" w:lineRule="auto"/>
        <w:ind w:left="720" w:hanging="720"/>
        <w:jc w:val="both"/>
        <w:rPr>
          <w:rFonts w:ascii="Times New Roman" w:hAnsi="Times New Roman" w:cs="Times New Roman"/>
          <w:sz w:val="28"/>
          <w:szCs w:val="28"/>
        </w:rPr>
      </w:pPr>
      <w:r w:rsidRPr="00DC1A09">
        <w:rPr>
          <w:rFonts w:ascii="Times New Roman" w:hAnsi="Times New Roman" w:cs="Times New Roman"/>
          <w:sz w:val="28"/>
          <w:szCs w:val="28"/>
        </w:rPr>
        <w:t>Bennett, R. E. (</w:t>
      </w:r>
      <w:r w:rsidR="00B03B09">
        <w:rPr>
          <w:rFonts w:ascii="Times New Roman" w:hAnsi="Times New Roman" w:cs="Times New Roman"/>
          <w:sz w:val="28"/>
          <w:szCs w:val="28"/>
        </w:rPr>
        <w:t>2015</w:t>
      </w:r>
      <w:r w:rsidRPr="00DC1A09">
        <w:rPr>
          <w:rFonts w:ascii="Times New Roman" w:hAnsi="Times New Roman" w:cs="Times New Roman"/>
          <w:sz w:val="28"/>
          <w:szCs w:val="28"/>
        </w:rPr>
        <w:t>). Formative assessment: A critical review. Assessment in</w:t>
      </w:r>
      <w:r w:rsidR="00EA1E55">
        <w:rPr>
          <w:rFonts w:ascii="Times New Roman" w:hAnsi="Times New Roman" w:cs="Times New Roman"/>
          <w:sz w:val="28"/>
          <w:szCs w:val="28"/>
        </w:rPr>
        <w:t xml:space="preserve"> e</w:t>
      </w:r>
      <w:r w:rsidRPr="00DC1A09">
        <w:rPr>
          <w:rFonts w:ascii="Times New Roman" w:hAnsi="Times New Roman" w:cs="Times New Roman"/>
          <w:sz w:val="28"/>
          <w:szCs w:val="28"/>
        </w:rPr>
        <w:t>ducation: Principles, Policy &amp; Practice, 18, 5-25.</w:t>
      </w:r>
    </w:p>
    <w:p w:rsidR="009E0A9E" w:rsidRPr="00DC1A09" w:rsidRDefault="009E0A9E" w:rsidP="00E33DFB">
      <w:pPr>
        <w:spacing w:line="360" w:lineRule="auto"/>
        <w:ind w:left="720" w:hanging="720"/>
        <w:jc w:val="both"/>
        <w:rPr>
          <w:rFonts w:ascii="Times New Roman" w:hAnsi="Times New Roman" w:cs="Times New Roman"/>
          <w:sz w:val="28"/>
          <w:szCs w:val="28"/>
        </w:rPr>
      </w:pPr>
      <w:r w:rsidRPr="00DC1A09">
        <w:rPr>
          <w:rFonts w:ascii="Times New Roman" w:hAnsi="Times New Roman" w:cs="Times New Roman"/>
          <w:sz w:val="28"/>
          <w:szCs w:val="28"/>
        </w:rPr>
        <w:lastRenderedPageBreak/>
        <w:t>Berman, E. A. (2017). An exploratory sequential mixed methods approach to</w:t>
      </w:r>
      <w:r w:rsidR="00EA1E55">
        <w:rPr>
          <w:rFonts w:ascii="Times New Roman" w:hAnsi="Times New Roman" w:cs="Times New Roman"/>
          <w:sz w:val="28"/>
          <w:szCs w:val="28"/>
        </w:rPr>
        <w:t xml:space="preserve"> u</w:t>
      </w:r>
      <w:r w:rsidRPr="00DC1A09">
        <w:rPr>
          <w:rFonts w:ascii="Times New Roman" w:hAnsi="Times New Roman" w:cs="Times New Roman"/>
          <w:sz w:val="28"/>
          <w:szCs w:val="28"/>
        </w:rPr>
        <w:t>nderstanding researchers’ data management practices at UVM:</w:t>
      </w:r>
      <w:r w:rsidR="00EA1E55">
        <w:rPr>
          <w:rFonts w:ascii="Times New Roman" w:hAnsi="Times New Roman" w:cs="Times New Roman"/>
          <w:sz w:val="28"/>
          <w:szCs w:val="28"/>
        </w:rPr>
        <w:t xml:space="preserve"> i</w:t>
      </w:r>
      <w:r w:rsidRPr="00DC1A09">
        <w:rPr>
          <w:rFonts w:ascii="Times New Roman" w:hAnsi="Times New Roman" w:cs="Times New Roman"/>
          <w:sz w:val="28"/>
          <w:szCs w:val="28"/>
        </w:rPr>
        <w:t>ntegrated findings to develop resea</w:t>
      </w:r>
      <w:r w:rsidR="00EA1E55">
        <w:rPr>
          <w:rFonts w:ascii="Times New Roman" w:hAnsi="Times New Roman" w:cs="Times New Roman"/>
          <w:sz w:val="28"/>
          <w:szCs w:val="28"/>
        </w:rPr>
        <w:t xml:space="preserve">rch data services. Journal of </w:t>
      </w:r>
      <w:proofErr w:type="spellStart"/>
      <w:r w:rsidR="00EA1E55">
        <w:rPr>
          <w:rFonts w:ascii="Times New Roman" w:hAnsi="Times New Roman" w:cs="Times New Roman"/>
          <w:sz w:val="28"/>
          <w:szCs w:val="28"/>
        </w:rPr>
        <w:t>es</w:t>
      </w:r>
      <w:r w:rsidRPr="00DC1A09">
        <w:rPr>
          <w:rFonts w:ascii="Times New Roman" w:hAnsi="Times New Roman" w:cs="Times New Roman"/>
          <w:sz w:val="28"/>
          <w:szCs w:val="28"/>
        </w:rPr>
        <w:t>cience</w:t>
      </w:r>
      <w:proofErr w:type="spellEnd"/>
      <w:r w:rsidR="00EA1E55">
        <w:rPr>
          <w:rFonts w:ascii="Times New Roman" w:hAnsi="Times New Roman" w:cs="Times New Roman"/>
          <w:sz w:val="28"/>
          <w:szCs w:val="28"/>
        </w:rPr>
        <w:t xml:space="preserve"> l</w:t>
      </w:r>
      <w:r w:rsidRPr="00DC1A09">
        <w:rPr>
          <w:rFonts w:ascii="Times New Roman" w:hAnsi="Times New Roman" w:cs="Times New Roman"/>
          <w:sz w:val="28"/>
          <w:szCs w:val="28"/>
        </w:rPr>
        <w:t>ibrarianship, 6, el104</w:t>
      </w:r>
    </w:p>
    <w:p w:rsidR="009E0A9E" w:rsidRPr="00DC1A09" w:rsidRDefault="009E0A9E"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Carlsson</w:t>
      </w:r>
      <w:proofErr w:type="spellEnd"/>
      <w:r w:rsidRPr="00DC1A09">
        <w:rPr>
          <w:rFonts w:ascii="Times New Roman" w:hAnsi="Times New Roman" w:cs="Times New Roman"/>
          <w:sz w:val="28"/>
          <w:szCs w:val="28"/>
        </w:rPr>
        <w:t xml:space="preserve">, M., Dahl, G. B., </w:t>
      </w:r>
      <w:proofErr w:type="spellStart"/>
      <w:r w:rsidRPr="00DC1A09">
        <w:rPr>
          <w:rFonts w:ascii="Times New Roman" w:hAnsi="Times New Roman" w:cs="Times New Roman"/>
          <w:sz w:val="28"/>
          <w:szCs w:val="28"/>
        </w:rPr>
        <w:t>Ockert</w:t>
      </w:r>
      <w:proofErr w:type="spellEnd"/>
      <w:r w:rsidRPr="00DC1A09">
        <w:rPr>
          <w:rFonts w:ascii="Times New Roman" w:hAnsi="Times New Roman" w:cs="Times New Roman"/>
          <w:sz w:val="28"/>
          <w:szCs w:val="28"/>
        </w:rPr>
        <w:t xml:space="preserve">, B., &amp; </w:t>
      </w:r>
      <w:proofErr w:type="spellStart"/>
      <w:r w:rsidRPr="00DC1A09">
        <w:rPr>
          <w:rFonts w:ascii="Times New Roman" w:hAnsi="Times New Roman" w:cs="Times New Roman"/>
          <w:sz w:val="28"/>
          <w:szCs w:val="28"/>
        </w:rPr>
        <w:t>Rooth</w:t>
      </w:r>
      <w:proofErr w:type="spellEnd"/>
      <w:r w:rsidRPr="00DC1A09">
        <w:rPr>
          <w:rFonts w:ascii="Times New Roman" w:hAnsi="Times New Roman" w:cs="Times New Roman"/>
          <w:sz w:val="28"/>
          <w:szCs w:val="28"/>
        </w:rPr>
        <w:t>, D. O. (2015).</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 xml:space="preserve">The </w:t>
      </w:r>
      <w:proofErr w:type="spellStart"/>
      <w:r w:rsidRPr="00DC1A09">
        <w:rPr>
          <w:rFonts w:ascii="Times New Roman" w:hAnsi="Times New Roman" w:cs="Times New Roman"/>
          <w:sz w:val="28"/>
          <w:szCs w:val="28"/>
        </w:rPr>
        <w:t>efect</w:t>
      </w:r>
      <w:proofErr w:type="spellEnd"/>
      <w:r w:rsidRPr="00DC1A09">
        <w:rPr>
          <w:rFonts w:ascii="Times New Roman" w:hAnsi="Times New Roman" w:cs="Times New Roman"/>
          <w:sz w:val="28"/>
          <w:szCs w:val="28"/>
        </w:rPr>
        <w:t xml:space="preserve"> of</w:t>
      </w:r>
      <w:r w:rsidR="00EA1E55">
        <w:rPr>
          <w:rFonts w:ascii="Times New Roman" w:hAnsi="Times New Roman" w:cs="Times New Roman"/>
          <w:sz w:val="28"/>
          <w:szCs w:val="28"/>
        </w:rPr>
        <w:t xml:space="preserve"> s</w:t>
      </w:r>
      <w:r w:rsidRPr="00DC1A09">
        <w:rPr>
          <w:rFonts w:ascii="Times New Roman" w:hAnsi="Times New Roman" w:cs="Times New Roman"/>
          <w:sz w:val="28"/>
          <w:szCs w:val="28"/>
        </w:rPr>
        <w:t>chooling on cognitive skills.</w:t>
      </w:r>
      <w:proofErr w:type="gramEnd"/>
      <w:r w:rsidRPr="00DC1A09">
        <w:rPr>
          <w:rFonts w:ascii="Times New Roman" w:hAnsi="Times New Roman" w:cs="Times New Roman"/>
          <w:sz w:val="28"/>
          <w:szCs w:val="28"/>
        </w:rPr>
        <w:t xml:space="preserve"> Review of Economics and Statistics, 97.533-547.</w:t>
      </w:r>
    </w:p>
    <w:p w:rsidR="009F2E58" w:rsidRPr="00DC1A09" w:rsidRDefault="009F2E58"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Cauchemez</w:t>
      </w:r>
      <w:proofErr w:type="spellEnd"/>
      <w:r w:rsidRPr="00DC1A09">
        <w:rPr>
          <w:rFonts w:ascii="Times New Roman" w:hAnsi="Times New Roman" w:cs="Times New Roman"/>
          <w:sz w:val="28"/>
          <w:szCs w:val="28"/>
        </w:rPr>
        <w:t xml:space="preserve">, S., Ferguson, N. M., </w:t>
      </w:r>
      <w:proofErr w:type="spellStart"/>
      <w:r w:rsidRPr="00DC1A09">
        <w:rPr>
          <w:rFonts w:ascii="Times New Roman" w:hAnsi="Times New Roman" w:cs="Times New Roman"/>
          <w:sz w:val="28"/>
          <w:szCs w:val="28"/>
        </w:rPr>
        <w:t>Wachtel</w:t>
      </w:r>
      <w:proofErr w:type="spellEnd"/>
      <w:r w:rsidRPr="00DC1A09">
        <w:rPr>
          <w:rFonts w:ascii="Times New Roman" w:hAnsi="Times New Roman" w:cs="Times New Roman"/>
          <w:sz w:val="28"/>
          <w:szCs w:val="28"/>
        </w:rPr>
        <w:t xml:space="preserve">, C., </w:t>
      </w:r>
      <w:proofErr w:type="spellStart"/>
      <w:r w:rsidRPr="00DC1A09">
        <w:rPr>
          <w:rFonts w:ascii="Times New Roman" w:hAnsi="Times New Roman" w:cs="Times New Roman"/>
          <w:sz w:val="28"/>
          <w:szCs w:val="28"/>
        </w:rPr>
        <w:t>Tegnell</w:t>
      </w:r>
      <w:proofErr w:type="spellEnd"/>
      <w:r w:rsidRPr="00DC1A09">
        <w:rPr>
          <w:rFonts w:ascii="Times New Roman" w:hAnsi="Times New Roman" w:cs="Times New Roman"/>
          <w:sz w:val="28"/>
          <w:szCs w:val="28"/>
        </w:rPr>
        <w:t xml:space="preserve">, A., </w:t>
      </w:r>
      <w:proofErr w:type="spellStart"/>
      <w:r w:rsidRPr="00DC1A09">
        <w:rPr>
          <w:rFonts w:ascii="Times New Roman" w:hAnsi="Times New Roman" w:cs="Times New Roman"/>
          <w:sz w:val="28"/>
          <w:szCs w:val="28"/>
        </w:rPr>
        <w:t>Saour</w:t>
      </w:r>
      <w:proofErr w:type="spellEnd"/>
      <w:r w:rsidRPr="00DC1A09">
        <w:rPr>
          <w:rFonts w:ascii="Times New Roman" w:hAnsi="Times New Roman" w:cs="Times New Roman"/>
          <w:sz w:val="28"/>
          <w:szCs w:val="28"/>
        </w:rPr>
        <w:t>, G., Duncan,</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 xml:space="preserve">B., &amp; </w:t>
      </w:r>
      <w:proofErr w:type="spellStart"/>
      <w:r w:rsidRPr="00DC1A09">
        <w:rPr>
          <w:rFonts w:ascii="Times New Roman" w:hAnsi="Times New Roman" w:cs="Times New Roman"/>
          <w:sz w:val="28"/>
          <w:szCs w:val="28"/>
        </w:rPr>
        <w:t>Nicoll</w:t>
      </w:r>
      <w:proofErr w:type="spellEnd"/>
      <w:r w:rsidRPr="00DC1A09">
        <w:rPr>
          <w:rFonts w:ascii="Times New Roman" w:hAnsi="Times New Roman" w:cs="Times New Roman"/>
          <w:sz w:val="28"/>
          <w:szCs w:val="28"/>
        </w:rPr>
        <w:t>, A. (2009).</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Closure of schools during an influenza pandemic.</w:t>
      </w:r>
      <w:proofErr w:type="gramEnd"/>
      <w:r w:rsidR="00902B95">
        <w:rPr>
          <w:rFonts w:ascii="Times New Roman" w:hAnsi="Times New Roman" w:cs="Times New Roman"/>
          <w:sz w:val="28"/>
          <w:szCs w:val="28"/>
        </w:rPr>
        <w:t xml:space="preserve"> </w:t>
      </w:r>
      <w:r w:rsidRPr="00DC1A09">
        <w:rPr>
          <w:rFonts w:ascii="Times New Roman" w:hAnsi="Times New Roman" w:cs="Times New Roman"/>
          <w:sz w:val="28"/>
          <w:szCs w:val="28"/>
        </w:rPr>
        <w:t>Lancet Infectious Diseases, 9, 473-481.</w:t>
      </w:r>
    </w:p>
    <w:p w:rsidR="009F2E58" w:rsidRPr="00DC1A09" w:rsidRDefault="009F2E58" w:rsidP="00E33DFB">
      <w:pPr>
        <w:spacing w:line="360" w:lineRule="auto"/>
        <w:ind w:left="720" w:hanging="720"/>
        <w:jc w:val="both"/>
        <w:rPr>
          <w:rFonts w:ascii="Times New Roman" w:hAnsi="Times New Roman" w:cs="Times New Roman"/>
          <w:sz w:val="28"/>
          <w:szCs w:val="28"/>
        </w:rPr>
      </w:pPr>
      <w:r w:rsidRPr="00DC1A09">
        <w:rPr>
          <w:rFonts w:ascii="Times New Roman" w:hAnsi="Times New Roman" w:cs="Times New Roman"/>
          <w:sz w:val="28"/>
          <w:szCs w:val="28"/>
        </w:rPr>
        <w:t xml:space="preserve">Chen, W. C., Huang, A. S., Chuang, J. H., Chiu, C. C., &amp; </w:t>
      </w:r>
      <w:proofErr w:type="spellStart"/>
      <w:r w:rsidRPr="00DC1A09">
        <w:rPr>
          <w:rFonts w:ascii="Times New Roman" w:hAnsi="Times New Roman" w:cs="Times New Roman"/>
          <w:sz w:val="28"/>
          <w:szCs w:val="28"/>
        </w:rPr>
        <w:t>Kuo</w:t>
      </w:r>
      <w:proofErr w:type="spellEnd"/>
      <w:r w:rsidRPr="00DC1A09">
        <w:rPr>
          <w:rFonts w:ascii="Times New Roman" w:hAnsi="Times New Roman" w:cs="Times New Roman"/>
          <w:sz w:val="28"/>
          <w:szCs w:val="28"/>
        </w:rPr>
        <w:t>, H. S. (</w:t>
      </w:r>
      <w:r w:rsidR="00B03B09">
        <w:rPr>
          <w:rFonts w:ascii="Times New Roman" w:hAnsi="Times New Roman" w:cs="Times New Roman"/>
          <w:sz w:val="28"/>
          <w:szCs w:val="28"/>
        </w:rPr>
        <w:t>2015</w:t>
      </w:r>
      <w:r w:rsidRPr="00DC1A09">
        <w:rPr>
          <w:rFonts w:ascii="Times New Roman" w:hAnsi="Times New Roman" w:cs="Times New Roman"/>
          <w:sz w:val="28"/>
          <w:szCs w:val="28"/>
        </w:rPr>
        <w:t>).</w:t>
      </w:r>
      <w:r w:rsidR="00902B95">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 xml:space="preserve">Social and economic impact of school closure resulting </w:t>
      </w:r>
      <w:proofErr w:type="spellStart"/>
      <w:r w:rsidRPr="00DC1A09">
        <w:rPr>
          <w:rFonts w:ascii="Times New Roman" w:hAnsi="Times New Roman" w:cs="Times New Roman"/>
          <w:sz w:val="28"/>
          <w:szCs w:val="28"/>
        </w:rPr>
        <w:t>fromn</w:t>
      </w:r>
      <w:proofErr w:type="spellEnd"/>
      <w:r w:rsidRPr="00DC1A09">
        <w:rPr>
          <w:rFonts w:ascii="Times New Roman" w:hAnsi="Times New Roman" w:cs="Times New Roman"/>
          <w:sz w:val="28"/>
          <w:szCs w:val="28"/>
        </w:rPr>
        <w:t xml:space="preserve"> pandemic</w:t>
      </w:r>
      <w:r w:rsidR="00902B95">
        <w:rPr>
          <w:rFonts w:ascii="Times New Roman" w:hAnsi="Times New Roman" w:cs="Times New Roman"/>
          <w:sz w:val="28"/>
          <w:szCs w:val="28"/>
        </w:rPr>
        <w:t xml:space="preserve"> i</w:t>
      </w:r>
      <w:r w:rsidRPr="00DC1A09">
        <w:rPr>
          <w:rFonts w:ascii="Times New Roman" w:hAnsi="Times New Roman" w:cs="Times New Roman"/>
          <w:sz w:val="28"/>
          <w:szCs w:val="28"/>
        </w:rPr>
        <w:t>nfluenza A/H1N1, Journal of Infection, 62, 200-203.</w:t>
      </w:r>
      <w:proofErr w:type="gramEnd"/>
    </w:p>
    <w:p w:rsidR="009F2E58" w:rsidRPr="00DC1A09" w:rsidRDefault="009F2E58" w:rsidP="00E33DFB">
      <w:pPr>
        <w:spacing w:line="360" w:lineRule="auto"/>
        <w:ind w:left="720" w:hanging="720"/>
        <w:jc w:val="both"/>
        <w:rPr>
          <w:rFonts w:ascii="Times New Roman" w:hAnsi="Times New Roman" w:cs="Times New Roman"/>
          <w:sz w:val="28"/>
          <w:szCs w:val="28"/>
        </w:rPr>
      </w:pPr>
      <w:r w:rsidRPr="00DC1A09">
        <w:rPr>
          <w:rFonts w:ascii="Times New Roman" w:hAnsi="Times New Roman" w:cs="Times New Roman"/>
          <w:sz w:val="28"/>
          <w:szCs w:val="28"/>
        </w:rPr>
        <w:t>Dan-</w:t>
      </w:r>
      <w:proofErr w:type="spellStart"/>
      <w:r w:rsidRPr="00DC1A09">
        <w:rPr>
          <w:rFonts w:ascii="Times New Roman" w:hAnsi="Times New Roman" w:cs="Times New Roman"/>
          <w:sz w:val="28"/>
          <w:szCs w:val="28"/>
        </w:rPr>
        <w:t>Nwafor</w:t>
      </w:r>
      <w:proofErr w:type="spellEnd"/>
      <w:r w:rsidRPr="00DC1A09">
        <w:rPr>
          <w:rFonts w:ascii="Times New Roman" w:hAnsi="Times New Roman" w:cs="Times New Roman"/>
          <w:sz w:val="28"/>
          <w:szCs w:val="28"/>
        </w:rPr>
        <w:t xml:space="preserve">, C., </w:t>
      </w:r>
      <w:proofErr w:type="spellStart"/>
      <w:r w:rsidRPr="00DC1A09">
        <w:rPr>
          <w:rFonts w:ascii="Times New Roman" w:hAnsi="Times New Roman" w:cs="Times New Roman"/>
          <w:sz w:val="28"/>
          <w:szCs w:val="28"/>
        </w:rPr>
        <w:t>Ochu</w:t>
      </w:r>
      <w:proofErr w:type="spellEnd"/>
      <w:r w:rsidRPr="00DC1A09">
        <w:rPr>
          <w:rFonts w:ascii="Times New Roman" w:hAnsi="Times New Roman" w:cs="Times New Roman"/>
          <w:sz w:val="28"/>
          <w:szCs w:val="28"/>
        </w:rPr>
        <w:t xml:space="preserve">, C. L., </w:t>
      </w:r>
      <w:proofErr w:type="spellStart"/>
      <w:r w:rsidRPr="00DC1A09">
        <w:rPr>
          <w:rFonts w:ascii="Times New Roman" w:hAnsi="Times New Roman" w:cs="Times New Roman"/>
          <w:sz w:val="28"/>
          <w:szCs w:val="28"/>
        </w:rPr>
        <w:t>Elimian</w:t>
      </w:r>
      <w:proofErr w:type="spellEnd"/>
      <w:r w:rsidRPr="00DC1A09">
        <w:rPr>
          <w:rFonts w:ascii="Times New Roman" w:hAnsi="Times New Roman" w:cs="Times New Roman"/>
          <w:sz w:val="28"/>
          <w:szCs w:val="28"/>
        </w:rPr>
        <w:t xml:space="preserve">, K., </w:t>
      </w:r>
      <w:proofErr w:type="spellStart"/>
      <w:r w:rsidRPr="00DC1A09">
        <w:rPr>
          <w:rFonts w:ascii="Times New Roman" w:hAnsi="Times New Roman" w:cs="Times New Roman"/>
          <w:sz w:val="28"/>
          <w:szCs w:val="28"/>
        </w:rPr>
        <w:t>Oladejo</w:t>
      </w:r>
      <w:proofErr w:type="spellEnd"/>
      <w:r w:rsidRPr="00DC1A09">
        <w:rPr>
          <w:rFonts w:ascii="Times New Roman" w:hAnsi="Times New Roman" w:cs="Times New Roman"/>
          <w:sz w:val="28"/>
          <w:szCs w:val="28"/>
        </w:rPr>
        <w:t xml:space="preserve">, J., </w:t>
      </w:r>
      <w:proofErr w:type="spellStart"/>
      <w:r w:rsidRPr="00DC1A09">
        <w:rPr>
          <w:rFonts w:ascii="Times New Roman" w:hAnsi="Times New Roman" w:cs="Times New Roman"/>
          <w:sz w:val="28"/>
          <w:szCs w:val="28"/>
        </w:rPr>
        <w:t>Ilori</w:t>
      </w:r>
      <w:proofErr w:type="spellEnd"/>
      <w:r w:rsidRPr="00DC1A09">
        <w:rPr>
          <w:rFonts w:ascii="Times New Roman" w:hAnsi="Times New Roman" w:cs="Times New Roman"/>
          <w:sz w:val="28"/>
          <w:szCs w:val="28"/>
        </w:rPr>
        <w:t>, E.</w:t>
      </w:r>
      <w:proofErr w:type="gramStart"/>
      <w:r w:rsidRPr="00DC1A09">
        <w:rPr>
          <w:rFonts w:ascii="Times New Roman" w:hAnsi="Times New Roman" w:cs="Times New Roman"/>
          <w:sz w:val="28"/>
          <w:szCs w:val="28"/>
        </w:rPr>
        <w:t>,…</w:t>
      </w:r>
      <w:proofErr w:type="gramEnd"/>
      <w:r w:rsidRPr="00DC1A09">
        <w:rPr>
          <w:rFonts w:ascii="Times New Roman" w:hAnsi="Times New Roman" w:cs="Times New Roman"/>
          <w:sz w:val="28"/>
          <w:szCs w:val="28"/>
        </w:rPr>
        <w:t>8</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 xml:space="preserve">&amp; </w:t>
      </w:r>
      <w:proofErr w:type="spellStart"/>
      <w:r w:rsidRPr="00DC1A09">
        <w:rPr>
          <w:rFonts w:ascii="Times New Roman" w:hAnsi="Times New Roman" w:cs="Times New Roman"/>
          <w:sz w:val="28"/>
          <w:szCs w:val="28"/>
        </w:rPr>
        <w:t>Ihekweazu</w:t>
      </w:r>
      <w:proofErr w:type="spellEnd"/>
      <w:r w:rsidRPr="00DC1A09">
        <w:rPr>
          <w:rFonts w:ascii="Times New Roman" w:hAnsi="Times New Roman" w:cs="Times New Roman"/>
          <w:sz w:val="28"/>
          <w:szCs w:val="28"/>
        </w:rPr>
        <w:t>,</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C. (2020). Nigeria’s public health response to the COVID-19 pandemic:</w:t>
      </w:r>
      <w:r w:rsidR="00902B95">
        <w:rPr>
          <w:rFonts w:ascii="Times New Roman" w:hAnsi="Times New Roman" w:cs="Times New Roman"/>
          <w:sz w:val="28"/>
          <w:szCs w:val="28"/>
        </w:rPr>
        <w:t xml:space="preserve"> </w:t>
      </w:r>
      <w:proofErr w:type="spellStart"/>
      <w:proofErr w:type="gramStart"/>
      <w:r w:rsidR="00902B95">
        <w:rPr>
          <w:rFonts w:ascii="Times New Roman" w:hAnsi="Times New Roman" w:cs="Times New Roman"/>
          <w:sz w:val="28"/>
          <w:szCs w:val="28"/>
        </w:rPr>
        <w:t>j</w:t>
      </w:r>
      <w:r w:rsidRPr="00DC1A09">
        <w:rPr>
          <w:rFonts w:ascii="Times New Roman" w:hAnsi="Times New Roman" w:cs="Times New Roman"/>
          <w:sz w:val="28"/>
          <w:szCs w:val="28"/>
        </w:rPr>
        <w:t>anuary</w:t>
      </w:r>
      <w:proofErr w:type="spellEnd"/>
      <w:proofErr w:type="gramEnd"/>
      <w:r w:rsidRPr="00DC1A09">
        <w:rPr>
          <w:rFonts w:ascii="Times New Roman" w:hAnsi="Times New Roman" w:cs="Times New Roman"/>
          <w:sz w:val="28"/>
          <w:szCs w:val="28"/>
        </w:rPr>
        <w:t xml:space="preserve"> to May 2020. </w:t>
      </w:r>
      <w:proofErr w:type="gramStart"/>
      <w:r w:rsidRPr="00DC1A09">
        <w:rPr>
          <w:rFonts w:ascii="Times New Roman" w:hAnsi="Times New Roman" w:cs="Times New Roman"/>
          <w:sz w:val="28"/>
          <w:szCs w:val="28"/>
        </w:rPr>
        <w:t>Journal of Global Health, 10(2), 020399.</w:t>
      </w:r>
      <w:proofErr w:type="gramEnd"/>
    </w:p>
    <w:p w:rsidR="009F2E58" w:rsidRPr="00DC1A09" w:rsidRDefault="009F2E58" w:rsidP="00E33DFB">
      <w:pPr>
        <w:spacing w:line="360" w:lineRule="auto"/>
        <w:ind w:left="720" w:hanging="720"/>
        <w:jc w:val="both"/>
        <w:rPr>
          <w:rFonts w:ascii="Times New Roman" w:hAnsi="Times New Roman" w:cs="Times New Roman"/>
          <w:sz w:val="28"/>
          <w:szCs w:val="28"/>
        </w:rPr>
      </w:pPr>
      <w:proofErr w:type="gramStart"/>
      <w:r w:rsidRPr="00DC1A09">
        <w:rPr>
          <w:rFonts w:ascii="Times New Roman" w:hAnsi="Times New Roman" w:cs="Times New Roman"/>
          <w:sz w:val="28"/>
          <w:szCs w:val="28"/>
        </w:rPr>
        <w:t xml:space="preserve">Dorn, E., Hancock, B., </w:t>
      </w:r>
      <w:proofErr w:type="spellStart"/>
      <w:r w:rsidRPr="00DC1A09">
        <w:rPr>
          <w:rFonts w:ascii="Times New Roman" w:hAnsi="Times New Roman" w:cs="Times New Roman"/>
          <w:sz w:val="28"/>
          <w:szCs w:val="28"/>
        </w:rPr>
        <w:t>Sarakatsannis</w:t>
      </w:r>
      <w:proofErr w:type="spellEnd"/>
      <w:r w:rsidRPr="00DC1A09">
        <w:rPr>
          <w:rFonts w:ascii="Times New Roman" w:hAnsi="Times New Roman" w:cs="Times New Roman"/>
          <w:sz w:val="28"/>
          <w:szCs w:val="28"/>
        </w:rPr>
        <w:t xml:space="preserve">, J., &amp; </w:t>
      </w:r>
      <w:proofErr w:type="spellStart"/>
      <w:r w:rsidRPr="00DC1A09">
        <w:rPr>
          <w:rFonts w:ascii="Times New Roman" w:hAnsi="Times New Roman" w:cs="Times New Roman"/>
          <w:sz w:val="28"/>
          <w:szCs w:val="28"/>
        </w:rPr>
        <w:t>Viruleg</w:t>
      </w:r>
      <w:proofErr w:type="spellEnd"/>
      <w:r w:rsidRPr="00DC1A09">
        <w:rPr>
          <w:rFonts w:ascii="Times New Roman" w:hAnsi="Times New Roman" w:cs="Times New Roman"/>
          <w:sz w:val="28"/>
          <w:szCs w:val="28"/>
        </w:rPr>
        <w:t>, E. (2020).</w:t>
      </w:r>
      <w:proofErr w:type="gramEnd"/>
      <w:r w:rsidRPr="00DC1A09">
        <w:rPr>
          <w:rFonts w:ascii="Times New Roman" w:hAnsi="Times New Roman" w:cs="Times New Roman"/>
          <w:sz w:val="28"/>
          <w:szCs w:val="28"/>
        </w:rPr>
        <w:t xml:space="preserve"> COVID- 19 and</w:t>
      </w:r>
      <w:r w:rsidR="00902B95">
        <w:rPr>
          <w:rFonts w:ascii="Times New Roman" w:hAnsi="Times New Roman" w:cs="Times New Roman"/>
          <w:sz w:val="28"/>
          <w:szCs w:val="28"/>
        </w:rPr>
        <w:t xml:space="preserve"> s</w:t>
      </w:r>
      <w:r w:rsidRPr="00DC1A09">
        <w:rPr>
          <w:rFonts w:ascii="Times New Roman" w:hAnsi="Times New Roman" w:cs="Times New Roman"/>
          <w:sz w:val="28"/>
          <w:szCs w:val="28"/>
        </w:rPr>
        <w:t>tudent learning in the United States: The hurt could last a lifetime.</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McKinsey &amp; Company.</w:t>
      </w:r>
    </w:p>
    <w:p w:rsidR="009F2E58" w:rsidRPr="00DC1A09" w:rsidRDefault="009F2E58"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Eguavoen</w:t>
      </w:r>
      <w:proofErr w:type="spellEnd"/>
      <w:r w:rsidRPr="00DC1A09">
        <w:rPr>
          <w:rFonts w:ascii="Times New Roman" w:hAnsi="Times New Roman" w:cs="Times New Roman"/>
          <w:sz w:val="28"/>
          <w:szCs w:val="28"/>
        </w:rPr>
        <w:t xml:space="preserve">, E. O. (2016). </w:t>
      </w:r>
      <w:proofErr w:type="gramStart"/>
      <w:r w:rsidRPr="00DC1A09">
        <w:rPr>
          <w:rFonts w:ascii="Times New Roman" w:hAnsi="Times New Roman" w:cs="Times New Roman"/>
          <w:sz w:val="28"/>
          <w:szCs w:val="28"/>
        </w:rPr>
        <w:t>ICT utilization as correlates of academic performance</w:t>
      </w:r>
      <w:r w:rsidR="00902B95">
        <w:rPr>
          <w:rFonts w:ascii="Times New Roman" w:hAnsi="Times New Roman" w:cs="Times New Roman"/>
          <w:sz w:val="28"/>
          <w:szCs w:val="28"/>
        </w:rPr>
        <w:t xml:space="preserve"> a</w:t>
      </w:r>
      <w:r w:rsidRPr="00DC1A09">
        <w:rPr>
          <w:rFonts w:ascii="Times New Roman" w:hAnsi="Times New Roman" w:cs="Times New Roman"/>
          <w:sz w:val="28"/>
          <w:szCs w:val="28"/>
        </w:rPr>
        <w:t>mong students with visual impairment in Lagos state, Nigeria.</w:t>
      </w:r>
      <w:proofErr w:type="gramEnd"/>
      <w:r w:rsidR="00902B95">
        <w:rPr>
          <w:rFonts w:ascii="Times New Roman" w:hAnsi="Times New Roman" w:cs="Times New Roman"/>
          <w:sz w:val="28"/>
          <w:szCs w:val="28"/>
        </w:rPr>
        <w:t xml:space="preserve"> </w:t>
      </w:r>
      <w:r w:rsidRPr="00DC1A09">
        <w:rPr>
          <w:rFonts w:ascii="Times New Roman" w:hAnsi="Times New Roman" w:cs="Times New Roman"/>
          <w:sz w:val="28"/>
          <w:szCs w:val="28"/>
        </w:rPr>
        <w:t>European Scientific Journal, 12, 205- 224.</w:t>
      </w:r>
    </w:p>
    <w:p w:rsidR="009F2E58" w:rsidRPr="00DC1A09" w:rsidRDefault="009F2E58" w:rsidP="00E33DFB">
      <w:pPr>
        <w:spacing w:line="360" w:lineRule="auto"/>
        <w:ind w:left="720" w:hanging="720"/>
        <w:jc w:val="both"/>
        <w:rPr>
          <w:rFonts w:ascii="Times New Roman" w:hAnsi="Times New Roman" w:cs="Times New Roman"/>
          <w:sz w:val="28"/>
          <w:szCs w:val="28"/>
        </w:rPr>
      </w:pPr>
      <w:proofErr w:type="gramStart"/>
      <w:r w:rsidRPr="00DC1A09">
        <w:rPr>
          <w:rFonts w:ascii="Times New Roman" w:hAnsi="Times New Roman" w:cs="Times New Roman"/>
          <w:sz w:val="28"/>
          <w:szCs w:val="28"/>
        </w:rPr>
        <w:t xml:space="preserve">Esposito, S., &amp;&amp; </w:t>
      </w:r>
      <w:proofErr w:type="spellStart"/>
      <w:r w:rsidRPr="00DC1A09">
        <w:rPr>
          <w:rFonts w:ascii="Times New Roman" w:hAnsi="Times New Roman" w:cs="Times New Roman"/>
          <w:sz w:val="28"/>
          <w:szCs w:val="28"/>
        </w:rPr>
        <w:t>Principi</w:t>
      </w:r>
      <w:proofErr w:type="spellEnd"/>
      <w:r w:rsidRPr="00DC1A09">
        <w:rPr>
          <w:rFonts w:ascii="Times New Roman" w:hAnsi="Times New Roman" w:cs="Times New Roman"/>
          <w:sz w:val="28"/>
          <w:szCs w:val="28"/>
        </w:rPr>
        <w:t>, N. (2020).</w:t>
      </w:r>
      <w:proofErr w:type="gramEnd"/>
      <w:r w:rsidRPr="00DC1A09">
        <w:rPr>
          <w:rFonts w:ascii="Times New Roman" w:hAnsi="Times New Roman" w:cs="Times New Roman"/>
          <w:sz w:val="28"/>
          <w:szCs w:val="28"/>
        </w:rPr>
        <w:t xml:space="preserve"> School closure during the coronavirus</w:t>
      </w:r>
      <w:r w:rsidR="00902B95">
        <w:rPr>
          <w:rFonts w:ascii="Times New Roman" w:hAnsi="Times New Roman" w:cs="Times New Roman"/>
          <w:sz w:val="28"/>
          <w:szCs w:val="28"/>
        </w:rPr>
        <w:t xml:space="preserve"> d</w:t>
      </w:r>
      <w:r w:rsidRPr="00DC1A09">
        <w:rPr>
          <w:rFonts w:ascii="Times New Roman" w:hAnsi="Times New Roman" w:cs="Times New Roman"/>
          <w:sz w:val="28"/>
          <w:szCs w:val="28"/>
        </w:rPr>
        <w:t>isease 2019 (COVID- 19) pandemic: an effective intervention at the</w:t>
      </w:r>
      <w:r w:rsidR="00902B95">
        <w:rPr>
          <w:rFonts w:ascii="Times New Roman" w:hAnsi="Times New Roman" w:cs="Times New Roman"/>
          <w:sz w:val="28"/>
          <w:szCs w:val="28"/>
        </w:rPr>
        <w:t xml:space="preserve"> g</w:t>
      </w:r>
      <w:r w:rsidRPr="00DC1A09">
        <w:rPr>
          <w:rFonts w:ascii="Times New Roman" w:hAnsi="Times New Roman" w:cs="Times New Roman"/>
          <w:sz w:val="28"/>
          <w:szCs w:val="28"/>
        </w:rPr>
        <w:t>lobal level</w:t>
      </w:r>
      <w:proofErr w:type="gramStart"/>
      <w:r w:rsidRPr="00DC1A09">
        <w:rPr>
          <w:rFonts w:ascii="Times New Roman" w:hAnsi="Times New Roman" w:cs="Times New Roman"/>
          <w:sz w:val="28"/>
          <w:szCs w:val="28"/>
        </w:rPr>
        <w:t>?.</w:t>
      </w:r>
      <w:proofErr w:type="gramEnd"/>
      <w:r w:rsidRPr="00DC1A09">
        <w:rPr>
          <w:rFonts w:ascii="Times New Roman" w:hAnsi="Times New Roman" w:cs="Times New Roman"/>
          <w:sz w:val="28"/>
          <w:szCs w:val="28"/>
        </w:rPr>
        <w:t xml:space="preserve"> JAMA Pediatrics, 174, 921-922.</w:t>
      </w:r>
    </w:p>
    <w:p w:rsidR="009F2E58" w:rsidRPr="00DC1A09" w:rsidRDefault="009F2E58"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Fägerlind</w:t>
      </w:r>
      <w:proofErr w:type="spellEnd"/>
      <w:r w:rsidRPr="00DC1A09">
        <w:rPr>
          <w:rFonts w:ascii="Times New Roman" w:hAnsi="Times New Roman" w:cs="Times New Roman"/>
          <w:sz w:val="28"/>
          <w:szCs w:val="28"/>
        </w:rPr>
        <w:t>, I., &amp;</w:t>
      </w:r>
      <w:proofErr w:type="gramStart"/>
      <w:r w:rsidRPr="00DC1A09">
        <w:rPr>
          <w:rFonts w:ascii="Times New Roman" w:hAnsi="Times New Roman" w:cs="Times New Roman"/>
          <w:sz w:val="28"/>
          <w:szCs w:val="28"/>
        </w:rPr>
        <w:t>,</w:t>
      </w:r>
      <w:proofErr w:type="spellStart"/>
      <w:r w:rsidRPr="00DC1A09">
        <w:rPr>
          <w:rFonts w:ascii="Times New Roman" w:hAnsi="Times New Roman" w:cs="Times New Roman"/>
          <w:sz w:val="28"/>
          <w:szCs w:val="28"/>
        </w:rPr>
        <w:t>Saha</w:t>
      </w:r>
      <w:proofErr w:type="spellEnd"/>
      <w:proofErr w:type="gramEnd"/>
      <w:r w:rsidRPr="00DC1A09">
        <w:rPr>
          <w:rFonts w:ascii="Times New Roman" w:hAnsi="Times New Roman" w:cs="Times New Roman"/>
          <w:sz w:val="28"/>
          <w:szCs w:val="28"/>
        </w:rPr>
        <w:t>, L. J. (2016). Education and national development: A</w:t>
      </w:r>
      <w:r w:rsidR="00902B95">
        <w:rPr>
          <w:rFonts w:ascii="Times New Roman" w:hAnsi="Times New Roman" w:cs="Times New Roman"/>
          <w:sz w:val="28"/>
          <w:szCs w:val="28"/>
        </w:rPr>
        <w:t xml:space="preserve"> c</w:t>
      </w:r>
      <w:r w:rsidRPr="00DC1A09">
        <w:rPr>
          <w:rFonts w:ascii="Times New Roman" w:hAnsi="Times New Roman" w:cs="Times New Roman"/>
          <w:sz w:val="28"/>
          <w:szCs w:val="28"/>
        </w:rPr>
        <w:t xml:space="preserve">omparative perspective. </w:t>
      </w:r>
      <w:proofErr w:type="gramStart"/>
      <w:r w:rsidRPr="00DC1A09">
        <w:rPr>
          <w:rFonts w:ascii="Times New Roman" w:hAnsi="Times New Roman" w:cs="Times New Roman"/>
          <w:sz w:val="28"/>
          <w:szCs w:val="28"/>
        </w:rPr>
        <w:t>Elsevier.</w:t>
      </w:r>
      <w:proofErr w:type="gramEnd"/>
    </w:p>
    <w:p w:rsidR="009F2E58" w:rsidRPr="00DC1A09" w:rsidRDefault="009F2E58" w:rsidP="00E33DFB">
      <w:pPr>
        <w:spacing w:line="360" w:lineRule="auto"/>
        <w:ind w:left="720" w:hanging="720"/>
        <w:jc w:val="both"/>
        <w:rPr>
          <w:rFonts w:ascii="Times New Roman" w:hAnsi="Times New Roman" w:cs="Times New Roman"/>
          <w:sz w:val="28"/>
          <w:szCs w:val="28"/>
        </w:rPr>
      </w:pPr>
      <w:proofErr w:type="gramStart"/>
      <w:r w:rsidRPr="00DC1A09">
        <w:rPr>
          <w:rFonts w:ascii="Times New Roman" w:hAnsi="Times New Roman" w:cs="Times New Roman"/>
          <w:sz w:val="28"/>
          <w:szCs w:val="28"/>
        </w:rPr>
        <w:lastRenderedPageBreak/>
        <w:t>Fetters, M. D., Curry, L. A., &amp; Creswell, J. W. (2013).</w:t>
      </w:r>
      <w:proofErr w:type="gramEnd"/>
      <w:r w:rsidRPr="00DC1A09">
        <w:rPr>
          <w:rFonts w:ascii="Times New Roman" w:hAnsi="Times New Roman" w:cs="Times New Roman"/>
          <w:sz w:val="28"/>
          <w:szCs w:val="28"/>
        </w:rPr>
        <w:t xml:space="preserve"> Achieving integration in</w:t>
      </w:r>
      <w:r w:rsidR="00902B95">
        <w:rPr>
          <w:rFonts w:ascii="Times New Roman" w:hAnsi="Times New Roman" w:cs="Times New Roman"/>
          <w:sz w:val="28"/>
          <w:szCs w:val="28"/>
        </w:rPr>
        <w:t xml:space="preserve"> m</w:t>
      </w:r>
      <w:r w:rsidRPr="00DC1A09">
        <w:rPr>
          <w:rFonts w:ascii="Times New Roman" w:hAnsi="Times New Roman" w:cs="Times New Roman"/>
          <w:sz w:val="28"/>
          <w:szCs w:val="28"/>
        </w:rPr>
        <w:t>ixed methods designs-principles and practices. Health Services</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Research, 48, 2134-2156.</w:t>
      </w:r>
    </w:p>
    <w:p w:rsidR="009F2E58" w:rsidRPr="00DC1A09" w:rsidRDefault="009F2E58"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Kachra</w:t>
      </w:r>
      <w:proofErr w:type="spellEnd"/>
      <w:r w:rsidRPr="00DC1A09">
        <w:rPr>
          <w:rFonts w:ascii="Times New Roman" w:hAnsi="Times New Roman" w:cs="Times New Roman"/>
          <w:sz w:val="28"/>
          <w:szCs w:val="28"/>
        </w:rPr>
        <w:t>, R., &amp;% Brown, A. (2019).</w:t>
      </w:r>
      <w:proofErr w:type="gramEnd"/>
      <w:r w:rsidRPr="00DC1A09">
        <w:rPr>
          <w:rFonts w:ascii="Times New Roman" w:hAnsi="Times New Roman" w:cs="Times New Roman"/>
          <w:sz w:val="28"/>
          <w:szCs w:val="28"/>
        </w:rPr>
        <w:t xml:space="preserve"> The new normal: medical education during and</w:t>
      </w:r>
      <w:r w:rsidR="00902B95">
        <w:rPr>
          <w:rFonts w:ascii="Times New Roman" w:hAnsi="Times New Roman" w:cs="Times New Roman"/>
          <w:sz w:val="28"/>
          <w:szCs w:val="28"/>
        </w:rPr>
        <w:t xml:space="preserve"> b</w:t>
      </w:r>
      <w:r w:rsidRPr="00DC1A09">
        <w:rPr>
          <w:rFonts w:ascii="Times New Roman" w:hAnsi="Times New Roman" w:cs="Times New Roman"/>
          <w:sz w:val="28"/>
          <w:szCs w:val="28"/>
        </w:rPr>
        <w:t xml:space="preserve">eyond the COVID-19 pandemic. </w:t>
      </w:r>
      <w:proofErr w:type="gramStart"/>
      <w:r w:rsidRPr="00DC1A09">
        <w:rPr>
          <w:rFonts w:ascii="Times New Roman" w:hAnsi="Times New Roman" w:cs="Times New Roman"/>
          <w:sz w:val="28"/>
          <w:szCs w:val="28"/>
        </w:rPr>
        <w:t>Canadian Medical Education Journal,</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11, e167-e169.</w:t>
      </w:r>
      <w:proofErr w:type="gramEnd"/>
    </w:p>
    <w:p w:rsidR="009F2E58" w:rsidRPr="00DC1A09" w:rsidRDefault="009F2E58"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Kaden</w:t>
      </w:r>
      <w:proofErr w:type="spellEnd"/>
      <w:r w:rsidRPr="00DC1A09">
        <w:rPr>
          <w:rFonts w:ascii="Times New Roman" w:hAnsi="Times New Roman" w:cs="Times New Roman"/>
          <w:sz w:val="28"/>
          <w:szCs w:val="28"/>
        </w:rPr>
        <w:t>, U. (2020). COVID- 19 School Closure-Related Changes to the</w:t>
      </w:r>
      <w:r w:rsidR="00902B95">
        <w:rPr>
          <w:rFonts w:ascii="Times New Roman" w:hAnsi="Times New Roman" w:cs="Times New Roman"/>
          <w:sz w:val="28"/>
          <w:szCs w:val="28"/>
        </w:rPr>
        <w:t xml:space="preserve"> p</w:t>
      </w:r>
      <w:r w:rsidRPr="00DC1A09">
        <w:rPr>
          <w:rFonts w:ascii="Times New Roman" w:hAnsi="Times New Roman" w:cs="Times New Roman"/>
          <w:sz w:val="28"/>
          <w:szCs w:val="28"/>
        </w:rPr>
        <w:t xml:space="preserve">rofessional Life of a K- 12 Teacher. </w:t>
      </w:r>
      <w:proofErr w:type="gramStart"/>
      <w:r w:rsidRPr="00DC1A09">
        <w:rPr>
          <w:rFonts w:ascii="Times New Roman" w:hAnsi="Times New Roman" w:cs="Times New Roman"/>
          <w:sz w:val="28"/>
          <w:szCs w:val="28"/>
        </w:rPr>
        <w:t>Education Sciences, 10, 165.</w:t>
      </w:r>
      <w:proofErr w:type="gramEnd"/>
    </w:p>
    <w:p w:rsidR="009F2E58" w:rsidRPr="00DC1A09" w:rsidRDefault="009F2E58"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Oboh</w:t>
      </w:r>
      <w:proofErr w:type="spellEnd"/>
      <w:r w:rsidRPr="00DC1A09">
        <w:rPr>
          <w:rFonts w:ascii="Times New Roman" w:hAnsi="Times New Roman" w:cs="Times New Roman"/>
          <w:sz w:val="28"/>
          <w:szCs w:val="28"/>
        </w:rPr>
        <w:t xml:space="preserve">, S.0., </w:t>
      </w:r>
      <w:proofErr w:type="spellStart"/>
      <w:r w:rsidRPr="00DC1A09">
        <w:rPr>
          <w:rFonts w:ascii="Times New Roman" w:hAnsi="Times New Roman" w:cs="Times New Roman"/>
          <w:sz w:val="28"/>
          <w:szCs w:val="28"/>
        </w:rPr>
        <w:t>Ighiwiyisi</w:t>
      </w:r>
      <w:proofErr w:type="spellEnd"/>
      <w:r w:rsidRPr="00DC1A09">
        <w:rPr>
          <w:rFonts w:ascii="Times New Roman" w:hAnsi="Times New Roman" w:cs="Times New Roman"/>
          <w:sz w:val="28"/>
          <w:szCs w:val="28"/>
        </w:rPr>
        <w:t xml:space="preserve">, B.O., &amp; </w:t>
      </w:r>
      <w:proofErr w:type="spellStart"/>
      <w:r w:rsidRPr="00DC1A09">
        <w:rPr>
          <w:rFonts w:ascii="Times New Roman" w:hAnsi="Times New Roman" w:cs="Times New Roman"/>
          <w:sz w:val="28"/>
          <w:szCs w:val="28"/>
        </w:rPr>
        <w:t>Oboh</w:t>
      </w:r>
      <w:proofErr w:type="spellEnd"/>
      <w:r w:rsidRPr="00DC1A09">
        <w:rPr>
          <w:rFonts w:ascii="Times New Roman" w:hAnsi="Times New Roman" w:cs="Times New Roman"/>
          <w:sz w:val="28"/>
          <w:szCs w:val="28"/>
        </w:rPr>
        <w:t>, O.J. (2020).</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Investigating the availability</w:t>
      </w:r>
      <w:r w:rsidR="00902B95">
        <w:rPr>
          <w:rFonts w:ascii="Times New Roman" w:hAnsi="Times New Roman" w:cs="Times New Roman"/>
          <w:sz w:val="28"/>
          <w:szCs w:val="28"/>
        </w:rPr>
        <w:t xml:space="preserve"> a</w:t>
      </w:r>
      <w:r w:rsidRPr="00DC1A09">
        <w:rPr>
          <w:rFonts w:ascii="Times New Roman" w:hAnsi="Times New Roman" w:cs="Times New Roman"/>
          <w:sz w:val="28"/>
          <w:szCs w:val="28"/>
        </w:rPr>
        <w:t>nd use of ICT among secondary school students learning during Covid-19 pandemic outbreak in Benin City, Edo State, Nigeria.</w:t>
      </w:r>
      <w:proofErr w:type="gramEnd"/>
      <w:r w:rsidRPr="00DC1A09">
        <w:rPr>
          <w:rFonts w:ascii="Times New Roman" w:hAnsi="Times New Roman" w:cs="Times New Roman"/>
          <w:sz w:val="28"/>
          <w:szCs w:val="28"/>
        </w:rPr>
        <w:t xml:space="preserve"> Journal of</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Education and Practice, 16</w:t>
      </w:r>
      <w:proofErr w:type="gramStart"/>
      <w:r w:rsidRPr="00DC1A09">
        <w:rPr>
          <w:rFonts w:ascii="Times New Roman" w:hAnsi="Times New Roman" w:cs="Times New Roman"/>
          <w:sz w:val="28"/>
          <w:szCs w:val="28"/>
        </w:rPr>
        <w:t>,80</w:t>
      </w:r>
      <w:proofErr w:type="gramEnd"/>
      <w:r w:rsidRPr="00DC1A09">
        <w:rPr>
          <w:rFonts w:ascii="Times New Roman" w:hAnsi="Times New Roman" w:cs="Times New Roman"/>
          <w:sz w:val="28"/>
          <w:szCs w:val="28"/>
        </w:rPr>
        <w:t>-87.</w:t>
      </w:r>
    </w:p>
    <w:p w:rsidR="007A0812" w:rsidRPr="00DC1A09" w:rsidRDefault="007A0812"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Ogunode</w:t>
      </w:r>
      <w:proofErr w:type="spellEnd"/>
      <w:r w:rsidRPr="00DC1A09">
        <w:rPr>
          <w:rFonts w:ascii="Times New Roman" w:hAnsi="Times New Roman" w:cs="Times New Roman"/>
          <w:sz w:val="28"/>
          <w:szCs w:val="28"/>
        </w:rPr>
        <w:t>, N, J</w:t>
      </w:r>
      <w:proofErr w:type="gramStart"/>
      <w:r w:rsidRPr="00DC1A09">
        <w:rPr>
          <w:rFonts w:ascii="Times New Roman" w:hAnsi="Times New Roman" w:cs="Times New Roman"/>
          <w:sz w:val="28"/>
          <w:szCs w:val="28"/>
        </w:rPr>
        <w:t>.(</w:t>
      </w:r>
      <w:proofErr w:type="gramEnd"/>
      <w:r w:rsidRPr="00DC1A09">
        <w:rPr>
          <w:rFonts w:ascii="Times New Roman" w:hAnsi="Times New Roman" w:cs="Times New Roman"/>
          <w:sz w:val="28"/>
          <w:szCs w:val="28"/>
        </w:rPr>
        <w:t>2020) Effects of COVID-19 schools close down on academic</w:t>
      </w:r>
      <w:r w:rsidR="00902B95">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Programme</w:t>
      </w:r>
      <w:proofErr w:type="spellEnd"/>
      <w:r w:rsidRPr="00DC1A09">
        <w:rPr>
          <w:rFonts w:ascii="Times New Roman" w:hAnsi="Times New Roman" w:cs="Times New Roman"/>
          <w:sz w:val="28"/>
          <w:szCs w:val="28"/>
        </w:rPr>
        <w:t xml:space="preserve"> of senior secondary schools in </w:t>
      </w:r>
      <w:proofErr w:type="spellStart"/>
      <w:r w:rsidRPr="00DC1A09">
        <w:rPr>
          <w:rFonts w:ascii="Times New Roman" w:hAnsi="Times New Roman" w:cs="Times New Roman"/>
          <w:sz w:val="28"/>
          <w:szCs w:val="28"/>
        </w:rPr>
        <w:t>Abaji</w:t>
      </w:r>
      <w:proofErr w:type="spellEnd"/>
      <w:r w:rsidRPr="00DC1A09">
        <w:rPr>
          <w:rFonts w:ascii="Times New Roman" w:hAnsi="Times New Roman" w:cs="Times New Roman"/>
          <w:sz w:val="28"/>
          <w:szCs w:val="28"/>
        </w:rPr>
        <w:t xml:space="preserve"> Area Council of Federal</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Capital Territory Abuja, Nigeria. Electronic Research Journal of Social</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Sciences and Humanities, 2, 84-94.</w:t>
      </w:r>
    </w:p>
    <w:p w:rsidR="007A0812" w:rsidRPr="00DC1A09" w:rsidRDefault="007A0812"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t>Sadique</w:t>
      </w:r>
      <w:proofErr w:type="spellEnd"/>
      <w:r w:rsidRPr="00DC1A09">
        <w:rPr>
          <w:rFonts w:ascii="Times New Roman" w:hAnsi="Times New Roman" w:cs="Times New Roman"/>
          <w:sz w:val="28"/>
          <w:szCs w:val="28"/>
        </w:rPr>
        <w:t>, M. Z., Adams, E. J., &amp;% Edmunds, W. J. (2008).</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Estimating the costs of</w:t>
      </w:r>
      <w:r w:rsidR="00902B95">
        <w:rPr>
          <w:rFonts w:ascii="Times New Roman" w:hAnsi="Times New Roman" w:cs="Times New Roman"/>
          <w:sz w:val="28"/>
          <w:szCs w:val="28"/>
        </w:rPr>
        <w:t xml:space="preserve"> s</w:t>
      </w:r>
      <w:r w:rsidRPr="00DC1A09">
        <w:rPr>
          <w:rFonts w:ascii="Times New Roman" w:hAnsi="Times New Roman" w:cs="Times New Roman"/>
          <w:sz w:val="28"/>
          <w:szCs w:val="28"/>
        </w:rPr>
        <w:t>chool closure for mitigating an influenza pandemic.</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BMC Public Health,</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8, 135.</w:t>
      </w:r>
      <w:proofErr w:type="gramEnd"/>
    </w:p>
    <w:p w:rsidR="007A0812" w:rsidRPr="00DC1A09" w:rsidRDefault="007A0812"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WrenDLewis</w:t>
      </w:r>
      <w:proofErr w:type="spellEnd"/>
      <w:r w:rsidRPr="00DC1A09">
        <w:rPr>
          <w:rFonts w:ascii="Times New Roman" w:hAnsi="Times New Roman" w:cs="Times New Roman"/>
          <w:sz w:val="28"/>
          <w:szCs w:val="28"/>
        </w:rPr>
        <w:t xml:space="preserve">, S. (2020). </w:t>
      </w:r>
      <w:proofErr w:type="gramStart"/>
      <w:r w:rsidRPr="00DC1A09">
        <w:rPr>
          <w:rFonts w:ascii="Times New Roman" w:hAnsi="Times New Roman" w:cs="Times New Roman"/>
          <w:sz w:val="28"/>
          <w:szCs w:val="28"/>
        </w:rPr>
        <w:t>The economic effects of a pandemic.</w:t>
      </w:r>
      <w:proofErr w:type="gramEnd"/>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Economics in the</w:t>
      </w:r>
      <w:r w:rsidR="00902B95">
        <w:rPr>
          <w:rFonts w:ascii="Times New Roman" w:hAnsi="Times New Roman" w:cs="Times New Roman"/>
          <w:sz w:val="28"/>
          <w:szCs w:val="28"/>
        </w:rPr>
        <w:t xml:space="preserve"> t</w:t>
      </w:r>
      <w:r w:rsidRPr="00DC1A09">
        <w:rPr>
          <w:rFonts w:ascii="Times New Roman" w:hAnsi="Times New Roman" w:cs="Times New Roman"/>
          <w:sz w:val="28"/>
          <w:szCs w:val="28"/>
        </w:rPr>
        <w:t>ime of COVID019, CEPR, 109-112.</w:t>
      </w:r>
      <w:proofErr w:type="gramEnd"/>
    </w:p>
    <w:p w:rsidR="007A0812" w:rsidRPr="00DC1A09" w:rsidRDefault="007A0812" w:rsidP="00E33DFB">
      <w:pPr>
        <w:spacing w:line="360" w:lineRule="auto"/>
        <w:ind w:left="720" w:hanging="720"/>
        <w:jc w:val="both"/>
        <w:rPr>
          <w:rFonts w:ascii="Times New Roman" w:hAnsi="Times New Roman" w:cs="Times New Roman"/>
          <w:sz w:val="28"/>
          <w:szCs w:val="28"/>
        </w:rPr>
      </w:pPr>
      <w:r w:rsidRPr="00DC1A09">
        <w:rPr>
          <w:rFonts w:ascii="Times New Roman" w:hAnsi="Times New Roman" w:cs="Times New Roman"/>
          <w:sz w:val="28"/>
          <w:szCs w:val="28"/>
        </w:rPr>
        <w:t xml:space="preserve">Wu, J. T., Cowling, B. J., Lau, E. H., </w:t>
      </w:r>
      <w:proofErr w:type="spellStart"/>
      <w:r w:rsidRPr="00DC1A09">
        <w:rPr>
          <w:rFonts w:ascii="Times New Roman" w:hAnsi="Times New Roman" w:cs="Times New Roman"/>
          <w:sz w:val="28"/>
          <w:szCs w:val="28"/>
        </w:rPr>
        <w:t>Ip</w:t>
      </w:r>
      <w:proofErr w:type="spellEnd"/>
      <w:r w:rsidRPr="00DC1A09">
        <w:rPr>
          <w:rFonts w:ascii="Times New Roman" w:hAnsi="Times New Roman" w:cs="Times New Roman"/>
          <w:sz w:val="28"/>
          <w:szCs w:val="28"/>
        </w:rPr>
        <w:t>, D. K., Ho, L. M., Tsang, T</w:t>
      </w:r>
      <w:proofErr w:type="gramStart"/>
      <w:r w:rsidRPr="00DC1A09">
        <w:rPr>
          <w:rFonts w:ascii="Times New Roman" w:hAnsi="Times New Roman" w:cs="Times New Roman"/>
          <w:sz w:val="28"/>
          <w:szCs w:val="28"/>
        </w:rPr>
        <w:t>., …</w:t>
      </w:r>
      <w:proofErr w:type="gramEnd"/>
      <w:r w:rsidRPr="00DC1A09">
        <w:rPr>
          <w:rFonts w:ascii="Times New Roman" w:hAnsi="Times New Roman" w:cs="Times New Roman"/>
          <w:sz w:val="28"/>
          <w:szCs w:val="28"/>
        </w:rPr>
        <w:t xml:space="preserve"> &amp; Riley,</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S. (</w:t>
      </w:r>
      <w:r w:rsidR="005D72C0">
        <w:rPr>
          <w:rFonts w:ascii="Times New Roman" w:hAnsi="Times New Roman" w:cs="Times New Roman"/>
          <w:sz w:val="28"/>
          <w:szCs w:val="28"/>
        </w:rPr>
        <w:t>2021</w:t>
      </w:r>
      <w:r w:rsidRPr="00DC1A09">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 xml:space="preserve">School closure and </w:t>
      </w:r>
      <w:proofErr w:type="spellStart"/>
      <w:r w:rsidRPr="00DC1A09">
        <w:rPr>
          <w:rFonts w:ascii="Times New Roman" w:hAnsi="Times New Roman" w:cs="Times New Roman"/>
          <w:sz w:val="28"/>
          <w:szCs w:val="28"/>
        </w:rPr>
        <w:t>mnitigation</w:t>
      </w:r>
      <w:proofErr w:type="spellEnd"/>
      <w:r w:rsidRPr="00DC1A09">
        <w:rPr>
          <w:rFonts w:ascii="Times New Roman" w:hAnsi="Times New Roman" w:cs="Times New Roman"/>
          <w:sz w:val="28"/>
          <w:szCs w:val="28"/>
        </w:rPr>
        <w:t xml:space="preserve"> of pandemic (H1IN) 2009, Hong</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Kong.</w:t>
      </w:r>
      <w:proofErr w:type="gramEnd"/>
      <w:r w:rsidRPr="00DC1A09">
        <w:rPr>
          <w:rFonts w:ascii="Times New Roman" w:hAnsi="Times New Roman" w:cs="Times New Roman"/>
          <w:sz w:val="28"/>
          <w:szCs w:val="28"/>
        </w:rPr>
        <w:t xml:space="preserve"> Emerging Infectious Diseases, 16, 538-54 1l.</w:t>
      </w:r>
    </w:p>
    <w:p w:rsidR="007A0812" w:rsidRPr="00DC1A09" w:rsidRDefault="007A0812" w:rsidP="00E33DFB">
      <w:pPr>
        <w:spacing w:line="360" w:lineRule="auto"/>
        <w:ind w:left="720" w:hanging="720"/>
        <w:jc w:val="both"/>
        <w:rPr>
          <w:rFonts w:ascii="Times New Roman" w:hAnsi="Times New Roman" w:cs="Times New Roman"/>
          <w:sz w:val="28"/>
          <w:szCs w:val="28"/>
        </w:rPr>
      </w:pPr>
      <w:proofErr w:type="spellStart"/>
      <w:r w:rsidRPr="00DC1A09">
        <w:rPr>
          <w:rFonts w:ascii="Times New Roman" w:hAnsi="Times New Roman" w:cs="Times New Roman"/>
          <w:sz w:val="28"/>
          <w:szCs w:val="28"/>
        </w:rPr>
        <w:t>Yinka</w:t>
      </w:r>
      <w:proofErr w:type="spellEnd"/>
      <w:r w:rsidRPr="00DC1A09">
        <w:rPr>
          <w:rFonts w:ascii="Times New Roman" w:hAnsi="Times New Roman" w:cs="Times New Roman"/>
          <w:sz w:val="28"/>
          <w:szCs w:val="28"/>
        </w:rPr>
        <w:t>, D. L. &amp; Adebayo, A. (2020). COVID-19 is exacerbating, the problem of</w:t>
      </w:r>
      <w:r w:rsidR="00902B95">
        <w:rPr>
          <w:rFonts w:ascii="Times New Roman" w:hAnsi="Times New Roman" w:cs="Times New Roman"/>
          <w:sz w:val="28"/>
          <w:szCs w:val="28"/>
        </w:rPr>
        <w:t xml:space="preserve"> e</w:t>
      </w:r>
      <w:r w:rsidRPr="00DC1A09">
        <w:rPr>
          <w:rFonts w:ascii="Times New Roman" w:hAnsi="Times New Roman" w:cs="Times New Roman"/>
          <w:sz w:val="28"/>
          <w:szCs w:val="28"/>
        </w:rPr>
        <w:t xml:space="preserve">ducational inequity in Nigeria. Teach For Nigeria Fellowship </w:t>
      </w:r>
      <w:proofErr w:type="spellStart"/>
      <w:r w:rsidRPr="00DC1A09">
        <w:rPr>
          <w:rFonts w:ascii="Times New Roman" w:hAnsi="Times New Roman" w:cs="Times New Roman"/>
          <w:sz w:val="28"/>
          <w:szCs w:val="28"/>
        </w:rPr>
        <w:t>Programme</w:t>
      </w:r>
      <w:proofErr w:type="spellEnd"/>
      <w:r w:rsidRPr="00DC1A09">
        <w:rPr>
          <w:rFonts w:ascii="Times New Roman" w:hAnsi="Times New Roman" w:cs="Times New Roman"/>
          <w:sz w:val="28"/>
          <w:szCs w:val="28"/>
        </w:rPr>
        <w:t>:</w:t>
      </w:r>
      <w:r w:rsidR="00902B95">
        <w:rPr>
          <w:rFonts w:ascii="Times New Roman" w:hAnsi="Times New Roman" w:cs="Times New Roman"/>
          <w:sz w:val="28"/>
          <w:szCs w:val="28"/>
        </w:rPr>
        <w:t xml:space="preserve"> </w:t>
      </w:r>
      <w:r w:rsidRPr="00DC1A09">
        <w:rPr>
          <w:rFonts w:ascii="Times New Roman" w:hAnsi="Times New Roman" w:cs="Times New Roman"/>
          <w:sz w:val="28"/>
          <w:szCs w:val="28"/>
        </w:rPr>
        <w:t>Op-Ed Contributor, April, 18.</w:t>
      </w:r>
    </w:p>
    <w:p w:rsidR="007A0812" w:rsidRPr="00DC1A09" w:rsidRDefault="007A0812" w:rsidP="00E33DFB">
      <w:pPr>
        <w:spacing w:line="360" w:lineRule="auto"/>
        <w:ind w:left="720" w:hanging="720"/>
        <w:jc w:val="both"/>
        <w:rPr>
          <w:rFonts w:ascii="Times New Roman" w:hAnsi="Times New Roman" w:cs="Times New Roman"/>
          <w:sz w:val="28"/>
          <w:szCs w:val="28"/>
        </w:rPr>
      </w:pPr>
      <w:proofErr w:type="spellStart"/>
      <w:proofErr w:type="gramStart"/>
      <w:r w:rsidRPr="00DC1A09">
        <w:rPr>
          <w:rFonts w:ascii="Times New Roman" w:hAnsi="Times New Roman" w:cs="Times New Roman"/>
          <w:sz w:val="28"/>
          <w:szCs w:val="28"/>
        </w:rPr>
        <w:lastRenderedPageBreak/>
        <w:t>Zar</w:t>
      </w:r>
      <w:proofErr w:type="spellEnd"/>
      <w:r w:rsidRPr="00DC1A09">
        <w:rPr>
          <w:rFonts w:ascii="Times New Roman" w:hAnsi="Times New Roman" w:cs="Times New Roman"/>
          <w:sz w:val="28"/>
          <w:szCs w:val="28"/>
        </w:rPr>
        <w:t xml:space="preserve">, H. J., </w:t>
      </w:r>
      <w:proofErr w:type="spellStart"/>
      <w:r w:rsidRPr="00DC1A09">
        <w:rPr>
          <w:rFonts w:ascii="Times New Roman" w:hAnsi="Times New Roman" w:cs="Times New Roman"/>
          <w:sz w:val="28"/>
          <w:szCs w:val="28"/>
        </w:rPr>
        <w:t>Dawa</w:t>
      </w:r>
      <w:proofErr w:type="spellEnd"/>
      <w:r w:rsidRPr="00DC1A09">
        <w:rPr>
          <w:rFonts w:ascii="Times New Roman" w:hAnsi="Times New Roman" w:cs="Times New Roman"/>
          <w:sz w:val="28"/>
          <w:szCs w:val="28"/>
        </w:rPr>
        <w:t>, J., Fischer, G. B., &amp; Castro-Rodriguez, J. A. (2020).</w:t>
      </w:r>
      <w:proofErr w:type="gramEnd"/>
      <w:r w:rsidR="00902B95">
        <w:rPr>
          <w:rFonts w:ascii="Times New Roman" w:hAnsi="Times New Roman" w:cs="Times New Roman"/>
          <w:sz w:val="28"/>
          <w:szCs w:val="28"/>
        </w:rPr>
        <w:t xml:space="preserve"> </w:t>
      </w:r>
      <w:proofErr w:type="gramStart"/>
      <w:r w:rsidRPr="00DC1A09">
        <w:rPr>
          <w:rFonts w:ascii="Times New Roman" w:hAnsi="Times New Roman" w:cs="Times New Roman"/>
          <w:sz w:val="28"/>
          <w:szCs w:val="28"/>
        </w:rPr>
        <w:t>Challenges of COVID- 19 in children in low-and middle-income countries.</w:t>
      </w:r>
      <w:proofErr w:type="gramEnd"/>
      <w:r w:rsidR="00902B95">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Paediatric</w:t>
      </w:r>
      <w:proofErr w:type="spellEnd"/>
      <w:r w:rsidRPr="00DC1A09">
        <w:rPr>
          <w:rFonts w:ascii="Times New Roman" w:hAnsi="Times New Roman" w:cs="Times New Roman"/>
          <w:sz w:val="28"/>
          <w:szCs w:val="28"/>
        </w:rPr>
        <w:t xml:space="preserve"> Respiratory Reviews, 35, 70-74</w:t>
      </w:r>
    </w:p>
    <w:p w:rsidR="00E975DB" w:rsidRDefault="00E975D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E33DFB" w:rsidRDefault="00E33DFB" w:rsidP="00E33DFB">
      <w:pPr>
        <w:spacing w:line="360" w:lineRule="auto"/>
        <w:jc w:val="both"/>
        <w:rPr>
          <w:rFonts w:ascii="Times New Roman" w:hAnsi="Times New Roman" w:cs="Times New Roman"/>
          <w:sz w:val="28"/>
          <w:szCs w:val="28"/>
        </w:rPr>
      </w:pPr>
    </w:p>
    <w:p w:rsidR="007E09D9" w:rsidRPr="004842BB" w:rsidRDefault="007E09D9" w:rsidP="00E33DFB">
      <w:pPr>
        <w:spacing w:line="360" w:lineRule="auto"/>
        <w:jc w:val="center"/>
        <w:rPr>
          <w:rFonts w:ascii="Times New Roman" w:hAnsi="Times New Roman" w:cs="Times New Roman"/>
          <w:b/>
          <w:sz w:val="28"/>
          <w:szCs w:val="28"/>
        </w:rPr>
      </w:pPr>
      <w:proofErr w:type="gramStart"/>
      <w:r w:rsidRPr="004842BB">
        <w:rPr>
          <w:rFonts w:ascii="Times New Roman" w:hAnsi="Times New Roman" w:cs="Times New Roman"/>
          <w:b/>
          <w:sz w:val="28"/>
          <w:szCs w:val="28"/>
        </w:rPr>
        <w:lastRenderedPageBreak/>
        <w:t>KWARA STATE COLLEGE OF EDUCATION, ILORIN.</w:t>
      </w:r>
      <w:proofErr w:type="gramEnd"/>
    </w:p>
    <w:p w:rsidR="007E09D9" w:rsidRPr="004842BB" w:rsidRDefault="007E09D9" w:rsidP="00E33DFB">
      <w:pPr>
        <w:spacing w:line="360" w:lineRule="auto"/>
        <w:jc w:val="center"/>
        <w:rPr>
          <w:rFonts w:ascii="Times New Roman" w:hAnsi="Times New Roman" w:cs="Times New Roman"/>
          <w:b/>
          <w:sz w:val="28"/>
          <w:szCs w:val="28"/>
        </w:rPr>
      </w:pPr>
      <w:r w:rsidRPr="004842BB">
        <w:rPr>
          <w:rFonts w:ascii="Times New Roman" w:hAnsi="Times New Roman" w:cs="Times New Roman"/>
          <w:b/>
          <w:sz w:val="28"/>
          <w:szCs w:val="28"/>
        </w:rPr>
        <w:t>SCHOOL OF VOCATION</w:t>
      </w:r>
    </w:p>
    <w:p w:rsidR="00E975DB" w:rsidRPr="0004111B" w:rsidRDefault="00E975DB" w:rsidP="00E33DFB">
      <w:pPr>
        <w:spacing w:line="360" w:lineRule="auto"/>
        <w:jc w:val="center"/>
        <w:rPr>
          <w:rFonts w:ascii="Times New Roman" w:hAnsi="Times New Roman" w:cs="Times New Roman"/>
          <w:b/>
          <w:sz w:val="28"/>
          <w:szCs w:val="28"/>
        </w:rPr>
      </w:pPr>
      <w:proofErr w:type="gramStart"/>
      <w:r w:rsidRPr="0004111B">
        <w:rPr>
          <w:rFonts w:ascii="Times New Roman" w:hAnsi="Times New Roman" w:cs="Times New Roman"/>
          <w:b/>
          <w:sz w:val="28"/>
          <w:szCs w:val="28"/>
        </w:rPr>
        <w:t xml:space="preserve">QUESTIONNAIRE ON INVESTIGATING THE INFLUENCE OF </w:t>
      </w:r>
      <w:r w:rsidR="00873709" w:rsidRPr="0004111B">
        <w:rPr>
          <w:rFonts w:ascii="Times New Roman" w:hAnsi="Times New Roman" w:cs="Times New Roman"/>
          <w:b/>
          <w:sz w:val="28"/>
          <w:szCs w:val="28"/>
        </w:rPr>
        <w:t>COVID</w:t>
      </w:r>
      <w:r w:rsidR="00873709">
        <w:rPr>
          <w:rFonts w:ascii="Times New Roman" w:hAnsi="Times New Roman" w:cs="Times New Roman"/>
          <w:b/>
          <w:sz w:val="28"/>
          <w:szCs w:val="28"/>
        </w:rPr>
        <w:t xml:space="preserve">-19 </w:t>
      </w:r>
      <w:r w:rsidRPr="0004111B">
        <w:rPr>
          <w:rFonts w:ascii="Times New Roman" w:hAnsi="Times New Roman" w:cs="Times New Roman"/>
          <w:b/>
          <w:sz w:val="28"/>
          <w:szCs w:val="28"/>
        </w:rPr>
        <w:t>ON</w:t>
      </w:r>
      <w:r w:rsidR="0004111B" w:rsidRPr="0004111B">
        <w:rPr>
          <w:rFonts w:ascii="Times New Roman" w:hAnsi="Times New Roman" w:cs="Times New Roman"/>
          <w:b/>
          <w:sz w:val="28"/>
          <w:szCs w:val="28"/>
        </w:rPr>
        <w:t xml:space="preserve"> </w:t>
      </w:r>
      <w:r w:rsidRPr="0004111B">
        <w:rPr>
          <w:rFonts w:ascii="Times New Roman" w:hAnsi="Times New Roman" w:cs="Times New Roman"/>
          <w:b/>
          <w:sz w:val="28"/>
          <w:szCs w:val="28"/>
        </w:rPr>
        <w:t xml:space="preserve">THE ACADEMIC </w:t>
      </w:r>
      <w:r w:rsidR="00873709">
        <w:rPr>
          <w:rFonts w:ascii="Times New Roman" w:hAnsi="Times New Roman" w:cs="Times New Roman"/>
          <w:b/>
          <w:sz w:val="28"/>
          <w:szCs w:val="28"/>
        </w:rPr>
        <w:t xml:space="preserve">PERFORMANCE OF BUSINESs STUDIES </w:t>
      </w:r>
      <w:r w:rsidRPr="0004111B">
        <w:rPr>
          <w:rFonts w:ascii="Times New Roman" w:hAnsi="Times New Roman" w:cs="Times New Roman"/>
          <w:b/>
          <w:sz w:val="28"/>
          <w:szCs w:val="28"/>
        </w:rPr>
        <w:t>STUDENTS IN</w:t>
      </w:r>
      <w:r w:rsidR="0004111B" w:rsidRPr="0004111B">
        <w:rPr>
          <w:rFonts w:ascii="Times New Roman" w:hAnsi="Times New Roman" w:cs="Times New Roman"/>
          <w:b/>
          <w:sz w:val="28"/>
          <w:szCs w:val="28"/>
        </w:rPr>
        <w:t xml:space="preserve"> </w:t>
      </w:r>
      <w:r w:rsidRPr="0004111B">
        <w:rPr>
          <w:rFonts w:ascii="Times New Roman" w:hAnsi="Times New Roman" w:cs="Times New Roman"/>
          <w:b/>
          <w:sz w:val="28"/>
          <w:szCs w:val="28"/>
        </w:rPr>
        <w:t>SECONDARY SCHOOLS IN ILORIN METROPOLIS.</w:t>
      </w:r>
      <w:proofErr w:type="gramEnd"/>
    </w:p>
    <w:p w:rsidR="00E975DB" w:rsidRPr="00773FD1" w:rsidRDefault="00E975DB" w:rsidP="00E33DFB">
      <w:pPr>
        <w:spacing w:line="360" w:lineRule="auto"/>
        <w:jc w:val="both"/>
        <w:rPr>
          <w:rFonts w:ascii="Times New Roman" w:hAnsi="Times New Roman" w:cs="Times New Roman"/>
          <w:b/>
          <w:sz w:val="28"/>
          <w:szCs w:val="28"/>
        </w:rPr>
      </w:pPr>
      <w:r w:rsidRPr="00773FD1">
        <w:rPr>
          <w:rFonts w:ascii="Times New Roman" w:hAnsi="Times New Roman" w:cs="Times New Roman"/>
          <w:b/>
          <w:sz w:val="28"/>
          <w:szCs w:val="28"/>
        </w:rPr>
        <w:t>Dear respondent,</w:t>
      </w:r>
    </w:p>
    <w:p w:rsidR="00606C45" w:rsidRDefault="00E975D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 xml:space="preserve">We are students from </w:t>
      </w:r>
      <w:proofErr w:type="spellStart"/>
      <w:r w:rsidRPr="00DC1A09">
        <w:rPr>
          <w:rFonts w:ascii="Times New Roman" w:hAnsi="Times New Roman" w:cs="Times New Roman"/>
          <w:sz w:val="28"/>
          <w:szCs w:val="28"/>
        </w:rPr>
        <w:t>Kwara</w:t>
      </w:r>
      <w:proofErr w:type="spellEnd"/>
      <w:r w:rsidRPr="00DC1A09">
        <w:rPr>
          <w:rFonts w:ascii="Times New Roman" w:hAnsi="Times New Roman" w:cs="Times New Roman"/>
          <w:sz w:val="28"/>
          <w:szCs w:val="28"/>
        </w:rPr>
        <w:t xml:space="preserve"> State College of Education, Ilorin,</w:t>
      </w:r>
      <w:r w:rsidR="0004111B">
        <w:rPr>
          <w:rFonts w:ascii="Times New Roman" w:hAnsi="Times New Roman" w:cs="Times New Roman"/>
          <w:sz w:val="28"/>
          <w:szCs w:val="28"/>
        </w:rPr>
        <w:t xml:space="preserve"> </w:t>
      </w:r>
      <w:r w:rsidR="0004111B" w:rsidRPr="00DC1A09">
        <w:rPr>
          <w:rFonts w:ascii="Times New Roman" w:hAnsi="Times New Roman" w:cs="Times New Roman"/>
          <w:sz w:val="28"/>
          <w:szCs w:val="28"/>
        </w:rPr>
        <w:t xml:space="preserve">undertaking </w:t>
      </w:r>
      <w:r w:rsidRPr="00DC1A09">
        <w:rPr>
          <w:rFonts w:ascii="Times New Roman" w:hAnsi="Times New Roman" w:cs="Times New Roman"/>
          <w:sz w:val="28"/>
          <w:szCs w:val="28"/>
        </w:rPr>
        <w:t>a research on the topic “investigating the influence of COVID- 19 on</w:t>
      </w:r>
      <w:r w:rsidR="0004111B">
        <w:rPr>
          <w:rFonts w:ascii="Times New Roman" w:hAnsi="Times New Roman" w:cs="Times New Roman"/>
          <w:sz w:val="28"/>
          <w:szCs w:val="28"/>
        </w:rPr>
        <w:t xml:space="preserve"> t</w:t>
      </w:r>
      <w:r w:rsidRPr="00DC1A09">
        <w:rPr>
          <w:rFonts w:ascii="Times New Roman" w:hAnsi="Times New Roman" w:cs="Times New Roman"/>
          <w:sz w:val="28"/>
          <w:szCs w:val="28"/>
        </w:rPr>
        <w:t xml:space="preserve">he academic performance of business studies students in </w:t>
      </w:r>
      <w:r w:rsidR="00606C45" w:rsidRPr="00DC1A09">
        <w:rPr>
          <w:rFonts w:ascii="Times New Roman" w:hAnsi="Times New Roman" w:cs="Times New Roman"/>
          <w:sz w:val="28"/>
          <w:szCs w:val="28"/>
        </w:rPr>
        <w:t>secondary</w:t>
      </w:r>
      <w:r w:rsidRPr="00DC1A09">
        <w:rPr>
          <w:rFonts w:ascii="Times New Roman" w:hAnsi="Times New Roman" w:cs="Times New Roman"/>
          <w:sz w:val="28"/>
          <w:szCs w:val="28"/>
        </w:rPr>
        <w:t xml:space="preserve"> schools in</w:t>
      </w:r>
      <w:r w:rsidR="0004111B">
        <w:rPr>
          <w:rFonts w:ascii="Times New Roman" w:hAnsi="Times New Roman" w:cs="Times New Roman"/>
          <w:sz w:val="28"/>
          <w:szCs w:val="28"/>
        </w:rPr>
        <w:t xml:space="preserve"> </w:t>
      </w:r>
      <w:proofErr w:type="spellStart"/>
      <w:r w:rsidR="0004111B">
        <w:rPr>
          <w:rFonts w:ascii="Times New Roman" w:hAnsi="Times New Roman" w:cs="Times New Roman"/>
          <w:sz w:val="28"/>
          <w:szCs w:val="28"/>
        </w:rPr>
        <w:t>i</w:t>
      </w:r>
      <w:r w:rsidRPr="00DC1A09">
        <w:rPr>
          <w:rFonts w:ascii="Times New Roman" w:hAnsi="Times New Roman" w:cs="Times New Roman"/>
          <w:sz w:val="28"/>
          <w:szCs w:val="28"/>
        </w:rPr>
        <w:t>lorin</w:t>
      </w:r>
      <w:proofErr w:type="spellEnd"/>
      <w:r w:rsidRPr="00DC1A09">
        <w:rPr>
          <w:rFonts w:ascii="Times New Roman" w:hAnsi="Times New Roman" w:cs="Times New Roman"/>
          <w:sz w:val="28"/>
          <w:szCs w:val="28"/>
        </w:rPr>
        <w:t xml:space="preserve"> metropolis”. I shall be very grateful if you could assist me in answering</w:t>
      </w:r>
      <w:r w:rsidR="0004111B">
        <w:rPr>
          <w:rFonts w:ascii="Times New Roman" w:hAnsi="Times New Roman" w:cs="Times New Roman"/>
          <w:sz w:val="28"/>
          <w:szCs w:val="28"/>
        </w:rPr>
        <w:t xml:space="preserve"> t</w:t>
      </w:r>
      <w:r w:rsidRPr="00DC1A09">
        <w:rPr>
          <w:rFonts w:ascii="Times New Roman" w:hAnsi="Times New Roman" w:cs="Times New Roman"/>
          <w:sz w:val="28"/>
          <w:szCs w:val="28"/>
        </w:rPr>
        <w:t>he following questions, which will help me to carry out this research</w:t>
      </w:r>
      <w:r w:rsidR="0004111B">
        <w:rPr>
          <w:rFonts w:ascii="Times New Roman" w:hAnsi="Times New Roman" w:cs="Times New Roman"/>
          <w:sz w:val="28"/>
          <w:szCs w:val="28"/>
        </w:rPr>
        <w:t xml:space="preserve"> s</w:t>
      </w:r>
      <w:r w:rsidRPr="00DC1A09">
        <w:rPr>
          <w:rFonts w:ascii="Times New Roman" w:hAnsi="Times New Roman" w:cs="Times New Roman"/>
          <w:sz w:val="28"/>
          <w:szCs w:val="28"/>
        </w:rPr>
        <w:t>uccessfully.</w:t>
      </w:r>
    </w:p>
    <w:p w:rsidR="00606C45" w:rsidRDefault="00E975DB" w:rsidP="00E33DFB">
      <w:pPr>
        <w:spacing w:line="360" w:lineRule="auto"/>
        <w:ind w:firstLine="720"/>
        <w:jc w:val="both"/>
        <w:rPr>
          <w:rFonts w:ascii="Times New Roman" w:hAnsi="Times New Roman" w:cs="Times New Roman"/>
          <w:sz w:val="28"/>
          <w:szCs w:val="28"/>
        </w:rPr>
      </w:pPr>
      <w:proofErr w:type="gramStart"/>
      <w:r w:rsidRPr="00DC1A09">
        <w:rPr>
          <w:rFonts w:ascii="Times New Roman" w:hAnsi="Times New Roman" w:cs="Times New Roman"/>
          <w:sz w:val="28"/>
          <w:szCs w:val="28"/>
        </w:rPr>
        <w:t>Be</w:t>
      </w:r>
      <w:proofErr w:type="gramEnd"/>
      <w:r w:rsidRPr="00DC1A09">
        <w:rPr>
          <w:rFonts w:ascii="Times New Roman" w:hAnsi="Times New Roman" w:cs="Times New Roman"/>
          <w:sz w:val="28"/>
          <w:szCs w:val="28"/>
        </w:rPr>
        <w:t xml:space="preserve"> rest assured that your responses will be treated confidentially.</w:t>
      </w:r>
    </w:p>
    <w:p w:rsidR="00E975DB" w:rsidRPr="00DC1A09" w:rsidRDefault="00E975DB" w:rsidP="00E33DFB">
      <w:pPr>
        <w:spacing w:line="360" w:lineRule="auto"/>
        <w:ind w:firstLine="720"/>
        <w:jc w:val="both"/>
        <w:rPr>
          <w:rFonts w:ascii="Times New Roman" w:hAnsi="Times New Roman" w:cs="Times New Roman"/>
          <w:sz w:val="28"/>
          <w:szCs w:val="28"/>
        </w:rPr>
      </w:pPr>
      <w:r w:rsidRPr="00DC1A09">
        <w:rPr>
          <w:rFonts w:ascii="Times New Roman" w:hAnsi="Times New Roman" w:cs="Times New Roman"/>
          <w:sz w:val="28"/>
          <w:szCs w:val="28"/>
        </w:rPr>
        <w:t>Thank you.</w:t>
      </w:r>
    </w:p>
    <w:p w:rsidR="00E975DB" w:rsidRPr="00606C45" w:rsidRDefault="00E975DB" w:rsidP="00E33DFB">
      <w:pPr>
        <w:spacing w:line="360" w:lineRule="auto"/>
        <w:ind w:left="5040" w:firstLine="720"/>
        <w:jc w:val="center"/>
        <w:rPr>
          <w:rFonts w:ascii="Times New Roman" w:hAnsi="Times New Roman" w:cs="Times New Roman"/>
          <w:b/>
          <w:sz w:val="28"/>
          <w:szCs w:val="28"/>
        </w:rPr>
      </w:pPr>
      <w:r w:rsidRPr="00606C45">
        <w:rPr>
          <w:rFonts w:ascii="Times New Roman" w:hAnsi="Times New Roman" w:cs="Times New Roman"/>
          <w:b/>
          <w:sz w:val="28"/>
          <w:szCs w:val="28"/>
        </w:rPr>
        <w:t>Yours faith fully,</w:t>
      </w:r>
    </w:p>
    <w:p w:rsidR="00E975DB" w:rsidRPr="00606C45" w:rsidRDefault="00606C45" w:rsidP="00E33DFB">
      <w:pPr>
        <w:spacing w:line="360" w:lineRule="auto"/>
        <w:ind w:left="5040" w:firstLine="720"/>
        <w:jc w:val="center"/>
        <w:rPr>
          <w:rFonts w:ascii="Times New Roman" w:hAnsi="Times New Roman" w:cs="Times New Roman"/>
          <w:b/>
          <w:sz w:val="28"/>
          <w:szCs w:val="28"/>
        </w:rPr>
      </w:pPr>
      <w:proofErr w:type="spellStart"/>
      <w:r w:rsidRPr="00606C45">
        <w:rPr>
          <w:rFonts w:ascii="Times New Roman" w:hAnsi="Times New Roman" w:cs="Times New Roman"/>
          <w:b/>
          <w:sz w:val="28"/>
          <w:szCs w:val="28"/>
        </w:rPr>
        <w:t>Abdulmajeed</w:t>
      </w:r>
      <w:proofErr w:type="spellEnd"/>
      <w:r w:rsidRPr="00606C45">
        <w:rPr>
          <w:rFonts w:ascii="Times New Roman" w:hAnsi="Times New Roman" w:cs="Times New Roman"/>
          <w:b/>
          <w:sz w:val="28"/>
          <w:szCs w:val="28"/>
        </w:rPr>
        <w:t xml:space="preserve"> </w:t>
      </w:r>
      <w:proofErr w:type="spellStart"/>
      <w:r w:rsidRPr="00606C45">
        <w:rPr>
          <w:rFonts w:ascii="Times New Roman" w:hAnsi="Times New Roman" w:cs="Times New Roman"/>
          <w:b/>
          <w:sz w:val="28"/>
          <w:szCs w:val="28"/>
        </w:rPr>
        <w:t>Marufat</w:t>
      </w:r>
      <w:proofErr w:type="spellEnd"/>
      <w:r w:rsidRPr="00606C45">
        <w:rPr>
          <w:rFonts w:ascii="Times New Roman" w:hAnsi="Times New Roman" w:cs="Times New Roman"/>
          <w:b/>
          <w:sz w:val="28"/>
          <w:szCs w:val="28"/>
        </w:rPr>
        <w:t xml:space="preserve"> </w:t>
      </w:r>
      <w:proofErr w:type="spellStart"/>
      <w:r w:rsidRPr="00606C45">
        <w:rPr>
          <w:rFonts w:ascii="Times New Roman" w:hAnsi="Times New Roman" w:cs="Times New Roman"/>
          <w:b/>
          <w:sz w:val="28"/>
          <w:szCs w:val="28"/>
        </w:rPr>
        <w:t>Oriyomi</w:t>
      </w:r>
      <w:proofErr w:type="spellEnd"/>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5E1B13" w:rsidRDefault="005E1B13" w:rsidP="00E33DFB">
      <w:pPr>
        <w:spacing w:line="360" w:lineRule="auto"/>
        <w:jc w:val="both"/>
        <w:rPr>
          <w:rFonts w:ascii="Times New Roman" w:hAnsi="Times New Roman" w:cs="Times New Roman"/>
          <w:sz w:val="28"/>
          <w:szCs w:val="28"/>
        </w:rPr>
      </w:pPr>
    </w:p>
    <w:p w:rsidR="0019559D" w:rsidRDefault="0019559D" w:rsidP="00E33DFB">
      <w:pPr>
        <w:spacing w:line="360" w:lineRule="auto"/>
        <w:jc w:val="center"/>
        <w:rPr>
          <w:rFonts w:ascii="Times New Roman" w:hAnsi="Times New Roman" w:cs="Times New Roman"/>
          <w:b/>
          <w:sz w:val="28"/>
          <w:szCs w:val="28"/>
        </w:rPr>
      </w:pPr>
      <w:proofErr w:type="gramStart"/>
      <w:r w:rsidRPr="0004111B">
        <w:rPr>
          <w:rFonts w:ascii="Times New Roman" w:hAnsi="Times New Roman" w:cs="Times New Roman"/>
          <w:b/>
          <w:sz w:val="28"/>
          <w:szCs w:val="28"/>
        </w:rPr>
        <w:lastRenderedPageBreak/>
        <w:t>QUESTIONNAIRE ON INV</w:t>
      </w:r>
      <w:r>
        <w:rPr>
          <w:rFonts w:ascii="Times New Roman" w:hAnsi="Times New Roman" w:cs="Times New Roman"/>
          <w:b/>
          <w:sz w:val="28"/>
          <w:szCs w:val="28"/>
        </w:rPr>
        <w:t>ESTIGATING THE INFLUENCE OF CO</w:t>
      </w:r>
      <w:r w:rsidRPr="0004111B">
        <w:rPr>
          <w:rFonts w:ascii="Times New Roman" w:hAnsi="Times New Roman" w:cs="Times New Roman"/>
          <w:b/>
          <w:sz w:val="28"/>
          <w:szCs w:val="28"/>
        </w:rPr>
        <w:t>VID-19 ON THE ACADEMIC PERFORMANCE OF BUSINESs STUDIES STUDENTS IN SECONDARY SCHOOLS IN ILORIN METROPOLIS.</w:t>
      </w:r>
      <w:proofErr w:type="gramEnd"/>
    </w:p>
    <w:p w:rsidR="005E1B13" w:rsidRPr="005E1B13" w:rsidRDefault="005E1B13" w:rsidP="00E33DFB">
      <w:pPr>
        <w:spacing w:line="360" w:lineRule="auto"/>
        <w:jc w:val="center"/>
        <w:rPr>
          <w:rFonts w:ascii="Times New Roman" w:hAnsi="Times New Roman" w:cs="Times New Roman"/>
          <w:b/>
          <w:sz w:val="28"/>
          <w:szCs w:val="28"/>
        </w:rPr>
      </w:pPr>
      <w:r w:rsidRPr="005E1B13">
        <w:rPr>
          <w:rFonts w:ascii="Times New Roman" w:hAnsi="Times New Roman" w:cs="Times New Roman"/>
          <w:b/>
          <w:sz w:val="28"/>
          <w:szCs w:val="28"/>
        </w:rPr>
        <w:t>SECTION A (PERSONAL DATA)</w:t>
      </w:r>
    </w:p>
    <w:p w:rsidR="0099568E" w:rsidRPr="00DC1A09" w:rsidRDefault="0099568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NAME OF THE SCHOOL</w:t>
      </w:r>
      <w:proofErr w:type="gramStart"/>
      <w:r w:rsidRPr="00DC1A09">
        <w:rPr>
          <w:rFonts w:ascii="Times New Roman" w:hAnsi="Times New Roman" w:cs="Times New Roman"/>
          <w:sz w:val="28"/>
          <w:szCs w:val="28"/>
        </w:rPr>
        <w:t>:</w:t>
      </w:r>
      <w:r w:rsidR="005E1B13">
        <w:rPr>
          <w:rFonts w:ascii="Times New Roman" w:hAnsi="Times New Roman" w:cs="Times New Roman"/>
          <w:sz w:val="28"/>
          <w:szCs w:val="28"/>
        </w:rPr>
        <w:t>……………………………………………………..</w:t>
      </w:r>
      <w:proofErr w:type="gramEnd"/>
    </w:p>
    <w:p w:rsidR="0099568E" w:rsidRPr="00DC1A09" w:rsidRDefault="0099568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 xml:space="preserve">Sex: </w:t>
      </w:r>
      <w:r w:rsidR="005949E4">
        <w:rPr>
          <w:rFonts w:ascii="Times New Roman" w:hAnsi="Times New Roman" w:cs="Times New Roman"/>
          <w:sz w:val="28"/>
          <w:szCs w:val="28"/>
        </w:rPr>
        <w:t xml:space="preserve">   </w:t>
      </w:r>
      <w:r w:rsidRPr="00DC1A09">
        <w:rPr>
          <w:rFonts w:ascii="Times New Roman" w:hAnsi="Times New Roman" w:cs="Times New Roman"/>
          <w:sz w:val="28"/>
          <w:szCs w:val="28"/>
        </w:rPr>
        <w:t xml:space="preserve">Male ( </w:t>
      </w:r>
      <w:r w:rsidR="00CD7272">
        <w:rPr>
          <w:rFonts w:ascii="Times New Roman" w:hAnsi="Times New Roman" w:cs="Times New Roman"/>
          <w:sz w:val="28"/>
          <w:szCs w:val="28"/>
        </w:rPr>
        <w:t xml:space="preserve"> </w:t>
      </w:r>
      <w:r w:rsidRPr="00DC1A09">
        <w:rPr>
          <w:rFonts w:ascii="Times New Roman" w:hAnsi="Times New Roman" w:cs="Times New Roman"/>
          <w:sz w:val="28"/>
          <w:szCs w:val="28"/>
        </w:rPr>
        <w:t>)</w:t>
      </w:r>
      <w:r w:rsidR="005949E4">
        <w:rPr>
          <w:rFonts w:ascii="Times New Roman" w:hAnsi="Times New Roman" w:cs="Times New Roman"/>
          <w:sz w:val="28"/>
          <w:szCs w:val="28"/>
        </w:rPr>
        <w:t xml:space="preserve">   </w:t>
      </w:r>
      <w:r w:rsidRPr="00DC1A09">
        <w:rPr>
          <w:rFonts w:ascii="Times New Roman" w:hAnsi="Times New Roman" w:cs="Times New Roman"/>
          <w:sz w:val="28"/>
          <w:szCs w:val="28"/>
        </w:rPr>
        <w:t>Female (</w:t>
      </w:r>
      <w:r w:rsidR="00CD7272">
        <w:rPr>
          <w:rFonts w:ascii="Times New Roman" w:hAnsi="Times New Roman" w:cs="Times New Roman"/>
          <w:sz w:val="28"/>
          <w:szCs w:val="28"/>
        </w:rPr>
        <w:t xml:space="preserve">  )</w:t>
      </w:r>
    </w:p>
    <w:p w:rsidR="00CD7272" w:rsidRPr="00DC1A09" w:rsidRDefault="0099568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School Location:</w:t>
      </w:r>
      <w:r w:rsidR="005949E4">
        <w:rPr>
          <w:rFonts w:ascii="Times New Roman" w:hAnsi="Times New Roman" w:cs="Times New Roman"/>
          <w:sz w:val="28"/>
          <w:szCs w:val="28"/>
        </w:rPr>
        <w:t xml:space="preserve">  </w:t>
      </w:r>
      <w:r w:rsidRPr="00DC1A09">
        <w:rPr>
          <w:rFonts w:ascii="Times New Roman" w:hAnsi="Times New Roman" w:cs="Times New Roman"/>
          <w:sz w:val="28"/>
          <w:szCs w:val="28"/>
        </w:rPr>
        <w:t xml:space="preserve"> Rural</w:t>
      </w:r>
      <w:r w:rsidR="005E1B13">
        <w:rPr>
          <w:rFonts w:ascii="Times New Roman" w:hAnsi="Times New Roman" w:cs="Times New Roman"/>
          <w:sz w:val="28"/>
          <w:szCs w:val="28"/>
        </w:rPr>
        <w:t xml:space="preserve"> </w:t>
      </w:r>
      <w:r w:rsidRPr="00DC1A09">
        <w:rPr>
          <w:rFonts w:ascii="Times New Roman" w:hAnsi="Times New Roman" w:cs="Times New Roman"/>
          <w:sz w:val="28"/>
          <w:szCs w:val="28"/>
        </w:rPr>
        <w:t>(</w:t>
      </w:r>
      <w:r w:rsidR="00CD7272">
        <w:rPr>
          <w:rFonts w:ascii="Times New Roman" w:hAnsi="Times New Roman" w:cs="Times New Roman"/>
          <w:sz w:val="28"/>
          <w:szCs w:val="28"/>
        </w:rPr>
        <w:t xml:space="preserve">  )</w:t>
      </w:r>
      <w:r w:rsidR="00CD7272">
        <w:rPr>
          <w:rFonts w:ascii="Times New Roman" w:hAnsi="Times New Roman" w:cs="Times New Roman"/>
          <w:sz w:val="28"/>
          <w:szCs w:val="28"/>
        </w:rPr>
        <w:tab/>
      </w:r>
      <w:r w:rsidR="00CD7272" w:rsidRPr="00DC1A09">
        <w:rPr>
          <w:rFonts w:ascii="Times New Roman" w:hAnsi="Times New Roman" w:cs="Times New Roman"/>
          <w:sz w:val="28"/>
          <w:szCs w:val="28"/>
        </w:rPr>
        <w:t>Town (</w:t>
      </w:r>
      <w:r w:rsidR="00CD7272">
        <w:rPr>
          <w:rFonts w:ascii="Times New Roman" w:hAnsi="Times New Roman" w:cs="Times New Roman"/>
          <w:sz w:val="28"/>
          <w:szCs w:val="28"/>
        </w:rPr>
        <w:t xml:space="preserve">  </w:t>
      </w:r>
      <w:r w:rsidR="00CD7272" w:rsidRPr="00DC1A09">
        <w:rPr>
          <w:rFonts w:ascii="Times New Roman" w:hAnsi="Times New Roman" w:cs="Times New Roman"/>
          <w:sz w:val="28"/>
          <w:szCs w:val="28"/>
        </w:rPr>
        <w:t>)</w:t>
      </w:r>
    </w:p>
    <w:p w:rsidR="0099568E" w:rsidRPr="00DC1A09" w:rsidRDefault="0099568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 xml:space="preserve">School type: </w:t>
      </w:r>
      <w:r w:rsidR="005949E4">
        <w:rPr>
          <w:rFonts w:ascii="Times New Roman" w:hAnsi="Times New Roman" w:cs="Times New Roman"/>
          <w:sz w:val="28"/>
          <w:szCs w:val="28"/>
        </w:rPr>
        <w:t xml:space="preserve"> </w:t>
      </w:r>
      <w:r w:rsidRPr="00DC1A09">
        <w:rPr>
          <w:rFonts w:ascii="Times New Roman" w:hAnsi="Times New Roman" w:cs="Times New Roman"/>
          <w:sz w:val="28"/>
          <w:szCs w:val="28"/>
        </w:rPr>
        <w:t xml:space="preserve">Public ( </w:t>
      </w:r>
      <w:r w:rsidR="00CD7272">
        <w:rPr>
          <w:rFonts w:ascii="Times New Roman" w:hAnsi="Times New Roman" w:cs="Times New Roman"/>
          <w:sz w:val="28"/>
          <w:szCs w:val="28"/>
        </w:rPr>
        <w:t xml:space="preserve"> </w:t>
      </w:r>
      <w:r w:rsidRPr="00DC1A09">
        <w:rPr>
          <w:rFonts w:ascii="Times New Roman" w:hAnsi="Times New Roman" w:cs="Times New Roman"/>
          <w:sz w:val="28"/>
          <w:szCs w:val="28"/>
        </w:rPr>
        <w:t xml:space="preserve">) </w:t>
      </w:r>
      <w:r w:rsidR="00CD7272">
        <w:rPr>
          <w:rFonts w:ascii="Times New Roman" w:hAnsi="Times New Roman" w:cs="Times New Roman"/>
          <w:sz w:val="28"/>
          <w:szCs w:val="28"/>
        </w:rPr>
        <w:tab/>
      </w:r>
      <w:r w:rsidRPr="00DC1A09">
        <w:rPr>
          <w:rFonts w:ascii="Times New Roman" w:hAnsi="Times New Roman" w:cs="Times New Roman"/>
          <w:sz w:val="28"/>
          <w:szCs w:val="28"/>
        </w:rPr>
        <w:t>Private (</w:t>
      </w:r>
      <w:r w:rsidR="00CD7272">
        <w:rPr>
          <w:rFonts w:ascii="Times New Roman" w:hAnsi="Times New Roman" w:cs="Times New Roman"/>
          <w:sz w:val="28"/>
          <w:szCs w:val="28"/>
        </w:rPr>
        <w:t xml:space="preserve">  )</w:t>
      </w:r>
    </w:p>
    <w:p w:rsidR="0099568E" w:rsidRPr="00DC1A09" w:rsidRDefault="0099568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 xml:space="preserve">Year of experience: </w:t>
      </w:r>
      <w:r w:rsidR="005949E4">
        <w:rPr>
          <w:rFonts w:ascii="Times New Roman" w:hAnsi="Times New Roman" w:cs="Times New Roman"/>
          <w:sz w:val="28"/>
          <w:szCs w:val="28"/>
        </w:rPr>
        <w:t xml:space="preserve"> </w:t>
      </w:r>
      <w:r w:rsidRPr="00DC1A09">
        <w:rPr>
          <w:rFonts w:ascii="Times New Roman" w:hAnsi="Times New Roman" w:cs="Times New Roman"/>
          <w:sz w:val="28"/>
          <w:szCs w:val="28"/>
        </w:rPr>
        <w:t xml:space="preserve">0-5( </w:t>
      </w:r>
      <w:r w:rsidR="00CD7272">
        <w:rPr>
          <w:rFonts w:ascii="Times New Roman" w:hAnsi="Times New Roman" w:cs="Times New Roman"/>
          <w:sz w:val="28"/>
          <w:szCs w:val="28"/>
        </w:rPr>
        <w:t xml:space="preserve"> </w:t>
      </w:r>
      <w:r w:rsidRPr="00DC1A09">
        <w:rPr>
          <w:rFonts w:ascii="Times New Roman" w:hAnsi="Times New Roman" w:cs="Times New Roman"/>
          <w:sz w:val="28"/>
          <w:szCs w:val="28"/>
        </w:rPr>
        <w:t>) 6-10 (</w:t>
      </w:r>
      <w:r w:rsidR="00CD7272">
        <w:rPr>
          <w:rFonts w:ascii="Times New Roman" w:hAnsi="Times New Roman" w:cs="Times New Roman"/>
          <w:sz w:val="28"/>
          <w:szCs w:val="28"/>
        </w:rPr>
        <w:t xml:space="preserve"> </w:t>
      </w:r>
      <w:r w:rsidRPr="00DC1A09">
        <w:rPr>
          <w:rFonts w:ascii="Times New Roman" w:hAnsi="Times New Roman" w:cs="Times New Roman"/>
          <w:sz w:val="28"/>
          <w:szCs w:val="28"/>
        </w:rPr>
        <w:t xml:space="preserve"> ) 10-15(</w:t>
      </w:r>
      <w:r w:rsidR="00CD7272">
        <w:rPr>
          <w:rFonts w:ascii="Times New Roman" w:hAnsi="Times New Roman" w:cs="Times New Roman"/>
          <w:sz w:val="28"/>
          <w:szCs w:val="28"/>
        </w:rPr>
        <w:t xml:space="preserve">  </w:t>
      </w:r>
      <w:r w:rsidRPr="00DC1A09">
        <w:rPr>
          <w:rFonts w:ascii="Times New Roman" w:hAnsi="Times New Roman" w:cs="Times New Roman"/>
          <w:sz w:val="28"/>
          <w:szCs w:val="28"/>
        </w:rPr>
        <w:t>)</w:t>
      </w:r>
    </w:p>
    <w:p w:rsidR="00911424" w:rsidRDefault="00911424" w:rsidP="00E33DFB">
      <w:pPr>
        <w:spacing w:line="360" w:lineRule="auto"/>
        <w:jc w:val="both"/>
        <w:rPr>
          <w:rFonts w:ascii="Times New Roman" w:hAnsi="Times New Roman" w:cs="Times New Roman"/>
          <w:b/>
          <w:sz w:val="28"/>
          <w:szCs w:val="28"/>
        </w:rPr>
      </w:pPr>
    </w:p>
    <w:p w:rsidR="00CD7272" w:rsidRPr="00911424" w:rsidRDefault="00CD7272" w:rsidP="00E33DFB">
      <w:pPr>
        <w:spacing w:line="360" w:lineRule="auto"/>
        <w:jc w:val="center"/>
        <w:rPr>
          <w:rFonts w:ascii="Times New Roman" w:hAnsi="Times New Roman" w:cs="Times New Roman"/>
          <w:b/>
          <w:sz w:val="28"/>
          <w:szCs w:val="28"/>
        </w:rPr>
      </w:pPr>
      <w:r w:rsidRPr="00911424">
        <w:rPr>
          <w:rFonts w:ascii="Times New Roman" w:hAnsi="Times New Roman" w:cs="Times New Roman"/>
          <w:b/>
          <w:sz w:val="28"/>
          <w:szCs w:val="28"/>
        </w:rPr>
        <w:t>SECTION B</w:t>
      </w:r>
    </w:p>
    <w:p w:rsidR="0099568E" w:rsidRPr="00DC1A09" w:rsidRDefault="0099568E" w:rsidP="00E33DFB">
      <w:pPr>
        <w:spacing w:line="360" w:lineRule="auto"/>
        <w:jc w:val="both"/>
        <w:rPr>
          <w:rFonts w:ascii="Times New Roman" w:hAnsi="Times New Roman" w:cs="Times New Roman"/>
          <w:sz w:val="28"/>
          <w:szCs w:val="28"/>
        </w:rPr>
      </w:pPr>
      <w:r w:rsidRPr="00DC1A09">
        <w:rPr>
          <w:rFonts w:ascii="Times New Roman" w:hAnsi="Times New Roman" w:cs="Times New Roman"/>
          <w:sz w:val="28"/>
          <w:szCs w:val="28"/>
        </w:rPr>
        <w:t xml:space="preserve">Please, read the statement and indicate with a tick ( </w:t>
      </w:r>
      <w:r w:rsidR="00911424">
        <w:rPr>
          <w:rFonts w:ascii="Times New Roman" w:hAnsi="Times New Roman" w:cs="Times New Roman"/>
          <w:sz w:val="28"/>
          <w:szCs w:val="28"/>
        </w:rPr>
        <w:t xml:space="preserve"> </w:t>
      </w:r>
      <w:r w:rsidRPr="00DC1A09">
        <w:rPr>
          <w:rFonts w:ascii="Times New Roman" w:hAnsi="Times New Roman" w:cs="Times New Roman"/>
          <w:sz w:val="28"/>
          <w:szCs w:val="28"/>
        </w:rPr>
        <w:t>). All information will</w:t>
      </w:r>
      <w:r w:rsidR="00911424">
        <w:rPr>
          <w:rFonts w:ascii="Times New Roman" w:hAnsi="Times New Roman" w:cs="Times New Roman"/>
          <w:sz w:val="28"/>
          <w:szCs w:val="28"/>
        </w:rPr>
        <w:t xml:space="preserve"> </w:t>
      </w:r>
      <w:r w:rsidR="00911424" w:rsidRPr="00DC1A09">
        <w:rPr>
          <w:rFonts w:ascii="Times New Roman" w:hAnsi="Times New Roman" w:cs="Times New Roman"/>
          <w:sz w:val="28"/>
          <w:szCs w:val="28"/>
        </w:rPr>
        <w:t>supplied will be treated confidentially.</w:t>
      </w:r>
    </w:p>
    <w:tbl>
      <w:tblPr>
        <w:tblStyle w:val="TableGrid"/>
        <w:tblW w:w="0" w:type="auto"/>
        <w:tblLook w:val="04A0" w:firstRow="1" w:lastRow="0" w:firstColumn="1" w:lastColumn="0" w:noHBand="0" w:noVBand="1"/>
      </w:tblPr>
      <w:tblGrid>
        <w:gridCol w:w="652"/>
        <w:gridCol w:w="7736"/>
        <w:gridCol w:w="797"/>
        <w:gridCol w:w="636"/>
      </w:tblGrid>
      <w:tr w:rsidR="000211B6" w:rsidTr="00C45F68">
        <w:tc>
          <w:tcPr>
            <w:tcW w:w="652" w:type="dxa"/>
          </w:tcPr>
          <w:p w:rsidR="000211B6" w:rsidRPr="000211B6" w:rsidRDefault="000211B6" w:rsidP="00E33DFB">
            <w:pPr>
              <w:jc w:val="center"/>
              <w:rPr>
                <w:rFonts w:ascii="Times New Roman" w:hAnsi="Times New Roman" w:cs="Times New Roman"/>
                <w:b/>
                <w:sz w:val="28"/>
                <w:szCs w:val="28"/>
              </w:rPr>
            </w:pPr>
            <w:r w:rsidRPr="000211B6">
              <w:rPr>
                <w:rFonts w:ascii="Times New Roman" w:hAnsi="Times New Roman" w:cs="Times New Roman"/>
                <w:b/>
                <w:sz w:val="28"/>
                <w:szCs w:val="28"/>
              </w:rPr>
              <w:t>S/N</w:t>
            </w:r>
          </w:p>
        </w:tc>
        <w:tc>
          <w:tcPr>
            <w:tcW w:w="7736" w:type="dxa"/>
          </w:tcPr>
          <w:p w:rsidR="000211B6" w:rsidRPr="000211B6" w:rsidRDefault="000211B6" w:rsidP="00E33DFB">
            <w:pPr>
              <w:jc w:val="center"/>
              <w:rPr>
                <w:rFonts w:ascii="Times New Roman" w:hAnsi="Times New Roman" w:cs="Times New Roman"/>
                <w:b/>
                <w:sz w:val="28"/>
                <w:szCs w:val="28"/>
              </w:rPr>
            </w:pPr>
            <w:r w:rsidRPr="000211B6">
              <w:rPr>
                <w:rFonts w:ascii="Times New Roman" w:hAnsi="Times New Roman" w:cs="Times New Roman"/>
                <w:b/>
                <w:sz w:val="28"/>
                <w:szCs w:val="28"/>
              </w:rPr>
              <w:t>ITEMS</w:t>
            </w:r>
          </w:p>
        </w:tc>
        <w:tc>
          <w:tcPr>
            <w:tcW w:w="797" w:type="dxa"/>
          </w:tcPr>
          <w:p w:rsidR="000211B6" w:rsidRPr="000211B6" w:rsidRDefault="000211B6" w:rsidP="00E33DFB">
            <w:pPr>
              <w:jc w:val="center"/>
              <w:rPr>
                <w:rFonts w:ascii="Times New Roman" w:hAnsi="Times New Roman" w:cs="Times New Roman"/>
                <w:b/>
                <w:sz w:val="28"/>
                <w:szCs w:val="28"/>
              </w:rPr>
            </w:pPr>
            <w:r w:rsidRPr="000211B6">
              <w:rPr>
                <w:rFonts w:ascii="Times New Roman" w:hAnsi="Times New Roman" w:cs="Times New Roman"/>
                <w:b/>
                <w:sz w:val="28"/>
                <w:szCs w:val="28"/>
              </w:rPr>
              <w:t>YES</w:t>
            </w:r>
          </w:p>
        </w:tc>
        <w:tc>
          <w:tcPr>
            <w:tcW w:w="636" w:type="dxa"/>
          </w:tcPr>
          <w:p w:rsidR="000211B6" w:rsidRPr="000211B6" w:rsidRDefault="000211B6" w:rsidP="00E33DFB">
            <w:pPr>
              <w:jc w:val="center"/>
              <w:rPr>
                <w:rFonts w:ascii="Times New Roman" w:hAnsi="Times New Roman" w:cs="Times New Roman"/>
                <w:b/>
                <w:sz w:val="28"/>
                <w:szCs w:val="28"/>
              </w:rPr>
            </w:pPr>
            <w:r w:rsidRPr="000211B6">
              <w:rPr>
                <w:rFonts w:ascii="Times New Roman" w:hAnsi="Times New Roman" w:cs="Times New Roman"/>
                <w:b/>
                <w:sz w:val="28"/>
                <w:szCs w:val="28"/>
              </w:rPr>
              <w:t>NO</w:t>
            </w:r>
          </w:p>
        </w:tc>
      </w:tr>
      <w:tr w:rsidR="000211B6" w:rsidTr="00C45F68">
        <w:tc>
          <w:tcPr>
            <w:tcW w:w="652" w:type="dxa"/>
          </w:tcPr>
          <w:p w:rsidR="000211B6" w:rsidRPr="000211B6" w:rsidRDefault="000211B6" w:rsidP="00E33DFB">
            <w:pPr>
              <w:jc w:val="both"/>
              <w:rPr>
                <w:rFonts w:ascii="Times New Roman" w:hAnsi="Times New Roman" w:cs="Times New Roman"/>
                <w:b/>
                <w:sz w:val="28"/>
                <w:szCs w:val="28"/>
              </w:rPr>
            </w:pPr>
            <w:r w:rsidRPr="000211B6">
              <w:rPr>
                <w:rFonts w:ascii="Times New Roman" w:hAnsi="Times New Roman" w:cs="Times New Roman"/>
                <w:b/>
                <w:sz w:val="28"/>
                <w:szCs w:val="28"/>
              </w:rPr>
              <w:t>A</w:t>
            </w:r>
          </w:p>
        </w:tc>
        <w:tc>
          <w:tcPr>
            <w:tcW w:w="7736" w:type="dxa"/>
          </w:tcPr>
          <w:p w:rsidR="000211B6" w:rsidRPr="00DC5F1E" w:rsidRDefault="00DC5F1E" w:rsidP="00E33DFB">
            <w:pPr>
              <w:jc w:val="both"/>
              <w:rPr>
                <w:rFonts w:ascii="Times New Roman" w:hAnsi="Times New Roman" w:cs="Times New Roman"/>
                <w:b/>
                <w:sz w:val="28"/>
                <w:szCs w:val="28"/>
              </w:rPr>
            </w:pPr>
            <w:r w:rsidRPr="00DC5F1E">
              <w:rPr>
                <w:rFonts w:ascii="Times New Roman" w:hAnsi="Times New Roman" w:cs="Times New Roman"/>
                <w:b/>
                <w:sz w:val="28"/>
                <w:szCs w:val="28"/>
              </w:rPr>
              <w:t>Extent of COVID-19 schools shutdown on student academic performance in business studies in secondary schools in Ilorin metropolis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1</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COVID-19 schools close down affect the academic</w:t>
            </w:r>
            <w:r>
              <w:rPr>
                <w:rFonts w:ascii="Times New Roman" w:hAnsi="Times New Roman" w:cs="Times New Roman"/>
                <w:sz w:val="28"/>
                <w:szCs w:val="28"/>
              </w:rPr>
              <w:t xml:space="preserve"> </w:t>
            </w:r>
            <w:proofErr w:type="spellStart"/>
            <w:r w:rsidRPr="00DC1A09">
              <w:rPr>
                <w:rFonts w:ascii="Times New Roman" w:hAnsi="Times New Roman" w:cs="Times New Roman"/>
                <w:sz w:val="28"/>
                <w:szCs w:val="28"/>
              </w:rPr>
              <w:t>Progra</w:t>
            </w:r>
            <w:r>
              <w:rPr>
                <w:rFonts w:ascii="Times New Roman" w:hAnsi="Times New Roman" w:cs="Times New Roman"/>
                <w:sz w:val="28"/>
                <w:szCs w:val="28"/>
              </w:rPr>
              <w:t>mme</w:t>
            </w:r>
            <w:proofErr w:type="spellEnd"/>
            <w:r>
              <w:rPr>
                <w:rFonts w:ascii="Times New Roman" w:hAnsi="Times New Roman" w:cs="Times New Roman"/>
                <w:sz w:val="28"/>
                <w:szCs w:val="28"/>
              </w:rPr>
              <w:t xml:space="preserve"> of Senior Secondary Schools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2</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Suspension of internal and extern</w:t>
            </w:r>
            <w:r>
              <w:rPr>
                <w:rFonts w:ascii="Times New Roman" w:hAnsi="Times New Roman" w:cs="Times New Roman"/>
                <w:sz w:val="28"/>
                <w:szCs w:val="28"/>
              </w:rPr>
              <w:t>al examinations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3</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Suspension of teaching and learning in schools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4</w:t>
            </w:r>
          </w:p>
        </w:tc>
        <w:tc>
          <w:tcPr>
            <w:tcW w:w="7736" w:type="dxa"/>
          </w:tcPr>
          <w:p w:rsidR="000211B6" w:rsidRDefault="00DC5F1E" w:rsidP="00E33DFB">
            <w:pPr>
              <w:jc w:val="both"/>
              <w:rPr>
                <w:rFonts w:ascii="Times New Roman" w:hAnsi="Times New Roman" w:cs="Times New Roman"/>
                <w:sz w:val="28"/>
                <w:szCs w:val="28"/>
              </w:rPr>
            </w:pPr>
            <w:r>
              <w:rPr>
                <w:rFonts w:ascii="Times New Roman" w:hAnsi="Times New Roman" w:cs="Times New Roman"/>
                <w:sz w:val="28"/>
                <w:szCs w:val="28"/>
              </w:rPr>
              <w:t>Affects academic calendar</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5</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Suspension of all extra-curriculum activities in Schools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Pr="000211B6" w:rsidRDefault="000211B6" w:rsidP="00E33DFB">
            <w:pPr>
              <w:jc w:val="both"/>
              <w:rPr>
                <w:rFonts w:ascii="Times New Roman" w:hAnsi="Times New Roman" w:cs="Times New Roman"/>
                <w:b/>
                <w:sz w:val="28"/>
                <w:szCs w:val="28"/>
              </w:rPr>
            </w:pPr>
            <w:r w:rsidRPr="000211B6">
              <w:rPr>
                <w:rFonts w:ascii="Times New Roman" w:hAnsi="Times New Roman" w:cs="Times New Roman"/>
                <w:b/>
                <w:sz w:val="28"/>
                <w:szCs w:val="28"/>
              </w:rPr>
              <w:t>B</w:t>
            </w:r>
          </w:p>
        </w:tc>
        <w:tc>
          <w:tcPr>
            <w:tcW w:w="7736" w:type="dxa"/>
          </w:tcPr>
          <w:p w:rsidR="000211B6" w:rsidRPr="00DC5F1E" w:rsidRDefault="00DC5F1E" w:rsidP="00E33DFB">
            <w:pPr>
              <w:jc w:val="both"/>
              <w:rPr>
                <w:rFonts w:ascii="Times New Roman" w:hAnsi="Times New Roman" w:cs="Times New Roman"/>
                <w:b/>
                <w:sz w:val="28"/>
                <w:szCs w:val="28"/>
              </w:rPr>
            </w:pPr>
            <w:r w:rsidRPr="00DC5F1E">
              <w:rPr>
                <w:rFonts w:ascii="Times New Roman" w:hAnsi="Times New Roman" w:cs="Times New Roman"/>
                <w:b/>
                <w:sz w:val="28"/>
                <w:szCs w:val="28"/>
              </w:rPr>
              <w:t>The relevance of business education to the overall development of the child</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6</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It allows them to develop proper values towards work, which</w:t>
            </w:r>
            <w:r>
              <w:rPr>
                <w:rFonts w:ascii="Times New Roman" w:hAnsi="Times New Roman" w:cs="Times New Roman"/>
                <w:sz w:val="28"/>
                <w:szCs w:val="28"/>
              </w:rPr>
              <w:t xml:space="preserve"> m</w:t>
            </w:r>
            <w:r w:rsidRPr="00DC1A09">
              <w:rPr>
                <w:rFonts w:ascii="Times New Roman" w:hAnsi="Times New Roman" w:cs="Times New Roman"/>
                <w:sz w:val="28"/>
                <w:szCs w:val="28"/>
              </w:rPr>
              <w:t>ake them tend to contribute more economically to the</w:t>
            </w:r>
            <w:r>
              <w:rPr>
                <w:rFonts w:ascii="Times New Roman" w:hAnsi="Times New Roman" w:cs="Times New Roman"/>
                <w:sz w:val="28"/>
                <w:szCs w:val="28"/>
              </w:rPr>
              <w:t xml:space="preserve"> nation.</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7</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It makes an optimum contribution to national development</w:t>
            </w:r>
            <w:r>
              <w:rPr>
                <w:rFonts w:ascii="Times New Roman" w:hAnsi="Times New Roman" w:cs="Times New Roman"/>
                <w:sz w:val="28"/>
                <w:szCs w:val="28"/>
              </w:rPr>
              <w:t xml:space="preserve"> a</w:t>
            </w:r>
            <w:r w:rsidRPr="00DC1A09">
              <w:rPr>
                <w:rFonts w:ascii="Times New Roman" w:hAnsi="Times New Roman" w:cs="Times New Roman"/>
                <w:sz w:val="28"/>
                <w:szCs w:val="28"/>
              </w:rPr>
              <w:t>nd preparation of vocational business teachers.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8</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It recruits households as labor and provide them with</w:t>
            </w:r>
            <w:r>
              <w:rPr>
                <w:rFonts w:ascii="Times New Roman" w:hAnsi="Times New Roman" w:cs="Times New Roman"/>
                <w:sz w:val="28"/>
                <w:szCs w:val="28"/>
              </w:rPr>
              <w:t xml:space="preserve"> c</w:t>
            </w:r>
            <w:r w:rsidRPr="00DC1A09">
              <w:rPr>
                <w:rFonts w:ascii="Times New Roman" w:hAnsi="Times New Roman" w:cs="Times New Roman"/>
                <w:sz w:val="28"/>
                <w:szCs w:val="28"/>
              </w:rPr>
              <w:t>ompensation, such as wages, salaries, and benefits.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t>9</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The preparation of students for further learning in Business</w:t>
            </w:r>
            <w:r>
              <w:rPr>
                <w:rFonts w:ascii="Times New Roman" w:hAnsi="Times New Roman" w:cs="Times New Roman"/>
                <w:sz w:val="28"/>
                <w:szCs w:val="28"/>
              </w:rPr>
              <w:t xml:space="preserve"> </w:t>
            </w:r>
            <w:r w:rsidRPr="00DC1A09">
              <w:rPr>
                <w:rFonts w:ascii="Times New Roman" w:hAnsi="Times New Roman" w:cs="Times New Roman"/>
                <w:sz w:val="28"/>
                <w:szCs w:val="28"/>
              </w:rPr>
              <w:lastRenderedPageBreak/>
              <w:t>Studies.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Default="000211B6" w:rsidP="00E33DFB">
            <w:pPr>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7736" w:type="dxa"/>
          </w:tcPr>
          <w:p w:rsidR="000211B6" w:rsidRDefault="00DC5F1E" w:rsidP="00E33DFB">
            <w:pPr>
              <w:jc w:val="both"/>
              <w:rPr>
                <w:rFonts w:ascii="Times New Roman" w:hAnsi="Times New Roman" w:cs="Times New Roman"/>
                <w:sz w:val="28"/>
                <w:szCs w:val="28"/>
              </w:rPr>
            </w:pPr>
            <w:r w:rsidRPr="00DC1A09">
              <w:rPr>
                <w:rFonts w:ascii="Times New Roman" w:hAnsi="Times New Roman" w:cs="Times New Roman"/>
                <w:sz w:val="28"/>
                <w:szCs w:val="28"/>
              </w:rPr>
              <w:t>It encourages you to think about how and why people start</w:t>
            </w:r>
            <w:r>
              <w:rPr>
                <w:rFonts w:ascii="Times New Roman" w:hAnsi="Times New Roman" w:cs="Times New Roman"/>
                <w:sz w:val="28"/>
                <w:szCs w:val="28"/>
              </w:rPr>
              <w:t xml:space="preserve"> u</w:t>
            </w:r>
            <w:r w:rsidRPr="00DC1A09">
              <w:rPr>
                <w:rFonts w:ascii="Times New Roman" w:hAnsi="Times New Roman" w:cs="Times New Roman"/>
                <w:sz w:val="28"/>
                <w:szCs w:val="28"/>
              </w:rPr>
              <w:t>p in business and why you too might also consider starting</w:t>
            </w:r>
            <w:r>
              <w:rPr>
                <w:rFonts w:ascii="Times New Roman" w:hAnsi="Times New Roman" w:cs="Times New Roman"/>
                <w:sz w:val="28"/>
                <w:szCs w:val="28"/>
              </w:rPr>
              <w:t xml:space="preserve"> a</w:t>
            </w:r>
            <w:r w:rsidRPr="00DC1A09">
              <w:rPr>
                <w:rFonts w:ascii="Times New Roman" w:hAnsi="Times New Roman" w:cs="Times New Roman"/>
                <w:sz w:val="28"/>
                <w:szCs w:val="28"/>
              </w:rPr>
              <w:t xml:space="preserve"> business.</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0211B6" w:rsidTr="00C45F68">
        <w:tc>
          <w:tcPr>
            <w:tcW w:w="652" w:type="dxa"/>
          </w:tcPr>
          <w:p w:rsidR="000211B6" w:rsidRPr="000211B6" w:rsidRDefault="000211B6" w:rsidP="00E33DFB">
            <w:pPr>
              <w:jc w:val="both"/>
              <w:rPr>
                <w:rFonts w:ascii="Times New Roman" w:hAnsi="Times New Roman" w:cs="Times New Roman"/>
                <w:b/>
                <w:sz w:val="28"/>
                <w:szCs w:val="28"/>
              </w:rPr>
            </w:pPr>
            <w:r w:rsidRPr="000211B6">
              <w:rPr>
                <w:rFonts w:ascii="Times New Roman" w:hAnsi="Times New Roman" w:cs="Times New Roman"/>
                <w:b/>
                <w:sz w:val="28"/>
                <w:szCs w:val="28"/>
              </w:rPr>
              <w:t>C</w:t>
            </w:r>
          </w:p>
        </w:tc>
        <w:tc>
          <w:tcPr>
            <w:tcW w:w="7736" w:type="dxa"/>
          </w:tcPr>
          <w:p w:rsidR="000211B6" w:rsidRPr="00DC5F1E" w:rsidRDefault="00DC5F1E" w:rsidP="00E33DFB">
            <w:pPr>
              <w:jc w:val="both"/>
              <w:rPr>
                <w:rFonts w:ascii="Times New Roman" w:hAnsi="Times New Roman" w:cs="Times New Roman"/>
                <w:b/>
                <w:sz w:val="28"/>
                <w:szCs w:val="28"/>
              </w:rPr>
            </w:pPr>
            <w:r w:rsidRPr="00DC5F1E">
              <w:rPr>
                <w:rFonts w:ascii="Times New Roman" w:hAnsi="Times New Roman" w:cs="Times New Roman"/>
                <w:b/>
                <w:sz w:val="28"/>
                <w:szCs w:val="28"/>
              </w:rPr>
              <w:t>The COVID-19 pandemic have impact on education in Nigeria</w:t>
            </w:r>
          </w:p>
        </w:tc>
        <w:tc>
          <w:tcPr>
            <w:tcW w:w="797" w:type="dxa"/>
          </w:tcPr>
          <w:p w:rsidR="000211B6" w:rsidRDefault="000211B6" w:rsidP="00E33DFB">
            <w:pPr>
              <w:jc w:val="both"/>
              <w:rPr>
                <w:rFonts w:ascii="Times New Roman" w:hAnsi="Times New Roman" w:cs="Times New Roman"/>
                <w:sz w:val="28"/>
                <w:szCs w:val="28"/>
              </w:rPr>
            </w:pPr>
          </w:p>
        </w:tc>
        <w:tc>
          <w:tcPr>
            <w:tcW w:w="636" w:type="dxa"/>
          </w:tcPr>
          <w:p w:rsidR="000211B6" w:rsidRDefault="000211B6" w:rsidP="00E33DFB">
            <w:pPr>
              <w:jc w:val="both"/>
              <w:rPr>
                <w:rFonts w:ascii="Times New Roman" w:hAnsi="Times New Roman" w:cs="Times New Roman"/>
                <w:sz w:val="28"/>
                <w:szCs w:val="28"/>
              </w:rPr>
            </w:pPr>
          </w:p>
        </w:tc>
      </w:tr>
      <w:tr w:rsidR="00254C8D" w:rsidTr="00C45F68">
        <w:tc>
          <w:tcPr>
            <w:tcW w:w="652" w:type="dxa"/>
          </w:tcPr>
          <w:p w:rsidR="00254C8D" w:rsidRP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11</w:t>
            </w:r>
          </w:p>
        </w:tc>
        <w:tc>
          <w:tcPr>
            <w:tcW w:w="7736" w:type="dxa"/>
          </w:tcPr>
          <w:p w:rsidR="00254C8D" w:rsidRPr="00254C8D" w:rsidRDefault="005E524A" w:rsidP="00E33DFB">
            <w:pPr>
              <w:jc w:val="both"/>
              <w:rPr>
                <w:rFonts w:ascii="Times New Roman" w:hAnsi="Times New Roman" w:cs="Times New Roman"/>
                <w:sz w:val="28"/>
                <w:szCs w:val="28"/>
              </w:rPr>
            </w:pPr>
            <w:r w:rsidRPr="00DC1A09">
              <w:rPr>
                <w:rFonts w:ascii="Times New Roman" w:hAnsi="Times New Roman" w:cs="Times New Roman"/>
                <w:sz w:val="28"/>
                <w:szCs w:val="28"/>
              </w:rPr>
              <w:t>Increased dropout rate/ reduction in enrollment during the</w:t>
            </w:r>
            <w:r>
              <w:rPr>
                <w:rFonts w:ascii="Times New Roman" w:hAnsi="Times New Roman" w:cs="Times New Roman"/>
                <w:sz w:val="28"/>
                <w:szCs w:val="28"/>
              </w:rPr>
              <w:t xml:space="preserve"> new academic session</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12</w:t>
            </w:r>
          </w:p>
        </w:tc>
        <w:tc>
          <w:tcPr>
            <w:tcW w:w="7736" w:type="dxa"/>
          </w:tcPr>
          <w:p w:rsidR="00254C8D" w:rsidRPr="00254C8D" w:rsidRDefault="005E524A" w:rsidP="00E33DFB">
            <w:pPr>
              <w:jc w:val="both"/>
              <w:rPr>
                <w:rFonts w:ascii="Times New Roman" w:hAnsi="Times New Roman" w:cs="Times New Roman"/>
                <w:sz w:val="28"/>
                <w:szCs w:val="28"/>
              </w:rPr>
            </w:pPr>
            <w:r w:rsidRPr="00DC1A09">
              <w:rPr>
                <w:rFonts w:ascii="Times New Roman" w:hAnsi="Times New Roman" w:cs="Times New Roman"/>
                <w:sz w:val="28"/>
                <w:szCs w:val="28"/>
              </w:rPr>
              <w:t>Led to poor academic achievement/mass failure in external</w:t>
            </w:r>
            <w:r>
              <w:rPr>
                <w:rFonts w:ascii="Times New Roman" w:hAnsi="Times New Roman" w:cs="Times New Roman"/>
                <w:sz w:val="28"/>
                <w:szCs w:val="28"/>
              </w:rPr>
              <w:t xml:space="preserve"> e</w:t>
            </w:r>
            <w:r w:rsidRPr="00DC1A09">
              <w:rPr>
                <w:rFonts w:ascii="Times New Roman" w:hAnsi="Times New Roman" w:cs="Times New Roman"/>
                <w:sz w:val="28"/>
                <w:szCs w:val="28"/>
              </w:rPr>
              <w:t>xams</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13</w:t>
            </w:r>
          </w:p>
        </w:tc>
        <w:tc>
          <w:tcPr>
            <w:tcW w:w="7736" w:type="dxa"/>
          </w:tcPr>
          <w:p w:rsidR="00254C8D" w:rsidRPr="00254C8D" w:rsidRDefault="005E524A" w:rsidP="00E33DFB">
            <w:pPr>
              <w:jc w:val="both"/>
              <w:rPr>
                <w:rFonts w:ascii="Times New Roman" w:hAnsi="Times New Roman" w:cs="Times New Roman"/>
                <w:sz w:val="28"/>
                <w:szCs w:val="28"/>
              </w:rPr>
            </w:pPr>
            <w:r w:rsidRPr="00DC1A09">
              <w:rPr>
                <w:rFonts w:ascii="Times New Roman" w:hAnsi="Times New Roman" w:cs="Times New Roman"/>
                <w:sz w:val="28"/>
                <w:szCs w:val="28"/>
              </w:rPr>
              <w:t>COVID-19 impact on transition process</w:t>
            </w:r>
            <w:r>
              <w:rPr>
                <w:rFonts w:ascii="Times New Roman" w:hAnsi="Times New Roman" w:cs="Times New Roman"/>
                <w:sz w:val="28"/>
                <w:szCs w:val="28"/>
              </w:rPr>
              <w:t>/promotion difficult d</w:t>
            </w:r>
            <w:r w:rsidRPr="00DC1A09">
              <w:rPr>
                <w:rFonts w:ascii="Times New Roman" w:hAnsi="Times New Roman" w:cs="Times New Roman"/>
                <w:sz w:val="28"/>
                <w:szCs w:val="28"/>
              </w:rPr>
              <w:t>ue to lack of assessment</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14</w:t>
            </w:r>
          </w:p>
        </w:tc>
        <w:tc>
          <w:tcPr>
            <w:tcW w:w="7736" w:type="dxa"/>
          </w:tcPr>
          <w:p w:rsidR="00254C8D" w:rsidRPr="00254C8D" w:rsidRDefault="005E524A" w:rsidP="00E33DFB">
            <w:pPr>
              <w:jc w:val="both"/>
              <w:rPr>
                <w:rFonts w:ascii="Times New Roman" w:hAnsi="Times New Roman" w:cs="Times New Roman"/>
                <w:sz w:val="28"/>
                <w:szCs w:val="28"/>
              </w:rPr>
            </w:pPr>
            <w:r w:rsidRPr="00DC1A09">
              <w:rPr>
                <w:rFonts w:ascii="Times New Roman" w:hAnsi="Times New Roman" w:cs="Times New Roman"/>
                <w:sz w:val="28"/>
                <w:szCs w:val="28"/>
              </w:rPr>
              <w:t>Learners losing what have been learnt before COVID- 19</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15</w:t>
            </w:r>
          </w:p>
        </w:tc>
        <w:tc>
          <w:tcPr>
            <w:tcW w:w="7736" w:type="dxa"/>
          </w:tcPr>
          <w:p w:rsidR="00254C8D" w:rsidRPr="00254C8D" w:rsidRDefault="005E524A" w:rsidP="00E33DFB">
            <w:pPr>
              <w:jc w:val="both"/>
              <w:rPr>
                <w:rFonts w:ascii="Times New Roman" w:hAnsi="Times New Roman" w:cs="Times New Roman"/>
                <w:sz w:val="28"/>
                <w:szCs w:val="28"/>
              </w:rPr>
            </w:pPr>
            <w:r w:rsidRPr="00DC1A09">
              <w:rPr>
                <w:rFonts w:ascii="Times New Roman" w:hAnsi="Times New Roman" w:cs="Times New Roman"/>
                <w:sz w:val="28"/>
                <w:szCs w:val="28"/>
              </w:rPr>
              <w:t>Led to a widening of inequality in Education</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D</w:t>
            </w:r>
          </w:p>
        </w:tc>
        <w:tc>
          <w:tcPr>
            <w:tcW w:w="7736" w:type="dxa"/>
          </w:tcPr>
          <w:p w:rsidR="00254C8D" w:rsidRPr="005E524A" w:rsidRDefault="005E524A" w:rsidP="00E33DFB">
            <w:pPr>
              <w:jc w:val="both"/>
              <w:rPr>
                <w:rFonts w:ascii="Times New Roman" w:hAnsi="Times New Roman" w:cs="Times New Roman"/>
                <w:b/>
                <w:sz w:val="28"/>
                <w:szCs w:val="28"/>
              </w:rPr>
            </w:pPr>
            <w:r w:rsidRPr="005E524A">
              <w:rPr>
                <w:rFonts w:ascii="Times New Roman" w:hAnsi="Times New Roman" w:cs="Times New Roman"/>
                <w:b/>
                <w:sz w:val="28"/>
                <w:szCs w:val="28"/>
              </w:rPr>
              <w:t>The efforts made by some schools to ensure continuation of classroom teaching and learning during coronavirus pandemic</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16</w:t>
            </w:r>
          </w:p>
        </w:tc>
        <w:tc>
          <w:tcPr>
            <w:tcW w:w="7736" w:type="dxa"/>
          </w:tcPr>
          <w:p w:rsidR="00254C8D" w:rsidRPr="00254C8D" w:rsidRDefault="009875A8" w:rsidP="00E33DFB">
            <w:pPr>
              <w:jc w:val="both"/>
              <w:rPr>
                <w:rFonts w:ascii="Times New Roman" w:hAnsi="Times New Roman" w:cs="Times New Roman"/>
                <w:sz w:val="28"/>
                <w:szCs w:val="28"/>
              </w:rPr>
            </w:pPr>
            <w:r w:rsidRPr="00DC1A09">
              <w:rPr>
                <w:rFonts w:ascii="Times New Roman" w:hAnsi="Times New Roman" w:cs="Times New Roman"/>
                <w:sz w:val="28"/>
                <w:szCs w:val="28"/>
              </w:rPr>
              <w:t>Implemented distance learning modalities to ensure learning</w:t>
            </w:r>
            <w:r>
              <w:rPr>
                <w:rFonts w:ascii="Times New Roman" w:hAnsi="Times New Roman" w:cs="Times New Roman"/>
                <w:sz w:val="28"/>
                <w:szCs w:val="28"/>
              </w:rPr>
              <w:t xml:space="preserve"> c</w:t>
            </w:r>
            <w:r w:rsidRPr="00DC1A09">
              <w:rPr>
                <w:rFonts w:ascii="Times New Roman" w:hAnsi="Times New Roman" w:cs="Times New Roman"/>
                <w:sz w:val="28"/>
                <w:szCs w:val="28"/>
              </w:rPr>
              <w:t>ontinuity.</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254C8D" w:rsidTr="00C45F68">
        <w:tc>
          <w:tcPr>
            <w:tcW w:w="652" w:type="dxa"/>
          </w:tcPr>
          <w:p w:rsidR="00254C8D" w:rsidRDefault="00254C8D" w:rsidP="00E33DFB">
            <w:pPr>
              <w:jc w:val="both"/>
              <w:rPr>
                <w:rFonts w:ascii="Times New Roman" w:hAnsi="Times New Roman" w:cs="Times New Roman"/>
                <w:sz w:val="28"/>
                <w:szCs w:val="28"/>
              </w:rPr>
            </w:pPr>
            <w:r>
              <w:rPr>
                <w:rFonts w:ascii="Times New Roman" w:hAnsi="Times New Roman" w:cs="Times New Roman"/>
                <w:sz w:val="28"/>
                <w:szCs w:val="28"/>
              </w:rPr>
              <w:t>17</w:t>
            </w:r>
          </w:p>
        </w:tc>
        <w:tc>
          <w:tcPr>
            <w:tcW w:w="7736" w:type="dxa"/>
          </w:tcPr>
          <w:p w:rsidR="00254C8D" w:rsidRPr="00254C8D" w:rsidRDefault="009875A8" w:rsidP="00E33DFB">
            <w:pPr>
              <w:jc w:val="both"/>
              <w:rPr>
                <w:rFonts w:ascii="Times New Roman" w:hAnsi="Times New Roman" w:cs="Times New Roman"/>
                <w:sz w:val="28"/>
                <w:szCs w:val="28"/>
              </w:rPr>
            </w:pPr>
            <w:r w:rsidRPr="00DC1A09">
              <w:rPr>
                <w:rFonts w:ascii="Times New Roman" w:hAnsi="Times New Roman" w:cs="Times New Roman"/>
                <w:sz w:val="28"/>
                <w:szCs w:val="28"/>
              </w:rPr>
              <w:t>Brings a sense of normalcy that softens the blow of</w:t>
            </w:r>
            <w:r>
              <w:rPr>
                <w:rFonts w:ascii="Times New Roman" w:hAnsi="Times New Roman" w:cs="Times New Roman"/>
                <w:sz w:val="28"/>
                <w:szCs w:val="28"/>
              </w:rPr>
              <w:t xml:space="preserve"> v</w:t>
            </w:r>
            <w:r w:rsidRPr="00DC1A09">
              <w:rPr>
                <w:rFonts w:ascii="Times New Roman" w:hAnsi="Times New Roman" w:cs="Times New Roman"/>
                <w:sz w:val="28"/>
                <w:szCs w:val="28"/>
              </w:rPr>
              <w:t>ulnerability in times of disorder.</w:t>
            </w:r>
          </w:p>
        </w:tc>
        <w:tc>
          <w:tcPr>
            <w:tcW w:w="797" w:type="dxa"/>
          </w:tcPr>
          <w:p w:rsidR="00254C8D" w:rsidRDefault="00254C8D" w:rsidP="00E33DFB">
            <w:pPr>
              <w:jc w:val="both"/>
              <w:rPr>
                <w:rFonts w:ascii="Times New Roman" w:hAnsi="Times New Roman" w:cs="Times New Roman"/>
                <w:sz w:val="28"/>
                <w:szCs w:val="28"/>
              </w:rPr>
            </w:pPr>
          </w:p>
        </w:tc>
        <w:tc>
          <w:tcPr>
            <w:tcW w:w="636" w:type="dxa"/>
          </w:tcPr>
          <w:p w:rsidR="00254C8D" w:rsidRDefault="00254C8D" w:rsidP="00E33DFB">
            <w:pPr>
              <w:jc w:val="both"/>
              <w:rPr>
                <w:rFonts w:ascii="Times New Roman" w:hAnsi="Times New Roman" w:cs="Times New Roman"/>
                <w:sz w:val="28"/>
                <w:szCs w:val="28"/>
              </w:rPr>
            </w:pPr>
          </w:p>
        </w:tc>
      </w:tr>
      <w:tr w:rsidR="00F615E0" w:rsidTr="00C45F68">
        <w:tc>
          <w:tcPr>
            <w:tcW w:w="652" w:type="dxa"/>
          </w:tcPr>
          <w:p w:rsidR="00F615E0" w:rsidRDefault="00F615E0" w:rsidP="00E33DFB">
            <w:pPr>
              <w:jc w:val="both"/>
              <w:rPr>
                <w:rFonts w:ascii="Times New Roman" w:hAnsi="Times New Roman" w:cs="Times New Roman"/>
                <w:sz w:val="28"/>
                <w:szCs w:val="28"/>
              </w:rPr>
            </w:pPr>
            <w:r>
              <w:rPr>
                <w:rFonts w:ascii="Times New Roman" w:hAnsi="Times New Roman" w:cs="Times New Roman"/>
                <w:sz w:val="28"/>
                <w:szCs w:val="28"/>
              </w:rPr>
              <w:t>18</w:t>
            </w:r>
          </w:p>
        </w:tc>
        <w:tc>
          <w:tcPr>
            <w:tcW w:w="7736" w:type="dxa"/>
          </w:tcPr>
          <w:p w:rsidR="00F615E0" w:rsidRPr="00254C8D" w:rsidRDefault="009875A8" w:rsidP="00E33DFB">
            <w:pPr>
              <w:jc w:val="both"/>
              <w:rPr>
                <w:rFonts w:ascii="Times New Roman" w:hAnsi="Times New Roman" w:cs="Times New Roman"/>
                <w:sz w:val="28"/>
                <w:szCs w:val="28"/>
              </w:rPr>
            </w:pPr>
            <w:r w:rsidRPr="00DC1A09">
              <w:rPr>
                <w:rFonts w:ascii="Times New Roman" w:hAnsi="Times New Roman" w:cs="Times New Roman"/>
                <w:sz w:val="28"/>
                <w:szCs w:val="28"/>
              </w:rPr>
              <w:t>Slowly taking online class after some time in the lockdown</w:t>
            </w:r>
            <w:r>
              <w:rPr>
                <w:rFonts w:ascii="Times New Roman" w:hAnsi="Times New Roman" w:cs="Times New Roman"/>
                <w:sz w:val="28"/>
                <w:szCs w:val="28"/>
              </w:rPr>
              <w:t xml:space="preserve"> p</w:t>
            </w:r>
            <w:r w:rsidRPr="00DC1A09">
              <w:rPr>
                <w:rFonts w:ascii="Times New Roman" w:hAnsi="Times New Roman" w:cs="Times New Roman"/>
                <w:sz w:val="28"/>
                <w:szCs w:val="28"/>
              </w:rPr>
              <w:t>eriod onwards.</w:t>
            </w:r>
          </w:p>
        </w:tc>
        <w:tc>
          <w:tcPr>
            <w:tcW w:w="797" w:type="dxa"/>
          </w:tcPr>
          <w:p w:rsidR="00F615E0" w:rsidRDefault="00F615E0" w:rsidP="00E33DFB">
            <w:pPr>
              <w:jc w:val="both"/>
              <w:rPr>
                <w:rFonts w:ascii="Times New Roman" w:hAnsi="Times New Roman" w:cs="Times New Roman"/>
                <w:sz w:val="28"/>
                <w:szCs w:val="28"/>
              </w:rPr>
            </w:pPr>
          </w:p>
        </w:tc>
        <w:tc>
          <w:tcPr>
            <w:tcW w:w="636" w:type="dxa"/>
          </w:tcPr>
          <w:p w:rsidR="00F615E0" w:rsidRDefault="00F615E0" w:rsidP="00E33DFB">
            <w:pPr>
              <w:jc w:val="both"/>
              <w:rPr>
                <w:rFonts w:ascii="Times New Roman" w:hAnsi="Times New Roman" w:cs="Times New Roman"/>
                <w:sz w:val="28"/>
                <w:szCs w:val="28"/>
              </w:rPr>
            </w:pPr>
          </w:p>
        </w:tc>
      </w:tr>
      <w:tr w:rsidR="00F615E0" w:rsidTr="00C45F68">
        <w:tc>
          <w:tcPr>
            <w:tcW w:w="652" w:type="dxa"/>
          </w:tcPr>
          <w:p w:rsidR="00F615E0" w:rsidRDefault="00F615E0" w:rsidP="00E33DFB">
            <w:pPr>
              <w:jc w:val="both"/>
              <w:rPr>
                <w:rFonts w:ascii="Times New Roman" w:hAnsi="Times New Roman" w:cs="Times New Roman"/>
                <w:sz w:val="28"/>
                <w:szCs w:val="28"/>
              </w:rPr>
            </w:pPr>
            <w:r>
              <w:rPr>
                <w:rFonts w:ascii="Times New Roman" w:hAnsi="Times New Roman" w:cs="Times New Roman"/>
                <w:sz w:val="28"/>
                <w:szCs w:val="28"/>
              </w:rPr>
              <w:t>19</w:t>
            </w:r>
          </w:p>
        </w:tc>
        <w:tc>
          <w:tcPr>
            <w:tcW w:w="7736" w:type="dxa"/>
          </w:tcPr>
          <w:p w:rsidR="00F615E0" w:rsidRPr="00254C8D" w:rsidRDefault="009875A8" w:rsidP="00E33DFB">
            <w:pPr>
              <w:jc w:val="both"/>
              <w:rPr>
                <w:rFonts w:ascii="Times New Roman" w:hAnsi="Times New Roman" w:cs="Times New Roman"/>
                <w:sz w:val="28"/>
                <w:szCs w:val="28"/>
              </w:rPr>
            </w:pPr>
            <w:r w:rsidRPr="00DC1A09">
              <w:rPr>
                <w:rFonts w:ascii="Times New Roman" w:hAnsi="Times New Roman" w:cs="Times New Roman"/>
                <w:sz w:val="28"/>
                <w:szCs w:val="28"/>
              </w:rPr>
              <w:t>Support the design and implementation of large-scale</w:t>
            </w:r>
            <w:r>
              <w:rPr>
                <w:rFonts w:ascii="Times New Roman" w:hAnsi="Times New Roman" w:cs="Times New Roman"/>
                <w:sz w:val="28"/>
                <w:szCs w:val="28"/>
              </w:rPr>
              <w:t xml:space="preserve"> r</w:t>
            </w:r>
            <w:r w:rsidRPr="00DC1A09">
              <w:rPr>
                <w:rFonts w:ascii="Times New Roman" w:hAnsi="Times New Roman" w:cs="Times New Roman"/>
                <w:sz w:val="28"/>
                <w:szCs w:val="28"/>
              </w:rPr>
              <w:t>emedial learning at different levels of education</w:t>
            </w:r>
          </w:p>
        </w:tc>
        <w:tc>
          <w:tcPr>
            <w:tcW w:w="797" w:type="dxa"/>
          </w:tcPr>
          <w:p w:rsidR="00F615E0" w:rsidRDefault="00F615E0" w:rsidP="00E33DFB">
            <w:pPr>
              <w:jc w:val="both"/>
              <w:rPr>
                <w:rFonts w:ascii="Times New Roman" w:hAnsi="Times New Roman" w:cs="Times New Roman"/>
                <w:sz w:val="28"/>
                <w:szCs w:val="28"/>
              </w:rPr>
            </w:pPr>
          </w:p>
        </w:tc>
        <w:tc>
          <w:tcPr>
            <w:tcW w:w="636" w:type="dxa"/>
          </w:tcPr>
          <w:p w:rsidR="00F615E0" w:rsidRDefault="00F615E0" w:rsidP="00E33DFB">
            <w:pPr>
              <w:jc w:val="both"/>
              <w:rPr>
                <w:rFonts w:ascii="Times New Roman" w:hAnsi="Times New Roman" w:cs="Times New Roman"/>
                <w:sz w:val="28"/>
                <w:szCs w:val="28"/>
              </w:rPr>
            </w:pPr>
          </w:p>
        </w:tc>
      </w:tr>
      <w:tr w:rsidR="00F615E0" w:rsidTr="00C45F68">
        <w:tc>
          <w:tcPr>
            <w:tcW w:w="652" w:type="dxa"/>
          </w:tcPr>
          <w:p w:rsidR="00F615E0" w:rsidRDefault="00F615E0" w:rsidP="00E33DFB">
            <w:pPr>
              <w:jc w:val="both"/>
              <w:rPr>
                <w:rFonts w:ascii="Times New Roman" w:hAnsi="Times New Roman" w:cs="Times New Roman"/>
                <w:sz w:val="28"/>
                <w:szCs w:val="28"/>
              </w:rPr>
            </w:pPr>
            <w:r>
              <w:rPr>
                <w:rFonts w:ascii="Times New Roman" w:hAnsi="Times New Roman" w:cs="Times New Roman"/>
                <w:sz w:val="28"/>
                <w:szCs w:val="28"/>
              </w:rPr>
              <w:t>20</w:t>
            </w:r>
          </w:p>
        </w:tc>
        <w:tc>
          <w:tcPr>
            <w:tcW w:w="7736" w:type="dxa"/>
          </w:tcPr>
          <w:p w:rsidR="00F615E0" w:rsidRPr="00254C8D" w:rsidRDefault="009875A8" w:rsidP="00E33DFB">
            <w:pPr>
              <w:jc w:val="both"/>
              <w:rPr>
                <w:rFonts w:ascii="Times New Roman" w:hAnsi="Times New Roman" w:cs="Times New Roman"/>
                <w:sz w:val="28"/>
                <w:szCs w:val="28"/>
              </w:rPr>
            </w:pPr>
            <w:r w:rsidRPr="00DC1A09">
              <w:rPr>
                <w:rFonts w:ascii="Times New Roman" w:hAnsi="Times New Roman" w:cs="Times New Roman"/>
                <w:sz w:val="28"/>
                <w:szCs w:val="28"/>
              </w:rPr>
              <w:t>Launch an open-access, adaptable learning assessment tool</w:t>
            </w:r>
            <w:r>
              <w:rPr>
                <w:rFonts w:ascii="Times New Roman" w:hAnsi="Times New Roman" w:cs="Times New Roman"/>
                <w:sz w:val="28"/>
                <w:szCs w:val="28"/>
              </w:rPr>
              <w:t xml:space="preserve"> t</w:t>
            </w:r>
            <w:r w:rsidRPr="00DC1A09">
              <w:rPr>
                <w:rFonts w:ascii="Times New Roman" w:hAnsi="Times New Roman" w:cs="Times New Roman"/>
                <w:sz w:val="28"/>
                <w:szCs w:val="28"/>
              </w:rPr>
              <w:t>hat measures learning losses and identifies learners’ needs</w:t>
            </w:r>
          </w:p>
        </w:tc>
        <w:tc>
          <w:tcPr>
            <w:tcW w:w="797" w:type="dxa"/>
          </w:tcPr>
          <w:p w:rsidR="00F615E0" w:rsidRDefault="00F615E0" w:rsidP="00E33DFB">
            <w:pPr>
              <w:jc w:val="both"/>
              <w:rPr>
                <w:rFonts w:ascii="Times New Roman" w:hAnsi="Times New Roman" w:cs="Times New Roman"/>
                <w:sz w:val="28"/>
                <w:szCs w:val="28"/>
              </w:rPr>
            </w:pPr>
          </w:p>
        </w:tc>
        <w:tc>
          <w:tcPr>
            <w:tcW w:w="636" w:type="dxa"/>
          </w:tcPr>
          <w:p w:rsidR="00F615E0" w:rsidRDefault="00F615E0" w:rsidP="00E33DFB">
            <w:pPr>
              <w:jc w:val="both"/>
              <w:rPr>
                <w:rFonts w:ascii="Times New Roman" w:hAnsi="Times New Roman" w:cs="Times New Roman"/>
                <w:sz w:val="28"/>
                <w:szCs w:val="28"/>
              </w:rPr>
            </w:pPr>
          </w:p>
        </w:tc>
      </w:tr>
      <w:tr w:rsidR="00F615E0" w:rsidTr="00C45F68">
        <w:tc>
          <w:tcPr>
            <w:tcW w:w="652" w:type="dxa"/>
          </w:tcPr>
          <w:p w:rsidR="00F615E0" w:rsidRDefault="00F615E0" w:rsidP="00E33DFB">
            <w:pPr>
              <w:jc w:val="both"/>
              <w:rPr>
                <w:rFonts w:ascii="Times New Roman" w:hAnsi="Times New Roman" w:cs="Times New Roman"/>
                <w:sz w:val="28"/>
                <w:szCs w:val="28"/>
              </w:rPr>
            </w:pPr>
            <w:r>
              <w:rPr>
                <w:rFonts w:ascii="Times New Roman" w:hAnsi="Times New Roman" w:cs="Times New Roman"/>
                <w:sz w:val="28"/>
                <w:szCs w:val="28"/>
              </w:rPr>
              <w:t>E</w:t>
            </w:r>
          </w:p>
        </w:tc>
        <w:tc>
          <w:tcPr>
            <w:tcW w:w="7736" w:type="dxa"/>
          </w:tcPr>
          <w:p w:rsidR="00F615E0" w:rsidRPr="00DB13EA" w:rsidRDefault="00DB13EA" w:rsidP="00E33DFB">
            <w:pPr>
              <w:jc w:val="both"/>
              <w:rPr>
                <w:rFonts w:ascii="Times New Roman" w:hAnsi="Times New Roman" w:cs="Times New Roman"/>
                <w:b/>
                <w:sz w:val="28"/>
                <w:szCs w:val="28"/>
              </w:rPr>
            </w:pPr>
            <w:r w:rsidRPr="00DB13EA">
              <w:rPr>
                <w:rFonts w:ascii="Times New Roman" w:hAnsi="Times New Roman" w:cs="Times New Roman"/>
                <w:b/>
                <w:sz w:val="28"/>
                <w:szCs w:val="28"/>
              </w:rPr>
              <w:t>Challenges faced by schools and students</w:t>
            </w:r>
          </w:p>
        </w:tc>
        <w:tc>
          <w:tcPr>
            <w:tcW w:w="797" w:type="dxa"/>
          </w:tcPr>
          <w:p w:rsidR="00F615E0" w:rsidRDefault="00F615E0" w:rsidP="00E33DFB">
            <w:pPr>
              <w:jc w:val="both"/>
              <w:rPr>
                <w:rFonts w:ascii="Times New Roman" w:hAnsi="Times New Roman" w:cs="Times New Roman"/>
                <w:sz w:val="28"/>
                <w:szCs w:val="28"/>
              </w:rPr>
            </w:pPr>
          </w:p>
        </w:tc>
        <w:tc>
          <w:tcPr>
            <w:tcW w:w="636" w:type="dxa"/>
          </w:tcPr>
          <w:p w:rsidR="00F615E0" w:rsidRDefault="00F615E0" w:rsidP="00E33DFB">
            <w:pPr>
              <w:jc w:val="both"/>
              <w:rPr>
                <w:rFonts w:ascii="Times New Roman" w:hAnsi="Times New Roman" w:cs="Times New Roman"/>
                <w:sz w:val="28"/>
                <w:szCs w:val="28"/>
              </w:rPr>
            </w:pPr>
          </w:p>
        </w:tc>
      </w:tr>
      <w:tr w:rsidR="00F615E0" w:rsidTr="00C45F68">
        <w:tc>
          <w:tcPr>
            <w:tcW w:w="652" w:type="dxa"/>
          </w:tcPr>
          <w:p w:rsidR="00F615E0" w:rsidRDefault="00F615E0" w:rsidP="00E33DFB">
            <w:pPr>
              <w:jc w:val="both"/>
              <w:rPr>
                <w:rFonts w:ascii="Times New Roman" w:hAnsi="Times New Roman" w:cs="Times New Roman"/>
                <w:sz w:val="28"/>
                <w:szCs w:val="28"/>
              </w:rPr>
            </w:pPr>
            <w:r>
              <w:rPr>
                <w:rFonts w:ascii="Times New Roman" w:hAnsi="Times New Roman" w:cs="Times New Roman"/>
                <w:sz w:val="28"/>
                <w:szCs w:val="28"/>
              </w:rPr>
              <w:t>21</w:t>
            </w:r>
          </w:p>
        </w:tc>
        <w:tc>
          <w:tcPr>
            <w:tcW w:w="7736" w:type="dxa"/>
          </w:tcPr>
          <w:p w:rsidR="00F615E0" w:rsidRPr="00254C8D" w:rsidRDefault="00A243FE" w:rsidP="00E33DFB">
            <w:pPr>
              <w:jc w:val="both"/>
              <w:rPr>
                <w:rFonts w:ascii="Times New Roman" w:hAnsi="Times New Roman" w:cs="Times New Roman"/>
                <w:sz w:val="28"/>
                <w:szCs w:val="28"/>
              </w:rPr>
            </w:pPr>
            <w:r w:rsidRPr="00DC1A09">
              <w:rPr>
                <w:rFonts w:ascii="Times New Roman" w:hAnsi="Times New Roman" w:cs="Times New Roman"/>
                <w:sz w:val="28"/>
                <w:szCs w:val="28"/>
              </w:rPr>
              <w:t>Having access to educational opportunities/resources from</w:t>
            </w:r>
            <w:r>
              <w:rPr>
                <w:rFonts w:ascii="Times New Roman" w:hAnsi="Times New Roman" w:cs="Times New Roman"/>
                <w:sz w:val="28"/>
                <w:szCs w:val="28"/>
              </w:rPr>
              <w:t xml:space="preserve"> y</w:t>
            </w:r>
            <w:r w:rsidRPr="00DC1A09">
              <w:rPr>
                <w:rFonts w:ascii="Times New Roman" w:hAnsi="Times New Roman" w:cs="Times New Roman"/>
                <w:sz w:val="28"/>
                <w:szCs w:val="28"/>
              </w:rPr>
              <w:t>our school during this school closure</w:t>
            </w:r>
          </w:p>
        </w:tc>
        <w:tc>
          <w:tcPr>
            <w:tcW w:w="797" w:type="dxa"/>
          </w:tcPr>
          <w:p w:rsidR="00F615E0" w:rsidRDefault="00F615E0" w:rsidP="00E33DFB">
            <w:pPr>
              <w:jc w:val="both"/>
              <w:rPr>
                <w:rFonts w:ascii="Times New Roman" w:hAnsi="Times New Roman" w:cs="Times New Roman"/>
                <w:sz w:val="28"/>
                <w:szCs w:val="28"/>
              </w:rPr>
            </w:pPr>
          </w:p>
        </w:tc>
        <w:tc>
          <w:tcPr>
            <w:tcW w:w="636" w:type="dxa"/>
          </w:tcPr>
          <w:p w:rsidR="00F615E0" w:rsidRDefault="00F615E0" w:rsidP="00E33DFB">
            <w:pPr>
              <w:jc w:val="both"/>
              <w:rPr>
                <w:rFonts w:ascii="Times New Roman" w:hAnsi="Times New Roman" w:cs="Times New Roman"/>
                <w:sz w:val="28"/>
                <w:szCs w:val="28"/>
              </w:rPr>
            </w:pPr>
          </w:p>
        </w:tc>
      </w:tr>
      <w:tr w:rsidR="00592E1A" w:rsidTr="00C45F68">
        <w:tc>
          <w:tcPr>
            <w:tcW w:w="652" w:type="dxa"/>
          </w:tcPr>
          <w:p w:rsidR="00592E1A" w:rsidRDefault="00592E1A" w:rsidP="00E33DFB">
            <w:pPr>
              <w:jc w:val="both"/>
              <w:rPr>
                <w:rFonts w:ascii="Times New Roman" w:hAnsi="Times New Roman" w:cs="Times New Roman"/>
                <w:sz w:val="28"/>
                <w:szCs w:val="28"/>
              </w:rPr>
            </w:pPr>
            <w:r>
              <w:rPr>
                <w:rFonts w:ascii="Times New Roman" w:hAnsi="Times New Roman" w:cs="Times New Roman"/>
                <w:sz w:val="28"/>
                <w:szCs w:val="28"/>
              </w:rPr>
              <w:t>22</w:t>
            </w:r>
          </w:p>
        </w:tc>
        <w:tc>
          <w:tcPr>
            <w:tcW w:w="7736" w:type="dxa"/>
          </w:tcPr>
          <w:p w:rsidR="00592E1A" w:rsidRPr="00254C8D" w:rsidRDefault="00A243FE" w:rsidP="00E33DFB">
            <w:pPr>
              <w:jc w:val="both"/>
              <w:rPr>
                <w:rFonts w:ascii="Times New Roman" w:hAnsi="Times New Roman" w:cs="Times New Roman"/>
                <w:sz w:val="28"/>
                <w:szCs w:val="28"/>
              </w:rPr>
            </w:pPr>
            <w:r w:rsidRPr="00DC1A09">
              <w:rPr>
                <w:rFonts w:ascii="Times New Roman" w:hAnsi="Times New Roman" w:cs="Times New Roman"/>
                <w:sz w:val="28"/>
                <w:szCs w:val="28"/>
              </w:rPr>
              <w:t>Experience difficulties schooling/learning from home</w:t>
            </w:r>
          </w:p>
        </w:tc>
        <w:tc>
          <w:tcPr>
            <w:tcW w:w="797" w:type="dxa"/>
          </w:tcPr>
          <w:p w:rsidR="00592E1A" w:rsidRDefault="00592E1A" w:rsidP="00E33DFB">
            <w:pPr>
              <w:jc w:val="both"/>
              <w:rPr>
                <w:rFonts w:ascii="Times New Roman" w:hAnsi="Times New Roman" w:cs="Times New Roman"/>
                <w:sz w:val="28"/>
                <w:szCs w:val="28"/>
              </w:rPr>
            </w:pPr>
          </w:p>
        </w:tc>
        <w:tc>
          <w:tcPr>
            <w:tcW w:w="636" w:type="dxa"/>
          </w:tcPr>
          <w:p w:rsidR="00592E1A" w:rsidRDefault="00592E1A" w:rsidP="00E33DFB">
            <w:pPr>
              <w:jc w:val="both"/>
              <w:rPr>
                <w:rFonts w:ascii="Times New Roman" w:hAnsi="Times New Roman" w:cs="Times New Roman"/>
                <w:sz w:val="28"/>
                <w:szCs w:val="28"/>
              </w:rPr>
            </w:pPr>
          </w:p>
        </w:tc>
      </w:tr>
      <w:tr w:rsidR="00592E1A" w:rsidTr="00C45F68">
        <w:tc>
          <w:tcPr>
            <w:tcW w:w="652" w:type="dxa"/>
          </w:tcPr>
          <w:p w:rsidR="00592E1A" w:rsidRDefault="00592E1A" w:rsidP="00E33DFB">
            <w:pPr>
              <w:jc w:val="both"/>
              <w:rPr>
                <w:rFonts w:ascii="Times New Roman" w:hAnsi="Times New Roman" w:cs="Times New Roman"/>
                <w:sz w:val="28"/>
                <w:szCs w:val="28"/>
              </w:rPr>
            </w:pPr>
            <w:r>
              <w:rPr>
                <w:rFonts w:ascii="Times New Roman" w:hAnsi="Times New Roman" w:cs="Times New Roman"/>
                <w:sz w:val="28"/>
                <w:szCs w:val="28"/>
              </w:rPr>
              <w:t>23</w:t>
            </w:r>
          </w:p>
        </w:tc>
        <w:tc>
          <w:tcPr>
            <w:tcW w:w="7736" w:type="dxa"/>
          </w:tcPr>
          <w:p w:rsidR="00592E1A" w:rsidRPr="00254C8D" w:rsidRDefault="00A243FE" w:rsidP="00E33DFB">
            <w:pPr>
              <w:jc w:val="both"/>
              <w:rPr>
                <w:rFonts w:ascii="Times New Roman" w:hAnsi="Times New Roman" w:cs="Times New Roman"/>
                <w:sz w:val="28"/>
                <w:szCs w:val="28"/>
              </w:rPr>
            </w:pPr>
            <w:r w:rsidRPr="00DC1A09">
              <w:rPr>
                <w:rFonts w:ascii="Times New Roman" w:hAnsi="Times New Roman" w:cs="Times New Roman"/>
                <w:sz w:val="28"/>
                <w:szCs w:val="28"/>
              </w:rPr>
              <w:t>Poor skills and competence for using technologies</w:t>
            </w:r>
          </w:p>
        </w:tc>
        <w:tc>
          <w:tcPr>
            <w:tcW w:w="797" w:type="dxa"/>
          </w:tcPr>
          <w:p w:rsidR="00592E1A" w:rsidRDefault="00592E1A" w:rsidP="00E33DFB">
            <w:pPr>
              <w:jc w:val="both"/>
              <w:rPr>
                <w:rFonts w:ascii="Times New Roman" w:hAnsi="Times New Roman" w:cs="Times New Roman"/>
                <w:sz w:val="28"/>
                <w:szCs w:val="28"/>
              </w:rPr>
            </w:pPr>
          </w:p>
        </w:tc>
        <w:tc>
          <w:tcPr>
            <w:tcW w:w="636" w:type="dxa"/>
          </w:tcPr>
          <w:p w:rsidR="00592E1A" w:rsidRDefault="00592E1A" w:rsidP="00E33DFB">
            <w:pPr>
              <w:jc w:val="both"/>
              <w:rPr>
                <w:rFonts w:ascii="Times New Roman" w:hAnsi="Times New Roman" w:cs="Times New Roman"/>
                <w:sz w:val="28"/>
                <w:szCs w:val="28"/>
              </w:rPr>
            </w:pPr>
          </w:p>
        </w:tc>
      </w:tr>
      <w:tr w:rsidR="00592E1A" w:rsidTr="00C45F68">
        <w:tc>
          <w:tcPr>
            <w:tcW w:w="652" w:type="dxa"/>
          </w:tcPr>
          <w:p w:rsidR="00592E1A" w:rsidRDefault="00592E1A" w:rsidP="00E33DFB">
            <w:pPr>
              <w:jc w:val="both"/>
              <w:rPr>
                <w:rFonts w:ascii="Times New Roman" w:hAnsi="Times New Roman" w:cs="Times New Roman"/>
                <w:sz w:val="28"/>
                <w:szCs w:val="28"/>
              </w:rPr>
            </w:pPr>
            <w:r>
              <w:rPr>
                <w:rFonts w:ascii="Times New Roman" w:hAnsi="Times New Roman" w:cs="Times New Roman"/>
                <w:sz w:val="28"/>
                <w:szCs w:val="28"/>
              </w:rPr>
              <w:t>24</w:t>
            </w:r>
          </w:p>
        </w:tc>
        <w:tc>
          <w:tcPr>
            <w:tcW w:w="7736" w:type="dxa"/>
          </w:tcPr>
          <w:p w:rsidR="00592E1A" w:rsidRPr="00254C8D" w:rsidRDefault="00A243FE" w:rsidP="00E33DFB">
            <w:pPr>
              <w:jc w:val="both"/>
              <w:rPr>
                <w:rFonts w:ascii="Times New Roman" w:hAnsi="Times New Roman" w:cs="Times New Roman"/>
                <w:sz w:val="28"/>
                <w:szCs w:val="28"/>
              </w:rPr>
            </w:pPr>
            <w:r w:rsidRPr="00DC1A09">
              <w:rPr>
                <w:rFonts w:ascii="Times New Roman" w:hAnsi="Times New Roman" w:cs="Times New Roman"/>
                <w:sz w:val="28"/>
                <w:szCs w:val="28"/>
              </w:rPr>
              <w:t>Completely closed down of schools during this lockdown</w:t>
            </w:r>
          </w:p>
        </w:tc>
        <w:tc>
          <w:tcPr>
            <w:tcW w:w="797" w:type="dxa"/>
          </w:tcPr>
          <w:p w:rsidR="00592E1A" w:rsidRDefault="00592E1A" w:rsidP="00E33DFB">
            <w:pPr>
              <w:jc w:val="both"/>
              <w:rPr>
                <w:rFonts w:ascii="Times New Roman" w:hAnsi="Times New Roman" w:cs="Times New Roman"/>
                <w:sz w:val="28"/>
                <w:szCs w:val="28"/>
              </w:rPr>
            </w:pPr>
          </w:p>
        </w:tc>
        <w:tc>
          <w:tcPr>
            <w:tcW w:w="636" w:type="dxa"/>
          </w:tcPr>
          <w:p w:rsidR="00592E1A" w:rsidRDefault="00592E1A" w:rsidP="00E33DFB">
            <w:pPr>
              <w:jc w:val="both"/>
              <w:rPr>
                <w:rFonts w:ascii="Times New Roman" w:hAnsi="Times New Roman" w:cs="Times New Roman"/>
                <w:sz w:val="28"/>
                <w:szCs w:val="28"/>
              </w:rPr>
            </w:pPr>
          </w:p>
        </w:tc>
      </w:tr>
      <w:tr w:rsidR="00592E1A" w:rsidTr="00C45F68">
        <w:tc>
          <w:tcPr>
            <w:tcW w:w="652" w:type="dxa"/>
          </w:tcPr>
          <w:p w:rsidR="00592E1A" w:rsidRDefault="00592E1A" w:rsidP="00E33DFB">
            <w:pPr>
              <w:jc w:val="both"/>
              <w:rPr>
                <w:rFonts w:ascii="Times New Roman" w:hAnsi="Times New Roman" w:cs="Times New Roman"/>
                <w:sz w:val="28"/>
                <w:szCs w:val="28"/>
              </w:rPr>
            </w:pPr>
            <w:r>
              <w:rPr>
                <w:rFonts w:ascii="Times New Roman" w:hAnsi="Times New Roman" w:cs="Times New Roman"/>
                <w:sz w:val="28"/>
                <w:szCs w:val="28"/>
              </w:rPr>
              <w:t>25</w:t>
            </w:r>
          </w:p>
        </w:tc>
        <w:tc>
          <w:tcPr>
            <w:tcW w:w="7736" w:type="dxa"/>
          </w:tcPr>
          <w:p w:rsidR="00592E1A" w:rsidRPr="00254C8D" w:rsidRDefault="00A243FE" w:rsidP="00E33DFB">
            <w:pPr>
              <w:jc w:val="both"/>
              <w:rPr>
                <w:rFonts w:ascii="Times New Roman" w:hAnsi="Times New Roman" w:cs="Times New Roman"/>
                <w:sz w:val="28"/>
                <w:szCs w:val="28"/>
              </w:rPr>
            </w:pPr>
            <w:r w:rsidRPr="00DC1A09">
              <w:rPr>
                <w:rFonts w:ascii="Times New Roman" w:hAnsi="Times New Roman" w:cs="Times New Roman"/>
                <w:sz w:val="28"/>
                <w:szCs w:val="28"/>
              </w:rPr>
              <w:t>Poor internet network and electricity is a constraint to</w:t>
            </w:r>
            <w:r>
              <w:rPr>
                <w:rFonts w:ascii="Times New Roman" w:hAnsi="Times New Roman" w:cs="Times New Roman"/>
                <w:sz w:val="28"/>
                <w:szCs w:val="28"/>
              </w:rPr>
              <w:t xml:space="preserve"> a</w:t>
            </w:r>
            <w:r w:rsidRPr="00DC1A09">
              <w:rPr>
                <w:rFonts w:ascii="Times New Roman" w:hAnsi="Times New Roman" w:cs="Times New Roman"/>
                <w:sz w:val="28"/>
                <w:szCs w:val="28"/>
              </w:rPr>
              <w:t>cademic activities</w:t>
            </w:r>
          </w:p>
        </w:tc>
        <w:tc>
          <w:tcPr>
            <w:tcW w:w="797" w:type="dxa"/>
          </w:tcPr>
          <w:p w:rsidR="00592E1A" w:rsidRDefault="00592E1A" w:rsidP="00E33DFB">
            <w:pPr>
              <w:jc w:val="both"/>
              <w:rPr>
                <w:rFonts w:ascii="Times New Roman" w:hAnsi="Times New Roman" w:cs="Times New Roman"/>
                <w:sz w:val="28"/>
                <w:szCs w:val="28"/>
              </w:rPr>
            </w:pPr>
          </w:p>
        </w:tc>
        <w:tc>
          <w:tcPr>
            <w:tcW w:w="636" w:type="dxa"/>
          </w:tcPr>
          <w:p w:rsidR="00592E1A" w:rsidRDefault="00592E1A" w:rsidP="00E33DFB">
            <w:pPr>
              <w:jc w:val="both"/>
              <w:rPr>
                <w:rFonts w:ascii="Times New Roman" w:hAnsi="Times New Roman" w:cs="Times New Roman"/>
                <w:sz w:val="28"/>
                <w:szCs w:val="28"/>
              </w:rPr>
            </w:pPr>
          </w:p>
        </w:tc>
      </w:tr>
    </w:tbl>
    <w:p w:rsidR="00FF16E7" w:rsidRPr="00DC1A09" w:rsidRDefault="00FF16E7" w:rsidP="00E33DFB">
      <w:pPr>
        <w:spacing w:line="360" w:lineRule="auto"/>
        <w:jc w:val="both"/>
        <w:rPr>
          <w:rFonts w:ascii="Times New Roman" w:hAnsi="Times New Roman" w:cs="Times New Roman"/>
          <w:sz w:val="28"/>
          <w:szCs w:val="28"/>
        </w:rPr>
      </w:pPr>
    </w:p>
    <w:p w:rsidR="00FF16E7" w:rsidRDefault="00FF16E7" w:rsidP="00E33DFB">
      <w:pPr>
        <w:spacing w:line="360" w:lineRule="auto"/>
        <w:jc w:val="both"/>
        <w:rPr>
          <w:rFonts w:ascii="Times New Roman" w:hAnsi="Times New Roman" w:cs="Times New Roman"/>
          <w:sz w:val="28"/>
          <w:szCs w:val="28"/>
        </w:rPr>
      </w:pPr>
    </w:p>
    <w:p w:rsidR="007E2182" w:rsidRPr="00DC1A09" w:rsidRDefault="007E2182" w:rsidP="00E33DFB">
      <w:pPr>
        <w:spacing w:line="360" w:lineRule="auto"/>
        <w:jc w:val="both"/>
        <w:rPr>
          <w:rFonts w:ascii="Times New Roman" w:hAnsi="Times New Roman" w:cs="Times New Roman"/>
          <w:sz w:val="28"/>
          <w:szCs w:val="28"/>
        </w:rPr>
      </w:pPr>
    </w:p>
    <w:sectPr w:rsidR="007E2182" w:rsidRPr="00DC1A09" w:rsidSect="00E33DFB">
      <w:footerReference w:type="default" r:id="rId10"/>
      <w:pgSz w:w="11909" w:h="16834" w:code="9"/>
      <w:pgMar w:top="1152"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A1" w:rsidRDefault="00EF1CA1" w:rsidP="004E7077">
      <w:pPr>
        <w:spacing w:after="0" w:line="240" w:lineRule="auto"/>
      </w:pPr>
      <w:r>
        <w:separator/>
      </w:r>
    </w:p>
  </w:endnote>
  <w:endnote w:type="continuationSeparator" w:id="0">
    <w:p w:rsidR="00EF1CA1" w:rsidRDefault="00EF1CA1" w:rsidP="004E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56534"/>
      <w:docPartObj>
        <w:docPartGallery w:val="Page Numbers (Bottom of Page)"/>
        <w:docPartUnique/>
      </w:docPartObj>
    </w:sdtPr>
    <w:sdtEndPr>
      <w:rPr>
        <w:noProof/>
      </w:rPr>
    </w:sdtEndPr>
    <w:sdtContent>
      <w:p w:rsidR="00A70C79" w:rsidRDefault="00A70C79">
        <w:pPr>
          <w:pStyle w:val="Footer"/>
          <w:jc w:val="center"/>
        </w:pPr>
        <w:r>
          <w:fldChar w:fldCharType="begin"/>
        </w:r>
        <w:r>
          <w:instrText xml:space="preserve"> PAGE   \* MERGEFORMAT </w:instrText>
        </w:r>
        <w:r>
          <w:fldChar w:fldCharType="separate"/>
        </w:r>
        <w:r w:rsidR="00E33DFB">
          <w:rPr>
            <w:noProof/>
          </w:rPr>
          <w:t>1</w:t>
        </w:r>
        <w:r>
          <w:rPr>
            <w:noProof/>
          </w:rPr>
          <w:fldChar w:fldCharType="end"/>
        </w:r>
      </w:p>
    </w:sdtContent>
  </w:sdt>
  <w:p w:rsidR="00A70C79" w:rsidRDefault="00A70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A1" w:rsidRDefault="00EF1CA1" w:rsidP="004E7077">
      <w:pPr>
        <w:spacing w:after="0" w:line="240" w:lineRule="auto"/>
      </w:pPr>
      <w:r>
        <w:separator/>
      </w:r>
    </w:p>
  </w:footnote>
  <w:footnote w:type="continuationSeparator" w:id="0">
    <w:p w:rsidR="00EF1CA1" w:rsidRDefault="00EF1CA1" w:rsidP="004E7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0390"/>
    <w:multiLevelType w:val="hybridMultilevel"/>
    <w:tmpl w:val="D424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C5806"/>
    <w:multiLevelType w:val="hybridMultilevel"/>
    <w:tmpl w:val="5D8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B7CEF"/>
    <w:multiLevelType w:val="hybridMultilevel"/>
    <w:tmpl w:val="7A06B2B8"/>
    <w:lvl w:ilvl="0" w:tplc="FFFFFFFF">
      <w:start w:val="20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15F2F"/>
    <w:multiLevelType w:val="hybridMultilevel"/>
    <w:tmpl w:val="329E5CAE"/>
    <w:lvl w:ilvl="0" w:tplc="FF724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0648D"/>
    <w:multiLevelType w:val="hybridMultilevel"/>
    <w:tmpl w:val="0E6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6F4165"/>
    <w:multiLevelType w:val="hybridMultilevel"/>
    <w:tmpl w:val="8E549A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BD1"/>
    <w:multiLevelType w:val="multilevel"/>
    <w:tmpl w:val="0EFE745C"/>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E18456E"/>
    <w:multiLevelType w:val="hybridMultilevel"/>
    <w:tmpl w:val="60F4F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AC37D4"/>
    <w:multiLevelType w:val="hybridMultilevel"/>
    <w:tmpl w:val="917A88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F349D"/>
    <w:multiLevelType w:val="hybridMultilevel"/>
    <w:tmpl w:val="B5BC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9C1E23"/>
    <w:multiLevelType w:val="multilevel"/>
    <w:tmpl w:val="78A4C582"/>
    <w:lvl w:ilvl="0">
      <w:start w:val="2"/>
      <w:numFmt w:val="decimal"/>
      <w:lvlText w:val="%1"/>
      <w:lvlJc w:val="left"/>
      <w:pPr>
        <w:ind w:left="1064" w:hanging="480"/>
        <w:jc w:val="left"/>
      </w:pPr>
      <w:rPr>
        <w:rFonts w:hint="default"/>
        <w:lang w:val="en-US" w:eastAsia="en-US" w:bidi="ar-SA"/>
      </w:rPr>
    </w:lvl>
    <w:lvl w:ilvl="1">
      <w:numFmt w:val="decimal"/>
      <w:lvlText w:val="%1.%2"/>
      <w:lvlJc w:val="left"/>
      <w:pPr>
        <w:ind w:left="1064" w:hanging="48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322" w:hanging="480"/>
      </w:pPr>
      <w:rPr>
        <w:rFonts w:hint="default"/>
        <w:lang w:val="en-US" w:eastAsia="en-US" w:bidi="ar-SA"/>
      </w:rPr>
    </w:lvl>
    <w:lvl w:ilvl="3">
      <w:numFmt w:val="bullet"/>
      <w:lvlText w:val="•"/>
      <w:lvlJc w:val="left"/>
      <w:pPr>
        <w:ind w:left="1453" w:hanging="480"/>
      </w:pPr>
      <w:rPr>
        <w:rFonts w:hint="default"/>
        <w:lang w:val="en-US" w:eastAsia="en-US" w:bidi="ar-SA"/>
      </w:rPr>
    </w:lvl>
    <w:lvl w:ilvl="4">
      <w:numFmt w:val="bullet"/>
      <w:lvlText w:val="•"/>
      <w:lvlJc w:val="left"/>
      <w:pPr>
        <w:ind w:left="1584" w:hanging="480"/>
      </w:pPr>
      <w:rPr>
        <w:rFonts w:hint="default"/>
        <w:lang w:val="en-US" w:eastAsia="en-US" w:bidi="ar-SA"/>
      </w:rPr>
    </w:lvl>
    <w:lvl w:ilvl="5">
      <w:numFmt w:val="bullet"/>
      <w:lvlText w:val="•"/>
      <w:lvlJc w:val="left"/>
      <w:pPr>
        <w:ind w:left="1715" w:hanging="480"/>
      </w:pPr>
      <w:rPr>
        <w:rFonts w:hint="default"/>
        <w:lang w:val="en-US" w:eastAsia="en-US" w:bidi="ar-SA"/>
      </w:rPr>
    </w:lvl>
    <w:lvl w:ilvl="6">
      <w:numFmt w:val="bullet"/>
      <w:lvlText w:val="•"/>
      <w:lvlJc w:val="left"/>
      <w:pPr>
        <w:ind w:left="1846" w:hanging="480"/>
      </w:pPr>
      <w:rPr>
        <w:rFonts w:hint="default"/>
        <w:lang w:val="en-US" w:eastAsia="en-US" w:bidi="ar-SA"/>
      </w:rPr>
    </w:lvl>
    <w:lvl w:ilvl="7">
      <w:numFmt w:val="bullet"/>
      <w:lvlText w:val="•"/>
      <w:lvlJc w:val="left"/>
      <w:pPr>
        <w:ind w:left="1977" w:hanging="480"/>
      </w:pPr>
      <w:rPr>
        <w:rFonts w:hint="default"/>
        <w:lang w:val="en-US" w:eastAsia="en-US" w:bidi="ar-SA"/>
      </w:rPr>
    </w:lvl>
    <w:lvl w:ilvl="8">
      <w:numFmt w:val="bullet"/>
      <w:lvlText w:val="•"/>
      <w:lvlJc w:val="left"/>
      <w:pPr>
        <w:ind w:left="2108" w:hanging="480"/>
      </w:pPr>
      <w:rPr>
        <w:rFonts w:hint="default"/>
        <w:lang w:val="en-US" w:eastAsia="en-US" w:bidi="ar-SA"/>
      </w:rPr>
    </w:lvl>
  </w:abstractNum>
  <w:abstractNum w:abstractNumId="11">
    <w:nsid w:val="7DE2258C"/>
    <w:multiLevelType w:val="hybridMultilevel"/>
    <w:tmpl w:val="C0D43D66"/>
    <w:lvl w:ilvl="0" w:tplc="B0A07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F2D83"/>
    <w:multiLevelType w:val="multilevel"/>
    <w:tmpl w:val="D674D374"/>
    <w:lvl w:ilvl="0">
      <w:start w:val="1"/>
      <w:numFmt w:val="decimal"/>
      <w:lvlText w:val="%1."/>
      <w:lvlJc w:val="left"/>
      <w:pPr>
        <w:ind w:left="720" w:hanging="360"/>
      </w:pPr>
      <w:rPr>
        <w:rFonts w:hint="default"/>
      </w:rPr>
    </w:lvl>
    <w:lvl w:ilvl="1">
      <w:start w:val="50"/>
      <w:numFmt w:val="decimal"/>
      <w:isLgl/>
      <w:lvlText w:val="%1.%2"/>
      <w:lvlJc w:val="left"/>
      <w:pPr>
        <w:ind w:left="861" w:hanging="50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2"/>
  </w:num>
  <w:num w:numId="3">
    <w:abstractNumId w:val="6"/>
  </w:num>
  <w:num w:numId="4">
    <w:abstractNumId w:val="2"/>
  </w:num>
  <w:num w:numId="5">
    <w:abstractNumId w:val="5"/>
  </w:num>
  <w:num w:numId="6">
    <w:abstractNumId w:val="9"/>
  </w:num>
  <w:num w:numId="7">
    <w:abstractNumId w:val="7"/>
  </w:num>
  <w:num w:numId="8">
    <w:abstractNumId w:val="0"/>
  </w:num>
  <w:num w:numId="9">
    <w:abstractNumId w:val="4"/>
  </w:num>
  <w:num w:numId="10">
    <w:abstractNumId w:val="11"/>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C0"/>
    <w:rsid w:val="000211B6"/>
    <w:rsid w:val="00026732"/>
    <w:rsid w:val="00035622"/>
    <w:rsid w:val="00040F60"/>
    <w:rsid w:val="0004111B"/>
    <w:rsid w:val="00043063"/>
    <w:rsid w:val="00044365"/>
    <w:rsid w:val="00047752"/>
    <w:rsid w:val="00047CE2"/>
    <w:rsid w:val="00060402"/>
    <w:rsid w:val="000808BD"/>
    <w:rsid w:val="0008140B"/>
    <w:rsid w:val="00084381"/>
    <w:rsid w:val="00090F76"/>
    <w:rsid w:val="000B2476"/>
    <w:rsid w:val="000B6475"/>
    <w:rsid w:val="000C4CD9"/>
    <w:rsid w:val="000C4D07"/>
    <w:rsid w:val="000C6032"/>
    <w:rsid w:val="000E1E11"/>
    <w:rsid w:val="000F179C"/>
    <w:rsid w:val="000F7A40"/>
    <w:rsid w:val="00101AB7"/>
    <w:rsid w:val="001154F7"/>
    <w:rsid w:val="001228C2"/>
    <w:rsid w:val="001228F6"/>
    <w:rsid w:val="00141967"/>
    <w:rsid w:val="00142ADA"/>
    <w:rsid w:val="00146551"/>
    <w:rsid w:val="0015263A"/>
    <w:rsid w:val="001615A7"/>
    <w:rsid w:val="00165137"/>
    <w:rsid w:val="00165BED"/>
    <w:rsid w:val="001705BF"/>
    <w:rsid w:val="0019559D"/>
    <w:rsid w:val="0019602A"/>
    <w:rsid w:val="001A1586"/>
    <w:rsid w:val="001A7EA9"/>
    <w:rsid w:val="001B3CAF"/>
    <w:rsid w:val="001F5134"/>
    <w:rsid w:val="001F5A9C"/>
    <w:rsid w:val="001F6DF8"/>
    <w:rsid w:val="002058F6"/>
    <w:rsid w:val="00244FF3"/>
    <w:rsid w:val="00254C8D"/>
    <w:rsid w:val="00255BF6"/>
    <w:rsid w:val="0026383A"/>
    <w:rsid w:val="0026491E"/>
    <w:rsid w:val="00265CE8"/>
    <w:rsid w:val="002708F7"/>
    <w:rsid w:val="002744B1"/>
    <w:rsid w:val="00280856"/>
    <w:rsid w:val="0028108B"/>
    <w:rsid w:val="00287CFB"/>
    <w:rsid w:val="00295368"/>
    <w:rsid w:val="002A2013"/>
    <w:rsid w:val="002A644F"/>
    <w:rsid w:val="002C136A"/>
    <w:rsid w:val="002D67A3"/>
    <w:rsid w:val="002E089E"/>
    <w:rsid w:val="002E2408"/>
    <w:rsid w:val="002E3A06"/>
    <w:rsid w:val="002F55D3"/>
    <w:rsid w:val="00315EBE"/>
    <w:rsid w:val="00316681"/>
    <w:rsid w:val="003267AF"/>
    <w:rsid w:val="00352AA8"/>
    <w:rsid w:val="00360150"/>
    <w:rsid w:val="00365F3B"/>
    <w:rsid w:val="00380B5B"/>
    <w:rsid w:val="00384CD6"/>
    <w:rsid w:val="00391424"/>
    <w:rsid w:val="00392BA2"/>
    <w:rsid w:val="00393373"/>
    <w:rsid w:val="003A2B3F"/>
    <w:rsid w:val="003B4230"/>
    <w:rsid w:val="003C2952"/>
    <w:rsid w:val="003C4F56"/>
    <w:rsid w:val="003D674B"/>
    <w:rsid w:val="003E20B2"/>
    <w:rsid w:val="004049A6"/>
    <w:rsid w:val="00414D93"/>
    <w:rsid w:val="00415177"/>
    <w:rsid w:val="00416AA1"/>
    <w:rsid w:val="004175EB"/>
    <w:rsid w:val="0043068B"/>
    <w:rsid w:val="004376CF"/>
    <w:rsid w:val="004842BB"/>
    <w:rsid w:val="00486FE3"/>
    <w:rsid w:val="00492027"/>
    <w:rsid w:val="004A4D6C"/>
    <w:rsid w:val="004B7813"/>
    <w:rsid w:val="004E668A"/>
    <w:rsid w:val="004E7077"/>
    <w:rsid w:val="005005A5"/>
    <w:rsid w:val="00514A95"/>
    <w:rsid w:val="005172FC"/>
    <w:rsid w:val="00521710"/>
    <w:rsid w:val="00522512"/>
    <w:rsid w:val="00535552"/>
    <w:rsid w:val="00570983"/>
    <w:rsid w:val="00577CAA"/>
    <w:rsid w:val="00580258"/>
    <w:rsid w:val="00582B81"/>
    <w:rsid w:val="00583F5F"/>
    <w:rsid w:val="00587FDF"/>
    <w:rsid w:val="00592E1A"/>
    <w:rsid w:val="005949E4"/>
    <w:rsid w:val="00596A33"/>
    <w:rsid w:val="005B2473"/>
    <w:rsid w:val="005B3C3B"/>
    <w:rsid w:val="005D4E60"/>
    <w:rsid w:val="005D5D82"/>
    <w:rsid w:val="005D72C0"/>
    <w:rsid w:val="005E1B13"/>
    <w:rsid w:val="005E3C06"/>
    <w:rsid w:val="005E524A"/>
    <w:rsid w:val="005E63DF"/>
    <w:rsid w:val="005F680A"/>
    <w:rsid w:val="005F6DD9"/>
    <w:rsid w:val="00604EEA"/>
    <w:rsid w:val="006059B4"/>
    <w:rsid w:val="0060632E"/>
    <w:rsid w:val="00606C45"/>
    <w:rsid w:val="0061084F"/>
    <w:rsid w:val="00654829"/>
    <w:rsid w:val="00677B9A"/>
    <w:rsid w:val="006938B7"/>
    <w:rsid w:val="006A4C54"/>
    <w:rsid w:val="006E5559"/>
    <w:rsid w:val="00700BB7"/>
    <w:rsid w:val="0071111A"/>
    <w:rsid w:val="007225F6"/>
    <w:rsid w:val="00724ED0"/>
    <w:rsid w:val="00726678"/>
    <w:rsid w:val="0072731C"/>
    <w:rsid w:val="00727A11"/>
    <w:rsid w:val="007377AF"/>
    <w:rsid w:val="00742F62"/>
    <w:rsid w:val="007503C0"/>
    <w:rsid w:val="00764FEE"/>
    <w:rsid w:val="00773FD1"/>
    <w:rsid w:val="00791226"/>
    <w:rsid w:val="007947C6"/>
    <w:rsid w:val="007A0812"/>
    <w:rsid w:val="007B27DE"/>
    <w:rsid w:val="007C2B5F"/>
    <w:rsid w:val="007C626A"/>
    <w:rsid w:val="007E09D9"/>
    <w:rsid w:val="007E2182"/>
    <w:rsid w:val="007F0453"/>
    <w:rsid w:val="007F4D39"/>
    <w:rsid w:val="00822B9C"/>
    <w:rsid w:val="008249BB"/>
    <w:rsid w:val="00840F4C"/>
    <w:rsid w:val="008474AF"/>
    <w:rsid w:val="00850CEB"/>
    <w:rsid w:val="00855CBF"/>
    <w:rsid w:val="00873709"/>
    <w:rsid w:val="00886418"/>
    <w:rsid w:val="008A2456"/>
    <w:rsid w:val="008C03ED"/>
    <w:rsid w:val="008C6B23"/>
    <w:rsid w:val="008F1FDF"/>
    <w:rsid w:val="00902B95"/>
    <w:rsid w:val="00911424"/>
    <w:rsid w:val="009118C8"/>
    <w:rsid w:val="00915B3D"/>
    <w:rsid w:val="00922395"/>
    <w:rsid w:val="0093234E"/>
    <w:rsid w:val="009416BD"/>
    <w:rsid w:val="00951C70"/>
    <w:rsid w:val="00953257"/>
    <w:rsid w:val="0095610E"/>
    <w:rsid w:val="00957622"/>
    <w:rsid w:val="009875A8"/>
    <w:rsid w:val="00991B77"/>
    <w:rsid w:val="0099568E"/>
    <w:rsid w:val="00995AFB"/>
    <w:rsid w:val="0099623B"/>
    <w:rsid w:val="0099761B"/>
    <w:rsid w:val="009A2C50"/>
    <w:rsid w:val="009C62C0"/>
    <w:rsid w:val="009E0A9E"/>
    <w:rsid w:val="009E48B6"/>
    <w:rsid w:val="009F2E58"/>
    <w:rsid w:val="00A243FE"/>
    <w:rsid w:val="00A305DD"/>
    <w:rsid w:val="00A405FE"/>
    <w:rsid w:val="00A44F0B"/>
    <w:rsid w:val="00A52C6B"/>
    <w:rsid w:val="00A5301A"/>
    <w:rsid w:val="00A53AAF"/>
    <w:rsid w:val="00A54678"/>
    <w:rsid w:val="00A60CD9"/>
    <w:rsid w:val="00A65064"/>
    <w:rsid w:val="00A67FD5"/>
    <w:rsid w:val="00A70C79"/>
    <w:rsid w:val="00A80C8B"/>
    <w:rsid w:val="00A92B55"/>
    <w:rsid w:val="00A92CC0"/>
    <w:rsid w:val="00AA2C85"/>
    <w:rsid w:val="00AB05E3"/>
    <w:rsid w:val="00AC4FCC"/>
    <w:rsid w:val="00AC6C7E"/>
    <w:rsid w:val="00AE3EC9"/>
    <w:rsid w:val="00AF45F8"/>
    <w:rsid w:val="00AF4868"/>
    <w:rsid w:val="00B03B09"/>
    <w:rsid w:val="00B14CDE"/>
    <w:rsid w:val="00B2560C"/>
    <w:rsid w:val="00B34B55"/>
    <w:rsid w:val="00B53FD9"/>
    <w:rsid w:val="00B60DB9"/>
    <w:rsid w:val="00B61B4C"/>
    <w:rsid w:val="00B86F39"/>
    <w:rsid w:val="00B90501"/>
    <w:rsid w:val="00C03595"/>
    <w:rsid w:val="00C0379A"/>
    <w:rsid w:val="00C06D49"/>
    <w:rsid w:val="00C166CE"/>
    <w:rsid w:val="00C225C0"/>
    <w:rsid w:val="00C36949"/>
    <w:rsid w:val="00C42665"/>
    <w:rsid w:val="00C45F68"/>
    <w:rsid w:val="00C61A3B"/>
    <w:rsid w:val="00C65CEF"/>
    <w:rsid w:val="00C92DED"/>
    <w:rsid w:val="00CC13C0"/>
    <w:rsid w:val="00CD7272"/>
    <w:rsid w:val="00CE4DB8"/>
    <w:rsid w:val="00D214EB"/>
    <w:rsid w:val="00D24FC4"/>
    <w:rsid w:val="00D26897"/>
    <w:rsid w:val="00D34021"/>
    <w:rsid w:val="00D40D6D"/>
    <w:rsid w:val="00D4461D"/>
    <w:rsid w:val="00D62A5E"/>
    <w:rsid w:val="00D86469"/>
    <w:rsid w:val="00D901C7"/>
    <w:rsid w:val="00DA2443"/>
    <w:rsid w:val="00DB13EA"/>
    <w:rsid w:val="00DC1A09"/>
    <w:rsid w:val="00DC5F1E"/>
    <w:rsid w:val="00DD068A"/>
    <w:rsid w:val="00DF31BC"/>
    <w:rsid w:val="00E050E4"/>
    <w:rsid w:val="00E062CA"/>
    <w:rsid w:val="00E221A6"/>
    <w:rsid w:val="00E33DFB"/>
    <w:rsid w:val="00E36201"/>
    <w:rsid w:val="00E7235B"/>
    <w:rsid w:val="00E72463"/>
    <w:rsid w:val="00E77C64"/>
    <w:rsid w:val="00E975DB"/>
    <w:rsid w:val="00EA1E55"/>
    <w:rsid w:val="00EB526C"/>
    <w:rsid w:val="00EC55C4"/>
    <w:rsid w:val="00EE7B94"/>
    <w:rsid w:val="00EF1CA1"/>
    <w:rsid w:val="00F11E1F"/>
    <w:rsid w:val="00F1225B"/>
    <w:rsid w:val="00F2623C"/>
    <w:rsid w:val="00F314A6"/>
    <w:rsid w:val="00F4008A"/>
    <w:rsid w:val="00F402F2"/>
    <w:rsid w:val="00F615E0"/>
    <w:rsid w:val="00F61C05"/>
    <w:rsid w:val="00F703A5"/>
    <w:rsid w:val="00F80F09"/>
    <w:rsid w:val="00FA520D"/>
    <w:rsid w:val="00FC0C65"/>
    <w:rsid w:val="00FE757E"/>
    <w:rsid w:val="00FE7B67"/>
    <w:rsid w:val="00FF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2C0"/>
    <w:rPr>
      <w:rFonts w:eastAsiaTheme="majorEastAsia" w:cstheme="majorBidi"/>
      <w:color w:val="272727" w:themeColor="text1" w:themeTint="D8"/>
    </w:rPr>
  </w:style>
  <w:style w:type="paragraph" w:styleId="Title">
    <w:name w:val="Title"/>
    <w:basedOn w:val="Normal"/>
    <w:next w:val="Normal"/>
    <w:link w:val="TitleChar"/>
    <w:uiPriority w:val="10"/>
    <w:qFormat/>
    <w:rsid w:val="009C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2C0"/>
    <w:pPr>
      <w:spacing w:before="160"/>
      <w:jc w:val="center"/>
    </w:pPr>
    <w:rPr>
      <w:i/>
      <w:iCs/>
      <w:color w:val="404040" w:themeColor="text1" w:themeTint="BF"/>
    </w:rPr>
  </w:style>
  <w:style w:type="character" w:customStyle="1" w:styleId="QuoteChar">
    <w:name w:val="Quote Char"/>
    <w:basedOn w:val="DefaultParagraphFont"/>
    <w:link w:val="Quote"/>
    <w:uiPriority w:val="29"/>
    <w:rsid w:val="009C62C0"/>
    <w:rPr>
      <w:i/>
      <w:iCs/>
      <w:color w:val="404040" w:themeColor="text1" w:themeTint="BF"/>
    </w:rPr>
  </w:style>
  <w:style w:type="paragraph" w:styleId="ListParagraph">
    <w:name w:val="List Paragraph"/>
    <w:basedOn w:val="Normal"/>
    <w:uiPriority w:val="34"/>
    <w:qFormat/>
    <w:rsid w:val="009C62C0"/>
    <w:pPr>
      <w:ind w:left="720"/>
      <w:contextualSpacing/>
    </w:pPr>
  </w:style>
  <w:style w:type="character" w:styleId="IntenseEmphasis">
    <w:name w:val="Intense Emphasis"/>
    <w:basedOn w:val="DefaultParagraphFont"/>
    <w:uiPriority w:val="21"/>
    <w:qFormat/>
    <w:rsid w:val="009C62C0"/>
    <w:rPr>
      <w:i/>
      <w:iCs/>
      <w:color w:val="0F4761" w:themeColor="accent1" w:themeShade="BF"/>
    </w:rPr>
  </w:style>
  <w:style w:type="paragraph" w:styleId="IntenseQuote">
    <w:name w:val="Intense Quote"/>
    <w:basedOn w:val="Normal"/>
    <w:next w:val="Normal"/>
    <w:link w:val="IntenseQuoteChar"/>
    <w:uiPriority w:val="30"/>
    <w:qFormat/>
    <w:rsid w:val="009C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2C0"/>
    <w:rPr>
      <w:i/>
      <w:iCs/>
      <w:color w:val="0F4761" w:themeColor="accent1" w:themeShade="BF"/>
    </w:rPr>
  </w:style>
  <w:style w:type="character" w:styleId="IntenseReference">
    <w:name w:val="Intense Reference"/>
    <w:basedOn w:val="DefaultParagraphFont"/>
    <w:uiPriority w:val="32"/>
    <w:qFormat/>
    <w:rsid w:val="009C62C0"/>
    <w:rPr>
      <w:b/>
      <w:bCs/>
      <w:smallCaps/>
      <w:color w:val="0F4761" w:themeColor="accent1" w:themeShade="BF"/>
      <w:spacing w:val="5"/>
    </w:rPr>
  </w:style>
  <w:style w:type="character" w:styleId="Hyperlink">
    <w:name w:val="Hyperlink"/>
    <w:basedOn w:val="DefaultParagraphFont"/>
    <w:uiPriority w:val="99"/>
    <w:unhideWhenUsed/>
    <w:rsid w:val="009E0A9E"/>
    <w:rPr>
      <w:color w:val="467886" w:themeColor="hyperlink"/>
      <w:u w:val="single"/>
    </w:rPr>
  </w:style>
  <w:style w:type="character" w:customStyle="1" w:styleId="UnresolvedMention">
    <w:name w:val="Unresolved Mention"/>
    <w:basedOn w:val="DefaultParagraphFont"/>
    <w:uiPriority w:val="99"/>
    <w:semiHidden/>
    <w:unhideWhenUsed/>
    <w:rsid w:val="009E0A9E"/>
    <w:rPr>
      <w:color w:val="605E5C"/>
      <w:shd w:val="clear" w:color="auto" w:fill="E1DFDD"/>
    </w:rPr>
  </w:style>
  <w:style w:type="table" w:styleId="TableGrid">
    <w:name w:val="Table Grid"/>
    <w:basedOn w:val="TableNormal"/>
    <w:uiPriority w:val="39"/>
    <w:rsid w:val="001F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77"/>
  </w:style>
  <w:style w:type="paragraph" w:styleId="Footer">
    <w:name w:val="footer"/>
    <w:basedOn w:val="Normal"/>
    <w:link w:val="FooterChar"/>
    <w:uiPriority w:val="99"/>
    <w:unhideWhenUsed/>
    <w:rsid w:val="004E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77"/>
  </w:style>
  <w:style w:type="paragraph" w:styleId="BalloonText">
    <w:name w:val="Balloon Text"/>
    <w:basedOn w:val="Normal"/>
    <w:link w:val="BalloonTextChar"/>
    <w:uiPriority w:val="99"/>
    <w:semiHidden/>
    <w:unhideWhenUsed/>
    <w:rsid w:val="00195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2C0"/>
    <w:rPr>
      <w:rFonts w:eastAsiaTheme="majorEastAsia" w:cstheme="majorBidi"/>
      <w:color w:val="272727" w:themeColor="text1" w:themeTint="D8"/>
    </w:rPr>
  </w:style>
  <w:style w:type="paragraph" w:styleId="Title">
    <w:name w:val="Title"/>
    <w:basedOn w:val="Normal"/>
    <w:next w:val="Normal"/>
    <w:link w:val="TitleChar"/>
    <w:uiPriority w:val="10"/>
    <w:qFormat/>
    <w:rsid w:val="009C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2C0"/>
    <w:pPr>
      <w:spacing w:before="160"/>
      <w:jc w:val="center"/>
    </w:pPr>
    <w:rPr>
      <w:i/>
      <w:iCs/>
      <w:color w:val="404040" w:themeColor="text1" w:themeTint="BF"/>
    </w:rPr>
  </w:style>
  <w:style w:type="character" w:customStyle="1" w:styleId="QuoteChar">
    <w:name w:val="Quote Char"/>
    <w:basedOn w:val="DefaultParagraphFont"/>
    <w:link w:val="Quote"/>
    <w:uiPriority w:val="29"/>
    <w:rsid w:val="009C62C0"/>
    <w:rPr>
      <w:i/>
      <w:iCs/>
      <w:color w:val="404040" w:themeColor="text1" w:themeTint="BF"/>
    </w:rPr>
  </w:style>
  <w:style w:type="paragraph" w:styleId="ListParagraph">
    <w:name w:val="List Paragraph"/>
    <w:basedOn w:val="Normal"/>
    <w:uiPriority w:val="34"/>
    <w:qFormat/>
    <w:rsid w:val="009C62C0"/>
    <w:pPr>
      <w:ind w:left="720"/>
      <w:contextualSpacing/>
    </w:pPr>
  </w:style>
  <w:style w:type="character" w:styleId="IntenseEmphasis">
    <w:name w:val="Intense Emphasis"/>
    <w:basedOn w:val="DefaultParagraphFont"/>
    <w:uiPriority w:val="21"/>
    <w:qFormat/>
    <w:rsid w:val="009C62C0"/>
    <w:rPr>
      <w:i/>
      <w:iCs/>
      <w:color w:val="0F4761" w:themeColor="accent1" w:themeShade="BF"/>
    </w:rPr>
  </w:style>
  <w:style w:type="paragraph" w:styleId="IntenseQuote">
    <w:name w:val="Intense Quote"/>
    <w:basedOn w:val="Normal"/>
    <w:next w:val="Normal"/>
    <w:link w:val="IntenseQuoteChar"/>
    <w:uiPriority w:val="30"/>
    <w:qFormat/>
    <w:rsid w:val="009C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2C0"/>
    <w:rPr>
      <w:i/>
      <w:iCs/>
      <w:color w:val="0F4761" w:themeColor="accent1" w:themeShade="BF"/>
    </w:rPr>
  </w:style>
  <w:style w:type="character" w:styleId="IntenseReference">
    <w:name w:val="Intense Reference"/>
    <w:basedOn w:val="DefaultParagraphFont"/>
    <w:uiPriority w:val="32"/>
    <w:qFormat/>
    <w:rsid w:val="009C62C0"/>
    <w:rPr>
      <w:b/>
      <w:bCs/>
      <w:smallCaps/>
      <w:color w:val="0F4761" w:themeColor="accent1" w:themeShade="BF"/>
      <w:spacing w:val="5"/>
    </w:rPr>
  </w:style>
  <w:style w:type="character" w:styleId="Hyperlink">
    <w:name w:val="Hyperlink"/>
    <w:basedOn w:val="DefaultParagraphFont"/>
    <w:uiPriority w:val="99"/>
    <w:unhideWhenUsed/>
    <w:rsid w:val="009E0A9E"/>
    <w:rPr>
      <w:color w:val="467886" w:themeColor="hyperlink"/>
      <w:u w:val="single"/>
    </w:rPr>
  </w:style>
  <w:style w:type="character" w:customStyle="1" w:styleId="UnresolvedMention">
    <w:name w:val="Unresolved Mention"/>
    <w:basedOn w:val="DefaultParagraphFont"/>
    <w:uiPriority w:val="99"/>
    <w:semiHidden/>
    <w:unhideWhenUsed/>
    <w:rsid w:val="009E0A9E"/>
    <w:rPr>
      <w:color w:val="605E5C"/>
      <w:shd w:val="clear" w:color="auto" w:fill="E1DFDD"/>
    </w:rPr>
  </w:style>
  <w:style w:type="table" w:styleId="TableGrid">
    <w:name w:val="Table Grid"/>
    <w:basedOn w:val="TableNormal"/>
    <w:uiPriority w:val="39"/>
    <w:rsid w:val="001F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77"/>
  </w:style>
  <w:style w:type="paragraph" w:styleId="Footer">
    <w:name w:val="footer"/>
    <w:basedOn w:val="Normal"/>
    <w:link w:val="FooterChar"/>
    <w:uiPriority w:val="99"/>
    <w:unhideWhenUsed/>
    <w:rsid w:val="004E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77"/>
  </w:style>
  <w:style w:type="paragraph" w:styleId="BalloonText">
    <w:name w:val="Balloon Text"/>
    <w:basedOn w:val="Normal"/>
    <w:link w:val="BalloonTextChar"/>
    <w:uiPriority w:val="99"/>
    <w:semiHidden/>
    <w:unhideWhenUsed/>
    <w:rsid w:val="00195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asciences.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23456963</TotalTime>
  <Pages>39</Pages>
  <Words>9433</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ELITEBOOK</cp:lastModifiedBy>
  <cp:revision>280</cp:revision>
  <cp:lastPrinted>2024-08-06T16:18:00Z</cp:lastPrinted>
  <dcterms:created xsi:type="dcterms:W3CDTF">2024-07-20T15:06:00Z</dcterms:created>
  <dcterms:modified xsi:type="dcterms:W3CDTF">2024-08-24T14:14:00Z</dcterms:modified>
</cp:coreProperties>
</file>