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6E8B" w:rsidRPr="00FA05F0" w:rsidRDefault="00016E8B" w:rsidP="00016E8B">
      <w:pPr>
        <w:jc w:val="center"/>
        <w:rPr>
          <w:rFonts w:ascii="Bookman Old Style" w:hAnsi="Bookman Old Style" w:cs="Tahoma"/>
          <w:sz w:val="36"/>
          <w:szCs w:val="28"/>
        </w:rPr>
      </w:pPr>
      <w:r w:rsidRPr="00FA05F0">
        <w:rPr>
          <w:rFonts w:ascii="Bookman Old Style" w:hAnsi="Bookman Old Style" w:cs="Bookman Old Style"/>
          <w:b/>
          <w:sz w:val="32"/>
          <w:szCs w:val="26"/>
        </w:rPr>
        <w:t>ROLE OF ISLAMIC STUDIES IN CURBBING EXAMINATION MALPRACTICES AMONG SECONADARY SCHOOL STUDENTS IN ILROIN METROPOLIS</w:t>
      </w:r>
    </w:p>
    <w:p w:rsidR="00016E8B" w:rsidRPr="00FE2792" w:rsidRDefault="00016E8B" w:rsidP="00016E8B">
      <w:pPr>
        <w:jc w:val="center"/>
        <w:rPr>
          <w:rFonts w:ascii="Bookman Old Style" w:hAnsi="Bookman Old Style" w:cs="Tahoma"/>
          <w:sz w:val="32"/>
          <w:szCs w:val="28"/>
        </w:rPr>
      </w:pPr>
    </w:p>
    <w:p w:rsidR="00016E8B" w:rsidRDefault="00016E8B" w:rsidP="00016E8B">
      <w:pPr>
        <w:ind w:firstLine="720"/>
        <w:jc w:val="center"/>
        <w:rPr>
          <w:rFonts w:ascii="Bookman Old Style" w:hAnsi="Bookman Old Style" w:cs="Tahoma"/>
          <w:b/>
          <w:sz w:val="36"/>
          <w:szCs w:val="28"/>
        </w:rPr>
      </w:pPr>
    </w:p>
    <w:p w:rsidR="00016E8B" w:rsidRPr="00FE2792" w:rsidRDefault="00016E8B" w:rsidP="00016E8B">
      <w:pPr>
        <w:ind w:firstLine="720"/>
        <w:jc w:val="center"/>
        <w:rPr>
          <w:rFonts w:ascii="Bookman Old Style" w:hAnsi="Bookman Old Style" w:cs="Tahoma"/>
          <w:b/>
          <w:sz w:val="36"/>
          <w:szCs w:val="28"/>
        </w:rPr>
      </w:pPr>
      <w:r w:rsidRPr="00FE2792">
        <w:rPr>
          <w:rFonts w:ascii="Bookman Old Style" w:hAnsi="Bookman Old Style" w:cs="Tahoma"/>
          <w:b/>
          <w:sz w:val="36"/>
          <w:szCs w:val="28"/>
        </w:rPr>
        <w:t>BY</w:t>
      </w:r>
    </w:p>
    <w:p w:rsidR="00016E8B" w:rsidRDefault="00016E8B" w:rsidP="00016E8B">
      <w:pPr>
        <w:ind w:firstLine="720"/>
        <w:jc w:val="center"/>
        <w:rPr>
          <w:rFonts w:ascii="Bookman Old Style" w:hAnsi="Bookman Old Style" w:cs="Tahoma"/>
          <w:b/>
          <w:sz w:val="36"/>
          <w:szCs w:val="28"/>
        </w:rPr>
      </w:pPr>
    </w:p>
    <w:p w:rsidR="00016E8B" w:rsidRPr="00FE2792" w:rsidRDefault="00016E8B" w:rsidP="00016E8B">
      <w:pPr>
        <w:ind w:firstLine="720"/>
        <w:jc w:val="center"/>
        <w:rPr>
          <w:rFonts w:ascii="Bookman Old Style" w:hAnsi="Bookman Old Style" w:cs="Tahoma"/>
          <w:b/>
          <w:sz w:val="36"/>
          <w:szCs w:val="28"/>
        </w:rPr>
      </w:pPr>
    </w:p>
    <w:p w:rsidR="00016E8B" w:rsidRPr="00FA05F0" w:rsidRDefault="00016E8B" w:rsidP="00016E8B">
      <w:pPr>
        <w:ind w:firstLine="720"/>
        <w:jc w:val="center"/>
        <w:rPr>
          <w:rFonts w:ascii="Bookman Old Style" w:hAnsi="Bookman Old Style" w:cs="Tahoma"/>
          <w:b/>
          <w:sz w:val="44"/>
          <w:szCs w:val="28"/>
        </w:rPr>
      </w:pPr>
      <w:r w:rsidRPr="00FA05F0">
        <w:rPr>
          <w:rFonts w:ascii="Bookman Old Style" w:hAnsi="Bookman Old Style" w:cs="Tahoma"/>
          <w:b/>
          <w:sz w:val="44"/>
          <w:szCs w:val="28"/>
        </w:rPr>
        <w:t>ADEYEMO SHERIF AYINDE</w:t>
      </w:r>
    </w:p>
    <w:p w:rsidR="00016E8B" w:rsidRDefault="00016E8B" w:rsidP="00016E8B">
      <w:pPr>
        <w:ind w:firstLine="720"/>
        <w:jc w:val="center"/>
        <w:rPr>
          <w:rFonts w:ascii="Bookman Old Style" w:hAnsi="Bookman Old Style"/>
          <w:b/>
          <w:i/>
          <w:sz w:val="40"/>
          <w:szCs w:val="26"/>
        </w:rPr>
      </w:pPr>
      <w:r>
        <w:rPr>
          <w:rFonts w:ascii="Bookman Old Style" w:hAnsi="Bookman Old Style"/>
          <w:b/>
          <w:i/>
          <w:sz w:val="40"/>
          <w:szCs w:val="26"/>
        </w:rPr>
        <w:t>MARTIC NO:KWCOED/IL/21</w:t>
      </w:r>
      <w:r w:rsidRPr="001B0EF1">
        <w:rPr>
          <w:rFonts w:ascii="Bookman Old Style" w:hAnsi="Bookman Old Style"/>
          <w:b/>
          <w:i/>
          <w:sz w:val="40"/>
          <w:szCs w:val="26"/>
        </w:rPr>
        <w:t>/</w:t>
      </w:r>
      <w:r>
        <w:rPr>
          <w:rFonts w:ascii="Bookman Old Style" w:hAnsi="Bookman Old Style"/>
          <w:b/>
          <w:i/>
          <w:sz w:val="40"/>
          <w:szCs w:val="26"/>
        </w:rPr>
        <w:t>0534</w:t>
      </w:r>
    </w:p>
    <w:p w:rsidR="00016E8B" w:rsidRDefault="00016E8B" w:rsidP="00016E8B">
      <w:pPr>
        <w:ind w:firstLine="720"/>
        <w:jc w:val="center"/>
        <w:rPr>
          <w:rFonts w:ascii="Bookman Old Style" w:hAnsi="Bookman Old Style"/>
          <w:b/>
          <w:sz w:val="36"/>
          <w:szCs w:val="26"/>
        </w:rPr>
      </w:pPr>
    </w:p>
    <w:p w:rsidR="00016E8B" w:rsidRDefault="00016E8B" w:rsidP="00016E8B">
      <w:pPr>
        <w:ind w:firstLine="720"/>
        <w:jc w:val="center"/>
        <w:rPr>
          <w:rFonts w:ascii="Bookman Old Style" w:hAnsi="Bookman Old Style"/>
          <w:b/>
          <w:sz w:val="36"/>
          <w:szCs w:val="26"/>
        </w:rPr>
      </w:pPr>
    </w:p>
    <w:p w:rsidR="00016E8B" w:rsidRPr="00FE2792" w:rsidRDefault="00016E8B" w:rsidP="00016E8B">
      <w:pPr>
        <w:ind w:firstLine="720"/>
        <w:jc w:val="center"/>
        <w:rPr>
          <w:rFonts w:ascii="Bookman Old Style" w:hAnsi="Bookman Old Style"/>
          <w:b/>
          <w:sz w:val="32"/>
          <w:szCs w:val="26"/>
        </w:rPr>
      </w:pPr>
    </w:p>
    <w:p w:rsidR="00016E8B" w:rsidRPr="00FE2792" w:rsidRDefault="00016E8B" w:rsidP="00016E8B">
      <w:pPr>
        <w:jc w:val="both"/>
        <w:rPr>
          <w:rFonts w:ascii="Bookman Old Style" w:hAnsi="Bookman Old Style"/>
          <w:b/>
          <w:sz w:val="36"/>
          <w:szCs w:val="28"/>
        </w:rPr>
      </w:pPr>
    </w:p>
    <w:p w:rsidR="00016E8B" w:rsidRPr="00FE2792" w:rsidRDefault="00016E8B" w:rsidP="00016E8B">
      <w:pPr>
        <w:jc w:val="center"/>
        <w:rPr>
          <w:rFonts w:ascii="Bookman Old Style" w:hAnsi="Bookman Old Style"/>
          <w:b/>
          <w:sz w:val="32"/>
          <w:szCs w:val="28"/>
        </w:rPr>
      </w:pPr>
      <w:r w:rsidRPr="00FE2792">
        <w:rPr>
          <w:rFonts w:ascii="Bookman Old Style" w:hAnsi="Bookman Old Style"/>
          <w:b/>
          <w:sz w:val="32"/>
          <w:szCs w:val="28"/>
        </w:rPr>
        <w:t xml:space="preserve">A RESEARCH PROJECT SUBMITTED TO THE DEPARTMENT OF </w:t>
      </w:r>
      <w:r>
        <w:rPr>
          <w:rFonts w:ascii="Bookman Old Style" w:hAnsi="Bookman Old Style"/>
          <w:b/>
          <w:sz w:val="32"/>
          <w:szCs w:val="28"/>
        </w:rPr>
        <w:t>ISLAMIC STUDIES</w:t>
      </w:r>
      <w:r w:rsidRPr="00FE2792">
        <w:rPr>
          <w:rFonts w:ascii="Bookman Old Style" w:hAnsi="Bookman Old Style"/>
          <w:b/>
          <w:sz w:val="32"/>
          <w:szCs w:val="28"/>
        </w:rPr>
        <w:t xml:space="preserve">, KWARA STATE COLLEGE OF EDUCATION ILORIN, IN PARTIAL FULFILLMENT OF THE REQUIREMENT </w:t>
      </w:r>
      <w:r w:rsidRPr="00FE2792">
        <w:rPr>
          <w:rFonts w:ascii="Bookman Old Style" w:hAnsi="Bookman Old Style"/>
          <w:b/>
          <w:sz w:val="32"/>
          <w:szCs w:val="28"/>
        </w:rPr>
        <w:lastRenderedPageBreak/>
        <w:t>FOR THE AWARD OF NIGERIA CERTIFICATE IN EDUCATION (NCE)</w:t>
      </w:r>
    </w:p>
    <w:p w:rsidR="00016E8B" w:rsidRPr="00FE2792" w:rsidRDefault="00016E8B" w:rsidP="00016E8B">
      <w:pPr>
        <w:jc w:val="center"/>
        <w:rPr>
          <w:rFonts w:ascii="Bookman Old Style" w:hAnsi="Bookman Old Style"/>
          <w:b/>
          <w:sz w:val="28"/>
          <w:szCs w:val="26"/>
        </w:rPr>
      </w:pPr>
    </w:p>
    <w:p w:rsidR="00016E8B" w:rsidRPr="00FE2792" w:rsidRDefault="00016E8B" w:rsidP="00016E8B">
      <w:pPr>
        <w:jc w:val="center"/>
        <w:rPr>
          <w:rFonts w:ascii="Bookman Old Style" w:hAnsi="Bookman Old Style"/>
          <w:b/>
          <w:sz w:val="28"/>
          <w:szCs w:val="26"/>
        </w:rPr>
      </w:pPr>
    </w:p>
    <w:p w:rsidR="00016E8B" w:rsidRPr="00FE2792" w:rsidRDefault="00016E8B" w:rsidP="00016E8B">
      <w:pPr>
        <w:jc w:val="right"/>
        <w:rPr>
          <w:rFonts w:ascii="Bookman Old Style" w:hAnsi="Bookman Old Style"/>
          <w:b/>
          <w:sz w:val="36"/>
          <w:szCs w:val="28"/>
        </w:rPr>
      </w:pPr>
    </w:p>
    <w:p w:rsidR="00016E8B" w:rsidRPr="00FE2792" w:rsidRDefault="00016E8B" w:rsidP="00016E8B">
      <w:pPr>
        <w:jc w:val="right"/>
        <w:rPr>
          <w:rFonts w:ascii="Bookman Old Style" w:hAnsi="Bookman Old Style"/>
          <w:b/>
          <w:sz w:val="36"/>
          <w:szCs w:val="28"/>
        </w:rPr>
      </w:pPr>
      <w:r>
        <w:rPr>
          <w:rFonts w:ascii="Bookman Old Style" w:hAnsi="Bookman Old Style"/>
          <w:b/>
          <w:sz w:val="36"/>
          <w:szCs w:val="28"/>
        </w:rPr>
        <w:t>August, 2024</w:t>
      </w:r>
    </w:p>
    <w:p w:rsidR="00016E8B" w:rsidRDefault="00016E8B" w:rsidP="00016E8B">
      <w:pPr>
        <w:spacing w:line="480" w:lineRule="auto"/>
        <w:rPr>
          <w:rFonts w:ascii="Bookman Old Style" w:hAnsi="Bookman Old Style" w:cs="Bookman Old Style"/>
          <w:b/>
          <w:bCs/>
          <w:sz w:val="32"/>
          <w:szCs w:val="28"/>
        </w:rPr>
      </w:pPr>
    </w:p>
    <w:p w:rsidR="00016E8B" w:rsidRDefault="00016E8B" w:rsidP="00016E8B">
      <w:pPr>
        <w:rPr>
          <w:rFonts w:ascii="Bookman Old Style" w:hAnsi="Bookman Old Style"/>
          <w:b/>
          <w:sz w:val="28"/>
          <w:szCs w:val="28"/>
        </w:rPr>
      </w:pPr>
      <w:r>
        <w:rPr>
          <w:rFonts w:ascii="Bookman Old Style" w:hAnsi="Bookman Old Style"/>
          <w:b/>
          <w:sz w:val="28"/>
          <w:szCs w:val="28"/>
        </w:rPr>
        <w:br w:type="page"/>
      </w:r>
    </w:p>
    <w:p w:rsidR="00016E8B" w:rsidRPr="002D203C" w:rsidRDefault="00016E8B" w:rsidP="00016E8B">
      <w:pPr>
        <w:jc w:val="center"/>
        <w:rPr>
          <w:rFonts w:ascii="Bookman Old Style" w:hAnsi="Bookman Old Style"/>
          <w:b/>
          <w:sz w:val="28"/>
          <w:szCs w:val="28"/>
        </w:rPr>
      </w:pPr>
      <w:r w:rsidRPr="002D203C">
        <w:rPr>
          <w:rFonts w:ascii="Bookman Old Style" w:hAnsi="Bookman Old Style"/>
          <w:b/>
          <w:sz w:val="28"/>
          <w:szCs w:val="28"/>
        </w:rPr>
        <w:lastRenderedPageBreak/>
        <w:t>CERTIFICATION</w:t>
      </w:r>
    </w:p>
    <w:p w:rsidR="00016E8B" w:rsidRDefault="00016E8B" w:rsidP="00016E8B">
      <w:pPr>
        <w:tabs>
          <w:tab w:val="left" w:pos="3495"/>
        </w:tabs>
        <w:ind w:firstLine="540"/>
        <w:jc w:val="both"/>
        <w:rPr>
          <w:rFonts w:ascii="Bookman Old Style" w:hAnsi="Bookman Old Style"/>
          <w:sz w:val="28"/>
          <w:szCs w:val="28"/>
        </w:rPr>
      </w:pPr>
      <w:r w:rsidRPr="007347C8">
        <w:rPr>
          <w:rFonts w:ascii="Bookman Old Style" w:hAnsi="Bookman Old Style"/>
          <w:sz w:val="28"/>
          <w:szCs w:val="28"/>
        </w:rPr>
        <w:t xml:space="preserve">This research project has been read and approved by the under signed as meeting the requirement in partial fulfilment for the award of Nigeria Certificate in Education (N.C.E) in </w:t>
      </w:r>
      <w:r>
        <w:rPr>
          <w:rFonts w:ascii="Bookman Old Style" w:hAnsi="Bookman Old Style"/>
          <w:sz w:val="28"/>
          <w:szCs w:val="28"/>
        </w:rPr>
        <w:t>Islamic Studies</w:t>
      </w:r>
      <w:r w:rsidRPr="007347C8">
        <w:rPr>
          <w:rFonts w:ascii="Bookman Old Style" w:hAnsi="Bookman Old Style"/>
          <w:sz w:val="28"/>
          <w:szCs w:val="28"/>
        </w:rPr>
        <w:t xml:space="preserve"> Department, Kwara State College of Education, Ilorin</w:t>
      </w:r>
    </w:p>
    <w:p w:rsidR="00016E8B" w:rsidRPr="00FE2792" w:rsidRDefault="00016E8B" w:rsidP="00016E8B">
      <w:pPr>
        <w:jc w:val="both"/>
        <w:rPr>
          <w:rFonts w:ascii="Bookman Old Style" w:hAnsi="Bookman Old Style"/>
          <w:sz w:val="28"/>
          <w:szCs w:val="26"/>
        </w:rPr>
      </w:pPr>
    </w:p>
    <w:p w:rsidR="00016E8B" w:rsidRPr="00FE2792" w:rsidRDefault="00016E8B" w:rsidP="00016E8B">
      <w:pPr>
        <w:jc w:val="both"/>
        <w:rPr>
          <w:rFonts w:ascii="Bookman Old Style" w:hAnsi="Bookman Old Style"/>
          <w:sz w:val="28"/>
          <w:szCs w:val="26"/>
        </w:rPr>
      </w:pPr>
    </w:p>
    <w:p w:rsidR="00016E8B" w:rsidRPr="00FE2792" w:rsidRDefault="00016E8B" w:rsidP="00016E8B">
      <w:pPr>
        <w:jc w:val="both"/>
        <w:rPr>
          <w:rFonts w:ascii="Bookman Old Style" w:hAnsi="Bookman Old Style"/>
          <w:sz w:val="28"/>
          <w:szCs w:val="26"/>
        </w:rPr>
      </w:pPr>
    </w:p>
    <w:p w:rsidR="00016E8B" w:rsidRPr="00FE2792" w:rsidRDefault="00016E8B" w:rsidP="00016E8B">
      <w:pPr>
        <w:jc w:val="both"/>
        <w:rPr>
          <w:rFonts w:ascii="Bookman Old Style" w:hAnsi="Bookman Old Style"/>
          <w:sz w:val="28"/>
          <w:szCs w:val="26"/>
        </w:rPr>
      </w:pPr>
      <w:r w:rsidRPr="00C900C6">
        <w:rPr>
          <w:rFonts w:ascii="Bookman Old Style" w:hAnsi="Bookman Old Style"/>
          <w:sz w:val="28"/>
          <w:szCs w:val="26"/>
          <w:u w:val="single"/>
        </w:rPr>
        <w:t>Dr. Toki</w:t>
      </w:r>
      <w:r>
        <w:rPr>
          <w:rFonts w:ascii="Bookman Old Style" w:hAnsi="Bookman Old Style"/>
          <w:sz w:val="28"/>
          <w:szCs w:val="26"/>
          <w:u w:val="single"/>
        </w:rPr>
        <w:t xml:space="preserve"> O.T</w:t>
      </w:r>
      <w:r w:rsidRPr="00C900C6">
        <w:rPr>
          <w:rFonts w:ascii="Bookman Old Style" w:hAnsi="Bookman Old Style"/>
          <w:sz w:val="28"/>
          <w:szCs w:val="26"/>
          <w:u w:val="single"/>
        </w:rPr>
        <w:tab/>
      </w:r>
      <w:r w:rsidRPr="00C900C6">
        <w:rPr>
          <w:rFonts w:ascii="Bookman Old Style" w:hAnsi="Bookman Old Style"/>
          <w:sz w:val="28"/>
          <w:szCs w:val="26"/>
          <w:u w:val="single"/>
        </w:rPr>
        <w:tab/>
      </w:r>
      <w:r>
        <w:rPr>
          <w:rFonts w:ascii="Bookman Old Style" w:hAnsi="Bookman Old Style"/>
          <w:sz w:val="28"/>
          <w:szCs w:val="26"/>
        </w:rPr>
        <w:tab/>
      </w:r>
      <w:r w:rsidRPr="00FE2792">
        <w:rPr>
          <w:rFonts w:ascii="Bookman Old Style" w:hAnsi="Bookman Old Style"/>
          <w:sz w:val="28"/>
          <w:szCs w:val="26"/>
        </w:rPr>
        <w:t>______________</w:t>
      </w:r>
      <w:r w:rsidRPr="00FE2792">
        <w:rPr>
          <w:rFonts w:ascii="Bookman Old Style" w:hAnsi="Bookman Old Style"/>
          <w:sz w:val="28"/>
          <w:szCs w:val="26"/>
        </w:rPr>
        <w:tab/>
      </w:r>
      <w:r>
        <w:rPr>
          <w:rFonts w:ascii="Bookman Old Style" w:hAnsi="Bookman Old Style"/>
          <w:sz w:val="28"/>
          <w:szCs w:val="26"/>
        </w:rPr>
        <w:t xml:space="preserve">   </w:t>
      </w:r>
      <w:r w:rsidRPr="00FE2792">
        <w:rPr>
          <w:rFonts w:ascii="Bookman Old Style" w:hAnsi="Bookman Old Style"/>
          <w:sz w:val="28"/>
          <w:szCs w:val="26"/>
        </w:rPr>
        <w:t>_____________</w:t>
      </w:r>
    </w:p>
    <w:p w:rsidR="00016E8B" w:rsidRPr="00FE2792" w:rsidRDefault="00016E8B" w:rsidP="00016E8B">
      <w:pPr>
        <w:jc w:val="both"/>
        <w:rPr>
          <w:rFonts w:ascii="Bookman Old Style" w:hAnsi="Bookman Old Style"/>
          <w:sz w:val="28"/>
          <w:szCs w:val="26"/>
        </w:rPr>
      </w:pPr>
      <w:r w:rsidRPr="00FE2792">
        <w:rPr>
          <w:rFonts w:ascii="Bookman Old Style" w:hAnsi="Bookman Old Style"/>
          <w:sz w:val="28"/>
          <w:szCs w:val="26"/>
        </w:rPr>
        <w:t>Project Supervisor</w:t>
      </w:r>
      <w:r w:rsidRPr="00FE2792">
        <w:rPr>
          <w:rFonts w:ascii="Bookman Old Style" w:hAnsi="Bookman Old Style"/>
          <w:sz w:val="28"/>
          <w:szCs w:val="26"/>
        </w:rPr>
        <w:tab/>
      </w:r>
      <w:r w:rsidRPr="00FE2792">
        <w:rPr>
          <w:rFonts w:ascii="Bookman Old Style" w:hAnsi="Bookman Old Style"/>
          <w:sz w:val="28"/>
          <w:szCs w:val="26"/>
        </w:rPr>
        <w:tab/>
        <w:t>Signature</w:t>
      </w:r>
      <w:r w:rsidRPr="00FE2792">
        <w:rPr>
          <w:rFonts w:ascii="Bookman Old Style" w:hAnsi="Bookman Old Style"/>
          <w:sz w:val="28"/>
          <w:szCs w:val="26"/>
        </w:rPr>
        <w:tab/>
      </w:r>
      <w:r w:rsidRPr="00FE2792">
        <w:rPr>
          <w:rFonts w:ascii="Bookman Old Style" w:hAnsi="Bookman Old Style"/>
          <w:sz w:val="28"/>
          <w:szCs w:val="26"/>
        </w:rPr>
        <w:tab/>
      </w:r>
      <w:r w:rsidRPr="00FE2792">
        <w:rPr>
          <w:rFonts w:ascii="Bookman Old Style" w:hAnsi="Bookman Old Style"/>
          <w:sz w:val="28"/>
          <w:szCs w:val="26"/>
        </w:rPr>
        <w:tab/>
        <w:t>Date</w:t>
      </w:r>
    </w:p>
    <w:p w:rsidR="00016E8B" w:rsidRPr="00FE2792" w:rsidRDefault="00016E8B" w:rsidP="00016E8B">
      <w:pPr>
        <w:jc w:val="both"/>
        <w:rPr>
          <w:rFonts w:ascii="Bookman Old Style" w:hAnsi="Bookman Old Style"/>
          <w:sz w:val="28"/>
          <w:szCs w:val="26"/>
        </w:rPr>
      </w:pPr>
    </w:p>
    <w:p w:rsidR="00016E8B" w:rsidRPr="00FE2792" w:rsidRDefault="00016E8B" w:rsidP="00016E8B">
      <w:pPr>
        <w:jc w:val="both"/>
        <w:rPr>
          <w:rFonts w:ascii="Bookman Old Style" w:hAnsi="Bookman Old Style"/>
          <w:sz w:val="28"/>
          <w:szCs w:val="26"/>
        </w:rPr>
      </w:pPr>
    </w:p>
    <w:p w:rsidR="00016E8B" w:rsidRPr="00FE2792" w:rsidRDefault="00016E8B" w:rsidP="00016E8B">
      <w:pPr>
        <w:jc w:val="both"/>
        <w:rPr>
          <w:rFonts w:ascii="Bookman Old Style" w:hAnsi="Bookman Old Style"/>
          <w:sz w:val="28"/>
          <w:szCs w:val="26"/>
        </w:rPr>
      </w:pPr>
    </w:p>
    <w:p w:rsidR="00016E8B" w:rsidRPr="00FE2792" w:rsidRDefault="00016E8B" w:rsidP="00016E8B">
      <w:pPr>
        <w:jc w:val="both"/>
        <w:rPr>
          <w:rFonts w:ascii="Bookman Old Style" w:hAnsi="Bookman Old Style"/>
          <w:sz w:val="28"/>
          <w:szCs w:val="26"/>
        </w:rPr>
      </w:pPr>
    </w:p>
    <w:p w:rsidR="00016E8B" w:rsidRPr="00FE2792" w:rsidRDefault="00016E8B" w:rsidP="00016E8B">
      <w:pPr>
        <w:jc w:val="both"/>
        <w:rPr>
          <w:rFonts w:ascii="Bookman Old Style" w:hAnsi="Bookman Old Style"/>
          <w:sz w:val="28"/>
          <w:szCs w:val="26"/>
        </w:rPr>
      </w:pPr>
    </w:p>
    <w:p w:rsidR="00016E8B" w:rsidRPr="00FE2792" w:rsidRDefault="00016E8B" w:rsidP="00016E8B">
      <w:pPr>
        <w:jc w:val="both"/>
        <w:rPr>
          <w:rFonts w:ascii="Bookman Old Style" w:hAnsi="Bookman Old Style"/>
          <w:sz w:val="28"/>
          <w:szCs w:val="26"/>
        </w:rPr>
      </w:pPr>
      <w:r w:rsidRPr="00FE2792">
        <w:rPr>
          <w:rFonts w:ascii="Bookman Old Style" w:hAnsi="Bookman Old Style"/>
          <w:sz w:val="28"/>
          <w:szCs w:val="26"/>
        </w:rPr>
        <w:t>_____</w:t>
      </w:r>
      <w:r>
        <w:rPr>
          <w:rFonts w:ascii="Bookman Old Style" w:hAnsi="Bookman Old Style"/>
          <w:sz w:val="28"/>
          <w:szCs w:val="26"/>
        </w:rPr>
        <w:t>______________</w:t>
      </w:r>
      <w:r>
        <w:rPr>
          <w:rFonts w:ascii="Bookman Old Style" w:hAnsi="Bookman Old Style"/>
          <w:sz w:val="28"/>
          <w:szCs w:val="26"/>
        </w:rPr>
        <w:tab/>
      </w:r>
      <w:r>
        <w:rPr>
          <w:rFonts w:ascii="Bookman Old Style" w:hAnsi="Bookman Old Style"/>
          <w:sz w:val="28"/>
          <w:szCs w:val="26"/>
        </w:rPr>
        <w:tab/>
        <w:t>_____________</w:t>
      </w:r>
      <w:r w:rsidRPr="00FE2792">
        <w:rPr>
          <w:rFonts w:ascii="Bookman Old Style" w:hAnsi="Bookman Old Style"/>
          <w:sz w:val="28"/>
          <w:szCs w:val="26"/>
        </w:rPr>
        <w:tab/>
        <w:t>___________</w:t>
      </w:r>
    </w:p>
    <w:p w:rsidR="00016E8B" w:rsidRPr="00FE2792" w:rsidRDefault="00016E8B" w:rsidP="00016E8B">
      <w:pPr>
        <w:jc w:val="both"/>
        <w:rPr>
          <w:rFonts w:ascii="Bookman Old Style" w:hAnsi="Bookman Old Style"/>
          <w:sz w:val="28"/>
          <w:szCs w:val="26"/>
        </w:rPr>
      </w:pPr>
      <w:r w:rsidRPr="00FE2792">
        <w:rPr>
          <w:rFonts w:ascii="Bookman Old Style" w:hAnsi="Bookman Old Style"/>
          <w:sz w:val="28"/>
          <w:szCs w:val="26"/>
        </w:rPr>
        <w:t xml:space="preserve">Head </w:t>
      </w:r>
      <w:r>
        <w:rPr>
          <w:rFonts w:ascii="Bookman Old Style" w:hAnsi="Bookman Old Style"/>
          <w:sz w:val="28"/>
          <w:szCs w:val="26"/>
        </w:rPr>
        <w:t xml:space="preserve">of Department </w:t>
      </w:r>
      <w:r>
        <w:rPr>
          <w:rFonts w:ascii="Bookman Old Style" w:hAnsi="Bookman Old Style"/>
          <w:sz w:val="28"/>
          <w:szCs w:val="26"/>
        </w:rPr>
        <w:tab/>
      </w:r>
      <w:r>
        <w:rPr>
          <w:rFonts w:ascii="Bookman Old Style" w:hAnsi="Bookman Old Style"/>
          <w:sz w:val="28"/>
          <w:szCs w:val="26"/>
        </w:rPr>
        <w:tab/>
        <w:t xml:space="preserve">Signature </w:t>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sidRPr="00FE2792">
        <w:rPr>
          <w:rFonts w:ascii="Bookman Old Style" w:hAnsi="Bookman Old Style"/>
          <w:sz w:val="28"/>
          <w:szCs w:val="26"/>
        </w:rPr>
        <w:t xml:space="preserve"> Date </w:t>
      </w:r>
    </w:p>
    <w:p w:rsidR="00016E8B" w:rsidRPr="00FE2792" w:rsidRDefault="00016E8B" w:rsidP="00016E8B">
      <w:pPr>
        <w:jc w:val="center"/>
        <w:rPr>
          <w:rFonts w:ascii="Bookman Old Style" w:hAnsi="Bookman Old Style"/>
          <w:b/>
          <w:sz w:val="28"/>
          <w:szCs w:val="26"/>
        </w:rPr>
      </w:pPr>
    </w:p>
    <w:p w:rsidR="00016E8B" w:rsidRDefault="00016E8B" w:rsidP="00016E8B">
      <w:pPr>
        <w:rPr>
          <w:rFonts w:ascii="Bookman Old Style" w:hAnsi="Bookman Old Style"/>
          <w:b/>
          <w:sz w:val="32"/>
          <w:szCs w:val="28"/>
        </w:rPr>
      </w:pPr>
    </w:p>
    <w:p w:rsidR="00016E8B" w:rsidRPr="00FE2792" w:rsidRDefault="00016E8B" w:rsidP="00016E8B">
      <w:pPr>
        <w:rPr>
          <w:rFonts w:ascii="Bookman Old Style" w:hAnsi="Bookman Old Style"/>
          <w:b/>
          <w:sz w:val="32"/>
          <w:szCs w:val="28"/>
        </w:rPr>
      </w:pPr>
    </w:p>
    <w:p w:rsidR="00016E8B" w:rsidRPr="00750FBA" w:rsidRDefault="00016E8B" w:rsidP="00016E8B">
      <w:pPr>
        <w:rPr>
          <w:sz w:val="28"/>
          <w:szCs w:val="28"/>
        </w:rPr>
      </w:pPr>
      <w:r w:rsidRPr="00750FBA">
        <w:rPr>
          <w:sz w:val="28"/>
          <w:szCs w:val="28"/>
        </w:rPr>
        <w:lastRenderedPageBreak/>
        <w:t>_________________</w:t>
      </w:r>
      <w:r w:rsidRPr="00750FBA">
        <w:rPr>
          <w:sz w:val="28"/>
          <w:szCs w:val="28"/>
        </w:rPr>
        <w:tab/>
      </w:r>
      <w:r>
        <w:rPr>
          <w:sz w:val="28"/>
          <w:szCs w:val="28"/>
        </w:rPr>
        <w:tab/>
        <w:t xml:space="preserve"> _____________</w:t>
      </w:r>
      <w:r>
        <w:rPr>
          <w:sz w:val="28"/>
          <w:szCs w:val="28"/>
        </w:rPr>
        <w:tab/>
      </w:r>
      <w:r>
        <w:rPr>
          <w:sz w:val="28"/>
          <w:szCs w:val="28"/>
        </w:rPr>
        <w:tab/>
        <w:t xml:space="preserve">  </w:t>
      </w:r>
      <w:r w:rsidRPr="00750FBA">
        <w:rPr>
          <w:sz w:val="28"/>
          <w:szCs w:val="28"/>
        </w:rPr>
        <w:t>_________</w:t>
      </w:r>
    </w:p>
    <w:p w:rsidR="00016E8B" w:rsidRPr="00FA05F0" w:rsidRDefault="00016E8B" w:rsidP="00016E8B">
      <w:pPr>
        <w:rPr>
          <w:rFonts w:ascii="Bookman Old Style" w:hAnsi="Bookman Old Style"/>
          <w:sz w:val="28"/>
          <w:szCs w:val="28"/>
        </w:rPr>
      </w:pPr>
      <w:r w:rsidRPr="00FA05F0">
        <w:rPr>
          <w:rFonts w:ascii="Bookman Old Style" w:hAnsi="Bookman Old Style"/>
          <w:sz w:val="28"/>
          <w:szCs w:val="28"/>
        </w:rPr>
        <w:t>Project Coordinator</w:t>
      </w:r>
      <w:r w:rsidRPr="00FA05F0">
        <w:rPr>
          <w:rFonts w:ascii="Bookman Old Style" w:hAnsi="Bookman Old Style"/>
          <w:sz w:val="28"/>
          <w:szCs w:val="28"/>
        </w:rPr>
        <w:tab/>
      </w:r>
      <w:r w:rsidRPr="00FA05F0">
        <w:rPr>
          <w:rFonts w:ascii="Bookman Old Style" w:hAnsi="Bookman Old Style"/>
          <w:sz w:val="28"/>
          <w:szCs w:val="28"/>
        </w:rPr>
        <w:tab/>
        <w:t xml:space="preserve">      Signature</w:t>
      </w:r>
      <w:r w:rsidRPr="00FA05F0">
        <w:rPr>
          <w:rFonts w:ascii="Bookman Old Style" w:hAnsi="Bookman Old Style"/>
          <w:sz w:val="28"/>
          <w:szCs w:val="28"/>
        </w:rPr>
        <w:tab/>
      </w:r>
      <w:r w:rsidRPr="00FA05F0">
        <w:rPr>
          <w:rFonts w:ascii="Bookman Old Style" w:hAnsi="Bookman Old Style"/>
          <w:sz w:val="28"/>
          <w:szCs w:val="28"/>
        </w:rPr>
        <w:tab/>
        <w:t xml:space="preserve">      Date</w:t>
      </w:r>
    </w:p>
    <w:p w:rsidR="00016E8B" w:rsidRPr="00750FBA" w:rsidRDefault="00016E8B" w:rsidP="00016E8B">
      <w:pPr>
        <w:rPr>
          <w:sz w:val="28"/>
          <w:szCs w:val="28"/>
        </w:rPr>
      </w:pPr>
      <w:r w:rsidRPr="00750FBA">
        <w:rPr>
          <w:sz w:val="28"/>
          <w:szCs w:val="28"/>
        </w:rPr>
        <w:tab/>
      </w:r>
    </w:p>
    <w:p w:rsidR="00016E8B" w:rsidRDefault="00016E8B" w:rsidP="00016E8B">
      <w:pPr>
        <w:jc w:val="both"/>
        <w:rPr>
          <w:rFonts w:ascii="Bookman Old Style" w:hAnsi="Bookman Old Style"/>
          <w:sz w:val="26"/>
          <w:szCs w:val="26"/>
        </w:rPr>
      </w:pPr>
    </w:p>
    <w:p w:rsidR="00016E8B" w:rsidRPr="00FE2792" w:rsidRDefault="00016E8B" w:rsidP="00016E8B">
      <w:pPr>
        <w:rPr>
          <w:rFonts w:ascii="Bookman Old Style" w:hAnsi="Bookman Old Style"/>
          <w:b/>
          <w:sz w:val="32"/>
          <w:szCs w:val="28"/>
        </w:rPr>
      </w:pPr>
      <w:r w:rsidRPr="00FE2792">
        <w:rPr>
          <w:rFonts w:ascii="Bookman Old Style" w:hAnsi="Bookman Old Style"/>
          <w:b/>
          <w:sz w:val="32"/>
          <w:szCs w:val="28"/>
        </w:rPr>
        <w:br w:type="page"/>
      </w:r>
    </w:p>
    <w:p w:rsidR="00016E8B" w:rsidRPr="00FA05F0" w:rsidRDefault="00016E8B" w:rsidP="00016E8B">
      <w:pPr>
        <w:spacing w:line="480" w:lineRule="auto"/>
        <w:jc w:val="center"/>
        <w:rPr>
          <w:rFonts w:ascii="Bookman Old Style" w:hAnsi="Bookman Old Style"/>
          <w:b/>
          <w:sz w:val="28"/>
          <w:szCs w:val="28"/>
        </w:rPr>
      </w:pPr>
      <w:r w:rsidRPr="00FA05F0">
        <w:rPr>
          <w:rFonts w:ascii="Bookman Old Style" w:hAnsi="Bookman Old Style"/>
          <w:b/>
          <w:sz w:val="28"/>
          <w:szCs w:val="28"/>
        </w:rPr>
        <w:lastRenderedPageBreak/>
        <w:t>DEDICATION</w:t>
      </w:r>
    </w:p>
    <w:p w:rsidR="00016E8B" w:rsidRPr="00FA05F0" w:rsidRDefault="00016E8B" w:rsidP="00016E8B">
      <w:pPr>
        <w:spacing w:line="480" w:lineRule="auto"/>
        <w:jc w:val="both"/>
        <w:rPr>
          <w:rFonts w:ascii="Bookman Old Style" w:hAnsi="Bookman Old Style"/>
          <w:sz w:val="28"/>
          <w:szCs w:val="28"/>
        </w:rPr>
      </w:pPr>
      <w:r w:rsidRPr="00FA05F0">
        <w:rPr>
          <w:rFonts w:ascii="Bookman Old Style" w:hAnsi="Bookman Old Style"/>
          <w:sz w:val="28"/>
          <w:szCs w:val="28"/>
        </w:rPr>
        <w:t xml:space="preserve">This project is dedicated to Almighty God, the most beneficent, the most merciful, magnanimous and fountain of all knowledge. We give glory and adoration to Almighty Allah for spearing </w:t>
      </w:r>
      <w:r>
        <w:rPr>
          <w:rFonts w:ascii="Bookman Old Style" w:hAnsi="Bookman Old Style"/>
          <w:sz w:val="28"/>
          <w:szCs w:val="28"/>
        </w:rPr>
        <w:t>my</w:t>
      </w:r>
      <w:r w:rsidRPr="00FA05F0">
        <w:rPr>
          <w:rFonts w:ascii="Bookman Old Style" w:hAnsi="Bookman Old Style"/>
          <w:sz w:val="28"/>
          <w:szCs w:val="28"/>
        </w:rPr>
        <w:t xml:space="preserve"> life and guiding </w:t>
      </w:r>
      <w:r>
        <w:rPr>
          <w:rFonts w:ascii="Bookman Old Style" w:hAnsi="Bookman Old Style"/>
          <w:sz w:val="28"/>
          <w:szCs w:val="28"/>
        </w:rPr>
        <w:t>me</w:t>
      </w:r>
      <w:r w:rsidRPr="00FA05F0">
        <w:rPr>
          <w:rFonts w:ascii="Bookman Old Style" w:hAnsi="Bookman Old Style"/>
          <w:sz w:val="28"/>
          <w:szCs w:val="28"/>
        </w:rPr>
        <w:t xml:space="preserve"> throughout </w:t>
      </w:r>
      <w:r>
        <w:rPr>
          <w:rFonts w:ascii="Bookman Old Style" w:hAnsi="Bookman Old Style"/>
          <w:sz w:val="28"/>
          <w:szCs w:val="28"/>
        </w:rPr>
        <w:t>my</w:t>
      </w:r>
      <w:r w:rsidRPr="00FA05F0">
        <w:rPr>
          <w:rFonts w:ascii="Bookman Old Style" w:hAnsi="Bookman Old Style"/>
          <w:sz w:val="28"/>
          <w:szCs w:val="28"/>
        </w:rPr>
        <w:t xml:space="preserve"> course of study in N.C.E programme (Alhmdullahi)</w:t>
      </w:r>
    </w:p>
    <w:p w:rsidR="00016E8B" w:rsidRPr="007924B6" w:rsidRDefault="00016E8B" w:rsidP="00016E8B">
      <w:pPr>
        <w:spacing w:line="360" w:lineRule="auto"/>
        <w:jc w:val="center"/>
        <w:rPr>
          <w:rFonts w:ascii="Bookman Old Style" w:hAnsi="Bookman Old Style"/>
          <w:b/>
          <w:sz w:val="28"/>
          <w:szCs w:val="28"/>
        </w:rPr>
      </w:pPr>
      <w:r w:rsidRPr="00FA05F0">
        <w:rPr>
          <w:rFonts w:ascii="Bookman Old Style" w:hAnsi="Bookman Old Style"/>
          <w:b/>
          <w:bCs/>
          <w:sz w:val="28"/>
          <w:szCs w:val="28"/>
        </w:rPr>
        <w:br w:type="page"/>
      </w:r>
      <w:r w:rsidRPr="007924B6">
        <w:rPr>
          <w:rFonts w:ascii="Bookman Old Style" w:hAnsi="Bookman Old Style"/>
          <w:b/>
          <w:sz w:val="28"/>
          <w:szCs w:val="28"/>
        </w:rPr>
        <w:lastRenderedPageBreak/>
        <w:t>ACKNOWLEDGEMENT</w:t>
      </w:r>
    </w:p>
    <w:p w:rsidR="00016E8B" w:rsidRPr="007924B6" w:rsidRDefault="00016E8B" w:rsidP="00016E8B">
      <w:pPr>
        <w:spacing w:line="360" w:lineRule="auto"/>
        <w:jc w:val="both"/>
        <w:rPr>
          <w:rFonts w:ascii="Bookman Old Style" w:hAnsi="Bookman Old Style"/>
          <w:sz w:val="28"/>
          <w:szCs w:val="28"/>
        </w:rPr>
      </w:pPr>
      <w:r w:rsidRPr="007924B6">
        <w:rPr>
          <w:rFonts w:ascii="Bookman Old Style" w:hAnsi="Bookman Old Style"/>
          <w:sz w:val="28"/>
          <w:szCs w:val="28"/>
        </w:rPr>
        <w:t>All praises are due to Allah (SWT) the uncreated creator who out of his infinite mercies and love made me actualize my age- long aspirations. He deserves my unreserved gratitude for His protection and guidance over me thereby enabling me to draw the curtain of this course without physical, psychology or financial hitch.</w:t>
      </w:r>
    </w:p>
    <w:p w:rsidR="00016E8B" w:rsidRPr="007924B6" w:rsidRDefault="00016E8B" w:rsidP="00016E8B">
      <w:pPr>
        <w:spacing w:line="360" w:lineRule="auto"/>
        <w:ind w:firstLine="720"/>
        <w:jc w:val="both"/>
        <w:rPr>
          <w:rFonts w:ascii="Bookman Old Style" w:hAnsi="Bookman Old Style"/>
          <w:sz w:val="28"/>
          <w:szCs w:val="28"/>
        </w:rPr>
      </w:pPr>
      <w:r w:rsidRPr="007924B6">
        <w:rPr>
          <w:rFonts w:ascii="Bookman Old Style" w:hAnsi="Bookman Old Style"/>
          <w:sz w:val="28"/>
          <w:szCs w:val="28"/>
        </w:rPr>
        <w:t xml:space="preserve">My able and humble supervisor-Dr. Toki deserves my heartfelt gratitude for his fatherly care over me amidst his tight schedules; he painstakingly created time to carefully go through the essay providing pragmatic suggestions where necessary. I beseech Allah (SWT) to shower His blessings on him, his family, and satisfy his spiritual and mundane desires. I also thank the lecturers in the department in person of Mr. Dr. Gambari, Mr. Atolagbe,  and Dr. Garuba may Allah continue to shower His blessings on him and his family, because he is just more than an adviser but a father. </w:t>
      </w:r>
    </w:p>
    <w:p w:rsidR="00016E8B" w:rsidRPr="007924B6" w:rsidRDefault="00016E8B" w:rsidP="00016E8B">
      <w:pPr>
        <w:spacing w:line="360" w:lineRule="auto"/>
        <w:ind w:firstLine="720"/>
        <w:jc w:val="both"/>
        <w:rPr>
          <w:rFonts w:ascii="Bookman Old Style" w:hAnsi="Bookman Old Style"/>
          <w:sz w:val="28"/>
          <w:szCs w:val="28"/>
        </w:rPr>
      </w:pPr>
      <w:r w:rsidRPr="007924B6">
        <w:rPr>
          <w:rFonts w:ascii="Bookman Old Style" w:hAnsi="Bookman Old Style"/>
          <w:sz w:val="28"/>
          <w:szCs w:val="28"/>
        </w:rPr>
        <w:t xml:space="preserve">My unaccountable appreciation and gratitude goes to my parent; Alh Abdulafeez and Hajia Hidayah, without them I won’t be what I am today, I thank you for the moral upbringing you have given me, your financial efforts all this </w:t>
      </w:r>
      <w:r w:rsidRPr="007924B6">
        <w:rPr>
          <w:rFonts w:ascii="Bookman Old Style" w:hAnsi="Bookman Old Style"/>
          <w:sz w:val="28"/>
          <w:szCs w:val="28"/>
        </w:rPr>
        <w:lastRenderedPageBreak/>
        <w:t>while, May Allah bestow upon you old age, so as to reap and enjoy the fruit of your labour (Amin).</w:t>
      </w:r>
    </w:p>
    <w:p w:rsidR="00016E8B" w:rsidRPr="007924B6" w:rsidRDefault="00016E8B" w:rsidP="00016E8B">
      <w:pPr>
        <w:spacing w:line="360" w:lineRule="auto"/>
        <w:ind w:firstLine="720"/>
        <w:jc w:val="both"/>
        <w:rPr>
          <w:rFonts w:ascii="Bookman Old Style" w:hAnsi="Bookman Old Style"/>
          <w:sz w:val="28"/>
          <w:szCs w:val="28"/>
        </w:rPr>
      </w:pPr>
      <w:r w:rsidRPr="007924B6">
        <w:rPr>
          <w:rFonts w:ascii="Bookman Old Style" w:hAnsi="Bookman Old Style"/>
          <w:sz w:val="28"/>
          <w:szCs w:val="28"/>
        </w:rPr>
        <w:t xml:space="preserve">I also thank my classmates who have in no small measure contributed in one way or the other to the success of this research work, they include Ojulari Moyosoreoluwa. I thank you all for you support. </w:t>
      </w:r>
    </w:p>
    <w:p w:rsidR="00016E8B" w:rsidRPr="007924B6" w:rsidRDefault="00016E8B" w:rsidP="00016E8B">
      <w:pPr>
        <w:spacing w:line="360" w:lineRule="auto"/>
        <w:ind w:firstLine="720"/>
        <w:jc w:val="both"/>
        <w:rPr>
          <w:rFonts w:ascii="Bookman Old Style" w:hAnsi="Bookman Old Style"/>
          <w:sz w:val="28"/>
          <w:szCs w:val="28"/>
        </w:rPr>
      </w:pPr>
      <w:r w:rsidRPr="007924B6">
        <w:rPr>
          <w:rFonts w:ascii="Bookman Old Style" w:hAnsi="Bookman Old Style"/>
          <w:sz w:val="28"/>
          <w:szCs w:val="28"/>
        </w:rPr>
        <w:t>I conclude my words of appreciation with sincere gratitude to all families and friends both on campus and outside. May Allah continue to be with you all as well? Allah is always with a servant who stand firmly in affairs of his fellow brother(s). I say Jaza Kumullah Khairan</w:t>
      </w:r>
    </w:p>
    <w:p w:rsidR="00016E8B" w:rsidRPr="007924B6" w:rsidRDefault="00016E8B" w:rsidP="00016E8B">
      <w:pPr>
        <w:spacing w:line="360" w:lineRule="auto"/>
        <w:ind w:firstLine="720"/>
        <w:jc w:val="both"/>
        <w:rPr>
          <w:rFonts w:ascii="Bookman Old Style" w:hAnsi="Bookman Old Style"/>
          <w:sz w:val="28"/>
          <w:szCs w:val="28"/>
        </w:rPr>
      </w:pPr>
      <w:r w:rsidRPr="007924B6">
        <w:rPr>
          <w:rFonts w:ascii="Bookman Old Style" w:hAnsi="Bookman Old Style"/>
          <w:sz w:val="28"/>
          <w:szCs w:val="28"/>
        </w:rPr>
        <w:t xml:space="preserve">Lastly my appreciation goes to Engr. Muhammmed .J. Opeyemi for his support and to anyone I have forgotten who was instrumental in this project, I really appreciate your support.        </w:t>
      </w:r>
    </w:p>
    <w:p w:rsidR="00016E8B" w:rsidRPr="007924B6" w:rsidRDefault="00016E8B" w:rsidP="00016E8B">
      <w:pPr>
        <w:spacing w:line="360" w:lineRule="auto"/>
        <w:rPr>
          <w:rFonts w:ascii="Bookman Old Style" w:hAnsi="Bookman Old Style"/>
          <w:b/>
          <w:sz w:val="28"/>
          <w:szCs w:val="28"/>
        </w:rPr>
      </w:pPr>
      <w:r w:rsidRPr="007924B6">
        <w:rPr>
          <w:rFonts w:ascii="Bookman Old Style" w:hAnsi="Bookman Old Style"/>
          <w:b/>
          <w:sz w:val="28"/>
          <w:szCs w:val="28"/>
        </w:rPr>
        <w:br w:type="page"/>
      </w:r>
    </w:p>
    <w:p w:rsidR="00016E8B" w:rsidRPr="002D3F1B" w:rsidRDefault="00016E8B" w:rsidP="00016E8B">
      <w:pPr>
        <w:spacing w:line="480" w:lineRule="auto"/>
        <w:jc w:val="center"/>
        <w:rPr>
          <w:rFonts w:ascii="Bookman Old Style" w:hAnsi="Bookman Old Style"/>
          <w:b/>
          <w:sz w:val="28"/>
          <w:szCs w:val="28"/>
        </w:rPr>
      </w:pPr>
      <w:r w:rsidRPr="002D3F1B">
        <w:rPr>
          <w:rFonts w:ascii="Bookman Old Style" w:hAnsi="Bookman Old Style"/>
          <w:b/>
          <w:sz w:val="28"/>
          <w:szCs w:val="28"/>
        </w:rPr>
        <w:lastRenderedPageBreak/>
        <w:t>ABSTRACT</w:t>
      </w:r>
    </w:p>
    <w:p w:rsidR="00016E8B" w:rsidRDefault="00016E8B" w:rsidP="00016E8B">
      <w:pPr>
        <w:ind w:firstLine="720"/>
        <w:jc w:val="both"/>
        <w:rPr>
          <w:rFonts w:ascii="Bookman Old Style" w:hAnsi="Bookman Old Style"/>
          <w:i/>
          <w:sz w:val="28"/>
          <w:szCs w:val="28"/>
        </w:rPr>
      </w:pPr>
      <w:r w:rsidRPr="002D3F1B">
        <w:rPr>
          <w:rFonts w:ascii="Bookman Old Style" w:hAnsi="Bookman Old Style"/>
          <w:i/>
          <w:sz w:val="28"/>
          <w:szCs w:val="28"/>
        </w:rPr>
        <w:t xml:space="preserve">The study examined the </w:t>
      </w:r>
      <w:r>
        <w:rPr>
          <w:rFonts w:ascii="Bookman Old Style" w:hAnsi="Bookman Old Style"/>
          <w:i/>
          <w:sz w:val="28"/>
          <w:szCs w:val="28"/>
        </w:rPr>
        <w:t>role of Islamic studies in curbing examination malpractices among secondary school students in Ilorin metropolis.</w:t>
      </w:r>
    </w:p>
    <w:p w:rsidR="00016E8B" w:rsidRPr="002D3F1B" w:rsidRDefault="00016E8B" w:rsidP="00016E8B">
      <w:pPr>
        <w:ind w:firstLine="720"/>
        <w:jc w:val="both"/>
        <w:rPr>
          <w:rFonts w:ascii="Bookman Old Style" w:hAnsi="Bookman Old Style"/>
          <w:i/>
          <w:sz w:val="28"/>
          <w:szCs w:val="28"/>
        </w:rPr>
      </w:pPr>
      <w:r w:rsidRPr="002D3F1B">
        <w:rPr>
          <w:rFonts w:ascii="Bookman Old Style" w:hAnsi="Bookman Old Style"/>
          <w:i/>
          <w:sz w:val="28"/>
          <w:szCs w:val="28"/>
        </w:rPr>
        <w:t xml:space="preserve">Random sampling technique was used to select one hundred respondents from three different schools in </w:t>
      </w:r>
      <w:r>
        <w:rPr>
          <w:rFonts w:ascii="Bookman Old Style" w:hAnsi="Bookman Old Style"/>
          <w:i/>
          <w:sz w:val="28"/>
          <w:szCs w:val="28"/>
        </w:rPr>
        <w:t>Ilorin metropolis</w:t>
      </w:r>
      <w:r w:rsidRPr="002D3F1B">
        <w:rPr>
          <w:rFonts w:ascii="Bookman Old Style" w:hAnsi="Bookman Old Style"/>
          <w:i/>
          <w:sz w:val="28"/>
          <w:szCs w:val="28"/>
        </w:rPr>
        <w:t xml:space="preserve"> that supplies information on the self developed questionnaire which was used to test hypothesis.</w:t>
      </w:r>
    </w:p>
    <w:p w:rsidR="00016E8B" w:rsidRPr="002D3F1B" w:rsidRDefault="00016E8B" w:rsidP="00016E8B">
      <w:pPr>
        <w:ind w:firstLine="720"/>
        <w:jc w:val="both"/>
        <w:rPr>
          <w:rFonts w:ascii="Bookman Old Style" w:hAnsi="Bookman Old Style"/>
          <w:i/>
          <w:sz w:val="28"/>
          <w:szCs w:val="28"/>
        </w:rPr>
      </w:pPr>
      <w:r w:rsidRPr="002D3F1B">
        <w:rPr>
          <w:rFonts w:ascii="Bookman Old Style" w:hAnsi="Bookman Old Style"/>
          <w:i/>
          <w:sz w:val="28"/>
          <w:szCs w:val="28"/>
        </w:rPr>
        <w:t>From the results, it is recommended that schools should make provision for adequate textbooks which are up to date for study in school and parent should monitor their children and if possible make provision for extra-curriculum activities to help student’s knowledge.</w:t>
      </w:r>
    </w:p>
    <w:p w:rsidR="00016E8B" w:rsidRPr="002D3F1B" w:rsidRDefault="00016E8B" w:rsidP="00016E8B">
      <w:pPr>
        <w:pStyle w:val="NormalWeb"/>
        <w:spacing w:before="0" w:beforeAutospacing="0" w:after="0" w:afterAutospacing="0"/>
        <w:jc w:val="both"/>
        <w:rPr>
          <w:rFonts w:ascii="Bookman Old Style" w:hAnsi="Bookman Old Style"/>
          <w:b/>
          <w:bCs/>
          <w:i/>
          <w:sz w:val="28"/>
          <w:szCs w:val="26"/>
        </w:rPr>
      </w:pPr>
    </w:p>
    <w:p w:rsidR="00016E8B" w:rsidRPr="00FE2792" w:rsidRDefault="00016E8B" w:rsidP="00016E8B">
      <w:pPr>
        <w:spacing w:line="480" w:lineRule="auto"/>
        <w:jc w:val="center"/>
        <w:rPr>
          <w:rFonts w:ascii="Bookman Old Style" w:hAnsi="Bookman Old Style"/>
          <w:b/>
          <w:sz w:val="32"/>
          <w:szCs w:val="28"/>
        </w:rPr>
      </w:pPr>
    </w:p>
    <w:p w:rsidR="00016E8B" w:rsidRPr="00FE2792" w:rsidRDefault="00016E8B" w:rsidP="00016E8B">
      <w:pPr>
        <w:rPr>
          <w:rFonts w:ascii="Bookman Old Style" w:hAnsi="Bookman Old Style"/>
          <w:b/>
          <w:sz w:val="32"/>
          <w:szCs w:val="28"/>
        </w:rPr>
      </w:pPr>
      <w:r w:rsidRPr="00FE2792">
        <w:rPr>
          <w:rFonts w:ascii="Bookman Old Style" w:hAnsi="Bookman Old Style"/>
          <w:b/>
          <w:sz w:val="32"/>
          <w:szCs w:val="28"/>
        </w:rPr>
        <w:br w:type="page"/>
      </w:r>
    </w:p>
    <w:p w:rsidR="00016E8B" w:rsidRPr="00FE2792" w:rsidRDefault="00016E8B" w:rsidP="00016E8B">
      <w:pPr>
        <w:spacing w:line="480" w:lineRule="auto"/>
        <w:jc w:val="center"/>
        <w:rPr>
          <w:rFonts w:ascii="Bookman Old Style" w:hAnsi="Bookman Old Style"/>
          <w:b/>
          <w:sz w:val="28"/>
          <w:szCs w:val="28"/>
        </w:rPr>
      </w:pPr>
      <w:r w:rsidRPr="00FE2792">
        <w:rPr>
          <w:rFonts w:ascii="Bookman Old Style" w:hAnsi="Bookman Old Style"/>
          <w:b/>
          <w:sz w:val="28"/>
          <w:szCs w:val="28"/>
        </w:rPr>
        <w:lastRenderedPageBreak/>
        <w:t>TABLE OF CONTENTS</w:t>
      </w:r>
    </w:p>
    <w:p w:rsidR="00016E8B" w:rsidRPr="00FE2792" w:rsidRDefault="00016E8B" w:rsidP="00016E8B">
      <w:pPr>
        <w:spacing w:line="480" w:lineRule="auto"/>
        <w:jc w:val="both"/>
        <w:rPr>
          <w:rFonts w:ascii="Bookman Old Style" w:hAnsi="Bookman Old Style"/>
          <w:sz w:val="28"/>
          <w:szCs w:val="28"/>
        </w:rPr>
      </w:pPr>
      <w:r w:rsidRPr="00FE2792">
        <w:rPr>
          <w:rFonts w:ascii="Bookman Old Style" w:hAnsi="Bookman Old Style"/>
          <w:sz w:val="28"/>
          <w:szCs w:val="28"/>
        </w:rPr>
        <w:t>Title Page</w:t>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t>i</w:t>
      </w:r>
    </w:p>
    <w:p w:rsidR="00016E8B" w:rsidRPr="00FE2792" w:rsidRDefault="00016E8B" w:rsidP="00016E8B">
      <w:pPr>
        <w:spacing w:line="480" w:lineRule="auto"/>
        <w:jc w:val="both"/>
        <w:rPr>
          <w:rFonts w:ascii="Bookman Old Style" w:hAnsi="Bookman Old Style"/>
          <w:sz w:val="28"/>
          <w:szCs w:val="28"/>
        </w:rPr>
      </w:pPr>
      <w:r w:rsidRPr="00FE2792">
        <w:rPr>
          <w:rFonts w:ascii="Bookman Old Style" w:hAnsi="Bookman Old Style"/>
          <w:sz w:val="28"/>
          <w:szCs w:val="28"/>
        </w:rPr>
        <w:t xml:space="preserve">Certification </w:t>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t>ii</w:t>
      </w:r>
    </w:p>
    <w:p w:rsidR="00016E8B" w:rsidRPr="00FE2792" w:rsidRDefault="00016E8B" w:rsidP="00016E8B">
      <w:pPr>
        <w:spacing w:line="480" w:lineRule="auto"/>
        <w:jc w:val="both"/>
        <w:rPr>
          <w:rFonts w:ascii="Bookman Old Style" w:hAnsi="Bookman Old Style"/>
          <w:sz w:val="28"/>
          <w:szCs w:val="28"/>
        </w:rPr>
      </w:pPr>
      <w:r w:rsidRPr="00FE2792">
        <w:rPr>
          <w:rFonts w:ascii="Bookman Old Style" w:hAnsi="Bookman Old Style"/>
          <w:sz w:val="28"/>
          <w:szCs w:val="28"/>
        </w:rPr>
        <w:t xml:space="preserve">Dedication </w:t>
      </w:r>
      <w:r w:rsidRPr="00FE2792">
        <w:rPr>
          <w:rFonts w:ascii="Bookman Old Style" w:hAnsi="Bookman Old Style"/>
          <w:sz w:val="28"/>
          <w:szCs w:val="28"/>
        </w:rPr>
        <w:tab/>
      </w:r>
      <w:r w:rsidRPr="00FE2792">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Pr="00FE2792">
        <w:rPr>
          <w:rFonts w:ascii="Bookman Old Style" w:hAnsi="Bookman Old Style"/>
          <w:sz w:val="28"/>
          <w:szCs w:val="28"/>
        </w:rPr>
        <w:t>iii</w:t>
      </w:r>
    </w:p>
    <w:p w:rsidR="00016E8B" w:rsidRPr="00FE2792" w:rsidRDefault="00016E8B" w:rsidP="00016E8B">
      <w:pPr>
        <w:spacing w:line="480" w:lineRule="auto"/>
        <w:jc w:val="both"/>
        <w:rPr>
          <w:rFonts w:ascii="Bookman Old Style" w:hAnsi="Bookman Old Style"/>
          <w:sz w:val="28"/>
          <w:szCs w:val="28"/>
        </w:rPr>
      </w:pPr>
      <w:r w:rsidRPr="00FE2792">
        <w:rPr>
          <w:rFonts w:ascii="Bookman Old Style" w:hAnsi="Bookman Old Style"/>
          <w:sz w:val="28"/>
          <w:szCs w:val="28"/>
        </w:rPr>
        <w:t>Acknowledgements</w:t>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t>iv</w:t>
      </w:r>
    </w:p>
    <w:p w:rsidR="00016E8B" w:rsidRPr="00FE2792" w:rsidRDefault="00016E8B" w:rsidP="00016E8B">
      <w:pPr>
        <w:spacing w:line="480" w:lineRule="auto"/>
        <w:jc w:val="both"/>
        <w:rPr>
          <w:rFonts w:ascii="Bookman Old Style" w:hAnsi="Bookman Old Style"/>
          <w:sz w:val="28"/>
          <w:szCs w:val="28"/>
        </w:rPr>
      </w:pPr>
      <w:r w:rsidRPr="00FE2792">
        <w:rPr>
          <w:rFonts w:ascii="Bookman Old Style" w:hAnsi="Bookman Old Style"/>
          <w:sz w:val="28"/>
          <w:szCs w:val="28"/>
        </w:rPr>
        <w:t>Abstract</w:t>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t>vi</w:t>
      </w:r>
    </w:p>
    <w:p w:rsidR="00016E8B" w:rsidRPr="00FE2792" w:rsidRDefault="00016E8B" w:rsidP="00016E8B">
      <w:pPr>
        <w:spacing w:line="480" w:lineRule="auto"/>
        <w:jc w:val="both"/>
        <w:rPr>
          <w:rFonts w:ascii="Bookman Old Style" w:hAnsi="Bookman Old Style"/>
          <w:sz w:val="28"/>
          <w:szCs w:val="28"/>
        </w:rPr>
      </w:pPr>
      <w:r w:rsidRPr="00FE2792">
        <w:rPr>
          <w:rFonts w:ascii="Bookman Old Style" w:hAnsi="Bookman Old Style"/>
          <w:sz w:val="28"/>
          <w:szCs w:val="28"/>
        </w:rPr>
        <w:t>Table of Contents</w:t>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t>vii</w:t>
      </w:r>
    </w:p>
    <w:p w:rsidR="00016E8B" w:rsidRPr="00FE2792" w:rsidRDefault="00016E8B" w:rsidP="00016E8B">
      <w:pPr>
        <w:spacing w:line="480" w:lineRule="auto"/>
        <w:jc w:val="both"/>
        <w:rPr>
          <w:rFonts w:ascii="Bookman Old Style" w:hAnsi="Bookman Old Style"/>
          <w:b/>
          <w:sz w:val="28"/>
          <w:szCs w:val="28"/>
        </w:rPr>
      </w:pPr>
      <w:r w:rsidRPr="00FE2792">
        <w:rPr>
          <w:rFonts w:ascii="Bookman Old Style" w:hAnsi="Bookman Old Style"/>
          <w:b/>
          <w:sz w:val="28"/>
          <w:szCs w:val="28"/>
        </w:rPr>
        <w:t>CHAPTER ONE: INTRODUCTION</w:t>
      </w:r>
    </w:p>
    <w:p w:rsidR="00016E8B" w:rsidRPr="00FE2792" w:rsidRDefault="00016E8B" w:rsidP="00016E8B">
      <w:pPr>
        <w:spacing w:line="480" w:lineRule="auto"/>
        <w:jc w:val="both"/>
        <w:rPr>
          <w:rFonts w:ascii="Bookman Old Style" w:hAnsi="Bookman Old Style"/>
          <w:sz w:val="28"/>
          <w:szCs w:val="28"/>
        </w:rPr>
      </w:pPr>
      <w:r w:rsidRPr="00FE2792">
        <w:rPr>
          <w:rFonts w:ascii="Bookman Old Style" w:hAnsi="Bookman Old Style"/>
          <w:sz w:val="28"/>
          <w:szCs w:val="28"/>
        </w:rPr>
        <w:t>Background to the Study</w:t>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Pr>
          <w:rFonts w:ascii="Bookman Old Style" w:hAnsi="Bookman Old Style"/>
          <w:sz w:val="28"/>
          <w:szCs w:val="28"/>
        </w:rPr>
        <w:tab/>
        <w:t>1</w:t>
      </w:r>
      <w:r w:rsidRPr="00FE2792">
        <w:rPr>
          <w:rFonts w:ascii="Bookman Old Style" w:hAnsi="Bookman Old Style"/>
          <w:sz w:val="28"/>
          <w:szCs w:val="28"/>
        </w:rPr>
        <w:tab/>
        <w:t xml:space="preserve"> </w:t>
      </w:r>
    </w:p>
    <w:p w:rsidR="00016E8B" w:rsidRPr="00FE2792" w:rsidRDefault="00016E8B" w:rsidP="00016E8B">
      <w:pPr>
        <w:spacing w:line="480" w:lineRule="auto"/>
        <w:jc w:val="both"/>
        <w:rPr>
          <w:rFonts w:ascii="Bookman Old Style" w:hAnsi="Bookman Old Style"/>
          <w:sz w:val="28"/>
          <w:szCs w:val="28"/>
        </w:rPr>
      </w:pPr>
      <w:r w:rsidRPr="00FE2792">
        <w:rPr>
          <w:rFonts w:ascii="Bookman Old Style" w:hAnsi="Bookman Old Style"/>
          <w:sz w:val="28"/>
          <w:szCs w:val="28"/>
        </w:rPr>
        <w:t>Statement of the Problem</w:t>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Pr>
          <w:rFonts w:ascii="Bookman Old Style" w:hAnsi="Bookman Old Style"/>
          <w:sz w:val="28"/>
          <w:szCs w:val="28"/>
        </w:rPr>
        <w:t>4</w:t>
      </w:r>
    </w:p>
    <w:p w:rsidR="00016E8B" w:rsidRDefault="00016E8B" w:rsidP="00016E8B">
      <w:pPr>
        <w:spacing w:line="480" w:lineRule="auto"/>
        <w:jc w:val="both"/>
        <w:rPr>
          <w:rFonts w:ascii="Bookman Old Style" w:hAnsi="Bookman Old Style"/>
          <w:sz w:val="28"/>
          <w:szCs w:val="28"/>
        </w:rPr>
      </w:pPr>
      <w:r>
        <w:rPr>
          <w:rFonts w:ascii="Bookman Old Style" w:hAnsi="Bookman Old Style"/>
          <w:sz w:val="28"/>
          <w:szCs w:val="28"/>
        </w:rPr>
        <w:t>Objective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5</w:t>
      </w:r>
    </w:p>
    <w:p w:rsidR="00016E8B" w:rsidRPr="00FE2792" w:rsidRDefault="00016E8B" w:rsidP="00016E8B">
      <w:pPr>
        <w:spacing w:line="480" w:lineRule="auto"/>
        <w:jc w:val="both"/>
        <w:rPr>
          <w:rFonts w:ascii="Bookman Old Style" w:hAnsi="Bookman Old Style"/>
          <w:sz w:val="28"/>
          <w:szCs w:val="28"/>
        </w:rPr>
      </w:pPr>
      <w:r w:rsidRPr="00FE2792">
        <w:rPr>
          <w:rFonts w:ascii="Bookman Old Style" w:hAnsi="Bookman Old Style"/>
          <w:sz w:val="28"/>
          <w:szCs w:val="28"/>
        </w:rPr>
        <w:t>Research Questions</w:t>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Pr>
          <w:rFonts w:ascii="Bookman Old Style" w:hAnsi="Bookman Old Style"/>
          <w:sz w:val="28"/>
          <w:szCs w:val="28"/>
        </w:rPr>
        <w:t>6</w:t>
      </w:r>
    </w:p>
    <w:p w:rsidR="00016E8B" w:rsidRDefault="00016E8B" w:rsidP="00016E8B">
      <w:pPr>
        <w:spacing w:line="480" w:lineRule="auto"/>
        <w:jc w:val="both"/>
        <w:rPr>
          <w:rFonts w:ascii="Bookman Old Style" w:hAnsi="Bookman Old Style"/>
          <w:sz w:val="28"/>
          <w:szCs w:val="28"/>
        </w:rPr>
      </w:pPr>
      <w:r w:rsidRPr="00FE2792">
        <w:rPr>
          <w:rFonts w:ascii="Bookman Old Style" w:hAnsi="Bookman Old Style"/>
          <w:sz w:val="28"/>
          <w:szCs w:val="28"/>
        </w:rPr>
        <w:t>S</w:t>
      </w:r>
      <w:r>
        <w:rPr>
          <w:rFonts w:ascii="Bookman Old Style" w:hAnsi="Bookman Old Style"/>
          <w:sz w:val="28"/>
          <w:szCs w:val="28"/>
        </w:rPr>
        <w:t xml:space="preserve">ignificance of the Study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6</w:t>
      </w:r>
    </w:p>
    <w:p w:rsidR="00016E8B" w:rsidRDefault="00016E8B" w:rsidP="00016E8B">
      <w:pPr>
        <w:spacing w:line="480" w:lineRule="auto"/>
        <w:jc w:val="both"/>
        <w:rPr>
          <w:rFonts w:ascii="Bookman Old Style" w:hAnsi="Bookman Old Style"/>
          <w:sz w:val="28"/>
          <w:szCs w:val="28"/>
        </w:rPr>
      </w:pPr>
      <w:r>
        <w:rPr>
          <w:rFonts w:ascii="Bookman Old Style" w:hAnsi="Bookman Old Style"/>
          <w:sz w:val="28"/>
          <w:szCs w:val="28"/>
        </w:rPr>
        <w:t xml:space="preserve">Scope and </w:t>
      </w:r>
      <w:r w:rsidRPr="00FE2792">
        <w:rPr>
          <w:rFonts w:ascii="Bookman Old Style" w:hAnsi="Bookman Old Style"/>
          <w:sz w:val="28"/>
          <w:szCs w:val="28"/>
        </w:rPr>
        <w:t>Delimitation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7</w:t>
      </w:r>
    </w:p>
    <w:p w:rsidR="00016E8B" w:rsidRPr="00FE2792" w:rsidRDefault="00016E8B" w:rsidP="00016E8B">
      <w:pPr>
        <w:spacing w:line="480" w:lineRule="auto"/>
        <w:jc w:val="both"/>
        <w:rPr>
          <w:rFonts w:ascii="Bookman Old Style" w:hAnsi="Bookman Old Style"/>
          <w:sz w:val="28"/>
          <w:szCs w:val="28"/>
        </w:rPr>
      </w:pPr>
      <w:r w:rsidRPr="00FE2792">
        <w:rPr>
          <w:rFonts w:ascii="Bookman Old Style" w:hAnsi="Bookman Old Style"/>
          <w:sz w:val="28"/>
          <w:szCs w:val="28"/>
        </w:rPr>
        <w:lastRenderedPageBreak/>
        <w:t xml:space="preserve">Definition of Terms </w:t>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8</w:t>
      </w:r>
    </w:p>
    <w:p w:rsidR="00016E8B" w:rsidRPr="00FE2792" w:rsidRDefault="00016E8B" w:rsidP="00016E8B">
      <w:pPr>
        <w:spacing w:line="480" w:lineRule="auto"/>
        <w:jc w:val="both"/>
        <w:rPr>
          <w:rFonts w:ascii="Bookman Old Style" w:hAnsi="Bookman Old Style"/>
          <w:b/>
          <w:sz w:val="28"/>
          <w:szCs w:val="28"/>
        </w:rPr>
      </w:pPr>
      <w:r w:rsidRPr="00FE2792">
        <w:rPr>
          <w:rFonts w:ascii="Bookman Old Style" w:hAnsi="Bookman Old Style"/>
          <w:b/>
          <w:sz w:val="28"/>
          <w:szCs w:val="28"/>
        </w:rPr>
        <w:t>CHAPTER TWO: REVIEW OF RELATED LITERATURE</w:t>
      </w:r>
    </w:p>
    <w:p w:rsidR="00016E8B" w:rsidRPr="00FE2792" w:rsidRDefault="00016E8B" w:rsidP="00016E8B">
      <w:pPr>
        <w:spacing w:line="480" w:lineRule="auto"/>
        <w:jc w:val="both"/>
        <w:rPr>
          <w:rFonts w:ascii="Bookman Old Style" w:hAnsi="Bookman Old Style"/>
          <w:sz w:val="28"/>
          <w:szCs w:val="28"/>
        </w:rPr>
      </w:pPr>
      <w:r w:rsidRPr="00FE2792">
        <w:rPr>
          <w:rFonts w:ascii="Bookman Old Style" w:hAnsi="Bookman Old Style"/>
          <w:sz w:val="28"/>
          <w:szCs w:val="28"/>
        </w:rPr>
        <w:t xml:space="preserve">Concept </w:t>
      </w:r>
      <w:r>
        <w:rPr>
          <w:rFonts w:ascii="Bookman Old Style" w:hAnsi="Bookman Old Style"/>
          <w:sz w:val="28"/>
          <w:szCs w:val="28"/>
        </w:rPr>
        <w:t>of examination malpractice</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9</w:t>
      </w:r>
    </w:p>
    <w:p w:rsidR="00016E8B" w:rsidRPr="00FE2792" w:rsidRDefault="00016E8B" w:rsidP="00016E8B">
      <w:pPr>
        <w:spacing w:line="480" w:lineRule="auto"/>
        <w:jc w:val="both"/>
        <w:rPr>
          <w:rFonts w:ascii="Bookman Old Style" w:hAnsi="Bookman Old Style"/>
          <w:sz w:val="28"/>
          <w:szCs w:val="28"/>
        </w:rPr>
      </w:pPr>
      <w:r>
        <w:rPr>
          <w:rFonts w:ascii="Bookman Old Style" w:hAnsi="Bookman Old Style"/>
          <w:sz w:val="28"/>
          <w:szCs w:val="28"/>
        </w:rPr>
        <w:t>Cause</w:t>
      </w:r>
      <w:r w:rsidRPr="00FE2792">
        <w:rPr>
          <w:rFonts w:ascii="Bookman Old Style" w:hAnsi="Bookman Old Style"/>
          <w:sz w:val="28"/>
          <w:szCs w:val="28"/>
        </w:rPr>
        <w:t xml:space="preserve"> </w:t>
      </w:r>
      <w:r>
        <w:rPr>
          <w:rFonts w:ascii="Bookman Old Style" w:hAnsi="Bookman Old Style"/>
          <w:sz w:val="28"/>
          <w:szCs w:val="28"/>
        </w:rPr>
        <w:t xml:space="preserve">of examination malpractice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14</w:t>
      </w:r>
    </w:p>
    <w:p w:rsidR="00016E8B" w:rsidRDefault="00016E8B" w:rsidP="00016E8B">
      <w:pPr>
        <w:spacing w:line="480" w:lineRule="auto"/>
        <w:jc w:val="both"/>
        <w:rPr>
          <w:rFonts w:ascii="Bookman Old Style" w:hAnsi="Bookman Old Style"/>
          <w:sz w:val="28"/>
          <w:szCs w:val="28"/>
        </w:rPr>
      </w:pPr>
      <w:r>
        <w:rPr>
          <w:rFonts w:ascii="Bookman Old Style" w:hAnsi="Bookman Old Style"/>
          <w:sz w:val="28"/>
          <w:szCs w:val="28"/>
        </w:rPr>
        <w:t>History of examination Malpractice</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16</w:t>
      </w:r>
    </w:p>
    <w:p w:rsidR="00016E8B" w:rsidRDefault="00016E8B" w:rsidP="00016E8B">
      <w:pPr>
        <w:spacing w:line="480" w:lineRule="auto"/>
        <w:jc w:val="both"/>
        <w:rPr>
          <w:rFonts w:ascii="Bookman Old Style" w:hAnsi="Bookman Old Style"/>
          <w:sz w:val="28"/>
          <w:szCs w:val="28"/>
        </w:rPr>
      </w:pPr>
      <w:r>
        <w:rPr>
          <w:rFonts w:ascii="Bookman Old Style" w:hAnsi="Bookman Old Style"/>
          <w:sz w:val="28"/>
          <w:szCs w:val="28"/>
        </w:rPr>
        <w:t>The Trends of Examination Malpractice</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18</w:t>
      </w:r>
      <w:r>
        <w:rPr>
          <w:rFonts w:ascii="Bookman Old Style" w:hAnsi="Bookman Old Style"/>
          <w:sz w:val="28"/>
          <w:szCs w:val="28"/>
        </w:rPr>
        <w:tab/>
        <w:t xml:space="preserve"> </w:t>
      </w:r>
    </w:p>
    <w:p w:rsidR="00016E8B" w:rsidRDefault="00016E8B" w:rsidP="00016E8B">
      <w:pPr>
        <w:spacing w:line="480" w:lineRule="auto"/>
        <w:jc w:val="both"/>
        <w:rPr>
          <w:rFonts w:ascii="Bookman Old Style" w:hAnsi="Bookman Old Style"/>
          <w:sz w:val="28"/>
          <w:szCs w:val="28"/>
        </w:rPr>
      </w:pPr>
      <w:r>
        <w:rPr>
          <w:rFonts w:ascii="Bookman Old Style" w:hAnsi="Bookman Old Style"/>
          <w:sz w:val="28"/>
          <w:szCs w:val="28"/>
        </w:rPr>
        <w:t>Method</w:t>
      </w:r>
      <w:r w:rsidRPr="00FE2792">
        <w:rPr>
          <w:rFonts w:ascii="Bookman Old Style" w:hAnsi="Bookman Old Style"/>
          <w:sz w:val="28"/>
          <w:szCs w:val="28"/>
        </w:rPr>
        <w:t xml:space="preserve"> o</w:t>
      </w:r>
      <w:r>
        <w:rPr>
          <w:rFonts w:ascii="Bookman Old Style" w:hAnsi="Bookman Old Style"/>
          <w:sz w:val="28"/>
          <w:szCs w:val="28"/>
        </w:rPr>
        <w:t>f Examination malpractice</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20</w:t>
      </w:r>
    </w:p>
    <w:p w:rsidR="00016E8B" w:rsidRDefault="00016E8B" w:rsidP="00016E8B">
      <w:pPr>
        <w:spacing w:line="480" w:lineRule="auto"/>
        <w:jc w:val="both"/>
        <w:rPr>
          <w:rFonts w:ascii="Bookman Old Style" w:hAnsi="Bookman Old Style"/>
          <w:sz w:val="28"/>
          <w:szCs w:val="28"/>
        </w:rPr>
      </w:pPr>
      <w:r>
        <w:rPr>
          <w:rFonts w:ascii="Bookman Old Style" w:hAnsi="Bookman Old Style"/>
          <w:sz w:val="28"/>
          <w:szCs w:val="28"/>
        </w:rPr>
        <w:t xml:space="preserve">Effect </w:t>
      </w:r>
      <w:r w:rsidRPr="00FE2792">
        <w:rPr>
          <w:rFonts w:ascii="Bookman Old Style" w:hAnsi="Bookman Old Style"/>
          <w:sz w:val="28"/>
          <w:szCs w:val="28"/>
        </w:rPr>
        <w:t>o</w:t>
      </w:r>
      <w:r>
        <w:rPr>
          <w:rFonts w:ascii="Bookman Old Style" w:hAnsi="Bookman Old Style"/>
          <w:sz w:val="28"/>
          <w:szCs w:val="28"/>
        </w:rPr>
        <w:t>f Examination malpractice</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22</w:t>
      </w:r>
    </w:p>
    <w:p w:rsidR="00016E8B" w:rsidRPr="00FE2792" w:rsidRDefault="00016E8B" w:rsidP="00016E8B">
      <w:pPr>
        <w:spacing w:line="480" w:lineRule="auto"/>
        <w:jc w:val="both"/>
        <w:rPr>
          <w:rFonts w:ascii="Bookman Old Style" w:hAnsi="Bookman Old Style"/>
          <w:sz w:val="28"/>
          <w:szCs w:val="28"/>
        </w:rPr>
      </w:pPr>
      <w:r>
        <w:rPr>
          <w:rFonts w:ascii="Bookman Old Style" w:hAnsi="Bookman Old Style"/>
          <w:sz w:val="28"/>
          <w:szCs w:val="28"/>
        </w:rPr>
        <w:t>Solution to Examination malpractice</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23</w:t>
      </w:r>
    </w:p>
    <w:p w:rsidR="00016E8B" w:rsidRPr="00FE2792" w:rsidRDefault="00016E8B" w:rsidP="00016E8B">
      <w:pPr>
        <w:spacing w:line="480" w:lineRule="auto"/>
        <w:jc w:val="both"/>
        <w:rPr>
          <w:rFonts w:ascii="Bookman Old Style" w:hAnsi="Bookman Old Style"/>
          <w:b/>
          <w:sz w:val="28"/>
          <w:szCs w:val="28"/>
        </w:rPr>
      </w:pPr>
      <w:r w:rsidRPr="00FE2792">
        <w:rPr>
          <w:rFonts w:ascii="Bookman Old Style" w:hAnsi="Bookman Old Style"/>
          <w:b/>
          <w:sz w:val="28"/>
          <w:szCs w:val="28"/>
        </w:rPr>
        <w:t>CHPTER THREE: RESEARCH METHOD</w:t>
      </w:r>
    </w:p>
    <w:p w:rsidR="00016E8B" w:rsidRPr="00FE2792" w:rsidRDefault="00016E8B" w:rsidP="00016E8B">
      <w:pPr>
        <w:spacing w:line="480" w:lineRule="auto"/>
        <w:jc w:val="both"/>
        <w:rPr>
          <w:rFonts w:ascii="Bookman Old Style" w:hAnsi="Bookman Old Style"/>
          <w:sz w:val="28"/>
          <w:szCs w:val="28"/>
        </w:rPr>
      </w:pPr>
      <w:r>
        <w:rPr>
          <w:rFonts w:ascii="Bookman Old Style" w:hAnsi="Bookman Old Style"/>
          <w:sz w:val="28"/>
          <w:szCs w:val="28"/>
        </w:rPr>
        <w:t>Research Design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25</w:t>
      </w:r>
    </w:p>
    <w:p w:rsidR="00016E8B" w:rsidRDefault="00016E8B" w:rsidP="00016E8B">
      <w:pPr>
        <w:spacing w:line="480" w:lineRule="auto"/>
        <w:jc w:val="both"/>
        <w:rPr>
          <w:rFonts w:ascii="Bookman Old Style" w:hAnsi="Bookman Old Style"/>
          <w:sz w:val="28"/>
          <w:szCs w:val="28"/>
        </w:rPr>
      </w:pPr>
      <w:r w:rsidRPr="00FE2792">
        <w:rPr>
          <w:rFonts w:ascii="Bookman Old Style" w:hAnsi="Bookman Old Style"/>
          <w:sz w:val="28"/>
          <w:szCs w:val="28"/>
        </w:rPr>
        <w:t>Population</w:t>
      </w:r>
      <w:r>
        <w:rPr>
          <w:rFonts w:ascii="Bookman Old Style" w:hAnsi="Bookman Old Style"/>
          <w:sz w:val="28"/>
          <w:szCs w:val="28"/>
        </w:rPr>
        <w:t xml:space="preserve"> of the Study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Pr="00FE2792">
        <w:rPr>
          <w:rFonts w:ascii="Bookman Old Style" w:hAnsi="Bookman Old Style"/>
          <w:sz w:val="28"/>
          <w:szCs w:val="28"/>
        </w:rPr>
        <w:t>2</w:t>
      </w:r>
      <w:r>
        <w:rPr>
          <w:rFonts w:ascii="Bookman Old Style" w:hAnsi="Bookman Old Style"/>
          <w:sz w:val="28"/>
          <w:szCs w:val="28"/>
        </w:rPr>
        <w:t>6</w:t>
      </w:r>
    </w:p>
    <w:p w:rsidR="00016E8B" w:rsidRPr="00FE2792" w:rsidRDefault="00016E8B" w:rsidP="00016E8B">
      <w:pPr>
        <w:spacing w:line="480" w:lineRule="auto"/>
        <w:jc w:val="both"/>
        <w:rPr>
          <w:rFonts w:ascii="Bookman Old Style" w:hAnsi="Bookman Old Style"/>
          <w:sz w:val="28"/>
          <w:szCs w:val="28"/>
        </w:rPr>
      </w:pPr>
      <w:r w:rsidRPr="00FE2792">
        <w:rPr>
          <w:rFonts w:ascii="Bookman Old Style" w:hAnsi="Bookman Old Style"/>
          <w:sz w:val="28"/>
          <w:szCs w:val="28"/>
        </w:rPr>
        <w:t>Samp</w:t>
      </w:r>
      <w:r>
        <w:rPr>
          <w:rFonts w:ascii="Bookman Old Style" w:hAnsi="Bookman Old Style"/>
          <w:sz w:val="28"/>
          <w:szCs w:val="28"/>
        </w:rPr>
        <w:t>le Size and Sampling Techniques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26</w:t>
      </w:r>
    </w:p>
    <w:p w:rsidR="00016E8B" w:rsidRPr="00FE2792" w:rsidRDefault="00016E8B" w:rsidP="00016E8B">
      <w:pPr>
        <w:spacing w:line="480" w:lineRule="auto"/>
        <w:jc w:val="both"/>
        <w:rPr>
          <w:rFonts w:ascii="Bookman Old Style" w:hAnsi="Bookman Old Style"/>
          <w:sz w:val="28"/>
          <w:szCs w:val="28"/>
        </w:rPr>
      </w:pPr>
      <w:r>
        <w:rPr>
          <w:rFonts w:ascii="Bookman Old Style" w:hAnsi="Bookman Old Style"/>
          <w:sz w:val="28"/>
          <w:szCs w:val="28"/>
        </w:rPr>
        <w:t xml:space="preserve">Research </w:t>
      </w:r>
      <w:r w:rsidRPr="00FE2792">
        <w:rPr>
          <w:rFonts w:ascii="Bookman Old Style" w:hAnsi="Bookman Old Style"/>
          <w:sz w:val="28"/>
          <w:szCs w:val="28"/>
        </w:rPr>
        <w:t>Instruments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26</w:t>
      </w:r>
    </w:p>
    <w:p w:rsidR="00016E8B" w:rsidRPr="00FE2792" w:rsidRDefault="00016E8B" w:rsidP="00016E8B">
      <w:pPr>
        <w:spacing w:line="480" w:lineRule="auto"/>
        <w:jc w:val="both"/>
        <w:rPr>
          <w:rFonts w:ascii="Bookman Old Style" w:hAnsi="Bookman Old Style"/>
          <w:sz w:val="28"/>
          <w:szCs w:val="28"/>
        </w:rPr>
      </w:pPr>
      <w:r w:rsidRPr="00FE2792">
        <w:rPr>
          <w:rFonts w:ascii="Bookman Old Style" w:hAnsi="Bookman Old Style"/>
          <w:sz w:val="28"/>
          <w:szCs w:val="28"/>
        </w:rPr>
        <w:lastRenderedPageBreak/>
        <w:t>V</w:t>
      </w:r>
      <w:r>
        <w:rPr>
          <w:rFonts w:ascii="Bookman Old Style" w:hAnsi="Bookman Old Style"/>
          <w:sz w:val="28"/>
          <w:szCs w:val="28"/>
        </w:rPr>
        <w:t>alidity of the Instrument</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27</w:t>
      </w:r>
    </w:p>
    <w:p w:rsidR="00016E8B" w:rsidRDefault="00016E8B" w:rsidP="00016E8B">
      <w:pPr>
        <w:spacing w:line="480" w:lineRule="auto"/>
        <w:jc w:val="both"/>
        <w:rPr>
          <w:rFonts w:ascii="Bookman Old Style" w:hAnsi="Bookman Old Style"/>
          <w:sz w:val="28"/>
          <w:szCs w:val="28"/>
        </w:rPr>
      </w:pPr>
      <w:r w:rsidRPr="00FE2792">
        <w:rPr>
          <w:rFonts w:ascii="Bookman Old Style" w:hAnsi="Bookman Old Style"/>
          <w:sz w:val="28"/>
          <w:szCs w:val="28"/>
        </w:rPr>
        <w:t>Reli</w:t>
      </w:r>
      <w:r>
        <w:rPr>
          <w:rFonts w:ascii="Bookman Old Style" w:hAnsi="Bookman Old Style"/>
          <w:sz w:val="28"/>
          <w:szCs w:val="28"/>
        </w:rPr>
        <w:t>ability of the Instrument</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Pr="00FE2792">
        <w:rPr>
          <w:rFonts w:ascii="Bookman Old Style" w:hAnsi="Bookman Old Style"/>
          <w:sz w:val="28"/>
          <w:szCs w:val="28"/>
        </w:rPr>
        <w:t>2</w:t>
      </w:r>
      <w:r>
        <w:rPr>
          <w:rFonts w:ascii="Bookman Old Style" w:hAnsi="Bookman Old Style"/>
          <w:sz w:val="28"/>
          <w:szCs w:val="28"/>
        </w:rPr>
        <w:t>7</w:t>
      </w:r>
    </w:p>
    <w:p w:rsidR="00016E8B" w:rsidRPr="00FE2792" w:rsidRDefault="00016E8B" w:rsidP="00016E8B">
      <w:pPr>
        <w:spacing w:line="480" w:lineRule="auto"/>
        <w:jc w:val="both"/>
        <w:rPr>
          <w:rFonts w:ascii="Bookman Old Style" w:hAnsi="Bookman Old Style"/>
          <w:sz w:val="28"/>
          <w:szCs w:val="28"/>
        </w:rPr>
      </w:pPr>
      <w:r>
        <w:rPr>
          <w:rFonts w:ascii="Bookman Old Style" w:hAnsi="Bookman Old Style"/>
          <w:sz w:val="28"/>
          <w:szCs w:val="28"/>
        </w:rPr>
        <w:t>Administration of the Instrument</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28</w:t>
      </w:r>
    </w:p>
    <w:p w:rsidR="00016E8B" w:rsidRPr="00FE2792" w:rsidRDefault="00016E8B" w:rsidP="00016E8B">
      <w:pPr>
        <w:spacing w:line="480" w:lineRule="auto"/>
        <w:jc w:val="both"/>
        <w:rPr>
          <w:rFonts w:ascii="Bookman Old Style" w:hAnsi="Bookman Old Style"/>
          <w:sz w:val="28"/>
          <w:szCs w:val="28"/>
        </w:rPr>
      </w:pPr>
      <w:r>
        <w:rPr>
          <w:rFonts w:ascii="Bookman Old Style" w:hAnsi="Bookman Old Style"/>
          <w:sz w:val="28"/>
          <w:szCs w:val="28"/>
        </w:rPr>
        <w:t>Data Analysis Technique</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28</w:t>
      </w:r>
    </w:p>
    <w:p w:rsidR="00016E8B" w:rsidRPr="00FE2792" w:rsidRDefault="00016E8B" w:rsidP="00016E8B">
      <w:pPr>
        <w:spacing w:line="480" w:lineRule="auto"/>
        <w:jc w:val="both"/>
        <w:rPr>
          <w:rFonts w:ascii="Bookman Old Style" w:hAnsi="Bookman Old Style"/>
          <w:b/>
          <w:sz w:val="28"/>
          <w:szCs w:val="28"/>
        </w:rPr>
      </w:pPr>
      <w:r w:rsidRPr="00FE2792">
        <w:rPr>
          <w:rFonts w:ascii="Bookman Old Style" w:hAnsi="Bookman Old Style"/>
          <w:b/>
          <w:sz w:val="28"/>
          <w:szCs w:val="28"/>
        </w:rPr>
        <w:t xml:space="preserve">CHAPTER FOUR: RESULTS AND DSCUSSIONS </w:t>
      </w:r>
    </w:p>
    <w:p w:rsidR="00016E8B" w:rsidRPr="00FE2792" w:rsidRDefault="00016E8B" w:rsidP="00016E8B">
      <w:pPr>
        <w:spacing w:line="480" w:lineRule="auto"/>
        <w:jc w:val="both"/>
        <w:rPr>
          <w:rFonts w:ascii="Bookman Old Style" w:hAnsi="Bookman Old Style"/>
          <w:sz w:val="28"/>
          <w:szCs w:val="28"/>
        </w:rPr>
      </w:pPr>
      <w:r>
        <w:rPr>
          <w:rFonts w:ascii="Bookman Old Style" w:hAnsi="Bookman Old Style"/>
          <w:sz w:val="28"/>
          <w:szCs w:val="28"/>
        </w:rPr>
        <w:t xml:space="preserve">Data </w:t>
      </w:r>
      <w:r w:rsidRPr="00FE2792">
        <w:rPr>
          <w:rFonts w:ascii="Bookman Old Style" w:hAnsi="Bookman Old Style"/>
          <w:sz w:val="28"/>
          <w:szCs w:val="28"/>
        </w:rPr>
        <w:t>Presen</w:t>
      </w:r>
      <w:r>
        <w:rPr>
          <w:rFonts w:ascii="Bookman Old Style" w:hAnsi="Bookman Old Style"/>
          <w:sz w:val="28"/>
          <w:szCs w:val="28"/>
        </w:rPr>
        <w:t>tation and Analysis</w:t>
      </w:r>
      <w:r>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Pr>
          <w:rFonts w:ascii="Bookman Old Style" w:hAnsi="Bookman Old Style"/>
          <w:sz w:val="28"/>
          <w:szCs w:val="28"/>
        </w:rPr>
        <w:tab/>
        <w:t>29</w:t>
      </w:r>
    </w:p>
    <w:p w:rsidR="00016E8B" w:rsidRPr="00FE2792" w:rsidRDefault="00016E8B" w:rsidP="00016E8B">
      <w:pPr>
        <w:spacing w:line="480" w:lineRule="auto"/>
        <w:jc w:val="both"/>
        <w:rPr>
          <w:rFonts w:ascii="Bookman Old Style" w:hAnsi="Bookman Old Style"/>
          <w:sz w:val="28"/>
          <w:szCs w:val="28"/>
        </w:rPr>
      </w:pPr>
      <w:r>
        <w:rPr>
          <w:rFonts w:ascii="Bookman Old Style" w:hAnsi="Bookman Old Style"/>
          <w:sz w:val="28"/>
          <w:szCs w:val="28"/>
        </w:rPr>
        <w:t>Summary of Major Findings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34</w:t>
      </w:r>
    </w:p>
    <w:p w:rsidR="00016E8B" w:rsidRPr="00FE2792" w:rsidRDefault="00016E8B" w:rsidP="00016E8B">
      <w:pPr>
        <w:spacing w:line="480" w:lineRule="auto"/>
        <w:rPr>
          <w:rFonts w:ascii="Bookman Old Style" w:hAnsi="Bookman Old Style"/>
          <w:b/>
          <w:sz w:val="28"/>
          <w:szCs w:val="28"/>
        </w:rPr>
      </w:pPr>
      <w:r w:rsidRPr="00FE2792">
        <w:rPr>
          <w:rFonts w:ascii="Bookman Old Style" w:hAnsi="Bookman Old Style"/>
          <w:b/>
          <w:sz w:val="28"/>
          <w:szCs w:val="28"/>
        </w:rPr>
        <w:t>CHAPTER FIVE: SUMMARY, CONCLUS1ON AND RECOMMENDATIONS</w:t>
      </w:r>
    </w:p>
    <w:p w:rsidR="00016E8B" w:rsidRPr="00FE2792" w:rsidRDefault="00016E8B" w:rsidP="00016E8B">
      <w:pPr>
        <w:spacing w:line="480" w:lineRule="auto"/>
        <w:jc w:val="both"/>
        <w:rPr>
          <w:rFonts w:ascii="Bookman Old Style" w:hAnsi="Bookman Old Style"/>
          <w:sz w:val="28"/>
          <w:szCs w:val="28"/>
        </w:rPr>
      </w:pPr>
      <w:r>
        <w:rPr>
          <w:rFonts w:ascii="Bookman Old Style" w:hAnsi="Bookman Old Style"/>
          <w:sz w:val="28"/>
          <w:szCs w:val="28"/>
        </w:rPr>
        <w:t xml:space="preserve">Summary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36</w:t>
      </w:r>
    </w:p>
    <w:p w:rsidR="00016E8B" w:rsidRPr="00FE2792" w:rsidRDefault="00016E8B" w:rsidP="00016E8B">
      <w:pPr>
        <w:spacing w:line="480" w:lineRule="auto"/>
        <w:jc w:val="both"/>
        <w:rPr>
          <w:rFonts w:ascii="Bookman Old Style" w:hAnsi="Bookman Old Style"/>
          <w:sz w:val="28"/>
          <w:szCs w:val="28"/>
        </w:rPr>
      </w:pPr>
      <w:r>
        <w:rPr>
          <w:rFonts w:ascii="Bookman Old Style" w:hAnsi="Bookman Old Style"/>
          <w:sz w:val="28"/>
          <w:szCs w:val="28"/>
        </w:rPr>
        <w:t xml:space="preserve">Conclusion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37</w:t>
      </w:r>
    </w:p>
    <w:p w:rsidR="00016E8B" w:rsidRPr="00FE2792" w:rsidRDefault="00016E8B" w:rsidP="00016E8B">
      <w:pPr>
        <w:spacing w:line="480" w:lineRule="auto"/>
        <w:jc w:val="both"/>
        <w:rPr>
          <w:rFonts w:ascii="Bookman Old Style" w:hAnsi="Bookman Old Style"/>
          <w:sz w:val="28"/>
          <w:szCs w:val="28"/>
        </w:rPr>
      </w:pPr>
      <w:r>
        <w:rPr>
          <w:rFonts w:ascii="Bookman Old Style" w:hAnsi="Bookman Old Style"/>
          <w:sz w:val="28"/>
          <w:szCs w:val="28"/>
        </w:rPr>
        <w:t>Recommendations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38</w:t>
      </w:r>
    </w:p>
    <w:p w:rsidR="00016E8B" w:rsidRDefault="00016E8B" w:rsidP="00016E8B">
      <w:pPr>
        <w:spacing w:line="360" w:lineRule="auto"/>
        <w:jc w:val="both"/>
        <w:rPr>
          <w:rFonts w:ascii="Bookman Old Style" w:hAnsi="Bookman Old Style"/>
          <w:sz w:val="28"/>
          <w:szCs w:val="28"/>
        </w:rPr>
      </w:pPr>
      <w:r>
        <w:rPr>
          <w:rFonts w:ascii="Bookman Old Style" w:hAnsi="Bookman Old Style"/>
          <w:sz w:val="28"/>
          <w:szCs w:val="28"/>
        </w:rPr>
        <w:t>Educational Implication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40</w:t>
      </w:r>
    </w:p>
    <w:p w:rsidR="00016E8B" w:rsidRDefault="00016E8B" w:rsidP="00016E8B">
      <w:pPr>
        <w:spacing w:line="360" w:lineRule="auto"/>
        <w:jc w:val="both"/>
        <w:rPr>
          <w:rFonts w:ascii="Bookman Old Style" w:hAnsi="Bookman Old Style"/>
          <w:sz w:val="28"/>
          <w:szCs w:val="28"/>
        </w:rPr>
      </w:pPr>
      <w:r>
        <w:rPr>
          <w:rFonts w:ascii="Bookman Old Style" w:hAnsi="Bookman Old Style"/>
          <w:sz w:val="28"/>
          <w:szCs w:val="28"/>
        </w:rPr>
        <w:t>References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42</w:t>
      </w:r>
    </w:p>
    <w:p w:rsidR="00016E8B" w:rsidRPr="00FE2792" w:rsidRDefault="00016E8B" w:rsidP="00016E8B">
      <w:pPr>
        <w:spacing w:line="360" w:lineRule="auto"/>
        <w:jc w:val="both"/>
        <w:rPr>
          <w:rFonts w:ascii="Bookman Old Style" w:hAnsi="Bookman Old Style"/>
          <w:sz w:val="28"/>
          <w:szCs w:val="28"/>
        </w:rPr>
      </w:pPr>
      <w:r>
        <w:rPr>
          <w:rFonts w:ascii="Bookman Old Style" w:hAnsi="Bookman Old Style"/>
          <w:sz w:val="28"/>
          <w:szCs w:val="28"/>
        </w:rPr>
        <w:lastRenderedPageBreak/>
        <w:t>Questionnaire</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44</w:t>
      </w:r>
    </w:p>
    <w:p w:rsidR="00016E8B" w:rsidRPr="00FE2792" w:rsidRDefault="00016E8B" w:rsidP="00016E8B">
      <w:pPr>
        <w:rPr>
          <w:sz w:val="28"/>
        </w:rPr>
      </w:pPr>
    </w:p>
    <w:p w:rsidR="00016E8B" w:rsidRPr="00FE2792" w:rsidRDefault="00016E8B" w:rsidP="00016E8B">
      <w:pPr>
        <w:rPr>
          <w:sz w:val="28"/>
        </w:rPr>
      </w:pPr>
    </w:p>
    <w:p w:rsidR="00016E8B" w:rsidRDefault="00016E8B" w:rsidP="00016E8B"/>
    <w:p w:rsidR="00016E8B" w:rsidRDefault="00016E8B" w:rsidP="00016E8B"/>
    <w:p w:rsidR="00016E8B" w:rsidRDefault="00016E8B" w:rsidP="00016E8B">
      <w:pPr>
        <w:spacing w:line="480" w:lineRule="auto"/>
        <w:jc w:val="center"/>
      </w:pPr>
    </w:p>
    <w:p w:rsidR="00016E8B" w:rsidRDefault="00016E8B">
      <w:pPr>
        <w:rPr>
          <w:rStyle w:val="Strong"/>
          <w:rFonts w:ascii="Bookman Old Style" w:eastAsia="Times New Roman" w:hAnsi="Bookman Old Style" w:cs="Times New Roman"/>
          <w:color w:val="000000"/>
          <w:sz w:val="24"/>
          <w:szCs w:val="24"/>
          <w:shd w:val="clear" w:color="auto" w:fill="FFFFFF"/>
        </w:rPr>
      </w:pPr>
      <w:r>
        <w:rPr>
          <w:rStyle w:val="Strong"/>
          <w:rFonts w:ascii="Bookman Old Style" w:hAnsi="Bookman Old Style"/>
          <w:color w:val="000000"/>
          <w:shd w:val="clear" w:color="auto" w:fill="FFFFFF"/>
        </w:rPr>
        <w:br w:type="page"/>
      </w:r>
    </w:p>
    <w:p w:rsidR="00C10C08" w:rsidRPr="009679C6" w:rsidRDefault="00C10C08" w:rsidP="00C10C08">
      <w:pPr>
        <w:pStyle w:val="NormalWeb"/>
        <w:shd w:val="clear" w:color="auto" w:fill="FFFFFF"/>
        <w:spacing w:before="0" w:beforeAutospacing="0" w:after="0" w:afterAutospacing="0" w:line="480" w:lineRule="auto"/>
        <w:jc w:val="center"/>
        <w:rPr>
          <w:rFonts w:ascii="Bookman Old Style" w:hAnsi="Bookman Old Style"/>
          <w:color w:val="555555"/>
        </w:rPr>
      </w:pPr>
      <w:r w:rsidRPr="009679C6">
        <w:rPr>
          <w:rStyle w:val="Strong"/>
          <w:rFonts w:ascii="Bookman Old Style" w:hAnsi="Bookman Old Style"/>
          <w:color w:val="000000"/>
          <w:shd w:val="clear" w:color="auto" w:fill="FFFFFF"/>
        </w:rPr>
        <w:lastRenderedPageBreak/>
        <w:t>CHAPTER ONE</w:t>
      </w:r>
    </w:p>
    <w:p w:rsidR="00C10C08" w:rsidRPr="009679C6" w:rsidRDefault="00C10C08" w:rsidP="00C10C08">
      <w:pPr>
        <w:pStyle w:val="NormalWeb"/>
        <w:shd w:val="clear" w:color="auto" w:fill="FFFFFF"/>
        <w:spacing w:before="0" w:beforeAutospacing="0" w:after="0" w:afterAutospacing="0" w:line="480" w:lineRule="auto"/>
        <w:jc w:val="center"/>
        <w:rPr>
          <w:rFonts w:ascii="Bookman Old Style" w:hAnsi="Bookman Old Style"/>
          <w:color w:val="555555"/>
        </w:rPr>
      </w:pPr>
      <w:r w:rsidRPr="009679C6">
        <w:rPr>
          <w:rStyle w:val="Strong"/>
          <w:rFonts w:ascii="Bookman Old Style" w:hAnsi="Bookman Old Style"/>
          <w:color w:val="000000"/>
          <w:shd w:val="clear" w:color="auto" w:fill="FFFFFF"/>
        </w:rPr>
        <w:t>INTRODUCTION</w:t>
      </w:r>
    </w:p>
    <w:p w:rsidR="00C10C08" w:rsidRPr="009679C6" w:rsidRDefault="00C10C08" w:rsidP="00C10C08">
      <w:pPr>
        <w:pStyle w:val="NormalWeb"/>
        <w:shd w:val="clear" w:color="auto" w:fill="FFFFFF"/>
        <w:spacing w:before="0" w:beforeAutospacing="0" w:after="0" w:afterAutospacing="0" w:line="480" w:lineRule="auto"/>
        <w:jc w:val="both"/>
        <w:rPr>
          <w:rFonts w:ascii="Bookman Old Style" w:hAnsi="Bookman Old Style"/>
          <w:color w:val="555555"/>
        </w:rPr>
      </w:pPr>
      <w:r w:rsidRPr="009679C6">
        <w:rPr>
          <w:rStyle w:val="Strong"/>
          <w:rFonts w:ascii="Bookman Old Style" w:hAnsi="Bookman Old Style"/>
          <w:color w:val="000000"/>
          <w:shd w:val="clear" w:color="auto" w:fill="FFFFFF"/>
        </w:rPr>
        <w:t xml:space="preserve">1.1 Background </w:t>
      </w:r>
      <w:r>
        <w:rPr>
          <w:rStyle w:val="Strong"/>
          <w:rFonts w:ascii="Bookman Old Style" w:hAnsi="Bookman Old Style"/>
          <w:color w:val="000000"/>
          <w:shd w:val="clear" w:color="auto" w:fill="FFFFFF"/>
        </w:rPr>
        <w:t xml:space="preserve">to the </w:t>
      </w:r>
      <w:r w:rsidRPr="009679C6">
        <w:rPr>
          <w:rStyle w:val="Strong"/>
          <w:rFonts w:ascii="Bookman Old Style" w:hAnsi="Bookman Old Style"/>
          <w:color w:val="000000"/>
          <w:shd w:val="clear" w:color="auto" w:fill="FFFFFF"/>
        </w:rPr>
        <w:t>Study</w:t>
      </w:r>
    </w:p>
    <w:p w:rsidR="00C10C08" w:rsidRPr="009679C6" w:rsidRDefault="00C10C08" w:rsidP="00C10C08">
      <w:pPr>
        <w:pStyle w:val="NormalWeb"/>
        <w:shd w:val="clear" w:color="auto" w:fill="FFFFFF"/>
        <w:spacing w:before="0" w:beforeAutospacing="0" w:after="0" w:afterAutospacing="0" w:line="480" w:lineRule="auto"/>
        <w:ind w:firstLine="720"/>
        <w:jc w:val="both"/>
        <w:rPr>
          <w:rFonts w:ascii="Bookman Old Style" w:hAnsi="Bookman Old Style"/>
          <w:color w:val="555555"/>
        </w:rPr>
      </w:pPr>
      <w:r w:rsidRPr="009679C6">
        <w:rPr>
          <w:rFonts w:ascii="Bookman Old Style" w:hAnsi="Bookman Old Style"/>
          <w:color w:val="000000"/>
          <w:shd w:val="clear" w:color="auto" w:fill="FFFFFF"/>
        </w:rPr>
        <w:t xml:space="preserve">Education may be traced back to the dawn of time. This is due to the fact that human beings are always learning new things in order to develop and progress in their lives. Education has been institutionalized by society as a whole over the years, recognizing the critical role it plays in the lives of individual people and the well-being of society as a whole. "Education is considered as the crucial transforming tool and powerful instrument for socio-economic </w:t>
      </w:r>
      <w:r>
        <w:rPr>
          <w:rFonts w:ascii="Bookman Old Style" w:hAnsi="Bookman Old Style"/>
          <w:color w:val="000000"/>
          <w:shd w:val="clear" w:color="auto" w:fill="FFFFFF"/>
        </w:rPr>
        <w:t>development</w:t>
      </w:r>
      <w:r w:rsidRPr="009679C6">
        <w:rPr>
          <w:rFonts w:ascii="Bookman Old Style" w:hAnsi="Bookman Old Style"/>
          <w:color w:val="000000"/>
          <w:shd w:val="clear" w:color="auto" w:fill="FFFFFF"/>
        </w:rPr>
        <w:t xml:space="preserve">," </w:t>
      </w:r>
      <w:r>
        <w:rPr>
          <w:rFonts w:ascii="Bookman Old Style" w:hAnsi="Bookman Old Style"/>
          <w:color w:val="000000"/>
          <w:shd w:val="clear" w:color="auto" w:fill="FFFFFF"/>
        </w:rPr>
        <w:t xml:space="preserve">A </w:t>
      </w:r>
      <w:r w:rsidRPr="009679C6">
        <w:rPr>
          <w:rFonts w:ascii="Bookman Old Style" w:hAnsi="Bookman Old Style"/>
          <w:color w:val="000000"/>
          <w:shd w:val="clear" w:color="auto" w:fill="FFFFFF"/>
        </w:rPr>
        <w:t>similar point of view is expressed by Anyikwa and Igwe (2015), who assert that "education is a sure means to raise the awareness of individual members of any community in order to create peace, harmony, and national progress."</w:t>
      </w:r>
    </w:p>
    <w:p w:rsidR="00C10C08" w:rsidRPr="009679C6" w:rsidRDefault="00C10C08" w:rsidP="00C10C08">
      <w:pPr>
        <w:pStyle w:val="NormalWeb"/>
        <w:shd w:val="clear" w:color="auto" w:fill="FFFFFF"/>
        <w:spacing w:before="0" w:beforeAutospacing="0" w:after="0" w:afterAutospacing="0" w:line="480" w:lineRule="auto"/>
        <w:ind w:firstLine="720"/>
        <w:jc w:val="both"/>
        <w:rPr>
          <w:rFonts w:ascii="Bookman Old Style" w:hAnsi="Bookman Old Style"/>
          <w:color w:val="555555"/>
        </w:rPr>
      </w:pPr>
      <w:r w:rsidRPr="009679C6">
        <w:rPr>
          <w:rFonts w:ascii="Bookman Old Style" w:hAnsi="Bookman Old Style"/>
          <w:color w:val="000000"/>
          <w:shd w:val="clear" w:color="auto" w:fill="FFFFFF"/>
        </w:rPr>
        <w:t>The education</w:t>
      </w:r>
      <w:r>
        <w:rPr>
          <w:rFonts w:ascii="Bookman Old Style" w:hAnsi="Bookman Old Style"/>
          <w:color w:val="000000"/>
          <w:shd w:val="clear" w:color="auto" w:fill="FFFFFF"/>
        </w:rPr>
        <w:t xml:space="preserve"> process, according to Okoh (2020)</w:t>
      </w:r>
      <w:r w:rsidRPr="009679C6">
        <w:rPr>
          <w:rFonts w:ascii="Bookman Old Style" w:hAnsi="Bookman Old Style"/>
          <w:color w:val="000000"/>
          <w:shd w:val="clear" w:color="auto" w:fill="FFFFFF"/>
        </w:rPr>
        <w:t>, is the action of conserving, developing, and passing a people's cul</w:t>
      </w:r>
      <w:r>
        <w:rPr>
          <w:rFonts w:ascii="Bookman Old Style" w:hAnsi="Bookman Old Style"/>
          <w:color w:val="000000"/>
          <w:shd w:val="clear" w:color="auto" w:fill="FFFFFF"/>
        </w:rPr>
        <w:t>ture from one generation to another</w:t>
      </w:r>
      <w:r w:rsidRPr="009679C6">
        <w:rPr>
          <w:rFonts w:ascii="Bookman Old Style" w:hAnsi="Bookman Old Style"/>
          <w:color w:val="000000"/>
          <w:shd w:val="clear" w:color="auto" w:fill="FFFFFF"/>
        </w:rPr>
        <w:t xml:space="preserve">. Education is defined as a process and as such an action rather than a notion in the paragraph above, it may be thought of as an activity that involves the transference of information or knowledge. Education and the transfer of knowledge are both educational processes that require assessment. Evaluation is an inherent part of the teaching </w:t>
      </w:r>
      <w:r w:rsidRPr="009679C6">
        <w:rPr>
          <w:rFonts w:ascii="Bookman Old Style" w:hAnsi="Bookman Old Style"/>
          <w:color w:val="000000"/>
          <w:shd w:val="clear" w:color="auto" w:fill="FFFFFF"/>
        </w:rPr>
        <w:lastRenderedPageBreak/>
        <w:t xml:space="preserve">and learning process, and it is completed at the conclusion of each lesson. Between assessments, a more severe examination </w:t>
      </w:r>
      <w:r>
        <w:rPr>
          <w:rFonts w:ascii="Bookman Old Style" w:hAnsi="Bookman Old Style"/>
          <w:color w:val="000000"/>
          <w:shd w:val="clear" w:color="auto" w:fill="FFFFFF"/>
        </w:rPr>
        <w:t xml:space="preserve">is held occasionally, </w:t>
      </w:r>
      <w:r w:rsidRPr="009679C6">
        <w:rPr>
          <w:rFonts w:ascii="Bookman Old Style" w:hAnsi="Bookman Old Style"/>
          <w:color w:val="000000"/>
          <w:shd w:val="clear" w:color="auto" w:fill="FFFFFF"/>
        </w:rPr>
        <w:t>at the conclusion of each term, semester, or session. This examination is used to determine placement. Being placed in this position entails being promoted to a higher class, earning a high grade, earning a good certificate that can help you find work, and so forth.</w:t>
      </w:r>
    </w:p>
    <w:p w:rsidR="00C10C08" w:rsidRPr="009679C6" w:rsidRDefault="00C10C08" w:rsidP="00C10C08">
      <w:pPr>
        <w:pStyle w:val="NormalWeb"/>
        <w:shd w:val="clear" w:color="auto" w:fill="FFFFFF"/>
        <w:spacing w:before="0" w:beforeAutospacing="0" w:after="0" w:afterAutospacing="0" w:line="480" w:lineRule="auto"/>
        <w:ind w:firstLine="720"/>
        <w:jc w:val="both"/>
        <w:rPr>
          <w:rFonts w:ascii="Bookman Old Style" w:hAnsi="Bookman Old Style"/>
          <w:color w:val="555555"/>
        </w:rPr>
      </w:pPr>
      <w:r w:rsidRPr="009679C6">
        <w:rPr>
          <w:rFonts w:ascii="Bookman Old Style" w:hAnsi="Bookman Old Style"/>
          <w:color w:val="000000"/>
          <w:shd w:val="clear" w:color="auto" w:fill="FFFFFF"/>
        </w:rPr>
        <w:t>An examination is described as a formal test of one's knowledge or competence in a certain topic, often conducted through the answering of questions or the performance of practical exercises. The quality of information obtained by pupils over a period of time is assessed or tested by examination, which is why examination is used to determine this. As a result, the examination might be internal or external, oral or written, or a combination of the two. Internal examinations include things like continuous evaluation scores, terminal, semester, yearly, and promotion examinations, to name a few examples. (B</w:t>
      </w:r>
      <w:r>
        <w:rPr>
          <w:rFonts w:ascii="Bookman Old Style" w:hAnsi="Bookman Old Style"/>
          <w:color w:val="000000"/>
          <w:shd w:val="clear" w:color="auto" w:fill="FFFFFF"/>
        </w:rPr>
        <w:t>enard,2021</w:t>
      </w:r>
      <w:r w:rsidRPr="009679C6">
        <w:rPr>
          <w:rFonts w:ascii="Bookman Old Style" w:hAnsi="Bookman Old Style"/>
          <w:color w:val="000000"/>
          <w:shd w:val="clear" w:color="auto" w:fill="FFFFFF"/>
        </w:rPr>
        <w:t xml:space="preserve">). In addition to the Common Entrance Examinations for entry into </w:t>
      </w:r>
      <w:r>
        <w:rPr>
          <w:rFonts w:ascii="Bookman Old Style" w:hAnsi="Bookman Old Style"/>
          <w:color w:val="000000"/>
          <w:shd w:val="clear" w:color="auto" w:fill="FFFFFF"/>
        </w:rPr>
        <w:t>junior secondary school</w:t>
      </w:r>
      <w:r w:rsidRPr="009679C6">
        <w:rPr>
          <w:rFonts w:ascii="Bookman Old Style" w:hAnsi="Bookman Old Style"/>
          <w:color w:val="000000"/>
          <w:shd w:val="clear" w:color="auto" w:fill="FFFFFF"/>
        </w:rPr>
        <w:t xml:space="preserve">, the West African Examination Council (WAEC) and the National Examination Council (NEC) administer School Certificate Examinations (NECO). The Unified Tertiary Matriculation Examination (UTME) is </w:t>
      </w:r>
      <w:r w:rsidRPr="009679C6">
        <w:rPr>
          <w:rFonts w:ascii="Bookman Old Style" w:hAnsi="Bookman Old Style"/>
          <w:color w:val="000000"/>
          <w:shd w:val="clear" w:color="auto" w:fill="FFFFFF"/>
        </w:rPr>
        <w:lastRenderedPageBreak/>
        <w:t>currently administered by the Joint Admission and Matriculation Board (JAMB) (UTME).</w:t>
      </w:r>
    </w:p>
    <w:p w:rsidR="00C10C08" w:rsidRPr="009679C6" w:rsidRDefault="00C10C08" w:rsidP="00C10C08">
      <w:pPr>
        <w:pStyle w:val="NormalWeb"/>
        <w:shd w:val="clear" w:color="auto" w:fill="FFFFFF"/>
        <w:spacing w:before="0" w:beforeAutospacing="0" w:after="0" w:afterAutospacing="0" w:line="480" w:lineRule="auto"/>
        <w:ind w:firstLine="720"/>
        <w:jc w:val="both"/>
        <w:rPr>
          <w:rFonts w:ascii="Bookman Old Style" w:hAnsi="Bookman Old Style"/>
          <w:color w:val="555555"/>
        </w:rPr>
      </w:pPr>
      <w:r w:rsidRPr="009679C6">
        <w:rPr>
          <w:rFonts w:ascii="Bookman Old Style" w:hAnsi="Bookman Old Style"/>
          <w:color w:val="000000"/>
          <w:shd w:val="clear" w:color="auto" w:fill="FFFFFF"/>
        </w:rPr>
        <w:t>As previously said, examination looks to be a portal or door that allows for the acquisition of new status to be more easily achieved. It is for this very important reason why the great majority of applicants for examination prefer to go to whatever length to ensure that they pass their exams, regardless of the implications of their activities. Examination misconduct is a serious snag in the educational system in Nigeria, causing it to grind to a halt. As a result, examination malpractice, which had previously been on the decline, began</w:t>
      </w:r>
      <w:r>
        <w:rPr>
          <w:rFonts w:ascii="Bookman Old Style" w:hAnsi="Bookman Old Style"/>
          <w:color w:val="000000"/>
          <w:shd w:val="clear" w:color="auto" w:fill="FFFFFF"/>
        </w:rPr>
        <w:t xml:space="preserve"> to become more prevalent in 202</w:t>
      </w:r>
      <w:r w:rsidRPr="009679C6">
        <w:rPr>
          <w:rFonts w:ascii="Bookman Old Style" w:hAnsi="Bookman Old Style"/>
          <w:color w:val="000000"/>
          <w:shd w:val="clear" w:color="auto" w:fill="FFFFFF"/>
        </w:rPr>
        <w:t>0, including individuals other than the applicants. The sophistication  of examination malpractice  has increased si</w:t>
      </w:r>
      <w:r>
        <w:rPr>
          <w:rFonts w:ascii="Bookman Old Style" w:hAnsi="Bookman Old Style"/>
          <w:color w:val="000000"/>
          <w:shd w:val="clear" w:color="auto" w:fill="FFFFFF"/>
        </w:rPr>
        <w:t>nce then. However, the year 2023</w:t>
      </w:r>
      <w:r w:rsidRPr="009679C6">
        <w:rPr>
          <w:rFonts w:ascii="Bookman Old Style" w:hAnsi="Bookman Old Style"/>
          <w:color w:val="000000"/>
          <w:shd w:val="clear" w:color="auto" w:fill="FFFFFF"/>
        </w:rPr>
        <w:t xml:space="preserve"> marked a turning point in the history of examination malpractice in Nigeria, as there was widespread public concern about the credibility of the West African Examination Council (WAEC), which was the only organization tasked with the responsibility of conducting public examinations in the country.</w:t>
      </w:r>
    </w:p>
    <w:p w:rsidR="00C10C08" w:rsidRPr="009679C6" w:rsidRDefault="00C10C08" w:rsidP="00C10C08">
      <w:pPr>
        <w:pStyle w:val="NormalWeb"/>
        <w:shd w:val="clear" w:color="auto" w:fill="FFFFFF"/>
        <w:spacing w:before="0" w:beforeAutospacing="0" w:after="0" w:afterAutospacing="0" w:line="480" w:lineRule="auto"/>
        <w:ind w:firstLine="720"/>
        <w:jc w:val="both"/>
        <w:rPr>
          <w:rFonts w:ascii="Bookman Old Style" w:hAnsi="Bookman Old Style"/>
          <w:color w:val="555555"/>
        </w:rPr>
      </w:pPr>
      <w:r w:rsidRPr="009679C6">
        <w:rPr>
          <w:rFonts w:ascii="Bookman Old Style" w:hAnsi="Bookman Old Style"/>
          <w:color w:val="000000"/>
          <w:shd w:val="clear" w:color="auto" w:fill="FFFFFF"/>
        </w:rPr>
        <w:t>The term "examination malprac</w:t>
      </w:r>
      <w:r>
        <w:rPr>
          <w:rFonts w:ascii="Bookman Old Style" w:hAnsi="Bookman Old Style"/>
          <w:color w:val="000000"/>
          <w:shd w:val="clear" w:color="auto" w:fill="FFFFFF"/>
        </w:rPr>
        <w:t>tice" was coined by Awanbor (202</w:t>
      </w:r>
      <w:r w:rsidRPr="009679C6">
        <w:rPr>
          <w:rFonts w:ascii="Bookman Old Style" w:hAnsi="Bookman Old Style"/>
          <w:color w:val="000000"/>
          <w:shd w:val="clear" w:color="auto" w:fill="FFFFFF"/>
        </w:rPr>
        <w:t xml:space="preserve">4) to describe an illegal act committed by a single student or in collaboration with others such as fellow students, parents, teachers, </w:t>
      </w:r>
      <w:r w:rsidRPr="009679C6">
        <w:rPr>
          <w:rFonts w:ascii="Bookman Old Style" w:hAnsi="Bookman Old Style"/>
          <w:color w:val="000000"/>
          <w:shd w:val="clear" w:color="auto" w:fill="FFFFFF"/>
        </w:rPr>
        <w:lastRenderedPageBreak/>
        <w:t>supervisors, invigilators, computer operators, secretarial staff, or group of people before, during, or after an examination in order to obtain undeserved marks or grades. In this regard, the purpose of the research is to assess the impact of examination misconduct on the educational system.</w:t>
      </w:r>
    </w:p>
    <w:p w:rsidR="00C10C08" w:rsidRPr="0078595C" w:rsidRDefault="00C10C08" w:rsidP="00C10C08">
      <w:pPr>
        <w:pStyle w:val="NormalWeb"/>
        <w:shd w:val="clear" w:color="auto" w:fill="FFFFFF"/>
        <w:spacing w:before="0" w:beforeAutospacing="0" w:after="0" w:afterAutospacing="0" w:line="480" w:lineRule="auto"/>
        <w:jc w:val="both"/>
        <w:rPr>
          <w:rFonts w:ascii="Bookman Old Style" w:hAnsi="Bookman Old Style"/>
          <w:color w:val="555555"/>
          <w:sz w:val="27"/>
          <w:szCs w:val="27"/>
        </w:rPr>
      </w:pPr>
      <w:r>
        <w:rPr>
          <w:rStyle w:val="Strong"/>
          <w:rFonts w:ascii="Bookman Old Style" w:hAnsi="Bookman Old Style"/>
          <w:color w:val="000000"/>
          <w:sz w:val="27"/>
          <w:szCs w:val="27"/>
          <w:shd w:val="clear" w:color="auto" w:fill="FFFFFF"/>
        </w:rPr>
        <w:t xml:space="preserve">1.2. </w:t>
      </w:r>
      <w:r w:rsidRPr="0078595C">
        <w:rPr>
          <w:rStyle w:val="Strong"/>
          <w:rFonts w:ascii="Bookman Old Style" w:hAnsi="Bookman Old Style"/>
          <w:color w:val="000000"/>
          <w:sz w:val="27"/>
          <w:szCs w:val="27"/>
          <w:shd w:val="clear" w:color="auto" w:fill="FFFFFF"/>
        </w:rPr>
        <w:t xml:space="preserve">Statement Of </w:t>
      </w:r>
      <w:r>
        <w:rPr>
          <w:rStyle w:val="Strong"/>
          <w:rFonts w:ascii="Bookman Old Style" w:hAnsi="Bookman Old Style"/>
          <w:color w:val="000000"/>
          <w:sz w:val="27"/>
          <w:szCs w:val="27"/>
          <w:shd w:val="clear" w:color="auto" w:fill="FFFFFF"/>
        </w:rPr>
        <w:t xml:space="preserve">The </w:t>
      </w:r>
      <w:r w:rsidRPr="0078595C">
        <w:rPr>
          <w:rStyle w:val="Strong"/>
          <w:rFonts w:ascii="Bookman Old Style" w:hAnsi="Bookman Old Style"/>
          <w:color w:val="000000"/>
          <w:sz w:val="27"/>
          <w:szCs w:val="27"/>
          <w:shd w:val="clear" w:color="auto" w:fill="FFFFFF"/>
        </w:rPr>
        <w:t>Problem</w:t>
      </w:r>
    </w:p>
    <w:p w:rsidR="00C10C08" w:rsidRPr="00BC75FA" w:rsidRDefault="00C10C08" w:rsidP="00C10C08">
      <w:pPr>
        <w:shd w:val="clear" w:color="auto" w:fill="FFFFFF"/>
        <w:spacing w:after="0" w:line="480" w:lineRule="auto"/>
        <w:ind w:firstLine="720"/>
        <w:jc w:val="both"/>
        <w:rPr>
          <w:rFonts w:ascii="Bookman Old Style" w:eastAsia="Times New Roman" w:hAnsi="Bookman Old Style" w:cs="Times New Roman"/>
          <w:color w:val="555555"/>
          <w:sz w:val="24"/>
          <w:szCs w:val="24"/>
        </w:rPr>
      </w:pPr>
      <w:r w:rsidRPr="0078595C">
        <w:rPr>
          <w:rFonts w:ascii="Bookman Old Style" w:eastAsia="Times New Roman" w:hAnsi="Bookman Old Style" w:cs="Times New Roman"/>
          <w:color w:val="000000"/>
          <w:sz w:val="24"/>
          <w:szCs w:val="24"/>
          <w:shd w:val="clear" w:color="auto" w:fill="FFFFFF"/>
        </w:rPr>
        <w:t>W</w:t>
      </w:r>
      <w:r w:rsidRPr="00BC75FA">
        <w:rPr>
          <w:rFonts w:ascii="Bookman Old Style" w:eastAsia="Times New Roman" w:hAnsi="Bookman Old Style" w:cs="Times New Roman"/>
          <w:color w:val="000000"/>
          <w:sz w:val="24"/>
          <w:szCs w:val="24"/>
          <w:shd w:val="clear" w:color="auto" w:fill="FFFFFF"/>
        </w:rPr>
        <w:t>ith several infrastructural developments in most secondary and tertiary institutions in Nigeria, the education system in Nigeria has undergone a continuous revolution. However, examination malpractice has become a bottleneck in the growth and development of the educational system in Nigeria, preventing it from reaching its full potential. Some of the factors that contribute to test malpractice include students' low socioeconomic backgrounds, their social group, the fear of failing factor, and a lack of confidence on the part of the students.</w:t>
      </w:r>
    </w:p>
    <w:p w:rsidR="00C10C08" w:rsidRPr="00BC75FA" w:rsidRDefault="00C10C08" w:rsidP="00C10C08">
      <w:pPr>
        <w:shd w:val="clear" w:color="auto" w:fill="FFFFFF"/>
        <w:spacing w:after="0" w:line="480" w:lineRule="auto"/>
        <w:ind w:firstLine="720"/>
        <w:jc w:val="both"/>
        <w:rPr>
          <w:rFonts w:ascii="Bookman Old Style" w:eastAsia="Times New Roman" w:hAnsi="Bookman Old Style" w:cs="Times New Roman"/>
          <w:color w:val="555555"/>
          <w:sz w:val="24"/>
          <w:szCs w:val="24"/>
        </w:rPr>
      </w:pPr>
      <w:r w:rsidRPr="00BC75FA">
        <w:rPr>
          <w:rFonts w:ascii="Bookman Old Style" w:eastAsia="Times New Roman" w:hAnsi="Bookman Old Style" w:cs="Times New Roman"/>
          <w:color w:val="000000"/>
          <w:sz w:val="24"/>
          <w:szCs w:val="24"/>
          <w:shd w:val="clear" w:color="auto" w:fill="FFFFFF"/>
        </w:rPr>
        <w:t>Accord</w:t>
      </w:r>
      <w:r>
        <w:rPr>
          <w:rFonts w:ascii="Bookman Old Style" w:eastAsia="Times New Roman" w:hAnsi="Bookman Old Style" w:cs="Times New Roman"/>
          <w:color w:val="000000"/>
          <w:sz w:val="24"/>
          <w:szCs w:val="24"/>
          <w:shd w:val="clear" w:color="auto" w:fill="FFFFFF"/>
        </w:rPr>
        <w:t>ing</w:t>
      </w:r>
      <w:r w:rsidRPr="00BC75FA">
        <w:rPr>
          <w:rFonts w:ascii="Bookman Old Style" w:eastAsia="Times New Roman" w:hAnsi="Bookman Old Style" w:cs="Times New Roman"/>
          <w:color w:val="000000"/>
          <w:sz w:val="24"/>
          <w:szCs w:val="24"/>
          <w:shd w:val="clear" w:color="auto" w:fill="FFFFFF"/>
        </w:rPr>
        <w:t xml:space="preserve"> </w:t>
      </w:r>
      <w:r>
        <w:rPr>
          <w:rFonts w:ascii="Bookman Old Style" w:eastAsia="Times New Roman" w:hAnsi="Bookman Old Style" w:cs="Times New Roman"/>
          <w:color w:val="000000"/>
          <w:sz w:val="24"/>
          <w:szCs w:val="24"/>
          <w:shd w:val="clear" w:color="auto" w:fill="FFFFFF"/>
        </w:rPr>
        <w:t>to</w:t>
      </w:r>
      <w:r w:rsidRPr="00BC75FA">
        <w:rPr>
          <w:rFonts w:ascii="Bookman Old Style" w:eastAsia="Times New Roman" w:hAnsi="Bookman Old Style" w:cs="Times New Roman"/>
          <w:color w:val="000000"/>
          <w:sz w:val="24"/>
          <w:szCs w:val="24"/>
          <w:shd w:val="clear" w:color="auto" w:fill="FFFFFF"/>
        </w:rPr>
        <w:t xml:space="preserve"> Ayode (201</w:t>
      </w:r>
      <w:r>
        <w:rPr>
          <w:rFonts w:ascii="Bookman Old Style" w:eastAsia="Times New Roman" w:hAnsi="Bookman Old Style" w:cs="Times New Roman"/>
          <w:color w:val="000000"/>
          <w:sz w:val="24"/>
          <w:szCs w:val="24"/>
          <w:shd w:val="clear" w:color="auto" w:fill="FFFFFF"/>
        </w:rPr>
        <w:t>9</w:t>
      </w:r>
      <w:r w:rsidRPr="00BC75FA">
        <w:rPr>
          <w:rFonts w:ascii="Bookman Old Style" w:eastAsia="Times New Roman" w:hAnsi="Bookman Old Style" w:cs="Times New Roman"/>
          <w:color w:val="000000"/>
          <w:sz w:val="24"/>
          <w:szCs w:val="24"/>
          <w:shd w:val="clear" w:color="auto" w:fill="FFFFFF"/>
        </w:rPr>
        <w:t xml:space="preserve">). However, despite the fact that students' performance in examinations may not be a true reflection of their ability, examinations continue to be the best tool for an objective assessment and evaluation of what a learner has achieved after a period of schooling or training. When students engage in malpractice, the purpose of examination is altered, and the education system as a whole becomes </w:t>
      </w:r>
      <w:r w:rsidRPr="00BC75FA">
        <w:rPr>
          <w:rFonts w:ascii="Bookman Old Style" w:eastAsia="Times New Roman" w:hAnsi="Bookman Old Style" w:cs="Times New Roman"/>
          <w:color w:val="000000"/>
          <w:sz w:val="24"/>
          <w:szCs w:val="24"/>
          <w:shd w:val="clear" w:color="auto" w:fill="FFFFFF"/>
        </w:rPr>
        <w:lastRenderedPageBreak/>
        <w:t>decadent. Because examination is one of the most reliable indicators of students' performance in</w:t>
      </w:r>
      <w:r>
        <w:rPr>
          <w:rFonts w:ascii="Bookman Old Style" w:eastAsia="Times New Roman" w:hAnsi="Bookman Old Style" w:cs="Times New Roman"/>
          <w:color w:val="000000"/>
          <w:sz w:val="24"/>
          <w:szCs w:val="24"/>
          <w:shd w:val="clear" w:color="auto" w:fill="FFFFFF"/>
        </w:rPr>
        <w:t xml:space="preserve"> a given training, Ifeanyi (2019</w:t>
      </w:r>
      <w:r w:rsidRPr="00BC75FA">
        <w:rPr>
          <w:rFonts w:ascii="Bookman Old Style" w:eastAsia="Times New Roman" w:hAnsi="Bookman Old Style" w:cs="Times New Roman"/>
          <w:color w:val="000000"/>
          <w:sz w:val="24"/>
          <w:szCs w:val="24"/>
          <w:shd w:val="clear" w:color="auto" w:fill="FFFFFF"/>
        </w:rPr>
        <w:t>) argues that any adulteration in its process is an adulteration of the education system, which results in half-baked students and a deterioration in the country's effective human capital development.</w:t>
      </w:r>
    </w:p>
    <w:p w:rsidR="00C10C08" w:rsidRPr="009679C6" w:rsidRDefault="00C10C08" w:rsidP="00C10C08">
      <w:pPr>
        <w:shd w:val="clear" w:color="auto" w:fill="FFFFFF"/>
        <w:spacing w:after="0" w:line="480" w:lineRule="auto"/>
        <w:ind w:firstLine="720"/>
        <w:jc w:val="both"/>
        <w:rPr>
          <w:rFonts w:ascii="Bookman Old Style" w:eastAsia="Times New Roman" w:hAnsi="Bookman Old Style" w:cs="Times New Roman"/>
          <w:color w:val="555555"/>
          <w:sz w:val="24"/>
          <w:szCs w:val="24"/>
        </w:rPr>
      </w:pPr>
      <w:r w:rsidRPr="00BC75FA">
        <w:rPr>
          <w:rFonts w:ascii="Bookman Old Style" w:eastAsia="Times New Roman" w:hAnsi="Bookman Old Style" w:cs="Times New Roman"/>
          <w:color w:val="000000"/>
          <w:sz w:val="24"/>
          <w:szCs w:val="24"/>
          <w:shd w:val="clear" w:color="auto" w:fill="FFFFFF"/>
        </w:rPr>
        <w:t>Contrarily, while numerous studies have been conducted on examination malpractice, none have been conducted on the impact of examination malpractice on the educational system in Nigeria; as a result, there is a gap in the literature that has prompted the researcher to conduct this study on the impact of examination malpractice on the educational system in Nigeria.</w:t>
      </w:r>
    </w:p>
    <w:p w:rsidR="00C10C08" w:rsidRPr="00BC75FA" w:rsidRDefault="00C10C08" w:rsidP="00C10C08">
      <w:pPr>
        <w:shd w:val="clear" w:color="auto" w:fill="FFFFFF"/>
        <w:spacing w:after="0" w:line="480" w:lineRule="auto"/>
        <w:jc w:val="both"/>
        <w:rPr>
          <w:rFonts w:ascii="Bookman Old Style" w:eastAsia="Times New Roman" w:hAnsi="Bookman Old Style" w:cs="Times New Roman"/>
          <w:color w:val="555555"/>
          <w:sz w:val="24"/>
          <w:szCs w:val="24"/>
        </w:rPr>
      </w:pPr>
      <w:r>
        <w:rPr>
          <w:rFonts w:ascii="Bookman Old Style" w:eastAsia="Times New Roman" w:hAnsi="Bookman Old Style" w:cs="Times New Roman"/>
          <w:b/>
          <w:bCs/>
          <w:color w:val="000000"/>
          <w:sz w:val="24"/>
          <w:szCs w:val="24"/>
        </w:rPr>
        <w:t xml:space="preserve">1.3 </w:t>
      </w:r>
      <w:r w:rsidRPr="0078595C">
        <w:rPr>
          <w:rFonts w:ascii="Bookman Old Style" w:eastAsia="Times New Roman" w:hAnsi="Bookman Old Style" w:cs="Times New Roman"/>
          <w:b/>
          <w:bCs/>
          <w:color w:val="000000"/>
          <w:sz w:val="24"/>
          <w:szCs w:val="24"/>
        </w:rPr>
        <w:t>Objectives Of The Study</w:t>
      </w:r>
    </w:p>
    <w:p w:rsidR="00C10C08" w:rsidRPr="00BC75FA" w:rsidRDefault="00C10C08" w:rsidP="00C10C08">
      <w:pPr>
        <w:shd w:val="clear" w:color="auto" w:fill="FFFFFF"/>
        <w:spacing w:after="0" w:line="480" w:lineRule="auto"/>
        <w:jc w:val="both"/>
        <w:rPr>
          <w:rFonts w:ascii="Bookman Old Style" w:eastAsia="Times New Roman" w:hAnsi="Bookman Old Style" w:cs="Times New Roman"/>
          <w:color w:val="555555"/>
          <w:sz w:val="24"/>
          <w:szCs w:val="24"/>
        </w:rPr>
      </w:pPr>
      <w:r w:rsidRPr="00BC75FA">
        <w:rPr>
          <w:rFonts w:ascii="Bookman Old Style" w:eastAsia="Times New Roman" w:hAnsi="Bookman Old Style" w:cs="Times New Roman"/>
          <w:color w:val="000000"/>
          <w:sz w:val="24"/>
          <w:szCs w:val="24"/>
          <w:shd w:val="clear" w:color="auto" w:fill="FFFFFF"/>
        </w:rPr>
        <w:t>The broad objective of this study  is to examine  the impact of examination malpractice on the</w:t>
      </w:r>
      <w:r>
        <w:rPr>
          <w:rFonts w:ascii="Bookman Old Style" w:eastAsia="Times New Roman" w:hAnsi="Bookman Old Style" w:cs="Times New Roman"/>
          <w:color w:val="000000"/>
          <w:sz w:val="24"/>
          <w:szCs w:val="24"/>
          <w:shd w:val="clear" w:color="auto" w:fill="FFFFFF"/>
        </w:rPr>
        <w:t xml:space="preserve"> educational system in Nigeria.</w:t>
      </w:r>
      <w:r w:rsidRPr="00BC75FA">
        <w:rPr>
          <w:rFonts w:ascii="Bookman Old Style" w:eastAsia="Times New Roman" w:hAnsi="Bookman Old Style" w:cs="Times New Roman"/>
          <w:color w:val="000000"/>
          <w:sz w:val="24"/>
          <w:szCs w:val="24"/>
          <w:shd w:val="clear" w:color="auto" w:fill="FFFFFF"/>
        </w:rPr>
        <w:t xml:space="preserve"> Other specific objectives of the study include:</w:t>
      </w:r>
    </w:p>
    <w:p w:rsidR="00C10C08" w:rsidRPr="00BC75FA" w:rsidRDefault="00C10C08" w:rsidP="00C10C08">
      <w:pPr>
        <w:shd w:val="clear" w:color="auto" w:fill="FFFFFF"/>
        <w:spacing w:after="0" w:line="480" w:lineRule="auto"/>
        <w:ind w:left="425" w:hanging="425"/>
        <w:jc w:val="both"/>
        <w:rPr>
          <w:rFonts w:ascii="Bookman Old Style" w:eastAsia="Times New Roman" w:hAnsi="Bookman Old Style" w:cs="Times New Roman"/>
          <w:color w:val="555555"/>
          <w:sz w:val="24"/>
          <w:szCs w:val="24"/>
        </w:rPr>
      </w:pPr>
      <w:r w:rsidRPr="00BC75FA">
        <w:rPr>
          <w:rFonts w:ascii="Bookman Old Style" w:eastAsia="Times New Roman" w:hAnsi="Bookman Old Style" w:cs="Times New Roman"/>
          <w:color w:val="000000"/>
          <w:sz w:val="24"/>
          <w:szCs w:val="24"/>
        </w:rPr>
        <w:t>i.</w:t>
      </w:r>
      <w:r w:rsidRPr="00BC75FA">
        <w:rPr>
          <w:rFonts w:ascii="Bookman Old Style" w:eastAsia="Times New Roman" w:hAnsi="Bookman Old Style" w:cs="Times New Roman"/>
          <w:color w:val="000000"/>
          <w:sz w:val="14"/>
          <w:szCs w:val="14"/>
        </w:rPr>
        <w:t>          </w:t>
      </w:r>
      <w:r w:rsidRPr="00BC75FA">
        <w:rPr>
          <w:rFonts w:ascii="Bookman Old Style" w:eastAsia="Times New Roman" w:hAnsi="Bookman Old Style" w:cs="Times New Roman"/>
          <w:color w:val="000000"/>
          <w:sz w:val="24"/>
          <w:szCs w:val="24"/>
          <w:shd w:val="clear" w:color="auto" w:fill="FFFFFF"/>
        </w:rPr>
        <w:t xml:space="preserve">To examine the extent </w:t>
      </w:r>
      <w:r>
        <w:rPr>
          <w:rFonts w:ascii="Bookman Old Style" w:eastAsia="Times New Roman" w:hAnsi="Bookman Old Style" w:cs="Times New Roman"/>
          <w:color w:val="000000"/>
          <w:sz w:val="24"/>
          <w:szCs w:val="24"/>
          <w:shd w:val="clear" w:color="auto" w:fill="FFFFFF"/>
        </w:rPr>
        <w:t>to</w:t>
      </w:r>
      <w:r w:rsidRPr="00BC75FA">
        <w:rPr>
          <w:rFonts w:ascii="Bookman Old Style" w:eastAsia="Times New Roman" w:hAnsi="Bookman Old Style" w:cs="Times New Roman"/>
          <w:color w:val="000000"/>
          <w:sz w:val="24"/>
          <w:szCs w:val="24"/>
          <w:shd w:val="clear" w:color="auto" w:fill="FFFFFF"/>
        </w:rPr>
        <w:t xml:space="preserve"> which tertiary institution student indulge in examination malpractice.</w:t>
      </w:r>
    </w:p>
    <w:p w:rsidR="00C10C08" w:rsidRPr="0078595C" w:rsidRDefault="00C10C08" w:rsidP="00C10C08">
      <w:pPr>
        <w:shd w:val="clear" w:color="auto" w:fill="FFFFFF"/>
        <w:spacing w:after="0" w:line="480" w:lineRule="auto"/>
        <w:ind w:left="425" w:hanging="425"/>
        <w:jc w:val="both"/>
        <w:rPr>
          <w:rFonts w:ascii="Bookman Old Style" w:eastAsia="Times New Roman" w:hAnsi="Bookman Old Style" w:cs="Times New Roman"/>
          <w:color w:val="000000"/>
          <w:sz w:val="24"/>
          <w:szCs w:val="24"/>
          <w:shd w:val="clear" w:color="auto" w:fill="FFFFFF"/>
        </w:rPr>
      </w:pPr>
      <w:r w:rsidRPr="00BC75FA">
        <w:rPr>
          <w:rFonts w:ascii="Bookman Old Style" w:eastAsia="Times New Roman" w:hAnsi="Bookman Old Style" w:cs="Times New Roman"/>
          <w:color w:val="000000"/>
          <w:sz w:val="24"/>
          <w:szCs w:val="24"/>
        </w:rPr>
        <w:t>ii.</w:t>
      </w:r>
      <w:r w:rsidRPr="00BC75FA">
        <w:rPr>
          <w:rFonts w:ascii="Bookman Old Style" w:eastAsia="Times New Roman" w:hAnsi="Bookman Old Style" w:cs="Times New Roman"/>
          <w:color w:val="000000"/>
          <w:sz w:val="14"/>
          <w:szCs w:val="14"/>
        </w:rPr>
        <w:t>        </w:t>
      </w:r>
      <w:r w:rsidRPr="00BC75FA">
        <w:rPr>
          <w:rFonts w:ascii="Bookman Old Style" w:eastAsia="Times New Roman" w:hAnsi="Bookman Old Style" w:cs="Times New Roman"/>
          <w:color w:val="000000"/>
          <w:sz w:val="24"/>
          <w:szCs w:val="24"/>
          <w:shd w:val="clear" w:color="auto" w:fill="FFFFFF"/>
        </w:rPr>
        <w:t>To determine the ca</w:t>
      </w:r>
      <w:r>
        <w:rPr>
          <w:rFonts w:ascii="Bookman Old Style" w:eastAsia="Times New Roman" w:hAnsi="Bookman Old Style" w:cs="Times New Roman"/>
          <w:color w:val="000000"/>
          <w:sz w:val="24"/>
          <w:szCs w:val="24"/>
          <w:shd w:val="clear" w:color="auto" w:fill="FFFFFF"/>
        </w:rPr>
        <w:t>uses of examination malpractice</w:t>
      </w:r>
      <w:r w:rsidRPr="00BC75FA">
        <w:rPr>
          <w:rFonts w:ascii="Bookman Old Style" w:eastAsia="Times New Roman" w:hAnsi="Bookman Old Style" w:cs="Times New Roman"/>
          <w:color w:val="000000"/>
          <w:sz w:val="24"/>
          <w:szCs w:val="24"/>
          <w:shd w:val="clear" w:color="auto" w:fill="FFFFFF"/>
        </w:rPr>
        <w:t xml:space="preserve"> in secondary schools </w:t>
      </w:r>
    </w:p>
    <w:p w:rsidR="00C10C08" w:rsidRPr="00BC75FA" w:rsidRDefault="00C10C08" w:rsidP="00C10C08">
      <w:pPr>
        <w:shd w:val="clear" w:color="auto" w:fill="FFFFFF"/>
        <w:spacing w:after="0" w:line="480" w:lineRule="auto"/>
        <w:ind w:left="425" w:hanging="425"/>
        <w:jc w:val="both"/>
        <w:rPr>
          <w:rFonts w:ascii="Bookman Old Style" w:eastAsia="Times New Roman" w:hAnsi="Bookman Old Style" w:cs="Times New Roman"/>
          <w:color w:val="555555"/>
          <w:sz w:val="24"/>
          <w:szCs w:val="24"/>
        </w:rPr>
      </w:pPr>
      <w:r w:rsidRPr="00BC75FA">
        <w:rPr>
          <w:rFonts w:ascii="Bookman Old Style" w:eastAsia="Times New Roman" w:hAnsi="Bookman Old Style" w:cs="Times New Roman"/>
          <w:color w:val="000000"/>
          <w:sz w:val="24"/>
          <w:szCs w:val="24"/>
        </w:rPr>
        <w:lastRenderedPageBreak/>
        <w:t>iii.</w:t>
      </w:r>
      <w:r w:rsidRPr="00BC75FA">
        <w:rPr>
          <w:rFonts w:ascii="Bookman Old Style" w:eastAsia="Times New Roman" w:hAnsi="Bookman Old Style" w:cs="Times New Roman"/>
          <w:color w:val="000000"/>
          <w:sz w:val="14"/>
          <w:szCs w:val="14"/>
        </w:rPr>
        <w:t>      </w:t>
      </w:r>
      <w:r w:rsidRPr="00BC75FA">
        <w:rPr>
          <w:rFonts w:ascii="Bookman Old Style" w:eastAsia="Times New Roman" w:hAnsi="Bookman Old Style" w:cs="Times New Roman"/>
          <w:color w:val="000000"/>
          <w:sz w:val="24"/>
          <w:szCs w:val="24"/>
          <w:shd w:val="clear" w:color="auto" w:fill="FFFFFF"/>
        </w:rPr>
        <w:t>To ascertain the ef</w:t>
      </w:r>
      <w:r>
        <w:rPr>
          <w:rFonts w:ascii="Bookman Old Style" w:eastAsia="Times New Roman" w:hAnsi="Bookman Old Style" w:cs="Times New Roman"/>
          <w:color w:val="000000"/>
          <w:sz w:val="24"/>
          <w:szCs w:val="24"/>
          <w:shd w:val="clear" w:color="auto" w:fill="FFFFFF"/>
        </w:rPr>
        <w:t>fect of examination malpractice</w:t>
      </w:r>
      <w:r w:rsidRPr="00BC75FA">
        <w:rPr>
          <w:rFonts w:ascii="Bookman Old Style" w:eastAsia="Times New Roman" w:hAnsi="Bookman Old Style" w:cs="Times New Roman"/>
          <w:color w:val="000000"/>
          <w:sz w:val="24"/>
          <w:szCs w:val="24"/>
          <w:shd w:val="clear" w:color="auto" w:fill="FFFFFF"/>
        </w:rPr>
        <w:t xml:space="preserve"> on the academic achievement of secondary school students in Nigeria</w:t>
      </w:r>
    </w:p>
    <w:p w:rsidR="00C10C08" w:rsidRPr="00BC75FA" w:rsidRDefault="00C10C08" w:rsidP="00C10C08">
      <w:pPr>
        <w:shd w:val="clear" w:color="auto" w:fill="FFFFFF"/>
        <w:spacing w:after="0" w:line="480" w:lineRule="auto"/>
        <w:ind w:left="425" w:hanging="425"/>
        <w:jc w:val="both"/>
        <w:rPr>
          <w:rFonts w:ascii="Bookman Old Style" w:eastAsia="Times New Roman" w:hAnsi="Bookman Old Style" w:cs="Times New Roman"/>
          <w:color w:val="555555"/>
          <w:sz w:val="24"/>
          <w:szCs w:val="24"/>
        </w:rPr>
      </w:pPr>
      <w:r w:rsidRPr="00BC75FA">
        <w:rPr>
          <w:rFonts w:ascii="Bookman Old Style" w:eastAsia="Times New Roman" w:hAnsi="Bookman Old Style" w:cs="Times New Roman"/>
          <w:color w:val="000000"/>
          <w:sz w:val="24"/>
          <w:szCs w:val="24"/>
        </w:rPr>
        <w:t>iv.</w:t>
      </w:r>
      <w:r w:rsidRPr="00BC75FA">
        <w:rPr>
          <w:rFonts w:ascii="Bookman Old Style" w:eastAsia="Times New Roman" w:hAnsi="Bookman Old Style" w:cs="Times New Roman"/>
          <w:color w:val="000000"/>
          <w:sz w:val="14"/>
          <w:szCs w:val="14"/>
        </w:rPr>
        <w:t>      </w:t>
      </w:r>
      <w:r w:rsidRPr="00BC75FA">
        <w:rPr>
          <w:rFonts w:ascii="Bookman Old Style" w:eastAsia="Times New Roman" w:hAnsi="Bookman Old Style" w:cs="Times New Roman"/>
          <w:color w:val="000000"/>
          <w:sz w:val="24"/>
          <w:szCs w:val="24"/>
          <w:shd w:val="clear" w:color="auto" w:fill="FFFFFF"/>
        </w:rPr>
        <w:t>  To investigate  whether examination malpractice will have any significant impact on the education system in  Nigeria.</w:t>
      </w:r>
    </w:p>
    <w:p w:rsidR="00C10C08" w:rsidRDefault="00C10C08" w:rsidP="00C10C08">
      <w:pPr>
        <w:shd w:val="clear" w:color="auto" w:fill="FFFFFF"/>
        <w:spacing w:after="0" w:line="480" w:lineRule="auto"/>
        <w:ind w:left="425" w:hanging="425"/>
        <w:jc w:val="both"/>
        <w:rPr>
          <w:rFonts w:ascii="Bookman Old Style" w:eastAsia="Times New Roman" w:hAnsi="Bookman Old Style" w:cs="Times New Roman"/>
          <w:color w:val="000000"/>
          <w:sz w:val="24"/>
          <w:szCs w:val="24"/>
          <w:shd w:val="clear" w:color="auto" w:fill="FFFFFF"/>
        </w:rPr>
      </w:pPr>
      <w:r w:rsidRPr="00BC75FA">
        <w:rPr>
          <w:rFonts w:ascii="Bookman Old Style" w:eastAsia="Times New Roman" w:hAnsi="Bookman Old Style" w:cs="Times New Roman"/>
          <w:color w:val="000000"/>
          <w:sz w:val="24"/>
          <w:szCs w:val="24"/>
        </w:rPr>
        <w:t>v.</w:t>
      </w:r>
      <w:r w:rsidRPr="00BC75FA">
        <w:rPr>
          <w:rFonts w:ascii="Bookman Old Style" w:eastAsia="Times New Roman" w:hAnsi="Bookman Old Style" w:cs="Times New Roman"/>
          <w:color w:val="000000"/>
          <w:sz w:val="14"/>
          <w:szCs w:val="14"/>
        </w:rPr>
        <w:t>        </w:t>
      </w:r>
      <w:r w:rsidRPr="00BC75FA">
        <w:rPr>
          <w:rFonts w:ascii="Bookman Old Style" w:eastAsia="Times New Roman" w:hAnsi="Bookman Old Style" w:cs="Times New Roman"/>
          <w:color w:val="000000"/>
          <w:sz w:val="24"/>
          <w:szCs w:val="24"/>
          <w:shd w:val="clear" w:color="auto" w:fill="FFFFFF"/>
        </w:rPr>
        <w:t>  To proffer solution to  mitigate student involvement in examination malpractice.</w:t>
      </w:r>
    </w:p>
    <w:p w:rsidR="00C10C08" w:rsidRPr="00D67E41" w:rsidRDefault="00C10C08" w:rsidP="00C10C08">
      <w:pPr>
        <w:shd w:val="clear" w:color="auto" w:fill="FFFFFF"/>
        <w:spacing w:after="0" w:line="480" w:lineRule="auto"/>
        <w:ind w:left="425" w:hanging="425"/>
        <w:jc w:val="both"/>
        <w:rPr>
          <w:rFonts w:ascii="Bookman Old Style" w:eastAsia="Times New Roman" w:hAnsi="Bookman Old Style" w:cs="Times New Roman"/>
          <w:b/>
          <w:color w:val="000000"/>
          <w:sz w:val="24"/>
          <w:szCs w:val="24"/>
          <w:shd w:val="clear" w:color="auto" w:fill="FFFFFF"/>
        </w:rPr>
      </w:pPr>
      <w:r>
        <w:rPr>
          <w:rFonts w:ascii="Bookman Old Style" w:eastAsia="Times New Roman" w:hAnsi="Bookman Old Style" w:cs="Times New Roman"/>
          <w:b/>
          <w:color w:val="000000"/>
          <w:sz w:val="24"/>
          <w:szCs w:val="24"/>
          <w:shd w:val="clear" w:color="auto" w:fill="FFFFFF"/>
        </w:rPr>
        <w:t xml:space="preserve">1.4. </w:t>
      </w:r>
      <w:r w:rsidRPr="00D67E41">
        <w:rPr>
          <w:rFonts w:ascii="Bookman Old Style" w:eastAsia="Times New Roman" w:hAnsi="Bookman Old Style" w:cs="Times New Roman"/>
          <w:b/>
          <w:color w:val="000000"/>
          <w:sz w:val="24"/>
          <w:szCs w:val="24"/>
          <w:shd w:val="clear" w:color="auto" w:fill="FFFFFF"/>
        </w:rPr>
        <w:t>Research Questions</w:t>
      </w:r>
    </w:p>
    <w:p w:rsidR="00C10C08" w:rsidRPr="00D67E41" w:rsidRDefault="00C10C08" w:rsidP="00C10C08">
      <w:pPr>
        <w:shd w:val="clear" w:color="auto" w:fill="FFFFFF"/>
        <w:spacing w:after="0" w:line="480" w:lineRule="auto"/>
        <w:ind w:left="425" w:hanging="425"/>
        <w:jc w:val="both"/>
        <w:rPr>
          <w:rFonts w:ascii="Bookman Old Style" w:eastAsia="Times New Roman" w:hAnsi="Bookman Old Style" w:cs="Times New Roman"/>
          <w:color w:val="000000"/>
          <w:sz w:val="24"/>
          <w:szCs w:val="24"/>
          <w:shd w:val="clear" w:color="auto" w:fill="FFFFFF"/>
        </w:rPr>
      </w:pPr>
      <w:r w:rsidRPr="00D67E41">
        <w:rPr>
          <w:rFonts w:ascii="Bookman Old Style" w:eastAsia="Times New Roman" w:hAnsi="Bookman Old Style" w:cs="Times New Roman"/>
          <w:color w:val="000000"/>
          <w:sz w:val="24"/>
          <w:szCs w:val="24"/>
          <w:shd w:val="clear" w:color="auto" w:fill="FFFFFF"/>
        </w:rPr>
        <w:t xml:space="preserve"> The following research questions guided the study;</w:t>
      </w:r>
    </w:p>
    <w:p w:rsidR="00C10C08" w:rsidRDefault="00C10C08" w:rsidP="00C10C08">
      <w:pPr>
        <w:pStyle w:val="ListParagraph"/>
        <w:numPr>
          <w:ilvl w:val="0"/>
          <w:numId w:val="8"/>
        </w:numPr>
        <w:shd w:val="clear" w:color="auto" w:fill="FFFFFF"/>
        <w:spacing w:after="0" w:line="480" w:lineRule="auto"/>
        <w:jc w:val="both"/>
        <w:rPr>
          <w:rFonts w:ascii="Bookman Old Style" w:eastAsia="Times New Roman" w:hAnsi="Bookman Old Style" w:cs="Times New Roman"/>
          <w:color w:val="000000"/>
          <w:sz w:val="24"/>
          <w:szCs w:val="24"/>
          <w:shd w:val="clear" w:color="auto" w:fill="FFFFFF"/>
        </w:rPr>
      </w:pPr>
      <w:r>
        <w:rPr>
          <w:rFonts w:ascii="Bookman Old Style" w:eastAsia="Times New Roman" w:hAnsi="Bookman Old Style" w:cs="Times New Roman"/>
          <w:color w:val="000000"/>
          <w:sz w:val="24"/>
          <w:szCs w:val="24"/>
          <w:shd w:val="clear" w:color="auto" w:fill="FFFFFF"/>
        </w:rPr>
        <w:t xml:space="preserve">Does examine the extent </w:t>
      </w:r>
      <w:r w:rsidRPr="00D67E41">
        <w:rPr>
          <w:rFonts w:ascii="Bookman Old Style" w:eastAsia="Times New Roman" w:hAnsi="Bookman Old Style" w:cs="Times New Roman"/>
          <w:color w:val="000000"/>
          <w:sz w:val="24"/>
          <w:szCs w:val="24"/>
          <w:shd w:val="clear" w:color="auto" w:fill="FFFFFF"/>
        </w:rPr>
        <w:t>t</w:t>
      </w:r>
      <w:r>
        <w:rPr>
          <w:rFonts w:ascii="Bookman Old Style" w:eastAsia="Times New Roman" w:hAnsi="Bookman Old Style" w:cs="Times New Roman"/>
          <w:color w:val="000000"/>
          <w:sz w:val="24"/>
          <w:szCs w:val="24"/>
          <w:shd w:val="clear" w:color="auto" w:fill="FFFFFF"/>
        </w:rPr>
        <w:t>o</w:t>
      </w:r>
      <w:r w:rsidRPr="00D67E41">
        <w:rPr>
          <w:rFonts w:ascii="Bookman Old Style" w:eastAsia="Times New Roman" w:hAnsi="Bookman Old Style" w:cs="Times New Roman"/>
          <w:color w:val="000000"/>
          <w:sz w:val="24"/>
          <w:szCs w:val="24"/>
          <w:shd w:val="clear" w:color="auto" w:fill="FFFFFF"/>
        </w:rPr>
        <w:t xml:space="preserve"> which tertiary institution student indulge in examination malpractice?</w:t>
      </w:r>
    </w:p>
    <w:p w:rsidR="00C10C08" w:rsidRDefault="00C10C08" w:rsidP="00C10C08">
      <w:pPr>
        <w:pStyle w:val="ListParagraph"/>
        <w:numPr>
          <w:ilvl w:val="0"/>
          <w:numId w:val="8"/>
        </w:numPr>
        <w:shd w:val="clear" w:color="auto" w:fill="FFFFFF"/>
        <w:spacing w:after="0" w:line="480" w:lineRule="auto"/>
        <w:jc w:val="both"/>
        <w:rPr>
          <w:rFonts w:ascii="Bookman Old Style" w:eastAsia="Times New Roman" w:hAnsi="Bookman Old Style" w:cs="Times New Roman"/>
          <w:color w:val="000000"/>
          <w:sz w:val="24"/>
          <w:szCs w:val="24"/>
          <w:shd w:val="clear" w:color="auto" w:fill="FFFFFF"/>
        </w:rPr>
      </w:pPr>
      <w:r w:rsidRPr="00D67E41">
        <w:rPr>
          <w:rFonts w:ascii="Bookman Old Style" w:eastAsia="Times New Roman" w:hAnsi="Bookman Old Style" w:cs="Times New Roman"/>
          <w:color w:val="000000"/>
          <w:sz w:val="24"/>
          <w:szCs w:val="24"/>
          <w:shd w:val="clear" w:color="auto" w:fill="FFFFFF"/>
        </w:rPr>
        <w:t>What is the cause of examination ma</w:t>
      </w:r>
      <w:r>
        <w:rPr>
          <w:rFonts w:ascii="Bookman Old Style" w:eastAsia="Times New Roman" w:hAnsi="Bookman Old Style" w:cs="Times New Roman"/>
          <w:color w:val="000000"/>
          <w:sz w:val="24"/>
          <w:szCs w:val="24"/>
          <w:shd w:val="clear" w:color="auto" w:fill="FFFFFF"/>
        </w:rPr>
        <w:t>lpractice in secondary school in Ilorin West Local Government Area?</w:t>
      </w:r>
    </w:p>
    <w:p w:rsidR="00C10C08" w:rsidRDefault="00C10C08" w:rsidP="00C10C08">
      <w:pPr>
        <w:pStyle w:val="ListParagraph"/>
        <w:numPr>
          <w:ilvl w:val="0"/>
          <w:numId w:val="8"/>
        </w:numPr>
        <w:shd w:val="clear" w:color="auto" w:fill="FFFFFF"/>
        <w:spacing w:after="0" w:line="480" w:lineRule="auto"/>
        <w:jc w:val="both"/>
        <w:rPr>
          <w:rFonts w:ascii="Bookman Old Style" w:eastAsia="Times New Roman" w:hAnsi="Bookman Old Style" w:cs="Times New Roman"/>
          <w:color w:val="000000"/>
          <w:sz w:val="24"/>
          <w:szCs w:val="24"/>
          <w:shd w:val="clear" w:color="auto" w:fill="FFFFFF"/>
        </w:rPr>
      </w:pPr>
      <w:r>
        <w:rPr>
          <w:rFonts w:ascii="Bookman Old Style" w:eastAsia="Times New Roman" w:hAnsi="Bookman Old Style" w:cs="Times New Roman"/>
          <w:color w:val="000000"/>
          <w:sz w:val="24"/>
          <w:szCs w:val="24"/>
          <w:shd w:val="clear" w:color="auto" w:fill="FFFFFF"/>
        </w:rPr>
        <w:t xml:space="preserve">What is the </w:t>
      </w:r>
      <w:r w:rsidRPr="00BC75FA">
        <w:rPr>
          <w:rFonts w:ascii="Bookman Old Style" w:eastAsia="Times New Roman" w:hAnsi="Bookman Old Style" w:cs="Times New Roman"/>
          <w:color w:val="000000"/>
          <w:sz w:val="24"/>
          <w:szCs w:val="24"/>
          <w:shd w:val="clear" w:color="auto" w:fill="FFFFFF"/>
        </w:rPr>
        <w:t>ef</w:t>
      </w:r>
      <w:r>
        <w:rPr>
          <w:rFonts w:ascii="Bookman Old Style" w:eastAsia="Times New Roman" w:hAnsi="Bookman Old Style" w:cs="Times New Roman"/>
          <w:color w:val="000000"/>
          <w:sz w:val="24"/>
          <w:szCs w:val="24"/>
          <w:shd w:val="clear" w:color="auto" w:fill="FFFFFF"/>
        </w:rPr>
        <w:t>fect of examination malpractice</w:t>
      </w:r>
      <w:r w:rsidRPr="00BC75FA">
        <w:rPr>
          <w:rFonts w:ascii="Bookman Old Style" w:eastAsia="Times New Roman" w:hAnsi="Bookman Old Style" w:cs="Times New Roman"/>
          <w:color w:val="000000"/>
          <w:sz w:val="24"/>
          <w:szCs w:val="24"/>
          <w:shd w:val="clear" w:color="auto" w:fill="FFFFFF"/>
        </w:rPr>
        <w:t xml:space="preserve"> on the academic achievemen</w:t>
      </w:r>
      <w:r>
        <w:rPr>
          <w:rFonts w:ascii="Bookman Old Style" w:eastAsia="Times New Roman" w:hAnsi="Bookman Old Style" w:cs="Times New Roman"/>
          <w:color w:val="000000"/>
          <w:sz w:val="24"/>
          <w:szCs w:val="24"/>
          <w:shd w:val="clear" w:color="auto" w:fill="FFFFFF"/>
        </w:rPr>
        <w:t xml:space="preserve">t of secondary school students? </w:t>
      </w:r>
    </w:p>
    <w:p w:rsidR="00C10C08" w:rsidRPr="009679C6" w:rsidRDefault="00C10C08" w:rsidP="00C10C08">
      <w:pPr>
        <w:pStyle w:val="ListParagraph"/>
        <w:numPr>
          <w:ilvl w:val="0"/>
          <w:numId w:val="8"/>
        </w:numPr>
        <w:shd w:val="clear" w:color="auto" w:fill="FFFFFF"/>
        <w:spacing w:after="0" w:line="480" w:lineRule="auto"/>
        <w:jc w:val="both"/>
        <w:rPr>
          <w:rFonts w:ascii="Bookman Old Style" w:eastAsia="Times New Roman" w:hAnsi="Bookman Old Style" w:cs="Times New Roman"/>
          <w:color w:val="000000"/>
          <w:sz w:val="24"/>
          <w:szCs w:val="24"/>
          <w:shd w:val="clear" w:color="auto" w:fill="FFFFFF"/>
        </w:rPr>
      </w:pPr>
      <w:r>
        <w:rPr>
          <w:rFonts w:ascii="Bookman Old Style" w:eastAsia="Times New Roman" w:hAnsi="Bookman Old Style" w:cs="Times New Roman"/>
          <w:color w:val="000000"/>
          <w:sz w:val="24"/>
          <w:szCs w:val="24"/>
          <w:shd w:val="clear" w:color="auto" w:fill="FFFFFF"/>
        </w:rPr>
        <w:t xml:space="preserve">What is the solution to  </w:t>
      </w:r>
      <w:r w:rsidRPr="00D67E41">
        <w:rPr>
          <w:rFonts w:ascii="Bookman Old Style" w:eastAsia="Times New Roman" w:hAnsi="Bookman Old Style" w:cs="Times New Roman"/>
          <w:color w:val="000000"/>
          <w:sz w:val="24"/>
          <w:szCs w:val="24"/>
          <w:shd w:val="clear" w:color="auto" w:fill="FFFFFF"/>
        </w:rPr>
        <w:t>mitigate student</w:t>
      </w:r>
      <w:r>
        <w:rPr>
          <w:rFonts w:ascii="Bookman Old Style" w:eastAsia="Times New Roman" w:hAnsi="Bookman Old Style" w:cs="Times New Roman"/>
          <w:color w:val="000000"/>
          <w:sz w:val="24"/>
          <w:szCs w:val="24"/>
          <w:shd w:val="clear" w:color="auto" w:fill="FFFFFF"/>
        </w:rPr>
        <w:t>s</w:t>
      </w:r>
      <w:r w:rsidRPr="00D67E41">
        <w:rPr>
          <w:rFonts w:ascii="Bookman Old Style" w:eastAsia="Times New Roman" w:hAnsi="Bookman Old Style" w:cs="Times New Roman"/>
          <w:color w:val="000000"/>
          <w:sz w:val="24"/>
          <w:szCs w:val="24"/>
          <w:shd w:val="clear" w:color="auto" w:fill="FFFFFF"/>
        </w:rPr>
        <w:t xml:space="preserve"> involve</w:t>
      </w:r>
      <w:r>
        <w:rPr>
          <w:rFonts w:ascii="Bookman Old Style" w:eastAsia="Times New Roman" w:hAnsi="Bookman Old Style" w:cs="Times New Roman"/>
          <w:color w:val="000000"/>
          <w:sz w:val="24"/>
          <w:szCs w:val="24"/>
          <w:shd w:val="clear" w:color="auto" w:fill="FFFFFF"/>
        </w:rPr>
        <w:t>ment in examination malpractice?</w:t>
      </w:r>
    </w:p>
    <w:p w:rsidR="00C10C08" w:rsidRPr="00D67E41" w:rsidRDefault="00C10C08" w:rsidP="00C10C08">
      <w:pPr>
        <w:shd w:val="clear" w:color="auto" w:fill="FFFFFF"/>
        <w:spacing w:after="0" w:line="480" w:lineRule="auto"/>
        <w:jc w:val="both"/>
        <w:rPr>
          <w:rFonts w:ascii="Bookman Old Style" w:eastAsia="Times New Roman" w:hAnsi="Bookman Old Style" w:cs="Times New Roman"/>
          <w:color w:val="555555"/>
          <w:sz w:val="24"/>
          <w:szCs w:val="24"/>
        </w:rPr>
      </w:pPr>
      <w:r>
        <w:rPr>
          <w:rFonts w:ascii="Bookman Old Style" w:eastAsia="Times New Roman" w:hAnsi="Bookman Old Style" w:cs="Times New Roman"/>
          <w:b/>
          <w:bCs/>
          <w:color w:val="000000"/>
          <w:sz w:val="24"/>
          <w:szCs w:val="24"/>
        </w:rPr>
        <w:t xml:space="preserve">1.5 </w:t>
      </w:r>
      <w:r w:rsidRPr="0078595C">
        <w:rPr>
          <w:rFonts w:ascii="Bookman Old Style" w:eastAsia="Times New Roman" w:hAnsi="Bookman Old Style" w:cs="Times New Roman"/>
          <w:b/>
          <w:bCs/>
          <w:color w:val="000000"/>
          <w:sz w:val="24"/>
          <w:szCs w:val="24"/>
        </w:rPr>
        <w:t xml:space="preserve">Significance Of </w:t>
      </w:r>
      <w:r>
        <w:rPr>
          <w:rFonts w:ascii="Bookman Old Style" w:eastAsia="Times New Roman" w:hAnsi="Bookman Old Style" w:cs="Times New Roman"/>
          <w:b/>
          <w:bCs/>
          <w:color w:val="000000"/>
          <w:sz w:val="24"/>
          <w:szCs w:val="24"/>
        </w:rPr>
        <w:t xml:space="preserve">The </w:t>
      </w:r>
      <w:r w:rsidRPr="0078595C">
        <w:rPr>
          <w:rFonts w:ascii="Bookman Old Style" w:eastAsia="Times New Roman" w:hAnsi="Bookman Old Style" w:cs="Times New Roman"/>
          <w:b/>
          <w:bCs/>
          <w:color w:val="000000"/>
          <w:sz w:val="24"/>
          <w:szCs w:val="24"/>
        </w:rPr>
        <w:t>Study</w:t>
      </w:r>
    </w:p>
    <w:p w:rsidR="00C10C08" w:rsidRPr="00BC75FA" w:rsidRDefault="00C10C08" w:rsidP="00C10C08">
      <w:pPr>
        <w:shd w:val="clear" w:color="auto" w:fill="FFFFFF"/>
        <w:spacing w:after="0" w:line="480" w:lineRule="auto"/>
        <w:ind w:firstLine="720"/>
        <w:jc w:val="both"/>
        <w:rPr>
          <w:rFonts w:ascii="Bookman Old Style" w:eastAsia="Times New Roman" w:hAnsi="Bookman Old Style" w:cs="Times New Roman"/>
          <w:color w:val="555555"/>
          <w:sz w:val="24"/>
          <w:szCs w:val="24"/>
        </w:rPr>
      </w:pPr>
      <w:r w:rsidRPr="00BC75FA">
        <w:rPr>
          <w:rFonts w:ascii="Bookman Old Style" w:eastAsia="Times New Roman" w:hAnsi="Bookman Old Style" w:cs="Times New Roman"/>
          <w:color w:val="000000"/>
          <w:sz w:val="24"/>
          <w:szCs w:val="24"/>
          <w:shd w:val="clear" w:color="auto" w:fill="FFFFFF"/>
        </w:rPr>
        <w:t>The study on the effect of examination malpractice on the educational system in Nigeria will be of immense benefit to the entire secondary schools in Nigeria, the state</w:t>
      </w:r>
      <w:r>
        <w:rPr>
          <w:rFonts w:ascii="Bookman Old Style" w:eastAsia="Times New Roman" w:hAnsi="Bookman Old Style" w:cs="Times New Roman"/>
          <w:color w:val="000000"/>
          <w:sz w:val="24"/>
          <w:szCs w:val="24"/>
          <w:shd w:val="clear" w:color="auto" w:fill="FFFFFF"/>
        </w:rPr>
        <w:t>,</w:t>
      </w:r>
      <w:r w:rsidRPr="00BC75FA">
        <w:rPr>
          <w:rFonts w:ascii="Bookman Old Style" w:eastAsia="Times New Roman" w:hAnsi="Bookman Old Style" w:cs="Times New Roman"/>
          <w:color w:val="000000"/>
          <w:sz w:val="24"/>
          <w:szCs w:val="24"/>
          <w:shd w:val="clear" w:color="auto" w:fill="FFFFFF"/>
        </w:rPr>
        <w:t xml:space="preserve"> the federal government and other </w:t>
      </w:r>
      <w:r w:rsidRPr="00BC75FA">
        <w:rPr>
          <w:rFonts w:ascii="Bookman Old Style" w:eastAsia="Times New Roman" w:hAnsi="Bookman Old Style" w:cs="Times New Roman"/>
          <w:color w:val="000000"/>
          <w:sz w:val="24"/>
          <w:szCs w:val="24"/>
          <w:shd w:val="clear" w:color="auto" w:fill="FFFFFF"/>
        </w:rPr>
        <w:lastRenderedPageBreak/>
        <w:t>researchers that wishes to carry out similar research on the above topic as the findings from the study will educate the government on the effect of examination malpractice on the educational system in Nigeria, the study will also reveal the causes and effect and solution to examination malpractice in the Nigeria educational system</w:t>
      </w:r>
      <w:r>
        <w:rPr>
          <w:rFonts w:ascii="Bookman Old Style" w:eastAsia="Times New Roman" w:hAnsi="Bookman Old Style" w:cs="Times New Roman"/>
          <w:color w:val="000000"/>
          <w:sz w:val="24"/>
          <w:szCs w:val="24"/>
          <w:shd w:val="clear" w:color="auto" w:fill="FFFFFF"/>
        </w:rPr>
        <w:t>.</w:t>
      </w:r>
    </w:p>
    <w:p w:rsidR="00C10C08" w:rsidRPr="00BC75FA" w:rsidRDefault="00C10C08" w:rsidP="00C10C08">
      <w:pPr>
        <w:shd w:val="clear" w:color="auto" w:fill="FFFFFF"/>
        <w:spacing w:after="0" w:line="480" w:lineRule="auto"/>
        <w:jc w:val="both"/>
        <w:rPr>
          <w:rFonts w:ascii="Bookman Old Style" w:eastAsia="Times New Roman" w:hAnsi="Bookman Old Style" w:cs="Times New Roman"/>
          <w:color w:val="555555"/>
          <w:sz w:val="24"/>
          <w:szCs w:val="24"/>
        </w:rPr>
      </w:pPr>
      <w:r>
        <w:rPr>
          <w:rFonts w:ascii="Bookman Old Style" w:eastAsia="Times New Roman" w:hAnsi="Bookman Old Style" w:cs="Times New Roman"/>
          <w:b/>
          <w:bCs/>
          <w:color w:val="000000"/>
          <w:sz w:val="24"/>
          <w:szCs w:val="24"/>
        </w:rPr>
        <w:t xml:space="preserve">1.6 </w:t>
      </w:r>
      <w:r w:rsidRPr="0078595C">
        <w:rPr>
          <w:rFonts w:ascii="Bookman Old Style" w:eastAsia="Times New Roman" w:hAnsi="Bookman Old Style" w:cs="Times New Roman"/>
          <w:b/>
          <w:bCs/>
          <w:color w:val="000000"/>
          <w:sz w:val="24"/>
          <w:szCs w:val="24"/>
        </w:rPr>
        <w:t>Scope And Delimitations Of Study</w:t>
      </w:r>
    </w:p>
    <w:p w:rsidR="00CB5407" w:rsidRDefault="00C10C08" w:rsidP="00C10C08">
      <w:pPr>
        <w:shd w:val="clear" w:color="auto" w:fill="FFFFFF"/>
        <w:spacing w:after="0" w:line="480" w:lineRule="auto"/>
        <w:jc w:val="both"/>
        <w:rPr>
          <w:rFonts w:ascii="Bookman Old Style" w:eastAsia="Times New Roman" w:hAnsi="Bookman Old Style" w:cs="Times New Roman"/>
          <w:color w:val="000000"/>
          <w:sz w:val="24"/>
          <w:szCs w:val="24"/>
        </w:rPr>
      </w:pPr>
      <w:r w:rsidRPr="00BC75FA">
        <w:rPr>
          <w:rFonts w:ascii="Bookman Old Style" w:eastAsia="Times New Roman" w:hAnsi="Bookman Old Style" w:cs="Times New Roman"/>
          <w:color w:val="000000"/>
          <w:sz w:val="24"/>
          <w:szCs w:val="24"/>
          <w:shd w:val="clear" w:color="auto" w:fill="FFFFFF"/>
        </w:rPr>
        <w:t xml:space="preserve">The study on the </w:t>
      </w:r>
      <w:r w:rsidRPr="0078595C">
        <w:rPr>
          <w:rFonts w:ascii="Bookman Old Style" w:eastAsia="Times New Roman" w:hAnsi="Bookman Old Style" w:cs="Times New Roman"/>
          <w:color w:val="000000"/>
          <w:sz w:val="24"/>
          <w:szCs w:val="24"/>
          <w:shd w:val="clear" w:color="auto" w:fill="FFFFFF"/>
        </w:rPr>
        <w:t xml:space="preserve">impact of examination malpractice on academic performance Islamic studies </w:t>
      </w:r>
      <w:r w:rsidRPr="00BC75FA">
        <w:rPr>
          <w:rFonts w:ascii="Bookman Old Style" w:eastAsia="Times New Roman" w:hAnsi="Bookman Old Style" w:cs="Times New Roman"/>
          <w:color w:val="000000"/>
          <w:sz w:val="24"/>
          <w:szCs w:val="24"/>
          <w:shd w:val="clear" w:color="auto" w:fill="FFFFFF"/>
        </w:rPr>
        <w:t xml:space="preserve">is limited to </w:t>
      </w:r>
      <w:r>
        <w:rPr>
          <w:rFonts w:ascii="Bookman Old Style" w:eastAsia="Times New Roman" w:hAnsi="Bookman Old Style" w:cs="Times New Roman"/>
          <w:color w:val="000000"/>
          <w:sz w:val="24"/>
          <w:szCs w:val="24"/>
          <w:shd w:val="clear" w:color="auto" w:fill="FFFFFF"/>
        </w:rPr>
        <w:t xml:space="preserve">Ilorin West Local Government Area of Kwara </w:t>
      </w:r>
      <w:r w:rsidRPr="00BC75FA">
        <w:rPr>
          <w:rFonts w:ascii="Bookman Old Style" w:eastAsia="Times New Roman" w:hAnsi="Bookman Old Style" w:cs="Times New Roman"/>
          <w:color w:val="000000"/>
          <w:sz w:val="24"/>
          <w:szCs w:val="24"/>
          <w:shd w:val="clear" w:color="auto" w:fill="FFFFFF"/>
        </w:rPr>
        <w:t>state. The study will cover the effect of examination malpractice on the educational system in Nigeria and also the causes</w:t>
      </w:r>
      <w:r>
        <w:rPr>
          <w:rFonts w:ascii="Bookman Old Style" w:eastAsia="Times New Roman" w:hAnsi="Bookman Old Style" w:cs="Times New Roman"/>
          <w:color w:val="000000"/>
          <w:sz w:val="24"/>
          <w:szCs w:val="24"/>
          <w:shd w:val="clear" w:color="auto" w:fill="FFFFFF"/>
        </w:rPr>
        <w:t>,</w:t>
      </w:r>
      <w:r w:rsidRPr="00BC75FA">
        <w:rPr>
          <w:rFonts w:ascii="Bookman Old Style" w:eastAsia="Times New Roman" w:hAnsi="Bookman Old Style" w:cs="Times New Roman"/>
          <w:color w:val="000000"/>
          <w:sz w:val="24"/>
          <w:szCs w:val="24"/>
          <w:shd w:val="clear" w:color="auto" w:fill="FFFFFF"/>
        </w:rPr>
        <w:t xml:space="preserve"> effect and solution to examination malpractice in the Nigeria educational</w:t>
      </w:r>
      <w:r w:rsidRPr="0078595C">
        <w:rPr>
          <w:rFonts w:ascii="Bookman Old Style" w:eastAsia="Times New Roman" w:hAnsi="Bookman Old Style" w:cs="Times New Roman"/>
          <w:color w:val="000000"/>
          <w:sz w:val="24"/>
          <w:szCs w:val="24"/>
          <w:shd w:val="clear" w:color="auto" w:fill="FFFFFF"/>
        </w:rPr>
        <w:t xml:space="preserve"> system. The study is limited Ilorin West Local Government Area of kwara State</w:t>
      </w:r>
      <w:r w:rsidRPr="00BC75FA">
        <w:rPr>
          <w:rFonts w:ascii="Bookman Old Style" w:eastAsia="Times New Roman" w:hAnsi="Bookman Old Style" w:cs="Times New Roman"/>
          <w:color w:val="000000"/>
          <w:sz w:val="24"/>
          <w:szCs w:val="24"/>
          <w:shd w:val="clear" w:color="auto" w:fill="FFFFFF"/>
        </w:rPr>
        <w:t>, Nigeria.</w:t>
      </w:r>
      <w:r w:rsidRPr="0078595C">
        <w:rPr>
          <w:rFonts w:ascii="Bookman Old Style" w:eastAsia="Times New Roman" w:hAnsi="Bookman Old Style" w:cs="Times New Roman"/>
          <w:color w:val="555555"/>
          <w:sz w:val="24"/>
          <w:szCs w:val="24"/>
        </w:rPr>
        <w:t xml:space="preserve"> </w:t>
      </w:r>
      <w:r w:rsidRPr="00BC75FA">
        <w:rPr>
          <w:rFonts w:ascii="Bookman Old Style" w:eastAsia="Times New Roman" w:hAnsi="Bookman Old Style" w:cs="Times New Roman"/>
          <w:color w:val="000000"/>
          <w:sz w:val="24"/>
          <w:szCs w:val="24"/>
        </w:rPr>
        <w:t>Like in every human endeavour, the researchers encountered slight constraints while carrying out the study. The significant constraint was the scanty literature on the subject owing that it is a new discourse thus the researcher incurred more financial expenses and much time was required in sourcing for the relevant materials, literature, or information and in the process of data collection, which is why the researcher resorted to a limited choice of sample size covering only  </w:t>
      </w:r>
      <w:r w:rsidR="00CB5407">
        <w:rPr>
          <w:rFonts w:ascii="Bookman Old Style" w:eastAsia="Times New Roman" w:hAnsi="Bookman Old Style" w:cs="Times New Roman"/>
          <w:color w:val="000000"/>
          <w:sz w:val="24"/>
          <w:szCs w:val="24"/>
        </w:rPr>
        <w:t>secondary school in Ilorin West LGA of Kwara State</w:t>
      </w:r>
      <w:r w:rsidRPr="00BC75FA">
        <w:rPr>
          <w:rFonts w:ascii="Bookman Old Style" w:eastAsia="Times New Roman" w:hAnsi="Bookman Old Style" w:cs="Times New Roman"/>
          <w:color w:val="000000"/>
          <w:sz w:val="24"/>
          <w:szCs w:val="24"/>
          <w:shd w:val="clear" w:color="auto" w:fill="FFFFFF"/>
        </w:rPr>
        <w:t>.</w:t>
      </w:r>
      <w:r w:rsidRPr="00BC75FA">
        <w:rPr>
          <w:rFonts w:ascii="Bookman Old Style" w:eastAsia="Times New Roman" w:hAnsi="Bookman Old Style" w:cs="Times New Roman"/>
          <w:color w:val="000000"/>
          <w:sz w:val="24"/>
          <w:szCs w:val="24"/>
        </w:rPr>
        <w:t xml:space="preserve"> Thus </w:t>
      </w:r>
      <w:r w:rsidRPr="00BC75FA">
        <w:rPr>
          <w:rFonts w:ascii="Bookman Old Style" w:eastAsia="Times New Roman" w:hAnsi="Bookman Old Style" w:cs="Times New Roman"/>
          <w:color w:val="000000"/>
          <w:sz w:val="24"/>
          <w:szCs w:val="24"/>
        </w:rPr>
        <w:lastRenderedPageBreak/>
        <w:t xml:space="preserve">findings of this study cannot be used for generalization for other  primary schools in other  states within Nigeria. Additionally, the researcher will simultaneously engage in this study with other academic work will impede maximum devotion to the research. </w:t>
      </w:r>
    </w:p>
    <w:p w:rsidR="00C10C08" w:rsidRPr="00BC75FA" w:rsidRDefault="00C10C08" w:rsidP="00C10C08">
      <w:pPr>
        <w:shd w:val="clear" w:color="auto" w:fill="FFFFFF"/>
        <w:spacing w:after="0" w:line="480" w:lineRule="auto"/>
        <w:jc w:val="both"/>
        <w:rPr>
          <w:rFonts w:ascii="Bookman Old Style" w:eastAsia="Times New Roman" w:hAnsi="Bookman Old Style" w:cs="Times New Roman"/>
          <w:color w:val="555555"/>
          <w:sz w:val="24"/>
          <w:szCs w:val="24"/>
        </w:rPr>
      </w:pPr>
      <w:r>
        <w:rPr>
          <w:rFonts w:ascii="Bookman Old Style" w:eastAsia="Times New Roman" w:hAnsi="Bookman Old Style" w:cs="Times New Roman"/>
          <w:b/>
          <w:bCs/>
          <w:color w:val="000000"/>
          <w:sz w:val="24"/>
          <w:szCs w:val="24"/>
        </w:rPr>
        <w:t>1.7 Definit</w:t>
      </w:r>
      <w:r w:rsidRPr="0078595C">
        <w:rPr>
          <w:rFonts w:ascii="Bookman Old Style" w:eastAsia="Times New Roman" w:hAnsi="Bookman Old Style" w:cs="Times New Roman"/>
          <w:b/>
          <w:bCs/>
          <w:color w:val="000000"/>
          <w:sz w:val="24"/>
          <w:szCs w:val="24"/>
        </w:rPr>
        <w:t xml:space="preserve">ion </w:t>
      </w:r>
      <w:r w:rsidR="00CB5407">
        <w:rPr>
          <w:rFonts w:ascii="Bookman Old Style" w:eastAsia="Times New Roman" w:hAnsi="Bookman Old Style" w:cs="Times New Roman"/>
          <w:b/>
          <w:bCs/>
          <w:color w:val="000000"/>
          <w:sz w:val="24"/>
          <w:szCs w:val="24"/>
        </w:rPr>
        <w:t>o</w:t>
      </w:r>
      <w:r w:rsidRPr="0078595C">
        <w:rPr>
          <w:rFonts w:ascii="Bookman Old Style" w:eastAsia="Times New Roman" w:hAnsi="Bookman Old Style" w:cs="Times New Roman"/>
          <w:b/>
          <w:bCs/>
          <w:color w:val="000000"/>
          <w:sz w:val="24"/>
          <w:szCs w:val="24"/>
        </w:rPr>
        <w:t>f Terms</w:t>
      </w:r>
    </w:p>
    <w:p w:rsidR="00C10C08" w:rsidRDefault="00C10C08" w:rsidP="00C10C08">
      <w:pPr>
        <w:shd w:val="clear" w:color="auto" w:fill="FFFFFF"/>
        <w:spacing w:after="0" w:line="480" w:lineRule="auto"/>
        <w:jc w:val="both"/>
        <w:rPr>
          <w:rFonts w:ascii="Bookman Old Style" w:eastAsia="Times New Roman" w:hAnsi="Bookman Old Style" w:cs="Times New Roman"/>
          <w:color w:val="000000"/>
          <w:sz w:val="24"/>
          <w:szCs w:val="24"/>
          <w:shd w:val="clear" w:color="auto" w:fill="FFFFFF"/>
        </w:rPr>
      </w:pPr>
      <w:r w:rsidRPr="0078595C">
        <w:rPr>
          <w:rFonts w:ascii="Bookman Old Style" w:eastAsia="Times New Roman" w:hAnsi="Bookman Old Style" w:cs="Times New Roman"/>
          <w:b/>
          <w:bCs/>
          <w:color w:val="000000"/>
          <w:sz w:val="24"/>
          <w:szCs w:val="24"/>
        </w:rPr>
        <w:t>Malpractices</w:t>
      </w:r>
      <w:r w:rsidRPr="00BC75FA">
        <w:rPr>
          <w:rFonts w:ascii="Bookman Old Style" w:eastAsia="Times New Roman" w:hAnsi="Bookman Old Style" w:cs="Times New Roman"/>
          <w:color w:val="000000"/>
          <w:sz w:val="24"/>
          <w:szCs w:val="24"/>
          <w:shd w:val="clear" w:color="auto" w:fill="FFFFFF"/>
        </w:rPr>
        <w:t xml:space="preserve">: It is the action of </w:t>
      </w:r>
      <w:r>
        <w:rPr>
          <w:rFonts w:ascii="Bookman Old Style" w:eastAsia="Times New Roman" w:hAnsi="Bookman Old Style" w:cs="Times New Roman"/>
          <w:color w:val="000000"/>
          <w:sz w:val="24"/>
          <w:szCs w:val="24"/>
          <w:shd w:val="clear" w:color="auto" w:fill="FFFFFF"/>
        </w:rPr>
        <w:t>an individual not follows the norms of internal or external Examination.</w:t>
      </w:r>
    </w:p>
    <w:p w:rsidR="00C10C08" w:rsidRPr="00BC75FA" w:rsidRDefault="00C10C08" w:rsidP="00C10C08">
      <w:pPr>
        <w:shd w:val="clear" w:color="auto" w:fill="FFFFFF"/>
        <w:spacing w:after="0" w:line="480" w:lineRule="auto"/>
        <w:jc w:val="both"/>
        <w:rPr>
          <w:rFonts w:ascii="Bookman Old Style" w:eastAsia="Times New Roman" w:hAnsi="Bookman Old Style" w:cs="Times New Roman"/>
          <w:color w:val="555555"/>
          <w:sz w:val="24"/>
          <w:szCs w:val="24"/>
        </w:rPr>
      </w:pPr>
      <w:r w:rsidRPr="0078595C">
        <w:rPr>
          <w:rFonts w:ascii="Bookman Old Style" w:eastAsia="Times New Roman" w:hAnsi="Bookman Old Style" w:cs="Times New Roman"/>
          <w:b/>
          <w:bCs/>
          <w:color w:val="000000"/>
          <w:sz w:val="24"/>
          <w:szCs w:val="24"/>
        </w:rPr>
        <w:t xml:space="preserve"> Examination malpractice: </w:t>
      </w:r>
      <w:r w:rsidRPr="00BC75FA">
        <w:rPr>
          <w:rFonts w:ascii="Bookman Old Style" w:eastAsia="Times New Roman" w:hAnsi="Bookman Old Style" w:cs="Times New Roman"/>
          <w:color w:val="000000"/>
          <w:sz w:val="24"/>
          <w:szCs w:val="24"/>
        </w:rPr>
        <w:t>E</w:t>
      </w:r>
      <w:r w:rsidRPr="00BC75FA">
        <w:rPr>
          <w:rFonts w:ascii="Bookman Old Style" w:eastAsia="Times New Roman" w:hAnsi="Bookman Old Style" w:cs="Times New Roman"/>
          <w:color w:val="202124"/>
          <w:sz w:val="24"/>
          <w:szCs w:val="24"/>
          <w:shd w:val="clear" w:color="auto" w:fill="FFFFFF"/>
        </w:rPr>
        <w:t>xamination malpractice is commonly defined as a deliberate wrong doing contrary to official examination rules designed to place a candidate at an unfair advantage or disadvantage.</w:t>
      </w:r>
    </w:p>
    <w:p w:rsidR="00C10C08" w:rsidRPr="00BC75FA" w:rsidRDefault="00C10C08" w:rsidP="00C10C08">
      <w:pPr>
        <w:shd w:val="clear" w:color="auto" w:fill="FFFFFF"/>
        <w:spacing w:after="0" w:line="480" w:lineRule="auto"/>
        <w:jc w:val="both"/>
        <w:rPr>
          <w:rFonts w:ascii="Bookman Old Style" w:eastAsia="Times New Roman" w:hAnsi="Bookman Old Style" w:cs="Times New Roman"/>
          <w:color w:val="555555"/>
          <w:sz w:val="24"/>
          <w:szCs w:val="24"/>
        </w:rPr>
      </w:pPr>
      <w:r w:rsidRPr="0078595C">
        <w:rPr>
          <w:rFonts w:ascii="Bookman Old Style" w:eastAsia="Times New Roman" w:hAnsi="Bookman Old Style" w:cs="Times New Roman"/>
          <w:b/>
          <w:bCs/>
          <w:color w:val="000000"/>
          <w:sz w:val="24"/>
          <w:szCs w:val="24"/>
        </w:rPr>
        <w:t>Education system:</w:t>
      </w:r>
      <w:r w:rsidRPr="00BC75FA">
        <w:rPr>
          <w:rFonts w:ascii="Bookman Old Style" w:eastAsia="Times New Roman" w:hAnsi="Bookman Old Style" w:cs="Times New Roman"/>
          <w:color w:val="000000"/>
          <w:sz w:val="24"/>
          <w:szCs w:val="24"/>
        </w:rPr>
        <w:t> </w:t>
      </w:r>
      <w:r w:rsidRPr="00BC75FA">
        <w:rPr>
          <w:rFonts w:ascii="Bookman Old Style" w:eastAsia="Times New Roman" w:hAnsi="Bookman Old Style" w:cs="Times New Roman"/>
          <w:color w:val="202124"/>
          <w:sz w:val="24"/>
          <w:szCs w:val="24"/>
          <w:shd w:val="clear" w:color="auto" w:fill="FFFFFF"/>
        </w:rPr>
        <w:t>An education system refers to the economic and social factors that typically make up public schools at the federal, state or community levels. Such factors include public fund</w:t>
      </w:r>
      <w:r>
        <w:rPr>
          <w:rFonts w:ascii="Bookman Old Style" w:eastAsia="Times New Roman" w:hAnsi="Bookman Old Style" w:cs="Times New Roman"/>
          <w:color w:val="202124"/>
          <w:sz w:val="24"/>
          <w:szCs w:val="24"/>
          <w:shd w:val="clear" w:color="auto" w:fill="FFFFFF"/>
        </w:rPr>
        <w:t>ing, school facilities, staff</w:t>
      </w:r>
      <w:r w:rsidRPr="00BC75FA">
        <w:rPr>
          <w:rFonts w:ascii="Bookman Old Style" w:eastAsia="Times New Roman" w:hAnsi="Bookman Old Style" w:cs="Times New Roman"/>
          <w:color w:val="202124"/>
          <w:sz w:val="24"/>
          <w:szCs w:val="24"/>
          <w:shd w:val="clear" w:color="auto" w:fill="FFFFFF"/>
        </w:rPr>
        <w:t>, compensation, employee ben</w:t>
      </w:r>
      <w:r>
        <w:rPr>
          <w:rFonts w:ascii="Bookman Old Style" w:eastAsia="Times New Roman" w:hAnsi="Bookman Old Style" w:cs="Times New Roman"/>
          <w:color w:val="202124"/>
          <w:sz w:val="24"/>
          <w:szCs w:val="24"/>
          <w:shd w:val="clear" w:color="auto" w:fill="FFFFFF"/>
        </w:rPr>
        <w:t>e</w:t>
      </w:r>
      <w:r w:rsidRPr="00BC75FA">
        <w:rPr>
          <w:rFonts w:ascii="Bookman Old Style" w:eastAsia="Times New Roman" w:hAnsi="Bookman Old Style" w:cs="Times New Roman"/>
          <w:color w:val="202124"/>
          <w:sz w:val="24"/>
          <w:szCs w:val="24"/>
          <w:shd w:val="clear" w:color="auto" w:fill="FFFFFF"/>
        </w:rPr>
        <w:t>fits, teaching resources and more</w:t>
      </w:r>
    </w:p>
    <w:p w:rsidR="00C10C08" w:rsidRPr="0078595C" w:rsidRDefault="00C10C08" w:rsidP="00C10C08">
      <w:pPr>
        <w:spacing w:after="0" w:line="360" w:lineRule="auto"/>
        <w:rPr>
          <w:rFonts w:ascii="Bookman Old Style" w:hAnsi="Bookman Old Style"/>
        </w:rPr>
      </w:pPr>
    </w:p>
    <w:p w:rsidR="00C10C08" w:rsidRDefault="00C10C08" w:rsidP="00C10C08">
      <w:pPr>
        <w:spacing w:after="0" w:line="360" w:lineRule="auto"/>
      </w:pPr>
    </w:p>
    <w:p w:rsidR="00C10C08" w:rsidRDefault="00C10C08" w:rsidP="00C10C08">
      <w:pPr>
        <w:spacing w:after="0"/>
        <w:rPr>
          <w:rFonts w:ascii="Bookman Old Style" w:eastAsia="Calibri" w:hAnsi="Bookman Old Style" w:cs="Calibri"/>
          <w:b/>
          <w:sz w:val="24"/>
          <w:szCs w:val="24"/>
        </w:rPr>
      </w:pPr>
    </w:p>
    <w:p w:rsidR="00CB5407" w:rsidRDefault="00CB5407">
      <w:pPr>
        <w:rPr>
          <w:rFonts w:ascii="Bookman Old Style" w:eastAsia="Calibri" w:hAnsi="Bookman Old Style" w:cs="Calibri"/>
          <w:b/>
          <w:sz w:val="24"/>
          <w:szCs w:val="24"/>
        </w:rPr>
      </w:pPr>
      <w:r>
        <w:rPr>
          <w:rFonts w:ascii="Bookman Old Style" w:eastAsia="Calibri" w:hAnsi="Bookman Old Style" w:cs="Calibri"/>
          <w:b/>
          <w:sz w:val="24"/>
          <w:szCs w:val="24"/>
        </w:rPr>
        <w:br w:type="page"/>
      </w:r>
    </w:p>
    <w:p w:rsidR="005D2DF8" w:rsidRPr="008A103F" w:rsidRDefault="005D2DF8" w:rsidP="00CB5407">
      <w:pPr>
        <w:spacing w:after="0" w:line="480" w:lineRule="auto"/>
        <w:jc w:val="center"/>
        <w:rPr>
          <w:rFonts w:ascii="Bookman Old Style" w:eastAsia="Calibri" w:hAnsi="Bookman Old Style" w:cs="Calibri"/>
          <w:b/>
          <w:sz w:val="24"/>
          <w:szCs w:val="24"/>
        </w:rPr>
      </w:pPr>
      <w:r w:rsidRPr="008A103F">
        <w:rPr>
          <w:rFonts w:ascii="Bookman Old Style" w:eastAsia="Calibri" w:hAnsi="Bookman Old Style" w:cs="Calibri"/>
          <w:b/>
          <w:sz w:val="24"/>
          <w:szCs w:val="24"/>
        </w:rPr>
        <w:lastRenderedPageBreak/>
        <w:t>CHAPTER TWO</w:t>
      </w:r>
    </w:p>
    <w:p w:rsidR="005D2DF8" w:rsidRPr="008A103F" w:rsidRDefault="005D2DF8" w:rsidP="00CB5407">
      <w:pPr>
        <w:pStyle w:val="ListParagraph"/>
        <w:spacing w:after="0" w:line="480" w:lineRule="auto"/>
        <w:ind w:left="0"/>
        <w:jc w:val="center"/>
        <w:rPr>
          <w:rFonts w:ascii="Bookman Old Style" w:eastAsia="Calibri" w:hAnsi="Bookman Old Style" w:cs="Calibri"/>
          <w:b/>
          <w:sz w:val="24"/>
          <w:szCs w:val="24"/>
        </w:rPr>
      </w:pPr>
      <w:r w:rsidRPr="008A103F">
        <w:rPr>
          <w:rFonts w:ascii="Bookman Old Style" w:eastAsia="Calibri" w:hAnsi="Bookman Old Style" w:cs="Calibri"/>
          <w:b/>
          <w:sz w:val="24"/>
          <w:szCs w:val="24"/>
        </w:rPr>
        <w:t>LITERATURE REVIEW</w:t>
      </w:r>
    </w:p>
    <w:p w:rsidR="005D2DF8" w:rsidRPr="008A103F" w:rsidRDefault="00CB5407" w:rsidP="00C10C08">
      <w:pPr>
        <w:spacing w:after="0" w:line="480" w:lineRule="auto"/>
        <w:jc w:val="both"/>
        <w:rPr>
          <w:rFonts w:ascii="Bookman Old Style" w:eastAsia="Calibri" w:hAnsi="Bookman Old Style" w:cs="Calibri"/>
          <w:b/>
          <w:sz w:val="24"/>
          <w:szCs w:val="24"/>
        </w:rPr>
      </w:pPr>
      <w:r>
        <w:rPr>
          <w:rFonts w:ascii="Bookman Old Style" w:eastAsia="Calibri" w:hAnsi="Bookman Old Style" w:cs="Calibri"/>
          <w:b/>
          <w:sz w:val="24"/>
          <w:szCs w:val="24"/>
        </w:rPr>
        <w:t xml:space="preserve">2.0 </w:t>
      </w:r>
      <w:r w:rsidR="00817354" w:rsidRPr="008A103F">
        <w:rPr>
          <w:rFonts w:ascii="Bookman Old Style" w:eastAsia="Calibri" w:hAnsi="Bookman Old Style" w:cs="Calibri"/>
          <w:b/>
          <w:sz w:val="24"/>
          <w:szCs w:val="24"/>
        </w:rPr>
        <w:t xml:space="preserve">Introduction </w:t>
      </w:r>
    </w:p>
    <w:p w:rsidR="005D2DF8" w:rsidRPr="008A103F" w:rsidRDefault="005D2DF8" w:rsidP="00C10C08">
      <w:pPr>
        <w:spacing w:after="0" w:line="480" w:lineRule="auto"/>
        <w:ind w:firstLine="720"/>
        <w:jc w:val="both"/>
        <w:rPr>
          <w:rFonts w:ascii="Bookman Old Style" w:eastAsia="Calibri" w:hAnsi="Bookman Old Style" w:cs="Calibri"/>
          <w:sz w:val="24"/>
          <w:szCs w:val="24"/>
        </w:rPr>
      </w:pPr>
      <w:r w:rsidRPr="008A103F">
        <w:rPr>
          <w:rFonts w:ascii="Bookman Old Style" w:eastAsia="Calibri" w:hAnsi="Bookman Old Style" w:cs="Calibri"/>
          <w:sz w:val="24"/>
          <w:szCs w:val="24"/>
        </w:rPr>
        <w:t xml:space="preserve">The role of the teacher in accomplishing learning is to guide and direct learning to enable student to achieve the set goals of education. But it is very unfortunate that most teachers apart from carrying out their assigned duty of teaching the pupils also indulge in teaching the student how to cheat in examination. According to Agbo (2023), among the forces behind examination malpractice is the teacher related factor. Most often gross un-commitment to duty resulted in anxiety created by non-completion of syllabus. The author also said that some teachers are incompetent and so do not give the students the right requirement for examination. Also a student cheating behavior have been traced to the way and manner teachers carry on their duty of teaching. Some teachers pay little attention to class teaching, as such the scheme of work is never covered and because of that the student will now resort to cheating to meet up with those who have been taught adequately in their classes or schools. </w:t>
      </w:r>
    </w:p>
    <w:p w:rsidR="005D2DF8" w:rsidRPr="008A103F" w:rsidRDefault="005D2DF8" w:rsidP="00C10C08">
      <w:pPr>
        <w:spacing w:after="0" w:line="480" w:lineRule="auto"/>
        <w:jc w:val="both"/>
        <w:rPr>
          <w:rFonts w:ascii="Bookman Old Style" w:eastAsia="Calibri" w:hAnsi="Bookman Old Style" w:cs="Calibri"/>
          <w:sz w:val="24"/>
          <w:szCs w:val="24"/>
        </w:rPr>
      </w:pPr>
      <w:r w:rsidRPr="008A103F">
        <w:rPr>
          <w:rFonts w:ascii="Bookman Old Style" w:eastAsia="Calibri" w:hAnsi="Bookman Old Style" w:cs="Calibri"/>
          <w:sz w:val="24"/>
          <w:szCs w:val="24"/>
        </w:rPr>
        <w:t xml:space="preserve">Some teachers who are assigned to supervise examination connive with students to cheat due to the high level of poverty. The teachers often </w:t>
      </w:r>
      <w:r w:rsidRPr="008A103F">
        <w:rPr>
          <w:rFonts w:ascii="Bookman Old Style" w:eastAsia="Calibri" w:hAnsi="Bookman Old Style" w:cs="Calibri"/>
          <w:sz w:val="24"/>
          <w:szCs w:val="24"/>
        </w:rPr>
        <w:lastRenderedPageBreak/>
        <w:t xml:space="preserve">demand money from the students writing examination, most of them will even collect a high amount of </w:t>
      </w:r>
      <w:r w:rsidRPr="008A103F">
        <w:rPr>
          <w:rFonts w:ascii="Bookman Old Style" w:eastAsia="Calibri" w:hAnsi="Bookman Old Style" w:cs="Calibri"/>
          <w:strike/>
          <w:sz w:val="24"/>
          <w:szCs w:val="24"/>
        </w:rPr>
        <w:t>N</w:t>
      </w:r>
      <w:r w:rsidRPr="008A103F">
        <w:rPr>
          <w:rFonts w:ascii="Bookman Old Style" w:eastAsia="Calibri" w:hAnsi="Bookman Old Style" w:cs="Calibri"/>
          <w:sz w:val="24"/>
          <w:szCs w:val="24"/>
        </w:rPr>
        <w:t xml:space="preserve">1,000 to </w:t>
      </w:r>
      <w:r w:rsidRPr="008A103F">
        <w:rPr>
          <w:rFonts w:ascii="Bookman Old Style" w:eastAsia="Calibri" w:hAnsi="Bookman Old Style" w:cs="Calibri"/>
          <w:strike/>
          <w:sz w:val="24"/>
          <w:szCs w:val="24"/>
        </w:rPr>
        <w:t>N</w:t>
      </w:r>
      <w:r w:rsidRPr="008A103F">
        <w:rPr>
          <w:rFonts w:ascii="Bookman Old Style" w:eastAsia="Calibri" w:hAnsi="Bookman Old Style" w:cs="Calibri"/>
          <w:sz w:val="24"/>
          <w:szCs w:val="24"/>
        </w:rPr>
        <w:t xml:space="preserve">1,500 to allow students cheat confirming the above view. While Ezezogor (2023) said that student involvement in examination malpractice is due to teachers and principal aiding student in buying past question paper for the examination to written. Took for instance, in some secondary schols, there is what is popularly known as corruption fee which is paid by every student who registered for such an examination. This corruption fee is to enable the teachers, principals and supervisors to help them throughout the period of examination. </w:t>
      </w:r>
    </w:p>
    <w:p w:rsidR="005D2DF8" w:rsidRPr="008A103F" w:rsidRDefault="005D2DF8" w:rsidP="00C10C08">
      <w:pPr>
        <w:spacing w:after="0" w:line="480" w:lineRule="auto"/>
        <w:jc w:val="both"/>
        <w:rPr>
          <w:rFonts w:ascii="Bookman Old Style" w:eastAsia="Calibri" w:hAnsi="Bookman Old Style" w:cs="Calibri"/>
          <w:sz w:val="24"/>
          <w:szCs w:val="24"/>
        </w:rPr>
      </w:pPr>
      <w:r w:rsidRPr="008A103F">
        <w:rPr>
          <w:rFonts w:ascii="Bookman Old Style" w:eastAsia="Calibri" w:hAnsi="Bookman Old Style" w:cs="Calibri"/>
          <w:sz w:val="24"/>
          <w:szCs w:val="24"/>
        </w:rPr>
        <w:t xml:space="preserve">Okoro (2022)is of the view that the pattern of the examination question set by the teachers sometimes encourages some students to engage in examination malpractice. </w:t>
      </w:r>
    </w:p>
    <w:p w:rsidR="005D2DF8" w:rsidRPr="008A103F" w:rsidRDefault="005D2DF8" w:rsidP="00C10C08">
      <w:pPr>
        <w:spacing w:after="0" w:line="480" w:lineRule="auto"/>
        <w:jc w:val="both"/>
        <w:rPr>
          <w:rFonts w:ascii="Bookman Old Style" w:eastAsia="Calibri" w:hAnsi="Bookman Old Style" w:cs="Calibri"/>
          <w:sz w:val="24"/>
          <w:szCs w:val="24"/>
        </w:rPr>
      </w:pPr>
      <w:r w:rsidRPr="008A103F">
        <w:rPr>
          <w:rFonts w:ascii="Bookman Old Style" w:eastAsia="Calibri" w:hAnsi="Bookman Old Style" w:cs="Calibri"/>
          <w:sz w:val="24"/>
          <w:szCs w:val="24"/>
        </w:rPr>
        <w:t>This implies that question that require reproduction of facts by students will make them to find the facts somewhere when they cannot draw immediately from their memory.</w:t>
      </w:r>
    </w:p>
    <w:p w:rsidR="005D2DF8" w:rsidRPr="008A103F" w:rsidRDefault="005D2DF8" w:rsidP="00C10C08">
      <w:pPr>
        <w:spacing w:after="0" w:line="480" w:lineRule="auto"/>
        <w:jc w:val="both"/>
        <w:rPr>
          <w:rFonts w:ascii="Bookman Old Style" w:eastAsia="Calibri" w:hAnsi="Bookman Old Style" w:cs="Calibri"/>
          <w:sz w:val="24"/>
          <w:szCs w:val="24"/>
        </w:rPr>
      </w:pPr>
      <w:r w:rsidRPr="008A103F">
        <w:rPr>
          <w:rFonts w:ascii="Bookman Old Style" w:eastAsia="Calibri" w:hAnsi="Bookman Old Style" w:cs="Calibri"/>
          <w:sz w:val="24"/>
          <w:szCs w:val="24"/>
        </w:rPr>
        <w:t xml:space="preserve">New burger (2023) claimed that the discrimination of the teachers to pursue evidences of cheating is based on sympathy for students are trying to cope in a grade oriented system. The author further pointed that the overwhelming testimony of high school students is that when a </w:t>
      </w:r>
      <w:r w:rsidRPr="008A103F">
        <w:rPr>
          <w:rFonts w:ascii="Bookman Old Style" w:eastAsia="Calibri" w:hAnsi="Bookman Old Style" w:cs="Calibri"/>
          <w:sz w:val="24"/>
          <w:szCs w:val="24"/>
        </w:rPr>
        <w:lastRenderedPageBreak/>
        <w:t xml:space="preserve">student is caught cheating the teacher out of him/her sympathy, misguided or out of desire to avoid personal confrontation with the student or the parents often looks the other way. This fact is true even in Nigeria school system. Where teachers sympathize with students by hiding incidence of cheating during examination. Confirming this fact further New burger (2023) said that a high school teacher teaching a class drawn from a low - achieving track  will deliberately leaves the classroom for a few minutes during each test so that the students can swap answers. This action rationalized on the bases that those students need all the help they can get from the teachers. </w:t>
      </w:r>
    </w:p>
    <w:p w:rsidR="005D2DF8" w:rsidRPr="008A103F" w:rsidRDefault="005D2DF8" w:rsidP="00C10C08">
      <w:pPr>
        <w:spacing w:after="0" w:line="480" w:lineRule="auto"/>
        <w:jc w:val="both"/>
        <w:rPr>
          <w:rFonts w:ascii="Bookman Old Style" w:eastAsia="Calibri" w:hAnsi="Bookman Old Style" w:cs="Calibri"/>
          <w:sz w:val="24"/>
          <w:szCs w:val="24"/>
        </w:rPr>
      </w:pPr>
      <w:r w:rsidRPr="008A103F">
        <w:rPr>
          <w:rFonts w:ascii="Bookman Old Style" w:eastAsia="Calibri" w:hAnsi="Bookman Old Style" w:cs="Calibri"/>
          <w:sz w:val="24"/>
          <w:szCs w:val="24"/>
        </w:rPr>
        <w:t xml:space="preserve">Title and Rawe (2022) as cited by Hell (2023) conducted a study on "fear and the student cheaters". The study revealed that too much trust and familiarity in a class environment could lead to higher levels of cheating. Hell (2023) therefore reported that the most salient factor in reducing cheating in the study was the fear of getting caught and punished. </w:t>
      </w:r>
      <w:r w:rsidR="003654EE" w:rsidRPr="008A103F">
        <w:rPr>
          <w:rFonts w:ascii="Bookman Old Style" w:eastAsia="Calibri" w:hAnsi="Bookman Old Style" w:cs="Calibri"/>
          <w:sz w:val="24"/>
          <w:szCs w:val="24"/>
        </w:rPr>
        <w:t>However</w:t>
      </w:r>
      <w:r w:rsidRPr="008A103F">
        <w:rPr>
          <w:rFonts w:ascii="Bookman Old Style" w:eastAsia="Calibri" w:hAnsi="Bookman Old Style" w:cs="Calibri"/>
          <w:sz w:val="24"/>
          <w:szCs w:val="24"/>
        </w:rPr>
        <w:t>, pointed out further that although the motives for cheating are complex, one cause may have something to with the way teachers teach in the class. Selman (1980) pointed out that many early adolescents have begun to recognize that fair relationships are ones that are characterized by reciprocity. This implies that the relationship</w:t>
      </w:r>
      <w:r w:rsidR="003654EE">
        <w:rPr>
          <w:rFonts w:ascii="Bookman Old Style" w:eastAsia="Calibri" w:hAnsi="Bookman Old Style" w:cs="Calibri"/>
          <w:sz w:val="24"/>
          <w:szCs w:val="24"/>
        </w:rPr>
        <w:t xml:space="preserve"> </w:t>
      </w:r>
      <w:r w:rsidRPr="008A103F">
        <w:rPr>
          <w:rFonts w:ascii="Bookman Old Style" w:eastAsia="Calibri" w:hAnsi="Bookman Old Style" w:cs="Calibri"/>
          <w:sz w:val="24"/>
          <w:szCs w:val="24"/>
        </w:rPr>
        <w:t xml:space="preserve">teachers would have </w:t>
      </w:r>
      <w:r w:rsidRPr="008A103F">
        <w:rPr>
          <w:rFonts w:ascii="Bookman Old Style" w:eastAsia="Calibri" w:hAnsi="Bookman Old Style" w:cs="Calibri"/>
          <w:sz w:val="24"/>
          <w:szCs w:val="24"/>
        </w:rPr>
        <w:lastRenderedPageBreak/>
        <w:t>with students would be to large extent determine by the stud</w:t>
      </w:r>
      <w:r w:rsidR="003654EE">
        <w:rPr>
          <w:rFonts w:ascii="Bookman Old Style" w:eastAsia="Calibri" w:hAnsi="Bookman Old Style" w:cs="Calibri"/>
          <w:sz w:val="24"/>
          <w:szCs w:val="24"/>
        </w:rPr>
        <w:t>y</w:t>
      </w:r>
      <w:r w:rsidRPr="008A103F">
        <w:rPr>
          <w:rFonts w:ascii="Bookman Old Style" w:eastAsia="Calibri" w:hAnsi="Bookman Old Style" w:cs="Calibri"/>
          <w:sz w:val="24"/>
          <w:szCs w:val="24"/>
        </w:rPr>
        <w:t xml:space="preserve"> decision to cheat or not to cheat in examinations hall. </w:t>
      </w:r>
    </w:p>
    <w:p w:rsidR="005D2DF8" w:rsidRPr="008A103F" w:rsidRDefault="003654EE" w:rsidP="00C10C08">
      <w:pPr>
        <w:spacing w:after="0" w:line="480" w:lineRule="auto"/>
        <w:jc w:val="both"/>
        <w:rPr>
          <w:rFonts w:ascii="Bookman Old Style" w:eastAsia="Calibri" w:hAnsi="Bookman Old Style" w:cs="Calibri"/>
          <w:sz w:val="24"/>
          <w:szCs w:val="24"/>
        </w:rPr>
      </w:pPr>
      <w:r>
        <w:rPr>
          <w:rFonts w:ascii="Bookman Old Style" w:eastAsia="Calibri" w:hAnsi="Bookman Old Style" w:cs="Calibri"/>
          <w:sz w:val="24"/>
          <w:szCs w:val="24"/>
        </w:rPr>
        <w:t xml:space="preserve">Denga </w:t>
      </w:r>
      <w:r w:rsidR="005D2DF8" w:rsidRPr="008A103F">
        <w:rPr>
          <w:rFonts w:ascii="Bookman Old Style" w:eastAsia="Calibri" w:hAnsi="Bookman Old Style" w:cs="Calibri"/>
          <w:sz w:val="24"/>
          <w:szCs w:val="24"/>
        </w:rPr>
        <w:t xml:space="preserve">(2022) </w:t>
      </w:r>
      <w:r>
        <w:rPr>
          <w:rFonts w:ascii="Bookman Old Style" w:eastAsia="Calibri" w:hAnsi="Bookman Old Style" w:cs="Calibri"/>
          <w:sz w:val="24"/>
          <w:szCs w:val="24"/>
        </w:rPr>
        <w:t>asserted that parents, guardian</w:t>
      </w:r>
      <w:r w:rsidR="005D2DF8" w:rsidRPr="008A103F">
        <w:rPr>
          <w:rFonts w:ascii="Bookman Old Style" w:eastAsia="Calibri" w:hAnsi="Bookman Old Style" w:cs="Calibri"/>
          <w:sz w:val="24"/>
          <w:szCs w:val="24"/>
        </w:rPr>
        <w:t>s</w:t>
      </w:r>
      <w:r>
        <w:rPr>
          <w:rFonts w:ascii="Bookman Old Style" w:eastAsia="Calibri" w:hAnsi="Bookman Old Style" w:cs="Calibri"/>
          <w:sz w:val="24"/>
          <w:szCs w:val="24"/>
        </w:rPr>
        <w:t>,</w:t>
      </w:r>
      <w:r w:rsidR="005D2DF8" w:rsidRPr="008A103F">
        <w:rPr>
          <w:rFonts w:ascii="Bookman Old Style" w:eastAsia="Calibri" w:hAnsi="Bookman Old Style" w:cs="Calibri"/>
          <w:sz w:val="24"/>
          <w:szCs w:val="24"/>
        </w:rPr>
        <w:t xml:space="preserve"> community leaders and teachers are guilty of collaborating in one way or the other to aid examination malpractice. The authors further said that rich parents often dangle money on teachers and pressurize their children to pass with good grades which is good but should be done in the right process not in examination malpractice. And also some of the guardians who acts as parents do parade the examination premises walking and whispering and desperate to help their wards to do well. In reference to this view, it can be inferred that parents and guardians pressure on their children to do well and the act of giving money to teacher can lead students to cheat their way out of school and feel that cheating is the only opinion and right thing to do. </w:t>
      </w:r>
    </w:p>
    <w:p w:rsidR="005D2DF8" w:rsidRPr="008A103F" w:rsidRDefault="005D2DF8" w:rsidP="00C10C08">
      <w:pPr>
        <w:spacing w:after="0" w:line="480" w:lineRule="auto"/>
        <w:jc w:val="both"/>
        <w:rPr>
          <w:rFonts w:ascii="Bookman Old Style" w:eastAsia="Calibri" w:hAnsi="Bookman Old Style" w:cs="Calibri"/>
          <w:sz w:val="24"/>
          <w:szCs w:val="24"/>
        </w:rPr>
      </w:pPr>
      <w:r w:rsidRPr="008A103F">
        <w:rPr>
          <w:rFonts w:ascii="Bookman Old Style" w:eastAsia="Calibri" w:hAnsi="Bookman Old Style" w:cs="Calibri"/>
          <w:sz w:val="24"/>
          <w:szCs w:val="24"/>
        </w:rPr>
        <w:t xml:space="preserve">Stann and Ugwegbu (1980) found in a study which affirms that examination school certificate in Nigeria is ascribed to the nature of the educational competition to which students are conditioned. However, pressure and determination by the students should be the most important factors to make students work harder. But it's unfortunate </w:t>
      </w:r>
      <w:r w:rsidRPr="008A103F">
        <w:rPr>
          <w:rFonts w:ascii="Bookman Old Style" w:eastAsia="Calibri" w:hAnsi="Bookman Old Style" w:cs="Calibri"/>
          <w:sz w:val="24"/>
          <w:szCs w:val="24"/>
        </w:rPr>
        <w:lastRenderedPageBreak/>
        <w:t>that every person wants a short cut to success instead of combining the two factors to succeed.</w:t>
      </w:r>
    </w:p>
    <w:p w:rsidR="005D2DF8" w:rsidRPr="008A103F" w:rsidRDefault="005D2DF8" w:rsidP="00C10C08">
      <w:pPr>
        <w:spacing w:after="0" w:line="480" w:lineRule="auto"/>
        <w:jc w:val="both"/>
        <w:rPr>
          <w:rFonts w:ascii="Bookman Old Style" w:eastAsia="Calibri" w:hAnsi="Bookman Old Style" w:cs="Calibri"/>
          <w:sz w:val="24"/>
          <w:szCs w:val="24"/>
        </w:rPr>
      </w:pPr>
      <w:r w:rsidRPr="008A103F">
        <w:rPr>
          <w:rFonts w:ascii="Bookman Old Style" w:eastAsia="Calibri" w:hAnsi="Bookman Old Style" w:cs="Calibri"/>
          <w:sz w:val="24"/>
          <w:szCs w:val="24"/>
        </w:rPr>
        <w:t xml:space="preserve">Furthermore, New burger (2023) asserted that children most especially the boys are familiar with cheating especially the boys are familiar with cheating well before they attempted to practice it academically. The author further said that they may have observed it or done it in family life, cheating in games in order to win for examples, or play groups. According to the author the pupils may have heard their parents boast of successful cheating in their days. </w:t>
      </w:r>
    </w:p>
    <w:p w:rsidR="005D2DF8" w:rsidRPr="008A103F" w:rsidRDefault="005D2DF8" w:rsidP="00C10C08">
      <w:pPr>
        <w:spacing w:after="0" w:line="480" w:lineRule="auto"/>
        <w:jc w:val="both"/>
        <w:rPr>
          <w:rFonts w:ascii="Bookman Old Style" w:eastAsia="Calibri" w:hAnsi="Bookman Old Style" w:cs="Calibri"/>
          <w:sz w:val="24"/>
          <w:szCs w:val="24"/>
        </w:rPr>
      </w:pPr>
      <w:r w:rsidRPr="008A103F">
        <w:rPr>
          <w:rFonts w:ascii="Bookman Old Style" w:eastAsia="Calibri" w:hAnsi="Bookman Old Style" w:cs="Calibri"/>
          <w:sz w:val="24"/>
          <w:szCs w:val="24"/>
        </w:rPr>
        <w:t>New burger (2023) is of the view that of the three parties most interested in the outcome of school cheating incidents. The accused student, the teacher and the parents, each have a different perspective. The alleged</w:t>
      </w:r>
      <w:r w:rsidR="00EE0660">
        <w:rPr>
          <w:rFonts w:ascii="Bookman Old Style" w:eastAsia="Calibri" w:hAnsi="Bookman Old Style" w:cs="Calibri"/>
          <w:sz w:val="24"/>
          <w:szCs w:val="24"/>
        </w:rPr>
        <w:t xml:space="preserve"> </w:t>
      </w:r>
      <w:r w:rsidRPr="008A103F">
        <w:rPr>
          <w:rFonts w:ascii="Bookman Old Style" w:eastAsia="Calibri" w:hAnsi="Bookman Old Style" w:cs="Calibri"/>
          <w:sz w:val="24"/>
          <w:szCs w:val="24"/>
        </w:rPr>
        <w:t xml:space="preserve">pressure that leads to cheating is attributed by most high school students to their parents, their peers and sometimes to their own personal calculations. This is apart from parental pressure on students to succeed; the society is also pressurizing students directly or indirectly by placing high premium on paper qualification. Nenty (1985) affirmed that the society is indirectly putting pressure on the students for success even under extremely deprived conditions. The author is of the view that </w:t>
      </w:r>
      <w:r w:rsidRPr="008A103F">
        <w:rPr>
          <w:rFonts w:ascii="Bookman Old Style" w:eastAsia="Calibri" w:hAnsi="Bookman Old Style" w:cs="Calibri"/>
          <w:sz w:val="24"/>
          <w:szCs w:val="24"/>
        </w:rPr>
        <w:lastRenderedPageBreak/>
        <w:t xml:space="preserve">students cannot be told that honesty pays but don't be a failure to yourself and the world at large. </w:t>
      </w:r>
    </w:p>
    <w:p w:rsidR="005D2DF8" w:rsidRPr="008A103F" w:rsidRDefault="005D2DF8" w:rsidP="00C10C08">
      <w:pPr>
        <w:pStyle w:val="ListParagraph"/>
        <w:numPr>
          <w:ilvl w:val="1"/>
          <w:numId w:val="6"/>
        </w:numPr>
        <w:spacing w:after="0" w:line="480" w:lineRule="auto"/>
        <w:ind w:left="0" w:hanging="90"/>
        <w:jc w:val="both"/>
        <w:rPr>
          <w:rFonts w:ascii="Bookman Old Style" w:eastAsia="Calibri" w:hAnsi="Bookman Old Style" w:cs="Calibri"/>
          <w:b/>
          <w:sz w:val="24"/>
          <w:szCs w:val="24"/>
        </w:rPr>
      </w:pPr>
      <w:r w:rsidRPr="008A103F">
        <w:rPr>
          <w:rFonts w:ascii="Bookman Old Style" w:eastAsia="Calibri" w:hAnsi="Bookman Old Style" w:cs="Calibri"/>
          <w:b/>
          <w:sz w:val="24"/>
          <w:szCs w:val="24"/>
        </w:rPr>
        <w:t>What Is Examination Malpractice</w:t>
      </w:r>
    </w:p>
    <w:p w:rsidR="005D2DF8" w:rsidRPr="008A103F" w:rsidRDefault="005D2DF8" w:rsidP="00C10C08">
      <w:pPr>
        <w:spacing w:after="0" w:line="480" w:lineRule="auto"/>
        <w:jc w:val="both"/>
        <w:rPr>
          <w:rFonts w:ascii="Bookman Old Style" w:eastAsia="Calibri" w:hAnsi="Bookman Old Style" w:cs="Calibri"/>
          <w:sz w:val="24"/>
          <w:szCs w:val="24"/>
        </w:rPr>
      </w:pPr>
      <w:r w:rsidRPr="008A103F">
        <w:rPr>
          <w:rFonts w:ascii="Bookman Old Style" w:eastAsia="Calibri" w:hAnsi="Bookman Old Style" w:cs="Calibri"/>
          <w:sz w:val="24"/>
          <w:szCs w:val="24"/>
        </w:rPr>
        <w:t xml:space="preserve">Examination malpractice is define as any breach of examination question production through storage distribution, writing, making, collection of scores and production of results. According to Aluter 2003, examination </w:t>
      </w:r>
      <w:bookmarkStart w:id="0" w:name="_GoBack"/>
      <w:bookmarkEnd w:id="0"/>
      <w:r w:rsidR="00EE0660">
        <w:rPr>
          <w:rFonts w:ascii="Bookman Old Style" w:eastAsia="Calibri" w:hAnsi="Bookman Old Style" w:cs="Calibri"/>
          <w:sz w:val="24"/>
          <w:szCs w:val="24"/>
        </w:rPr>
        <w:t>malpractice exist</w:t>
      </w:r>
      <w:r w:rsidRPr="008A103F">
        <w:rPr>
          <w:rFonts w:ascii="Bookman Old Style" w:eastAsia="Calibri" w:hAnsi="Bookman Old Style" w:cs="Calibri"/>
          <w:sz w:val="24"/>
          <w:szCs w:val="24"/>
        </w:rPr>
        <w:t xml:space="preserve"> because of the involvement of examiners and persons changed with the production, storage and distribution of examination papers as well as marketers, result collectors and distributors and parents. </w:t>
      </w:r>
    </w:p>
    <w:p w:rsidR="005D2DF8" w:rsidRPr="008A103F" w:rsidRDefault="005D2DF8" w:rsidP="00C10C08">
      <w:pPr>
        <w:spacing w:after="0" w:line="480" w:lineRule="auto"/>
        <w:jc w:val="both"/>
        <w:rPr>
          <w:rFonts w:ascii="Bookman Old Style" w:eastAsia="Calibri" w:hAnsi="Bookman Old Style" w:cs="Calibri"/>
          <w:sz w:val="24"/>
          <w:szCs w:val="24"/>
        </w:rPr>
      </w:pPr>
      <w:r w:rsidRPr="008A103F">
        <w:rPr>
          <w:rFonts w:ascii="Bookman Old Style" w:eastAsia="Calibri" w:hAnsi="Bookman Old Style" w:cs="Calibri"/>
          <w:b/>
          <w:sz w:val="24"/>
          <w:szCs w:val="24"/>
        </w:rPr>
        <w:t>2.2. Causes Of Examination Malpractice</w:t>
      </w:r>
    </w:p>
    <w:p w:rsidR="005D2DF8" w:rsidRPr="008A103F" w:rsidRDefault="005D2DF8" w:rsidP="00C10C08">
      <w:pPr>
        <w:spacing w:after="0" w:line="480" w:lineRule="auto"/>
        <w:jc w:val="both"/>
        <w:rPr>
          <w:rFonts w:ascii="Bookman Old Style" w:eastAsia="Calibri" w:hAnsi="Bookman Old Style" w:cs="Calibri"/>
          <w:sz w:val="24"/>
          <w:szCs w:val="24"/>
        </w:rPr>
      </w:pPr>
      <w:r w:rsidRPr="008A103F">
        <w:rPr>
          <w:rFonts w:ascii="Bookman Old Style" w:eastAsia="Calibri" w:hAnsi="Bookman Old Style" w:cs="Calibri"/>
          <w:sz w:val="24"/>
          <w:szCs w:val="24"/>
        </w:rPr>
        <w:t xml:space="preserve">Many factors contributes to promote examination malpractice, they includes. </w:t>
      </w:r>
    </w:p>
    <w:p w:rsidR="005D2DF8" w:rsidRPr="008A103F" w:rsidRDefault="005D2DF8" w:rsidP="00C10C08">
      <w:pPr>
        <w:numPr>
          <w:ilvl w:val="0"/>
          <w:numId w:val="1"/>
        </w:numPr>
        <w:spacing w:after="0" w:line="480" w:lineRule="auto"/>
        <w:ind w:left="720" w:hanging="360"/>
        <w:jc w:val="both"/>
        <w:rPr>
          <w:rFonts w:ascii="Bookman Old Style" w:eastAsia="Calibri" w:hAnsi="Bookman Old Style" w:cs="Calibri"/>
          <w:sz w:val="24"/>
          <w:szCs w:val="24"/>
        </w:rPr>
      </w:pPr>
      <w:r w:rsidRPr="008A103F">
        <w:rPr>
          <w:rFonts w:ascii="Bookman Old Style" w:eastAsia="Calibri" w:hAnsi="Bookman Old Style" w:cs="Calibri"/>
          <w:sz w:val="24"/>
          <w:szCs w:val="24"/>
        </w:rPr>
        <w:t>Economic factors such as inadequate facilities, teaching aids, equipments. Libraries all due to funding constraints.</w:t>
      </w:r>
    </w:p>
    <w:p w:rsidR="005D2DF8" w:rsidRPr="008A103F" w:rsidRDefault="005D2DF8" w:rsidP="00C10C08">
      <w:pPr>
        <w:numPr>
          <w:ilvl w:val="0"/>
          <w:numId w:val="1"/>
        </w:numPr>
        <w:spacing w:after="0" w:line="480" w:lineRule="auto"/>
        <w:ind w:left="720" w:hanging="360"/>
        <w:jc w:val="both"/>
        <w:rPr>
          <w:rFonts w:ascii="Bookman Old Style" w:eastAsia="Calibri" w:hAnsi="Bookman Old Style" w:cs="Calibri"/>
          <w:sz w:val="24"/>
          <w:szCs w:val="24"/>
        </w:rPr>
      </w:pPr>
      <w:r w:rsidRPr="008A103F">
        <w:rPr>
          <w:rFonts w:ascii="Bookman Old Style" w:eastAsia="Calibri" w:hAnsi="Bookman Old Style" w:cs="Calibri"/>
          <w:sz w:val="24"/>
          <w:szCs w:val="24"/>
        </w:rPr>
        <w:t xml:space="preserve">Environments factors also causes examination malpractice, these include, poor pre-university education, peer group, pressure congested facilities, low moral motivation to learn, over-crowded classrooms, intensiveness of programmes, culminating in inadequacy of study time </w:t>
      </w:r>
    </w:p>
    <w:p w:rsidR="005D2DF8" w:rsidRPr="008A103F" w:rsidRDefault="005D2DF8" w:rsidP="00C10C08">
      <w:pPr>
        <w:numPr>
          <w:ilvl w:val="0"/>
          <w:numId w:val="1"/>
        </w:numPr>
        <w:spacing w:after="0" w:line="480" w:lineRule="auto"/>
        <w:ind w:left="720" w:hanging="360"/>
        <w:jc w:val="both"/>
        <w:rPr>
          <w:rFonts w:ascii="Bookman Old Style" w:eastAsia="Calibri" w:hAnsi="Bookman Old Style" w:cs="Calibri"/>
          <w:sz w:val="24"/>
          <w:szCs w:val="24"/>
        </w:rPr>
      </w:pPr>
      <w:r w:rsidRPr="008A103F">
        <w:rPr>
          <w:rFonts w:ascii="Bookman Old Style" w:eastAsia="Calibri" w:hAnsi="Bookman Old Style" w:cs="Calibri"/>
          <w:sz w:val="24"/>
          <w:szCs w:val="24"/>
        </w:rPr>
        <w:lastRenderedPageBreak/>
        <w:t xml:space="preserve">Corrupt invigilators and supervisors: the students know that if they offer bribe to the invigilators they will be allowed to cheat in the examination hall that will make them not to read their books as he should be done. </w:t>
      </w:r>
    </w:p>
    <w:p w:rsidR="00CB5407" w:rsidRDefault="005D2DF8" w:rsidP="00C10C08">
      <w:pPr>
        <w:numPr>
          <w:ilvl w:val="0"/>
          <w:numId w:val="1"/>
        </w:numPr>
        <w:spacing w:after="0" w:line="480" w:lineRule="auto"/>
        <w:ind w:left="720" w:hanging="360"/>
        <w:jc w:val="both"/>
        <w:rPr>
          <w:rFonts w:ascii="Bookman Old Style" w:eastAsia="Calibri" w:hAnsi="Bookman Old Style" w:cs="Calibri"/>
          <w:sz w:val="24"/>
          <w:szCs w:val="24"/>
        </w:rPr>
      </w:pPr>
      <w:r w:rsidRPr="008A103F">
        <w:rPr>
          <w:rFonts w:ascii="Bookman Old Style" w:eastAsia="Calibri" w:hAnsi="Bookman Old Style" w:cs="Calibri"/>
          <w:sz w:val="24"/>
          <w:szCs w:val="24"/>
        </w:rPr>
        <w:t xml:space="preserve">Psychological factors: also causes examination malpractices through poor learning habits, strikes, e.t.c another important causes of examination are evidences of moral </w:t>
      </w:r>
      <w:r w:rsidR="00CB5407">
        <w:rPr>
          <w:rFonts w:ascii="Bookman Old Style" w:eastAsia="Calibri" w:hAnsi="Bookman Old Style" w:cs="Calibri"/>
          <w:sz w:val="24"/>
          <w:szCs w:val="24"/>
        </w:rPr>
        <w:t>decadence in a rotten society.</w:t>
      </w:r>
    </w:p>
    <w:p w:rsidR="00CB5407" w:rsidRDefault="005D2DF8" w:rsidP="00CB5407">
      <w:pPr>
        <w:spacing w:after="0" w:line="480" w:lineRule="auto"/>
        <w:ind w:firstLine="720"/>
        <w:jc w:val="both"/>
        <w:rPr>
          <w:rFonts w:ascii="Bookman Old Style" w:eastAsia="Calibri" w:hAnsi="Bookman Old Style" w:cs="Calibri"/>
          <w:sz w:val="24"/>
          <w:szCs w:val="24"/>
        </w:rPr>
      </w:pPr>
      <w:r w:rsidRPr="008A103F">
        <w:rPr>
          <w:rFonts w:ascii="Bookman Old Style" w:eastAsia="Calibri" w:hAnsi="Bookman Old Style" w:cs="Calibri"/>
          <w:sz w:val="24"/>
          <w:szCs w:val="24"/>
        </w:rPr>
        <w:t>According to Ruwa (1997) as well reported that university lecturers are the learning facilities, poor condition of services of teachers, fear of failure by students and admission of un-qualified candidates into universities are responsibl</w:t>
      </w:r>
      <w:r w:rsidR="00CB5407">
        <w:rPr>
          <w:rFonts w:ascii="Bookman Old Style" w:eastAsia="Calibri" w:hAnsi="Bookman Old Style" w:cs="Calibri"/>
          <w:sz w:val="24"/>
          <w:szCs w:val="24"/>
        </w:rPr>
        <w:t xml:space="preserve">e for examination malpractice. </w:t>
      </w:r>
      <w:r w:rsidRPr="008A103F">
        <w:rPr>
          <w:rFonts w:ascii="Bookman Old Style" w:eastAsia="Calibri" w:hAnsi="Bookman Old Style" w:cs="Calibri"/>
          <w:sz w:val="24"/>
          <w:szCs w:val="24"/>
        </w:rPr>
        <w:t>Pralt (1999) stated that students are likely to cheat when they are not prepared for examinations. He also included the reason for it being the low moral. Standard of schools, candidates fear failure, lacks of confidence in themselves, inadequate preparation, laziness and '419' syndrome that has eaten deep into th</w:t>
      </w:r>
      <w:r w:rsidR="00CB5407">
        <w:rPr>
          <w:rFonts w:ascii="Bookman Old Style" w:eastAsia="Calibri" w:hAnsi="Bookman Old Style" w:cs="Calibri"/>
          <w:sz w:val="24"/>
          <w:szCs w:val="24"/>
        </w:rPr>
        <w:t xml:space="preserve">e life of the society. </w:t>
      </w:r>
    </w:p>
    <w:p w:rsidR="005D2DF8" w:rsidRPr="008A103F" w:rsidRDefault="005D2DF8" w:rsidP="00CB5407">
      <w:pPr>
        <w:spacing w:after="0" w:line="480" w:lineRule="auto"/>
        <w:ind w:firstLine="720"/>
        <w:jc w:val="both"/>
        <w:rPr>
          <w:rFonts w:ascii="Bookman Old Style" w:eastAsia="Calibri" w:hAnsi="Bookman Old Style" w:cs="Calibri"/>
          <w:sz w:val="24"/>
          <w:szCs w:val="24"/>
        </w:rPr>
      </w:pPr>
      <w:r w:rsidRPr="008A103F">
        <w:rPr>
          <w:rFonts w:ascii="Bookman Old Style" w:eastAsia="Calibri" w:hAnsi="Bookman Old Style" w:cs="Calibri"/>
          <w:sz w:val="24"/>
          <w:szCs w:val="24"/>
        </w:rPr>
        <w:t xml:space="preserve">It is glaring unwholesome societal values have caused some parents to put pressure on their children to pursue courses for which they have little or no aptitude. It is also a fact that some principals and </w:t>
      </w:r>
      <w:r w:rsidRPr="008A103F">
        <w:rPr>
          <w:rFonts w:ascii="Bookman Old Style" w:eastAsia="Calibri" w:hAnsi="Bookman Old Style" w:cs="Calibri"/>
          <w:sz w:val="24"/>
          <w:szCs w:val="24"/>
        </w:rPr>
        <w:lastRenderedPageBreak/>
        <w:t xml:space="preserve">proprietors perpetuate malpractices, in order to maintain the prestige of their schools while teachers wish to prove their professional excellence. </w:t>
      </w:r>
    </w:p>
    <w:p w:rsidR="005D2DF8" w:rsidRPr="008A103F" w:rsidRDefault="005D2DF8" w:rsidP="00C10C08">
      <w:pPr>
        <w:pStyle w:val="ListParagraph"/>
        <w:numPr>
          <w:ilvl w:val="1"/>
          <w:numId w:val="6"/>
        </w:numPr>
        <w:spacing w:after="0" w:line="480" w:lineRule="auto"/>
        <w:ind w:left="0" w:firstLine="0"/>
        <w:jc w:val="both"/>
        <w:rPr>
          <w:rFonts w:ascii="Bookman Old Style" w:eastAsia="Calibri" w:hAnsi="Bookman Old Style" w:cs="Calibri"/>
          <w:b/>
          <w:sz w:val="24"/>
          <w:szCs w:val="24"/>
        </w:rPr>
      </w:pPr>
      <w:r w:rsidRPr="008A103F">
        <w:rPr>
          <w:rFonts w:ascii="Bookman Old Style" w:eastAsia="Calibri" w:hAnsi="Bookman Old Style" w:cs="Calibri"/>
          <w:b/>
          <w:sz w:val="24"/>
          <w:szCs w:val="24"/>
        </w:rPr>
        <w:t xml:space="preserve"> History Of Examination Malpractice </w:t>
      </w:r>
    </w:p>
    <w:p w:rsidR="005D2DF8" w:rsidRPr="008A103F" w:rsidRDefault="005D2DF8" w:rsidP="00C10C08">
      <w:pPr>
        <w:spacing w:after="0" w:line="480" w:lineRule="auto"/>
        <w:jc w:val="both"/>
        <w:rPr>
          <w:rFonts w:ascii="Bookman Old Style" w:eastAsia="Calibri" w:hAnsi="Bookman Old Style" w:cs="Calibri"/>
          <w:sz w:val="24"/>
          <w:szCs w:val="24"/>
        </w:rPr>
      </w:pPr>
      <w:r w:rsidRPr="008A103F">
        <w:rPr>
          <w:rFonts w:ascii="Bookman Old Style" w:eastAsia="Calibri" w:hAnsi="Bookman Old Style" w:cs="Calibri"/>
          <w:sz w:val="24"/>
          <w:szCs w:val="24"/>
        </w:rPr>
        <w:t xml:space="preserve">Coomasis (2006) said that the first publicly reported case of examination occurred in 1914 when there was a leakage of question papers in the senior Cambridge local examination. Also ever since, there have been cases of irregularities on annual basis. According to Usman 1994, the history of examination malpractice in Nigeria could be traced back to 1948 matriculation paper in history cancelled become he possessed notes on history during the examination. </w:t>
      </w:r>
    </w:p>
    <w:p w:rsidR="005D2DF8" w:rsidRPr="008A103F" w:rsidRDefault="005D2DF8" w:rsidP="00C10C08">
      <w:pPr>
        <w:spacing w:after="0" w:line="480" w:lineRule="auto"/>
        <w:jc w:val="both"/>
        <w:rPr>
          <w:rFonts w:ascii="Bookman Old Style" w:eastAsia="Calibri" w:hAnsi="Bookman Old Style" w:cs="Calibri"/>
          <w:sz w:val="24"/>
          <w:szCs w:val="24"/>
        </w:rPr>
      </w:pPr>
      <w:r w:rsidRPr="008A103F">
        <w:rPr>
          <w:rFonts w:ascii="Bookman Old Style" w:eastAsia="Calibri" w:hAnsi="Bookman Old Style" w:cs="Calibri"/>
          <w:sz w:val="24"/>
          <w:szCs w:val="24"/>
        </w:rPr>
        <w:t xml:space="preserve">The major forms of examination malpractice reported are impersonation, bringing in foreign materials, (books, calculator e.t.c) substituting work scripts, stealing, converting and misappropriating scripts and collection in the examination hall, mass/organized cheating involving assistance from teachers and outside, the issues however become a matter of serious public concern during the 1770/71 academic session with the infamous shocking examination super leakage entitle "exp 70" which was linked with the West African Examination Council (WAEC). In addition, after about two decades, there was another leakage linked with WAEC during senior school certificate examination. All these were major </w:t>
      </w:r>
      <w:r w:rsidRPr="008A103F">
        <w:rPr>
          <w:rFonts w:ascii="Bookman Old Style" w:eastAsia="Calibri" w:hAnsi="Bookman Old Style" w:cs="Calibri"/>
          <w:sz w:val="24"/>
          <w:szCs w:val="24"/>
        </w:rPr>
        <w:lastRenderedPageBreak/>
        <w:t>reported case in Nigeria. It begun to take a wider dimension and now a days, hardly any major examination was conducted without some serious case of examination malpractice reported by the Nigeria media.</w:t>
      </w:r>
    </w:p>
    <w:p w:rsidR="005D2DF8" w:rsidRPr="008A103F" w:rsidRDefault="005D2DF8" w:rsidP="00C10C08">
      <w:pPr>
        <w:spacing w:after="0" w:line="480" w:lineRule="auto"/>
        <w:jc w:val="both"/>
        <w:rPr>
          <w:rFonts w:ascii="Bookman Old Style" w:eastAsia="Calibri" w:hAnsi="Bookman Old Style" w:cs="Calibri"/>
          <w:sz w:val="24"/>
          <w:szCs w:val="24"/>
        </w:rPr>
      </w:pPr>
      <w:r w:rsidRPr="008A103F">
        <w:rPr>
          <w:rFonts w:ascii="Bookman Old Style" w:eastAsia="Calibri" w:hAnsi="Bookman Old Style" w:cs="Calibri"/>
          <w:sz w:val="24"/>
          <w:szCs w:val="24"/>
        </w:rPr>
        <w:t xml:space="preserve">Teaching is an oldest profession in Nigeria. In the past, it was occurred recognition by the entire community teachers were seen as molders of characters and role models in the society. Though the salary was not as high it is today since teacher were largely the only paid workers especially in the rural areas, their social and economic status were above the ordinary citizens. Consequently, teachers were next to local chief and they played very vital role in decision that affected their communities. They were also conscious of the high moral, social, economic and intellectual standards conferred on them and lived exemplary lives. </w:t>
      </w:r>
    </w:p>
    <w:p w:rsidR="005D2DF8" w:rsidRPr="008A103F" w:rsidRDefault="005D2DF8" w:rsidP="00C10C08">
      <w:pPr>
        <w:spacing w:after="0" w:line="480" w:lineRule="auto"/>
        <w:jc w:val="both"/>
        <w:rPr>
          <w:rFonts w:ascii="Bookman Old Style" w:eastAsia="Calibri" w:hAnsi="Bookman Old Style" w:cs="Calibri"/>
          <w:sz w:val="24"/>
          <w:szCs w:val="24"/>
        </w:rPr>
      </w:pPr>
      <w:r w:rsidRPr="008A103F">
        <w:rPr>
          <w:rFonts w:ascii="Bookman Old Style" w:eastAsia="Calibri" w:hAnsi="Bookman Old Style" w:cs="Calibri"/>
          <w:sz w:val="24"/>
          <w:szCs w:val="24"/>
        </w:rPr>
        <w:t xml:space="preserve">However, over the years the teaching profession was concluded with teachers with multifarious background, training and qualification with the emergence of the so-called greener pastures, the profession began to lose the best of its work face. It therefore followed that only those who could not get better job stayed on, while new entrants to the profession used it as a stepping stone. Worst still, auxilliary teachers who had other job went into the profession. In some case, those trained to teach and are </w:t>
      </w:r>
      <w:r w:rsidRPr="008A103F">
        <w:rPr>
          <w:rFonts w:ascii="Bookman Old Style" w:eastAsia="Calibri" w:hAnsi="Bookman Old Style" w:cs="Calibri"/>
          <w:sz w:val="24"/>
          <w:szCs w:val="24"/>
        </w:rPr>
        <w:lastRenderedPageBreak/>
        <w:t xml:space="preserve">prepared to hire unqualified teachers because they are cheaper to pay and maintain. </w:t>
      </w:r>
    </w:p>
    <w:p w:rsidR="005D2DF8" w:rsidRPr="008A103F" w:rsidRDefault="005D2DF8" w:rsidP="00C10C08">
      <w:pPr>
        <w:pStyle w:val="ListParagraph"/>
        <w:numPr>
          <w:ilvl w:val="1"/>
          <w:numId w:val="6"/>
        </w:numPr>
        <w:spacing w:after="0" w:line="480" w:lineRule="auto"/>
        <w:ind w:left="-90" w:firstLine="90"/>
        <w:jc w:val="both"/>
        <w:rPr>
          <w:rFonts w:ascii="Bookman Old Style" w:eastAsia="Calibri" w:hAnsi="Bookman Old Style" w:cs="Calibri"/>
          <w:b/>
          <w:sz w:val="24"/>
          <w:szCs w:val="24"/>
        </w:rPr>
      </w:pPr>
      <w:r w:rsidRPr="008A103F">
        <w:rPr>
          <w:rFonts w:ascii="Bookman Old Style" w:eastAsia="Calibri" w:hAnsi="Bookman Old Style" w:cs="Calibri"/>
          <w:b/>
          <w:sz w:val="24"/>
          <w:szCs w:val="24"/>
        </w:rPr>
        <w:t>T</w:t>
      </w:r>
      <w:r w:rsidR="00CB5407" w:rsidRPr="008A103F">
        <w:rPr>
          <w:rFonts w:ascii="Bookman Old Style" w:eastAsia="Calibri" w:hAnsi="Bookman Old Style" w:cs="Calibri"/>
          <w:b/>
          <w:sz w:val="24"/>
          <w:szCs w:val="24"/>
        </w:rPr>
        <w:t xml:space="preserve">he Trends </w:t>
      </w:r>
      <w:r w:rsidR="00CB5407">
        <w:rPr>
          <w:rFonts w:ascii="Bookman Old Style" w:eastAsia="Calibri" w:hAnsi="Bookman Old Style" w:cs="Calibri"/>
          <w:b/>
          <w:sz w:val="24"/>
          <w:szCs w:val="24"/>
        </w:rPr>
        <w:t>o</w:t>
      </w:r>
      <w:r w:rsidR="00CB5407" w:rsidRPr="008A103F">
        <w:rPr>
          <w:rFonts w:ascii="Bookman Old Style" w:eastAsia="Calibri" w:hAnsi="Bookman Old Style" w:cs="Calibri"/>
          <w:b/>
          <w:sz w:val="24"/>
          <w:szCs w:val="24"/>
        </w:rPr>
        <w:t>f Examination Malpractice</w:t>
      </w:r>
    </w:p>
    <w:p w:rsidR="005D2DF8" w:rsidRPr="008A103F" w:rsidRDefault="00EE0660" w:rsidP="00C10C08">
      <w:pPr>
        <w:spacing w:after="0" w:line="480" w:lineRule="auto"/>
        <w:ind w:firstLine="720"/>
        <w:jc w:val="both"/>
        <w:rPr>
          <w:rFonts w:ascii="Bookman Old Style" w:eastAsia="Calibri" w:hAnsi="Bookman Old Style" w:cs="Calibri"/>
          <w:sz w:val="24"/>
          <w:szCs w:val="24"/>
        </w:rPr>
      </w:pPr>
      <w:r w:rsidRPr="008A103F">
        <w:rPr>
          <w:rFonts w:ascii="Bookman Old Style" w:eastAsia="Calibri" w:hAnsi="Bookman Old Style" w:cs="Calibri"/>
          <w:sz w:val="24"/>
          <w:szCs w:val="24"/>
        </w:rPr>
        <w:t xml:space="preserve">The </w:t>
      </w:r>
      <w:r w:rsidR="005D2DF8" w:rsidRPr="008A103F">
        <w:rPr>
          <w:rFonts w:ascii="Bookman Old Style" w:eastAsia="Calibri" w:hAnsi="Bookman Old Style" w:cs="Calibri"/>
          <w:sz w:val="24"/>
          <w:szCs w:val="24"/>
        </w:rPr>
        <w:t xml:space="preserve">first documented examination malpractice in Nigeria was the senior Cambridge local examination in 1914, according to Aderoumu (2002), thus was 38 years before WAEC established. It can therefore be argued that examination malpractice do not constitute a new phenomenon in Nigeria. Mayah (1991) revealed that in Primary and Secondary School, classroom cheating and alteration of mark are quite common. </w:t>
      </w:r>
    </w:p>
    <w:p w:rsidR="005D2DF8" w:rsidRPr="008A103F" w:rsidRDefault="005D2DF8" w:rsidP="00C10C08">
      <w:pPr>
        <w:spacing w:after="0" w:line="480" w:lineRule="auto"/>
        <w:jc w:val="both"/>
        <w:rPr>
          <w:rFonts w:ascii="Bookman Old Style" w:eastAsia="Calibri" w:hAnsi="Bookman Old Style" w:cs="Calibri"/>
          <w:sz w:val="24"/>
          <w:szCs w:val="24"/>
        </w:rPr>
      </w:pPr>
      <w:r w:rsidRPr="008A103F">
        <w:rPr>
          <w:rFonts w:ascii="Bookman Old Style" w:eastAsia="Calibri" w:hAnsi="Bookman Old Style" w:cs="Calibri"/>
          <w:sz w:val="24"/>
          <w:szCs w:val="24"/>
        </w:rPr>
        <w:t xml:space="preserve">The Joints administration and matriculation board (JAMB), has been having its own share of examination malpractice since its inception in 1978. The organizations registrar and chief executive had cause to lament, examination malpractice cause one of the problems facing the board. </w:t>
      </w:r>
    </w:p>
    <w:p w:rsidR="005D2DF8" w:rsidRPr="008A103F" w:rsidRDefault="005D2DF8" w:rsidP="00C10C08">
      <w:pPr>
        <w:spacing w:after="0" w:line="480" w:lineRule="auto"/>
        <w:jc w:val="both"/>
        <w:rPr>
          <w:rFonts w:ascii="Bookman Old Style" w:eastAsia="Calibri" w:hAnsi="Bookman Old Style" w:cs="Calibri"/>
          <w:sz w:val="24"/>
          <w:szCs w:val="24"/>
        </w:rPr>
      </w:pPr>
      <w:r w:rsidRPr="008A103F">
        <w:rPr>
          <w:rFonts w:ascii="Bookman Old Style" w:eastAsia="Calibri" w:hAnsi="Bookman Old Style" w:cs="Calibri"/>
          <w:sz w:val="24"/>
          <w:szCs w:val="24"/>
        </w:rPr>
        <w:t>The National Teachers Institute (NTI) had also it own s</w:t>
      </w:r>
      <w:r w:rsidR="00EE0660">
        <w:rPr>
          <w:rFonts w:ascii="Bookman Old Style" w:eastAsia="Calibri" w:hAnsi="Bookman Old Style" w:cs="Calibri"/>
          <w:sz w:val="24"/>
          <w:szCs w:val="24"/>
        </w:rPr>
        <w:t>hare of examination malpractice</w:t>
      </w:r>
      <w:r w:rsidRPr="008A103F">
        <w:rPr>
          <w:rFonts w:ascii="Bookman Old Style" w:eastAsia="Calibri" w:hAnsi="Bookman Old Style" w:cs="Calibri"/>
          <w:sz w:val="24"/>
          <w:szCs w:val="24"/>
        </w:rPr>
        <w:t xml:space="preserve">. It witnessed as much malpractice as (JAMB). Examination bodies in 1983 when second examination was organized from NTI base in Kaduna, the result of 3,385 candidates who cheated were cancelled in 1985, 2230 and 947 in 1987 (from daily sketch 1995). </w:t>
      </w:r>
      <w:r w:rsidRPr="008A103F">
        <w:rPr>
          <w:rFonts w:ascii="Bookman Old Style" w:eastAsia="Calibri" w:hAnsi="Bookman Old Style" w:cs="Calibri"/>
          <w:sz w:val="24"/>
          <w:szCs w:val="24"/>
        </w:rPr>
        <w:lastRenderedPageBreak/>
        <w:t xml:space="preserve">The students daily time (2015) also revealed that tertiary institutions have experienced their own share in the canker worm. In 1986, 11 female student and 3 male students were arrested at the university of teaching hospital for cheating in a final year nursing examination, which were later cancelled nationwide.  Incidence of examination malpractice are not limited to major examination bodies in Nigeria.  In 2024 a final year economics students of the University of Lagos was arrested at the Federal Polytechnic Ado Ekiti as he was writing a semester examination for a part one accountancy students. The Lagos State University was not left out as it expelled 24 students for examination malpractices about the same time. Tugbiyele (2023), also revealed that the final award committed of WAEC in Accra Ghana said that Nigeria ranked first in 1977 November/December GCE examination malpractice as 284 candidates from Nigeria was found guilty of impersonation alone among other crimes. In the same year, two lecturers at the Federal College Of Education (Technical) Gombe in Bauchi State were fixed over their involvement in examination malpractice i the schools. Two candidates were caught cheating during the Nigeria Institute of Bankers examination while a police officer attached to the WAEC, Ibadan Zonal Offices and mine other employees as the council were dismissed for </w:t>
      </w:r>
      <w:r w:rsidRPr="008A103F">
        <w:rPr>
          <w:rFonts w:ascii="Bookman Old Style" w:eastAsia="Calibri" w:hAnsi="Bookman Old Style" w:cs="Calibri"/>
          <w:sz w:val="24"/>
          <w:szCs w:val="24"/>
        </w:rPr>
        <w:lastRenderedPageBreak/>
        <w:t>illegal registration of candidates for GCE examination. It is obvious from the above that most Nigerian students are involved in one kinds of examination malpractice or the other.</w:t>
      </w:r>
    </w:p>
    <w:p w:rsidR="005D2DF8" w:rsidRPr="008A103F" w:rsidRDefault="005D2DF8" w:rsidP="00C10C08">
      <w:pPr>
        <w:pStyle w:val="ListParagraph"/>
        <w:numPr>
          <w:ilvl w:val="1"/>
          <w:numId w:val="6"/>
        </w:numPr>
        <w:spacing w:after="0" w:line="480" w:lineRule="auto"/>
        <w:ind w:left="90" w:hanging="90"/>
        <w:jc w:val="both"/>
        <w:rPr>
          <w:rFonts w:ascii="Bookman Old Style" w:eastAsia="Calibri" w:hAnsi="Bookman Old Style" w:cs="Calibri"/>
          <w:b/>
          <w:sz w:val="24"/>
          <w:szCs w:val="24"/>
        </w:rPr>
      </w:pPr>
      <w:r w:rsidRPr="008A103F">
        <w:rPr>
          <w:rFonts w:ascii="Bookman Old Style" w:eastAsia="Calibri" w:hAnsi="Bookman Old Style" w:cs="Calibri"/>
          <w:b/>
          <w:sz w:val="24"/>
          <w:szCs w:val="24"/>
        </w:rPr>
        <w:t>Method Of Examination Malpractice</w:t>
      </w:r>
    </w:p>
    <w:p w:rsidR="005D2DF8" w:rsidRPr="008A103F" w:rsidRDefault="005D2DF8" w:rsidP="00C10C08">
      <w:pPr>
        <w:spacing w:after="0" w:line="480" w:lineRule="auto"/>
        <w:jc w:val="both"/>
        <w:rPr>
          <w:rFonts w:ascii="Bookman Old Style" w:eastAsia="Calibri" w:hAnsi="Bookman Old Style" w:cs="Calibri"/>
          <w:sz w:val="24"/>
          <w:szCs w:val="24"/>
        </w:rPr>
      </w:pPr>
      <w:r w:rsidRPr="008A103F">
        <w:rPr>
          <w:rFonts w:ascii="Bookman Old Style" w:eastAsia="Calibri" w:hAnsi="Bookman Old Style" w:cs="Calibri"/>
          <w:sz w:val="24"/>
          <w:szCs w:val="24"/>
        </w:rPr>
        <w:t xml:space="preserve"> In recent</w:t>
      </w:r>
      <w:r w:rsidR="00A34D4B">
        <w:rPr>
          <w:rFonts w:ascii="Bookman Old Style" w:eastAsia="Calibri" w:hAnsi="Bookman Old Style" w:cs="Calibri"/>
          <w:sz w:val="24"/>
          <w:szCs w:val="24"/>
        </w:rPr>
        <w:t xml:space="preserve"> times, examination malpractice</w:t>
      </w:r>
      <w:r w:rsidRPr="008A103F">
        <w:rPr>
          <w:rFonts w:ascii="Bookman Old Style" w:eastAsia="Calibri" w:hAnsi="Bookman Old Style" w:cs="Calibri"/>
          <w:sz w:val="24"/>
          <w:szCs w:val="24"/>
        </w:rPr>
        <w:t xml:space="preserve"> has gone from simple griaffing where students occasionally stretch their necks to catch glimpse of what they want to copy from other studies scripts to a variety of sophisticated ones these include:</w:t>
      </w:r>
    </w:p>
    <w:p w:rsidR="005D2DF8" w:rsidRPr="008A103F" w:rsidRDefault="005D2DF8" w:rsidP="00C10C08">
      <w:pPr>
        <w:numPr>
          <w:ilvl w:val="0"/>
          <w:numId w:val="2"/>
        </w:numPr>
        <w:spacing w:after="0" w:line="480" w:lineRule="auto"/>
        <w:ind w:left="720" w:hanging="360"/>
        <w:jc w:val="both"/>
        <w:rPr>
          <w:rFonts w:ascii="Bookman Old Style" w:eastAsia="Calibri" w:hAnsi="Bookman Old Style" w:cs="Calibri"/>
          <w:sz w:val="24"/>
          <w:szCs w:val="24"/>
        </w:rPr>
      </w:pPr>
      <w:r w:rsidRPr="008A103F">
        <w:rPr>
          <w:rFonts w:ascii="Bookman Old Style" w:eastAsia="Calibri" w:hAnsi="Bookman Old Style" w:cs="Calibri"/>
          <w:b/>
          <w:i/>
          <w:sz w:val="24"/>
          <w:szCs w:val="24"/>
        </w:rPr>
        <w:t>Bringing of foreign materials into the examination hall</w:t>
      </w:r>
      <w:r w:rsidRPr="008A103F">
        <w:rPr>
          <w:rFonts w:ascii="Bookman Old Style" w:eastAsia="Calibri" w:hAnsi="Bookman Old Style" w:cs="Calibri"/>
          <w:sz w:val="24"/>
          <w:szCs w:val="24"/>
        </w:rPr>
        <w:t xml:space="preserve">: this is a situation where students brings the examination hall notes, textbooks, and other prepared materials. Like microchips, and magic desks, sometimes students bring into the hall un-authorized materials like sophisticated and scientific calculators. </w:t>
      </w:r>
    </w:p>
    <w:p w:rsidR="005D2DF8" w:rsidRPr="008A103F" w:rsidRDefault="005D2DF8" w:rsidP="00C10C08">
      <w:pPr>
        <w:numPr>
          <w:ilvl w:val="0"/>
          <w:numId w:val="2"/>
        </w:numPr>
        <w:spacing w:after="0" w:line="480" w:lineRule="auto"/>
        <w:ind w:left="720" w:hanging="360"/>
        <w:jc w:val="both"/>
        <w:rPr>
          <w:rFonts w:ascii="Bookman Old Style" w:eastAsia="Calibri" w:hAnsi="Bookman Old Style" w:cs="Calibri"/>
          <w:sz w:val="24"/>
          <w:szCs w:val="24"/>
        </w:rPr>
      </w:pPr>
      <w:r w:rsidRPr="008A103F">
        <w:rPr>
          <w:rFonts w:ascii="Bookman Old Style" w:eastAsia="Calibri" w:hAnsi="Bookman Old Style" w:cs="Calibri"/>
          <w:b/>
          <w:i/>
          <w:sz w:val="24"/>
          <w:szCs w:val="24"/>
        </w:rPr>
        <w:t>Collusion:</w:t>
      </w:r>
      <w:r w:rsidRPr="008A103F">
        <w:rPr>
          <w:rFonts w:ascii="Bookman Old Style" w:eastAsia="Calibri" w:hAnsi="Bookman Old Style" w:cs="Calibri"/>
          <w:sz w:val="24"/>
          <w:szCs w:val="24"/>
        </w:rPr>
        <w:t xml:space="preserve"> This is a situation where two or more candidates agree to receive or give assistance to each other. If it is verbal this is called ECOMOG OF ECOWAS. </w:t>
      </w:r>
      <w:r w:rsidRPr="008A103F">
        <w:rPr>
          <w:rFonts w:ascii="Bookman Old Style" w:eastAsia="Calibri" w:hAnsi="Bookman Old Style" w:cs="Calibri"/>
          <w:sz w:val="24"/>
          <w:szCs w:val="24"/>
        </w:rPr>
        <w:br/>
        <w:t xml:space="preserve">Afolabi (2022) said that collusion involves exchange of scripts, passing notes for hap from outside and inside the hall, delaying commencement of examination one centre to obtain question paper from nearby centre which has started. </w:t>
      </w:r>
    </w:p>
    <w:p w:rsidR="005D2DF8" w:rsidRPr="008A103F" w:rsidRDefault="005D2DF8" w:rsidP="00C10C08">
      <w:pPr>
        <w:numPr>
          <w:ilvl w:val="0"/>
          <w:numId w:val="2"/>
        </w:numPr>
        <w:spacing w:after="0" w:line="480" w:lineRule="auto"/>
        <w:ind w:left="720" w:hanging="360"/>
        <w:jc w:val="both"/>
        <w:rPr>
          <w:rFonts w:ascii="Bookman Old Style" w:eastAsia="Calibri" w:hAnsi="Bookman Old Style" w:cs="Calibri"/>
          <w:sz w:val="24"/>
          <w:szCs w:val="24"/>
        </w:rPr>
      </w:pPr>
      <w:r w:rsidRPr="008A103F">
        <w:rPr>
          <w:rFonts w:ascii="Bookman Old Style" w:eastAsia="Calibri" w:hAnsi="Bookman Old Style" w:cs="Calibri"/>
          <w:b/>
          <w:i/>
          <w:sz w:val="24"/>
          <w:szCs w:val="24"/>
        </w:rPr>
        <w:lastRenderedPageBreak/>
        <w:t>Inscription:</w:t>
      </w:r>
      <w:r w:rsidRPr="008A103F">
        <w:rPr>
          <w:rFonts w:ascii="Bookman Old Style" w:eastAsia="Calibri" w:hAnsi="Bookman Old Style" w:cs="Calibri"/>
          <w:sz w:val="24"/>
          <w:szCs w:val="24"/>
        </w:rPr>
        <w:t xml:space="preserve"> students have now advanced to the level of inscribing materials or information on anything like parts of their body, for examples palms, thighs, baby, pampers, dresses, handkerchiefs, rulers, purses chairs, tables, walls of examination hall and so on. </w:t>
      </w:r>
    </w:p>
    <w:p w:rsidR="005D2DF8" w:rsidRPr="00A34D4B" w:rsidRDefault="005D2DF8" w:rsidP="00E762AB">
      <w:pPr>
        <w:spacing w:after="0" w:line="480" w:lineRule="auto"/>
        <w:ind w:firstLine="720"/>
        <w:jc w:val="both"/>
        <w:rPr>
          <w:rFonts w:ascii="Bookman Old Style" w:eastAsia="Calibri" w:hAnsi="Bookman Old Style" w:cs="Calibri"/>
          <w:sz w:val="24"/>
          <w:szCs w:val="24"/>
        </w:rPr>
      </w:pPr>
      <w:r w:rsidRPr="00A34D4B">
        <w:rPr>
          <w:rFonts w:ascii="Bookman Old Style" w:eastAsia="Calibri" w:hAnsi="Bookman Old Style" w:cs="Calibri"/>
          <w:sz w:val="24"/>
          <w:szCs w:val="24"/>
        </w:rPr>
        <w:t>Assistance from educational stakeholders this includes parents, teachers, lecturers, supervisors, security agents, printers and staff of examination bodies. Afolabi (2022) stated that leakage is one problem which appears to defy all solutions. Its persistence despite methods of bloc</w:t>
      </w:r>
      <w:r w:rsidR="00A34D4B" w:rsidRPr="00A34D4B">
        <w:rPr>
          <w:rFonts w:ascii="Bookman Old Style" w:eastAsia="Calibri" w:hAnsi="Bookman Old Style" w:cs="Calibri"/>
          <w:sz w:val="24"/>
          <w:szCs w:val="24"/>
        </w:rPr>
        <w:t xml:space="preserve">king loopholes is an indication </w:t>
      </w:r>
      <w:r w:rsidR="00A34D4B">
        <w:rPr>
          <w:rFonts w:ascii="Bookman Old Style" w:eastAsia="Calibri" w:hAnsi="Bookman Old Style" w:cs="Calibri"/>
          <w:sz w:val="24"/>
          <w:szCs w:val="24"/>
        </w:rPr>
        <w:t xml:space="preserve">of </w:t>
      </w:r>
      <w:r w:rsidRPr="00A34D4B">
        <w:rPr>
          <w:rFonts w:ascii="Bookman Old Style" w:eastAsia="Calibri" w:hAnsi="Bookman Old Style" w:cs="Calibri"/>
          <w:sz w:val="24"/>
          <w:szCs w:val="24"/>
        </w:rPr>
        <w:t>the malaise</w:t>
      </w:r>
      <w:r w:rsidR="00A34D4B">
        <w:rPr>
          <w:rFonts w:ascii="Bookman Old Style" w:eastAsia="Calibri" w:hAnsi="Bookman Old Style" w:cs="Calibri"/>
          <w:sz w:val="24"/>
          <w:szCs w:val="24"/>
        </w:rPr>
        <w:t xml:space="preserve"> and corruption in the society. </w:t>
      </w:r>
      <w:r w:rsidRPr="00A34D4B">
        <w:rPr>
          <w:rFonts w:ascii="Bookman Old Style" w:eastAsia="Calibri" w:hAnsi="Bookman Old Style" w:cs="Calibri"/>
          <w:sz w:val="24"/>
          <w:szCs w:val="24"/>
        </w:rPr>
        <w:t xml:space="preserve">In all these teachers, lecturers, and examiners have also been implicated and dismissed for their roles in examination malpractice. The corruption has found its ways from the allocation of pupils to secondary schools into higher institution. The result was negative of hard work and honesty, are supposed to consolidate the already. Polluted academic environment of is to pass examination at all cost without commiserate hard work and this lead to </w:t>
      </w:r>
      <w:r w:rsidR="00297C13" w:rsidRPr="00A34D4B">
        <w:rPr>
          <w:rFonts w:ascii="Bookman Old Style" w:eastAsia="Calibri" w:hAnsi="Bookman Old Style" w:cs="Calibri"/>
          <w:sz w:val="24"/>
          <w:szCs w:val="24"/>
        </w:rPr>
        <w:t xml:space="preserve">examination malpractice.  </w:t>
      </w:r>
      <w:r w:rsidRPr="00A34D4B">
        <w:rPr>
          <w:rFonts w:ascii="Bookman Old Style" w:eastAsia="Calibri" w:hAnsi="Bookman Old Style" w:cs="Calibri"/>
          <w:sz w:val="24"/>
          <w:szCs w:val="24"/>
        </w:rPr>
        <w:t xml:space="preserve">Alute (2023) found that examination malpractice exist because of the involvement of examinees, examiners and persons charged with the productions, storage and distribution of examination papers as well as marketers </w:t>
      </w:r>
      <w:r w:rsidRPr="00A34D4B">
        <w:rPr>
          <w:rFonts w:ascii="Bookman Old Style" w:eastAsia="Calibri" w:hAnsi="Bookman Old Style" w:cs="Calibri"/>
          <w:sz w:val="24"/>
          <w:szCs w:val="24"/>
        </w:rPr>
        <w:lastRenderedPageBreak/>
        <w:t xml:space="preserve">result collectors, distributors, parents and interested significant of other sources of examination malpractice. </w:t>
      </w:r>
    </w:p>
    <w:p w:rsidR="005D2DF8" w:rsidRPr="008A103F" w:rsidRDefault="00094F2B" w:rsidP="00C10C08">
      <w:pPr>
        <w:pStyle w:val="ListParagraph"/>
        <w:numPr>
          <w:ilvl w:val="1"/>
          <w:numId w:val="6"/>
        </w:numPr>
        <w:spacing w:after="0" w:line="480" w:lineRule="auto"/>
        <w:ind w:left="0" w:firstLine="0"/>
        <w:jc w:val="both"/>
        <w:rPr>
          <w:rFonts w:ascii="Bookman Old Style" w:eastAsia="Calibri" w:hAnsi="Bookman Old Style" w:cs="Calibri"/>
          <w:b/>
          <w:sz w:val="24"/>
          <w:szCs w:val="24"/>
        </w:rPr>
      </w:pPr>
      <w:r>
        <w:rPr>
          <w:rFonts w:ascii="Bookman Old Style" w:eastAsia="Calibri" w:hAnsi="Bookman Old Style" w:cs="Calibri"/>
          <w:b/>
          <w:sz w:val="24"/>
          <w:szCs w:val="24"/>
        </w:rPr>
        <w:t>E</w:t>
      </w:r>
      <w:r w:rsidRPr="008A103F">
        <w:rPr>
          <w:rFonts w:ascii="Bookman Old Style" w:eastAsia="Calibri" w:hAnsi="Bookman Old Style" w:cs="Calibri"/>
          <w:b/>
          <w:sz w:val="24"/>
          <w:szCs w:val="24"/>
        </w:rPr>
        <w:t>ffect Of Examination Malpractice</w:t>
      </w:r>
    </w:p>
    <w:p w:rsidR="005D2DF8" w:rsidRPr="008A103F" w:rsidRDefault="005D2DF8" w:rsidP="00C10C08">
      <w:pPr>
        <w:spacing w:after="0" w:line="480" w:lineRule="auto"/>
        <w:jc w:val="both"/>
        <w:rPr>
          <w:rFonts w:ascii="Bookman Old Style" w:eastAsia="Calibri" w:hAnsi="Bookman Old Style" w:cs="Calibri"/>
          <w:sz w:val="24"/>
          <w:szCs w:val="24"/>
        </w:rPr>
      </w:pPr>
      <w:r w:rsidRPr="008A103F">
        <w:rPr>
          <w:rFonts w:ascii="Bookman Old Style" w:eastAsia="Calibri" w:hAnsi="Bookman Old Style" w:cs="Calibri"/>
          <w:sz w:val="24"/>
          <w:szCs w:val="24"/>
        </w:rPr>
        <w:t>From the combined efforts of government examination bodies and other sprinted individuals and organization, the incidence of examination malpractice or fraud still persists, Opeki Lagos on the 9th August 2023, enumerated the effects of examination malpractices as:</w:t>
      </w:r>
    </w:p>
    <w:p w:rsidR="00094F2B" w:rsidRDefault="005D2DF8" w:rsidP="00C10C08">
      <w:pPr>
        <w:numPr>
          <w:ilvl w:val="0"/>
          <w:numId w:val="3"/>
        </w:numPr>
        <w:spacing w:after="0" w:line="480" w:lineRule="auto"/>
        <w:ind w:left="0" w:firstLine="0"/>
        <w:jc w:val="both"/>
        <w:rPr>
          <w:rFonts w:ascii="Bookman Old Style" w:eastAsia="Calibri" w:hAnsi="Bookman Old Style" w:cs="Calibri"/>
          <w:sz w:val="24"/>
          <w:szCs w:val="24"/>
        </w:rPr>
      </w:pPr>
      <w:r w:rsidRPr="008A103F">
        <w:rPr>
          <w:rFonts w:ascii="Bookman Old Style" w:eastAsia="Calibri" w:hAnsi="Bookman Old Style" w:cs="Calibri"/>
          <w:sz w:val="24"/>
          <w:szCs w:val="24"/>
        </w:rPr>
        <w:t>Examination frauds are gradually killing our youth emotionally, spiritually and socially to the extent that some overseas universities will not admit for post graduate programmes, first degree holders from Nigeria, who have graduated after the late 80s, this is because they do not have much confidence in the score reflected in their scripts.</w:t>
      </w:r>
    </w:p>
    <w:p w:rsidR="00094F2B" w:rsidRDefault="005D2DF8" w:rsidP="00C10C08">
      <w:pPr>
        <w:numPr>
          <w:ilvl w:val="0"/>
          <w:numId w:val="3"/>
        </w:numPr>
        <w:spacing w:after="0" w:line="480" w:lineRule="auto"/>
        <w:ind w:left="0" w:firstLine="0"/>
        <w:jc w:val="both"/>
        <w:rPr>
          <w:rFonts w:ascii="Bookman Old Style" w:eastAsia="Calibri" w:hAnsi="Bookman Old Style" w:cs="Calibri"/>
          <w:sz w:val="24"/>
          <w:szCs w:val="24"/>
        </w:rPr>
      </w:pPr>
      <w:r w:rsidRPr="00094F2B">
        <w:rPr>
          <w:rFonts w:ascii="Bookman Old Style" w:eastAsia="Calibri" w:hAnsi="Bookman Old Style" w:cs="Calibri"/>
          <w:sz w:val="24"/>
          <w:szCs w:val="24"/>
        </w:rPr>
        <w:t>It affects students psychology: - the application of psychology in education gives us a means of appraising individual children similarities and differences and thus enables us to create more efficient learning</w:t>
      </w:r>
      <w:r w:rsidR="00094F2B" w:rsidRPr="00094F2B">
        <w:rPr>
          <w:rFonts w:ascii="Bookman Old Style" w:eastAsia="Calibri" w:hAnsi="Bookman Old Style" w:cs="Calibri"/>
          <w:sz w:val="24"/>
          <w:szCs w:val="24"/>
        </w:rPr>
        <w:t xml:space="preserve"> environment for theme.</w:t>
      </w:r>
      <w:r w:rsidR="00094F2B" w:rsidRPr="00094F2B">
        <w:rPr>
          <w:rFonts w:ascii="Bookman Old Style" w:eastAsia="Calibri" w:hAnsi="Bookman Old Style" w:cs="Calibri"/>
          <w:sz w:val="24"/>
          <w:szCs w:val="24"/>
        </w:rPr>
        <w:br/>
        <w:t xml:space="preserve">Amongst </w:t>
      </w:r>
      <w:r w:rsidRPr="00094F2B">
        <w:rPr>
          <w:rFonts w:ascii="Bookman Old Style" w:eastAsia="Calibri" w:hAnsi="Bookman Old Style" w:cs="Calibri"/>
          <w:sz w:val="24"/>
          <w:szCs w:val="24"/>
        </w:rPr>
        <w:t xml:space="preserve">students, teachers and examination officials it can lead to embarrassment and of displayed foolishness in front of the class. </w:t>
      </w:r>
    </w:p>
    <w:p w:rsidR="005D2DF8" w:rsidRPr="00094F2B" w:rsidRDefault="005D2DF8" w:rsidP="00C10C08">
      <w:pPr>
        <w:numPr>
          <w:ilvl w:val="0"/>
          <w:numId w:val="3"/>
        </w:numPr>
        <w:spacing w:after="0" w:line="480" w:lineRule="auto"/>
        <w:ind w:left="0" w:firstLine="0"/>
        <w:jc w:val="both"/>
        <w:rPr>
          <w:rFonts w:ascii="Bookman Old Style" w:eastAsia="Calibri" w:hAnsi="Bookman Old Style" w:cs="Calibri"/>
          <w:sz w:val="24"/>
          <w:szCs w:val="24"/>
        </w:rPr>
      </w:pPr>
      <w:r w:rsidRPr="00094F2B">
        <w:rPr>
          <w:rFonts w:ascii="Bookman Old Style" w:eastAsia="Calibri" w:hAnsi="Bookman Old Style" w:cs="Calibri"/>
          <w:sz w:val="24"/>
          <w:szCs w:val="24"/>
        </w:rPr>
        <w:t xml:space="preserve">Examination malpractice leads to irreversible loss to credibility. A country that is ranked high in examination malpractice losses </w:t>
      </w:r>
      <w:r w:rsidRPr="00094F2B">
        <w:rPr>
          <w:rFonts w:ascii="Bookman Old Style" w:eastAsia="Calibri" w:hAnsi="Bookman Old Style" w:cs="Calibri"/>
          <w:sz w:val="24"/>
          <w:szCs w:val="24"/>
        </w:rPr>
        <w:lastRenderedPageBreak/>
        <w:t xml:space="preserve">international credibility. The implication is that certificates or documents emanating from such country’s educational system will be treated with suspicion and doubt. </w:t>
      </w:r>
    </w:p>
    <w:p w:rsidR="005D2DF8" w:rsidRPr="008A103F" w:rsidRDefault="005D2DF8" w:rsidP="00C10C08">
      <w:pPr>
        <w:spacing w:after="0" w:line="480" w:lineRule="auto"/>
        <w:jc w:val="both"/>
        <w:rPr>
          <w:rFonts w:ascii="Bookman Old Style" w:eastAsia="Calibri" w:hAnsi="Bookman Old Style" w:cs="Calibri"/>
          <w:sz w:val="24"/>
          <w:szCs w:val="24"/>
        </w:rPr>
      </w:pPr>
      <w:r w:rsidRPr="008A103F">
        <w:rPr>
          <w:rFonts w:ascii="Bookman Old Style" w:eastAsia="Calibri" w:hAnsi="Bookman Old Style" w:cs="Calibri"/>
          <w:sz w:val="24"/>
          <w:szCs w:val="24"/>
        </w:rPr>
        <w:t xml:space="preserve">It leads to expulsion which may hinder the academic prospect of a child. </w:t>
      </w:r>
    </w:p>
    <w:p w:rsidR="005D2DF8" w:rsidRPr="008A103F" w:rsidRDefault="005D2DF8" w:rsidP="00C10C08">
      <w:pPr>
        <w:spacing w:after="0" w:line="480" w:lineRule="auto"/>
        <w:jc w:val="both"/>
        <w:rPr>
          <w:rFonts w:ascii="Bookman Old Style" w:eastAsia="Calibri" w:hAnsi="Bookman Old Style" w:cs="Calibri"/>
          <w:sz w:val="24"/>
          <w:szCs w:val="24"/>
        </w:rPr>
      </w:pPr>
      <w:r w:rsidRPr="008A103F">
        <w:rPr>
          <w:rFonts w:ascii="Bookman Old Style" w:eastAsia="Calibri" w:hAnsi="Bookman Old Style" w:cs="Calibri"/>
          <w:sz w:val="24"/>
          <w:szCs w:val="24"/>
        </w:rPr>
        <w:t xml:space="preserve">It makes students to be lazy to read and study in preparation for exams believing that they can pass exams through malpractices and it causes lack of confidence in students. </w:t>
      </w:r>
    </w:p>
    <w:p w:rsidR="005D2DF8" w:rsidRPr="008A103F" w:rsidRDefault="005D2DF8" w:rsidP="00C10C08">
      <w:pPr>
        <w:spacing w:after="0" w:line="480" w:lineRule="auto"/>
        <w:jc w:val="both"/>
        <w:rPr>
          <w:rFonts w:ascii="Bookman Old Style" w:eastAsia="Calibri" w:hAnsi="Bookman Old Style" w:cs="Calibri"/>
          <w:sz w:val="24"/>
          <w:szCs w:val="24"/>
        </w:rPr>
      </w:pPr>
      <w:r w:rsidRPr="008A103F">
        <w:rPr>
          <w:rFonts w:ascii="Bookman Old Style" w:eastAsia="Calibri" w:hAnsi="Bookman Old Style" w:cs="Calibri"/>
          <w:sz w:val="24"/>
          <w:szCs w:val="24"/>
        </w:rPr>
        <w:t xml:space="preserve">The worst effect examination malpractices are that it reduces the academic integrity f institutions of learning. </w:t>
      </w:r>
    </w:p>
    <w:p w:rsidR="005D2DF8" w:rsidRPr="008A103F" w:rsidRDefault="005D2DF8" w:rsidP="00C10C08">
      <w:pPr>
        <w:spacing w:after="0" w:line="480" w:lineRule="auto"/>
        <w:jc w:val="both"/>
        <w:rPr>
          <w:rFonts w:ascii="Bookman Old Style" w:eastAsia="Calibri" w:hAnsi="Bookman Old Style" w:cs="Calibri"/>
          <w:sz w:val="24"/>
          <w:szCs w:val="24"/>
        </w:rPr>
      </w:pPr>
      <w:r w:rsidRPr="008A103F">
        <w:rPr>
          <w:rFonts w:ascii="Bookman Old Style" w:eastAsia="Calibri" w:hAnsi="Bookman Old Style" w:cs="Calibri"/>
          <w:sz w:val="24"/>
          <w:szCs w:val="24"/>
        </w:rPr>
        <w:t xml:space="preserve">For the purpose of achieving students selfish aims of cheating during examination, both males and females students and teachers got involved in sexual immoralities and misconducts which may ruin the life of such individuals in future or lead to sex scandal.   </w:t>
      </w:r>
    </w:p>
    <w:p w:rsidR="005D2DF8" w:rsidRPr="008A103F" w:rsidRDefault="00E762AB" w:rsidP="00C10C08">
      <w:pPr>
        <w:pStyle w:val="ListParagraph"/>
        <w:numPr>
          <w:ilvl w:val="1"/>
          <w:numId w:val="6"/>
        </w:numPr>
        <w:spacing w:after="0" w:line="480" w:lineRule="auto"/>
        <w:ind w:left="0" w:firstLine="0"/>
        <w:jc w:val="both"/>
        <w:rPr>
          <w:rFonts w:ascii="Bookman Old Style" w:eastAsia="Calibri" w:hAnsi="Bookman Old Style" w:cs="Calibri"/>
          <w:b/>
          <w:sz w:val="24"/>
          <w:szCs w:val="24"/>
        </w:rPr>
      </w:pPr>
      <w:r>
        <w:rPr>
          <w:rFonts w:ascii="Bookman Old Style" w:eastAsia="Calibri" w:hAnsi="Bookman Old Style" w:cs="Calibri"/>
          <w:b/>
          <w:sz w:val="24"/>
          <w:szCs w:val="24"/>
        </w:rPr>
        <w:t>Solution t</w:t>
      </w:r>
      <w:r w:rsidRPr="008A103F">
        <w:rPr>
          <w:rFonts w:ascii="Bookman Old Style" w:eastAsia="Calibri" w:hAnsi="Bookman Old Style" w:cs="Calibri"/>
          <w:b/>
          <w:sz w:val="24"/>
          <w:szCs w:val="24"/>
        </w:rPr>
        <w:t>o Examination Malpractice</w:t>
      </w:r>
    </w:p>
    <w:p w:rsidR="005D2DF8" w:rsidRPr="008A103F" w:rsidRDefault="005D2DF8" w:rsidP="00C10C08">
      <w:pPr>
        <w:spacing w:after="0" w:line="480" w:lineRule="auto"/>
        <w:ind w:firstLine="360"/>
        <w:jc w:val="both"/>
        <w:rPr>
          <w:rFonts w:ascii="Bookman Old Style" w:eastAsia="Calibri" w:hAnsi="Bookman Old Style" w:cs="Calibri"/>
          <w:sz w:val="24"/>
          <w:szCs w:val="24"/>
        </w:rPr>
      </w:pPr>
      <w:r w:rsidRPr="008A103F">
        <w:rPr>
          <w:rFonts w:ascii="Bookman Old Style" w:eastAsia="Calibri" w:hAnsi="Bookman Old Style" w:cs="Calibri"/>
          <w:sz w:val="24"/>
          <w:szCs w:val="24"/>
        </w:rPr>
        <w:t>Some of the possible solution to examination malpractice are as follows:-</w:t>
      </w:r>
    </w:p>
    <w:p w:rsidR="005D2DF8" w:rsidRPr="008A103F" w:rsidRDefault="005D2DF8" w:rsidP="00C10C08">
      <w:pPr>
        <w:numPr>
          <w:ilvl w:val="0"/>
          <w:numId w:val="4"/>
        </w:numPr>
        <w:spacing w:after="0" w:line="480" w:lineRule="auto"/>
        <w:ind w:left="720" w:hanging="360"/>
        <w:jc w:val="both"/>
        <w:rPr>
          <w:rFonts w:ascii="Bookman Old Style" w:eastAsia="Calibri" w:hAnsi="Bookman Old Style" w:cs="Calibri"/>
          <w:sz w:val="24"/>
          <w:szCs w:val="24"/>
        </w:rPr>
      </w:pPr>
      <w:r w:rsidRPr="008A103F">
        <w:rPr>
          <w:rFonts w:ascii="Bookman Old Style" w:eastAsia="Calibri" w:hAnsi="Bookman Old Style" w:cs="Calibri"/>
          <w:sz w:val="24"/>
          <w:szCs w:val="24"/>
        </w:rPr>
        <w:t xml:space="preserve">Proper training of teachers in their fields and strict enforcement of examination ethics. </w:t>
      </w:r>
    </w:p>
    <w:p w:rsidR="005D2DF8" w:rsidRPr="008A103F" w:rsidRDefault="005D2DF8" w:rsidP="00C10C08">
      <w:pPr>
        <w:numPr>
          <w:ilvl w:val="0"/>
          <w:numId w:val="4"/>
        </w:numPr>
        <w:spacing w:after="0" w:line="480" w:lineRule="auto"/>
        <w:ind w:left="720" w:hanging="360"/>
        <w:jc w:val="both"/>
        <w:rPr>
          <w:rFonts w:ascii="Bookman Old Style" w:eastAsia="Calibri" w:hAnsi="Bookman Old Style" w:cs="Calibri"/>
          <w:sz w:val="24"/>
          <w:szCs w:val="24"/>
        </w:rPr>
      </w:pPr>
      <w:r w:rsidRPr="008A103F">
        <w:rPr>
          <w:rFonts w:ascii="Bookman Old Style" w:eastAsia="Calibri" w:hAnsi="Bookman Old Style" w:cs="Calibri"/>
          <w:sz w:val="24"/>
          <w:szCs w:val="24"/>
        </w:rPr>
        <w:t xml:space="preserve">Improvement of basic instructional materials to enhance teaching and learning. </w:t>
      </w:r>
    </w:p>
    <w:p w:rsidR="005D2DF8" w:rsidRPr="008A103F" w:rsidRDefault="005D2DF8" w:rsidP="00C10C08">
      <w:pPr>
        <w:numPr>
          <w:ilvl w:val="0"/>
          <w:numId w:val="4"/>
        </w:numPr>
        <w:spacing w:after="0" w:line="480" w:lineRule="auto"/>
        <w:ind w:left="720" w:hanging="360"/>
        <w:jc w:val="both"/>
        <w:rPr>
          <w:rFonts w:ascii="Bookman Old Style" w:eastAsia="Calibri" w:hAnsi="Bookman Old Style" w:cs="Calibri"/>
          <w:sz w:val="24"/>
          <w:szCs w:val="24"/>
        </w:rPr>
      </w:pPr>
      <w:r w:rsidRPr="008A103F">
        <w:rPr>
          <w:rFonts w:ascii="Bookman Old Style" w:eastAsia="Calibri" w:hAnsi="Bookman Old Style" w:cs="Calibri"/>
          <w:sz w:val="24"/>
          <w:szCs w:val="24"/>
        </w:rPr>
        <w:lastRenderedPageBreak/>
        <w:t>Guidance and counselors</w:t>
      </w:r>
      <w:r w:rsidR="00094F2B">
        <w:rPr>
          <w:rFonts w:ascii="Bookman Old Style" w:eastAsia="Calibri" w:hAnsi="Bookman Old Style" w:cs="Calibri"/>
          <w:sz w:val="24"/>
          <w:szCs w:val="24"/>
        </w:rPr>
        <w:t xml:space="preserve"> </w:t>
      </w:r>
      <w:r w:rsidRPr="008A103F">
        <w:rPr>
          <w:rFonts w:ascii="Bookman Old Style" w:eastAsia="Calibri" w:hAnsi="Bookman Old Style" w:cs="Calibri"/>
          <w:sz w:val="24"/>
          <w:szCs w:val="24"/>
        </w:rPr>
        <w:t xml:space="preserve">should be employed in all schools to guide the students on study habits, career, prospects and requirement for various careers. </w:t>
      </w:r>
    </w:p>
    <w:p w:rsidR="005D2DF8" w:rsidRPr="008A103F" w:rsidRDefault="005D2DF8" w:rsidP="00C10C08">
      <w:pPr>
        <w:numPr>
          <w:ilvl w:val="0"/>
          <w:numId w:val="4"/>
        </w:numPr>
        <w:spacing w:after="0" w:line="480" w:lineRule="auto"/>
        <w:ind w:left="720" w:hanging="360"/>
        <w:jc w:val="both"/>
        <w:rPr>
          <w:rFonts w:ascii="Bookman Old Style" w:eastAsia="Calibri" w:hAnsi="Bookman Old Style" w:cs="Calibri"/>
          <w:sz w:val="24"/>
          <w:szCs w:val="24"/>
        </w:rPr>
      </w:pPr>
      <w:r w:rsidRPr="008A103F">
        <w:rPr>
          <w:rFonts w:ascii="Bookman Old Style" w:eastAsia="Calibri" w:hAnsi="Bookman Old Style" w:cs="Calibri"/>
          <w:sz w:val="24"/>
          <w:szCs w:val="24"/>
        </w:rPr>
        <w:t xml:space="preserve">Making teaching profession more attractive to more people of substance and ensuring uninterrupted session. </w:t>
      </w:r>
    </w:p>
    <w:p w:rsidR="005D2DF8" w:rsidRPr="008A103F" w:rsidRDefault="005D2DF8" w:rsidP="00C10C08">
      <w:pPr>
        <w:numPr>
          <w:ilvl w:val="0"/>
          <w:numId w:val="4"/>
        </w:numPr>
        <w:spacing w:after="0" w:line="480" w:lineRule="auto"/>
        <w:ind w:left="720" w:hanging="360"/>
        <w:jc w:val="both"/>
        <w:rPr>
          <w:rFonts w:ascii="Bookman Old Style" w:eastAsia="Calibri" w:hAnsi="Bookman Old Style" w:cs="Calibri"/>
          <w:sz w:val="24"/>
          <w:szCs w:val="24"/>
        </w:rPr>
      </w:pPr>
      <w:r w:rsidRPr="008A103F">
        <w:rPr>
          <w:rFonts w:ascii="Bookman Old Style" w:eastAsia="Calibri" w:hAnsi="Bookman Old Style" w:cs="Calibri"/>
          <w:sz w:val="24"/>
          <w:szCs w:val="24"/>
        </w:rPr>
        <w:t xml:space="preserve">Regulating and ensuring systematic expansion of education at all level. </w:t>
      </w:r>
    </w:p>
    <w:p w:rsidR="005D2DF8" w:rsidRPr="008A103F" w:rsidRDefault="005D2DF8" w:rsidP="00C10C08">
      <w:pPr>
        <w:numPr>
          <w:ilvl w:val="0"/>
          <w:numId w:val="4"/>
        </w:numPr>
        <w:spacing w:after="0" w:line="480" w:lineRule="auto"/>
        <w:ind w:left="720" w:hanging="360"/>
        <w:jc w:val="both"/>
        <w:rPr>
          <w:rFonts w:ascii="Bookman Old Style" w:eastAsia="Calibri" w:hAnsi="Bookman Old Style" w:cs="Calibri"/>
          <w:sz w:val="24"/>
          <w:szCs w:val="24"/>
        </w:rPr>
      </w:pPr>
      <w:r w:rsidRPr="008A103F">
        <w:rPr>
          <w:rFonts w:ascii="Bookman Old Style" w:eastAsia="Calibri" w:hAnsi="Bookman Old Style" w:cs="Calibri"/>
          <w:sz w:val="24"/>
          <w:szCs w:val="24"/>
        </w:rPr>
        <w:t>Perfecting continuous</w:t>
      </w:r>
      <w:r w:rsidR="00094F2B">
        <w:rPr>
          <w:rFonts w:ascii="Bookman Old Style" w:eastAsia="Calibri" w:hAnsi="Bookman Old Style" w:cs="Calibri"/>
          <w:sz w:val="24"/>
          <w:szCs w:val="24"/>
        </w:rPr>
        <w:t xml:space="preserve"> </w:t>
      </w:r>
      <w:r w:rsidRPr="008A103F">
        <w:rPr>
          <w:rFonts w:ascii="Bookman Old Style" w:eastAsia="Calibri" w:hAnsi="Bookman Old Style" w:cs="Calibri"/>
          <w:sz w:val="24"/>
          <w:szCs w:val="24"/>
        </w:rPr>
        <w:t xml:space="preserve">assessment practice in schools and progressively making it a more dominant way of any certificate examination. </w:t>
      </w:r>
    </w:p>
    <w:p w:rsidR="005D2DF8" w:rsidRPr="008A103F" w:rsidRDefault="005D2DF8" w:rsidP="00C10C08">
      <w:pPr>
        <w:numPr>
          <w:ilvl w:val="0"/>
          <w:numId w:val="4"/>
        </w:numPr>
        <w:spacing w:after="0" w:line="480" w:lineRule="auto"/>
        <w:ind w:left="720" w:hanging="360"/>
        <w:jc w:val="both"/>
        <w:rPr>
          <w:rFonts w:ascii="Bookman Old Style" w:eastAsia="Calibri" w:hAnsi="Bookman Old Style" w:cs="Calibri"/>
          <w:sz w:val="24"/>
          <w:szCs w:val="24"/>
        </w:rPr>
      </w:pPr>
      <w:r w:rsidRPr="008A103F">
        <w:rPr>
          <w:rFonts w:ascii="Bookman Old Style" w:eastAsia="Calibri" w:hAnsi="Bookman Old Style" w:cs="Calibri"/>
          <w:sz w:val="24"/>
          <w:szCs w:val="24"/>
        </w:rPr>
        <w:t xml:space="preserve">Fighting Corruption in the larger society. </w:t>
      </w:r>
    </w:p>
    <w:p w:rsidR="005D2DF8" w:rsidRPr="008A103F" w:rsidRDefault="005D2DF8" w:rsidP="00C10C08">
      <w:pPr>
        <w:numPr>
          <w:ilvl w:val="0"/>
          <w:numId w:val="4"/>
        </w:numPr>
        <w:spacing w:after="0" w:line="480" w:lineRule="auto"/>
        <w:ind w:left="720" w:hanging="360"/>
        <w:jc w:val="both"/>
        <w:rPr>
          <w:rFonts w:ascii="Bookman Old Style" w:eastAsia="Calibri" w:hAnsi="Bookman Old Style" w:cs="Calibri"/>
          <w:sz w:val="24"/>
          <w:szCs w:val="24"/>
        </w:rPr>
      </w:pPr>
      <w:r w:rsidRPr="008A103F">
        <w:rPr>
          <w:rFonts w:ascii="Bookman Old Style" w:eastAsia="Calibri" w:hAnsi="Bookman Old Style" w:cs="Calibri"/>
          <w:sz w:val="24"/>
          <w:szCs w:val="24"/>
        </w:rPr>
        <w:t xml:space="preserve">The numbers of invigilators and supervisors should be increased in the examination halls for proper supervision to be carried out. </w:t>
      </w:r>
    </w:p>
    <w:p w:rsidR="005D2DF8" w:rsidRPr="008A103F" w:rsidRDefault="005D2DF8" w:rsidP="00C10C08">
      <w:pPr>
        <w:spacing w:after="0" w:line="480" w:lineRule="auto"/>
        <w:rPr>
          <w:rFonts w:ascii="Bookman Old Style" w:hAnsi="Bookman Old Style"/>
          <w:sz w:val="24"/>
          <w:szCs w:val="24"/>
        </w:rPr>
      </w:pPr>
      <w:r w:rsidRPr="008A103F">
        <w:rPr>
          <w:rFonts w:ascii="Bookman Old Style" w:hAnsi="Bookman Old Style"/>
          <w:sz w:val="24"/>
          <w:szCs w:val="24"/>
        </w:rPr>
        <w:br w:type="page"/>
      </w:r>
    </w:p>
    <w:p w:rsidR="008A103F" w:rsidRPr="008A103F" w:rsidRDefault="008A103F" w:rsidP="00C10C08">
      <w:pPr>
        <w:spacing w:after="0" w:line="480" w:lineRule="auto"/>
        <w:jc w:val="center"/>
        <w:rPr>
          <w:rFonts w:ascii="Bookman Old Style" w:eastAsia="Times New Roman" w:hAnsi="Bookman Old Style" w:cs="Times New Roman"/>
          <w:b/>
          <w:sz w:val="24"/>
          <w:szCs w:val="24"/>
        </w:rPr>
      </w:pPr>
      <w:r w:rsidRPr="008A103F">
        <w:rPr>
          <w:rFonts w:ascii="Bookman Old Style" w:eastAsia="Times New Roman" w:hAnsi="Bookman Old Style" w:cs="Times New Roman"/>
          <w:b/>
          <w:sz w:val="24"/>
          <w:szCs w:val="24"/>
        </w:rPr>
        <w:lastRenderedPageBreak/>
        <w:t>CHAPTER THREE</w:t>
      </w:r>
    </w:p>
    <w:p w:rsidR="008A103F" w:rsidRPr="008A103F" w:rsidRDefault="008A103F" w:rsidP="00C10C08">
      <w:pPr>
        <w:spacing w:after="0" w:line="480" w:lineRule="auto"/>
        <w:jc w:val="center"/>
        <w:rPr>
          <w:rFonts w:ascii="Bookman Old Style" w:eastAsia="Times New Roman" w:hAnsi="Bookman Old Style" w:cs="Times New Roman"/>
          <w:b/>
          <w:sz w:val="24"/>
          <w:szCs w:val="24"/>
        </w:rPr>
      </w:pPr>
      <w:r w:rsidRPr="008A103F">
        <w:rPr>
          <w:rFonts w:ascii="Bookman Old Style" w:eastAsia="Times New Roman" w:hAnsi="Bookman Old Style" w:cs="Times New Roman"/>
          <w:b/>
          <w:sz w:val="24"/>
          <w:szCs w:val="24"/>
        </w:rPr>
        <w:t>RESEARCH METHODOLOGY</w:t>
      </w:r>
    </w:p>
    <w:p w:rsidR="008A103F" w:rsidRPr="008A103F" w:rsidRDefault="008A103F" w:rsidP="00C10C08">
      <w:pPr>
        <w:spacing w:after="0" w:line="480" w:lineRule="auto"/>
        <w:ind w:firstLine="720"/>
        <w:jc w:val="both"/>
        <w:rPr>
          <w:rFonts w:ascii="Bookman Old Style" w:eastAsia="Times New Roman" w:hAnsi="Bookman Old Style" w:cs="Times New Roman"/>
          <w:sz w:val="24"/>
          <w:szCs w:val="24"/>
        </w:rPr>
      </w:pPr>
      <w:r w:rsidRPr="008A103F">
        <w:rPr>
          <w:rFonts w:ascii="Bookman Old Style" w:eastAsia="Times New Roman" w:hAnsi="Bookman Old Style" w:cs="Times New Roman"/>
          <w:sz w:val="24"/>
          <w:szCs w:val="24"/>
        </w:rPr>
        <w:t xml:space="preserve">This chapter presented the research design and methodology used in this work. The chapter was discussed under the following sub-headings. </w:t>
      </w:r>
    </w:p>
    <w:p w:rsidR="008A103F" w:rsidRPr="008A103F" w:rsidRDefault="008A103F" w:rsidP="00C10C08">
      <w:pPr>
        <w:spacing w:after="0" w:line="480" w:lineRule="auto"/>
        <w:jc w:val="both"/>
        <w:rPr>
          <w:rFonts w:ascii="Bookman Old Style" w:eastAsia="Times New Roman" w:hAnsi="Bookman Old Style" w:cs="Times New Roman"/>
          <w:sz w:val="24"/>
          <w:szCs w:val="24"/>
        </w:rPr>
      </w:pPr>
      <w:r w:rsidRPr="008A103F">
        <w:rPr>
          <w:rFonts w:ascii="Bookman Old Style" w:eastAsia="Times New Roman" w:hAnsi="Bookman Old Style" w:cs="Times New Roman"/>
          <w:sz w:val="24"/>
          <w:szCs w:val="24"/>
        </w:rPr>
        <w:t xml:space="preserve">Research Design </w:t>
      </w:r>
    </w:p>
    <w:p w:rsidR="008A103F" w:rsidRPr="008A103F" w:rsidRDefault="008A103F" w:rsidP="00C10C08">
      <w:pPr>
        <w:spacing w:after="0" w:line="480" w:lineRule="auto"/>
        <w:jc w:val="both"/>
        <w:rPr>
          <w:rFonts w:ascii="Bookman Old Style" w:eastAsia="Times New Roman" w:hAnsi="Bookman Old Style" w:cs="Times New Roman"/>
          <w:sz w:val="24"/>
          <w:szCs w:val="24"/>
        </w:rPr>
      </w:pPr>
      <w:r w:rsidRPr="008A103F">
        <w:rPr>
          <w:rFonts w:ascii="Bookman Old Style" w:eastAsia="Times New Roman" w:hAnsi="Bookman Old Style" w:cs="Times New Roman"/>
          <w:sz w:val="24"/>
          <w:szCs w:val="24"/>
        </w:rPr>
        <w:t xml:space="preserve">Population of the Study </w:t>
      </w:r>
    </w:p>
    <w:p w:rsidR="008A103F" w:rsidRPr="008A103F" w:rsidRDefault="008A103F" w:rsidP="00C10C08">
      <w:pPr>
        <w:spacing w:after="0" w:line="480" w:lineRule="auto"/>
        <w:jc w:val="both"/>
        <w:rPr>
          <w:rFonts w:ascii="Bookman Old Style" w:eastAsia="Times New Roman" w:hAnsi="Bookman Old Style" w:cs="Times New Roman"/>
          <w:sz w:val="24"/>
          <w:szCs w:val="24"/>
        </w:rPr>
      </w:pPr>
      <w:r w:rsidRPr="008A103F">
        <w:rPr>
          <w:rFonts w:ascii="Bookman Old Style" w:eastAsia="Times New Roman" w:hAnsi="Bookman Old Style" w:cs="Times New Roman"/>
          <w:sz w:val="24"/>
          <w:szCs w:val="24"/>
        </w:rPr>
        <w:t>Sample Size and Sampling Technique</w:t>
      </w:r>
    </w:p>
    <w:p w:rsidR="008A103F" w:rsidRPr="008A103F" w:rsidRDefault="008A103F" w:rsidP="00C10C08">
      <w:pPr>
        <w:spacing w:after="0" w:line="480" w:lineRule="auto"/>
        <w:jc w:val="both"/>
        <w:rPr>
          <w:rFonts w:ascii="Bookman Old Style" w:eastAsia="Times New Roman" w:hAnsi="Bookman Old Style" w:cs="Times New Roman"/>
          <w:sz w:val="24"/>
          <w:szCs w:val="24"/>
        </w:rPr>
      </w:pPr>
      <w:r w:rsidRPr="008A103F">
        <w:rPr>
          <w:rFonts w:ascii="Bookman Old Style" w:eastAsia="Times New Roman" w:hAnsi="Bookman Old Style" w:cs="Times New Roman"/>
          <w:sz w:val="24"/>
          <w:szCs w:val="24"/>
        </w:rPr>
        <w:t>Research Instrument</w:t>
      </w:r>
    </w:p>
    <w:p w:rsidR="008A103F" w:rsidRPr="008A103F" w:rsidRDefault="008A103F" w:rsidP="00C10C08">
      <w:pPr>
        <w:spacing w:after="0" w:line="480" w:lineRule="auto"/>
        <w:jc w:val="both"/>
        <w:rPr>
          <w:rFonts w:ascii="Bookman Old Style" w:eastAsia="Times New Roman" w:hAnsi="Bookman Old Style" w:cs="Times New Roman"/>
          <w:sz w:val="24"/>
          <w:szCs w:val="24"/>
        </w:rPr>
      </w:pPr>
      <w:r w:rsidRPr="008A103F">
        <w:rPr>
          <w:rFonts w:ascii="Bookman Old Style" w:eastAsia="Times New Roman" w:hAnsi="Bookman Old Style" w:cs="Times New Roman"/>
          <w:sz w:val="24"/>
          <w:szCs w:val="24"/>
        </w:rPr>
        <w:t xml:space="preserve">Validation of the Instrument </w:t>
      </w:r>
    </w:p>
    <w:p w:rsidR="008A103F" w:rsidRPr="008A103F" w:rsidRDefault="008A103F" w:rsidP="00C10C08">
      <w:pPr>
        <w:spacing w:after="0" w:line="480" w:lineRule="auto"/>
        <w:jc w:val="both"/>
        <w:rPr>
          <w:rFonts w:ascii="Bookman Old Style" w:eastAsia="Times New Roman" w:hAnsi="Bookman Old Style" w:cs="Times New Roman"/>
          <w:sz w:val="24"/>
          <w:szCs w:val="24"/>
        </w:rPr>
      </w:pPr>
      <w:r w:rsidRPr="008A103F">
        <w:rPr>
          <w:rFonts w:ascii="Bookman Old Style" w:eastAsia="Times New Roman" w:hAnsi="Bookman Old Style" w:cs="Times New Roman"/>
          <w:sz w:val="24"/>
          <w:szCs w:val="24"/>
        </w:rPr>
        <w:t xml:space="preserve">Reliability of the Instrument </w:t>
      </w:r>
    </w:p>
    <w:p w:rsidR="008A103F" w:rsidRPr="008A103F" w:rsidRDefault="008A103F" w:rsidP="00C10C08">
      <w:pPr>
        <w:spacing w:after="0" w:line="480" w:lineRule="auto"/>
        <w:jc w:val="both"/>
        <w:rPr>
          <w:rFonts w:ascii="Bookman Old Style" w:eastAsia="Times New Roman" w:hAnsi="Bookman Old Style" w:cs="Times New Roman"/>
          <w:sz w:val="24"/>
          <w:szCs w:val="24"/>
        </w:rPr>
      </w:pPr>
      <w:r w:rsidRPr="008A103F">
        <w:rPr>
          <w:rFonts w:ascii="Bookman Old Style" w:eastAsia="Times New Roman" w:hAnsi="Bookman Old Style" w:cs="Times New Roman"/>
          <w:sz w:val="24"/>
          <w:szCs w:val="24"/>
        </w:rPr>
        <w:t xml:space="preserve">Procedure for Data Collection </w:t>
      </w:r>
    </w:p>
    <w:p w:rsidR="008A103F" w:rsidRPr="008A103F" w:rsidRDefault="008A103F" w:rsidP="00C10C08">
      <w:pPr>
        <w:spacing w:after="0" w:line="480" w:lineRule="auto"/>
        <w:jc w:val="both"/>
        <w:rPr>
          <w:rFonts w:ascii="Bookman Old Style" w:eastAsia="Times New Roman" w:hAnsi="Bookman Old Style" w:cs="Times New Roman"/>
          <w:sz w:val="24"/>
          <w:szCs w:val="24"/>
        </w:rPr>
      </w:pPr>
      <w:r w:rsidRPr="008A103F">
        <w:rPr>
          <w:rFonts w:ascii="Bookman Old Style" w:eastAsia="Times New Roman" w:hAnsi="Bookman Old Style" w:cs="Times New Roman"/>
          <w:sz w:val="24"/>
          <w:szCs w:val="24"/>
        </w:rPr>
        <w:t xml:space="preserve">Procedure for Data Analysis </w:t>
      </w:r>
    </w:p>
    <w:p w:rsidR="008A103F" w:rsidRPr="008A103F" w:rsidRDefault="008A103F" w:rsidP="00C10C08">
      <w:pPr>
        <w:spacing w:after="0" w:line="480" w:lineRule="auto"/>
        <w:jc w:val="both"/>
        <w:rPr>
          <w:rFonts w:ascii="Bookman Old Style" w:eastAsia="Times New Roman" w:hAnsi="Bookman Old Style" w:cs="Times New Roman"/>
          <w:b/>
          <w:sz w:val="24"/>
          <w:szCs w:val="24"/>
        </w:rPr>
      </w:pPr>
      <w:r w:rsidRPr="008A103F">
        <w:rPr>
          <w:rFonts w:ascii="Bookman Old Style" w:eastAsia="Times New Roman" w:hAnsi="Bookman Old Style" w:cs="Times New Roman"/>
          <w:b/>
          <w:sz w:val="24"/>
          <w:szCs w:val="24"/>
        </w:rPr>
        <w:t xml:space="preserve">Research Design </w:t>
      </w:r>
    </w:p>
    <w:p w:rsidR="008A103F" w:rsidRPr="008A103F" w:rsidRDefault="008A103F" w:rsidP="00C10C08">
      <w:pPr>
        <w:spacing w:after="0" w:line="480" w:lineRule="auto"/>
        <w:ind w:firstLine="720"/>
        <w:jc w:val="both"/>
        <w:rPr>
          <w:rFonts w:ascii="Bookman Old Style" w:eastAsia="Times New Roman" w:hAnsi="Bookman Old Style" w:cs="Times New Roman"/>
          <w:sz w:val="24"/>
          <w:szCs w:val="24"/>
        </w:rPr>
      </w:pPr>
      <w:r w:rsidRPr="008A103F">
        <w:rPr>
          <w:rFonts w:ascii="Bookman Old Style" w:eastAsia="Times New Roman" w:hAnsi="Bookman Old Style" w:cs="Times New Roman"/>
          <w:sz w:val="24"/>
          <w:szCs w:val="24"/>
        </w:rPr>
        <w:t xml:space="preserve">Survey research design was adopted in this study. The design is a process of carrying out a study by collecting and analyzing data gathered from a sample considered to be representative of the populations, and generalizing the findings to the population. Francis (2023) observed that this design enables the researcher to describe an event, situation or phenomenon as it is at the time of the study. It also helps the researcher </w:t>
      </w:r>
      <w:r w:rsidRPr="008A103F">
        <w:rPr>
          <w:rFonts w:ascii="Bookman Old Style" w:eastAsia="Times New Roman" w:hAnsi="Bookman Old Style" w:cs="Times New Roman"/>
          <w:sz w:val="24"/>
          <w:szCs w:val="24"/>
        </w:rPr>
        <w:lastRenderedPageBreak/>
        <w:t xml:space="preserve">to systematically document current opinions and information on research work. </w:t>
      </w:r>
    </w:p>
    <w:p w:rsidR="008A103F" w:rsidRPr="008A103F" w:rsidRDefault="008A103F" w:rsidP="00C10C08">
      <w:pPr>
        <w:spacing w:after="0" w:line="480" w:lineRule="auto"/>
        <w:jc w:val="both"/>
        <w:rPr>
          <w:rFonts w:ascii="Bookman Old Style" w:eastAsia="Times New Roman" w:hAnsi="Bookman Old Style" w:cs="Times New Roman"/>
          <w:b/>
          <w:sz w:val="24"/>
          <w:szCs w:val="24"/>
        </w:rPr>
      </w:pPr>
      <w:r w:rsidRPr="008A103F">
        <w:rPr>
          <w:rFonts w:ascii="Bookman Old Style" w:eastAsia="Times New Roman" w:hAnsi="Bookman Old Style" w:cs="Times New Roman"/>
          <w:b/>
          <w:sz w:val="24"/>
          <w:szCs w:val="24"/>
        </w:rPr>
        <w:t xml:space="preserve">Population for the Study </w:t>
      </w:r>
    </w:p>
    <w:p w:rsidR="008A103F" w:rsidRPr="008A103F" w:rsidRDefault="008A103F" w:rsidP="00C10C08">
      <w:pPr>
        <w:spacing w:after="0" w:line="480" w:lineRule="auto"/>
        <w:ind w:firstLine="720"/>
        <w:jc w:val="both"/>
        <w:rPr>
          <w:rFonts w:ascii="Bookman Old Style" w:eastAsia="Times New Roman" w:hAnsi="Bookman Old Style" w:cs="Times New Roman"/>
          <w:sz w:val="24"/>
          <w:szCs w:val="24"/>
        </w:rPr>
      </w:pPr>
      <w:r w:rsidRPr="008A103F">
        <w:rPr>
          <w:rFonts w:ascii="Bookman Old Style" w:eastAsia="Times New Roman" w:hAnsi="Bookman Old Style" w:cs="Times New Roman"/>
          <w:sz w:val="24"/>
          <w:szCs w:val="24"/>
        </w:rPr>
        <w:t xml:space="preserve">The population for the study comprised all SS one (1) of secondary schools in Ilorin West Local Government Area in Kwara State. </w:t>
      </w:r>
    </w:p>
    <w:p w:rsidR="008A103F" w:rsidRPr="008A103F" w:rsidRDefault="008A103F" w:rsidP="00C10C08">
      <w:pPr>
        <w:spacing w:after="0" w:line="480" w:lineRule="auto"/>
        <w:jc w:val="both"/>
        <w:rPr>
          <w:rFonts w:ascii="Bookman Old Style" w:eastAsia="Times New Roman" w:hAnsi="Bookman Old Style" w:cs="Times New Roman"/>
          <w:b/>
          <w:sz w:val="24"/>
          <w:szCs w:val="24"/>
        </w:rPr>
      </w:pPr>
      <w:r w:rsidRPr="008A103F">
        <w:rPr>
          <w:rFonts w:ascii="Bookman Old Style" w:eastAsia="Times New Roman" w:hAnsi="Bookman Old Style" w:cs="Times New Roman"/>
          <w:b/>
          <w:sz w:val="24"/>
          <w:szCs w:val="24"/>
        </w:rPr>
        <w:t>Sample and Sampling Technique</w:t>
      </w:r>
    </w:p>
    <w:p w:rsidR="008A103F" w:rsidRPr="008A103F" w:rsidRDefault="008A103F" w:rsidP="00C10C08">
      <w:pPr>
        <w:spacing w:after="0" w:line="480" w:lineRule="auto"/>
        <w:ind w:firstLine="720"/>
        <w:jc w:val="both"/>
        <w:rPr>
          <w:rFonts w:ascii="Bookman Old Style" w:eastAsia="Times New Roman" w:hAnsi="Bookman Old Style" w:cs="Times New Roman"/>
          <w:sz w:val="24"/>
          <w:szCs w:val="24"/>
        </w:rPr>
      </w:pPr>
      <w:r w:rsidRPr="008A103F">
        <w:rPr>
          <w:rFonts w:ascii="Bookman Old Style" w:eastAsia="Times New Roman" w:hAnsi="Bookman Old Style" w:cs="Times New Roman"/>
          <w:sz w:val="24"/>
          <w:szCs w:val="24"/>
        </w:rPr>
        <w:t xml:space="preserve">The study sample will be twenty (20) representatives of students in SS one(1) each from the five (5) secondary schools randomly selected in Ilorin West Local Government Areas of Kwara State. To enable the researcher get reasonable representation for the study. Random sampling technique was used to select the sample for the study. In total, making one hundred (100) respondents </w:t>
      </w:r>
    </w:p>
    <w:p w:rsidR="008A103F" w:rsidRPr="008A103F" w:rsidRDefault="008A103F" w:rsidP="00C10C08">
      <w:pPr>
        <w:spacing w:after="0" w:line="480" w:lineRule="auto"/>
        <w:jc w:val="both"/>
        <w:rPr>
          <w:rFonts w:ascii="Bookman Old Style" w:hAnsi="Bookman Old Style" w:cs="Times New Roman"/>
          <w:b/>
          <w:sz w:val="24"/>
          <w:szCs w:val="24"/>
        </w:rPr>
      </w:pPr>
      <w:r w:rsidRPr="008A103F">
        <w:rPr>
          <w:rFonts w:ascii="Bookman Old Style" w:hAnsi="Bookman Old Style" w:cs="Times New Roman"/>
          <w:b/>
          <w:sz w:val="24"/>
          <w:szCs w:val="24"/>
        </w:rPr>
        <w:t>Research Instrument</w:t>
      </w:r>
    </w:p>
    <w:p w:rsidR="008A103F" w:rsidRPr="008A103F" w:rsidRDefault="008A103F" w:rsidP="00C10C08">
      <w:pPr>
        <w:spacing w:after="0" w:line="480" w:lineRule="auto"/>
        <w:jc w:val="both"/>
        <w:rPr>
          <w:rFonts w:ascii="Bookman Old Style" w:hAnsi="Bookman Old Style" w:cs="Times New Roman"/>
          <w:sz w:val="24"/>
          <w:szCs w:val="24"/>
        </w:rPr>
      </w:pPr>
      <w:r w:rsidRPr="008A103F">
        <w:rPr>
          <w:rFonts w:ascii="Bookman Old Style" w:hAnsi="Bookman Old Style" w:cs="Times New Roman"/>
          <w:sz w:val="24"/>
          <w:szCs w:val="24"/>
        </w:rPr>
        <w:tab/>
        <w:t>The research instrument used for this study is questionnaire. This questionnaire was administered on the selected respondents in each of the items, respondents are asked to indicate by ticking their agreement or disagreement. All the items in both parts were structured; the respondents are required to express their view with a certain statement or event using a four point linker scale as follows: strongly agreed (SA), Agreed (A), disagreed (D) and strongly disagreed (SD).</w:t>
      </w:r>
    </w:p>
    <w:p w:rsidR="008A103F" w:rsidRPr="008A103F" w:rsidRDefault="008A103F" w:rsidP="00C10C08">
      <w:pPr>
        <w:spacing w:after="0" w:line="480" w:lineRule="auto"/>
        <w:jc w:val="both"/>
        <w:rPr>
          <w:rFonts w:ascii="Bookman Old Style" w:hAnsi="Bookman Old Style" w:cs="Times New Roman"/>
          <w:sz w:val="24"/>
          <w:szCs w:val="24"/>
        </w:rPr>
      </w:pPr>
      <w:r w:rsidRPr="008A103F">
        <w:rPr>
          <w:rFonts w:ascii="Bookman Old Style" w:hAnsi="Bookman Old Style" w:cs="Times New Roman"/>
          <w:sz w:val="24"/>
          <w:szCs w:val="24"/>
        </w:rPr>
        <w:lastRenderedPageBreak/>
        <w:tab/>
        <w:t xml:space="preserve">The level of understanding of the respondent was taken into consideration before their questionnaire was constructed. Section A personal information of the respondent, section B contains statement meant to elicit opinion of the respondent on effect of examination malpractices on student’s academic performance in Ilorin west government area of Kwara state </w:t>
      </w:r>
    </w:p>
    <w:p w:rsidR="008A103F" w:rsidRPr="008A103F" w:rsidRDefault="008A103F" w:rsidP="00C10C08">
      <w:pPr>
        <w:spacing w:after="0" w:line="480" w:lineRule="auto"/>
        <w:jc w:val="both"/>
        <w:rPr>
          <w:rFonts w:ascii="Bookman Old Style" w:hAnsi="Bookman Old Style" w:cs="Times New Roman"/>
          <w:b/>
          <w:sz w:val="24"/>
          <w:szCs w:val="24"/>
        </w:rPr>
      </w:pPr>
      <w:r w:rsidRPr="008A103F">
        <w:rPr>
          <w:rFonts w:ascii="Bookman Old Style" w:hAnsi="Bookman Old Style" w:cs="Times New Roman"/>
          <w:b/>
          <w:sz w:val="24"/>
          <w:szCs w:val="24"/>
        </w:rPr>
        <w:t>Validity of the Instrument</w:t>
      </w:r>
    </w:p>
    <w:p w:rsidR="008A103F" w:rsidRPr="008A103F" w:rsidRDefault="008A103F" w:rsidP="00C10C08">
      <w:pPr>
        <w:spacing w:after="0" w:line="480" w:lineRule="auto"/>
        <w:jc w:val="both"/>
        <w:rPr>
          <w:rFonts w:ascii="Bookman Old Style" w:hAnsi="Bookman Old Style" w:cs="Times New Roman"/>
          <w:sz w:val="24"/>
          <w:szCs w:val="24"/>
        </w:rPr>
      </w:pPr>
      <w:r w:rsidRPr="008A103F">
        <w:rPr>
          <w:rFonts w:ascii="Bookman Old Style" w:hAnsi="Bookman Old Style" w:cs="Times New Roman"/>
          <w:sz w:val="24"/>
          <w:szCs w:val="24"/>
        </w:rPr>
        <w:tab/>
        <w:t>Validity of an instrument refers to the degree which it measures the parameters being researched. The draft will be given to the project supervisor for correction and for the researcher to come up with an acceptable instrument. Hence the instrument achieved content validity.</w:t>
      </w:r>
    </w:p>
    <w:p w:rsidR="008A103F" w:rsidRPr="008A103F" w:rsidRDefault="008A103F" w:rsidP="00C10C08">
      <w:pPr>
        <w:pStyle w:val="NoSpacing"/>
        <w:spacing w:line="480" w:lineRule="auto"/>
        <w:jc w:val="both"/>
        <w:rPr>
          <w:rFonts w:ascii="Bookman Old Style" w:hAnsi="Bookman Old Style"/>
          <w:b/>
          <w:sz w:val="24"/>
          <w:szCs w:val="24"/>
        </w:rPr>
      </w:pPr>
      <w:r w:rsidRPr="008A103F">
        <w:rPr>
          <w:rFonts w:ascii="Bookman Old Style" w:hAnsi="Bookman Old Style"/>
          <w:b/>
          <w:sz w:val="24"/>
          <w:szCs w:val="24"/>
        </w:rPr>
        <w:t>Reliability of the Instrument</w:t>
      </w:r>
    </w:p>
    <w:p w:rsidR="008A103F" w:rsidRPr="008A103F" w:rsidRDefault="008A103F" w:rsidP="00C10C08">
      <w:pPr>
        <w:pStyle w:val="NoSpacing"/>
        <w:spacing w:line="480" w:lineRule="auto"/>
        <w:jc w:val="both"/>
        <w:rPr>
          <w:rFonts w:ascii="Bookman Old Style" w:hAnsi="Bookman Old Style"/>
          <w:sz w:val="24"/>
          <w:szCs w:val="24"/>
        </w:rPr>
      </w:pPr>
      <w:r w:rsidRPr="008A103F">
        <w:rPr>
          <w:rFonts w:ascii="Bookman Old Style" w:hAnsi="Bookman Old Style"/>
          <w:sz w:val="24"/>
          <w:szCs w:val="24"/>
        </w:rPr>
        <w:tab/>
        <w:t>According to Oladele (2013) reliability is the consistency accuracy stability and trust worthiness of a measuring instrument or some score obtained that is, how far the same test or similar one would give the same result, if it could be done again by the same students on different occasion</w:t>
      </w:r>
      <w:r w:rsidR="00C52DD6">
        <w:rPr>
          <w:rFonts w:ascii="Bookman Old Style" w:hAnsi="Bookman Old Style"/>
          <w:sz w:val="24"/>
          <w:szCs w:val="24"/>
        </w:rPr>
        <w:t xml:space="preserve">. </w:t>
      </w:r>
      <w:r w:rsidRPr="008A103F">
        <w:rPr>
          <w:rFonts w:ascii="Bookman Old Style" w:hAnsi="Bookman Old Style"/>
          <w:sz w:val="24"/>
          <w:szCs w:val="24"/>
        </w:rPr>
        <w:t xml:space="preserve">To determine the reliability of the research, instrument test retest reliability procedure was used. Sample of ten (10) respondents were selected from other two secondary schools that did not participate </w:t>
      </w:r>
      <w:r w:rsidRPr="008A103F">
        <w:rPr>
          <w:rFonts w:ascii="Bookman Old Style" w:hAnsi="Bookman Old Style"/>
          <w:sz w:val="24"/>
          <w:szCs w:val="24"/>
        </w:rPr>
        <w:lastRenderedPageBreak/>
        <w:t>in the actual study. The questionnaire was administered twice within two results compared was 0.76. This shows that the instrument was reliable</w:t>
      </w:r>
    </w:p>
    <w:p w:rsidR="008A103F" w:rsidRPr="008A103F" w:rsidRDefault="008A103F" w:rsidP="00C10C08">
      <w:pPr>
        <w:spacing w:after="0" w:line="480" w:lineRule="auto"/>
        <w:jc w:val="both"/>
        <w:rPr>
          <w:rFonts w:ascii="Bookman Old Style" w:hAnsi="Bookman Old Style" w:cs="Times New Roman"/>
          <w:b/>
          <w:sz w:val="24"/>
          <w:szCs w:val="24"/>
        </w:rPr>
      </w:pPr>
      <w:r w:rsidRPr="008A103F">
        <w:rPr>
          <w:rFonts w:ascii="Bookman Old Style" w:hAnsi="Bookman Old Style" w:cs="Times New Roman"/>
          <w:b/>
          <w:sz w:val="24"/>
          <w:szCs w:val="24"/>
        </w:rPr>
        <w:t>Administration of the Instrument</w:t>
      </w:r>
    </w:p>
    <w:p w:rsidR="008A103F" w:rsidRPr="008A103F" w:rsidRDefault="008A103F" w:rsidP="00C10C08">
      <w:pPr>
        <w:spacing w:after="0" w:line="480" w:lineRule="auto"/>
        <w:jc w:val="both"/>
        <w:rPr>
          <w:rFonts w:ascii="Bookman Old Style" w:hAnsi="Bookman Old Style" w:cs="Times New Roman"/>
          <w:sz w:val="24"/>
          <w:szCs w:val="24"/>
        </w:rPr>
      </w:pPr>
      <w:r w:rsidRPr="008A103F">
        <w:rPr>
          <w:rFonts w:ascii="Bookman Old Style" w:hAnsi="Bookman Old Style" w:cs="Times New Roman"/>
          <w:sz w:val="24"/>
          <w:szCs w:val="24"/>
        </w:rPr>
        <w:tab/>
        <w:t>In order to obtain information for this study, copies of questionnaire were administered in person by the researcher in a selected secondary schools in Ilorin west L.G.A of Kwara State. The strategy provided the researcher the opportunity of solving the problem that might be encountered in the course of completing the questions by the respondents.</w:t>
      </w:r>
    </w:p>
    <w:p w:rsidR="008A103F" w:rsidRPr="008A103F" w:rsidRDefault="008A103F" w:rsidP="00C10C08">
      <w:pPr>
        <w:spacing w:after="0" w:line="480" w:lineRule="auto"/>
        <w:jc w:val="both"/>
        <w:rPr>
          <w:rFonts w:ascii="Bookman Old Style" w:hAnsi="Bookman Old Style" w:cs="Times New Roman"/>
          <w:b/>
          <w:sz w:val="24"/>
          <w:szCs w:val="24"/>
        </w:rPr>
      </w:pPr>
      <w:r w:rsidRPr="008A103F">
        <w:rPr>
          <w:rFonts w:ascii="Bookman Old Style" w:hAnsi="Bookman Old Style" w:cs="Times New Roman"/>
          <w:b/>
          <w:sz w:val="24"/>
          <w:szCs w:val="24"/>
        </w:rPr>
        <w:t>Data Analysis Technique</w:t>
      </w:r>
    </w:p>
    <w:p w:rsidR="008A103F" w:rsidRPr="008A103F" w:rsidRDefault="008A103F" w:rsidP="00C10C08">
      <w:pPr>
        <w:spacing w:after="0" w:line="480" w:lineRule="auto"/>
        <w:jc w:val="both"/>
        <w:rPr>
          <w:rFonts w:ascii="Bookman Old Style" w:hAnsi="Bookman Old Style" w:cs="Times New Roman"/>
          <w:sz w:val="24"/>
          <w:szCs w:val="24"/>
        </w:rPr>
      </w:pPr>
      <w:r w:rsidRPr="008A103F">
        <w:rPr>
          <w:rFonts w:ascii="Bookman Old Style" w:hAnsi="Bookman Old Style" w:cs="Times New Roman"/>
          <w:sz w:val="24"/>
          <w:szCs w:val="24"/>
        </w:rPr>
        <w:tab/>
        <w:t>The data that were collected from the study were subjected to appropriate statistical analysis. The total score of each respondent were computed for each questionnaire and percentage was used to analyse the collected from the respondent that constituted the sample.</w:t>
      </w:r>
    </w:p>
    <w:p w:rsidR="008A103F" w:rsidRPr="008A103F" w:rsidRDefault="008A103F" w:rsidP="00C10C08">
      <w:pPr>
        <w:spacing w:after="0" w:line="240" w:lineRule="auto"/>
        <w:jc w:val="center"/>
        <w:rPr>
          <w:rFonts w:ascii="Bookman Old Style" w:hAnsi="Bookman Old Style"/>
          <w:b/>
          <w:bCs/>
          <w:sz w:val="24"/>
          <w:szCs w:val="24"/>
        </w:rPr>
      </w:pPr>
    </w:p>
    <w:p w:rsidR="008A103F" w:rsidRPr="008A103F" w:rsidRDefault="008A103F" w:rsidP="00C10C08">
      <w:pPr>
        <w:spacing w:after="0" w:line="240" w:lineRule="auto"/>
        <w:rPr>
          <w:rFonts w:ascii="Bookman Old Style" w:hAnsi="Bookman Old Style"/>
          <w:b/>
          <w:bCs/>
          <w:sz w:val="24"/>
          <w:szCs w:val="24"/>
        </w:rPr>
      </w:pPr>
      <w:r w:rsidRPr="008A103F">
        <w:rPr>
          <w:rFonts w:ascii="Bookman Old Style" w:hAnsi="Bookman Old Style"/>
          <w:b/>
          <w:bCs/>
          <w:sz w:val="24"/>
          <w:szCs w:val="24"/>
        </w:rPr>
        <w:br w:type="page"/>
      </w:r>
    </w:p>
    <w:p w:rsidR="005D2DF8" w:rsidRPr="008A103F" w:rsidRDefault="005D2DF8" w:rsidP="00C10C08">
      <w:pPr>
        <w:spacing w:after="0" w:line="480" w:lineRule="auto"/>
        <w:jc w:val="center"/>
        <w:rPr>
          <w:rFonts w:ascii="Bookman Old Style" w:hAnsi="Bookman Old Style"/>
          <w:b/>
          <w:bCs/>
          <w:sz w:val="24"/>
          <w:szCs w:val="24"/>
        </w:rPr>
      </w:pPr>
      <w:r w:rsidRPr="008A103F">
        <w:rPr>
          <w:rFonts w:ascii="Bookman Old Style" w:hAnsi="Bookman Old Style"/>
          <w:b/>
          <w:bCs/>
          <w:sz w:val="24"/>
          <w:szCs w:val="24"/>
        </w:rPr>
        <w:lastRenderedPageBreak/>
        <w:t>CHAPTER FOUR</w:t>
      </w:r>
    </w:p>
    <w:p w:rsidR="005D2DF8" w:rsidRPr="008A103F" w:rsidRDefault="005D2DF8" w:rsidP="00C10C08">
      <w:pPr>
        <w:spacing w:after="0" w:line="480" w:lineRule="auto"/>
        <w:jc w:val="center"/>
        <w:rPr>
          <w:rFonts w:ascii="Bookman Old Style" w:hAnsi="Bookman Old Style"/>
          <w:b/>
          <w:bCs/>
          <w:sz w:val="24"/>
          <w:szCs w:val="24"/>
        </w:rPr>
      </w:pPr>
      <w:r w:rsidRPr="008A103F">
        <w:rPr>
          <w:rFonts w:ascii="Bookman Old Style" w:hAnsi="Bookman Old Style"/>
          <w:b/>
          <w:bCs/>
          <w:sz w:val="24"/>
          <w:szCs w:val="24"/>
        </w:rPr>
        <w:t>DATA PRESENTATION AND ANALYSIS</w:t>
      </w:r>
    </w:p>
    <w:p w:rsidR="005D2DF8" w:rsidRPr="008A103F" w:rsidRDefault="005D2DF8" w:rsidP="00C10C08">
      <w:pPr>
        <w:spacing w:after="0" w:line="480" w:lineRule="auto"/>
        <w:rPr>
          <w:rFonts w:ascii="Bookman Old Style" w:hAnsi="Bookman Old Style"/>
          <w:sz w:val="24"/>
          <w:szCs w:val="24"/>
        </w:rPr>
      </w:pPr>
      <w:r w:rsidRPr="008A103F">
        <w:rPr>
          <w:rFonts w:ascii="Bookman Old Style" w:hAnsi="Bookman Old Style"/>
          <w:b/>
          <w:bCs/>
          <w:sz w:val="24"/>
          <w:szCs w:val="24"/>
        </w:rPr>
        <w:t xml:space="preserve">4.1 </w:t>
      </w:r>
      <w:r w:rsidR="00817354" w:rsidRPr="008A103F">
        <w:rPr>
          <w:rFonts w:ascii="Bookman Old Style" w:hAnsi="Bookman Old Style"/>
          <w:b/>
          <w:bCs/>
          <w:sz w:val="24"/>
          <w:szCs w:val="24"/>
        </w:rPr>
        <w:t xml:space="preserve">RESULT </w:t>
      </w:r>
    </w:p>
    <w:p w:rsidR="005D2DF8" w:rsidRPr="008A103F" w:rsidRDefault="00A71238" w:rsidP="00C10C08">
      <w:pPr>
        <w:spacing w:after="0" w:line="480" w:lineRule="auto"/>
        <w:rPr>
          <w:rFonts w:ascii="Bookman Old Style" w:hAnsi="Bookman Old Style"/>
          <w:sz w:val="24"/>
          <w:szCs w:val="24"/>
        </w:rPr>
      </w:pPr>
      <w:r>
        <w:rPr>
          <w:rFonts w:ascii="Bookman Old Style" w:hAnsi="Bookman Old Style"/>
          <w:sz w:val="24"/>
          <w:szCs w:val="24"/>
        </w:rPr>
        <w:t>This chapter deal</w:t>
      </w:r>
      <w:r w:rsidR="005D2DF8" w:rsidRPr="008A103F">
        <w:rPr>
          <w:rFonts w:ascii="Bookman Old Style" w:hAnsi="Bookman Old Style"/>
          <w:sz w:val="24"/>
          <w:szCs w:val="24"/>
        </w:rPr>
        <w:t xml:space="preserve"> with the presentation, analysis and interpretation of data. It is organized and presented according to research questions which were structured into two (2)categories, namely Section A and Section B. Section A dealt with responses from students while section B dealt with responses from teachers.</w:t>
      </w:r>
    </w:p>
    <w:p w:rsidR="005D2DF8" w:rsidRPr="008A103F" w:rsidRDefault="005D2DF8" w:rsidP="00C10C08">
      <w:pPr>
        <w:spacing w:after="0" w:line="480" w:lineRule="auto"/>
        <w:rPr>
          <w:rFonts w:ascii="Bookman Old Style" w:hAnsi="Bookman Old Style"/>
          <w:b/>
          <w:bCs/>
          <w:sz w:val="24"/>
          <w:szCs w:val="24"/>
        </w:rPr>
      </w:pPr>
      <w:r w:rsidRPr="008A103F">
        <w:rPr>
          <w:rFonts w:ascii="Bookman Old Style" w:hAnsi="Bookman Old Style"/>
          <w:b/>
          <w:bCs/>
          <w:sz w:val="24"/>
          <w:szCs w:val="24"/>
        </w:rPr>
        <w:t>4.2 Presentation and Analysis of Data According to Research Questions</w:t>
      </w:r>
    </w:p>
    <w:p w:rsidR="005D2DF8" w:rsidRPr="008A103F" w:rsidRDefault="005D2DF8" w:rsidP="00C10C08">
      <w:pPr>
        <w:spacing w:after="0" w:line="480" w:lineRule="auto"/>
        <w:rPr>
          <w:rFonts w:ascii="Bookman Old Style" w:hAnsi="Bookman Old Style"/>
          <w:sz w:val="24"/>
          <w:szCs w:val="24"/>
        </w:rPr>
      </w:pPr>
      <w:r w:rsidRPr="008A103F">
        <w:rPr>
          <w:rFonts w:ascii="Bookman Old Style" w:hAnsi="Bookman Old Style"/>
          <w:b/>
          <w:bCs/>
          <w:sz w:val="24"/>
          <w:szCs w:val="24"/>
        </w:rPr>
        <w:t>Section A (students’ responses)</w:t>
      </w:r>
    </w:p>
    <w:p w:rsidR="005D2DF8" w:rsidRPr="008A103F" w:rsidRDefault="005D2DF8" w:rsidP="00C10C08">
      <w:pPr>
        <w:spacing w:after="0" w:line="480" w:lineRule="auto"/>
        <w:rPr>
          <w:rFonts w:ascii="Bookman Old Style" w:hAnsi="Bookman Old Style"/>
          <w:sz w:val="24"/>
          <w:szCs w:val="24"/>
        </w:rPr>
      </w:pPr>
      <w:r w:rsidRPr="008A103F">
        <w:rPr>
          <w:rFonts w:ascii="Bookman Old Style" w:hAnsi="Bookman Old Style"/>
          <w:b/>
          <w:bCs/>
          <w:sz w:val="24"/>
          <w:szCs w:val="24"/>
        </w:rPr>
        <w:t> Table III Research Question 1</w:t>
      </w:r>
      <w:r w:rsidRPr="008A103F">
        <w:rPr>
          <w:rFonts w:ascii="Bookman Old Style" w:hAnsi="Bookman Old Style"/>
          <w:sz w:val="24"/>
          <w:szCs w:val="24"/>
        </w:rPr>
        <w:t>: What are the factors that bring about examination malpractice among secondary school students?</w:t>
      </w:r>
    </w:p>
    <w:tbl>
      <w:tblPr>
        <w:tblStyle w:val="TableGrid"/>
        <w:tblW w:w="9356" w:type="dxa"/>
        <w:tblInd w:w="-147" w:type="dxa"/>
        <w:tblLook w:val="04A0"/>
      </w:tblPr>
      <w:tblGrid>
        <w:gridCol w:w="696"/>
        <w:gridCol w:w="2920"/>
        <w:gridCol w:w="608"/>
        <w:gridCol w:w="532"/>
        <w:gridCol w:w="532"/>
        <w:gridCol w:w="614"/>
        <w:gridCol w:w="689"/>
        <w:gridCol w:w="761"/>
        <w:gridCol w:w="611"/>
        <w:gridCol w:w="1393"/>
      </w:tblGrid>
      <w:tr w:rsidR="005D2DF8" w:rsidRPr="008A103F" w:rsidTr="005D2DF8">
        <w:trPr>
          <w:trHeight w:val="354"/>
        </w:trPr>
        <w:tc>
          <w:tcPr>
            <w:tcW w:w="289"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S/N</w:t>
            </w:r>
          </w:p>
        </w:tc>
        <w:tc>
          <w:tcPr>
            <w:tcW w:w="3223"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Research Item</w:t>
            </w:r>
          </w:p>
        </w:tc>
        <w:tc>
          <w:tcPr>
            <w:tcW w:w="626"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SA</w:t>
            </w:r>
          </w:p>
        </w:tc>
        <w:tc>
          <w:tcPr>
            <w:tcW w:w="536"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A</w:t>
            </w:r>
          </w:p>
        </w:tc>
        <w:tc>
          <w:tcPr>
            <w:tcW w:w="536"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D</w:t>
            </w:r>
          </w:p>
        </w:tc>
        <w:tc>
          <w:tcPr>
            <w:tcW w:w="626"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SD</w:t>
            </w:r>
          </w:p>
        </w:tc>
        <w:tc>
          <w:tcPr>
            <w:tcW w:w="696"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EF</w:t>
            </w:r>
          </w:p>
        </w:tc>
        <w:tc>
          <w:tcPr>
            <w:tcW w:w="783"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∑Fx</w:t>
            </w:r>
          </w:p>
        </w:tc>
        <w:tc>
          <w:tcPr>
            <w:tcW w:w="616"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X</w:t>
            </w:r>
          </w:p>
        </w:tc>
        <w:tc>
          <w:tcPr>
            <w:tcW w:w="1425"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Decision</w:t>
            </w:r>
          </w:p>
        </w:tc>
      </w:tr>
      <w:tr w:rsidR="005D2DF8" w:rsidRPr="008A103F" w:rsidTr="005D2DF8">
        <w:tc>
          <w:tcPr>
            <w:tcW w:w="289"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1</w:t>
            </w:r>
          </w:p>
        </w:tc>
        <w:tc>
          <w:tcPr>
            <w:tcW w:w="3223"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Academic laziness of students causes examination malpractice.</w:t>
            </w:r>
          </w:p>
        </w:tc>
        <w:tc>
          <w:tcPr>
            <w:tcW w:w="626"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60</w:t>
            </w:r>
          </w:p>
        </w:tc>
        <w:tc>
          <w:tcPr>
            <w:tcW w:w="536"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70</w:t>
            </w:r>
          </w:p>
        </w:tc>
        <w:tc>
          <w:tcPr>
            <w:tcW w:w="536"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15</w:t>
            </w:r>
          </w:p>
        </w:tc>
        <w:tc>
          <w:tcPr>
            <w:tcW w:w="626"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5</w:t>
            </w:r>
          </w:p>
        </w:tc>
        <w:tc>
          <w:tcPr>
            <w:tcW w:w="696"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150</w:t>
            </w:r>
          </w:p>
        </w:tc>
        <w:tc>
          <w:tcPr>
            <w:tcW w:w="783"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485</w:t>
            </w:r>
          </w:p>
        </w:tc>
        <w:tc>
          <w:tcPr>
            <w:tcW w:w="616"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3.2</w:t>
            </w:r>
          </w:p>
        </w:tc>
        <w:tc>
          <w:tcPr>
            <w:tcW w:w="1425"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Accepted</w:t>
            </w:r>
          </w:p>
        </w:tc>
      </w:tr>
      <w:tr w:rsidR="005D2DF8" w:rsidRPr="008A103F" w:rsidTr="005D2DF8">
        <w:tc>
          <w:tcPr>
            <w:tcW w:w="289"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2</w:t>
            </w:r>
          </w:p>
        </w:tc>
        <w:tc>
          <w:tcPr>
            <w:tcW w:w="3223"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Lack of qualified and dedicated teachers bring about examination malpractice.</w:t>
            </w:r>
          </w:p>
        </w:tc>
        <w:tc>
          <w:tcPr>
            <w:tcW w:w="626"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50</w:t>
            </w:r>
          </w:p>
        </w:tc>
        <w:tc>
          <w:tcPr>
            <w:tcW w:w="536"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90</w:t>
            </w:r>
          </w:p>
        </w:tc>
        <w:tc>
          <w:tcPr>
            <w:tcW w:w="536"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5</w:t>
            </w:r>
          </w:p>
        </w:tc>
        <w:tc>
          <w:tcPr>
            <w:tcW w:w="626"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5</w:t>
            </w:r>
          </w:p>
        </w:tc>
        <w:tc>
          <w:tcPr>
            <w:tcW w:w="696"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150</w:t>
            </w:r>
          </w:p>
        </w:tc>
        <w:tc>
          <w:tcPr>
            <w:tcW w:w="783"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485</w:t>
            </w:r>
          </w:p>
        </w:tc>
        <w:tc>
          <w:tcPr>
            <w:tcW w:w="616"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3.2</w:t>
            </w:r>
          </w:p>
        </w:tc>
        <w:tc>
          <w:tcPr>
            <w:tcW w:w="1425"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Accepted</w:t>
            </w:r>
          </w:p>
        </w:tc>
      </w:tr>
      <w:tr w:rsidR="005D2DF8" w:rsidRPr="008A103F" w:rsidTr="005D2DF8">
        <w:tc>
          <w:tcPr>
            <w:tcW w:w="289"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3</w:t>
            </w:r>
          </w:p>
        </w:tc>
        <w:tc>
          <w:tcPr>
            <w:tcW w:w="3223"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The quest for a good result.</w:t>
            </w:r>
          </w:p>
        </w:tc>
        <w:tc>
          <w:tcPr>
            <w:tcW w:w="626"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60</w:t>
            </w:r>
          </w:p>
        </w:tc>
        <w:tc>
          <w:tcPr>
            <w:tcW w:w="536"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70</w:t>
            </w:r>
          </w:p>
        </w:tc>
        <w:tc>
          <w:tcPr>
            <w:tcW w:w="536"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10</w:t>
            </w:r>
          </w:p>
        </w:tc>
        <w:tc>
          <w:tcPr>
            <w:tcW w:w="626"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10</w:t>
            </w:r>
          </w:p>
        </w:tc>
        <w:tc>
          <w:tcPr>
            <w:tcW w:w="696"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150</w:t>
            </w:r>
          </w:p>
        </w:tc>
        <w:tc>
          <w:tcPr>
            <w:tcW w:w="783"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480</w:t>
            </w:r>
          </w:p>
        </w:tc>
        <w:tc>
          <w:tcPr>
            <w:tcW w:w="616"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3.2</w:t>
            </w:r>
          </w:p>
        </w:tc>
        <w:tc>
          <w:tcPr>
            <w:tcW w:w="1425"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Accepted</w:t>
            </w:r>
          </w:p>
        </w:tc>
      </w:tr>
      <w:tr w:rsidR="005D2DF8" w:rsidRPr="008A103F" w:rsidTr="005D2DF8">
        <w:tc>
          <w:tcPr>
            <w:tcW w:w="289"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4</w:t>
            </w:r>
          </w:p>
        </w:tc>
        <w:tc>
          <w:tcPr>
            <w:tcW w:w="3223"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 xml:space="preserve">Congested sitting arrangement during </w:t>
            </w:r>
            <w:r w:rsidRPr="008A103F">
              <w:rPr>
                <w:rFonts w:ascii="Bookman Old Style" w:hAnsi="Bookman Old Style"/>
                <w:sz w:val="24"/>
                <w:szCs w:val="24"/>
              </w:rPr>
              <w:lastRenderedPageBreak/>
              <w:t>examination.</w:t>
            </w:r>
          </w:p>
        </w:tc>
        <w:tc>
          <w:tcPr>
            <w:tcW w:w="626"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lastRenderedPageBreak/>
              <w:t>55</w:t>
            </w:r>
          </w:p>
        </w:tc>
        <w:tc>
          <w:tcPr>
            <w:tcW w:w="536"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60</w:t>
            </w:r>
          </w:p>
        </w:tc>
        <w:tc>
          <w:tcPr>
            <w:tcW w:w="536"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5</w:t>
            </w:r>
          </w:p>
        </w:tc>
        <w:tc>
          <w:tcPr>
            <w:tcW w:w="626"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30</w:t>
            </w:r>
          </w:p>
        </w:tc>
        <w:tc>
          <w:tcPr>
            <w:tcW w:w="696"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150</w:t>
            </w:r>
          </w:p>
        </w:tc>
        <w:tc>
          <w:tcPr>
            <w:tcW w:w="783"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440</w:t>
            </w:r>
          </w:p>
        </w:tc>
        <w:tc>
          <w:tcPr>
            <w:tcW w:w="616"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2.9</w:t>
            </w:r>
          </w:p>
        </w:tc>
        <w:tc>
          <w:tcPr>
            <w:tcW w:w="1425"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Accepted</w:t>
            </w:r>
          </w:p>
        </w:tc>
      </w:tr>
      <w:tr w:rsidR="005D2DF8" w:rsidRPr="008A103F" w:rsidTr="005D2DF8">
        <w:tc>
          <w:tcPr>
            <w:tcW w:w="289"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lastRenderedPageBreak/>
              <w:t>5</w:t>
            </w:r>
          </w:p>
        </w:tc>
        <w:tc>
          <w:tcPr>
            <w:tcW w:w="3223"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Fear of examination failure.</w:t>
            </w:r>
          </w:p>
        </w:tc>
        <w:tc>
          <w:tcPr>
            <w:tcW w:w="626"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90</w:t>
            </w:r>
          </w:p>
        </w:tc>
        <w:tc>
          <w:tcPr>
            <w:tcW w:w="536"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50</w:t>
            </w:r>
          </w:p>
        </w:tc>
        <w:tc>
          <w:tcPr>
            <w:tcW w:w="536"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2</w:t>
            </w:r>
          </w:p>
        </w:tc>
        <w:tc>
          <w:tcPr>
            <w:tcW w:w="626"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8</w:t>
            </w:r>
          </w:p>
        </w:tc>
        <w:tc>
          <w:tcPr>
            <w:tcW w:w="696"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150</w:t>
            </w:r>
          </w:p>
        </w:tc>
        <w:tc>
          <w:tcPr>
            <w:tcW w:w="783"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522</w:t>
            </w:r>
          </w:p>
        </w:tc>
        <w:tc>
          <w:tcPr>
            <w:tcW w:w="616"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3.5</w:t>
            </w:r>
          </w:p>
        </w:tc>
        <w:tc>
          <w:tcPr>
            <w:tcW w:w="1425"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Accepted</w:t>
            </w:r>
          </w:p>
        </w:tc>
      </w:tr>
    </w:tbl>
    <w:p w:rsidR="005D2DF8" w:rsidRPr="008A103F" w:rsidRDefault="005D2DF8" w:rsidP="00C10C08">
      <w:pPr>
        <w:spacing w:after="0" w:line="240" w:lineRule="auto"/>
        <w:rPr>
          <w:rFonts w:ascii="Bookman Old Style" w:hAnsi="Bookman Old Style"/>
          <w:sz w:val="24"/>
          <w:szCs w:val="24"/>
        </w:rPr>
      </w:pPr>
    </w:p>
    <w:p w:rsidR="005D2DF8" w:rsidRPr="008A103F" w:rsidRDefault="005D2DF8" w:rsidP="00C10C08">
      <w:pPr>
        <w:spacing w:after="0" w:line="480" w:lineRule="auto"/>
        <w:jc w:val="both"/>
        <w:rPr>
          <w:rFonts w:ascii="Bookman Old Style" w:hAnsi="Bookman Old Style"/>
          <w:sz w:val="24"/>
          <w:szCs w:val="24"/>
        </w:rPr>
      </w:pPr>
      <w:r w:rsidRPr="008A103F">
        <w:rPr>
          <w:rFonts w:ascii="Bookman Old Style" w:hAnsi="Bookman Old Style"/>
          <w:sz w:val="24"/>
          <w:szCs w:val="24"/>
        </w:rPr>
        <w:t>From table III above, it is found that research item 1,2,3,4 and 5 were accepted. This is because the calculated arithmetic mean (X) of all the items exceeded the theoretical mean (2.5) which is taken as cut-off point for rejection or acceptance, as the case may be. However, it is concluded that examination frauds are caused by academic laziness of students, quest and rush for good results, lack of qualified and dedicated teachers, congested sitting arrangement during examination, as well as fear of examination failure.</w:t>
      </w:r>
    </w:p>
    <w:p w:rsidR="005D2DF8" w:rsidRPr="008A103F" w:rsidRDefault="005D2DF8" w:rsidP="00C10C08">
      <w:pPr>
        <w:spacing w:after="0" w:line="480" w:lineRule="auto"/>
        <w:rPr>
          <w:rFonts w:ascii="Bookman Old Style" w:hAnsi="Bookman Old Style"/>
          <w:sz w:val="24"/>
          <w:szCs w:val="24"/>
        </w:rPr>
      </w:pPr>
      <w:r w:rsidRPr="008A103F">
        <w:rPr>
          <w:rFonts w:ascii="Bookman Old Style" w:hAnsi="Bookman Old Style"/>
          <w:b/>
          <w:bCs/>
          <w:sz w:val="24"/>
          <w:szCs w:val="24"/>
        </w:rPr>
        <w:t>Table IV</w:t>
      </w:r>
      <w:r w:rsidR="00817354" w:rsidRPr="008A103F">
        <w:rPr>
          <w:rFonts w:ascii="Bookman Old Style" w:hAnsi="Bookman Old Style"/>
          <w:b/>
          <w:bCs/>
          <w:sz w:val="24"/>
          <w:szCs w:val="24"/>
        </w:rPr>
        <w:t xml:space="preserve"> </w:t>
      </w:r>
      <w:r w:rsidRPr="008A103F">
        <w:rPr>
          <w:rFonts w:ascii="Bookman Old Style" w:hAnsi="Bookman Old Style"/>
          <w:b/>
          <w:bCs/>
          <w:sz w:val="24"/>
          <w:szCs w:val="24"/>
        </w:rPr>
        <w:t>Research Question 2:</w:t>
      </w:r>
      <w:r w:rsidRPr="008A103F">
        <w:rPr>
          <w:rFonts w:ascii="Bookman Old Style" w:hAnsi="Bookman Old Style"/>
          <w:sz w:val="24"/>
          <w:szCs w:val="24"/>
        </w:rPr>
        <w:t>What are the effects of examination malpractices on students’</w:t>
      </w:r>
      <w:r w:rsidR="00817354" w:rsidRPr="008A103F">
        <w:rPr>
          <w:rFonts w:ascii="Bookman Old Style" w:hAnsi="Bookman Old Style"/>
          <w:sz w:val="24"/>
          <w:szCs w:val="24"/>
        </w:rPr>
        <w:t xml:space="preserve"> </w:t>
      </w:r>
      <w:r w:rsidRPr="008A103F">
        <w:rPr>
          <w:rFonts w:ascii="Bookman Old Style" w:hAnsi="Bookman Old Style"/>
          <w:sz w:val="24"/>
          <w:szCs w:val="24"/>
        </w:rPr>
        <w:t>academic performance?</w:t>
      </w:r>
    </w:p>
    <w:tbl>
      <w:tblPr>
        <w:tblStyle w:val="TableGrid"/>
        <w:tblW w:w="9498" w:type="dxa"/>
        <w:tblInd w:w="-147" w:type="dxa"/>
        <w:tblLook w:val="04A0"/>
      </w:tblPr>
      <w:tblGrid>
        <w:gridCol w:w="696"/>
        <w:gridCol w:w="3058"/>
        <w:gridCol w:w="609"/>
        <w:gridCol w:w="532"/>
        <w:gridCol w:w="532"/>
        <w:gridCol w:w="614"/>
        <w:gridCol w:w="690"/>
        <w:gridCol w:w="762"/>
        <w:gridCol w:w="611"/>
        <w:gridCol w:w="1394"/>
      </w:tblGrid>
      <w:tr w:rsidR="005D2DF8" w:rsidRPr="008A103F" w:rsidTr="005D2DF8">
        <w:tc>
          <w:tcPr>
            <w:tcW w:w="289"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S/N</w:t>
            </w:r>
          </w:p>
        </w:tc>
        <w:tc>
          <w:tcPr>
            <w:tcW w:w="3365"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Research Item</w:t>
            </w:r>
          </w:p>
        </w:tc>
        <w:tc>
          <w:tcPr>
            <w:tcW w:w="626"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SA</w:t>
            </w:r>
          </w:p>
        </w:tc>
        <w:tc>
          <w:tcPr>
            <w:tcW w:w="536"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A</w:t>
            </w:r>
          </w:p>
        </w:tc>
        <w:tc>
          <w:tcPr>
            <w:tcW w:w="536"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D</w:t>
            </w:r>
          </w:p>
        </w:tc>
        <w:tc>
          <w:tcPr>
            <w:tcW w:w="626"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SD</w:t>
            </w:r>
          </w:p>
        </w:tc>
        <w:tc>
          <w:tcPr>
            <w:tcW w:w="696"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EF</w:t>
            </w:r>
          </w:p>
        </w:tc>
        <w:tc>
          <w:tcPr>
            <w:tcW w:w="783"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∑Fx</w:t>
            </w:r>
          </w:p>
        </w:tc>
        <w:tc>
          <w:tcPr>
            <w:tcW w:w="616"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X</w:t>
            </w:r>
          </w:p>
        </w:tc>
        <w:tc>
          <w:tcPr>
            <w:tcW w:w="1425"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Decision</w:t>
            </w:r>
          </w:p>
        </w:tc>
      </w:tr>
      <w:tr w:rsidR="005D2DF8" w:rsidRPr="008A103F" w:rsidTr="005D2DF8">
        <w:tc>
          <w:tcPr>
            <w:tcW w:w="289"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6</w:t>
            </w:r>
          </w:p>
        </w:tc>
        <w:tc>
          <w:tcPr>
            <w:tcW w:w="3365"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Examination malpractice could mar the objective of secondary education</w:t>
            </w:r>
          </w:p>
        </w:tc>
        <w:tc>
          <w:tcPr>
            <w:tcW w:w="626"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50</w:t>
            </w:r>
          </w:p>
        </w:tc>
        <w:tc>
          <w:tcPr>
            <w:tcW w:w="536"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80</w:t>
            </w:r>
          </w:p>
        </w:tc>
        <w:tc>
          <w:tcPr>
            <w:tcW w:w="536"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10</w:t>
            </w:r>
          </w:p>
        </w:tc>
        <w:tc>
          <w:tcPr>
            <w:tcW w:w="626"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10</w:t>
            </w:r>
          </w:p>
        </w:tc>
        <w:tc>
          <w:tcPr>
            <w:tcW w:w="696"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150</w:t>
            </w:r>
          </w:p>
        </w:tc>
        <w:tc>
          <w:tcPr>
            <w:tcW w:w="783"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470</w:t>
            </w:r>
          </w:p>
        </w:tc>
        <w:tc>
          <w:tcPr>
            <w:tcW w:w="616"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3.1</w:t>
            </w:r>
          </w:p>
        </w:tc>
        <w:tc>
          <w:tcPr>
            <w:tcW w:w="1425"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Accepted</w:t>
            </w:r>
          </w:p>
        </w:tc>
      </w:tr>
      <w:tr w:rsidR="005D2DF8" w:rsidRPr="008A103F" w:rsidTr="005D2DF8">
        <w:tc>
          <w:tcPr>
            <w:tcW w:w="289"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7</w:t>
            </w:r>
          </w:p>
        </w:tc>
        <w:tc>
          <w:tcPr>
            <w:tcW w:w="3365"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Examination malpractice discourages good students from studying harder.</w:t>
            </w:r>
          </w:p>
        </w:tc>
        <w:tc>
          <w:tcPr>
            <w:tcW w:w="626"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78</w:t>
            </w:r>
          </w:p>
        </w:tc>
        <w:tc>
          <w:tcPr>
            <w:tcW w:w="536"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62</w:t>
            </w:r>
          </w:p>
        </w:tc>
        <w:tc>
          <w:tcPr>
            <w:tcW w:w="536"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6</w:t>
            </w:r>
          </w:p>
        </w:tc>
        <w:tc>
          <w:tcPr>
            <w:tcW w:w="626"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4</w:t>
            </w:r>
          </w:p>
        </w:tc>
        <w:tc>
          <w:tcPr>
            <w:tcW w:w="696"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150</w:t>
            </w:r>
          </w:p>
        </w:tc>
        <w:tc>
          <w:tcPr>
            <w:tcW w:w="783"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514</w:t>
            </w:r>
          </w:p>
        </w:tc>
        <w:tc>
          <w:tcPr>
            <w:tcW w:w="616"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3.4</w:t>
            </w:r>
          </w:p>
        </w:tc>
        <w:tc>
          <w:tcPr>
            <w:tcW w:w="1425"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Accepted</w:t>
            </w:r>
          </w:p>
        </w:tc>
      </w:tr>
      <w:tr w:rsidR="005D2DF8" w:rsidRPr="008A103F" w:rsidTr="005D2DF8">
        <w:tc>
          <w:tcPr>
            <w:tcW w:w="289"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8</w:t>
            </w:r>
          </w:p>
        </w:tc>
        <w:tc>
          <w:tcPr>
            <w:tcW w:w="3365"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Examination frauds could lead to cancellation of result.</w:t>
            </w:r>
          </w:p>
        </w:tc>
        <w:tc>
          <w:tcPr>
            <w:tcW w:w="626"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53</w:t>
            </w:r>
          </w:p>
        </w:tc>
        <w:tc>
          <w:tcPr>
            <w:tcW w:w="536"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70</w:t>
            </w:r>
          </w:p>
        </w:tc>
        <w:tc>
          <w:tcPr>
            <w:tcW w:w="536"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20</w:t>
            </w:r>
          </w:p>
        </w:tc>
        <w:tc>
          <w:tcPr>
            <w:tcW w:w="626"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7</w:t>
            </w:r>
          </w:p>
        </w:tc>
        <w:tc>
          <w:tcPr>
            <w:tcW w:w="696"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150</w:t>
            </w:r>
          </w:p>
        </w:tc>
        <w:tc>
          <w:tcPr>
            <w:tcW w:w="783"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469</w:t>
            </w:r>
          </w:p>
        </w:tc>
        <w:tc>
          <w:tcPr>
            <w:tcW w:w="616"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3.1</w:t>
            </w:r>
          </w:p>
        </w:tc>
        <w:tc>
          <w:tcPr>
            <w:tcW w:w="1425"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Accepted</w:t>
            </w:r>
          </w:p>
        </w:tc>
      </w:tr>
      <w:tr w:rsidR="005D2DF8" w:rsidRPr="008A103F" w:rsidTr="005D2DF8">
        <w:tc>
          <w:tcPr>
            <w:tcW w:w="289"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9</w:t>
            </w:r>
          </w:p>
        </w:tc>
        <w:tc>
          <w:tcPr>
            <w:tcW w:w="3365"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Poor academic performances of secondary graduates.</w:t>
            </w:r>
          </w:p>
        </w:tc>
        <w:tc>
          <w:tcPr>
            <w:tcW w:w="626"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60</w:t>
            </w:r>
          </w:p>
        </w:tc>
        <w:tc>
          <w:tcPr>
            <w:tcW w:w="536"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60</w:t>
            </w:r>
          </w:p>
        </w:tc>
        <w:tc>
          <w:tcPr>
            <w:tcW w:w="536"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10</w:t>
            </w:r>
          </w:p>
        </w:tc>
        <w:tc>
          <w:tcPr>
            <w:tcW w:w="626"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20</w:t>
            </w:r>
          </w:p>
        </w:tc>
        <w:tc>
          <w:tcPr>
            <w:tcW w:w="696"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150</w:t>
            </w:r>
          </w:p>
        </w:tc>
        <w:tc>
          <w:tcPr>
            <w:tcW w:w="783"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460</w:t>
            </w:r>
          </w:p>
        </w:tc>
        <w:tc>
          <w:tcPr>
            <w:tcW w:w="616"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3.1</w:t>
            </w:r>
          </w:p>
        </w:tc>
        <w:tc>
          <w:tcPr>
            <w:tcW w:w="1425"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Accepted</w:t>
            </w:r>
          </w:p>
        </w:tc>
      </w:tr>
      <w:tr w:rsidR="005D2DF8" w:rsidRPr="008A103F" w:rsidTr="005D2DF8">
        <w:trPr>
          <w:trHeight w:val="1672"/>
        </w:trPr>
        <w:tc>
          <w:tcPr>
            <w:tcW w:w="289"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lastRenderedPageBreak/>
              <w:t>10</w:t>
            </w:r>
          </w:p>
        </w:tc>
        <w:tc>
          <w:tcPr>
            <w:tcW w:w="3365"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De-recognition of examination results of secondary school students.</w:t>
            </w:r>
          </w:p>
        </w:tc>
        <w:tc>
          <w:tcPr>
            <w:tcW w:w="626"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70</w:t>
            </w:r>
          </w:p>
        </w:tc>
        <w:tc>
          <w:tcPr>
            <w:tcW w:w="536"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60</w:t>
            </w:r>
          </w:p>
        </w:tc>
        <w:tc>
          <w:tcPr>
            <w:tcW w:w="536"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10</w:t>
            </w:r>
          </w:p>
        </w:tc>
        <w:tc>
          <w:tcPr>
            <w:tcW w:w="626"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10</w:t>
            </w:r>
          </w:p>
        </w:tc>
        <w:tc>
          <w:tcPr>
            <w:tcW w:w="696"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150</w:t>
            </w:r>
          </w:p>
        </w:tc>
        <w:tc>
          <w:tcPr>
            <w:tcW w:w="783"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500</w:t>
            </w:r>
          </w:p>
        </w:tc>
        <w:tc>
          <w:tcPr>
            <w:tcW w:w="616"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3.3</w:t>
            </w:r>
          </w:p>
        </w:tc>
        <w:tc>
          <w:tcPr>
            <w:tcW w:w="1425"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Accepted</w:t>
            </w:r>
          </w:p>
        </w:tc>
      </w:tr>
    </w:tbl>
    <w:p w:rsidR="005D2DF8" w:rsidRPr="008A103F" w:rsidRDefault="005D2DF8" w:rsidP="00C10C08">
      <w:pPr>
        <w:spacing w:after="0" w:line="240" w:lineRule="auto"/>
        <w:rPr>
          <w:rFonts w:ascii="Bookman Old Style" w:hAnsi="Bookman Old Style"/>
          <w:sz w:val="24"/>
          <w:szCs w:val="24"/>
        </w:rPr>
      </w:pPr>
    </w:p>
    <w:p w:rsidR="005D2DF8" w:rsidRPr="008A103F" w:rsidRDefault="005D2DF8" w:rsidP="00C10C08">
      <w:pPr>
        <w:spacing w:after="0" w:line="240" w:lineRule="auto"/>
        <w:rPr>
          <w:rFonts w:ascii="Bookman Old Style" w:hAnsi="Bookman Old Style"/>
          <w:sz w:val="24"/>
          <w:szCs w:val="24"/>
        </w:rPr>
      </w:pPr>
      <w:r w:rsidRPr="008A103F">
        <w:rPr>
          <w:rFonts w:ascii="Bookman Old Style" w:hAnsi="Bookman Old Style"/>
          <w:sz w:val="24"/>
          <w:szCs w:val="24"/>
        </w:rPr>
        <w:t>The table IV above shows that all the suggested research items were accepted, in the sense that the calculated arithmetic mean (X) of each item (6,7,8,9 and 10) weighted above the critical mean of 2.5 being the cut-off points for acceptance or rejection. Conclusively, the following constitute the effects of examination frauds: examination frauds impair the objectives of secondary education, it leads to the cancellation of examination, poor academic performance, as well as de-recognization of secondary school results.</w:t>
      </w:r>
    </w:p>
    <w:p w:rsidR="005D2DF8" w:rsidRPr="008A103F" w:rsidRDefault="005D2DF8" w:rsidP="00C10C08">
      <w:pPr>
        <w:spacing w:after="0" w:line="240" w:lineRule="auto"/>
        <w:rPr>
          <w:rFonts w:ascii="Bookman Old Style" w:hAnsi="Bookman Old Style"/>
          <w:sz w:val="24"/>
          <w:szCs w:val="24"/>
        </w:rPr>
      </w:pPr>
    </w:p>
    <w:p w:rsidR="005D2DF8" w:rsidRPr="008A103F" w:rsidRDefault="005D2DF8" w:rsidP="00C10C08">
      <w:pPr>
        <w:spacing w:after="0" w:line="240" w:lineRule="auto"/>
        <w:rPr>
          <w:rFonts w:ascii="Bookman Old Style" w:hAnsi="Bookman Old Style"/>
          <w:sz w:val="24"/>
          <w:szCs w:val="24"/>
        </w:rPr>
      </w:pPr>
      <w:r w:rsidRPr="008A103F">
        <w:rPr>
          <w:rFonts w:ascii="Bookman Old Style" w:hAnsi="Bookman Old Style"/>
          <w:b/>
          <w:bCs/>
          <w:sz w:val="24"/>
          <w:szCs w:val="24"/>
        </w:rPr>
        <w:t>Table VResearch Question 3:</w:t>
      </w:r>
      <w:r w:rsidRPr="008A103F">
        <w:rPr>
          <w:rFonts w:ascii="Bookman Old Style" w:hAnsi="Bookman Old Style"/>
          <w:sz w:val="24"/>
          <w:szCs w:val="24"/>
        </w:rPr>
        <w:t>How can examination malpractices be controlled?</w:t>
      </w:r>
    </w:p>
    <w:tbl>
      <w:tblPr>
        <w:tblStyle w:val="TableGrid"/>
        <w:tblW w:w="9498" w:type="dxa"/>
        <w:tblInd w:w="-147" w:type="dxa"/>
        <w:tblLook w:val="04A0"/>
      </w:tblPr>
      <w:tblGrid>
        <w:gridCol w:w="696"/>
        <w:gridCol w:w="3054"/>
        <w:gridCol w:w="615"/>
        <w:gridCol w:w="529"/>
        <w:gridCol w:w="529"/>
        <w:gridCol w:w="616"/>
        <w:gridCol w:w="685"/>
        <w:gridCol w:w="769"/>
        <w:gridCol w:w="608"/>
        <w:gridCol w:w="1397"/>
      </w:tblGrid>
      <w:tr w:rsidR="005D2DF8" w:rsidRPr="008A103F" w:rsidTr="005D2DF8">
        <w:tc>
          <w:tcPr>
            <w:tcW w:w="653"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S/N</w:t>
            </w:r>
          </w:p>
        </w:tc>
        <w:tc>
          <w:tcPr>
            <w:tcW w:w="3088"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Research Item</w:t>
            </w:r>
          </w:p>
        </w:tc>
        <w:tc>
          <w:tcPr>
            <w:tcW w:w="617"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SA</w:t>
            </w:r>
          </w:p>
        </w:tc>
        <w:tc>
          <w:tcPr>
            <w:tcW w:w="529"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A</w:t>
            </w:r>
          </w:p>
        </w:tc>
        <w:tc>
          <w:tcPr>
            <w:tcW w:w="529"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D</w:t>
            </w:r>
          </w:p>
        </w:tc>
        <w:tc>
          <w:tcPr>
            <w:tcW w:w="617"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SD</w:t>
            </w:r>
          </w:p>
        </w:tc>
        <w:tc>
          <w:tcPr>
            <w:tcW w:w="686"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EF</w:t>
            </w:r>
          </w:p>
        </w:tc>
        <w:tc>
          <w:tcPr>
            <w:tcW w:w="771"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∑Fx</w:t>
            </w:r>
          </w:p>
        </w:tc>
        <w:tc>
          <w:tcPr>
            <w:tcW w:w="608"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X</w:t>
            </w:r>
          </w:p>
        </w:tc>
        <w:tc>
          <w:tcPr>
            <w:tcW w:w="1400"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Decision</w:t>
            </w:r>
          </w:p>
        </w:tc>
      </w:tr>
      <w:tr w:rsidR="005D2DF8" w:rsidRPr="008A103F" w:rsidTr="005D2DF8">
        <w:tc>
          <w:tcPr>
            <w:tcW w:w="653"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11</w:t>
            </w:r>
          </w:p>
        </w:tc>
        <w:tc>
          <w:tcPr>
            <w:tcW w:w="3088"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Adequate funding of secondary education.</w:t>
            </w:r>
          </w:p>
        </w:tc>
        <w:tc>
          <w:tcPr>
            <w:tcW w:w="617"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65</w:t>
            </w:r>
          </w:p>
        </w:tc>
        <w:tc>
          <w:tcPr>
            <w:tcW w:w="529"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65</w:t>
            </w:r>
          </w:p>
        </w:tc>
        <w:tc>
          <w:tcPr>
            <w:tcW w:w="529"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15</w:t>
            </w:r>
          </w:p>
        </w:tc>
        <w:tc>
          <w:tcPr>
            <w:tcW w:w="617"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5</w:t>
            </w:r>
          </w:p>
        </w:tc>
        <w:tc>
          <w:tcPr>
            <w:tcW w:w="686"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150</w:t>
            </w:r>
          </w:p>
        </w:tc>
        <w:tc>
          <w:tcPr>
            <w:tcW w:w="771"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490</w:t>
            </w:r>
          </w:p>
        </w:tc>
        <w:tc>
          <w:tcPr>
            <w:tcW w:w="608"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3.3</w:t>
            </w:r>
          </w:p>
        </w:tc>
        <w:tc>
          <w:tcPr>
            <w:tcW w:w="1400"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Accepted</w:t>
            </w:r>
          </w:p>
        </w:tc>
      </w:tr>
      <w:tr w:rsidR="005D2DF8" w:rsidRPr="008A103F" w:rsidTr="005D2DF8">
        <w:tc>
          <w:tcPr>
            <w:tcW w:w="653"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12</w:t>
            </w:r>
          </w:p>
        </w:tc>
        <w:tc>
          <w:tcPr>
            <w:tcW w:w="3088"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Employment of qualified and dedicated teachers.</w:t>
            </w:r>
          </w:p>
        </w:tc>
        <w:tc>
          <w:tcPr>
            <w:tcW w:w="617"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68</w:t>
            </w:r>
          </w:p>
        </w:tc>
        <w:tc>
          <w:tcPr>
            <w:tcW w:w="529"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72</w:t>
            </w:r>
          </w:p>
        </w:tc>
        <w:tc>
          <w:tcPr>
            <w:tcW w:w="529"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6</w:t>
            </w:r>
          </w:p>
        </w:tc>
        <w:tc>
          <w:tcPr>
            <w:tcW w:w="617"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4</w:t>
            </w:r>
          </w:p>
        </w:tc>
        <w:tc>
          <w:tcPr>
            <w:tcW w:w="686"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150</w:t>
            </w:r>
          </w:p>
        </w:tc>
        <w:tc>
          <w:tcPr>
            <w:tcW w:w="771"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504</w:t>
            </w:r>
          </w:p>
        </w:tc>
        <w:tc>
          <w:tcPr>
            <w:tcW w:w="608"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3.4</w:t>
            </w:r>
          </w:p>
        </w:tc>
        <w:tc>
          <w:tcPr>
            <w:tcW w:w="1400"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Accepted</w:t>
            </w:r>
          </w:p>
        </w:tc>
      </w:tr>
      <w:tr w:rsidR="005D2DF8" w:rsidRPr="008A103F" w:rsidTr="005D2DF8">
        <w:tc>
          <w:tcPr>
            <w:tcW w:w="653"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13</w:t>
            </w:r>
          </w:p>
        </w:tc>
        <w:tc>
          <w:tcPr>
            <w:tcW w:w="3088"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 xml:space="preserve">Students should desire to acquire knowledge, instead of heling overzealous for certification. </w:t>
            </w:r>
          </w:p>
        </w:tc>
        <w:tc>
          <w:tcPr>
            <w:tcW w:w="617"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50</w:t>
            </w:r>
          </w:p>
        </w:tc>
        <w:tc>
          <w:tcPr>
            <w:tcW w:w="529"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70</w:t>
            </w:r>
          </w:p>
        </w:tc>
        <w:tc>
          <w:tcPr>
            <w:tcW w:w="529"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17</w:t>
            </w:r>
          </w:p>
        </w:tc>
        <w:tc>
          <w:tcPr>
            <w:tcW w:w="617"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13</w:t>
            </w:r>
          </w:p>
        </w:tc>
        <w:tc>
          <w:tcPr>
            <w:tcW w:w="686"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150</w:t>
            </w:r>
          </w:p>
        </w:tc>
        <w:tc>
          <w:tcPr>
            <w:tcW w:w="771"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451</w:t>
            </w:r>
          </w:p>
        </w:tc>
        <w:tc>
          <w:tcPr>
            <w:tcW w:w="608"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3.0</w:t>
            </w:r>
          </w:p>
        </w:tc>
        <w:tc>
          <w:tcPr>
            <w:tcW w:w="1400"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Accepted</w:t>
            </w:r>
          </w:p>
        </w:tc>
      </w:tr>
      <w:tr w:rsidR="005D2DF8" w:rsidRPr="008A103F" w:rsidTr="005D2DF8">
        <w:tc>
          <w:tcPr>
            <w:tcW w:w="653"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14</w:t>
            </w:r>
          </w:p>
        </w:tc>
        <w:tc>
          <w:tcPr>
            <w:tcW w:w="3088"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Adequate check of entry requirement and qualification into secondary schools.</w:t>
            </w:r>
          </w:p>
        </w:tc>
        <w:tc>
          <w:tcPr>
            <w:tcW w:w="617"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72</w:t>
            </w:r>
          </w:p>
        </w:tc>
        <w:tc>
          <w:tcPr>
            <w:tcW w:w="529"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60</w:t>
            </w:r>
          </w:p>
        </w:tc>
        <w:tc>
          <w:tcPr>
            <w:tcW w:w="529"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8</w:t>
            </w:r>
          </w:p>
        </w:tc>
        <w:tc>
          <w:tcPr>
            <w:tcW w:w="617"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10</w:t>
            </w:r>
          </w:p>
        </w:tc>
        <w:tc>
          <w:tcPr>
            <w:tcW w:w="686"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150</w:t>
            </w:r>
          </w:p>
        </w:tc>
        <w:tc>
          <w:tcPr>
            <w:tcW w:w="771"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494</w:t>
            </w:r>
          </w:p>
        </w:tc>
        <w:tc>
          <w:tcPr>
            <w:tcW w:w="608"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3.3</w:t>
            </w:r>
          </w:p>
        </w:tc>
        <w:tc>
          <w:tcPr>
            <w:tcW w:w="1400"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Accepted</w:t>
            </w:r>
          </w:p>
        </w:tc>
      </w:tr>
      <w:tr w:rsidR="005D2DF8" w:rsidRPr="008A103F" w:rsidTr="005D2DF8">
        <w:tc>
          <w:tcPr>
            <w:tcW w:w="653"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15</w:t>
            </w:r>
          </w:p>
        </w:tc>
        <w:tc>
          <w:tcPr>
            <w:tcW w:w="3088"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Adequate sitting arrangement during examination curbs examination malpractice</w:t>
            </w:r>
          </w:p>
        </w:tc>
        <w:tc>
          <w:tcPr>
            <w:tcW w:w="617"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50</w:t>
            </w:r>
          </w:p>
        </w:tc>
        <w:tc>
          <w:tcPr>
            <w:tcW w:w="529"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80</w:t>
            </w:r>
          </w:p>
        </w:tc>
        <w:tc>
          <w:tcPr>
            <w:tcW w:w="529"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10</w:t>
            </w:r>
          </w:p>
        </w:tc>
        <w:tc>
          <w:tcPr>
            <w:tcW w:w="617"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10</w:t>
            </w:r>
          </w:p>
        </w:tc>
        <w:tc>
          <w:tcPr>
            <w:tcW w:w="686"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150</w:t>
            </w:r>
          </w:p>
        </w:tc>
        <w:tc>
          <w:tcPr>
            <w:tcW w:w="771"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470</w:t>
            </w:r>
          </w:p>
        </w:tc>
        <w:tc>
          <w:tcPr>
            <w:tcW w:w="608"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3.1</w:t>
            </w:r>
          </w:p>
        </w:tc>
        <w:tc>
          <w:tcPr>
            <w:tcW w:w="1400"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Accepted</w:t>
            </w:r>
          </w:p>
        </w:tc>
      </w:tr>
    </w:tbl>
    <w:p w:rsidR="005D2DF8" w:rsidRPr="008A103F" w:rsidRDefault="005D2DF8" w:rsidP="00C10C08">
      <w:pPr>
        <w:spacing w:after="0" w:line="240" w:lineRule="auto"/>
        <w:rPr>
          <w:rFonts w:ascii="Bookman Old Style" w:hAnsi="Bookman Old Style"/>
          <w:sz w:val="24"/>
          <w:szCs w:val="24"/>
        </w:rPr>
      </w:pPr>
    </w:p>
    <w:p w:rsidR="005D2DF8" w:rsidRPr="008A103F" w:rsidRDefault="005D2DF8" w:rsidP="00C10C08">
      <w:pPr>
        <w:spacing w:after="0" w:line="240" w:lineRule="auto"/>
        <w:jc w:val="both"/>
        <w:rPr>
          <w:rFonts w:ascii="Bookman Old Style" w:hAnsi="Bookman Old Style"/>
          <w:sz w:val="24"/>
          <w:szCs w:val="24"/>
        </w:rPr>
      </w:pPr>
      <w:r w:rsidRPr="008A103F">
        <w:rPr>
          <w:rFonts w:ascii="Bookman Old Style" w:hAnsi="Bookman Old Style"/>
          <w:sz w:val="24"/>
          <w:szCs w:val="24"/>
        </w:rPr>
        <w:lastRenderedPageBreak/>
        <w:t>From the above, it is discovered that all the research items (11, 12, 13, 14, and 15) were accepted, because the arithmetic mean in each item result is valued greater than 2.5 (theoretical mean) used for evaluating whether an item is accepted or not. Thus, based on finding above, examination malpractice could be controlled through the following: adequate funding of secondary education by the government and private organizations, students should desire for knowledge acquisition into real performance, entry requirements into secondary school should be adequately checked and accredited, as well as, sitting arrangement during examination should be adequate.</w:t>
      </w:r>
    </w:p>
    <w:p w:rsidR="005D2DF8" w:rsidRPr="008A103F" w:rsidRDefault="005D2DF8" w:rsidP="00C10C08">
      <w:pPr>
        <w:spacing w:after="0" w:line="240" w:lineRule="auto"/>
        <w:rPr>
          <w:rFonts w:ascii="Bookman Old Style" w:hAnsi="Bookman Old Style"/>
          <w:b/>
          <w:bCs/>
          <w:sz w:val="24"/>
          <w:szCs w:val="24"/>
        </w:rPr>
      </w:pPr>
      <w:r w:rsidRPr="008A103F">
        <w:rPr>
          <w:rFonts w:ascii="Bookman Old Style" w:hAnsi="Bookman Old Style"/>
          <w:b/>
          <w:bCs/>
          <w:sz w:val="24"/>
          <w:szCs w:val="24"/>
        </w:rPr>
        <w:t>Section B (Teachers’ Responses)</w:t>
      </w:r>
    </w:p>
    <w:p w:rsidR="005D2DF8" w:rsidRPr="008A103F" w:rsidRDefault="005D2DF8" w:rsidP="00C10C08">
      <w:pPr>
        <w:spacing w:after="0" w:line="240" w:lineRule="auto"/>
        <w:rPr>
          <w:rFonts w:ascii="Bookman Old Style" w:hAnsi="Bookman Old Style"/>
          <w:sz w:val="24"/>
          <w:szCs w:val="24"/>
        </w:rPr>
      </w:pPr>
      <w:r w:rsidRPr="008A103F">
        <w:rPr>
          <w:rFonts w:ascii="Bookman Old Style" w:hAnsi="Bookman Old Style"/>
          <w:b/>
          <w:bCs/>
          <w:sz w:val="24"/>
          <w:szCs w:val="24"/>
        </w:rPr>
        <w:t xml:space="preserve">Table VI Research Question 1: </w:t>
      </w:r>
      <w:r w:rsidRPr="008A103F">
        <w:rPr>
          <w:rFonts w:ascii="Bookman Old Style" w:hAnsi="Bookman Old Style"/>
          <w:sz w:val="24"/>
          <w:szCs w:val="24"/>
        </w:rPr>
        <w:t>what are the factors that bring about examination malpractice?</w:t>
      </w:r>
    </w:p>
    <w:tbl>
      <w:tblPr>
        <w:tblStyle w:val="TableGrid"/>
        <w:tblW w:w="9351" w:type="dxa"/>
        <w:tblLook w:val="04A0"/>
      </w:tblPr>
      <w:tblGrid>
        <w:gridCol w:w="696"/>
        <w:gridCol w:w="3363"/>
        <w:gridCol w:w="538"/>
        <w:gridCol w:w="514"/>
        <w:gridCol w:w="514"/>
        <w:gridCol w:w="567"/>
        <w:gridCol w:w="543"/>
        <w:gridCol w:w="676"/>
        <w:gridCol w:w="672"/>
        <w:gridCol w:w="1268"/>
      </w:tblGrid>
      <w:tr w:rsidR="005D2DF8" w:rsidRPr="008A103F" w:rsidTr="005D2DF8">
        <w:tc>
          <w:tcPr>
            <w:tcW w:w="279"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S/N</w:t>
            </w:r>
          </w:p>
        </w:tc>
        <w:tc>
          <w:tcPr>
            <w:tcW w:w="4263"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 xml:space="preserve">        Research Item</w:t>
            </w:r>
          </w:p>
        </w:tc>
        <w:tc>
          <w:tcPr>
            <w:tcW w:w="523"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SA</w:t>
            </w:r>
          </w:p>
        </w:tc>
        <w:tc>
          <w:tcPr>
            <w:tcW w:w="350"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A</w:t>
            </w:r>
          </w:p>
        </w:tc>
        <w:tc>
          <w:tcPr>
            <w:tcW w:w="490"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D</w:t>
            </w:r>
          </w:p>
        </w:tc>
        <w:tc>
          <w:tcPr>
            <w:tcW w:w="523"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SD</w:t>
            </w:r>
          </w:p>
        </w:tc>
        <w:tc>
          <w:tcPr>
            <w:tcW w:w="497"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EF</w:t>
            </w:r>
          </w:p>
        </w:tc>
        <w:tc>
          <w:tcPr>
            <w:tcW w:w="641"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∑Fx</w:t>
            </w:r>
          </w:p>
          <w:p w:rsidR="005D2DF8" w:rsidRPr="008A103F" w:rsidRDefault="005D2DF8" w:rsidP="00C10C08">
            <w:pPr>
              <w:rPr>
                <w:rFonts w:ascii="Bookman Old Style" w:hAnsi="Bookman Old Style"/>
                <w:sz w:val="24"/>
                <w:szCs w:val="24"/>
              </w:rPr>
            </w:pPr>
          </w:p>
        </w:tc>
        <w:tc>
          <w:tcPr>
            <w:tcW w:w="715"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X</w:t>
            </w:r>
          </w:p>
        </w:tc>
        <w:tc>
          <w:tcPr>
            <w:tcW w:w="1070"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Decision</w:t>
            </w:r>
          </w:p>
        </w:tc>
      </w:tr>
      <w:tr w:rsidR="005D2DF8" w:rsidRPr="008A103F" w:rsidTr="005D2DF8">
        <w:tc>
          <w:tcPr>
            <w:tcW w:w="279"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1</w:t>
            </w:r>
          </w:p>
        </w:tc>
        <w:tc>
          <w:tcPr>
            <w:tcW w:w="4263"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Corrupt invigilators.</w:t>
            </w:r>
          </w:p>
        </w:tc>
        <w:tc>
          <w:tcPr>
            <w:tcW w:w="523"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15</w:t>
            </w:r>
          </w:p>
        </w:tc>
        <w:tc>
          <w:tcPr>
            <w:tcW w:w="350"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17</w:t>
            </w:r>
          </w:p>
        </w:tc>
        <w:tc>
          <w:tcPr>
            <w:tcW w:w="490"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10</w:t>
            </w:r>
          </w:p>
        </w:tc>
        <w:tc>
          <w:tcPr>
            <w:tcW w:w="523"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8</w:t>
            </w:r>
          </w:p>
        </w:tc>
        <w:tc>
          <w:tcPr>
            <w:tcW w:w="497"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50</w:t>
            </w:r>
          </w:p>
        </w:tc>
        <w:tc>
          <w:tcPr>
            <w:tcW w:w="641"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139</w:t>
            </w:r>
          </w:p>
        </w:tc>
        <w:tc>
          <w:tcPr>
            <w:tcW w:w="715"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2.8</w:t>
            </w:r>
          </w:p>
        </w:tc>
        <w:tc>
          <w:tcPr>
            <w:tcW w:w="1070"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Accepted</w:t>
            </w:r>
          </w:p>
        </w:tc>
      </w:tr>
      <w:tr w:rsidR="005D2DF8" w:rsidRPr="008A103F" w:rsidTr="005D2DF8">
        <w:tc>
          <w:tcPr>
            <w:tcW w:w="279"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2</w:t>
            </w:r>
          </w:p>
        </w:tc>
        <w:tc>
          <w:tcPr>
            <w:tcW w:w="4263"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Parents’ quest for examination success for their children.</w:t>
            </w:r>
          </w:p>
        </w:tc>
        <w:tc>
          <w:tcPr>
            <w:tcW w:w="523"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18</w:t>
            </w:r>
          </w:p>
        </w:tc>
        <w:tc>
          <w:tcPr>
            <w:tcW w:w="350"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15</w:t>
            </w:r>
          </w:p>
        </w:tc>
        <w:tc>
          <w:tcPr>
            <w:tcW w:w="490"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8</w:t>
            </w:r>
          </w:p>
        </w:tc>
        <w:tc>
          <w:tcPr>
            <w:tcW w:w="523"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9</w:t>
            </w:r>
          </w:p>
        </w:tc>
        <w:tc>
          <w:tcPr>
            <w:tcW w:w="497"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50</w:t>
            </w:r>
          </w:p>
        </w:tc>
        <w:tc>
          <w:tcPr>
            <w:tcW w:w="641"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142</w:t>
            </w:r>
          </w:p>
        </w:tc>
        <w:tc>
          <w:tcPr>
            <w:tcW w:w="715"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2.8</w:t>
            </w:r>
          </w:p>
        </w:tc>
        <w:tc>
          <w:tcPr>
            <w:tcW w:w="1070"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Accepted</w:t>
            </w:r>
          </w:p>
        </w:tc>
      </w:tr>
      <w:tr w:rsidR="005D2DF8" w:rsidRPr="008A103F" w:rsidTr="005D2DF8">
        <w:tc>
          <w:tcPr>
            <w:tcW w:w="279"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3</w:t>
            </w:r>
          </w:p>
        </w:tc>
        <w:tc>
          <w:tcPr>
            <w:tcW w:w="4263"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Teachers’ inability to teach well and cover the scheme.</w:t>
            </w:r>
          </w:p>
        </w:tc>
        <w:tc>
          <w:tcPr>
            <w:tcW w:w="523"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20</w:t>
            </w:r>
          </w:p>
        </w:tc>
        <w:tc>
          <w:tcPr>
            <w:tcW w:w="350"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13</w:t>
            </w:r>
          </w:p>
        </w:tc>
        <w:tc>
          <w:tcPr>
            <w:tcW w:w="490"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7</w:t>
            </w:r>
          </w:p>
        </w:tc>
        <w:tc>
          <w:tcPr>
            <w:tcW w:w="523"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10</w:t>
            </w:r>
          </w:p>
        </w:tc>
        <w:tc>
          <w:tcPr>
            <w:tcW w:w="497"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50</w:t>
            </w:r>
          </w:p>
        </w:tc>
        <w:tc>
          <w:tcPr>
            <w:tcW w:w="641"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143</w:t>
            </w:r>
          </w:p>
        </w:tc>
        <w:tc>
          <w:tcPr>
            <w:tcW w:w="715"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2.9</w:t>
            </w:r>
          </w:p>
        </w:tc>
        <w:tc>
          <w:tcPr>
            <w:tcW w:w="1070"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Accepted</w:t>
            </w:r>
          </w:p>
        </w:tc>
      </w:tr>
      <w:tr w:rsidR="005D2DF8" w:rsidRPr="008A103F" w:rsidTr="005D2DF8">
        <w:tc>
          <w:tcPr>
            <w:tcW w:w="279"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4</w:t>
            </w:r>
          </w:p>
        </w:tc>
        <w:tc>
          <w:tcPr>
            <w:tcW w:w="4263"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Emphasis on paper qualification</w:t>
            </w:r>
          </w:p>
        </w:tc>
        <w:tc>
          <w:tcPr>
            <w:tcW w:w="523"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17</w:t>
            </w:r>
          </w:p>
        </w:tc>
        <w:tc>
          <w:tcPr>
            <w:tcW w:w="350"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18</w:t>
            </w:r>
          </w:p>
        </w:tc>
        <w:tc>
          <w:tcPr>
            <w:tcW w:w="490"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5</w:t>
            </w:r>
          </w:p>
        </w:tc>
        <w:tc>
          <w:tcPr>
            <w:tcW w:w="523"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10</w:t>
            </w:r>
          </w:p>
        </w:tc>
        <w:tc>
          <w:tcPr>
            <w:tcW w:w="497"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50</w:t>
            </w:r>
          </w:p>
        </w:tc>
        <w:tc>
          <w:tcPr>
            <w:tcW w:w="641"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142</w:t>
            </w:r>
          </w:p>
        </w:tc>
        <w:tc>
          <w:tcPr>
            <w:tcW w:w="715"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2.8</w:t>
            </w:r>
          </w:p>
        </w:tc>
        <w:tc>
          <w:tcPr>
            <w:tcW w:w="1070"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Accepted</w:t>
            </w:r>
          </w:p>
        </w:tc>
      </w:tr>
      <w:tr w:rsidR="005D2DF8" w:rsidRPr="008A103F" w:rsidTr="005D2DF8">
        <w:tc>
          <w:tcPr>
            <w:tcW w:w="279"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5</w:t>
            </w:r>
          </w:p>
        </w:tc>
        <w:tc>
          <w:tcPr>
            <w:tcW w:w="4263"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Population explosion and sitting conjugation in examination</w:t>
            </w:r>
          </w:p>
        </w:tc>
        <w:tc>
          <w:tcPr>
            <w:tcW w:w="523"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15</w:t>
            </w:r>
          </w:p>
        </w:tc>
        <w:tc>
          <w:tcPr>
            <w:tcW w:w="350"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16</w:t>
            </w:r>
          </w:p>
        </w:tc>
        <w:tc>
          <w:tcPr>
            <w:tcW w:w="490"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10</w:t>
            </w:r>
          </w:p>
        </w:tc>
        <w:tc>
          <w:tcPr>
            <w:tcW w:w="523"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9</w:t>
            </w:r>
          </w:p>
        </w:tc>
        <w:tc>
          <w:tcPr>
            <w:tcW w:w="497"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50</w:t>
            </w:r>
          </w:p>
        </w:tc>
        <w:tc>
          <w:tcPr>
            <w:tcW w:w="641"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137</w:t>
            </w:r>
          </w:p>
        </w:tc>
        <w:tc>
          <w:tcPr>
            <w:tcW w:w="715"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2.7</w:t>
            </w:r>
          </w:p>
        </w:tc>
        <w:tc>
          <w:tcPr>
            <w:tcW w:w="1070"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Accepted</w:t>
            </w:r>
          </w:p>
        </w:tc>
      </w:tr>
    </w:tbl>
    <w:p w:rsidR="005D2DF8" w:rsidRPr="008A103F" w:rsidRDefault="005D2DF8" w:rsidP="00C10C08">
      <w:pPr>
        <w:spacing w:after="0" w:line="480" w:lineRule="auto"/>
        <w:jc w:val="both"/>
        <w:rPr>
          <w:rFonts w:ascii="Bookman Old Style" w:hAnsi="Bookman Old Style"/>
          <w:sz w:val="24"/>
          <w:szCs w:val="24"/>
        </w:rPr>
      </w:pPr>
      <w:r w:rsidRPr="008A103F">
        <w:rPr>
          <w:rFonts w:ascii="Bookman Old Style" w:hAnsi="Bookman Old Style"/>
          <w:sz w:val="24"/>
          <w:szCs w:val="24"/>
        </w:rPr>
        <w:t xml:space="preserve">From table VI above which exhibited teachers’ responses on the determination of examination frauds, it is discovered that all the outline research items (1,2,3,4,5) were considered accepted, with due regard that their individual arithmetic mean (X) out-weighted the theoretical mean (2.5). Hence “the teacher affirmed that corrupt invigilators, parents’ desperate quest for their children success in examination, teachers’ inability to teach well and cover the scheme of work, emphasis on paper </w:t>
      </w:r>
      <w:r w:rsidRPr="008A103F">
        <w:rPr>
          <w:rFonts w:ascii="Bookman Old Style" w:hAnsi="Bookman Old Style"/>
          <w:sz w:val="24"/>
          <w:szCs w:val="24"/>
        </w:rPr>
        <w:lastRenderedPageBreak/>
        <w:t>qualification, as well as population explosion and sitting congestion during examination constitute factors that bring about examination malpractices.</w:t>
      </w:r>
    </w:p>
    <w:p w:rsidR="005D2DF8" w:rsidRPr="008A103F" w:rsidRDefault="005D2DF8" w:rsidP="00C10C08">
      <w:pPr>
        <w:spacing w:after="0" w:line="240" w:lineRule="auto"/>
        <w:rPr>
          <w:rFonts w:ascii="Bookman Old Style" w:hAnsi="Bookman Old Style"/>
          <w:sz w:val="24"/>
          <w:szCs w:val="24"/>
        </w:rPr>
      </w:pPr>
      <w:r w:rsidRPr="008A103F">
        <w:rPr>
          <w:rFonts w:ascii="Bookman Old Style" w:hAnsi="Bookman Old Style"/>
          <w:b/>
          <w:bCs/>
          <w:sz w:val="24"/>
          <w:szCs w:val="24"/>
        </w:rPr>
        <w:t>Table VII Research Question 2</w:t>
      </w:r>
      <w:r w:rsidRPr="008A103F">
        <w:rPr>
          <w:rFonts w:ascii="Bookman Old Style" w:hAnsi="Bookman Old Style"/>
          <w:sz w:val="24"/>
          <w:szCs w:val="24"/>
        </w:rPr>
        <w:t>: What are the effects of examination malpractices on students’academic performance?</w:t>
      </w:r>
    </w:p>
    <w:p w:rsidR="005D2DF8" w:rsidRPr="008A103F" w:rsidRDefault="005D2DF8" w:rsidP="00C10C08">
      <w:pPr>
        <w:spacing w:after="0" w:line="240" w:lineRule="auto"/>
        <w:rPr>
          <w:rFonts w:ascii="Bookman Old Style" w:hAnsi="Bookman Old Style"/>
          <w:sz w:val="24"/>
          <w:szCs w:val="24"/>
        </w:rPr>
      </w:pPr>
    </w:p>
    <w:tbl>
      <w:tblPr>
        <w:tblStyle w:val="TableGrid"/>
        <w:tblW w:w="9351" w:type="dxa"/>
        <w:tblLook w:val="04A0"/>
      </w:tblPr>
      <w:tblGrid>
        <w:gridCol w:w="696"/>
        <w:gridCol w:w="3509"/>
        <w:gridCol w:w="538"/>
        <w:gridCol w:w="514"/>
        <w:gridCol w:w="444"/>
        <w:gridCol w:w="567"/>
        <w:gridCol w:w="543"/>
        <w:gridCol w:w="676"/>
        <w:gridCol w:w="591"/>
        <w:gridCol w:w="1273"/>
      </w:tblGrid>
      <w:tr w:rsidR="005D2DF8" w:rsidRPr="008A103F" w:rsidTr="005D2DF8">
        <w:trPr>
          <w:trHeight w:val="424"/>
        </w:trPr>
        <w:tc>
          <w:tcPr>
            <w:tcW w:w="590"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S/N</w:t>
            </w:r>
          </w:p>
        </w:tc>
        <w:tc>
          <w:tcPr>
            <w:tcW w:w="3791"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Research Item</w:t>
            </w:r>
          </w:p>
        </w:tc>
        <w:tc>
          <w:tcPr>
            <w:tcW w:w="523"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SA</w:t>
            </w:r>
          </w:p>
        </w:tc>
        <w:tc>
          <w:tcPr>
            <w:tcW w:w="496"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A</w:t>
            </w:r>
          </w:p>
        </w:tc>
        <w:tc>
          <w:tcPr>
            <w:tcW w:w="450"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D</w:t>
            </w:r>
          </w:p>
        </w:tc>
        <w:tc>
          <w:tcPr>
            <w:tcW w:w="523"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SD</w:t>
            </w:r>
          </w:p>
        </w:tc>
        <w:tc>
          <w:tcPr>
            <w:tcW w:w="497"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EF</w:t>
            </w:r>
          </w:p>
        </w:tc>
        <w:tc>
          <w:tcPr>
            <w:tcW w:w="641"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∑Fx</w:t>
            </w:r>
          </w:p>
          <w:p w:rsidR="005D2DF8" w:rsidRPr="008A103F" w:rsidRDefault="005D2DF8" w:rsidP="00C10C08">
            <w:pPr>
              <w:rPr>
                <w:rFonts w:ascii="Bookman Old Style" w:hAnsi="Bookman Old Style"/>
                <w:sz w:val="24"/>
                <w:szCs w:val="24"/>
              </w:rPr>
            </w:pPr>
          </w:p>
        </w:tc>
        <w:tc>
          <w:tcPr>
            <w:tcW w:w="566"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X</w:t>
            </w:r>
          </w:p>
        </w:tc>
        <w:tc>
          <w:tcPr>
            <w:tcW w:w="1274"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Decision</w:t>
            </w:r>
          </w:p>
        </w:tc>
      </w:tr>
      <w:tr w:rsidR="005D2DF8" w:rsidRPr="008A103F" w:rsidTr="005D2DF8">
        <w:tc>
          <w:tcPr>
            <w:tcW w:w="590"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6</w:t>
            </w:r>
          </w:p>
        </w:tc>
        <w:tc>
          <w:tcPr>
            <w:tcW w:w="3791"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Examination frauds bring bad reputation to the school concerned</w:t>
            </w:r>
          </w:p>
        </w:tc>
        <w:tc>
          <w:tcPr>
            <w:tcW w:w="523"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17</w:t>
            </w:r>
          </w:p>
        </w:tc>
        <w:tc>
          <w:tcPr>
            <w:tcW w:w="496"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17</w:t>
            </w:r>
          </w:p>
        </w:tc>
        <w:tc>
          <w:tcPr>
            <w:tcW w:w="450"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8</w:t>
            </w:r>
          </w:p>
        </w:tc>
        <w:tc>
          <w:tcPr>
            <w:tcW w:w="523"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8</w:t>
            </w:r>
          </w:p>
        </w:tc>
        <w:tc>
          <w:tcPr>
            <w:tcW w:w="497"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50</w:t>
            </w:r>
          </w:p>
        </w:tc>
        <w:tc>
          <w:tcPr>
            <w:tcW w:w="641"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143</w:t>
            </w:r>
          </w:p>
        </w:tc>
        <w:tc>
          <w:tcPr>
            <w:tcW w:w="566"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2.9</w:t>
            </w:r>
          </w:p>
        </w:tc>
        <w:tc>
          <w:tcPr>
            <w:tcW w:w="1274"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Accepted</w:t>
            </w:r>
          </w:p>
        </w:tc>
      </w:tr>
      <w:tr w:rsidR="005D2DF8" w:rsidRPr="008A103F" w:rsidTr="005D2DF8">
        <w:tc>
          <w:tcPr>
            <w:tcW w:w="590"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7</w:t>
            </w:r>
          </w:p>
        </w:tc>
        <w:tc>
          <w:tcPr>
            <w:tcW w:w="3791"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It fastens the destruction of standard of education.</w:t>
            </w:r>
          </w:p>
        </w:tc>
        <w:tc>
          <w:tcPr>
            <w:tcW w:w="523"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15</w:t>
            </w:r>
          </w:p>
        </w:tc>
        <w:tc>
          <w:tcPr>
            <w:tcW w:w="496"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20</w:t>
            </w:r>
          </w:p>
        </w:tc>
        <w:tc>
          <w:tcPr>
            <w:tcW w:w="450"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7</w:t>
            </w:r>
          </w:p>
        </w:tc>
        <w:tc>
          <w:tcPr>
            <w:tcW w:w="523"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8</w:t>
            </w:r>
          </w:p>
        </w:tc>
        <w:tc>
          <w:tcPr>
            <w:tcW w:w="497"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50</w:t>
            </w:r>
          </w:p>
        </w:tc>
        <w:tc>
          <w:tcPr>
            <w:tcW w:w="641"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142</w:t>
            </w:r>
          </w:p>
        </w:tc>
        <w:tc>
          <w:tcPr>
            <w:tcW w:w="566"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2.8</w:t>
            </w:r>
          </w:p>
        </w:tc>
        <w:tc>
          <w:tcPr>
            <w:tcW w:w="1274"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Accepted</w:t>
            </w:r>
          </w:p>
        </w:tc>
      </w:tr>
      <w:tr w:rsidR="005D2DF8" w:rsidRPr="008A103F" w:rsidTr="005D2DF8">
        <w:tc>
          <w:tcPr>
            <w:tcW w:w="590"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8</w:t>
            </w:r>
          </w:p>
        </w:tc>
        <w:tc>
          <w:tcPr>
            <w:tcW w:w="3791"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Parents withdraw their wards from the school found fraud guilty.</w:t>
            </w:r>
          </w:p>
        </w:tc>
        <w:tc>
          <w:tcPr>
            <w:tcW w:w="523"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17</w:t>
            </w:r>
          </w:p>
        </w:tc>
        <w:tc>
          <w:tcPr>
            <w:tcW w:w="496"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15</w:t>
            </w:r>
          </w:p>
        </w:tc>
        <w:tc>
          <w:tcPr>
            <w:tcW w:w="450"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8</w:t>
            </w:r>
          </w:p>
        </w:tc>
        <w:tc>
          <w:tcPr>
            <w:tcW w:w="523"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10</w:t>
            </w:r>
          </w:p>
        </w:tc>
        <w:tc>
          <w:tcPr>
            <w:tcW w:w="497"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50</w:t>
            </w:r>
          </w:p>
        </w:tc>
        <w:tc>
          <w:tcPr>
            <w:tcW w:w="641"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139</w:t>
            </w:r>
          </w:p>
        </w:tc>
        <w:tc>
          <w:tcPr>
            <w:tcW w:w="566"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2.8</w:t>
            </w:r>
          </w:p>
        </w:tc>
        <w:tc>
          <w:tcPr>
            <w:tcW w:w="1274"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Accepted</w:t>
            </w:r>
          </w:p>
        </w:tc>
      </w:tr>
      <w:tr w:rsidR="005D2DF8" w:rsidRPr="008A103F" w:rsidTr="005D2DF8">
        <w:tc>
          <w:tcPr>
            <w:tcW w:w="590"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9</w:t>
            </w:r>
          </w:p>
        </w:tc>
        <w:tc>
          <w:tcPr>
            <w:tcW w:w="3791"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Employers lose confidence in the educational system.</w:t>
            </w:r>
          </w:p>
        </w:tc>
        <w:tc>
          <w:tcPr>
            <w:tcW w:w="523"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16</w:t>
            </w:r>
          </w:p>
        </w:tc>
        <w:tc>
          <w:tcPr>
            <w:tcW w:w="496"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18</w:t>
            </w:r>
          </w:p>
        </w:tc>
        <w:tc>
          <w:tcPr>
            <w:tcW w:w="450"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6</w:t>
            </w:r>
          </w:p>
        </w:tc>
        <w:tc>
          <w:tcPr>
            <w:tcW w:w="523"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10</w:t>
            </w:r>
          </w:p>
        </w:tc>
        <w:tc>
          <w:tcPr>
            <w:tcW w:w="497"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50</w:t>
            </w:r>
          </w:p>
        </w:tc>
        <w:tc>
          <w:tcPr>
            <w:tcW w:w="641"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140</w:t>
            </w:r>
          </w:p>
        </w:tc>
        <w:tc>
          <w:tcPr>
            <w:tcW w:w="566"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2.8</w:t>
            </w:r>
          </w:p>
        </w:tc>
        <w:tc>
          <w:tcPr>
            <w:tcW w:w="1274"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Accepted</w:t>
            </w:r>
          </w:p>
        </w:tc>
      </w:tr>
      <w:tr w:rsidR="005D2DF8" w:rsidRPr="008A103F" w:rsidTr="005D2DF8">
        <w:tc>
          <w:tcPr>
            <w:tcW w:w="590"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10</w:t>
            </w:r>
          </w:p>
        </w:tc>
        <w:tc>
          <w:tcPr>
            <w:tcW w:w="3791"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Inability to prove the worth of the certification.</w:t>
            </w:r>
          </w:p>
        </w:tc>
        <w:tc>
          <w:tcPr>
            <w:tcW w:w="523"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19</w:t>
            </w:r>
          </w:p>
        </w:tc>
        <w:tc>
          <w:tcPr>
            <w:tcW w:w="496"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21</w:t>
            </w:r>
          </w:p>
        </w:tc>
        <w:tc>
          <w:tcPr>
            <w:tcW w:w="450"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3</w:t>
            </w:r>
          </w:p>
        </w:tc>
        <w:tc>
          <w:tcPr>
            <w:tcW w:w="523"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7</w:t>
            </w:r>
          </w:p>
        </w:tc>
        <w:tc>
          <w:tcPr>
            <w:tcW w:w="497"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50</w:t>
            </w:r>
          </w:p>
        </w:tc>
        <w:tc>
          <w:tcPr>
            <w:tcW w:w="641"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152</w:t>
            </w:r>
          </w:p>
        </w:tc>
        <w:tc>
          <w:tcPr>
            <w:tcW w:w="566"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3.0</w:t>
            </w:r>
          </w:p>
        </w:tc>
        <w:tc>
          <w:tcPr>
            <w:tcW w:w="1274"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Accepted</w:t>
            </w:r>
          </w:p>
        </w:tc>
      </w:tr>
    </w:tbl>
    <w:p w:rsidR="005D2DF8" w:rsidRPr="008A103F" w:rsidRDefault="005D2DF8" w:rsidP="00C10C08">
      <w:pPr>
        <w:spacing w:after="0" w:line="480" w:lineRule="auto"/>
        <w:jc w:val="both"/>
        <w:rPr>
          <w:rFonts w:ascii="Bookman Old Style" w:hAnsi="Bookman Old Style"/>
          <w:sz w:val="24"/>
          <w:szCs w:val="24"/>
        </w:rPr>
      </w:pPr>
      <w:r w:rsidRPr="008A103F">
        <w:rPr>
          <w:rFonts w:ascii="Bookman Old Style" w:hAnsi="Bookman Old Style"/>
          <w:sz w:val="24"/>
          <w:szCs w:val="24"/>
        </w:rPr>
        <w:t>Table VII above shows that the following outline constitute the effects of examination</w:t>
      </w:r>
      <w:r w:rsidR="00817354" w:rsidRPr="008A103F">
        <w:rPr>
          <w:rFonts w:ascii="Bookman Old Style" w:hAnsi="Bookman Old Style"/>
          <w:sz w:val="24"/>
          <w:szCs w:val="24"/>
        </w:rPr>
        <w:t xml:space="preserve"> </w:t>
      </w:r>
      <w:r w:rsidRPr="008A103F">
        <w:rPr>
          <w:rFonts w:ascii="Bookman Old Style" w:hAnsi="Bookman Old Style"/>
          <w:sz w:val="24"/>
          <w:szCs w:val="24"/>
        </w:rPr>
        <w:t>malpractice on the performance of students.</w:t>
      </w:r>
      <w:r w:rsidR="00817354" w:rsidRPr="008A103F">
        <w:rPr>
          <w:rFonts w:ascii="Bookman Old Style" w:hAnsi="Bookman Old Style"/>
          <w:sz w:val="24"/>
          <w:szCs w:val="24"/>
        </w:rPr>
        <w:t xml:space="preserve"> </w:t>
      </w:r>
      <w:r w:rsidRPr="008A103F">
        <w:rPr>
          <w:rFonts w:ascii="Bookman Old Style" w:hAnsi="Bookman Old Style"/>
          <w:sz w:val="24"/>
          <w:szCs w:val="24"/>
        </w:rPr>
        <w:t>By teachers’ responses: examination malpractice</w:t>
      </w:r>
      <w:r w:rsidR="00817354" w:rsidRPr="008A103F">
        <w:rPr>
          <w:rFonts w:ascii="Bookman Old Style" w:hAnsi="Bookman Old Style"/>
          <w:sz w:val="24"/>
          <w:szCs w:val="24"/>
        </w:rPr>
        <w:t xml:space="preserve"> </w:t>
      </w:r>
      <w:r w:rsidRPr="008A103F">
        <w:rPr>
          <w:rFonts w:ascii="Bookman Old Style" w:hAnsi="Bookman Old Style"/>
          <w:sz w:val="24"/>
          <w:szCs w:val="24"/>
        </w:rPr>
        <w:t>brings about bad reputation to the schools found guilty, it fastens the destruction of the standard of education, parents withdraw their children from the school found guilty, employers lose confidence in the output of the educational system, as well students become unable to prove the worth of whatever certificate they have obtained through the means of examination frauds.</w:t>
      </w:r>
    </w:p>
    <w:p w:rsidR="005D2DF8" w:rsidRPr="008A103F" w:rsidRDefault="005D2DF8" w:rsidP="00C10C08">
      <w:pPr>
        <w:spacing w:after="0" w:line="240" w:lineRule="auto"/>
        <w:rPr>
          <w:rFonts w:ascii="Bookman Old Style" w:hAnsi="Bookman Old Style"/>
          <w:bCs/>
          <w:sz w:val="24"/>
          <w:szCs w:val="24"/>
        </w:rPr>
      </w:pPr>
      <w:r w:rsidRPr="008A103F">
        <w:rPr>
          <w:rFonts w:ascii="Bookman Old Style" w:hAnsi="Bookman Old Style"/>
          <w:b/>
          <w:bCs/>
          <w:sz w:val="24"/>
          <w:szCs w:val="24"/>
        </w:rPr>
        <w:lastRenderedPageBreak/>
        <w:t>Table VIII</w:t>
      </w:r>
      <w:r w:rsidR="00817354" w:rsidRPr="008A103F">
        <w:rPr>
          <w:rFonts w:ascii="Bookman Old Style" w:hAnsi="Bookman Old Style"/>
          <w:b/>
          <w:bCs/>
          <w:sz w:val="24"/>
          <w:szCs w:val="24"/>
        </w:rPr>
        <w:t xml:space="preserve"> </w:t>
      </w:r>
      <w:r w:rsidRPr="008A103F">
        <w:rPr>
          <w:rFonts w:ascii="Bookman Old Style" w:hAnsi="Bookman Old Style"/>
          <w:b/>
          <w:bCs/>
          <w:sz w:val="24"/>
          <w:szCs w:val="24"/>
        </w:rPr>
        <w:t xml:space="preserve">Research Question 3: </w:t>
      </w:r>
      <w:r w:rsidRPr="008A103F">
        <w:rPr>
          <w:rFonts w:ascii="Bookman Old Style" w:hAnsi="Bookman Old Style"/>
          <w:bCs/>
          <w:sz w:val="24"/>
          <w:szCs w:val="24"/>
        </w:rPr>
        <w:t>What are the control measures in curbing examination malpractice?</w:t>
      </w:r>
    </w:p>
    <w:tbl>
      <w:tblPr>
        <w:tblStyle w:val="TableGrid"/>
        <w:tblW w:w="9639" w:type="dxa"/>
        <w:tblInd w:w="-5" w:type="dxa"/>
        <w:tblLook w:val="04A0"/>
      </w:tblPr>
      <w:tblGrid>
        <w:gridCol w:w="697"/>
        <w:gridCol w:w="3447"/>
        <w:gridCol w:w="563"/>
        <w:gridCol w:w="529"/>
        <w:gridCol w:w="529"/>
        <w:gridCol w:w="567"/>
        <w:gridCol w:w="660"/>
        <w:gridCol w:w="709"/>
        <w:gridCol w:w="663"/>
        <w:gridCol w:w="1275"/>
      </w:tblGrid>
      <w:tr w:rsidR="005D2DF8" w:rsidRPr="008A103F" w:rsidTr="005D2DF8">
        <w:tc>
          <w:tcPr>
            <w:tcW w:w="510"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S/N</w:t>
            </w:r>
          </w:p>
        </w:tc>
        <w:tc>
          <w:tcPr>
            <w:tcW w:w="3607"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 xml:space="preserve">       Research Item</w:t>
            </w:r>
          </w:p>
        </w:tc>
        <w:tc>
          <w:tcPr>
            <w:tcW w:w="565"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SA</w:t>
            </w:r>
          </w:p>
        </w:tc>
        <w:tc>
          <w:tcPr>
            <w:tcW w:w="531"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A</w:t>
            </w:r>
          </w:p>
        </w:tc>
        <w:tc>
          <w:tcPr>
            <w:tcW w:w="531"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D</w:t>
            </w:r>
          </w:p>
        </w:tc>
        <w:tc>
          <w:tcPr>
            <w:tcW w:w="567"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SD</w:t>
            </w:r>
          </w:p>
        </w:tc>
        <w:tc>
          <w:tcPr>
            <w:tcW w:w="670"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EX</w:t>
            </w:r>
          </w:p>
        </w:tc>
        <w:tc>
          <w:tcPr>
            <w:tcW w:w="712"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∑Fx</w:t>
            </w:r>
          </w:p>
        </w:tc>
        <w:tc>
          <w:tcPr>
            <w:tcW w:w="670"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X</w:t>
            </w:r>
          </w:p>
        </w:tc>
        <w:tc>
          <w:tcPr>
            <w:tcW w:w="1276"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Decision</w:t>
            </w:r>
          </w:p>
        </w:tc>
      </w:tr>
      <w:tr w:rsidR="005D2DF8" w:rsidRPr="008A103F" w:rsidTr="005D2DF8">
        <w:tc>
          <w:tcPr>
            <w:tcW w:w="510"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11</w:t>
            </w:r>
          </w:p>
        </w:tc>
        <w:tc>
          <w:tcPr>
            <w:tcW w:w="3607"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Safe keeping of examination questions and answer scripts.</w:t>
            </w:r>
          </w:p>
        </w:tc>
        <w:tc>
          <w:tcPr>
            <w:tcW w:w="565"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19</w:t>
            </w:r>
          </w:p>
        </w:tc>
        <w:tc>
          <w:tcPr>
            <w:tcW w:w="531"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22</w:t>
            </w:r>
          </w:p>
        </w:tc>
        <w:tc>
          <w:tcPr>
            <w:tcW w:w="531"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5</w:t>
            </w:r>
          </w:p>
        </w:tc>
        <w:tc>
          <w:tcPr>
            <w:tcW w:w="567"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4</w:t>
            </w:r>
          </w:p>
        </w:tc>
        <w:tc>
          <w:tcPr>
            <w:tcW w:w="670"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50</w:t>
            </w:r>
          </w:p>
        </w:tc>
        <w:tc>
          <w:tcPr>
            <w:tcW w:w="712"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156</w:t>
            </w:r>
          </w:p>
        </w:tc>
        <w:tc>
          <w:tcPr>
            <w:tcW w:w="670"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3.1</w:t>
            </w:r>
          </w:p>
        </w:tc>
        <w:tc>
          <w:tcPr>
            <w:tcW w:w="1276"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Accepted</w:t>
            </w:r>
          </w:p>
        </w:tc>
      </w:tr>
      <w:tr w:rsidR="005D2DF8" w:rsidRPr="008A103F" w:rsidTr="005D2DF8">
        <w:tc>
          <w:tcPr>
            <w:tcW w:w="510"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12</w:t>
            </w:r>
          </w:p>
        </w:tc>
        <w:tc>
          <w:tcPr>
            <w:tcW w:w="3607"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Adequate spacing of students during examination.</w:t>
            </w:r>
          </w:p>
        </w:tc>
        <w:tc>
          <w:tcPr>
            <w:tcW w:w="565"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15</w:t>
            </w:r>
          </w:p>
        </w:tc>
        <w:tc>
          <w:tcPr>
            <w:tcW w:w="531"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20</w:t>
            </w:r>
          </w:p>
        </w:tc>
        <w:tc>
          <w:tcPr>
            <w:tcW w:w="531"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8</w:t>
            </w:r>
          </w:p>
        </w:tc>
        <w:tc>
          <w:tcPr>
            <w:tcW w:w="567"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7</w:t>
            </w:r>
          </w:p>
        </w:tc>
        <w:tc>
          <w:tcPr>
            <w:tcW w:w="670"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50</w:t>
            </w:r>
          </w:p>
        </w:tc>
        <w:tc>
          <w:tcPr>
            <w:tcW w:w="712"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143</w:t>
            </w:r>
          </w:p>
        </w:tc>
        <w:tc>
          <w:tcPr>
            <w:tcW w:w="670"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2.9</w:t>
            </w:r>
          </w:p>
        </w:tc>
        <w:tc>
          <w:tcPr>
            <w:tcW w:w="1276"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Accepted</w:t>
            </w:r>
          </w:p>
        </w:tc>
      </w:tr>
      <w:tr w:rsidR="005D2DF8" w:rsidRPr="008A103F" w:rsidTr="005D2DF8">
        <w:tc>
          <w:tcPr>
            <w:tcW w:w="510"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13</w:t>
            </w:r>
          </w:p>
        </w:tc>
        <w:tc>
          <w:tcPr>
            <w:tcW w:w="3607"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Re-orientation of invigilators and teachers during examination</w:t>
            </w:r>
          </w:p>
        </w:tc>
        <w:tc>
          <w:tcPr>
            <w:tcW w:w="565"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15</w:t>
            </w:r>
          </w:p>
        </w:tc>
        <w:tc>
          <w:tcPr>
            <w:tcW w:w="531"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16</w:t>
            </w:r>
          </w:p>
        </w:tc>
        <w:tc>
          <w:tcPr>
            <w:tcW w:w="531"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9</w:t>
            </w:r>
          </w:p>
        </w:tc>
        <w:tc>
          <w:tcPr>
            <w:tcW w:w="567"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10</w:t>
            </w:r>
          </w:p>
        </w:tc>
        <w:tc>
          <w:tcPr>
            <w:tcW w:w="670"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50</w:t>
            </w:r>
          </w:p>
        </w:tc>
        <w:tc>
          <w:tcPr>
            <w:tcW w:w="712"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136</w:t>
            </w:r>
          </w:p>
        </w:tc>
        <w:tc>
          <w:tcPr>
            <w:tcW w:w="670"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2.7</w:t>
            </w:r>
          </w:p>
        </w:tc>
        <w:tc>
          <w:tcPr>
            <w:tcW w:w="1276"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Accepted</w:t>
            </w:r>
          </w:p>
        </w:tc>
      </w:tr>
      <w:tr w:rsidR="005D2DF8" w:rsidRPr="008A103F" w:rsidTr="005D2DF8">
        <w:tc>
          <w:tcPr>
            <w:tcW w:w="510"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14</w:t>
            </w:r>
          </w:p>
        </w:tc>
        <w:tc>
          <w:tcPr>
            <w:tcW w:w="3607"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Adequate funding of schools in all ramifications.</w:t>
            </w:r>
          </w:p>
        </w:tc>
        <w:tc>
          <w:tcPr>
            <w:tcW w:w="565"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18</w:t>
            </w:r>
          </w:p>
        </w:tc>
        <w:tc>
          <w:tcPr>
            <w:tcW w:w="531"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15</w:t>
            </w:r>
          </w:p>
        </w:tc>
        <w:tc>
          <w:tcPr>
            <w:tcW w:w="531"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8</w:t>
            </w:r>
          </w:p>
        </w:tc>
        <w:tc>
          <w:tcPr>
            <w:tcW w:w="567"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9</w:t>
            </w:r>
          </w:p>
        </w:tc>
        <w:tc>
          <w:tcPr>
            <w:tcW w:w="670"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50</w:t>
            </w:r>
          </w:p>
        </w:tc>
        <w:tc>
          <w:tcPr>
            <w:tcW w:w="712"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142</w:t>
            </w:r>
          </w:p>
        </w:tc>
        <w:tc>
          <w:tcPr>
            <w:tcW w:w="670"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2.8</w:t>
            </w:r>
          </w:p>
        </w:tc>
        <w:tc>
          <w:tcPr>
            <w:tcW w:w="1276"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Accepted</w:t>
            </w:r>
          </w:p>
        </w:tc>
      </w:tr>
      <w:tr w:rsidR="005D2DF8" w:rsidRPr="008A103F" w:rsidTr="005D2DF8">
        <w:tc>
          <w:tcPr>
            <w:tcW w:w="510"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15</w:t>
            </w:r>
          </w:p>
        </w:tc>
        <w:tc>
          <w:tcPr>
            <w:tcW w:w="3607"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Self-discipline on the part of both teachers and invigilators.</w:t>
            </w:r>
          </w:p>
        </w:tc>
        <w:tc>
          <w:tcPr>
            <w:tcW w:w="565"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15</w:t>
            </w:r>
          </w:p>
        </w:tc>
        <w:tc>
          <w:tcPr>
            <w:tcW w:w="531"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17</w:t>
            </w:r>
          </w:p>
        </w:tc>
        <w:tc>
          <w:tcPr>
            <w:tcW w:w="531"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10</w:t>
            </w:r>
          </w:p>
        </w:tc>
        <w:tc>
          <w:tcPr>
            <w:tcW w:w="567"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8</w:t>
            </w:r>
          </w:p>
        </w:tc>
        <w:tc>
          <w:tcPr>
            <w:tcW w:w="670"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50</w:t>
            </w:r>
          </w:p>
        </w:tc>
        <w:tc>
          <w:tcPr>
            <w:tcW w:w="712"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139</w:t>
            </w:r>
          </w:p>
        </w:tc>
        <w:tc>
          <w:tcPr>
            <w:tcW w:w="670"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2.8</w:t>
            </w:r>
          </w:p>
        </w:tc>
        <w:tc>
          <w:tcPr>
            <w:tcW w:w="1276" w:type="dxa"/>
          </w:tcPr>
          <w:p w:rsidR="005D2DF8" w:rsidRPr="008A103F" w:rsidRDefault="005D2DF8" w:rsidP="00C10C08">
            <w:pPr>
              <w:rPr>
                <w:rFonts w:ascii="Bookman Old Style" w:hAnsi="Bookman Old Style"/>
                <w:sz w:val="24"/>
                <w:szCs w:val="24"/>
              </w:rPr>
            </w:pPr>
            <w:r w:rsidRPr="008A103F">
              <w:rPr>
                <w:rFonts w:ascii="Bookman Old Style" w:hAnsi="Bookman Old Style"/>
                <w:sz w:val="24"/>
                <w:szCs w:val="24"/>
              </w:rPr>
              <w:t>Accepted</w:t>
            </w:r>
          </w:p>
        </w:tc>
      </w:tr>
    </w:tbl>
    <w:p w:rsidR="005D2DF8" w:rsidRPr="008A103F" w:rsidRDefault="005D2DF8" w:rsidP="00C10C08">
      <w:pPr>
        <w:spacing w:after="0" w:line="480" w:lineRule="auto"/>
        <w:jc w:val="both"/>
        <w:rPr>
          <w:rFonts w:ascii="Bookman Old Style" w:hAnsi="Bookman Old Style"/>
          <w:sz w:val="24"/>
          <w:szCs w:val="24"/>
        </w:rPr>
      </w:pPr>
      <w:r w:rsidRPr="008A103F">
        <w:rPr>
          <w:rFonts w:ascii="Bookman Old Style" w:hAnsi="Bookman Old Style"/>
          <w:sz w:val="24"/>
          <w:szCs w:val="24"/>
        </w:rPr>
        <w:t>Table VIII above revealed that examination malpractice could be controlled through the following measures: safe keeping of examination questions and answered scripts, adequate spacing of students during examination, adequate re-orientation of teachers and invigilators on examination ethics, adequate funding of schools in all ramification, as well as imbibing self-discipline by teachers and invigilators. This acceptance was because the arithmetic mean (X) of all the suggested research items in table VIII were above 2.5, being the cut-off point or theoretical mean.</w:t>
      </w:r>
    </w:p>
    <w:p w:rsidR="005D2DF8" w:rsidRPr="008A103F" w:rsidRDefault="005D2DF8" w:rsidP="00CB5407">
      <w:pPr>
        <w:spacing w:after="0" w:line="480" w:lineRule="auto"/>
        <w:rPr>
          <w:rFonts w:ascii="Bookman Old Style" w:hAnsi="Bookman Old Style"/>
          <w:sz w:val="24"/>
          <w:szCs w:val="24"/>
        </w:rPr>
      </w:pPr>
      <w:r w:rsidRPr="008A103F">
        <w:rPr>
          <w:rFonts w:ascii="Bookman Old Style" w:hAnsi="Bookman Old Style"/>
          <w:b/>
          <w:bCs/>
          <w:sz w:val="24"/>
          <w:szCs w:val="24"/>
        </w:rPr>
        <w:t>4.3 Summary of Major Findings</w:t>
      </w:r>
    </w:p>
    <w:p w:rsidR="005D2DF8" w:rsidRPr="008A103F" w:rsidRDefault="005D2DF8" w:rsidP="00CB5407">
      <w:pPr>
        <w:spacing w:after="0" w:line="480" w:lineRule="auto"/>
        <w:rPr>
          <w:rFonts w:ascii="Bookman Old Style" w:hAnsi="Bookman Old Style"/>
          <w:sz w:val="24"/>
          <w:szCs w:val="24"/>
        </w:rPr>
      </w:pPr>
      <w:r w:rsidRPr="008A103F">
        <w:rPr>
          <w:rFonts w:ascii="Bookman Old Style" w:hAnsi="Bookman Old Style"/>
          <w:sz w:val="24"/>
          <w:szCs w:val="24"/>
        </w:rPr>
        <w:t>In relation to the analysis made above, the following were found:</w:t>
      </w:r>
    </w:p>
    <w:p w:rsidR="00817354" w:rsidRPr="008A103F" w:rsidRDefault="005D2DF8" w:rsidP="00C10C08">
      <w:pPr>
        <w:spacing w:after="0" w:line="480" w:lineRule="auto"/>
        <w:ind w:firstLine="360"/>
        <w:jc w:val="both"/>
        <w:rPr>
          <w:rFonts w:ascii="Bookman Old Style" w:hAnsi="Bookman Old Style"/>
          <w:sz w:val="24"/>
          <w:szCs w:val="24"/>
        </w:rPr>
      </w:pPr>
      <w:r w:rsidRPr="008A103F">
        <w:rPr>
          <w:rFonts w:ascii="Bookman Old Style" w:hAnsi="Bookman Old Style"/>
          <w:sz w:val="24"/>
          <w:szCs w:val="24"/>
        </w:rPr>
        <w:lastRenderedPageBreak/>
        <w:t>The factors that bring about examination frauds include; corrupt practices by teachers and invigilators, population ex</w:t>
      </w:r>
      <w:r w:rsidR="00A71238">
        <w:rPr>
          <w:rFonts w:ascii="Bookman Old Style" w:hAnsi="Bookman Old Style"/>
          <w:sz w:val="24"/>
          <w:szCs w:val="24"/>
        </w:rPr>
        <w:t xml:space="preserve">plosion and sitting congestion, </w:t>
      </w:r>
      <w:r w:rsidRPr="008A103F">
        <w:rPr>
          <w:rFonts w:ascii="Bookman Old Style" w:hAnsi="Bookman Old Style"/>
          <w:sz w:val="24"/>
          <w:szCs w:val="24"/>
        </w:rPr>
        <w:t>parents desperate quest to their ward’s success in examination, students fear for examination failure, academic laziness on the parts of students, as well as inability of teachers to teach well and cover the scheme of work as required.</w:t>
      </w:r>
    </w:p>
    <w:p w:rsidR="00817354" w:rsidRPr="008A103F" w:rsidRDefault="005D2DF8" w:rsidP="00C10C08">
      <w:pPr>
        <w:spacing w:after="0" w:line="480" w:lineRule="auto"/>
        <w:ind w:firstLine="360"/>
        <w:jc w:val="both"/>
        <w:rPr>
          <w:rFonts w:ascii="Bookman Old Style" w:hAnsi="Bookman Old Style"/>
          <w:sz w:val="24"/>
          <w:szCs w:val="24"/>
        </w:rPr>
      </w:pPr>
      <w:r w:rsidRPr="008A103F">
        <w:rPr>
          <w:rFonts w:ascii="Bookman Old Style" w:hAnsi="Bookman Old Style"/>
          <w:sz w:val="24"/>
          <w:szCs w:val="24"/>
        </w:rPr>
        <w:t>The effects of examination malpractice on the performance of students include; employers’loss of confidence on the graduate of our educational system, emergence of bad reputation on the school found guilty, parents’ withdrawal of their children from schools found guilty, poor performance of graduates in their work places, cancellation of examinations, as well as discouraging goo</w:t>
      </w:r>
      <w:r w:rsidR="00817354" w:rsidRPr="008A103F">
        <w:rPr>
          <w:rFonts w:ascii="Bookman Old Style" w:hAnsi="Bookman Old Style"/>
          <w:sz w:val="24"/>
          <w:szCs w:val="24"/>
        </w:rPr>
        <w:t>d students from studying harder.</w:t>
      </w:r>
    </w:p>
    <w:p w:rsidR="005D2DF8" w:rsidRPr="008A103F" w:rsidRDefault="005D2DF8" w:rsidP="00C10C08">
      <w:pPr>
        <w:spacing w:after="0" w:line="480" w:lineRule="auto"/>
        <w:ind w:firstLine="360"/>
        <w:jc w:val="both"/>
        <w:rPr>
          <w:rFonts w:ascii="Bookman Old Style" w:hAnsi="Bookman Old Style"/>
          <w:sz w:val="24"/>
          <w:szCs w:val="24"/>
        </w:rPr>
      </w:pPr>
      <w:r w:rsidRPr="008A103F">
        <w:rPr>
          <w:rFonts w:ascii="Bookman Old Style" w:hAnsi="Bookman Old Style"/>
          <w:sz w:val="24"/>
          <w:szCs w:val="24"/>
        </w:rPr>
        <w:t>The possible control measures of examination frauds include; adequate funding of schools, adequate re-orientation of all parties to examination malpractices, adequate spacing of students sitting arrangement during examinations, students should be encouraged to desire for knowledge acquisition, employment of qualified and dedicated teachers, as well as safekeeping of examination questions and answered scripts.</w:t>
      </w:r>
    </w:p>
    <w:p w:rsidR="00297C13" w:rsidRPr="008A103F" w:rsidRDefault="00297C13" w:rsidP="00C10C08">
      <w:pPr>
        <w:spacing w:after="0" w:line="480" w:lineRule="auto"/>
        <w:rPr>
          <w:rFonts w:ascii="Bookman Old Style" w:hAnsi="Bookman Old Style"/>
          <w:sz w:val="24"/>
          <w:szCs w:val="24"/>
        </w:rPr>
      </w:pPr>
      <w:r w:rsidRPr="008A103F">
        <w:rPr>
          <w:rFonts w:ascii="Bookman Old Style" w:hAnsi="Bookman Old Style"/>
          <w:sz w:val="24"/>
          <w:szCs w:val="24"/>
        </w:rPr>
        <w:br w:type="page"/>
      </w:r>
    </w:p>
    <w:p w:rsidR="00297C13" w:rsidRPr="008A103F" w:rsidRDefault="00297C13" w:rsidP="00C10C08">
      <w:pPr>
        <w:spacing w:after="0" w:line="480" w:lineRule="auto"/>
        <w:jc w:val="center"/>
        <w:rPr>
          <w:rFonts w:ascii="Bookman Old Style" w:hAnsi="Bookman Old Style"/>
          <w:b/>
          <w:sz w:val="24"/>
          <w:szCs w:val="24"/>
        </w:rPr>
      </w:pPr>
      <w:r w:rsidRPr="008A103F">
        <w:rPr>
          <w:rFonts w:ascii="Bookman Old Style" w:hAnsi="Bookman Old Style"/>
          <w:b/>
          <w:sz w:val="24"/>
          <w:szCs w:val="24"/>
        </w:rPr>
        <w:lastRenderedPageBreak/>
        <w:t>CHAPTER FIVE</w:t>
      </w:r>
    </w:p>
    <w:p w:rsidR="00297C13" w:rsidRPr="008A103F" w:rsidRDefault="008A103F" w:rsidP="00C10C08">
      <w:pPr>
        <w:spacing w:after="0" w:line="480" w:lineRule="auto"/>
        <w:jc w:val="center"/>
        <w:rPr>
          <w:rFonts w:ascii="Bookman Old Style" w:hAnsi="Bookman Old Style"/>
          <w:b/>
          <w:sz w:val="24"/>
          <w:szCs w:val="24"/>
        </w:rPr>
      </w:pPr>
      <w:r w:rsidRPr="008A103F">
        <w:rPr>
          <w:rFonts w:ascii="Bookman Old Style" w:hAnsi="Bookman Old Style"/>
          <w:b/>
          <w:sz w:val="24"/>
          <w:szCs w:val="24"/>
        </w:rPr>
        <w:t xml:space="preserve">SUMMARY, </w:t>
      </w:r>
      <w:r w:rsidR="00297C13" w:rsidRPr="008A103F">
        <w:rPr>
          <w:rFonts w:ascii="Bookman Old Style" w:hAnsi="Bookman Old Style"/>
          <w:b/>
          <w:sz w:val="24"/>
          <w:szCs w:val="24"/>
        </w:rPr>
        <w:t>CONCLUSION</w:t>
      </w:r>
      <w:r w:rsidRPr="008A103F">
        <w:rPr>
          <w:rFonts w:ascii="Bookman Old Style" w:hAnsi="Bookman Old Style"/>
          <w:b/>
          <w:sz w:val="24"/>
          <w:szCs w:val="24"/>
        </w:rPr>
        <w:t xml:space="preserve"> AND RECOMMENDATIONS</w:t>
      </w:r>
    </w:p>
    <w:p w:rsidR="00297C13" w:rsidRPr="008A103F" w:rsidRDefault="008A103F" w:rsidP="00C10C08">
      <w:pPr>
        <w:spacing w:after="0" w:line="480" w:lineRule="auto"/>
        <w:rPr>
          <w:rFonts w:ascii="Bookman Old Style" w:hAnsi="Bookman Old Style"/>
          <w:b/>
          <w:sz w:val="24"/>
          <w:szCs w:val="24"/>
        </w:rPr>
      </w:pPr>
      <w:r w:rsidRPr="008A103F">
        <w:rPr>
          <w:rFonts w:ascii="Bookman Old Style" w:hAnsi="Bookman Old Style"/>
          <w:b/>
          <w:sz w:val="24"/>
          <w:szCs w:val="24"/>
        </w:rPr>
        <w:t>Summary</w:t>
      </w:r>
    </w:p>
    <w:p w:rsidR="00297C13" w:rsidRPr="008A103F" w:rsidRDefault="00297C13" w:rsidP="00C10C08">
      <w:pPr>
        <w:spacing w:after="0" w:line="480" w:lineRule="auto"/>
        <w:ind w:firstLine="720"/>
        <w:jc w:val="both"/>
        <w:rPr>
          <w:rFonts w:ascii="Bookman Old Style" w:hAnsi="Bookman Old Style"/>
          <w:sz w:val="24"/>
          <w:szCs w:val="24"/>
        </w:rPr>
      </w:pPr>
      <w:r w:rsidRPr="008A103F">
        <w:rPr>
          <w:rFonts w:ascii="Bookman Old Style" w:hAnsi="Bookman Old Style"/>
          <w:sz w:val="24"/>
          <w:szCs w:val="24"/>
        </w:rPr>
        <w:t xml:space="preserve">The main aim of the study was to examine the effect of examination malpractices on student’s academic performance in Ilorin west government area of Kwara state. Specifically, the study was to examine the causes of examination malpractice, its effects, what efforts our guardian/parents, society and government have been making to eradicate malpractice in our schools.  However, result showed that students personal problems, peer pressure, inadequate, teaching learning in schools, bribery and corruption on the parts of teachers and examination officials tremendously lead to causes and perpetration of the behavior of examination malpractices common. </w:t>
      </w:r>
    </w:p>
    <w:p w:rsidR="00297C13" w:rsidRPr="008A103F" w:rsidRDefault="00297C13" w:rsidP="00C10C08">
      <w:pPr>
        <w:spacing w:after="0" w:line="480" w:lineRule="auto"/>
        <w:ind w:firstLine="720"/>
        <w:jc w:val="both"/>
        <w:rPr>
          <w:rFonts w:ascii="Bookman Old Style" w:hAnsi="Bookman Old Style"/>
          <w:sz w:val="24"/>
          <w:szCs w:val="24"/>
        </w:rPr>
      </w:pPr>
      <w:r w:rsidRPr="008A103F">
        <w:rPr>
          <w:rFonts w:ascii="Bookman Old Style" w:hAnsi="Bookman Old Style"/>
          <w:sz w:val="24"/>
          <w:szCs w:val="24"/>
        </w:rPr>
        <w:t xml:space="preserve">Teachers and examination officials should be properly trained and taught how to enforce strictly examination ethics by organizing workshops/seminars e.t.c. Basic teaching materials and good environment for the teaching/learning should be created by school authority to effect good teaching/learning fr learners and teachers. Fighting corruption in the larger society and in the schools should be a general crusade to be embarked upon by the citizens of this great nation, </w:t>
      </w:r>
      <w:r w:rsidRPr="008A103F">
        <w:rPr>
          <w:rFonts w:ascii="Bookman Old Style" w:hAnsi="Bookman Old Style"/>
          <w:sz w:val="24"/>
          <w:szCs w:val="24"/>
        </w:rPr>
        <w:lastRenderedPageBreak/>
        <w:t>this will go a long way to eradication the menace of examination malpractice. Ministry of education should find a better means of punishing teacher or erring and examination officials found guilty of the offences of examination malpractice.</w:t>
      </w:r>
    </w:p>
    <w:p w:rsidR="00297C13" w:rsidRPr="008A103F" w:rsidRDefault="00297C13" w:rsidP="00C10C08">
      <w:pPr>
        <w:spacing w:after="0" w:line="480" w:lineRule="auto"/>
        <w:ind w:firstLine="720"/>
        <w:jc w:val="both"/>
        <w:rPr>
          <w:rFonts w:ascii="Bookman Old Style" w:hAnsi="Bookman Old Style"/>
          <w:sz w:val="24"/>
          <w:szCs w:val="24"/>
        </w:rPr>
      </w:pPr>
      <w:r w:rsidRPr="008A103F">
        <w:rPr>
          <w:rFonts w:ascii="Bookman Old Style" w:hAnsi="Bookman Old Style"/>
          <w:sz w:val="24"/>
          <w:szCs w:val="24"/>
        </w:rPr>
        <w:t xml:space="preserve">Finally parents and guardians on their own part, should instill discipline in their children/wards and train them on how to work hard dependably and conscientiously without needing extraneous means.   </w:t>
      </w:r>
    </w:p>
    <w:p w:rsidR="00297C13" w:rsidRPr="008A103F" w:rsidRDefault="00297C13" w:rsidP="00C10C08">
      <w:pPr>
        <w:spacing w:after="0" w:line="480" w:lineRule="auto"/>
        <w:rPr>
          <w:rFonts w:ascii="Bookman Old Style" w:hAnsi="Bookman Old Style"/>
          <w:b/>
          <w:sz w:val="24"/>
          <w:szCs w:val="24"/>
        </w:rPr>
      </w:pPr>
      <w:r w:rsidRPr="008A103F">
        <w:rPr>
          <w:rFonts w:ascii="Bookman Old Style" w:hAnsi="Bookman Old Style"/>
          <w:b/>
          <w:sz w:val="24"/>
          <w:szCs w:val="24"/>
        </w:rPr>
        <w:t>Conclusion</w:t>
      </w:r>
    </w:p>
    <w:p w:rsidR="00297C13" w:rsidRPr="008A103F" w:rsidRDefault="00297C13" w:rsidP="00C10C08">
      <w:pPr>
        <w:spacing w:after="0" w:line="480" w:lineRule="auto"/>
        <w:ind w:firstLine="720"/>
        <w:jc w:val="both"/>
        <w:rPr>
          <w:rFonts w:ascii="Bookman Old Style" w:hAnsi="Bookman Old Style"/>
          <w:sz w:val="24"/>
          <w:szCs w:val="24"/>
        </w:rPr>
      </w:pPr>
      <w:r w:rsidRPr="008A103F">
        <w:rPr>
          <w:rFonts w:ascii="Bookman Old Style" w:hAnsi="Bookman Old Style"/>
          <w:sz w:val="24"/>
          <w:szCs w:val="24"/>
        </w:rPr>
        <w:t xml:space="preserve">Based on the findings of this study, it has been seen by other learned people that this examination malpractices could be traced as far back as 1914, so many years ago before WAEC was established. In other words, examination malpractice is not a thing of today. This paper has taken a cursory look at the concept of examination malpractice among secondary school students. it identified its causes, forms and effects. The paper also highlighted the solutions that can help to bring lasting solutions to the deadly cankerworm. Every problem has a solution. What it takes to eradicate examination malpractice in secondary schools is to encourage and motivate students to read and the teachers to discipline themselves and maintain discipline in all ramifications. Both people should imbibe good moral values. The parents at home should try and </w:t>
      </w:r>
      <w:r w:rsidRPr="008A103F">
        <w:rPr>
          <w:rFonts w:ascii="Bookman Old Style" w:hAnsi="Bookman Old Style"/>
          <w:sz w:val="24"/>
          <w:szCs w:val="24"/>
        </w:rPr>
        <w:lastRenderedPageBreak/>
        <w:t>inculcate good moral to their wards. This is because the teachers, students and parents are in a better position to eradicate it since every effort at committing examination malpractice is to get excellent results and amiable certificates to be employable and make money. The teachers and students have roles to play in order to eradicate examination malpractice.</w:t>
      </w:r>
    </w:p>
    <w:p w:rsidR="00297C13" w:rsidRPr="008A103F" w:rsidRDefault="00297C13" w:rsidP="00C10C08">
      <w:pPr>
        <w:spacing w:after="0" w:line="480" w:lineRule="auto"/>
        <w:rPr>
          <w:rFonts w:ascii="Bookman Old Style" w:hAnsi="Bookman Old Style"/>
          <w:b/>
          <w:sz w:val="24"/>
          <w:szCs w:val="24"/>
        </w:rPr>
      </w:pPr>
      <w:r w:rsidRPr="008A103F">
        <w:rPr>
          <w:rFonts w:ascii="Bookman Old Style" w:hAnsi="Bookman Old Style"/>
          <w:b/>
          <w:sz w:val="24"/>
          <w:szCs w:val="24"/>
        </w:rPr>
        <w:t>Recommendations</w:t>
      </w:r>
    </w:p>
    <w:p w:rsidR="00297C13" w:rsidRPr="008A103F" w:rsidRDefault="00297C13" w:rsidP="00C10C08">
      <w:pPr>
        <w:spacing w:after="0" w:line="480" w:lineRule="auto"/>
        <w:jc w:val="both"/>
        <w:rPr>
          <w:rFonts w:ascii="Bookman Old Style" w:hAnsi="Bookman Old Style"/>
          <w:sz w:val="24"/>
          <w:szCs w:val="24"/>
        </w:rPr>
      </w:pPr>
      <w:r w:rsidRPr="008A103F">
        <w:rPr>
          <w:rFonts w:ascii="Bookman Old Style" w:hAnsi="Bookman Old Style"/>
          <w:sz w:val="24"/>
          <w:szCs w:val="24"/>
        </w:rPr>
        <w:t>Based on the findings made so far, the researchers wish to recommend the following;</w:t>
      </w:r>
    </w:p>
    <w:p w:rsidR="00297C13" w:rsidRPr="008A103F" w:rsidRDefault="00297C13" w:rsidP="00C10C08">
      <w:pPr>
        <w:spacing w:after="0" w:line="480" w:lineRule="auto"/>
        <w:jc w:val="both"/>
        <w:rPr>
          <w:rFonts w:ascii="Bookman Old Style" w:hAnsi="Bookman Old Style"/>
          <w:sz w:val="24"/>
          <w:szCs w:val="24"/>
        </w:rPr>
      </w:pPr>
      <w:r w:rsidRPr="008A103F">
        <w:rPr>
          <w:rFonts w:ascii="Bookman Old Style" w:hAnsi="Bookman Old Style"/>
          <w:sz w:val="24"/>
          <w:szCs w:val="24"/>
        </w:rPr>
        <w:t>1.There should be re-orientation towards moral values. Moral instructions that can adequately provide the understanding of the ills in examination malpractice should constitute part of their curricular.</w:t>
      </w:r>
    </w:p>
    <w:p w:rsidR="00297C13" w:rsidRPr="008A103F" w:rsidRDefault="00297C13" w:rsidP="00C10C08">
      <w:pPr>
        <w:spacing w:after="0" w:line="480" w:lineRule="auto"/>
        <w:jc w:val="both"/>
        <w:rPr>
          <w:rFonts w:ascii="Bookman Old Style" w:hAnsi="Bookman Old Style"/>
          <w:sz w:val="24"/>
          <w:szCs w:val="24"/>
        </w:rPr>
      </w:pPr>
      <w:r w:rsidRPr="008A103F">
        <w:rPr>
          <w:rFonts w:ascii="Bookman Old Style" w:hAnsi="Bookman Old Style"/>
          <w:sz w:val="24"/>
          <w:szCs w:val="24"/>
        </w:rPr>
        <w:t>2.Logistic value should be applied. There should be proper control of the supply, distribution and custodian of examination materials should be made in order to avoid leakage.</w:t>
      </w:r>
    </w:p>
    <w:p w:rsidR="00297C13" w:rsidRPr="008A103F" w:rsidRDefault="00297C13" w:rsidP="00C10C08">
      <w:pPr>
        <w:spacing w:after="0" w:line="480" w:lineRule="auto"/>
        <w:jc w:val="both"/>
        <w:rPr>
          <w:rFonts w:ascii="Bookman Old Style" w:hAnsi="Bookman Old Style"/>
          <w:sz w:val="24"/>
          <w:szCs w:val="24"/>
        </w:rPr>
      </w:pPr>
      <w:r w:rsidRPr="008A103F">
        <w:rPr>
          <w:rFonts w:ascii="Bookman Old Style" w:hAnsi="Bookman Old Style"/>
          <w:sz w:val="24"/>
          <w:szCs w:val="24"/>
        </w:rPr>
        <w:t>3.There should be a serious re-orientation of the Nigerian society on discipline, monetary or material achievement such as certificates.</w:t>
      </w:r>
    </w:p>
    <w:p w:rsidR="00297C13" w:rsidRPr="008A103F" w:rsidRDefault="00297C13" w:rsidP="00C10C08">
      <w:pPr>
        <w:spacing w:after="0" w:line="480" w:lineRule="auto"/>
        <w:jc w:val="both"/>
        <w:rPr>
          <w:rFonts w:ascii="Bookman Old Style" w:hAnsi="Bookman Old Style"/>
          <w:sz w:val="24"/>
          <w:szCs w:val="24"/>
        </w:rPr>
      </w:pPr>
      <w:r w:rsidRPr="008A103F">
        <w:rPr>
          <w:rFonts w:ascii="Bookman Old Style" w:hAnsi="Bookman Old Style"/>
          <w:sz w:val="24"/>
          <w:szCs w:val="24"/>
        </w:rPr>
        <w:t>4.The guidance and counselling services in secondary schools should also help to offer guidance to the students in their choices of subject according to their individual and natural abilities andinterests.</w:t>
      </w:r>
    </w:p>
    <w:p w:rsidR="00297C13" w:rsidRPr="008A103F" w:rsidRDefault="00297C13" w:rsidP="00C10C08">
      <w:pPr>
        <w:spacing w:after="0" w:line="480" w:lineRule="auto"/>
        <w:jc w:val="both"/>
        <w:rPr>
          <w:rFonts w:ascii="Bookman Old Style" w:hAnsi="Bookman Old Style"/>
          <w:sz w:val="24"/>
          <w:szCs w:val="24"/>
        </w:rPr>
      </w:pPr>
      <w:r w:rsidRPr="008A103F">
        <w:rPr>
          <w:rFonts w:ascii="Bookman Old Style" w:hAnsi="Bookman Old Style"/>
          <w:sz w:val="24"/>
          <w:szCs w:val="24"/>
        </w:rPr>
        <w:lastRenderedPageBreak/>
        <w:t>5.Secondary schools that are found in such ugly acts should be banned for a period of time, and the names of such schools and their officials involved should be announced and finally publicized so as to serve as a deterrent in intending schools.</w:t>
      </w:r>
    </w:p>
    <w:p w:rsidR="00297C13" w:rsidRPr="008A103F" w:rsidRDefault="00297C13" w:rsidP="00C10C08">
      <w:pPr>
        <w:spacing w:after="0" w:line="480" w:lineRule="auto"/>
        <w:jc w:val="both"/>
        <w:rPr>
          <w:rFonts w:ascii="Bookman Old Style" w:hAnsi="Bookman Old Style"/>
          <w:sz w:val="24"/>
          <w:szCs w:val="24"/>
        </w:rPr>
      </w:pPr>
      <w:r w:rsidRPr="008A103F">
        <w:rPr>
          <w:rFonts w:ascii="Bookman Old Style" w:hAnsi="Bookman Old Style"/>
          <w:sz w:val="24"/>
          <w:szCs w:val="24"/>
        </w:rPr>
        <w:t>6.The government should encourage and motivate the school administrators by ensuring that they are all well paid and ensure that their conditions of service are secured. There is need for adequate provision of educational materials and facilities that will be conducive and motivate both the students and teachers for proper and effective teaching and learning. The teeming popularity of students should also be considered in the course of all these, to minimize examination malpractice.</w:t>
      </w:r>
    </w:p>
    <w:p w:rsidR="00297C13" w:rsidRPr="008A103F" w:rsidRDefault="00297C13" w:rsidP="00C10C08">
      <w:pPr>
        <w:spacing w:after="0" w:line="480" w:lineRule="auto"/>
        <w:jc w:val="both"/>
        <w:rPr>
          <w:rFonts w:ascii="Bookman Old Style" w:hAnsi="Bookman Old Style"/>
          <w:sz w:val="24"/>
          <w:szCs w:val="24"/>
        </w:rPr>
      </w:pPr>
      <w:r w:rsidRPr="008A103F">
        <w:rPr>
          <w:rFonts w:ascii="Bookman Old Style" w:hAnsi="Bookman Old Style"/>
          <w:sz w:val="24"/>
          <w:szCs w:val="24"/>
        </w:rPr>
        <w:t>7.Charity, they say begins at home. Parents should extol hard work, dignity of labour and discouraged dubious and fraudulent behaviour such as providing their wards with money to obtain marks or question papers. They should make out time to check the performance of their children and start on time to help them in difficult areas or even pay private teachers to aid them at home instead of buying marks for them. This will help curb the ugly malaise of examination malpractice.</w:t>
      </w:r>
    </w:p>
    <w:p w:rsidR="00E762AB" w:rsidRDefault="00E762AB" w:rsidP="00C10C08">
      <w:pPr>
        <w:spacing w:after="0" w:line="480" w:lineRule="auto"/>
        <w:jc w:val="both"/>
        <w:rPr>
          <w:rFonts w:ascii="Bookman Old Style" w:hAnsi="Bookman Old Style"/>
          <w:b/>
          <w:sz w:val="24"/>
          <w:szCs w:val="24"/>
        </w:rPr>
      </w:pPr>
    </w:p>
    <w:p w:rsidR="00297C13" w:rsidRPr="008A103F" w:rsidRDefault="008A103F" w:rsidP="00C10C08">
      <w:pPr>
        <w:spacing w:after="0" w:line="480" w:lineRule="auto"/>
        <w:jc w:val="both"/>
        <w:rPr>
          <w:rFonts w:ascii="Bookman Old Style" w:hAnsi="Bookman Old Style"/>
          <w:b/>
          <w:sz w:val="24"/>
          <w:szCs w:val="24"/>
        </w:rPr>
      </w:pPr>
      <w:r w:rsidRPr="008A103F">
        <w:rPr>
          <w:rFonts w:ascii="Bookman Old Style" w:hAnsi="Bookman Old Style"/>
          <w:b/>
          <w:sz w:val="24"/>
          <w:szCs w:val="24"/>
        </w:rPr>
        <w:lastRenderedPageBreak/>
        <w:t>Educational Implication Of The Study</w:t>
      </w:r>
    </w:p>
    <w:p w:rsidR="00297C13" w:rsidRPr="008A103F" w:rsidRDefault="00297C13" w:rsidP="00C10C08">
      <w:pPr>
        <w:spacing w:after="0" w:line="480" w:lineRule="auto"/>
        <w:ind w:firstLine="720"/>
        <w:jc w:val="both"/>
        <w:rPr>
          <w:rFonts w:ascii="Bookman Old Style" w:hAnsi="Bookman Old Style"/>
          <w:sz w:val="24"/>
          <w:szCs w:val="24"/>
        </w:rPr>
      </w:pPr>
      <w:r w:rsidRPr="008A103F">
        <w:rPr>
          <w:rFonts w:ascii="Bookman Old Style" w:hAnsi="Bookman Old Style"/>
          <w:sz w:val="24"/>
          <w:szCs w:val="24"/>
        </w:rPr>
        <w:t xml:space="preserve">The results of the study have exposed some educational areas where attention should be paid to. It is not an exaggeration to say that examination misconduct is prevalent in secondary schools especially in </w:t>
      </w:r>
      <w:r w:rsidR="008A103F" w:rsidRPr="008A103F">
        <w:rPr>
          <w:rFonts w:ascii="Bookman Old Style" w:hAnsi="Bookman Old Style"/>
          <w:sz w:val="24"/>
          <w:szCs w:val="24"/>
        </w:rPr>
        <w:t>Ilorin west government area of Kwara state</w:t>
      </w:r>
      <w:r w:rsidRPr="008A103F">
        <w:rPr>
          <w:rFonts w:ascii="Bookman Old Style" w:hAnsi="Bookman Old Style"/>
          <w:sz w:val="24"/>
          <w:szCs w:val="24"/>
        </w:rPr>
        <w:t>. This ugly situation is engendered by the students’ desire to obtain excellent performance in examination, so as to present themselves as proud children to their parents. The study also exposed various forms of malpractices students perpetrate and their reasons for doing so, i.e., the causes and the aftermath of the act. This is because in a society that examination is predominant, its impact is visibly seen in the type of human resources the educational system has trained.</w:t>
      </w:r>
    </w:p>
    <w:p w:rsidR="00297C13" w:rsidRPr="008A103F" w:rsidRDefault="00297C13" w:rsidP="00C10C08">
      <w:pPr>
        <w:spacing w:after="0" w:line="480" w:lineRule="auto"/>
        <w:ind w:firstLine="720"/>
        <w:jc w:val="both"/>
        <w:rPr>
          <w:rFonts w:ascii="Bookman Old Style" w:hAnsi="Bookman Old Style"/>
          <w:sz w:val="24"/>
          <w:szCs w:val="24"/>
        </w:rPr>
      </w:pPr>
      <w:r w:rsidRPr="008A103F">
        <w:rPr>
          <w:rFonts w:ascii="Bookman Old Style" w:hAnsi="Bookman Old Style"/>
          <w:sz w:val="24"/>
          <w:szCs w:val="24"/>
        </w:rPr>
        <w:t>Students’ academic laziness, truancy, corruption and indiscipline among teachers are</w:t>
      </w:r>
      <w:r w:rsidR="008A103F" w:rsidRPr="008A103F">
        <w:rPr>
          <w:rFonts w:ascii="Bookman Old Style" w:hAnsi="Bookman Old Style"/>
          <w:sz w:val="24"/>
          <w:szCs w:val="24"/>
        </w:rPr>
        <w:t xml:space="preserve"> </w:t>
      </w:r>
      <w:r w:rsidRPr="008A103F">
        <w:rPr>
          <w:rFonts w:ascii="Bookman Old Style" w:hAnsi="Bookman Old Style"/>
          <w:sz w:val="24"/>
          <w:szCs w:val="24"/>
        </w:rPr>
        <w:t>some of the factors identified by the study to contribute to examination malpractices. Educationally, this implies that students should be motivated to develop the habit of serious reading. If possible, adequate attendance to lessons should be encouraged and reinforced.</w:t>
      </w:r>
    </w:p>
    <w:p w:rsidR="00297C13" w:rsidRPr="008A103F" w:rsidRDefault="008A103F" w:rsidP="00C10C08">
      <w:pPr>
        <w:spacing w:after="0" w:line="480" w:lineRule="auto"/>
        <w:ind w:firstLine="720"/>
        <w:jc w:val="both"/>
        <w:rPr>
          <w:rFonts w:ascii="Bookman Old Style" w:hAnsi="Bookman Old Style"/>
          <w:sz w:val="24"/>
          <w:szCs w:val="24"/>
        </w:rPr>
      </w:pPr>
      <w:r w:rsidRPr="008A103F">
        <w:rPr>
          <w:rFonts w:ascii="Bookman Old Style" w:hAnsi="Bookman Old Style"/>
          <w:sz w:val="24"/>
          <w:szCs w:val="24"/>
        </w:rPr>
        <w:t xml:space="preserve"> </w:t>
      </w:r>
      <w:r w:rsidR="00297C13" w:rsidRPr="008A103F">
        <w:rPr>
          <w:rFonts w:ascii="Bookman Old Style" w:hAnsi="Bookman Old Style"/>
          <w:sz w:val="24"/>
          <w:szCs w:val="24"/>
        </w:rPr>
        <w:t xml:space="preserve">On the part of the teachers, the stakeholders in education should re-orient teachers who are corrupt and irresponsible. They should be </w:t>
      </w:r>
      <w:r w:rsidR="00297C13" w:rsidRPr="008A103F">
        <w:rPr>
          <w:rFonts w:ascii="Bookman Old Style" w:hAnsi="Bookman Old Style"/>
          <w:sz w:val="24"/>
          <w:szCs w:val="24"/>
        </w:rPr>
        <w:lastRenderedPageBreak/>
        <w:t>treated with disdain so as to serve as warming too</w:t>
      </w:r>
      <w:r w:rsidRPr="008A103F">
        <w:rPr>
          <w:rFonts w:ascii="Bookman Old Style" w:hAnsi="Bookman Old Style"/>
          <w:sz w:val="24"/>
          <w:szCs w:val="24"/>
        </w:rPr>
        <w:t xml:space="preserve"> </w:t>
      </w:r>
      <w:r w:rsidR="00297C13" w:rsidRPr="008A103F">
        <w:rPr>
          <w:rFonts w:ascii="Bookman Old Style" w:hAnsi="Bookman Old Style"/>
          <w:sz w:val="24"/>
          <w:szCs w:val="24"/>
        </w:rPr>
        <w:t>the</w:t>
      </w:r>
      <w:r w:rsidRPr="008A103F">
        <w:rPr>
          <w:rFonts w:ascii="Bookman Old Style" w:hAnsi="Bookman Old Style"/>
          <w:sz w:val="24"/>
          <w:szCs w:val="24"/>
        </w:rPr>
        <w:t>i</w:t>
      </w:r>
      <w:r w:rsidR="00C10C08">
        <w:rPr>
          <w:rFonts w:ascii="Bookman Old Style" w:hAnsi="Bookman Old Style"/>
          <w:sz w:val="24"/>
          <w:szCs w:val="24"/>
        </w:rPr>
        <w:t xml:space="preserve">r intended teachers and </w:t>
      </w:r>
      <w:r w:rsidR="00297C13" w:rsidRPr="008A103F">
        <w:rPr>
          <w:rFonts w:ascii="Bookman Old Style" w:hAnsi="Bookman Old Style"/>
          <w:sz w:val="24"/>
          <w:szCs w:val="24"/>
        </w:rPr>
        <w:t>students such away from engaging in such unwholesome act. School timetable entry into our secondary schools, qualities of teachers, etc should be properly checked by the stakeholders in education to help checkmate the ugly trend of examination misconduct among secondary schools and other levels of schools.</w:t>
      </w:r>
    </w:p>
    <w:p w:rsidR="00BC3F84" w:rsidRDefault="00BC3F84">
      <w:pPr>
        <w:rPr>
          <w:rFonts w:ascii="Bookman Old Style" w:hAnsi="Bookman Old Style"/>
          <w:sz w:val="24"/>
          <w:szCs w:val="24"/>
        </w:rPr>
      </w:pPr>
      <w:r>
        <w:rPr>
          <w:rFonts w:ascii="Bookman Old Style" w:hAnsi="Bookman Old Style"/>
          <w:sz w:val="24"/>
          <w:szCs w:val="24"/>
        </w:rPr>
        <w:br w:type="page"/>
      </w:r>
    </w:p>
    <w:p w:rsidR="00BC3F84" w:rsidRPr="00BD472B" w:rsidRDefault="00BC3F84" w:rsidP="00BC3F84">
      <w:pPr>
        <w:pStyle w:val="Heading6"/>
        <w:rPr>
          <w:color w:val="auto"/>
        </w:rPr>
      </w:pPr>
      <w:r w:rsidRPr="00BD472B">
        <w:rPr>
          <w:color w:val="auto"/>
        </w:rPr>
        <w:lastRenderedPageBreak/>
        <w:t>REFERENCES</w:t>
      </w:r>
    </w:p>
    <w:p w:rsidR="00BC3F84" w:rsidRPr="00BD472B" w:rsidRDefault="00BC3F84" w:rsidP="00BC3F84">
      <w:pPr>
        <w:shd w:val="clear" w:color="auto" w:fill="FFFFFF"/>
        <w:spacing w:after="0" w:line="240" w:lineRule="auto"/>
        <w:ind w:left="720" w:hanging="720"/>
        <w:jc w:val="both"/>
        <w:textAlignment w:val="baseline"/>
        <w:rPr>
          <w:rFonts w:ascii="Bookman Old Style" w:eastAsia="Times New Roman" w:hAnsi="Bookman Old Style" w:cs="Times New Roman"/>
          <w:sz w:val="24"/>
          <w:szCs w:val="24"/>
        </w:rPr>
      </w:pPr>
      <w:r w:rsidRPr="00BD472B">
        <w:rPr>
          <w:rFonts w:ascii="Bookman Old Style" w:eastAsia="Times New Roman" w:hAnsi="Bookman Old Style" w:cs="Times New Roman"/>
          <w:sz w:val="24"/>
          <w:szCs w:val="24"/>
        </w:rPr>
        <w:t>Akaranga, S. I., &amp; Ongong, J. J. (2023). The phenomenon of Examination Malpractice: An Example of Nairobiand Kenyatta Universities. Journal of Education and Practice, 4(18): 87 – 96</w:t>
      </w:r>
    </w:p>
    <w:p w:rsidR="00BC3F84" w:rsidRPr="00BD472B" w:rsidRDefault="00BC3F84" w:rsidP="00BC3F84">
      <w:pPr>
        <w:shd w:val="clear" w:color="auto" w:fill="FFFFFF"/>
        <w:spacing w:after="0" w:line="240" w:lineRule="auto"/>
        <w:ind w:left="720" w:hanging="720"/>
        <w:jc w:val="both"/>
        <w:textAlignment w:val="baseline"/>
        <w:rPr>
          <w:rFonts w:ascii="Bookman Old Style" w:eastAsia="Times New Roman" w:hAnsi="Bookman Old Style" w:cs="Times New Roman"/>
          <w:sz w:val="24"/>
          <w:szCs w:val="24"/>
        </w:rPr>
      </w:pPr>
    </w:p>
    <w:p w:rsidR="00BC3F84" w:rsidRPr="00BD472B" w:rsidRDefault="00BC3F84" w:rsidP="00BC3F84">
      <w:pPr>
        <w:shd w:val="clear" w:color="auto" w:fill="FFFFFF"/>
        <w:spacing w:after="0" w:line="240" w:lineRule="auto"/>
        <w:ind w:left="720" w:hanging="720"/>
        <w:jc w:val="both"/>
        <w:textAlignment w:val="baseline"/>
        <w:rPr>
          <w:rFonts w:ascii="Bookman Old Style" w:eastAsia="Times New Roman" w:hAnsi="Bookman Old Style" w:cs="Times New Roman"/>
          <w:sz w:val="24"/>
          <w:szCs w:val="24"/>
        </w:rPr>
      </w:pPr>
      <w:r w:rsidRPr="00BD472B">
        <w:rPr>
          <w:rFonts w:ascii="Bookman Old Style" w:eastAsia="Times New Roman" w:hAnsi="Bookman Old Style" w:cs="Times New Roman"/>
          <w:sz w:val="24"/>
          <w:szCs w:val="24"/>
        </w:rPr>
        <w:t>Alutu, A. N. G. &amp; Aluede, O. (2020). The role of counselling in dealing with examination malpractices and ethics.REOP. Vol. 16, No 2, , 2005, PP. 189-198.</w:t>
      </w:r>
    </w:p>
    <w:p w:rsidR="00BC3F84" w:rsidRPr="00BD472B" w:rsidRDefault="00BC3F84" w:rsidP="00BC3F84">
      <w:pPr>
        <w:shd w:val="clear" w:color="auto" w:fill="FFFFFF"/>
        <w:spacing w:after="0" w:line="240" w:lineRule="auto"/>
        <w:ind w:left="720" w:hanging="720"/>
        <w:jc w:val="both"/>
        <w:textAlignment w:val="baseline"/>
        <w:rPr>
          <w:rFonts w:ascii="Bookman Old Style" w:eastAsia="Times New Roman" w:hAnsi="Bookman Old Style" w:cs="Times New Roman"/>
          <w:sz w:val="24"/>
          <w:szCs w:val="24"/>
        </w:rPr>
      </w:pPr>
    </w:p>
    <w:p w:rsidR="00BC3F84" w:rsidRPr="00BD472B" w:rsidRDefault="00BC3F84" w:rsidP="00BC3F84">
      <w:pPr>
        <w:shd w:val="clear" w:color="auto" w:fill="FFFFFF"/>
        <w:spacing w:after="0" w:line="240" w:lineRule="auto"/>
        <w:ind w:left="720" w:hanging="720"/>
        <w:jc w:val="both"/>
        <w:textAlignment w:val="baseline"/>
        <w:rPr>
          <w:rFonts w:ascii="Bookman Old Style" w:eastAsia="Times New Roman" w:hAnsi="Bookman Old Style" w:cs="Times New Roman"/>
          <w:sz w:val="24"/>
          <w:szCs w:val="24"/>
        </w:rPr>
      </w:pPr>
      <w:r w:rsidRPr="00BD472B">
        <w:rPr>
          <w:rFonts w:ascii="Bookman Old Style" w:eastAsia="Times New Roman" w:hAnsi="Bookman Old Style" w:cs="Times New Roman"/>
          <w:sz w:val="24"/>
          <w:szCs w:val="24"/>
        </w:rPr>
        <w:t>Anzene, S. J. (2024). Trends in Examination Malpractice in Nigerian Educational System and its Effects on theSocio-Economic Development of Nigeria. Asian Journal of Humanities and Social Sciences, 2(3): 1 –8</w:t>
      </w:r>
    </w:p>
    <w:p w:rsidR="00BC3F84" w:rsidRPr="00BD472B" w:rsidRDefault="00BC3F84" w:rsidP="00BC3F84">
      <w:pPr>
        <w:shd w:val="clear" w:color="auto" w:fill="FFFFFF"/>
        <w:spacing w:after="0" w:line="240" w:lineRule="auto"/>
        <w:ind w:left="720" w:hanging="720"/>
        <w:jc w:val="both"/>
        <w:textAlignment w:val="baseline"/>
        <w:rPr>
          <w:rFonts w:ascii="Bookman Old Style" w:eastAsia="Times New Roman" w:hAnsi="Bookman Old Style" w:cs="Times New Roman"/>
          <w:sz w:val="24"/>
          <w:szCs w:val="24"/>
        </w:rPr>
      </w:pPr>
    </w:p>
    <w:p w:rsidR="00BC3F84" w:rsidRPr="00BD472B" w:rsidRDefault="00BC3F84" w:rsidP="00BC3F84">
      <w:pPr>
        <w:shd w:val="clear" w:color="auto" w:fill="FFFFFF"/>
        <w:spacing w:after="0" w:line="240" w:lineRule="auto"/>
        <w:ind w:left="720" w:hanging="720"/>
        <w:jc w:val="both"/>
        <w:textAlignment w:val="baseline"/>
        <w:rPr>
          <w:rFonts w:ascii="Bookman Old Style" w:eastAsia="Times New Roman" w:hAnsi="Bookman Old Style" w:cs="Times New Roman"/>
          <w:sz w:val="24"/>
          <w:szCs w:val="24"/>
        </w:rPr>
      </w:pPr>
      <w:r w:rsidRPr="00BD472B">
        <w:rPr>
          <w:rFonts w:ascii="Bookman Old Style" w:eastAsia="Times New Roman" w:hAnsi="Bookman Old Style" w:cs="Times New Roman"/>
          <w:sz w:val="24"/>
          <w:szCs w:val="24"/>
        </w:rPr>
        <w:t>Ijaiya, N. Y. S. (2022). Agents of examination malpractice in Nigerian public examinations: The strongest links. National Association of Educational Researchers &amp; Evaluators, 5 (1), pp. 55-62.</w:t>
      </w:r>
    </w:p>
    <w:p w:rsidR="00BC3F84" w:rsidRPr="00BD472B" w:rsidRDefault="00BC3F84" w:rsidP="00BC3F84">
      <w:pPr>
        <w:shd w:val="clear" w:color="auto" w:fill="FFFFFF"/>
        <w:spacing w:after="0" w:line="240" w:lineRule="auto"/>
        <w:ind w:left="720" w:hanging="720"/>
        <w:jc w:val="both"/>
        <w:textAlignment w:val="baseline"/>
        <w:rPr>
          <w:rFonts w:ascii="Bookman Old Style" w:eastAsia="Times New Roman" w:hAnsi="Bookman Old Style" w:cs="Times New Roman"/>
          <w:sz w:val="24"/>
          <w:szCs w:val="24"/>
        </w:rPr>
      </w:pPr>
    </w:p>
    <w:p w:rsidR="00BC3F84" w:rsidRPr="00BD472B" w:rsidRDefault="00BC3F84" w:rsidP="00BC3F84">
      <w:pPr>
        <w:shd w:val="clear" w:color="auto" w:fill="FFFFFF"/>
        <w:spacing w:after="0" w:line="240" w:lineRule="auto"/>
        <w:ind w:left="720" w:hanging="720"/>
        <w:jc w:val="both"/>
        <w:textAlignment w:val="baseline"/>
        <w:rPr>
          <w:rFonts w:ascii="Bookman Old Style" w:eastAsia="Times New Roman" w:hAnsi="Bookman Old Style" w:cs="Times New Roman"/>
          <w:sz w:val="24"/>
          <w:szCs w:val="24"/>
        </w:rPr>
      </w:pPr>
      <w:r w:rsidRPr="00BD472B">
        <w:rPr>
          <w:rFonts w:ascii="Bookman Old Style" w:eastAsia="Times New Roman" w:hAnsi="Bookman Old Style" w:cs="Times New Roman"/>
          <w:sz w:val="24"/>
          <w:szCs w:val="24"/>
        </w:rPr>
        <w:t>Jimoh, B. O. (2019). Examination Malpractice in Secondary Schools in Nigeria: What sustains it? EuropeanJournal of Educational Studies,1(3): 101 – 108</w:t>
      </w:r>
    </w:p>
    <w:p w:rsidR="00BC3F84" w:rsidRPr="00BD472B" w:rsidRDefault="00BC3F84" w:rsidP="00BC3F84">
      <w:pPr>
        <w:shd w:val="clear" w:color="auto" w:fill="FFFFFF"/>
        <w:spacing w:after="0" w:line="240" w:lineRule="auto"/>
        <w:ind w:left="720" w:hanging="720"/>
        <w:jc w:val="both"/>
        <w:textAlignment w:val="baseline"/>
        <w:rPr>
          <w:rFonts w:ascii="Bookman Old Style" w:eastAsia="Times New Roman" w:hAnsi="Bookman Old Style" w:cs="Times New Roman"/>
          <w:sz w:val="24"/>
          <w:szCs w:val="24"/>
        </w:rPr>
      </w:pPr>
    </w:p>
    <w:p w:rsidR="00BC3F84" w:rsidRPr="00BD472B" w:rsidRDefault="00BC3F84" w:rsidP="00BC3F84">
      <w:pPr>
        <w:shd w:val="clear" w:color="auto" w:fill="FFFFFF"/>
        <w:spacing w:after="0" w:line="240" w:lineRule="auto"/>
        <w:ind w:left="720" w:hanging="720"/>
        <w:jc w:val="both"/>
        <w:textAlignment w:val="baseline"/>
        <w:rPr>
          <w:rFonts w:ascii="Bookman Old Style" w:eastAsia="Times New Roman" w:hAnsi="Bookman Old Style" w:cs="Times New Roman"/>
          <w:sz w:val="24"/>
          <w:szCs w:val="24"/>
        </w:rPr>
      </w:pPr>
      <w:r w:rsidRPr="00BD472B">
        <w:rPr>
          <w:rFonts w:ascii="Bookman Old Style" w:eastAsia="Times New Roman" w:hAnsi="Bookman Old Style" w:cs="Times New Roman"/>
          <w:sz w:val="24"/>
          <w:szCs w:val="24"/>
        </w:rPr>
        <w:t>Nnam, M. U., &amp; Inah, A. F. (2015).Empirical Investigation into the Causes, Forms and Consequences ofExamination Malpractice in Nigerian Institutions of Higher Learning. International Journal of NovelResearch in Humanity and Social Sciences, 2(1): 52 – 62</w:t>
      </w:r>
    </w:p>
    <w:p w:rsidR="00BC3F84" w:rsidRPr="00BD472B" w:rsidRDefault="00BC3F84" w:rsidP="00BC3F84">
      <w:pPr>
        <w:shd w:val="clear" w:color="auto" w:fill="FFFFFF"/>
        <w:spacing w:after="0" w:line="240" w:lineRule="auto"/>
        <w:ind w:left="720" w:hanging="720"/>
        <w:jc w:val="both"/>
        <w:textAlignment w:val="baseline"/>
        <w:rPr>
          <w:rFonts w:ascii="Bookman Old Style" w:eastAsia="Times New Roman" w:hAnsi="Bookman Old Style" w:cs="Times New Roman"/>
          <w:sz w:val="24"/>
          <w:szCs w:val="24"/>
        </w:rPr>
      </w:pPr>
    </w:p>
    <w:p w:rsidR="00BC3F84" w:rsidRPr="00BD472B" w:rsidRDefault="00BC3F84" w:rsidP="00BC3F84">
      <w:pPr>
        <w:shd w:val="clear" w:color="auto" w:fill="FFFFFF"/>
        <w:spacing w:after="0" w:line="240" w:lineRule="auto"/>
        <w:ind w:left="720" w:hanging="720"/>
        <w:jc w:val="both"/>
        <w:textAlignment w:val="baseline"/>
        <w:rPr>
          <w:rFonts w:ascii="Bookman Old Style" w:eastAsia="Times New Roman" w:hAnsi="Bookman Old Style" w:cs="Times New Roman"/>
          <w:sz w:val="24"/>
          <w:szCs w:val="24"/>
        </w:rPr>
      </w:pPr>
      <w:r w:rsidRPr="00BD472B">
        <w:rPr>
          <w:rFonts w:ascii="Bookman Old Style" w:eastAsia="Times New Roman" w:hAnsi="Bookman Old Style" w:cs="Times New Roman"/>
          <w:sz w:val="24"/>
          <w:szCs w:val="24"/>
        </w:rPr>
        <w:t>Ojonemi, P. S., Enejoh, W., Enejoh, A., &amp; Olatunmibi, O. (2023). Examination Malpractice: Challenges toHuman Resource Development in Nigeria. International Journal of Capacity Building in Educationand Management, 2(1): 91 – 101</w:t>
      </w:r>
    </w:p>
    <w:p w:rsidR="00BC3F84" w:rsidRPr="00BD472B" w:rsidRDefault="00BC3F84" w:rsidP="00BC3F84">
      <w:pPr>
        <w:shd w:val="clear" w:color="auto" w:fill="FFFFFF"/>
        <w:spacing w:after="0" w:line="240" w:lineRule="auto"/>
        <w:ind w:left="720" w:hanging="720"/>
        <w:jc w:val="both"/>
        <w:textAlignment w:val="baseline"/>
        <w:rPr>
          <w:rFonts w:ascii="Bookman Old Style" w:eastAsia="Times New Roman" w:hAnsi="Bookman Old Style" w:cs="Times New Roman"/>
          <w:sz w:val="24"/>
          <w:szCs w:val="24"/>
        </w:rPr>
      </w:pPr>
    </w:p>
    <w:p w:rsidR="00BC3F84" w:rsidRPr="00BD472B" w:rsidRDefault="00BC3F84" w:rsidP="00BC3F84">
      <w:pPr>
        <w:shd w:val="clear" w:color="auto" w:fill="FFFFFF"/>
        <w:spacing w:after="0" w:line="240" w:lineRule="auto"/>
        <w:ind w:left="720" w:hanging="720"/>
        <w:jc w:val="both"/>
        <w:textAlignment w:val="baseline"/>
        <w:rPr>
          <w:rFonts w:ascii="Bookman Old Style" w:eastAsia="Times New Roman" w:hAnsi="Bookman Old Style" w:cs="Times New Roman"/>
          <w:sz w:val="24"/>
          <w:szCs w:val="24"/>
        </w:rPr>
      </w:pPr>
      <w:r w:rsidRPr="00BD472B">
        <w:rPr>
          <w:rFonts w:ascii="Bookman Old Style" w:eastAsia="Times New Roman" w:hAnsi="Bookman Old Style" w:cs="Times New Roman"/>
          <w:sz w:val="24"/>
          <w:szCs w:val="24"/>
        </w:rPr>
        <w:t>Onuka, A. O. U., &amp;Durowoju, E. O. (2023).Stakeholders’ Role in Curbing Examination Malpractice in Nigeria.International Journal of Economy, Management and Social Sciences, 2(6): 342 – 348</w:t>
      </w:r>
    </w:p>
    <w:p w:rsidR="00BC3F84" w:rsidRPr="00BD472B" w:rsidRDefault="00BC3F84" w:rsidP="00BC3F84">
      <w:pPr>
        <w:shd w:val="clear" w:color="auto" w:fill="FFFFFF"/>
        <w:spacing w:after="0" w:line="240" w:lineRule="auto"/>
        <w:ind w:left="720" w:hanging="720"/>
        <w:jc w:val="both"/>
        <w:textAlignment w:val="baseline"/>
        <w:rPr>
          <w:rFonts w:ascii="Bookman Old Style" w:eastAsia="Times New Roman" w:hAnsi="Bookman Old Style" w:cs="Times New Roman"/>
          <w:sz w:val="24"/>
          <w:szCs w:val="24"/>
        </w:rPr>
      </w:pPr>
    </w:p>
    <w:p w:rsidR="00163ACD" w:rsidRPr="00BD472B" w:rsidRDefault="00BC3F84" w:rsidP="00163ACD">
      <w:pPr>
        <w:shd w:val="clear" w:color="auto" w:fill="FFFFFF"/>
        <w:spacing w:after="0" w:line="240" w:lineRule="auto"/>
        <w:ind w:left="720" w:hanging="720"/>
        <w:jc w:val="both"/>
        <w:textAlignment w:val="baseline"/>
        <w:rPr>
          <w:rFonts w:ascii="Bookman Old Style" w:eastAsia="Times New Roman" w:hAnsi="Bookman Old Style" w:cs="Times New Roman"/>
          <w:sz w:val="24"/>
          <w:szCs w:val="24"/>
        </w:rPr>
      </w:pPr>
      <w:r w:rsidRPr="00BD472B">
        <w:rPr>
          <w:rFonts w:ascii="Bookman Old Style" w:eastAsia="Times New Roman" w:hAnsi="Bookman Old Style" w:cs="Times New Roman"/>
          <w:sz w:val="24"/>
          <w:szCs w:val="24"/>
        </w:rPr>
        <w:t>Ugo, O. K. &amp; Odimba, I. O. (2010). Curbing examination malpractice through effective guidance and counselling services. Nigerian Journal of Science, Technology and Environmental Education (NIJOSTEE), Vol. 3, No. 1, July 2010 ISSN: 0331-9873 135.</w:t>
      </w:r>
    </w:p>
    <w:p w:rsidR="00163ACD" w:rsidRDefault="00BC3F84" w:rsidP="00163ACD">
      <w:pPr>
        <w:shd w:val="clear" w:color="auto" w:fill="FFFFFF"/>
        <w:spacing w:after="0" w:line="240" w:lineRule="auto"/>
        <w:ind w:left="720" w:hanging="720"/>
        <w:jc w:val="both"/>
        <w:textAlignment w:val="baseline"/>
        <w:rPr>
          <w:rFonts w:ascii="Bookman Old Style" w:hAnsi="Bookman Old Style"/>
          <w:i/>
          <w:iCs/>
          <w:color w:val="000000"/>
          <w:sz w:val="24"/>
          <w:szCs w:val="24"/>
        </w:rPr>
      </w:pPr>
      <w:r w:rsidRPr="00BC3F84">
        <w:rPr>
          <w:rFonts w:ascii="Bookman Old Style" w:hAnsi="Bookman Old Style"/>
          <w:color w:val="000000"/>
          <w:sz w:val="24"/>
          <w:szCs w:val="24"/>
        </w:rPr>
        <w:lastRenderedPageBreak/>
        <w:t xml:space="preserve">Akanni, O.O., &amp; Odofin, B. (2015). Reducing Examination Malpractices in Nigerian Schools through Effective Continuous Assessment (C.A.)Techniques as an Alternative to One-Shot Examination in Osun State, Nigeria. </w:t>
      </w:r>
      <w:r w:rsidRPr="00BC3F84">
        <w:rPr>
          <w:rFonts w:ascii="Bookman Old Style" w:hAnsi="Bookman Old Style"/>
          <w:i/>
          <w:iCs/>
          <w:color w:val="000000"/>
          <w:sz w:val="24"/>
          <w:szCs w:val="24"/>
        </w:rPr>
        <w:t>American Journal of Educational Research, 2(1): 91 – 101 </w:t>
      </w:r>
    </w:p>
    <w:p w:rsidR="00163ACD" w:rsidRDefault="00163ACD" w:rsidP="00163ACD">
      <w:pPr>
        <w:shd w:val="clear" w:color="auto" w:fill="FFFFFF"/>
        <w:spacing w:after="0" w:line="240" w:lineRule="auto"/>
        <w:ind w:left="720" w:hanging="720"/>
        <w:jc w:val="both"/>
        <w:textAlignment w:val="baseline"/>
        <w:rPr>
          <w:rFonts w:ascii="Bookman Old Style" w:hAnsi="Bookman Old Style"/>
          <w:i/>
          <w:iCs/>
          <w:color w:val="000000"/>
          <w:sz w:val="24"/>
          <w:szCs w:val="24"/>
        </w:rPr>
      </w:pPr>
    </w:p>
    <w:p w:rsidR="00163ACD" w:rsidRDefault="00BC3F84" w:rsidP="00163ACD">
      <w:pPr>
        <w:shd w:val="clear" w:color="auto" w:fill="FFFFFF"/>
        <w:spacing w:after="0" w:line="240" w:lineRule="auto"/>
        <w:ind w:left="720" w:hanging="720"/>
        <w:jc w:val="both"/>
        <w:textAlignment w:val="baseline"/>
        <w:rPr>
          <w:rFonts w:ascii="Bookman Old Style" w:hAnsi="Bookman Old Style"/>
          <w:i/>
          <w:iCs/>
          <w:color w:val="000000"/>
          <w:sz w:val="24"/>
          <w:szCs w:val="24"/>
        </w:rPr>
      </w:pPr>
      <w:r>
        <w:rPr>
          <w:rFonts w:ascii="Bookman Old Style" w:hAnsi="Bookman Old Style"/>
          <w:color w:val="000000"/>
        </w:rPr>
        <w:t>Emaikwu, S. O. (202</w:t>
      </w:r>
      <w:r w:rsidRPr="00BC3F84">
        <w:rPr>
          <w:rFonts w:ascii="Bookman Old Style" w:hAnsi="Bookman Old Style"/>
          <w:color w:val="000000"/>
          <w:sz w:val="24"/>
          <w:szCs w:val="24"/>
        </w:rPr>
        <w:t xml:space="preserve">2). Assessing the Impact of Examination Malpractices on the Measurement of Ability in Nigeria. </w:t>
      </w:r>
      <w:r w:rsidRPr="00BC3F84">
        <w:rPr>
          <w:rFonts w:ascii="Bookman Old Style" w:hAnsi="Bookman Old Style"/>
          <w:i/>
          <w:iCs/>
          <w:color w:val="000000"/>
          <w:sz w:val="24"/>
          <w:szCs w:val="24"/>
        </w:rPr>
        <w:t>International Journal of Social Sciences &amp; Education, 2(4): 748 – 757 </w:t>
      </w:r>
    </w:p>
    <w:p w:rsidR="00163ACD" w:rsidRDefault="00163ACD" w:rsidP="00163ACD">
      <w:pPr>
        <w:shd w:val="clear" w:color="auto" w:fill="FFFFFF"/>
        <w:spacing w:after="0" w:line="240" w:lineRule="auto"/>
        <w:ind w:left="720" w:hanging="720"/>
        <w:jc w:val="both"/>
        <w:textAlignment w:val="baseline"/>
        <w:rPr>
          <w:rFonts w:ascii="Bookman Old Style" w:hAnsi="Bookman Old Style"/>
          <w:i/>
          <w:iCs/>
          <w:color w:val="000000"/>
          <w:sz w:val="24"/>
          <w:szCs w:val="24"/>
        </w:rPr>
      </w:pPr>
    </w:p>
    <w:p w:rsidR="00163ACD" w:rsidRDefault="00BC3F84" w:rsidP="00163ACD">
      <w:pPr>
        <w:shd w:val="clear" w:color="auto" w:fill="FFFFFF"/>
        <w:spacing w:after="0" w:line="240" w:lineRule="auto"/>
        <w:ind w:left="720" w:hanging="720"/>
        <w:jc w:val="both"/>
        <w:textAlignment w:val="baseline"/>
        <w:rPr>
          <w:rFonts w:ascii="Bookman Old Style" w:hAnsi="Bookman Old Style"/>
          <w:i/>
          <w:iCs/>
          <w:color w:val="000000"/>
          <w:sz w:val="24"/>
          <w:szCs w:val="24"/>
        </w:rPr>
      </w:pPr>
      <w:r w:rsidRPr="00BC3F84">
        <w:rPr>
          <w:rFonts w:ascii="Bookman Old Style" w:hAnsi="Bookman Old Style"/>
          <w:color w:val="000000"/>
          <w:sz w:val="24"/>
          <w:szCs w:val="24"/>
        </w:rPr>
        <w:t>Geo</w:t>
      </w:r>
      <w:r>
        <w:rPr>
          <w:rFonts w:ascii="Bookman Old Style" w:hAnsi="Bookman Old Style"/>
          <w:color w:val="000000"/>
        </w:rPr>
        <w:t>rge, I. N., &amp; Ukpong, D. E. (202</w:t>
      </w:r>
      <w:r w:rsidRPr="00BC3F84">
        <w:rPr>
          <w:rFonts w:ascii="Bookman Old Style" w:hAnsi="Bookman Old Style"/>
          <w:color w:val="000000"/>
          <w:sz w:val="24"/>
          <w:szCs w:val="24"/>
        </w:rPr>
        <w:t xml:space="preserve">3). Contemporary Social Problems in Nigeria and its Impact on National Development: Implication for Guidance and Counselling Services. </w:t>
      </w:r>
      <w:r w:rsidRPr="00BC3F84">
        <w:rPr>
          <w:rFonts w:ascii="Bookman Old Style" w:hAnsi="Bookman Old Style"/>
          <w:i/>
          <w:iCs/>
          <w:color w:val="000000"/>
          <w:sz w:val="24"/>
          <w:szCs w:val="24"/>
        </w:rPr>
        <w:t>Journal of Educational and Social Research, 3(2): 167 – 173  </w:t>
      </w:r>
    </w:p>
    <w:p w:rsidR="00163ACD" w:rsidRDefault="00163ACD" w:rsidP="00163ACD">
      <w:pPr>
        <w:shd w:val="clear" w:color="auto" w:fill="FFFFFF"/>
        <w:spacing w:after="0" w:line="240" w:lineRule="auto"/>
        <w:ind w:left="720" w:hanging="720"/>
        <w:jc w:val="both"/>
        <w:textAlignment w:val="baseline"/>
        <w:rPr>
          <w:rFonts w:ascii="Bookman Old Style" w:hAnsi="Bookman Old Style"/>
          <w:i/>
          <w:iCs/>
          <w:color w:val="000000"/>
          <w:sz w:val="24"/>
          <w:szCs w:val="24"/>
        </w:rPr>
      </w:pPr>
    </w:p>
    <w:p w:rsidR="00163ACD" w:rsidRDefault="00BC3F84" w:rsidP="00163ACD">
      <w:pPr>
        <w:shd w:val="clear" w:color="auto" w:fill="FFFFFF"/>
        <w:spacing w:after="0" w:line="240" w:lineRule="auto"/>
        <w:ind w:left="720" w:hanging="720"/>
        <w:jc w:val="both"/>
        <w:textAlignment w:val="baseline"/>
        <w:rPr>
          <w:rFonts w:ascii="Bookman Old Style" w:hAnsi="Bookman Old Style"/>
          <w:color w:val="000000"/>
          <w:sz w:val="24"/>
          <w:szCs w:val="24"/>
        </w:rPr>
      </w:pPr>
      <w:r w:rsidRPr="00BC3F84">
        <w:rPr>
          <w:rFonts w:ascii="Bookman Old Style" w:hAnsi="Bookman Old Style"/>
          <w:color w:val="000000"/>
          <w:sz w:val="24"/>
          <w:szCs w:val="24"/>
        </w:rPr>
        <w:t>Onuka, A., &amp; Amoo, S. A. (n.d). Examination Malpractice and Act 33 of 1999. Retrieved from  www.naere.org.ng/journal/examination_malpractice_act_33_1999.pdf  </w:t>
      </w:r>
    </w:p>
    <w:p w:rsidR="00163ACD" w:rsidRDefault="00163ACD" w:rsidP="00163ACD">
      <w:pPr>
        <w:shd w:val="clear" w:color="auto" w:fill="FFFFFF"/>
        <w:spacing w:after="0" w:line="240" w:lineRule="auto"/>
        <w:ind w:left="720" w:hanging="720"/>
        <w:jc w:val="both"/>
        <w:textAlignment w:val="baseline"/>
        <w:rPr>
          <w:rFonts w:ascii="Bookman Old Style" w:hAnsi="Bookman Old Style"/>
          <w:sz w:val="24"/>
          <w:szCs w:val="24"/>
        </w:rPr>
      </w:pPr>
      <w:r w:rsidRPr="00163ACD">
        <w:rPr>
          <w:rFonts w:ascii="Bookman Old Style" w:hAnsi="Bookman Old Style"/>
          <w:sz w:val="24"/>
          <w:szCs w:val="24"/>
        </w:rPr>
        <w:t xml:space="preserve">Trend. </w:t>
      </w:r>
      <w:hyperlink r:id="rId7" w:history="1">
        <w:r w:rsidRPr="00163ACD">
          <w:rPr>
            <w:rStyle w:val="Hyperlink"/>
            <w:rFonts w:ascii="Bookman Old Style" w:hAnsi="Bookman Old Style"/>
            <w:sz w:val="24"/>
            <w:szCs w:val="24"/>
          </w:rPr>
          <w:t>http://www.vocabulary.com/dictionary/trend</w:t>
        </w:r>
      </w:hyperlink>
      <w:r w:rsidRPr="00163ACD">
        <w:rPr>
          <w:rFonts w:ascii="Bookman Old Style" w:hAnsi="Bookman Old Style"/>
          <w:sz w:val="24"/>
          <w:szCs w:val="24"/>
        </w:rPr>
        <w:t>. Accessed on 8th September, 2013.</w:t>
      </w:r>
    </w:p>
    <w:p w:rsidR="00163ACD" w:rsidRDefault="00163ACD" w:rsidP="00163ACD">
      <w:pPr>
        <w:shd w:val="clear" w:color="auto" w:fill="FFFFFF"/>
        <w:spacing w:after="0" w:line="240" w:lineRule="auto"/>
        <w:ind w:left="720" w:hanging="720"/>
        <w:jc w:val="both"/>
        <w:textAlignment w:val="baseline"/>
        <w:rPr>
          <w:rFonts w:ascii="Bookman Old Style" w:hAnsi="Bookman Old Style"/>
          <w:sz w:val="24"/>
          <w:szCs w:val="24"/>
        </w:rPr>
      </w:pPr>
    </w:p>
    <w:p w:rsidR="00163ACD" w:rsidRDefault="00163ACD" w:rsidP="00163ACD">
      <w:pPr>
        <w:shd w:val="clear" w:color="auto" w:fill="FFFFFF"/>
        <w:spacing w:after="0" w:line="240" w:lineRule="auto"/>
        <w:ind w:left="720" w:hanging="720"/>
        <w:jc w:val="both"/>
        <w:textAlignment w:val="baseline"/>
        <w:rPr>
          <w:rFonts w:ascii="Bookman Old Style" w:hAnsi="Bookman Old Style"/>
        </w:rPr>
      </w:pPr>
      <w:r w:rsidRPr="00163ACD">
        <w:rPr>
          <w:rFonts w:ascii="Bookman Old Style" w:hAnsi="Bookman Old Style"/>
          <w:sz w:val="24"/>
          <w:szCs w:val="24"/>
        </w:rPr>
        <w:t xml:space="preserve">Udogie and Ivowi (1996). Examination Malpractice: Profile, Causes, Warning signs, Case Studies, Prevention and Detection Strategies. In Onyechere I. (ed) </w:t>
      </w:r>
      <w:r w:rsidRPr="00163ACD">
        <w:rPr>
          <w:rFonts w:ascii="Bookman Old Style" w:hAnsi="Bookman Old Style"/>
          <w:i/>
          <w:iCs/>
          <w:sz w:val="24"/>
          <w:szCs w:val="24"/>
        </w:rPr>
        <w:t>Promoting Examination Ethics</w:t>
      </w:r>
      <w:r w:rsidRPr="00163ACD">
        <w:rPr>
          <w:rFonts w:ascii="Bookman Old Style" w:hAnsi="Bookman Old Style"/>
          <w:sz w:val="24"/>
          <w:szCs w:val="24"/>
        </w:rPr>
        <w:t>: Potomac Publication</w:t>
      </w:r>
      <w:r>
        <w:rPr>
          <w:rFonts w:ascii="Bookman Old Style" w:hAnsi="Bookman Old Style"/>
        </w:rPr>
        <w:t>.</w:t>
      </w:r>
    </w:p>
    <w:p w:rsidR="00163ACD" w:rsidRDefault="00163ACD" w:rsidP="00163ACD">
      <w:pPr>
        <w:shd w:val="clear" w:color="auto" w:fill="FFFFFF"/>
        <w:spacing w:after="0" w:line="240" w:lineRule="auto"/>
        <w:ind w:left="720" w:hanging="720"/>
        <w:jc w:val="both"/>
        <w:textAlignment w:val="baseline"/>
        <w:rPr>
          <w:rFonts w:ascii="Bookman Old Style" w:hAnsi="Bookman Old Style"/>
        </w:rPr>
      </w:pPr>
    </w:p>
    <w:p w:rsidR="00163ACD" w:rsidRDefault="00163ACD" w:rsidP="00163ACD">
      <w:pPr>
        <w:shd w:val="clear" w:color="auto" w:fill="FFFFFF"/>
        <w:spacing w:after="0" w:line="240" w:lineRule="auto"/>
        <w:ind w:left="720" w:hanging="720"/>
        <w:jc w:val="both"/>
        <w:textAlignment w:val="baseline"/>
        <w:rPr>
          <w:rFonts w:ascii="Bookman Old Style" w:hAnsi="Bookman Old Style"/>
          <w:sz w:val="24"/>
          <w:szCs w:val="24"/>
        </w:rPr>
      </w:pPr>
      <w:r w:rsidRPr="00163ACD">
        <w:rPr>
          <w:rFonts w:ascii="Bookman Old Style" w:hAnsi="Bookman Old Style"/>
          <w:sz w:val="24"/>
          <w:szCs w:val="24"/>
        </w:rPr>
        <w:t xml:space="preserve">Uzoigwe, G. (n.d). </w:t>
      </w:r>
      <w:r w:rsidRPr="00163ACD">
        <w:rPr>
          <w:rFonts w:ascii="Bookman Old Style" w:hAnsi="Bookman Old Style"/>
          <w:i/>
          <w:iCs/>
          <w:sz w:val="24"/>
          <w:szCs w:val="24"/>
        </w:rPr>
        <w:t>Corruption in Education and Assessment System: The WAEC Experience</w:t>
      </w:r>
      <w:r w:rsidRPr="00163ACD">
        <w:rPr>
          <w:rFonts w:ascii="Bookman Old Style" w:hAnsi="Bookman Old Style"/>
          <w:sz w:val="24"/>
          <w:szCs w:val="24"/>
        </w:rPr>
        <w:t xml:space="preserve">. </w:t>
      </w:r>
      <w:hyperlink r:id="rId8" w:history="1">
        <w:r w:rsidRPr="00163ACD">
          <w:rPr>
            <w:rStyle w:val="Hyperlink"/>
            <w:rFonts w:ascii="Bookman Old Style" w:hAnsi="Bookman Old Style"/>
            <w:sz w:val="24"/>
            <w:szCs w:val="24"/>
          </w:rPr>
          <w:t>http://www.iaea.info/documents/paper</w:t>
        </w:r>
      </w:hyperlink>
      <w:r w:rsidRPr="00163ACD">
        <w:rPr>
          <w:rFonts w:ascii="Bookman Old Style" w:hAnsi="Bookman Old Style"/>
          <w:sz w:val="24"/>
          <w:szCs w:val="24"/>
        </w:rPr>
        <w:t>. Accessed on 8th of September, 2013.</w:t>
      </w:r>
    </w:p>
    <w:p w:rsidR="00163ACD" w:rsidRDefault="00163ACD" w:rsidP="00163ACD">
      <w:pPr>
        <w:shd w:val="clear" w:color="auto" w:fill="FFFFFF"/>
        <w:spacing w:after="0" w:line="240" w:lineRule="auto"/>
        <w:ind w:left="720" w:hanging="720"/>
        <w:jc w:val="both"/>
        <w:textAlignment w:val="baseline"/>
        <w:rPr>
          <w:rFonts w:ascii="Bookman Old Style" w:hAnsi="Bookman Old Style"/>
          <w:sz w:val="24"/>
          <w:szCs w:val="24"/>
        </w:rPr>
      </w:pPr>
    </w:p>
    <w:p w:rsidR="00163ACD" w:rsidRPr="00163ACD" w:rsidRDefault="00163ACD" w:rsidP="00163ACD">
      <w:pPr>
        <w:shd w:val="clear" w:color="auto" w:fill="FFFFFF"/>
        <w:spacing w:after="0" w:line="240" w:lineRule="auto"/>
        <w:ind w:left="720" w:hanging="720"/>
        <w:jc w:val="both"/>
        <w:textAlignment w:val="baseline"/>
        <w:rPr>
          <w:rFonts w:ascii="Bookman Old Style" w:eastAsia="Times New Roman" w:hAnsi="Bookman Old Style" w:cs="Times New Roman"/>
          <w:color w:val="555555"/>
          <w:sz w:val="24"/>
          <w:szCs w:val="24"/>
        </w:rPr>
      </w:pPr>
      <w:r w:rsidRPr="00163ACD">
        <w:rPr>
          <w:rFonts w:ascii="Bookman Old Style" w:hAnsi="Bookman Old Style"/>
          <w:sz w:val="24"/>
          <w:szCs w:val="24"/>
        </w:rPr>
        <w:t xml:space="preserve">Yakubu, T.M. (2010). </w:t>
      </w:r>
      <w:r w:rsidRPr="00163ACD">
        <w:rPr>
          <w:rFonts w:ascii="Bookman Old Style" w:hAnsi="Bookman Old Style"/>
          <w:i/>
          <w:iCs/>
          <w:sz w:val="24"/>
          <w:szCs w:val="24"/>
        </w:rPr>
        <w:t>The Islamic Principles and Methods of Teaching.</w:t>
      </w:r>
      <w:r w:rsidRPr="00163ACD">
        <w:rPr>
          <w:rFonts w:ascii="Bookman Old Style" w:hAnsi="Bookman Old Style"/>
          <w:sz w:val="24"/>
          <w:szCs w:val="24"/>
        </w:rPr>
        <w:t xml:space="preserve"> Kano: The International Institute of Islamic Thought</w:t>
      </w:r>
      <w:r>
        <w:rPr>
          <w:sz w:val="28"/>
          <w:szCs w:val="28"/>
        </w:rPr>
        <w:t>.</w:t>
      </w:r>
    </w:p>
    <w:p w:rsidR="00163ACD" w:rsidRDefault="00163ACD" w:rsidP="00163ACD">
      <w:pPr>
        <w:spacing w:before="120"/>
        <w:ind w:left="900" w:hanging="900"/>
        <w:jc w:val="both"/>
        <w:rPr>
          <w:sz w:val="28"/>
          <w:szCs w:val="28"/>
        </w:rPr>
      </w:pPr>
    </w:p>
    <w:p w:rsidR="00297C13" w:rsidRPr="00BC3F84" w:rsidRDefault="00297C13" w:rsidP="00C10C08">
      <w:pPr>
        <w:spacing w:after="0" w:line="240" w:lineRule="auto"/>
        <w:rPr>
          <w:rFonts w:ascii="Bookman Old Style" w:hAnsi="Bookman Old Style"/>
          <w:sz w:val="24"/>
          <w:szCs w:val="24"/>
        </w:rPr>
      </w:pPr>
    </w:p>
    <w:sectPr w:rsidR="00297C13" w:rsidRPr="00BC3F84" w:rsidSect="00C10C08">
      <w:footerReference w:type="default" r:id="rId9"/>
      <w:pgSz w:w="11520" w:h="1440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5351" w:rsidRDefault="00515351" w:rsidP="00C10C08">
      <w:pPr>
        <w:spacing w:after="0" w:line="240" w:lineRule="auto"/>
      </w:pPr>
      <w:r>
        <w:separator/>
      </w:r>
    </w:p>
  </w:endnote>
  <w:endnote w:type="continuationSeparator" w:id="1">
    <w:p w:rsidR="00515351" w:rsidRDefault="00515351" w:rsidP="00C10C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1297947"/>
      <w:docPartObj>
        <w:docPartGallery w:val="Page Numbers (Bottom of Page)"/>
        <w:docPartUnique/>
      </w:docPartObj>
    </w:sdtPr>
    <w:sdtContent>
      <w:p w:rsidR="00BD472B" w:rsidRDefault="00562AB5">
        <w:pPr>
          <w:pStyle w:val="Footer"/>
          <w:jc w:val="center"/>
        </w:pPr>
        <w:fldSimple w:instr=" PAGE   \* MERGEFORMAT ">
          <w:r w:rsidR="00016E8B">
            <w:rPr>
              <w:noProof/>
            </w:rPr>
            <w:t>10</w:t>
          </w:r>
        </w:fldSimple>
      </w:p>
    </w:sdtContent>
  </w:sdt>
  <w:p w:rsidR="00BD472B" w:rsidRDefault="00BD47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5351" w:rsidRDefault="00515351" w:rsidP="00C10C08">
      <w:pPr>
        <w:spacing w:after="0" w:line="240" w:lineRule="auto"/>
      </w:pPr>
      <w:r>
        <w:separator/>
      </w:r>
    </w:p>
  </w:footnote>
  <w:footnote w:type="continuationSeparator" w:id="1">
    <w:p w:rsidR="00515351" w:rsidRDefault="00515351" w:rsidP="00C10C0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54DFE"/>
    <w:multiLevelType w:val="hybridMultilevel"/>
    <w:tmpl w:val="95EAC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A116C7"/>
    <w:multiLevelType w:val="hybridMultilevel"/>
    <w:tmpl w:val="2098D9F8"/>
    <w:lvl w:ilvl="0" w:tplc="20000019">
      <w:start w:val="1"/>
      <w:numFmt w:val="lowerLetter"/>
      <w:lvlText w:val="%1."/>
      <w:lvlJc w:val="left"/>
      <w:pPr>
        <w:ind w:left="720" w:hanging="360"/>
      </w:pPr>
      <w:rPr>
        <w:rFonts w:ascii="Times New Roman" w:hAnsi="Times New Roman"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1EAB449E"/>
    <w:multiLevelType w:val="multilevel"/>
    <w:tmpl w:val="3EB07AE2"/>
    <w:lvl w:ilvl="0">
      <w:start w:val="2"/>
      <w:numFmt w:val="decimal"/>
      <w:lvlText w:val="%1.0"/>
      <w:lvlJc w:val="left"/>
      <w:pPr>
        <w:ind w:left="720" w:hanging="720"/>
      </w:pPr>
      <w:rPr>
        <w:rFonts w:hint="default"/>
      </w:rPr>
    </w:lvl>
    <w:lvl w:ilvl="1">
      <w:start w:val="1"/>
      <w:numFmt w:val="decimal"/>
      <w:lvlText w:val="%1.%2"/>
      <w:lvlJc w:val="left"/>
      <w:pPr>
        <w:ind w:left="16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3A620AC3"/>
    <w:multiLevelType w:val="multilevel"/>
    <w:tmpl w:val="39ACF90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452A1E1B"/>
    <w:multiLevelType w:val="multilevel"/>
    <w:tmpl w:val="EFD4517A"/>
    <w:lvl w:ilvl="0">
      <w:start w:val="1"/>
      <w:numFmt w:val="decimal"/>
      <w:lvlText w:val="%1.0"/>
      <w:lvlJc w:val="left"/>
      <w:pPr>
        <w:ind w:left="375" w:hanging="375"/>
      </w:pPr>
      <w:rPr>
        <w:rFonts w:hint="default"/>
        <w:b/>
      </w:rPr>
    </w:lvl>
    <w:lvl w:ilvl="1">
      <w:start w:val="1"/>
      <w:numFmt w:val="decimal"/>
      <w:lvlText w:val="%1.%2"/>
      <w:lvlJc w:val="left"/>
      <w:pPr>
        <w:ind w:left="37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59137C25"/>
    <w:multiLevelType w:val="multilevel"/>
    <w:tmpl w:val="3FCAAB44"/>
    <w:lvl w:ilvl="0">
      <w:start w:val="1"/>
      <w:numFmt w:val="lowerRoman"/>
      <w:lvlText w:val="%1."/>
      <w:lvlJc w:val="righ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6B32867"/>
    <w:multiLevelType w:val="multilevel"/>
    <w:tmpl w:val="F6AA9D6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7A3221"/>
    <w:multiLevelType w:val="multilevel"/>
    <w:tmpl w:val="C1B2672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6"/>
  </w:num>
  <w:num w:numId="3">
    <w:abstractNumId w:val="3"/>
  </w:num>
  <w:num w:numId="4">
    <w:abstractNumId w:val="5"/>
  </w:num>
  <w:num w:numId="5">
    <w:abstractNumId w:val="4"/>
  </w:num>
  <w:num w:numId="6">
    <w:abstractNumId w:val="2"/>
  </w:num>
  <w:num w:numId="7">
    <w:abstractNumId w:val="1"/>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footnotePr>
    <w:footnote w:id="0"/>
    <w:footnote w:id="1"/>
  </w:footnotePr>
  <w:endnotePr>
    <w:endnote w:id="0"/>
    <w:endnote w:id="1"/>
  </w:endnotePr>
  <w:compat/>
  <w:rsids>
    <w:rsidRoot w:val="005D2DF8"/>
    <w:rsid w:val="00016E8B"/>
    <w:rsid w:val="00094F2B"/>
    <w:rsid w:val="00104711"/>
    <w:rsid w:val="00123868"/>
    <w:rsid w:val="00163ACD"/>
    <w:rsid w:val="00267326"/>
    <w:rsid w:val="00297C13"/>
    <w:rsid w:val="003654EE"/>
    <w:rsid w:val="00515351"/>
    <w:rsid w:val="00562AB5"/>
    <w:rsid w:val="005D2DF8"/>
    <w:rsid w:val="00722430"/>
    <w:rsid w:val="00817354"/>
    <w:rsid w:val="008A103F"/>
    <w:rsid w:val="008E00BA"/>
    <w:rsid w:val="00A34D4B"/>
    <w:rsid w:val="00A71238"/>
    <w:rsid w:val="00BC100A"/>
    <w:rsid w:val="00BC3F84"/>
    <w:rsid w:val="00BD472B"/>
    <w:rsid w:val="00BE6A76"/>
    <w:rsid w:val="00C10C08"/>
    <w:rsid w:val="00C52DD6"/>
    <w:rsid w:val="00CB5407"/>
    <w:rsid w:val="00DE7701"/>
    <w:rsid w:val="00E762AB"/>
    <w:rsid w:val="00EE06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DF8"/>
    <w:rPr>
      <w:rFonts w:eastAsiaTheme="minorEastAsia"/>
    </w:rPr>
  </w:style>
  <w:style w:type="paragraph" w:styleId="Heading6">
    <w:name w:val="heading 6"/>
    <w:basedOn w:val="Normal"/>
    <w:next w:val="Normal"/>
    <w:link w:val="Heading6Char"/>
    <w:uiPriority w:val="9"/>
    <w:unhideWhenUsed/>
    <w:qFormat/>
    <w:rsid w:val="00BC3F84"/>
    <w:pPr>
      <w:keepNext/>
      <w:shd w:val="clear" w:color="auto" w:fill="FFFFFF"/>
      <w:spacing w:after="0" w:line="360" w:lineRule="auto"/>
      <w:jc w:val="center"/>
      <w:textAlignment w:val="baseline"/>
      <w:outlineLvl w:val="5"/>
    </w:pPr>
    <w:rPr>
      <w:rFonts w:ascii="Times New Roman" w:eastAsia="Times New Roman" w:hAnsi="Times New Roman" w:cs="Times New Roman"/>
      <w:b/>
      <w:bCs/>
      <w:color w:val="555555"/>
      <w:sz w:val="28"/>
      <w:szCs w:val="28"/>
      <w:bdr w:val="none" w:sz="0" w:space="0" w:color="auto" w:frame="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2DF8"/>
    <w:pPr>
      <w:ind w:left="720"/>
      <w:contextualSpacing/>
    </w:pPr>
  </w:style>
  <w:style w:type="table" w:styleId="TableGrid">
    <w:name w:val="Table Grid"/>
    <w:basedOn w:val="TableNormal"/>
    <w:uiPriority w:val="59"/>
    <w:rsid w:val="005D2DF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8A103F"/>
    <w:pPr>
      <w:spacing w:after="0" w:line="240" w:lineRule="auto"/>
    </w:pPr>
    <w:rPr>
      <w:rFonts w:ascii="Calibri" w:eastAsia="Calibri" w:hAnsi="Calibri" w:cs="Times New Roman"/>
    </w:rPr>
  </w:style>
  <w:style w:type="paragraph" w:styleId="Header">
    <w:name w:val="header"/>
    <w:basedOn w:val="Normal"/>
    <w:link w:val="HeaderChar"/>
    <w:uiPriority w:val="99"/>
    <w:semiHidden/>
    <w:unhideWhenUsed/>
    <w:rsid w:val="00C10C0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10C08"/>
    <w:rPr>
      <w:rFonts w:eastAsiaTheme="minorEastAsia"/>
    </w:rPr>
  </w:style>
  <w:style w:type="paragraph" w:styleId="Footer">
    <w:name w:val="footer"/>
    <w:basedOn w:val="Normal"/>
    <w:link w:val="FooterChar"/>
    <w:uiPriority w:val="99"/>
    <w:unhideWhenUsed/>
    <w:rsid w:val="00C10C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0C08"/>
    <w:rPr>
      <w:rFonts w:eastAsiaTheme="minorEastAsia"/>
    </w:rPr>
  </w:style>
  <w:style w:type="paragraph" w:styleId="NormalWeb">
    <w:name w:val="Normal (Web)"/>
    <w:basedOn w:val="Normal"/>
    <w:uiPriority w:val="99"/>
    <w:unhideWhenUsed/>
    <w:rsid w:val="00C10C0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10C08"/>
    <w:rPr>
      <w:b/>
      <w:bCs/>
    </w:rPr>
  </w:style>
  <w:style w:type="character" w:customStyle="1" w:styleId="Heading6Char">
    <w:name w:val="Heading 6 Char"/>
    <w:basedOn w:val="DefaultParagraphFont"/>
    <w:link w:val="Heading6"/>
    <w:uiPriority w:val="9"/>
    <w:rsid w:val="00BC3F84"/>
    <w:rPr>
      <w:rFonts w:ascii="Times New Roman" w:eastAsia="Times New Roman" w:hAnsi="Times New Roman" w:cs="Times New Roman"/>
      <w:b/>
      <w:bCs/>
      <w:color w:val="555555"/>
      <w:sz w:val="28"/>
      <w:szCs w:val="28"/>
      <w:bdr w:val="none" w:sz="0" w:space="0" w:color="auto" w:frame="1"/>
      <w:shd w:val="clear" w:color="auto" w:fill="FFFFFF"/>
    </w:rPr>
  </w:style>
  <w:style w:type="character" w:styleId="Hyperlink">
    <w:name w:val="Hyperlink"/>
    <w:basedOn w:val="DefaultParagraphFont"/>
    <w:rsid w:val="00163AC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aea.info/documents/paper" TargetMode="External"/><Relationship Id="rId3" Type="http://schemas.openxmlformats.org/officeDocument/2006/relationships/settings" Target="settings.xml"/><Relationship Id="rId7" Type="http://schemas.openxmlformats.org/officeDocument/2006/relationships/hyperlink" Target="http://www.vocabulary.com/dictionary/tren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55</Pages>
  <Words>8490</Words>
  <Characters>48399</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2024-09-10T12:33:00Z</cp:lastPrinted>
  <dcterms:created xsi:type="dcterms:W3CDTF">2008-12-31T16:20:00Z</dcterms:created>
  <dcterms:modified xsi:type="dcterms:W3CDTF">2008-12-31T16:20:00Z</dcterms:modified>
</cp:coreProperties>
</file>