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F62" w:rsidRPr="009C7DC1" w:rsidRDefault="00245F62" w:rsidP="00245F62">
      <w:pPr>
        <w:spacing w:line="480" w:lineRule="auto"/>
        <w:jc w:val="center"/>
        <w:rPr>
          <w:rFonts w:ascii="Times New Roman" w:eastAsia="Times New Roman" w:hAnsi="Times New Roman" w:cs="Times New Roman"/>
          <w:b/>
          <w:sz w:val="28"/>
          <w:szCs w:val="28"/>
        </w:rPr>
      </w:pPr>
      <w:r w:rsidRPr="009C7DC1">
        <w:rPr>
          <w:rFonts w:ascii="Times New Roman" w:eastAsia="Times New Roman" w:hAnsi="Times New Roman" w:cs="Times New Roman"/>
          <w:b/>
          <w:sz w:val="28"/>
          <w:szCs w:val="28"/>
        </w:rPr>
        <w:t>CHAPTER ONE</w:t>
      </w:r>
    </w:p>
    <w:p w:rsidR="00245F62" w:rsidRPr="009C7DC1" w:rsidRDefault="00245F62" w:rsidP="00245F62">
      <w:pPr>
        <w:spacing w:line="480" w:lineRule="auto"/>
        <w:jc w:val="center"/>
        <w:rPr>
          <w:rFonts w:ascii="Times New Roman" w:eastAsia="Times New Roman" w:hAnsi="Times New Roman" w:cs="Times New Roman"/>
          <w:b/>
          <w:sz w:val="28"/>
          <w:szCs w:val="28"/>
        </w:rPr>
      </w:pPr>
      <w:r w:rsidRPr="009C7DC1">
        <w:rPr>
          <w:rFonts w:ascii="Times New Roman" w:eastAsia="Times New Roman" w:hAnsi="Times New Roman" w:cs="Times New Roman"/>
          <w:b/>
          <w:sz w:val="28"/>
          <w:szCs w:val="28"/>
        </w:rPr>
        <w:t>INTRODUCTION</w:t>
      </w:r>
    </w:p>
    <w:p w:rsidR="00245F62" w:rsidRPr="009C7DC1" w:rsidRDefault="00245F62" w:rsidP="00245F62">
      <w:pPr>
        <w:spacing w:line="480" w:lineRule="auto"/>
        <w:jc w:val="both"/>
        <w:rPr>
          <w:rFonts w:ascii="Times New Roman" w:eastAsia="Times New Roman" w:hAnsi="Times New Roman" w:cs="Times New Roman"/>
          <w:b/>
          <w:sz w:val="28"/>
          <w:szCs w:val="28"/>
        </w:rPr>
      </w:pPr>
      <w:r w:rsidRPr="009C7DC1">
        <w:rPr>
          <w:rFonts w:ascii="Times New Roman" w:eastAsia="Times New Roman" w:hAnsi="Times New Roman" w:cs="Times New Roman"/>
          <w:b/>
          <w:sz w:val="28"/>
          <w:szCs w:val="28"/>
        </w:rPr>
        <w:t>Background to the Study</w:t>
      </w:r>
    </w:p>
    <w:p w:rsidR="00245F62" w:rsidRPr="009C7DC1" w:rsidRDefault="00245F62" w:rsidP="00032FDC">
      <w:pPr>
        <w:spacing w:line="480" w:lineRule="auto"/>
        <w:ind w:firstLine="720"/>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The teaching of Social Studies develops in the learners a systematic appreciation of the diversity and interdependence of members of the local community and wider national and international community. The subject is also directed at promoting citizenship and value education in addition to skills development. There are various methods of teaching. Some of such methods are demonstration method, lecture method and peer tutoring. Some methods are more effective than the other. The method(s) used for teaching can influence students’ academic performance. Social Studies provides a foundation for learners to acquire the ideal of the subject through classroom learning. Thus, teachers’ use of methods and strategies have been sought in a bid to arouse the waning interest in the discipline among many students at that level. According to Akinlaye</w:t>
      </w:r>
      <w:r w:rsidR="00E6497C" w:rsidRPr="009C7DC1">
        <w:rPr>
          <w:rFonts w:ascii="Times New Roman" w:eastAsia="Times New Roman" w:hAnsi="Times New Roman" w:cs="Times New Roman"/>
          <w:sz w:val="28"/>
          <w:szCs w:val="28"/>
        </w:rPr>
        <w:t>,</w:t>
      </w:r>
      <w:r w:rsidRPr="009C7DC1">
        <w:rPr>
          <w:rFonts w:ascii="Times New Roman" w:eastAsia="Times New Roman" w:hAnsi="Times New Roman" w:cs="Times New Roman"/>
          <w:sz w:val="28"/>
          <w:szCs w:val="28"/>
        </w:rPr>
        <w:t xml:space="preserve"> (2003), it is true that teachers play fundamental roles in any country’s </w:t>
      </w:r>
      <w:r w:rsidRPr="009C7DC1">
        <w:rPr>
          <w:rFonts w:ascii="Times New Roman" w:eastAsia="Times New Roman" w:hAnsi="Times New Roman" w:cs="Times New Roman"/>
          <w:sz w:val="28"/>
          <w:szCs w:val="28"/>
        </w:rPr>
        <w:lastRenderedPageBreak/>
        <w:t>educational system. This is because students’ interest in a subject matter is connected to teacher characteristics.</w:t>
      </w:r>
    </w:p>
    <w:p w:rsidR="00245F62" w:rsidRPr="009C7DC1" w:rsidRDefault="00245F62" w:rsidP="00857E0D">
      <w:pPr>
        <w:spacing w:line="480" w:lineRule="auto"/>
        <w:ind w:firstLine="494"/>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It was observed that from the time Social Studies was introduced in 1963 into the school curriculum to its present state, the issue of effective and efficient delivery of its contents has been a major concern among educators and researchers (Umudi, 2012). He is of the opinion that content implementation is what makes a designed curriculum meaningful. According to him, “it is at the implementation stage that the objectives whether general or specific of a curriculum is being achieved (p.2)”. The implication of the above</w:t>
      </w:r>
      <w:r w:rsidR="00857E0D" w:rsidRPr="009C7DC1">
        <w:rPr>
          <w:rFonts w:ascii="Times New Roman" w:eastAsia="Times New Roman" w:hAnsi="Times New Roman" w:cs="Times New Roman"/>
          <w:sz w:val="28"/>
          <w:szCs w:val="28"/>
        </w:rPr>
        <w:t xml:space="preserve"> </w:t>
      </w:r>
      <w:r w:rsidRPr="009C7DC1">
        <w:rPr>
          <w:rFonts w:ascii="Times New Roman" w:eastAsia="Times New Roman" w:hAnsi="Times New Roman" w:cs="Times New Roman"/>
          <w:sz w:val="28"/>
          <w:szCs w:val="28"/>
        </w:rPr>
        <w:t>observation links methodology to the implementation of Social Studies curriculum. Thus, the search for appropriate instructional strategies has continued to be debated in line with how students’ learning in the subject can be promoted. Mezieobi and Onyeanusi</w:t>
      </w:r>
      <w:r w:rsidR="00E6497C" w:rsidRPr="009C7DC1">
        <w:rPr>
          <w:rFonts w:ascii="Times New Roman" w:eastAsia="Times New Roman" w:hAnsi="Times New Roman" w:cs="Times New Roman"/>
          <w:sz w:val="28"/>
          <w:szCs w:val="28"/>
        </w:rPr>
        <w:t>,</w:t>
      </w:r>
      <w:r w:rsidRPr="009C7DC1">
        <w:rPr>
          <w:rFonts w:ascii="Times New Roman" w:eastAsia="Times New Roman" w:hAnsi="Times New Roman" w:cs="Times New Roman"/>
          <w:sz w:val="28"/>
          <w:szCs w:val="28"/>
        </w:rPr>
        <w:t xml:space="preserve"> (2011) argued that Social Studies teaching has not achieved its desirable objectives because of the consistent use of the traditional method by Social Studies teachers. Therefore, enquiry about effective teaching of the subject demands that innovative strategies should be introduced if it will effect a </w:t>
      </w:r>
      <w:r w:rsidRPr="009C7DC1">
        <w:rPr>
          <w:rFonts w:ascii="Times New Roman" w:eastAsia="Times New Roman" w:hAnsi="Times New Roman" w:cs="Times New Roman"/>
          <w:sz w:val="28"/>
          <w:szCs w:val="28"/>
        </w:rPr>
        <w:lastRenderedPageBreak/>
        <w:t>change in the education and erudition of the subject matter; in contrast to traditional teaching of the subject such as lecture methods, discussion methods and enquiry methods. Innovative strategies according to Golam</w:t>
      </w:r>
      <w:r w:rsidR="00E6497C" w:rsidRPr="009C7DC1">
        <w:rPr>
          <w:rFonts w:ascii="Times New Roman" w:eastAsia="Times New Roman" w:hAnsi="Times New Roman" w:cs="Times New Roman"/>
          <w:sz w:val="28"/>
          <w:szCs w:val="28"/>
        </w:rPr>
        <w:t>,</w:t>
      </w:r>
      <w:r w:rsidRPr="009C7DC1">
        <w:rPr>
          <w:rFonts w:ascii="Times New Roman" w:eastAsia="Times New Roman" w:hAnsi="Times New Roman" w:cs="Times New Roman"/>
          <w:sz w:val="28"/>
          <w:szCs w:val="28"/>
        </w:rPr>
        <w:t xml:space="preserve"> (2018) are necessary because they help the students reach their full potentials. It is on this note that the innovative strategy of mastery learning is introduced for the teaching of Social Studies. The premise for the introduction of innovative strategy is based on the facts that innovative strategies are able to arrest learners’ interest and put across ideas that are imbued in them long after they have left the classroom. It further suggests that innovative strategy is students-centered.</w:t>
      </w:r>
    </w:p>
    <w:p w:rsidR="00245F62" w:rsidRPr="009C7DC1" w:rsidRDefault="00245F62" w:rsidP="00857E0D">
      <w:pPr>
        <w:spacing w:line="480" w:lineRule="auto"/>
        <w:ind w:firstLine="494"/>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Mastery learning as an innovation which in its various forms are designed towards making learners to perform beautifully well in an academic task (Adepoju, 2002). In the same vein, Adeyemi</w:t>
      </w:r>
      <w:r w:rsidR="00E6497C" w:rsidRPr="009C7DC1">
        <w:rPr>
          <w:rFonts w:ascii="Times New Roman" w:eastAsia="Times New Roman" w:hAnsi="Times New Roman" w:cs="Times New Roman"/>
          <w:sz w:val="28"/>
          <w:szCs w:val="28"/>
        </w:rPr>
        <w:t>,</w:t>
      </w:r>
      <w:r w:rsidRPr="009C7DC1">
        <w:rPr>
          <w:rFonts w:ascii="Times New Roman" w:eastAsia="Times New Roman" w:hAnsi="Times New Roman" w:cs="Times New Roman"/>
          <w:sz w:val="28"/>
          <w:szCs w:val="28"/>
        </w:rPr>
        <w:t xml:space="preserve"> (2007) described mastery learning as a teaching approach that entails a pre-specific criterion level of performance which students must master in order to complete the instruction and move on. The study by Agboghoroma</w:t>
      </w:r>
      <w:r w:rsidR="00E6497C" w:rsidRPr="009C7DC1">
        <w:rPr>
          <w:rFonts w:ascii="Times New Roman" w:eastAsia="Times New Roman" w:hAnsi="Times New Roman" w:cs="Times New Roman"/>
          <w:sz w:val="28"/>
          <w:szCs w:val="28"/>
        </w:rPr>
        <w:t>,</w:t>
      </w:r>
      <w:r w:rsidRPr="009C7DC1">
        <w:rPr>
          <w:rFonts w:ascii="Times New Roman" w:eastAsia="Times New Roman" w:hAnsi="Times New Roman" w:cs="Times New Roman"/>
          <w:sz w:val="28"/>
          <w:szCs w:val="28"/>
        </w:rPr>
        <w:t xml:space="preserve"> (2014) found mastery learning approach to be very </w:t>
      </w:r>
      <w:r w:rsidRPr="009C7DC1">
        <w:rPr>
          <w:rFonts w:ascii="Times New Roman" w:eastAsia="Times New Roman" w:hAnsi="Times New Roman" w:cs="Times New Roman"/>
          <w:sz w:val="28"/>
          <w:szCs w:val="28"/>
        </w:rPr>
        <w:lastRenderedPageBreak/>
        <w:t>relevant for teaching of integrated science. His study was a quasi-experimental non-randomized pre-test posttest control group design. He purposively sampled a total of 120 students from junior secondary school three for the study. The mechanism employed for collection of data was ISAT which was used to measure students achievement test. The generated information was subjected to ANCOVA statistics. Findings indicated that mastery learning teaching method results in higher achievement. This means that mastery learning strategy was an effective teaching method in Integrated Science. Consequently, Social Studies teachers could also</w:t>
      </w:r>
      <w:r w:rsidR="00857E0D" w:rsidRPr="009C7DC1">
        <w:rPr>
          <w:rFonts w:ascii="Times New Roman" w:eastAsia="Times New Roman" w:hAnsi="Times New Roman" w:cs="Times New Roman"/>
          <w:sz w:val="28"/>
          <w:szCs w:val="28"/>
        </w:rPr>
        <w:t xml:space="preserve"> </w:t>
      </w:r>
      <w:r w:rsidRPr="009C7DC1">
        <w:rPr>
          <w:rFonts w:ascii="Times New Roman" w:eastAsia="Times New Roman" w:hAnsi="Times New Roman" w:cs="Times New Roman"/>
          <w:sz w:val="28"/>
          <w:szCs w:val="28"/>
        </w:rPr>
        <w:t>adopt this technique for effective instruction in the implementation of curriculum content in Social Studies.</w:t>
      </w:r>
    </w:p>
    <w:p w:rsidR="00245F62" w:rsidRPr="009C7DC1" w:rsidRDefault="00245F62" w:rsidP="00245F62">
      <w:pPr>
        <w:spacing w:line="480" w:lineRule="auto"/>
        <w:ind w:firstLine="494"/>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Mastery learning approach is found suitable for the instruction and erudition of other school subjects such as English Language, Integrated Science, Mathematics and Physical Geography sparsely used for Social Studies. In these various school disciplines where it has been used, results has always been that achievement in test scores were higher. For instance, Wanbugu and Changeiywo</w:t>
      </w:r>
      <w:r w:rsidR="00E6497C" w:rsidRPr="009C7DC1">
        <w:rPr>
          <w:rFonts w:ascii="Times New Roman" w:eastAsia="Times New Roman" w:hAnsi="Times New Roman" w:cs="Times New Roman"/>
          <w:sz w:val="28"/>
          <w:szCs w:val="28"/>
        </w:rPr>
        <w:t>,</w:t>
      </w:r>
      <w:r w:rsidRPr="009C7DC1">
        <w:rPr>
          <w:rFonts w:ascii="Times New Roman" w:eastAsia="Times New Roman" w:hAnsi="Times New Roman" w:cs="Times New Roman"/>
          <w:sz w:val="28"/>
          <w:szCs w:val="28"/>
        </w:rPr>
        <w:t xml:space="preserve"> (2008) </w:t>
      </w:r>
      <w:r w:rsidRPr="009C7DC1">
        <w:rPr>
          <w:rFonts w:ascii="Times New Roman" w:eastAsia="Times New Roman" w:hAnsi="Times New Roman" w:cs="Times New Roman"/>
          <w:sz w:val="28"/>
          <w:szCs w:val="28"/>
        </w:rPr>
        <w:lastRenderedPageBreak/>
        <w:t>engaged mastery learning technique on physics learners. Their study utilized a purposive sampling of 161 students in a quasi experimental and Solomon four non-equivalent control group design. The study was carried out in Kieri East Division of Nyeri District, Kenya. The study involved four co-educational secondary schools. The results of the study shows that MLA teaching method resulted in higher achievement, meaning that MLA is an effective method; although, mastery learning is not the only effective strategy for promoting higher test scores. It is against this background that this study attempts an investigation into the effects of mastery learning instructional strategy on the academic performance of Upper Basic Social Studies students in Ilorin West LGA. Kwara, State</w:t>
      </w:r>
    </w:p>
    <w:p w:rsidR="00245F62" w:rsidRPr="009C7DC1" w:rsidRDefault="00245F62" w:rsidP="00857E0D">
      <w:pPr>
        <w:spacing w:line="480" w:lineRule="auto"/>
        <w:jc w:val="both"/>
        <w:rPr>
          <w:rFonts w:ascii="Times New Roman" w:eastAsia="Times New Roman" w:hAnsi="Times New Roman" w:cs="Times New Roman"/>
          <w:sz w:val="28"/>
          <w:szCs w:val="28"/>
        </w:rPr>
      </w:pPr>
      <w:r w:rsidRPr="009C7DC1">
        <w:rPr>
          <w:rFonts w:ascii="Times New Roman" w:hAnsi="Times New Roman" w:cs="Times New Roman"/>
          <w:b/>
          <w:sz w:val="28"/>
          <w:szCs w:val="28"/>
        </w:rPr>
        <w:t>Statement of the Problem</w:t>
      </w:r>
    </w:p>
    <w:p w:rsidR="00245F62" w:rsidRPr="009C7DC1" w:rsidRDefault="00245F62" w:rsidP="00245F62">
      <w:pPr>
        <w:spacing w:line="480" w:lineRule="auto"/>
        <w:ind w:firstLine="494"/>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 xml:space="preserve">The teaching of Social Studies develops in the learners a systematic appreciation of the diversity and interdependence of members of the local community and wider national and international community. The subject is also directed at promoting citizenship and value education in addition to skills development. Despite the </w:t>
      </w:r>
      <w:r w:rsidRPr="009C7DC1">
        <w:rPr>
          <w:rFonts w:ascii="Times New Roman" w:eastAsia="Times New Roman" w:hAnsi="Times New Roman" w:cs="Times New Roman"/>
          <w:sz w:val="28"/>
          <w:szCs w:val="28"/>
        </w:rPr>
        <w:lastRenderedPageBreak/>
        <w:t xml:space="preserve">important task of the subject in Nigerian educational system, it is very unsatisfactory to state that learners’ achievement in the subjects in examinations have remained poor overtime. Analysis of performance of candidates who sat for the Basic Education Certificate Examination (BECE) in five selected schools in Kwara State for the 2021/2022 session indicated that candidates from Government Day secondary school, Adewole had 36.47% credit pass; in Barakat Community secondary school, Ilorin candidates obtained 36.16% credit pass, those in Ansarul Islam secondary school, Ogidi had credit pass of 34.99 performance, for candidate in Mandate secondary school, Adeta performance were at 32.03% credit pass while candidate from Pakata secondary school, Pakata had credit pass performance of 17.73%. </w:t>
      </w:r>
    </w:p>
    <w:p w:rsidR="00245F62" w:rsidRPr="009C7DC1" w:rsidRDefault="00245F62" w:rsidP="00245F62">
      <w:pPr>
        <w:spacing w:line="480" w:lineRule="auto"/>
        <w:ind w:firstLine="494"/>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 xml:space="preserve">The average percentage performance from these analysis indicated that of the five selected schools’ performance of candidates in Social Studies has a total of 31.47%. These result points to the fact that performance is below a pass mark of the average percentage performance of 50%. In spite of the immense benefit derivable from the introduction of Social Studies in the school curriculum, there </w:t>
      </w:r>
      <w:r w:rsidRPr="009C7DC1">
        <w:rPr>
          <w:rFonts w:ascii="Times New Roman" w:eastAsia="Times New Roman" w:hAnsi="Times New Roman" w:cs="Times New Roman"/>
          <w:sz w:val="28"/>
          <w:szCs w:val="28"/>
        </w:rPr>
        <w:lastRenderedPageBreak/>
        <w:t>seems to be a poor handling of the subject among teachers of Upper Basic Social Studies.</w:t>
      </w:r>
    </w:p>
    <w:p w:rsidR="00245F62" w:rsidRPr="009C7DC1" w:rsidRDefault="00245F62" w:rsidP="00245F62">
      <w:pPr>
        <w:spacing w:line="480" w:lineRule="auto"/>
        <w:jc w:val="both"/>
        <w:rPr>
          <w:rFonts w:ascii="Times New Roman" w:eastAsia="Times New Roman" w:hAnsi="Times New Roman" w:cs="Times New Roman"/>
          <w:b/>
          <w:sz w:val="28"/>
          <w:szCs w:val="28"/>
        </w:rPr>
      </w:pPr>
      <w:r w:rsidRPr="009C7DC1">
        <w:rPr>
          <w:rFonts w:ascii="Times New Roman" w:eastAsia="Times New Roman" w:hAnsi="Times New Roman" w:cs="Times New Roman"/>
          <w:b/>
          <w:sz w:val="28"/>
          <w:szCs w:val="28"/>
        </w:rPr>
        <w:t>Purpose of the Study</w:t>
      </w:r>
    </w:p>
    <w:p w:rsidR="00245F62" w:rsidRPr="009C7DC1" w:rsidRDefault="00245F62" w:rsidP="00245F62">
      <w:pPr>
        <w:spacing w:line="480" w:lineRule="auto"/>
        <w:ind w:firstLine="720"/>
        <w:jc w:val="both"/>
        <w:rPr>
          <w:rFonts w:ascii="Times New Roman" w:hAnsi="Times New Roman" w:cs="Times New Roman"/>
          <w:sz w:val="28"/>
          <w:szCs w:val="28"/>
        </w:rPr>
      </w:pPr>
      <w:r w:rsidRPr="009C7DC1">
        <w:rPr>
          <w:rFonts w:ascii="Times New Roman" w:eastAsia="Times New Roman" w:hAnsi="Times New Roman" w:cs="Times New Roman"/>
          <w:sz w:val="28"/>
          <w:szCs w:val="28"/>
        </w:rPr>
        <w:t xml:space="preserve">The main purpose of this study is to investigate </w:t>
      </w:r>
      <w:r w:rsidRPr="009C7DC1">
        <w:rPr>
          <w:rFonts w:ascii="Times New Roman" w:hAnsi="Times New Roman" w:cs="Times New Roman"/>
          <w:sz w:val="28"/>
          <w:szCs w:val="28"/>
        </w:rPr>
        <w:t>the effect of Integrated Group Based Mastery Learning Model (IGBMLM) on Social Studies students’ academic performance in Ilorin west LGA, Kwara state.</w:t>
      </w:r>
    </w:p>
    <w:p w:rsidR="00E6497C" w:rsidRPr="009C7DC1" w:rsidRDefault="00245F62" w:rsidP="00E6497C">
      <w:pPr>
        <w:spacing w:line="480" w:lineRule="auto"/>
        <w:ind w:firstLine="720"/>
        <w:jc w:val="both"/>
        <w:rPr>
          <w:rFonts w:ascii="Times New Roman" w:eastAsia="Times New Roman" w:hAnsi="Times New Roman" w:cs="Times New Roman"/>
          <w:sz w:val="28"/>
          <w:szCs w:val="28"/>
        </w:rPr>
      </w:pPr>
      <w:r w:rsidRPr="009C7DC1">
        <w:rPr>
          <w:rFonts w:ascii="Times New Roman" w:hAnsi="Times New Roman" w:cs="Times New Roman"/>
          <w:sz w:val="28"/>
          <w:szCs w:val="28"/>
        </w:rPr>
        <w:t>Specifically, it</w:t>
      </w:r>
      <w:r w:rsidRPr="009C7DC1">
        <w:rPr>
          <w:rFonts w:ascii="Times New Roman" w:eastAsia="Times New Roman" w:hAnsi="Times New Roman" w:cs="Times New Roman"/>
          <w:sz w:val="28"/>
          <w:szCs w:val="28"/>
        </w:rPr>
        <w:t xml:space="preserve"> looked into the </w:t>
      </w:r>
    </w:p>
    <w:p w:rsidR="00245F62" w:rsidRPr="009C7DC1" w:rsidRDefault="00245F62" w:rsidP="00E6497C">
      <w:pPr>
        <w:pStyle w:val="ListParagraph"/>
        <w:numPr>
          <w:ilvl w:val="0"/>
          <w:numId w:val="8"/>
        </w:numPr>
        <w:spacing w:line="480" w:lineRule="auto"/>
        <w:jc w:val="both"/>
        <w:rPr>
          <w:rFonts w:ascii="Times New Roman" w:eastAsia="Times New Roman" w:hAnsi="Times New Roman"/>
          <w:sz w:val="28"/>
          <w:szCs w:val="28"/>
        </w:rPr>
      </w:pPr>
      <w:r w:rsidRPr="009C7DC1">
        <w:rPr>
          <w:rFonts w:ascii="Times New Roman" w:eastAsia="Times New Roman" w:hAnsi="Times New Roman"/>
          <w:sz w:val="28"/>
          <w:szCs w:val="28"/>
        </w:rPr>
        <w:t>achievement of social studies students taught using the integrated group based mastery learning models and those taught using the traditional model</w:t>
      </w:r>
      <w:r w:rsidR="00E6497C" w:rsidRPr="009C7DC1">
        <w:rPr>
          <w:rFonts w:ascii="Times New Roman" w:eastAsia="Times New Roman" w:hAnsi="Times New Roman"/>
          <w:sz w:val="28"/>
          <w:szCs w:val="28"/>
        </w:rPr>
        <w:t>.</w:t>
      </w:r>
    </w:p>
    <w:p w:rsidR="00E6497C" w:rsidRPr="009C7DC1" w:rsidRDefault="00E6497C" w:rsidP="00245F62">
      <w:pPr>
        <w:pStyle w:val="ListParagraph"/>
        <w:numPr>
          <w:ilvl w:val="0"/>
          <w:numId w:val="8"/>
        </w:numPr>
        <w:spacing w:line="480" w:lineRule="auto"/>
        <w:jc w:val="both"/>
        <w:rPr>
          <w:rFonts w:ascii="Times New Roman" w:eastAsia="Times New Roman" w:hAnsi="Times New Roman"/>
          <w:sz w:val="28"/>
          <w:szCs w:val="28"/>
        </w:rPr>
      </w:pPr>
      <w:r w:rsidRPr="009C7DC1">
        <w:rPr>
          <w:rFonts w:ascii="Times New Roman" w:eastAsia="Times New Roman" w:hAnsi="Times New Roman"/>
          <w:sz w:val="28"/>
          <w:szCs w:val="28"/>
        </w:rPr>
        <w:t>learning achievement of male and female students taught using the integrated group based mastery models?</w:t>
      </w:r>
    </w:p>
    <w:p w:rsidR="00E6497C" w:rsidRPr="009C7DC1" w:rsidRDefault="00E6497C" w:rsidP="00E6497C">
      <w:pPr>
        <w:spacing w:line="480" w:lineRule="auto"/>
        <w:jc w:val="both"/>
        <w:rPr>
          <w:rFonts w:ascii="Times New Roman" w:eastAsia="Times New Roman" w:hAnsi="Times New Roman"/>
          <w:b/>
          <w:sz w:val="28"/>
          <w:szCs w:val="28"/>
        </w:rPr>
      </w:pPr>
    </w:p>
    <w:p w:rsidR="00E6497C" w:rsidRPr="009C7DC1" w:rsidRDefault="00E6497C" w:rsidP="00E6497C">
      <w:pPr>
        <w:spacing w:line="480" w:lineRule="auto"/>
        <w:jc w:val="both"/>
        <w:rPr>
          <w:rFonts w:ascii="Times New Roman" w:eastAsia="Times New Roman" w:hAnsi="Times New Roman"/>
          <w:b/>
          <w:sz w:val="28"/>
          <w:szCs w:val="28"/>
        </w:rPr>
      </w:pPr>
    </w:p>
    <w:p w:rsidR="00E6497C" w:rsidRPr="009C7DC1" w:rsidRDefault="00E6497C" w:rsidP="00E6497C">
      <w:pPr>
        <w:spacing w:line="480" w:lineRule="auto"/>
        <w:jc w:val="both"/>
        <w:rPr>
          <w:rFonts w:ascii="Times New Roman" w:eastAsia="Times New Roman" w:hAnsi="Times New Roman"/>
          <w:b/>
          <w:sz w:val="28"/>
          <w:szCs w:val="28"/>
        </w:rPr>
      </w:pPr>
    </w:p>
    <w:p w:rsidR="00E6497C" w:rsidRPr="009C7DC1" w:rsidRDefault="00E6497C" w:rsidP="00E6497C">
      <w:pPr>
        <w:spacing w:line="480" w:lineRule="auto"/>
        <w:jc w:val="both"/>
        <w:rPr>
          <w:rFonts w:ascii="Times New Roman" w:eastAsia="Times New Roman" w:hAnsi="Times New Roman"/>
          <w:b/>
          <w:sz w:val="28"/>
          <w:szCs w:val="28"/>
        </w:rPr>
      </w:pPr>
    </w:p>
    <w:p w:rsidR="00E6497C" w:rsidRPr="009C7DC1" w:rsidRDefault="00E6497C" w:rsidP="00E6497C">
      <w:pPr>
        <w:spacing w:line="480" w:lineRule="auto"/>
        <w:jc w:val="both"/>
        <w:rPr>
          <w:rFonts w:ascii="Times New Roman" w:eastAsia="Times New Roman" w:hAnsi="Times New Roman"/>
          <w:b/>
          <w:sz w:val="28"/>
          <w:szCs w:val="28"/>
        </w:rPr>
      </w:pPr>
    </w:p>
    <w:p w:rsidR="00245F62" w:rsidRPr="009C7DC1" w:rsidRDefault="00245F62" w:rsidP="00E6497C">
      <w:pPr>
        <w:spacing w:line="480" w:lineRule="auto"/>
        <w:jc w:val="both"/>
        <w:rPr>
          <w:rFonts w:ascii="Times New Roman" w:eastAsia="Times New Roman" w:hAnsi="Times New Roman"/>
          <w:sz w:val="28"/>
          <w:szCs w:val="28"/>
        </w:rPr>
      </w:pPr>
      <w:r w:rsidRPr="009C7DC1">
        <w:rPr>
          <w:rFonts w:ascii="Times New Roman" w:eastAsia="Times New Roman" w:hAnsi="Times New Roman"/>
          <w:b/>
          <w:sz w:val="28"/>
          <w:szCs w:val="28"/>
        </w:rPr>
        <w:lastRenderedPageBreak/>
        <w:t>Research Questions</w:t>
      </w:r>
    </w:p>
    <w:p w:rsidR="00245F62" w:rsidRPr="009C7DC1" w:rsidRDefault="00245F62" w:rsidP="00245F62">
      <w:pPr>
        <w:spacing w:line="480" w:lineRule="auto"/>
        <w:ind w:firstLine="720"/>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The following research questions were raised to guide the study:</w:t>
      </w:r>
    </w:p>
    <w:p w:rsidR="00245F62" w:rsidRPr="009C7DC1" w:rsidRDefault="00245F62" w:rsidP="00245F62">
      <w:pPr>
        <w:spacing w:line="480" w:lineRule="auto"/>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RQ1: Will there be a difference in the achievement of social studies students taught using the integrated group based mastery learning models and those taught using the traditional model?</w:t>
      </w:r>
    </w:p>
    <w:p w:rsidR="00245F62" w:rsidRPr="009C7DC1" w:rsidRDefault="00245F62" w:rsidP="00245F62">
      <w:pPr>
        <w:spacing w:line="480" w:lineRule="auto"/>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RQ2: Will there be a difference in the learning achievement of male and female students taught using the integrated group based mastery models?</w:t>
      </w:r>
    </w:p>
    <w:p w:rsidR="00245F62" w:rsidRPr="009C7DC1" w:rsidRDefault="00245F62" w:rsidP="00245F62">
      <w:pPr>
        <w:spacing w:line="480" w:lineRule="auto"/>
        <w:jc w:val="both"/>
        <w:rPr>
          <w:rFonts w:ascii="Times New Roman" w:eastAsia="Times New Roman" w:hAnsi="Times New Roman" w:cs="Times New Roman"/>
          <w:sz w:val="28"/>
          <w:szCs w:val="28"/>
        </w:rPr>
      </w:pPr>
      <w:r w:rsidRPr="009C7DC1">
        <w:rPr>
          <w:rFonts w:ascii="Times New Roman" w:eastAsia="Times New Roman" w:hAnsi="Times New Roman" w:cs="Times New Roman"/>
          <w:b/>
          <w:sz w:val="28"/>
          <w:szCs w:val="28"/>
        </w:rPr>
        <w:t>Research Hypotheses</w:t>
      </w:r>
    </w:p>
    <w:p w:rsidR="00245F62" w:rsidRPr="009C7DC1" w:rsidRDefault="00245F62" w:rsidP="00245F62">
      <w:pPr>
        <w:spacing w:line="480" w:lineRule="auto"/>
        <w:ind w:firstLine="720"/>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The following null hypotheses were formulated to give the study a direction:</w:t>
      </w:r>
    </w:p>
    <w:p w:rsidR="00245F62" w:rsidRPr="009C7DC1" w:rsidRDefault="00245F62" w:rsidP="00245F62">
      <w:pPr>
        <w:spacing w:line="480" w:lineRule="auto"/>
        <w:ind w:left="720" w:hanging="720"/>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 xml:space="preserve">H01: </w:t>
      </w:r>
      <w:r w:rsidRPr="009C7DC1">
        <w:rPr>
          <w:rFonts w:ascii="Times New Roman" w:eastAsia="Times New Roman" w:hAnsi="Times New Roman" w:cs="Times New Roman"/>
          <w:sz w:val="28"/>
          <w:szCs w:val="28"/>
        </w:rPr>
        <w:tab/>
        <w:t>There is no significant difference in the achievement of social studies students taught using the integrated group based mastery learning models and those taught using the traditional method.</w:t>
      </w:r>
    </w:p>
    <w:p w:rsidR="00245F62" w:rsidRPr="009C7DC1" w:rsidRDefault="00245F62" w:rsidP="00245F62">
      <w:pPr>
        <w:spacing w:line="480" w:lineRule="auto"/>
        <w:ind w:left="720" w:hanging="720"/>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lastRenderedPageBreak/>
        <w:t xml:space="preserve">H02: </w:t>
      </w:r>
      <w:r w:rsidRPr="009C7DC1">
        <w:rPr>
          <w:rFonts w:ascii="Times New Roman" w:eastAsia="Times New Roman" w:hAnsi="Times New Roman" w:cs="Times New Roman"/>
          <w:sz w:val="28"/>
          <w:szCs w:val="28"/>
        </w:rPr>
        <w:tab/>
        <w:t>There is no significant difference in the achievement between social studies male and female students taught using the integrated group based mastery learning model.</w:t>
      </w:r>
    </w:p>
    <w:p w:rsidR="00245F62" w:rsidRPr="009C7DC1" w:rsidRDefault="00245F62" w:rsidP="00245F62">
      <w:pPr>
        <w:shd w:val="clear" w:color="auto" w:fill="FFFFFF"/>
        <w:spacing w:after="130" w:line="480" w:lineRule="auto"/>
        <w:jc w:val="both"/>
        <w:textAlignment w:val="baseline"/>
        <w:rPr>
          <w:rFonts w:ascii="Times New Roman" w:eastAsia="Times New Roman" w:hAnsi="Times New Roman" w:cs="Times New Roman"/>
          <w:b/>
          <w:bCs/>
          <w:sz w:val="28"/>
          <w:szCs w:val="28"/>
        </w:rPr>
      </w:pPr>
      <w:r w:rsidRPr="009C7DC1">
        <w:rPr>
          <w:rFonts w:ascii="Times New Roman" w:eastAsia="Times New Roman" w:hAnsi="Times New Roman" w:cs="Times New Roman"/>
          <w:b/>
          <w:bCs/>
          <w:sz w:val="28"/>
          <w:szCs w:val="28"/>
        </w:rPr>
        <w:t>Scope and Delimitation of the Study</w:t>
      </w:r>
    </w:p>
    <w:p w:rsidR="00245F62" w:rsidRPr="009C7DC1" w:rsidRDefault="00245F62" w:rsidP="00245F62">
      <w:pPr>
        <w:shd w:val="clear" w:color="auto" w:fill="FFFFFF"/>
        <w:spacing w:after="130" w:line="480" w:lineRule="auto"/>
        <w:ind w:firstLine="720"/>
        <w:jc w:val="both"/>
        <w:textAlignment w:val="baseline"/>
        <w:rPr>
          <w:rFonts w:ascii="Times New Roman" w:eastAsia="Times New Roman" w:hAnsi="Times New Roman" w:cs="Times New Roman"/>
          <w:b/>
          <w:bCs/>
          <w:sz w:val="28"/>
          <w:szCs w:val="28"/>
        </w:rPr>
      </w:pPr>
      <w:r w:rsidRPr="009C7DC1">
        <w:rPr>
          <w:rFonts w:ascii="Times New Roman" w:eastAsia="Times New Roman" w:hAnsi="Times New Roman" w:cs="Times New Roman"/>
          <w:sz w:val="28"/>
          <w:szCs w:val="28"/>
        </w:rPr>
        <w:t xml:space="preserve">The scope of this study is to investigate the impact of </w:t>
      </w:r>
      <w:r w:rsidRPr="009C7DC1">
        <w:rPr>
          <w:rFonts w:ascii="Times New Roman" w:hAnsi="Times New Roman" w:cs="Times New Roman"/>
          <w:sz w:val="28"/>
          <w:szCs w:val="28"/>
        </w:rPr>
        <w:t xml:space="preserve">integrated group based mastering learning model on teaching and learning of Social Studies in Secondary Schools. The study will cover Junior Secondary II (JSSII) Social Studies </w:t>
      </w:r>
      <w:r w:rsidRPr="009C7DC1">
        <w:rPr>
          <w:rFonts w:ascii="Times New Roman" w:eastAsia="Times New Roman" w:hAnsi="Times New Roman" w:cs="Times New Roman"/>
          <w:sz w:val="28"/>
          <w:szCs w:val="28"/>
        </w:rPr>
        <w:t>students in Ilorin West LGA, Kwara state.</w:t>
      </w:r>
    </w:p>
    <w:p w:rsidR="00245F62" w:rsidRPr="009C7DC1" w:rsidRDefault="00245F62" w:rsidP="00245F62">
      <w:pPr>
        <w:shd w:val="clear" w:color="auto" w:fill="FFFFFF"/>
        <w:spacing w:after="130" w:line="480" w:lineRule="auto"/>
        <w:jc w:val="both"/>
        <w:textAlignment w:val="baseline"/>
        <w:rPr>
          <w:rFonts w:ascii="Times New Roman" w:eastAsia="Times New Roman" w:hAnsi="Times New Roman" w:cs="Times New Roman"/>
          <w:b/>
          <w:bCs/>
          <w:sz w:val="28"/>
          <w:szCs w:val="28"/>
        </w:rPr>
      </w:pPr>
      <w:r w:rsidRPr="009C7DC1">
        <w:rPr>
          <w:rFonts w:ascii="Times New Roman" w:eastAsia="Times New Roman" w:hAnsi="Times New Roman" w:cs="Times New Roman"/>
          <w:b/>
          <w:sz w:val="28"/>
          <w:szCs w:val="28"/>
        </w:rPr>
        <w:t>Significance of the Study</w:t>
      </w:r>
    </w:p>
    <w:p w:rsidR="00245F62" w:rsidRPr="009C7DC1" w:rsidRDefault="00245F62" w:rsidP="00245F62">
      <w:pPr>
        <w:shd w:val="clear" w:color="auto" w:fill="FFFFFF"/>
        <w:spacing w:after="130" w:line="480" w:lineRule="auto"/>
        <w:ind w:firstLine="720"/>
        <w:jc w:val="both"/>
        <w:textAlignment w:val="baseline"/>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 xml:space="preserve">The study will be beneficial to the curriculum experts, teachers, researchers and students. </w:t>
      </w:r>
    </w:p>
    <w:p w:rsidR="00245F62" w:rsidRPr="009C7DC1" w:rsidRDefault="00245F62" w:rsidP="00245F62">
      <w:pPr>
        <w:shd w:val="clear" w:color="auto" w:fill="FFFFFF"/>
        <w:spacing w:after="130" w:line="480" w:lineRule="auto"/>
        <w:ind w:firstLine="720"/>
        <w:jc w:val="both"/>
        <w:textAlignment w:val="baseline"/>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 xml:space="preserve">The findings of this study will help the curriculum experts in making adjustment and improvement on the teaching methodology of Social Studies. If curriculum designers are to continue to provide adequate and relevant Social Studies curriculum, there is need for a </w:t>
      </w:r>
      <w:r w:rsidRPr="009C7DC1">
        <w:rPr>
          <w:rFonts w:ascii="Times New Roman" w:eastAsia="Times New Roman" w:hAnsi="Times New Roman" w:cs="Times New Roman"/>
          <w:sz w:val="28"/>
          <w:szCs w:val="28"/>
        </w:rPr>
        <w:lastRenderedPageBreak/>
        <w:t xml:space="preserve">relevant database concerning instructional procedures at the Senior Secondary Schools.  </w:t>
      </w:r>
    </w:p>
    <w:p w:rsidR="00245F62" w:rsidRPr="009C7DC1" w:rsidRDefault="00245F62" w:rsidP="00245F62">
      <w:pPr>
        <w:shd w:val="clear" w:color="auto" w:fill="FFFFFF"/>
        <w:spacing w:after="130" w:line="480" w:lineRule="auto"/>
        <w:ind w:firstLine="720"/>
        <w:jc w:val="both"/>
        <w:textAlignment w:val="baseline"/>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The study may be beneficial to Social Studies teachers for it will serve as a guide knowing fully that apart from the normal convectional method of teaching, integrated group based mastering learning model would enhance the understanding by the students since it is an instructional procedures for process.</w:t>
      </w:r>
    </w:p>
    <w:p w:rsidR="00245F62" w:rsidRPr="009C7DC1" w:rsidRDefault="00245F62" w:rsidP="00245F62">
      <w:pPr>
        <w:shd w:val="clear" w:color="auto" w:fill="FFFFFF"/>
        <w:spacing w:after="130" w:line="480" w:lineRule="auto"/>
        <w:ind w:firstLine="720"/>
        <w:jc w:val="both"/>
        <w:textAlignment w:val="baseline"/>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The findings of the study will open avenue for research on related themes as materials and methodology from other researchers become available.  Also some of the existing </w:t>
      </w:r>
      <w:hyperlink r:id="rId7" w:tooltip="See the tag: gaps (2 posts)" w:history="1">
        <w:r w:rsidRPr="009C7DC1">
          <w:rPr>
            <w:rFonts w:ascii="Times New Roman" w:eastAsia="Times New Roman" w:hAnsi="Times New Roman" w:cs="Times New Roman"/>
            <w:sz w:val="28"/>
            <w:szCs w:val="28"/>
          </w:rPr>
          <w:t>gaps</w:t>
        </w:r>
      </w:hyperlink>
      <w:r w:rsidRPr="009C7DC1">
        <w:rPr>
          <w:rFonts w:ascii="Times New Roman" w:eastAsia="Times New Roman" w:hAnsi="Times New Roman" w:cs="Times New Roman"/>
          <w:sz w:val="28"/>
          <w:szCs w:val="28"/>
        </w:rPr>
        <w:t xml:space="preserve"> in the knowledge of methods of instruction in Social Studies may be filled.</w:t>
      </w:r>
    </w:p>
    <w:p w:rsidR="00245F62" w:rsidRPr="009C7DC1" w:rsidRDefault="00245F62" w:rsidP="00245F62">
      <w:pPr>
        <w:shd w:val="clear" w:color="auto" w:fill="FFFFFF"/>
        <w:spacing w:after="130" w:line="480" w:lineRule="auto"/>
        <w:ind w:firstLine="720"/>
        <w:jc w:val="both"/>
        <w:textAlignment w:val="baseline"/>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The findings of the study will expose the students to a different learning method which will lead to the development of problem solving, reflective and critical thinking, which are the skills required in addressing most Biological issues of concern in their environment. This will in turn help in solving most of the problems in our society.</w:t>
      </w:r>
    </w:p>
    <w:p w:rsidR="00245F62" w:rsidRPr="009C7DC1" w:rsidRDefault="00245F62" w:rsidP="00245F62">
      <w:pPr>
        <w:shd w:val="clear" w:color="auto" w:fill="FFFFFF"/>
        <w:spacing w:after="130" w:line="480" w:lineRule="auto"/>
        <w:jc w:val="both"/>
        <w:textAlignment w:val="baseline"/>
        <w:rPr>
          <w:rFonts w:ascii="Times New Roman" w:eastAsia="Times New Roman" w:hAnsi="Times New Roman" w:cs="Times New Roman"/>
          <w:b/>
          <w:sz w:val="28"/>
          <w:szCs w:val="28"/>
        </w:rPr>
      </w:pPr>
      <w:r w:rsidRPr="009C7DC1">
        <w:rPr>
          <w:rFonts w:ascii="Times New Roman" w:eastAsia="Times New Roman" w:hAnsi="Times New Roman" w:cs="Times New Roman"/>
          <w:b/>
          <w:sz w:val="28"/>
          <w:szCs w:val="28"/>
        </w:rPr>
        <w:lastRenderedPageBreak/>
        <w:t>Definition</w:t>
      </w:r>
      <w:r w:rsidR="00E6497C" w:rsidRPr="009C7DC1">
        <w:rPr>
          <w:rFonts w:ascii="Times New Roman" w:eastAsia="Times New Roman" w:hAnsi="Times New Roman" w:cs="Times New Roman"/>
          <w:b/>
          <w:sz w:val="28"/>
          <w:szCs w:val="28"/>
        </w:rPr>
        <w:t xml:space="preserve"> of Operational</w:t>
      </w:r>
      <w:r w:rsidRPr="009C7DC1">
        <w:rPr>
          <w:rFonts w:ascii="Times New Roman" w:eastAsia="Times New Roman" w:hAnsi="Times New Roman" w:cs="Times New Roman"/>
          <w:b/>
          <w:sz w:val="28"/>
          <w:szCs w:val="28"/>
        </w:rPr>
        <w:t xml:space="preserve"> Terms</w:t>
      </w:r>
    </w:p>
    <w:p w:rsidR="00245F62" w:rsidRPr="009C7DC1" w:rsidRDefault="00245F62" w:rsidP="00245F62">
      <w:pPr>
        <w:shd w:val="clear" w:color="auto" w:fill="FFFFFF"/>
        <w:spacing w:after="130" w:line="480" w:lineRule="auto"/>
        <w:jc w:val="both"/>
        <w:textAlignment w:val="baseline"/>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The following terms were defined operationally:</w:t>
      </w:r>
    </w:p>
    <w:p w:rsidR="00245F62" w:rsidRPr="009C7DC1" w:rsidRDefault="00245F62" w:rsidP="00245F62">
      <w:pPr>
        <w:shd w:val="clear" w:color="auto" w:fill="FFFFFF"/>
        <w:spacing w:line="480" w:lineRule="auto"/>
        <w:jc w:val="both"/>
        <w:textAlignment w:val="baseline"/>
        <w:rPr>
          <w:rFonts w:ascii="Times New Roman" w:eastAsia="Times New Roman" w:hAnsi="Times New Roman" w:cs="Times New Roman"/>
          <w:sz w:val="28"/>
          <w:szCs w:val="28"/>
        </w:rPr>
      </w:pPr>
      <w:r w:rsidRPr="009C7DC1">
        <w:rPr>
          <w:rFonts w:ascii="Times New Roman" w:eastAsia="Times New Roman" w:hAnsi="Times New Roman" w:cs="Times New Roman"/>
          <w:b/>
          <w:bCs/>
          <w:sz w:val="28"/>
          <w:szCs w:val="28"/>
        </w:rPr>
        <w:t>Integrated Group Based Mastery Learning Model:</w:t>
      </w:r>
      <w:r w:rsidRPr="009C7DC1">
        <w:rPr>
          <w:rFonts w:ascii="Times New Roman" w:eastAsia="Times New Roman" w:hAnsi="Times New Roman" w:cs="Times New Roman"/>
          <w:sz w:val="28"/>
          <w:szCs w:val="28"/>
        </w:rPr>
        <w:t> It is a combination of the theories of Integrated and Keller’s model of instruction. It involves the direct application of Integrated and Keller’s model to the teaching and learning of Social Studies in order to enhance students’ achievement in the subject.</w:t>
      </w:r>
    </w:p>
    <w:p w:rsidR="00245F62" w:rsidRPr="009C7DC1" w:rsidRDefault="00245F62" w:rsidP="00245F62">
      <w:pPr>
        <w:autoSpaceDE w:val="0"/>
        <w:autoSpaceDN w:val="0"/>
        <w:adjustRightInd w:val="0"/>
        <w:spacing w:line="480" w:lineRule="auto"/>
        <w:jc w:val="both"/>
        <w:rPr>
          <w:rFonts w:ascii="Times New Roman" w:hAnsi="Times New Roman" w:cs="Times New Roman"/>
          <w:sz w:val="28"/>
          <w:szCs w:val="28"/>
        </w:rPr>
      </w:pPr>
      <w:r w:rsidRPr="009C7DC1">
        <w:rPr>
          <w:rFonts w:ascii="Times New Roman" w:hAnsi="Times New Roman" w:cs="Times New Roman"/>
          <w:b/>
          <w:bCs/>
          <w:sz w:val="28"/>
          <w:szCs w:val="28"/>
        </w:rPr>
        <w:t xml:space="preserve">Social Studies Achievement: </w:t>
      </w:r>
      <w:r w:rsidRPr="009C7DC1">
        <w:rPr>
          <w:rFonts w:ascii="Times New Roman" w:hAnsi="Times New Roman" w:cs="Times New Roman"/>
          <w:sz w:val="28"/>
          <w:szCs w:val="28"/>
          <w:shd w:val="clear" w:color="auto" w:fill="FFFFFF"/>
        </w:rPr>
        <w:t> </w:t>
      </w:r>
      <w:r w:rsidRPr="009C7DC1">
        <w:rPr>
          <w:rFonts w:ascii="Times New Roman" w:hAnsi="Times New Roman" w:cs="Times New Roman"/>
          <w:bCs/>
          <w:sz w:val="28"/>
          <w:szCs w:val="28"/>
        </w:rPr>
        <w:t>Social</w:t>
      </w:r>
      <w:r w:rsidRPr="009C7DC1">
        <w:rPr>
          <w:rFonts w:ascii="Times New Roman" w:hAnsi="Times New Roman" w:cs="Times New Roman"/>
          <w:b/>
          <w:bCs/>
          <w:sz w:val="28"/>
          <w:szCs w:val="28"/>
        </w:rPr>
        <w:t xml:space="preserve"> </w:t>
      </w:r>
      <w:r w:rsidRPr="009C7DC1">
        <w:rPr>
          <w:rFonts w:ascii="Times New Roman" w:hAnsi="Times New Roman" w:cs="Times New Roman"/>
          <w:bCs/>
          <w:sz w:val="28"/>
          <w:szCs w:val="28"/>
        </w:rPr>
        <w:t>Studies</w:t>
      </w:r>
      <w:r w:rsidRPr="009C7DC1">
        <w:rPr>
          <w:rFonts w:ascii="Times New Roman" w:hAnsi="Times New Roman" w:cs="Times New Roman"/>
          <w:b/>
          <w:bCs/>
          <w:sz w:val="28"/>
          <w:szCs w:val="28"/>
        </w:rPr>
        <w:t xml:space="preserve"> </w:t>
      </w:r>
      <w:r w:rsidRPr="009C7DC1">
        <w:rPr>
          <w:rFonts w:ascii="Times New Roman" w:hAnsi="Times New Roman" w:cs="Times New Roman"/>
          <w:sz w:val="28"/>
          <w:szCs w:val="28"/>
          <w:shd w:val="clear" w:color="auto" w:fill="FFFFFF"/>
        </w:rPr>
        <w:t>achievement is extent to which Social Studies as a subject has attained their short or long-term educational goals.</w:t>
      </w:r>
    </w:p>
    <w:p w:rsidR="00245F62" w:rsidRPr="009C7DC1" w:rsidRDefault="00245F62" w:rsidP="00245F62">
      <w:pPr>
        <w:pStyle w:val="ListParagraph"/>
        <w:autoSpaceDE w:val="0"/>
        <w:autoSpaceDN w:val="0"/>
        <w:adjustRightInd w:val="0"/>
        <w:spacing w:after="0" w:line="480" w:lineRule="auto"/>
        <w:ind w:left="810"/>
        <w:jc w:val="both"/>
        <w:rPr>
          <w:rFonts w:ascii="Times New Roman" w:hAnsi="Times New Roman"/>
          <w:b/>
          <w:sz w:val="28"/>
          <w:szCs w:val="28"/>
        </w:rPr>
      </w:pPr>
    </w:p>
    <w:p w:rsidR="00245F62" w:rsidRPr="009C7DC1" w:rsidRDefault="00245F62" w:rsidP="00245F62">
      <w:pPr>
        <w:autoSpaceDE w:val="0"/>
        <w:autoSpaceDN w:val="0"/>
        <w:adjustRightInd w:val="0"/>
        <w:spacing w:line="480" w:lineRule="auto"/>
        <w:jc w:val="both"/>
        <w:rPr>
          <w:rFonts w:ascii="Times New Roman" w:hAnsi="Times New Roman" w:cs="Times New Roman"/>
          <w:b/>
          <w:sz w:val="28"/>
          <w:szCs w:val="28"/>
        </w:rPr>
      </w:pPr>
    </w:p>
    <w:p w:rsidR="00245F62" w:rsidRPr="009C7DC1" w:rsidRDefault="00245F62" w:rsidP="00245F62">
      <w:pPr>
        <w:autoSpaceDE w:val="0"/>
        <w:autoSpaceDN w:val="0"/>
        <w:adjustRightInd w:val="0"/>
        <w:spacing w:line="480" w:lineRule="auto"/>
        <w:jc w:val="both"/>
        <w:rPr>
          <w:rFonts w:ascii="Times New Roman" w:hAnsi="Times New Roman" w:cs="Times New Roman"/>
          <w:b/>
          <w:sz w:val="28"/>
          <w:szCs w:val="28"/>
        </w:rPr>
      </w:pPr>
    </w:p>
    <w:p w:rsidR="00245F62" w:rsidRPr="009C7DC1" w:rsidRDefault="00245F62" w:rsidP="00245F62">
      <w:pPr>
        <w:autoSpaceDE w:val="0"/>
        <w:autoSpaceDN w:val="0"/>
        <w:adjustRightInd w:val="0"/>
        <w:spacing w:line="480" w:lineRule="auto"/>
        <w:jc w:val="both"/>
        <w:rPr>
          <w:rFonts w:ascii="Times New Roman" w:hAnsi="Times New Roman" w:cs="Times New Roman"/>
          <w:b/>
          <w:sz w:val="28"/>
          <w:szCs w:val="28"/>
        </w:rPr>
      </w:pPr>
    </w:p>
    <w:p w:rsidR="00245F62" w:rsidRPr="009C7DC1" w:rsidRDefault="00245F62" w:rsidP="00245F62">
      <w:pPr>
        <w:autoSpaceDE w:val="0"/>
        <w:autoSpaceDN w:val="0"/>
        <w:adjustRightInd w:val="0"/>
        <w:spacing w:line="480" w:lineRule="auto"/>
        <w:jc w:val="both"/>
        <w:rPr>
          <w:rFonts w:ascii="Times New Roman" w:hAnsi="Times New Roman" w:cs="Times New Roman"/>
          <w:b/>
          <w:sz w:val="28"/>
          <w:szCs w:val="28"/>
        </w:rPr>
      </w:pPr>
    </w:p>
    <w:p w:rsidR="00245F62" w:rsidRPr="009C7DC1" w:rsidRDefault="00245F62" w:rsidP="00245F62">
      <w:pPr>
        <w:autoSpaceDE w:val="0"/>
        <w:autoSpaceDN w:val="0"/>
        <w:adjustRightInd w:val="0"/>
        <w:spacing w:line="480" w:lineRule="auto"/>
        <w:jc w:val="both"/>
        <w:rPr>
          <w:rFonts w:ascii="Times New Roman" w:hAnsi="Times New Roman" w:cs="Times New Roman"/>
          <w:b/>
          <w:sz w:val="28"/>
          <w:szCs w:val="28"/>
        </w:rPr>
      </w:pPr>
    </w:p>
    <w:p w:rsidR="00E6497C" w:rsidRPr="009C7DC1" w:rsidRDefault="00E6497C" w:rsidP="00245F62">
      <w:pPr>
        <w:autoSpaceDE w:val="0"/>
        <w:autoSpaceDN w:val="0"/>
        <w:adjustRightInd w:val="0"/>
        <w:spacing w:line="480" w:lineRule="auto"/>
        <w:jc w:val="center"/>
        <w:rPr>
          <w:rFonts w:ascii="Times New Roman" w:hAnsi="Times New Roman" w:cs="Times New Roman"/>
          <w:b/>
          <w:sz w:val="28"/>
          <w:szCs w:val="28"/>
        </w:rPr>
      </w:pPr>
    </w:p>
    <w:p w:rsidR="00245F62" w:rsidRPr="009C7DC1" w:rsidRDefault="00245F62" w:rsidP="00245F62">
      <w:pPr>
        <w:autoSpaceDE w:val="0"/>
        <w:autoSpaceDN w:val="0"/>
        <w:adjustRightInd w:val="0"/>
        <w:spacing w:line="480" w:lineRule="auto"/>
        <w:jc w:val="center"/>
        <w:rPr>
          <w:rFonts w:ascii="Times New Roman" w:hAnsi="Times New Roman" w:cs="Times New Roman"/>
          <w:b/>
          <w:sz w:val="28"/>
          <w:szCs w:val="28"/>
        </w:rPr>
      </w:pPr>
      <w:r w:rsidRPr="009C7DC1">
        <w:rPr>
          <w:rFonts w:ascii="Times New Roman" w:hAnsi="Times New Roman" w:cs="Times New Roman"/>
          <w:b/>
          <w:sz w:val="28"/>
          <w:szCs w:val="28"/>
        </w:rPr>
        <w:lastRenderedPageBreak/>
        <w:t>CHAPTER TWO</w:t>
      </w:r>
    </w:p>
    <w:p w:rsidR="00245F62" w:rsidRPr="009C7DC1" w:rsidRDefault="00245F62" w:rsidP="00245F62">
      <w:pPr>
        <w:autoSpaceDE w:val="0"/>
        <w:autoSpaceDN w:val="0"/>
        <w:adjustRightInd w:val="0"/>
        <w:spacing w:line="480" w:lineRule="auto"/>
        <w:jc w:val="center"/>
        <w:rPr>
          <w:rFonts w:ascii="Times New Roman" w:hAnsi="Times New Roman" w:cs="Times New Roman"/>
          <w:b/>
          <w:sz w:val="28"/>
          <w:szCs w:val="28"/>
        </w:rPr>
      </w:pPr>
      <w:r w:rsidRPr="009C7DC1">
        <w:rPr>
          <w:rFonts w:ascii="Times New Roman" w:hAnsi="Times New Roman" w:cs="Times New Roman"/>
          <w:b/>
          <w:sz w:val="28"/>
          <w:szCs w:val="28"/>
        </w:rPr>
        <w:t>REVIEW OF RELATED LITERATURE</w:t>
      </w:r>
    </w:p>
    <w:p w:rsidR="00245F62" w:rsidRPr="009C7DC1" w:rsidRDefault="00245F62" w:rsidP="00245F62">
      <w:pPr>
        <w:autoSpaceDE w:val="0"/>
        <w:autoSpaceDN w:val="0"/>
        <w:adjustRightInd w:val="0"/>
        <w:spacing w:line="480" w:lineRule="auto"/>
        <w:jc w:val="both"/>
        <w:rPr>
          <w:rFonts w:ascii="Times New Roman" w:hAnsi="Times New Roman" w:cs="Times New Roman"/>
          <w:sz w:val="28"/>
          <w:szCs w:val="28"/>
        </w:rPr>
      </w:pPr>
      <w:r w:rsidRPr="009C7DC1">
        <w:rPr>
          <w:rFonts w:ascii="Times New Roman" w:hAnsi="Times New Roman" w:cs="Times New Roman"/>
          <w:b/>
          <w:sz w:val="28"/>
          <w:szCs w:val="28"/>
        </w:rPr>
        <w:t>Introduction</w:t>
      </w:r>
    </w:p>
    <w:p w:rsidR="00245F62" w:rsidRPr="009C7DC1" w:rsidRDefault="00245F62" w:rsidP="00245F62">
      <w:pPr>
        <w:autoSpaceDE w:val="0"/>
        <w:autoSpaceDN w:val="0"/>
        <w:adjustRightInd w:val="0"/>
        <w:spacing w:line="480" w:lineRule="auto"/>
        <w:ind w:left="720"/>
        <w:jc w:val="both"/>
        <w:rPr>
          <w:rFonts w:ascii="Times New Roman" w:hAnsi="Times New Roman" w:cs="Times New Roman"/>
          <w:sz w:val="28"/>
          <w:szCs w:val="28"/>
        </w:rPr>
      </w:pPr>
      <w:r w:rsidRPr="009C7DC1">
        <w:rPr>
          <w:rFonts w:ascii="Times New Roman" w:hAnsi="Times New Roman" w:cs="Times New Roman"/>
          <w:sz w:val="28"/>
          <w:szCs w:val="28"/>
        </w:rPr>
        <w:t>This chapter is concerned with the review of related literature under the following sub-headings:</w:t>
      </w:r>
    </w:p>
    <w:p w:rsidR="00245F62" w:rsidRPr="009C7DC1" w:rsidRDefault="00245F62" w:rsidP="00245F62">
      <w:pPr>
        <w:pStyle w:val="ListParagraph"/>
        <w:numPr>
          <w:ilvl w:val="0"/>
          <w:numId w:val="6"/>
        </w:numPr>
        <w:autoSpaceDE w:val="0"/>
        <w:autoSpaceDN w:val="0"/>
        <w:adjustRightInd w:val="0"/>
        <w:spacing w:after="0" w:line="480" w:lineRule="auto"/>
        <w:jc w:val="both"/>
        <w:rPr>
          <w:rFonts w:ascii="Times New Roman" w:hAnsi="Times New Roman"/>
          <w:sz w:val="28"/>
          <w:szCs w:val="28"/>
        </w:rPr>
      </w:pPr>
      <w:r w:rsidRPr="009C7DC1">
        <w:rPr>
          <w:rFonts w:ascii="Times New Roman" w:hAnsi="Times New Roman"/>
          <w:sz w:val="28"/>
          <w:szCs w:val="28"/>
        </w:rPr>
        <w:t>Theoretical Framework</w:t>
      </w:r>
    </w:p>
    <w:p w:rsidR="00245F62" w:rsidRPr="009C7DC1" w:rsidRDefault="00245F62" w:rsidP="00245F62">
      <w:pPr>
        <w:pStyle w:val="ListParagraph"/>
        <w:numPr>
          <w:ilvl w:val="0"/>
          <w:numId w:val="6"/>
        </w:numPr>
        <w:autoSpaceDE w:val="0"/>
        <w:autoSpaceDN w:val="0"/>
        <w:adjustRightInd w:val="0"/>
        <w:spacing w:after="0" w:line="480" w:lineRule="auto"/>
        <w:jc w:val="both"/>
        <w:rPr>
          <w:rFonts w:ascii="Times New Roman" w:hAnsi="Times New Roman"/>
          <w:sz w:val="28"/>
          <w:szCs w:val="28"/>
        </w:rPr>
      </w:pPr>
      <w:r w:rsidRPr="009C7DC1">
        <w:rPr>
          <w:rFonts w:ascii="Times New Roman" w:hAnsi="Times New Roman"/>
          <w:sz w:val="28"/>
          <w:szCs w:val="28"/>
        </w:rPr>
        <w:t>Conceptual Framework</w:t>
      </w:r>
    </w:p>
    <w:p w:rsidR="00245F62" w:rsidRPr="009C7DC1" w:rsidRDefault="00245F62" w:rsidP="00245F62">
      <w:pPr>
        <w:pStyle w:val="ListParagraph"/>
        <w:numPr>
          <w:ilvl w:val="0"/>
          <w:numId w:val="6"/>
        </w:numPr>
        <w:autoSpaceDE w:val="0"/>
        <w:autoSpaceDN w:val="0"/>
        <w:adjustRightInd w:val="0"/>
        <w:spacing w:after="0" w:line="480" w:lineRule="auto"/>
        <w:jc w:val="both"/>
        <w:rPr>
          <w:rFonts w:ascii="Times New Roman" w:hAnsi="Times New Roman"/>
          <w:sz w:val="28"/>
          <w:szCs w:val="28"/>
        </w:rPr>
      </w:pPr>
      <w:r w:rsidRPr="009C7DC1">
        <w:rPr>
          <w:rFonts w:ascii="Times New Roman" w:hAnsi="Times New Roman"/>
          <w:sz w:val="28"/>
          <w:szCs w:val="28"/>
        </w:rPr>
        <w:t>Empirical Studies</w:t>
      </w:r>
    </w:p>
    <w:p w:rsidR="00245F62" w:rsidRPr="009C7DC1" w:rsidRDefault="00245F62" w:rsidP="00245F62">
      <w:pPr>
        <w:pStyle w:val="Default"/>
        <w:numPr>
          <w:ilvl w:val="0"/>
          <w:numId w:val="6"/>
        </w:numPr>
        <w:spacing w:line="480" w:lineRule="auto"/>
        <w:jc w:val="both"/>
        <w:rPr>
          <w:color w:val="auto"/>
          <w:sz w:val="28"/>
          <w:szCs w:val="28"/>
        </w:rPr>
      </w:pPr>
      <w:r w:rsidRPr="009C7DC1">
        <w:rPr>
          <w:color w:val="auto"/>
          <w:sz w:val="28"/>
          <w:szCs w:val="28"/>
        </w:rPr>
        <w:t>Appraisal of the Literature reviewed</w:t>
      </w:r>
    </w:p>
    <w:p w:rsidR="00245F62" w:rsidRPr="009C7DC1" w:rsidRDefault="00245F62" w:rsidP="00245F62">
      <w:pPr>
        <w:pStyle w:val="Default"/>
        <w:spacing w:line="480" w:lineRule="auto"/>
        <w:jc w:val="both"/>
        <w:rPr>
          <w:color w:val="auto"/>
          <w:sz w:val="28"/>
          <w:szCs w:val="28"/>
        </w:rPr>
      </w:pPr>
      <w:r w:rsidRPr="009C7DC1">
        <w:rPr>
          <w:color w:val="auto"/>
          <w:sz w:val="28"/>
          <w:szCs w:val="28"/>
        </w:rPr>
        <w:t xml:space="preserve"> </w:t>
      </w:r>
      <w:r w:rsidRPr="009C7DC1">
        <w:rPr>
          <w:b/>
          <w:bCs/>
          <w:color w:val="auto"/>
          <w:sz w:val="28"/>
          <w:szCs w:val="28"/>
        </w:rPr>
        <w:t xml:space="preserve">Theoretical Framework </w:t>
      </w:r>
    </w:p>
    <w:p w:rsidR="00245F62" w:rsidRPr="009C7DC1" w:rsidRDefault="00245F62" w:rsidP="00245F62">
      <w:pPr>
        <w:autoSpaceDE w:val="0"/>
        <w:autoSpaceDN w:val="0"/>
        <w:adjustRightInd w:val="0"/>
        <w:spacing w:line="480" w:lineRule="auto"/>
        <w:ind w:firstLine="720"/>
        <w:jc w:val="both"/>
        <w:rPr>
          <w:rFonts w:ascii="Times New Roman" w:hAnsi="Times New Roman" w:cs="Times New Roman"/>
          <w:sz w:val="28"/>
          <w:szCs w:val="28"/>
        </w:rPr>
      </w:pPr>
      <w:r w:rsidRPr="009C7DC1">
        <w:rPr>
          <w:rFonts w:ascii="Times New Roman" w:hAnsi="Times New Roman" w:cs="Times New Roman"/>
          <w:sz w:val="28"/>
          <w:szCs w:val="28"/>
        </w:rPr>
        <w:t>This study was guided by operant conditioning theory. This theory was propounded by Skinner in 2014. According to operant conditioning theory, learning occurs when an association is formed between a stimulus and response (Skinner, 2014). In line with the behaviour theory, mastery learning focuses on overt behaviours that</w:t>
      </w:r>
      <w:r w:rsidR="00E6497C" w:rsidRPr="009C7DC1">
        <w:rPr>
          <w:rFonts w:ascii="Times New Roman" w:hAnsi="Times New Roman" w:cs="Times New Roman"/>
          <w:sz w:val="28"/>
          <w:szCs w:val="28"/>
        </w:rPr>
        <w:t xml:space="preserve"> can be observed and measured.</w:t>
      </w:r>
      <w:r w:rsidRPr="009C7DC1">
        <w:rPr>
          <w:rFonts w:ascii="Times New Roman" w:hAnsi="Times New Roman" w:cs="Times New Roman"/>
          <w:sz w:val="28"/>
          <w:szCs w:val="28"/>
        </w:rPr>
        <w:t xml:space="preserve"> The material that was taught to mastery is broken down into small discrete lessons that follow a logical progression. In order to demonstrate mastery over each lesson, </w:t>
      </w:r>
      <w:r w:rsidRPr="009C7DC1">
        <w:rPr>
          <w:rFonts w:ascii="Times New Roman" w:hAnsi="Times New Roman" w:cs="Times New Roman"/>
          <w:sz w:val="28"/>
          <w:szCs w:val="28"/>
        </w:rPr>
        <w:lastRenderedPageBreak/>
        <w:t>students must be able to overtly show evidence of understanding of the material before moving to the next lesson (Anderson, 2010).</w:t>
      </w:r>
    </w:p>
    <w:p w:rsidR="00245F62" w:rsidRPr="009C7DC1" w:rsidRDefault="00245F62" w:rsidP="00245F62">
      <w:pPr>
        <w:autoSpaceDE w:val="0"/>
        <w:autoSpaceDN w:val="0"/>
        <w:adjustRightInd w:val="0"/>
        <w:spacing w:line="480" w:lineRule="auto"/>
        <w:jc w:val="both"/>
        <w:rPr>
          <w:rFonts w:ascii="Times New Roman" w:hAnsi="Times New Roman" w:cs="Times New Roman"/>
          <w:b/>
          <w:sz w:val="28"/>
          <w:szCs w:val="28"/>
        </w:rPr>
      </w:pPr>
      <w:r w:rsidRPr="009C7DC1">
        <w:rPr>
          <w:rFonts w:ascii="Times New Roman" w:hAnsi="Times New Roman" w:cs="Times New Roman"/>
          <w:b/>
          <w:sz w:val="28"/>
          <w:szCs w:val="28"/>
        </w:rPr>
        <w:t xml:space="preserve">Conceptual Framework </w:t>
      </w:r>
    </w:p>
    <w:p w:rsidR="009C7DC1" w:rsidRPr="009C7DC1" w:rsidRDefault="009C7DC1" w:rsidP="009C7DC1">
      <w:pPr>
        <w:autoSpaceDE w:val="0"/>
        <w:autoSpaceDN w:val="0"/>
        <w:adjustRightInd w:val="0"/>
        <w:spacing w:line="480" w:lineRule="auto"/>
        <w:jc w:val="both"/>
        <w:rPr>
          <w:rFonts w:ascii="Times New Roman" w:hAnsi="Times New Roman" w:cs="Times New Roman"/>
          <w:bCs/>
          <w:sz w:val="28"/>
          <w:szCs w:val="28"/>
        </w:rPr>
      </w:pPr>
      <w:r w:rsidRPr="009C7DC1">
        <w:rPr>
          <w:rFonts w:ascii="Times New Roman" w:hAnsi="Times New Roman" w:cs="Times New Roman"/>
          <w:b/>
          <w:sz w:val="28"/>
          <w:szCs w:val="28"/>
        </w:rPr>
        <w:t>Concept of Academic Performance</w:t>
      </w:r>
    </w:p>
    <w:p w:rsidR="009C7DC1" w:rsidRPr="009C7DC1" w:rsidRDefault="009C7DC1" w:rsidP="009C7DC1">
      <w:pPr>
        <w:autoSpaceDE w:val="0"/>
        <w:autoSpaceDN w:val="0"/>
        <w:adjustRightInd w:val="0"/>
        <w:spacing w:line="480" w:lineRule="auto"/>
        <w:ind w:firstLine="494"/>
        <w:jc w:val="both"/>
        <w:rPr>
          <w:rFonts w:ascii="Times New Roman" w:hAnsi="Times New Roman" w:cs="Times New Roman"/>
          <w:bCs/>
          <w:sz w:val="28"/>
          <w:szCs w:val="28"/>
        </w:rPr>
      </w:pPr>
      <w:r w:rsidRPr="009C7DC1">
        <w:rPr>
          <w:rFonts w:ascii="Times New Roman" w:eastAsia="Times New Roman" w:hAnsi="Times New Roman"/>
          <w:sz w:val="28"/>
          <w:szCs w:val="28"/>
        </w:rPr>
        <w:t xml:space="preserve">The idea about academic performance in nearly all third world countries revolved round the concept of placement evaluation and description of nomenclature or standard of judgment for written difference in the level of performance. This concept aligned with receiving of grades from test, assignment, examination, classroom attendance and classroom interaction, which enable the examiner to determine the level to which a particular student can be adjudged to have passed or failed after being exposed to a condition that required a response. Osadebe, (2009) agrees that evaluation enables the examiner to objectively judge students’ performance by identifying those who pass and fail in the examination. The implication of this finding is that when students are evaluated, pass or fail may be used to describe their performance. Examination, test and assignment measures test scores in the academic performance scale. In addition, many educators and </w:t>
      </w:r>
      <w:r w:rsidRPr="009C7DC1">
        <w:rPr>
          <w:rFonts w:ascii="Times New Roman" w:eastAsia="Times New Roman" w:hAnsi="Times New Roman"/>
          <w:sz w:val="28"/>
          <w:szCs w:val="28"/>
        </w:rPr>
        <w:lastRenderedPageBreak/>
        <w:t>researchers prefer academic measure with the use of achievement test that enable examiners to include the teacher to assess the three domains of knowledge of the child under instruction. The use of achievement test has been shown to be a strategy for explaining both cognitive knowledge and comprehension. The use of achievement test to determine performance of learners was examined in the study by Kendra, (2018) who posited that in other to determine a persons level of performance in a certain subject is to expose them to an achievement test. According to her, this is the most probable way to assess performance. This is because she views achievement test as a designed measure to expose a person’s level of skill, accomplishment or knowledge in a specific area. The implication of her findings points to the importance of the use of achievement test in determining academic performance.</w:t>
      </w:r>
    </w:p>
    <w:p w:rsidR="009C7DC1" w:rsidRPr="009C7DC1" w:rsidRDefault="009C7DC1" w:rsidP="009C7DC1">
      <w:pPr>
        <w:autoSpaceDE w:val="0"/>
        <w:autoSpaceDN w:val="0"/>
        <w:adjustRightInd w:val="0"/>
        <w:spacing w:line="480" w:lineRule="auto"/>
        <w:ind w:firstLine="494"/>
        <w:jc w:val="both"/>
        <w:rPr>
          <w:rFonts w:ascii="Times New Roman" w:hAnsi="Times New Roman" w:cs="Times New Roman"/>
          <w:bCs/>
          <w:sz w:val="28"/>
          <w:szCs w:val="28"/>
        </w:rPr>
      </w:pPr>
      <w:r w:rsidRPr="009C7DC1">
        <w:rPr>
          <w:rFonts w:ascii="Times New Roman" w:eastAsia="Times New Roman" w:hAnsi="Times New Roman"/>
          <w:sz w:val="28"/>
          <w:szCs w:val="28"/>
        </w:rPr>
        <w:t xml:space="preserve">Ashley, (2018) showed the importance of achievement test involving standardized instrument the importance is shown in the fact that they serve as a sampling of where students are in their learning and if they are “on track” to hit the achievement milestone that have </w:t>
      </w:r>
      <w:r w:rsidRPr="009C7DC1">
        <w:rPr>
          <w:rFonts w:ascii="Times New Roman" w:eastAsia="Times New Roman" w:hAnsi="Times New Roman"/>
          <w:sz w:val="28"/>
          <w:szCs w:val="28"/>
        </w:rPr>
        <w:lastRenderedPageBreak/>
        <w:t>been set for them. The explanation given by Ashley in respect to use and importance of standardized achievement test for determining performance of students is a major problem to most teachers and school administrators. Whereas, administrator, according to Ashley, will gain knowledge that using achievement test will enable administrators to evaluate the level to which the objective of education have been achieved, evaluated, revised and improved. It helps to classify school objectives; it discovers the types of learning experiences that will achieve these objectives with the best possible results and it will enable administrators to select talented pupils for special classes and courses.</w:t>
      </w:r>
    </w:p>
    <w:p w:rsidR="009C7DC1" w:rsidRDefault="009C7DC1" w:rsidP="009C7DC1">
      <w:pPr>
        <w:autoSpaceDE w:val="0"/>
        <w:autoSpaceDN w:val="0"/>
        <w:adjustRightInd w:val="0"/>
        <w:spacing w:line="480" w:lineRule="auto"/>
        <w:ind w:firstLine="494"/>
        <w:jc w:val="both"/>
        <w:rPr>
          <w:rFonts w:ascii="Times New Roman" w:hAnsi="Times New Roman" w:cs="Times New Roman"/>
          <w:bCs/>
          <w:sz w:val="28"/>
          <w:szCs w:val="28"/>
        </w:rPr>
      </w:pPr>
      <w:r w:rsidRPr="009C7DC1">
        <w:rPr>
          <w:rFonts w:ascii="Times New Roman" w:eastAsia="Times New Roman" w:hAnsi="Times New Roman"/>
          <w:sz w:val="28"/>
          <w:szCs w:val="28"/>
        </w:rPr>
        <w:t xml:space="preserve">Also, the classroom teacher will be able to understand or identify the general range of abilities of students in the class. He will be able to select appropriate materials of instruction, so that all individuals benefit from instruction to the maximum. He or she will be able to determine and diagnose the weakness of the students in various subjects; it will enable him to spot brilliant and backward children; it will enable him determine the progress of the group in a particular </w:t>
      </w:r>
      <w:r w:rsidRPr="009C7DC1">
        <w:rPr>
          <w:rFonts w:ascii="Times New Roman" w:eastAsia="Times New Roman" w:hAnsi="Times New Roman"/>
          <w:sz w:val="28"/>
          <w:szCs w:val="28"/>
        </w:rPr>
        <w:lastRenderedPageBreak/>
        <w:t>subject over a period of time; although scholars are interested in factors affecting students performance in examinations in school subjects. Some of these factors issues of students’ socio-economic, learning environment, teacher and instructional material and mode of delivery, among others.</w:t>
      </w:r>
    </w:p>
    <w:p w:rsidR="009C7DC1" w:rsidRDefault="009C7DC1" w:rsidP="009C7DC1">
      <w:pPr>
        <w:autoSpaceDE w:val="0"/>
        <w:autoSpaceDN w:val="0"/>
        <w:adjustRightInd w:val="0"/>
        <w:spacing w:line="480" w:lineRule="auto"/>
        <w:ind w:firstLine="494"/>
        <w:jc w:val="both"/>
        <w:rPr>
          <w:rFonts w:ascii="Times New Roman" w:hAnsi="Times New Roman" w:cs="Times New Roman"/>
          <w:bCs/>
          <w:sz w:val="28"/>
          <w:szCs w:val="28"/>
        </w:rPr>
      </w:pPr>
      <w:r w:rsidRPr="009C7DC1">
        <w:rPr>
          <w:rFonts w:ascii="Times New Roman" w:eastAsia="Times New Roman" w:hAnsi="Times New Roman"/>
          <w:sz w:val="28"/>
          <w:szCs w:val="28"/>
        </w:rPr>
        <w:t>One of the factors influencing academic achievement found in the study by Von, Hell and Chamoro-Premuzid</w:t>
      </w:r>
      <w:r>
        <w:rPr>
          <w:rFonts w:ascii="Times New Roman" w:eastAsia="Times New Roman" w:hAnsi="Times New Roman"/>
          <w:sz w:val="28"/>
          <w:szCs w:val="28"/>
        </w:rPr>
        <w:t>,</w:t>
      </w:r>
      <w:r w:rsidRPr="009C7DC1">
        <w:rPr>
          <w:rFonts w:ascii="Times New Roman" w:eastAsia="Times New Roman" w:hAnsi="Times New Roman"/>
          <w:sz w:val="28"/>
          <w:szCs w:val="28"/>
        </w:rPr>
        <w:t xml:space="preserve"> (2011) is individual differences of the students that learn under us. It is their opinion that individual differences in academic performance are linked to disparity in astuteness and personality. Astuteness is the ability to perceive or inferred information and to retain it as knowledge to be applied towards adaptive behaviours within an environment or context. The implication of the concept intelligence is that learning revolves around it. Thus, students with higher mental ability tend to achieve highly in academic setting. Therefore, teachers ought to recognize these differences when planning the use of resource materials for instruction, instructional strategy that will moderate the perceived differences cost by differences in intelligenc</w:t>
      </w:r>
      <w:r>
        <w:rPr>
          <w:rFonts w:ascii="Times New Roman" w:eastAsia="Times New Roman" w:hAnsi="Times New Roman"/>
          <w:sz w:val="28"/>
          <w:szCs w:val="28"/>
        </w:rPr>
        <w:t>e.</w:t>
      </w:r>
    </w:p>
    <w:p w:rsidR="009C7DC1" w:rsidRPr="009C7DC1" w:rsidRDefault="009C7DC1" w:rsidP="009C7DC1">
      <w:pPr>
        <w:autoSpaceDE w:val="0"/>
        <w:autoSpaceDN w:val="0"/>
        <w:adjustRightInd w:val="0"/>
        <w:spacing w:line="480" w:lineRule="auto"/>
        <w:ind w:firstLine="494"/>
        <w:jc w:val="both"/>
        <w:rPr>
          <w:rFonts w:ascii="Times New Roman" w:hAnsi="Times New Roman" w:cs="Times New Roman"/>
          <w:bCs/>
          <w:sz w:val="28"/>
          <w:szCs w:val="28"/>
        </w:rPr>
      </w:pPr>
      <w:r w:rsidRPr="009C7DC1">
        <w:rPr>
          <w:rFonts w:ascii="Times New Roman" w:eastAsia="Times New Roman" w:hAnsi="Times New Roman"/>
          <w:sz w:val="28"/>
          <w:szCs w:val="28"/>
        </w:rPr>
        <w:lastRenderedPageBreak/>
        <w:t>It is a strategic instructional approach, involving the development of intellectual skills of learners. It is used in the school system as a means of achieving cognitive abilities and skill development. The use of mastery learning is considered a fundamental approach in making learners to grasp subject content with aspect of module introduced in a specific educational discipline and in this case in Social Studies.</w:t>
      </w:r>
    </w:p>
    <w:p w:rsidR="009C7DC1" w:rsidRPr="009C7DC1" w:rsidRDefault="009C7DC1" w:rsidP="009C7DC1">
      <w:pPr>
        <w:rPr>
          <w:sz w:val="28"/>
          <w:szCs w:val="28"/>
        </w:rPr>
      </w:pPr>
    </w:p>
    <w:p w:rsidR="00245F62" w:rsidRPr="009C7DC1" w:rsidRDefault="00245F62" w:rsidP="00245F62">
      <w:pPr>
        <w:autoSpaceDE w:val="0"/>
        <w:autoSpaceDN w:val="0"/>
        <w:adjustRightInd w:val="0"/>
        <w:spacing w:line="480" w:lineRule="auto"/>
        <w:jc w:val="both"/>
        <w:rPr>
          <w:rFonts w:ascii="Times New Roman" w:hAnsi="Times New Roman" w:cs="Times New Roman"/>
          <w:b/>
          <w:iCs/>
          <w:sz w:val="28"/>
          <w:szCs w:val="28"/>
        </w:rPr>
      </w:pPr>
      <w:r w:rsidRPr="009C7DC1">
        <w:rPr>
          <w:rFonts w:ascii="Times New Roman" w:hAnsi="Times New Roman" w:cs="Times New Roman"/>
          <w:b/>
          <w:sz w:val="28"/>
          <w:szCs w:val="28"/>
        </w:rPr>
        <w:t xml:space="preserve">Concept of Integrated Group Based </w:t>
      </w:r>
      <w:r w:rsidRPr="009C7DC1">
        <w:rPr>
          <w:rFonts w:ascii="Times New Roman" w:hAnsi="Times New Roman" w:cs="Times New Roman"/>
          <w:b/>
          <w:iCs/>
          <w:sz w:val="28"/>
          <w:szCs w:val="28"/>
        </w:rPr>
        <w:t>Mastery Learning</w:t>
      </w:r>
    </w:p>
    <w:p w:rsidR="00245F62" w:rsidRPr="009C7DC1" w:rsidRDefault="00245F62" w:rsidP="00245F62">
      <w:pPr>
        <w:pStyle w:val="Default"/>
        <w:spacing w:line="480" w:lineRule="auto"/>
        <w:ind w:firstLine="720"/>
        <w:jc w:val="both"/>
        <w:rPr>
          <w:color w:val="auto"/>
          <w:sz w:val="28"/>
          <w:szCs w:val="28"/>
        </w:rPr>
      </w:pPr>
      <w:r w:rsidRPr="009C7DC1">
        <w:rPr>
          <w:bCs/>
          <w:color w:val="auto"/>
          <w:sz w:val="28"/>
          <w:szCs w:val="28"/>
        </w:rPr>
        <w:t xml:space="preserve">Integrated Group Based </w:t>
      </w:r>
      <w:r w:rsidRPr="009C7DC1">
        <w:rPr>
          <w:color w:val="auto"/>
          <w:sz w:val="28"/>
          <w:szCs w:val="28"/>
        </w:rPr>
        <w:t xml:space="preserve">Mastery Learning is no stranger to the world of academia. It was developed as a way for educators to provide more appropriate and higher quality instruction for students (Guskey, 2010). Early introductions can be traced as far back as the 1920s when Washburne and his associates, (2012) developed the Winnetka Plan. The Winnetka plan promoted the notion of allowing students more time to achieve mastery and attempted to individualized instruction.  Students were allowed to work at their own pace to achieve mastery and if they needed more time, they were given more time. The premise was that within the curriculum, time should be the variable </w:t>
      </w:r>
      <w:r w:rsidRPr="009C7DC1">
        <w:rPr>
          <w:color w:val="auto"/>
          <w:sz w:val="28"/>
          <w:szCs w:val="28"/>
        </w:rPr>
        <w:lastRenderedPageBreak/>
        <w:t xml:space="preserve">and achievement should be the constant. Early on, Washburne‘s form of mastery learning placed time allowed to learn as an integral component of mastery learning (Washburne, 2012). </w:t>
      </w:r>
    </w:p>
    <w:p w:rsidR="00245F62" w:rsidRPr="009C7DC1" w:rsidRDefault="00245F62" w:rsidP="00245F62">
      <w:pPr>
        <w:autoSpaceDE w:val="0"/>
        <w:autoSpaceDN w:val="0"/>
        <w:adjustRightInd w:val="0"/>
        <w:spacing w:line="480" w:lineRule="auto"/>
        <w:ind w:firstLine="720"/>
        <w:jc w:val="both"/>
        <w:rPr>
          <w:rFonts w:ascii="Times New Roman" w:hAnsi="Times New Roman" w:cs="Times New Roman"/>
          <w:sz w:val="28"/>
          <w:szCs w:val="28"/>
        </w:rPr>
      </w:pPr>
      <w:r w:rsidRPr="009C7DC1">
        <w:rPr>
          <w:rFonts w:ascii="Times New Roman" w:hAnsi="Times New Roman" w:cs="Times New Roman"/>
          <w:sz w:val="28"/>
          <w:szCs w:val="28"/>
        </w:rPr>
        <w:t xml:space="preserve">In 2013, the mastery approach resurfaced when Carroll introduced a Model of School Learning. In this model, Carroll challenged long standing beliefs concerning aptitude (Guskey, 2017). Traditionally, student aptitude was viewed as the level at which a student could learn. It was also believed that students with high aptitude could learn more complex concepts and students with low aptitude could only learn the basic fundamentals. Instead, Carroll argued that all students have the potential to learn even more complex concepts, but that the difference is the time each individual student requires to learn the information or skill (Guskey, 2017). </w:t>
      </w:r>
    </w:p>
    <w:p w:rsidR="00245F62" w:rsidRPr="009C7DC1" w:rsidRDefault="00245F62" w:rsidP="00245F62">
      <w:pPr>
        <w:autoSpaceDE w:val="0"/>
        <w:autoSpaceDN w:val="0"/>
        <w:adjustRightInd w:val="0"/>
        <w:spacing w:line="480" w:lineRule="auto"/>
        <w:ind w:firstLine="720"/>
        <w:jc w:val="both"/>
        <w:rPr>
          <w:rFonts w:ascii="Times New Roman" w:hAnsi="Times New Roman" w:cs="Times New Roman"/>
          <w:sz w:val="28"/>
          <w:szCs w:val="28"/>
        </w:rPr>
      </w:pPr>
      <w:r w:rsidRPr="009C7DC1">
        <w:rPr>
          <w:rFonts w:ascii="Times New Roman" w:hAnsi="Times New Roman" w:cs="Times New Roman"/>
          <w:sz w:val="28"/>
          <w:szCs w:val="28"/>
        </w:rPr>
        <w:t xml:space="preserve">Carroll proposed that these differences among students were a function of the following five characteristics: time allowed, perseverance, aptitude, quality of instruction, and ability to understand instruction (Block, 2011). Conceptual model proposed that if a student‘s aptitude, the quality of instruction, and innate ability to </w:t>
      </w:r>
      <w:r w:rsidRPr="009C7DC1">
        <w:rPr>
          <w:rFonts w:ascii="Times New Roman" w:hAnsi="Times New Roman" w:cs="Times New Roman"/>
          <w:sz w:val="28"/>
          <w:szCs w:val="28"/>
        </w:rPr>
        <w:lastRenderedPageBreak/>
        <w:t>understand instruction were high, then little additional learning time would be necessary. However, if a student‘s aptitude, the quality of instruction, and innate ability to understand instruction were low, then additional learning time would be necessary (Block, 2011). Carroll‘s model was limited in that it did not address the problem of how to provide adequate time or how to improve the quality of instruction (Guskey, 2017).</w:t>
      </w:r>
    </w:p>
    <w:p w:rsidR="00245F62" w:rsidRPr="009C7DC1" w:rsidRDefault="00245F62" w:rsidP="00245F62">
      <w:pPr>
        <w:pStyle w:val="Default"/>
        <w:spacing w:line="480" w:lineRule="auto"/>
        <w:ind w:firstLine="720"/>
        <w:jc w:val="both"/>
        <w:rPr>
          <w:color w:val="auto"/>
          <w:sz w:val="28"/>
          <w:szCs w:val="28"/>
        </w:rPr>
      </w:pPr>
      <w:r w:rsidRPr="009C7DC1">
        <w:rPr>
          <w:color w:val="auto"/>
          <w:sz w:val="28"/>
          <w:szCs w:val="28"/>
        </w:rPr>
        <w:t xml:space="preserve">Despite Carroll‘s efforts, it seems that mastery learning did not gain in popularity until a few years later when Bloom, (2009) published his famous work; Learning for Mastery. Building upon the work of Washburne, (2012) and Carroll, (2013), Bloom focused on what he determined to be the most effective elements of one-to-one tutoring and individualized instruction. Specifically, Bloom examined how he could transfer the merits of these effective instructional methods to whole group instructional settings (Guskey, 2017). Bloom was able to develop what many consider to be an effective working model for mastery learning (Block, 2011). Integrated </w:t>
      </w:r>
      <w:r w:rsidRPr="009C7DC1">
        <w:rPr>
          <w:iCs/>
          <w:color w:val="auto"/>
          <w:sz w:val="28"/>
          <w:szCs w:val="28"/>
        </w:rPr>
        <w:t>Learning for</w:t>
      </w:r>
      <w:r w:rsidRPr="009C7DC1">
        <w:rPr>
          <w:i/>
          <w:iCs/>
          <w:color w:val="auto"/>
          <w:sz w:val="28"/>
          <w:szCs w:val="28"/>
        </w:rPr>
        <w:t xml:space="preserve"> </w:t>
      </w:r>
      <w:r w:rsidRPr="009C7DC1">
        <w:rPr>
          <w:iCs/>
          <w:color w:val="auto"/>
          <w:sz w:val="28"/>
          <w:szCs w:val="28"/>
        </w:rPr>
        <w:lastRenderedPageBreak/>
        <w:t>Mastery</w:t>
      </w:r>
      <w:r w:rsidRPr="009C7DC1">
        <w:rPr>
          <w:i/>
          <w:iCs/>
          <w:color w:val="auto"/>
          <w:sz w:val="28"/>
          <w:szCs w:val="28"/>
        </w:rPr>
        <w:t xml:space="preserve"> </w:t>
      </w:r>
      <w:r w:rsidRPr="009C7DC1">
        <w:rPr>
          <w:color w:val="auto"/>
          <w:sz w:val="28"/>
          <w:szCs w:val="28"/>
        </w:rPr>
        <w:t xml:space="preserve">(ILM) model is most widely recognized and is credited as the core foundation for other models developed later. </w:t>
      </w:r>
    </w:p>
    <w:p w:rsidR="00245F62" w:rsidRPr="009C7DC1" w:rsidRDefault="00245F62" w:rsidP="00245F62">
      <w:pPr>
        <w:autoSpaceDE w:val="0"/>
        <w:autoSpaceDN w:val="0"/>
        <w:adjustRightInd w:val="0"/>
        <w:spacing w:line="480" w:lineRule="auto"/>
        <w:ind w:firstLine="720"/>
        <w:jc w:val="both"/>
        <w:rPr>
          <w:rFonts w:ascii="Times New Roman" w:hAnsi="Times New Roman" w:cs="Times New Roman"/>
          <w:sz w:val="28"/>
          <w:szCs w:val="28"/>
        </w:rPr>
      </w:pPr>
      <w:r w:rsidRPr="009C7DC1">
        <w:rPr>
          <w:rFonts w:ascii="Times New Roman" w:hAnsi="Times New Roman" w:cs="Times New Roman"/>
          <w:sz w:val="28"/>
          <w:szCs w:val="28"/>
        </w:rPr>
        <w:t xml:space="preserve">Primarily, mastery learning can be categorized as two types: group-based and individualized. The most common form of mastery learning, Integrated Learning for Mastery (LFM) model, is a group-based, teacher-paced model. In this model, whole group instruction is supported by enrichment and corrective instruction to meet the needs of the students. The second form, the </w:t>
      </w:r>
      <w:r w:rsidRPr="009C7DC1">
        <w:rPr>
          <w:rFonts w:ascii="Times New Roman" w:hAnsi="Times New Roman" w:cs="Times New Roman"/>
          <w:iCs/>
          <w:sz w:val="28"/>
          <w:szCs w:val="28"/>
        </w:rPr>
        <w:t xml:space="preserve">Personalized System of Instruction </w:t>
      </w:r>
      <w:r w:rsidRPr="009C7DC1">
        <w:rPr>
          <w:rFonts w:ascii="Times New Roman" w:hAnsi="Times New Roman" w:cs="Times New Roman"/>
          <w:sz w:val="28"/>
          <w:szCs w:val="28"/>
        </w:rPr>
        <w:t xml:space="preserve">(PSI), or the Keller Plan, is an individually based, self-paced approach in which students learn independently of their classmates. Typically, students work at their own rate and move on to new material after they have demonstrated mastery of each unit. In this form, students can take as many tests as they desire to document that they have achieved mastery (Guskey, 2017). </w:t>
      </w:r>
    </w:p>
    <w:p w:rsidR="00245F62" w:rsidRPr="009C7DC1" w:rsidRDefault="00245F62" w:rsidP="00245F62">
      <w:pPr>
        <w:autoSpaceDE w:val="0"/>
        <w:autoSpaceDN w:val="0"/>
        <w:adjustRightInd w:val="0"/>
        <w:spacing w:line="480" w:lineRule="auto"/>
        <w:ind w:firstLine="720"/>
        <w:jc w:val="both"/>
        <w:rPr>
          <w:rFonts w:ascii="Times New Roman" w:hAnsi="Times New Roman" w:cs="Times New Roman"/>
          <w:sz w:val="28"/>
          <w:szCs w:val="28"/>
        </w:rPr>
      </w:pPr>
      <w:r w:rsidRPr="009C7DC1">
        <w:rPr>
          <w:rFonts w:ascii="Times New Roman" w:hAnsi="Times New Roman" w:cs="Times New Roman"/>
          <w:sz w:val="28"/>
          <w:szCs w:val="28"/>
        </w:rPr>
        <w:t xml:space="preserve">In this study, the term </w:t>
      </w:r>
      <w:r w:rsidRPr="009C7DC1">
        <w:rPr>
          <w:rFonts w:ascii="Times New Roman" w:hAnsi="Times New Roman" w:cs="Times New Roman"/>
          <w:iCs/>
          <w:sz w:val="28"/>
          <w:szCs w:val="28"/>
        </w:rPr>
        <w:t xml:space="preserve">mastery learning </w:t>
      </w:r>
      <w:r w:rsidRPr="009C7DC1">
        <w:rPr>
          <w:rFonts w:ascii="Times New Roman" w:hAnsi="Times New Roman" w:cs="Times New Roman"/>
          <w:sz w:val="28"/>
          <w:szCs w:val="28"/>
        </w:rPr>
        <w:t>referred to the integrated group based, teacher-paced model that is primarily associated with Bloom and his work.</w:t>
      </w:r>
    </w:p>
    <w:p w:rsidR="009C7DC1" w:rsidRDefault="009C7DC1" w:rsidP="00245F62">
      <w:pPr>
        <w:autoSpaceDE w:val="0"/>
        <w:autoSpaceDN w:val="0"/>
        <w:adjustRightInd w:val="0"/>
        <w:spacing w:line="480" w:lineRule="auto"/>
        <w:jc w:val="both"/>
        <w:rPr>
          <w:rFonts w:ascii="Times New Roman" w:hAnsi="Times New Roman" w:cs="Times New Roman"/>
          <w:b/>
          <w:sz w:val="28"/>
          <w:szCs w:val="28"/>
        </w:rPr>
      </w:pPr>
    </w:p>
    <w:p w:rsidR="00245F62" w:rsidRPr="009C7DC1" w:rsidRDefault="00245F62" w:rsidP="00245F62">
      <w:pPr>
        <w:autoSpaceDE w:val="0"/>
        <w:autoSpaceDN w:val="0"/>
        <w:adjustRightInd w:val="0"/>
        <w:spacing w:line="480" w:lineRule="auto"/>
        <w:jc w:val="both"/>
        <w:rPr>
          <w:rFonts w:ascii="Times New Roman" w:hAnsi="Times New Roman" w:cs="Times New Roman"/>
          <w:b/>
          <w:sz w:val="28"/>
          <w:szCs w:val="28"/>
        </w:rPr>
      </w:pPr>
      <w:r w:rsidRPr="009C7DC1">
        <w:rPr>
          <w:rFonts w:ascii="Times New Roman" w:hAnsi="Times New Roman" w:cs="Times New Roman"/>
          <w:b/>
          <w:sz w:val="28"/>
          <w:szCs w:val="28"/>
        </w:rPr>
        <w:lastRenderedPageBreak/>
        <w:t>Benefit of Integrated Group Base Mastering Learning</w:t>
      </w:r>
    </w:p>
    <w:p w:rsidR="00245F62" w:rsidRPr="009C7DC1" w:rsidRDefault="00245F62" w:rsidP="00245F62">
      <w:pPr>
        <w:pStyle w:val="Default"/>
        <w:spacing w:line="480" w:lineRule="auto"/>
        <w:ind w:firstLine="720"/>
        <w:jc w:val="both"/>
        <w:rPr>
          <w:color w:val="auto"/>
          <w:sz w:val="28"/>
          <w:szCs w:val="28"/>
        </w:rPr>
      </w:pPr>
      <w:r w:rsidRPr="009C7DC1">
        <w:rPr>
          <w:color w:val="auto"/>
          <w:sz w:val="28"/>
          <w:szCs w:val="28"/>
        </w:rPr>
        <w:t xml:space="preserve">The benefits of Integrated Group Based Mastery Learning programs appear to be relatively enduring, not just short-term, effects. Integrated Group Based Mastery learning programs also seem to have a positive effect on student attitudes. Mastery learning students are more satisfied with the instruction they receive and more positive toward the content they are taught than students in conventional classes. In a mastery learning environment, the teacher directs a variety of group-based instructional techniques, with frequent and specific feedback by using diagnostic, formative tests, as well as regularly correcting mistakes students make along their learning path. Assessment in the mastery learning classroom is not used as a measure of accountability but rather as a source of evidence to guide future instruction. </w:t>
      </w:r>
    </w:p>
    <w:p w:rsidR="00245F62" w:rsidRPr="009C7DC1" w:rsidRDefault="00245F62" w:rsidP="00245F62">
      <w:pPr>
        <w:pStyle w:val="Default"/>
        <w:spacing w:line="480" w:lineRule="auto"/>
        <w:ind w:firstLine="720"/>
        <w:jc w:val="both"/>
        <w:rPr>
          <w:color w:val="auto"/>
          <w:sz w:val="28"/>
          <w:szCs w:val="28"/>
        </w:rPr>
      </w:pPr>
      <w:r w:rsidRPr="009C7DC1">
        <w:rPr>
          <w:color w:val="auto"/>
          <w:sz w:val="28"/>
          <w:szCs w:val="28"/>
        </w:rPr>
        <w:t xml:space="preserve">A teacher using the mastery approach will use the evidence generated from his or her assessment to modify activities to best serve each student. Teachers evaluate students with criterion-referenced tests rather than norm-referenced tests. In this sense, students are not </w:t>
      </w:r>
      <w:r w:rsidRPr="009C7DC1">
        <w:rPr>
          <w:color w:val="auto"/>
          <w:sz w:val="28"/>
          <w:szCs w:val="28"/>
        </w:rPr>
        <w:lastRenderedPageBreak/>
        <w:t xml:space="preserve">competing against each other, but rather competing against themselves in order to achieve a personal best. </w:t>
      </w:r>
    </w:p>
    <w:p w:rsidR="00245F62" w:rsidRPr="009C7DC1" w:rsidRDefault="00245F62" w:rsidP="00245F62">
      <w:pPr>
        <w:pStyle w:val="Default"/>
        <w:spacing w:line="480" w:lineRule="auto"/>
        <w:ind w:firstLine="720"/>
        <w:jc w:val="both"/>
        <w:rPr>
          <w:color w:val="auto"/>
          <w:sz w:val="28"/>
          <w:szCs w:val="28"/>
        </w:rPr>
      </w:pPr>
      <w:r w:rsidRPr="009C7DC1">
        <w:rPr>
          <w:color w:val="auto"/>
          <w:sz w:val="28"/>
          <w:szCs w:val="28"/>
        </w:rPr>
        <w:t xml:space="preserve">In general, Integrated mastering learning programs have been shown to lead to higher achievement in all students as compared to more traditional forms of teaching (Anderson, 2010; Gusky &amp; Gates, 2016). Despite the empirical evidence, many integrated group based mastery programs in schools have been replaced by more traditional forms of instruction due to the level of commitment required by the teacher and the difficulty in managing the classroom when each student is following an individual course of learning (Anderson, 2010; Grittner, 2015). Despite the conclusive evidence that an appropriately instituted mastery approach to instruction yields improvement in student achievement, there is a strong movement against it. </w:t>
      </w:r>
    </w:p>
    <w:p w:rsidR="00245F62" w:rsidRPr="009C7DC1" w:rsidRDefault="00245F62" w:rsidP="00245F62">
      <w:pPr>
        <w:pStyle w:val="Default"/>
        <w:spacing w:line="480" w:lineRule="auto"/>
        <w:ind w:firstLine="720"/>
        <w:jc w:val="both"/>
        <w:rPr>
          <w:color w:val="auto"/>
          <w:sz w:val="28"/>
          <w:szCs w:val="28"/>
        </w:rPr>
      </w:pPr>
      <w:r w:rsidRPr="009C7DC1">
        <w:rPr>
          <w:color w:val="auto"/>
          <w:sz w:val="28"/>
          <w:szCs w:val="28"/>
        </w:rPr>
        <w:t xml:space="preserve">Critics of Integrated Group Based Mastery Learning often point to time constraints as a flaw in the approach. Those that favour breadth of knowledge over depth of knowledge may feel that it is more important to “cover” a lot of material with little detail rather </w:t>
      </w:r>
      <w:r w:rsidRPr="009C7DC1">
        <w:rPr>
          <w:color w:val="auto"/>
          <w:sz w:val="28"/>
          <w:szCs w:val="28"/>
        </w:rPr>
        <w:lastRenderedPageBreak/>
        <w:t xml:space="preserve">than focus more energy on ensuring that all students achieve learning goals. </w:t>
      </w:r>
    </w:p>
    <w:p w:rsidR="00245F62" w:rsidRPr="009C7DC1" w:rsidRDefault="00245F62" w:rsidP="00245F62">
      <w:pPr>
        <w:pStyle w:val="Default"/>
        <w:spacing w:line="480" w:lineRule="auto"/>
        <w:ind w:firstLine="720"/>
        <w:jc w:val="both"/>
        <w:rPr>
          <w:color w:val="auto"/>
          <w:sz w:val="28"/>
          <w:szCs w:val="28"/>
        </w:rPr>
      </w:pPr>
      <w:r w:rsidRPr="009C7DC1">
        <w:rPr>
          <w:color w:val="auto"/>
          <w:sz w:val="28"/>
          <w:szCs w:val="28"/>
        </w:rPr>
        <w:t xml:space="preserve">Many teachers are hesitant to institute a mastery learning approach in their classroom because of fears that they may get behind in their lessons. Some critics argue that allowing some students extra time to complete their work is unfair. They argue that differentiated instruction is inherently unfair because the students who receive extra feedback and time are somehow given an advantage over the students who master the objectives the first time. Most of this criticism stems from a misunderstanding of integrated approach. In Integrated ideal classroom, the institution of a mastery learning approach would eventually lead to a drastic decline in the variation of student achievement. Students who require more correctives initially would “gain direct evidence of the personal benefits the process offers” (Guskey, 2017). </w:t>
      </w:r>
    </w:p>
    <w:p w:rsidR="00245F62" w:rsidRPr="009C7DC1" w:rsidRDefault="00245F62" w:rsidP="00245F62">
      <w:pPr>
        <w:pStyle w:val="Default"/>
        <w:spacing w:line="480" w:lineRule="auto"/>
        <w:ind w:firstLine="720"/>
        <w:jc w:val="both"/>
        <w:rPr>
          <w:color w:val="auto"/>
          <w:sz w:val="28"/>
          <w:szCs w:val="28"/>
        </w:rPr>
      </w:pPr>
      <w:r w:rsidRPr="009C7DC1">
        <w:rPr>
          <w:color w:val="auto"/>
          <w:sz w:val="28"/>
          <w:szCs w:val="28"/>
        </w:rPr>
        <w:t xml:space="preserve">Integrated Group Based Mastery learning does not remain unscathed and free from criticism. Like any other instructional approach, it has its fair share of non-supporters. One initial source of </w:t>
      </w:r>
      <w:r w:rsidRPr="009C7DC1">
        <w:rPr>
          <w:color w:val="auto"/>
          <w:sz w:val="28"/>
          <w:szCs w:val="28"/>
        </w:rPr>
        <w:lastRenderedPageBreak/>
        <w:t xml:space="preserve">skepticism lies in the belief that mastery learning stifles individuality. Glickman, (2017) crystallized this view of mastery learning when he suggested that mastery learning supported a traditional vision of education wherein which all students are equal and should be treated the same (p. 100). </w:t>
      </w:r>
    </w:p>
    <w:p w:rsidR="00245F62" w:rsidRPr="009C7DC1" w:rsidRDefault="00245F62" w:rsidP="00245F62">
      <w:pPr>
        <w:pStyle w:val="Default"/>
        <w:spacing w:line="480" w:lineRule="auto"/>
        <w:ind w:firstLine="720"/>
        <w:jc w:val="both"/>
        <w:rPr>
          <w:color w:val="auto"/>
          <w:sz w:val="28"/>
          <w:szCs w:val="28"/>
        </w:rPr>
      </w:pPr>
      <w:r w:rsidRPr="009C7DC1">
        <w:rPr>
          <w:color w:val="auto"/>
          <w:sz w:val="28"/>
          <w:szCs w:val="28"/>
        </w:rPr>
        <w:t xml:space="preserve">Another criticism is that Integrated Group Based Mastery learning is time consuming (Honeycutt, 2017). Most supporters and detractors will agree that implementing a mastery learning program is time intensive. However, since time is an integral component of mastery learning, this factor can be viewed as both a positive and a negative. It is positive in that it requires more of a time commitment for both students and educators, but also negative in that the demands for more time might not intersect well with individual schedules and plans. </w:t>
      </w:r>
    </w:p>
    <w:p w:rsidR="00245F62" w:rsidRPr="009C7DC1" w:rsidRDefault="00245F62" w:rsidP="00245F62">
      <w:pPr>
        <w:pStyle w:val="Default"/>
        <w:spacing w:line="480" w:lineRule="auto"/>
        <w:ind w:firstLine="720"/>
        <w:jc w:val="both"/>
        <w:rPr>
          <w:color w:val="auto"/>
          <w:sz w:val="28"/>
          <w:szCs w:val="28"/>
        </w:rPr>
      </w:pPr>
      <w:r w:rsidRPr="009C7DC1">
        <w:rPr>
          <w:color w:val="auto"/>
          <w:sz w:val="28"/>
          <w:szCs w:val="28"/>
        </w:rPr>
        <w:t xml:space="preserve">In addition, many critics suggest that Integrated Group Based Mastery Learning benefits slower learners at the expense of fast learners. The proponents of this criticism contend that master students stop learning and wait for the students that did not achieve integrated </w:t>
      </w:r>
      <w:r w:rsidRPr="009C7DC1">
        <w:rPr>
          <w:color w:val="auto"/>
          <w:sz w:val="28"/>
          <w:szCs w:val="28"/>
        </w:rPr>
        <w:lastRenderedPageBreak/>
        <w:t xml:space="preserve">group based mastery to attain the desired level of mastery (Palardy, 2016; Glickman, 2017). This does not sit well with many detractors as it seems to impose limitations on the learning of more advanced students as they wait for less advanced students to achieve mastery. </w:t>
      </w:r>
    </w:p>
    <w:p w:rsidR="00245F62" w:rsidRPr="009C7DC1" w:rsidRDefault="00245F62" w:rsidP="00245F62">
      <w:pPr>
        <w:pStyle w:val="Default"/>
        <w:spacing w:line="480" w:lineRule="auto"/>
        <w:ind w:firstLine="720"/>
        <w:jc w:val="both"/>
        <w:rPr>
          <w:color w:val="auto"/>
          <w:sz w:val="28"/>
          <w:szCs w:val="28"/>
        </w:rPr>
      </w:pPr>
      <w:r w:rsidRPr="009C7DC1">
        <w:rPr>
          <w:color w:val="auto"/>
          <w:sz w:val="28"/>
          <w:szCs w:val="28"/>
        </w:rPr>
        <w:t xml:space="preserve">Other detractors contend that integrated group based mastery learning promotes grade inflation. However, Denton and Henson, (2017), suggested that grade inflation is not a problem. These researchers contend that the instructional design of integrated group based mastery learning positively influenced the grade inflation problem. Specifically, more students attained desired levels of mastery and therefore, earned higher grades. </w:t>
      </w:r>
    </w:p>
    <w:p w:rsidR="00245F62" w:rsidRPr="009C7DC1" w:rsidRDefault="00245F62" w:rsidP="00245F62">
      <w:pPr>
        <w:pStyle w:val="Default"/>
        <w:spacing w:line="480" w:lineRule="auto"/>
        <w:ind w:firstLine="720"/>
        <w:jc w:val="both"/>
        <w:rPr>
          <w:color w:val="auto"/>
          <w:sz w:val="28"/>
          <w:szCs w:val="28"/>
        </w:rPr>
      </w:pPr>
      <w:r w:rsidRPr="009C7DC1">
        <w:rPr>
          <w:color w:val="auto"/>
          <w:sz w:val="28"/>
          <w:szCs w:val="28"/>
        </w:rPr>
        <w:t xml:space="preserve">In the language arts, many critics do not feel that integrated group based mastery learning is effective. Lee Cronbach, (as cited in) argued this point when he stated that in subjects such as reading comprehension, achievement is multidimensional. There is the level of knowing what the author said, and the level of knowing what the author meant, and the level of understanding things the author said that the author wasn‘t aware he had said. These aspects of reading </w:t>
      </w:r>
      <w:r w:rsidRPr="009C7DC1">
        <w:rPr>
          <w:color w:val="auto"/>
          <w:sz w:val="28"/>
          <w:szCs w:val="28"/>
        </w:rPr>
        <w:lastRenderedPageBreak/>
        <w:t>comprehension are developed continuously and the child who has been-brought up to mastery on only one of the dimensions probably hasn‘t mastered the other dimensions. Nor does the teacher know what to do to cause him to-master reading in all these ways. The teacher can only hope that repeated interactions with material, discussed at whatever level the pupil can discuss these obvious meanings, will successfully move the child along.</w:t>
      </w:r>
    </w:p>
    <w:p w:rsidR="00245F62" w:rsidRPr="009C7DC1" w:rsidRDefault="00245F62" w:rsidP="00245F62">
      <w:pPr>
        <w:pStyle w:val="Default"/>
        <w:spacing w:line="480" w:lineRule="auto"/>
        <w:ind w:firstLine="720"/>
        <w:jc w:val="both"/>
        <w:rPr>
          <w:color w:val="auto"/>
          <w:sz w:val="28"/>
          <w:szCs w:val="28"/>
        </w:rPr>
      </w:pPr>
      <w:r w:rsidRPr="009C7DC1">
        <w:rPr>
          <w:color w:val="auto"/>
          <w:sz w:val="28"/>
          <w:szCs w:val="28"/>
        </w:rPr>
        <w:t xml:space="preserve">Barone (2018) supports Cronbach‘s assertions by suggesting that very few studies have examined mastery learning instruction in language arts classes and those that had did not show significant positive results. Additionally, other critics suggest that mastery learning is rigid, mechanistic, training strategies that can only give students the simple skills required to live in a closed society (Cronbach, 2012). </w:t>
      </w:r>
    </w:p>
    <w:p w:rsidR="00245F62" w:rsidRPr="009C7DC1" w:rsidRDefault="00245F62" w:rsidP="00245F62">
      <w:pPr>
        <w:pStyle w:val="Default"/>
        <w:spacing w:line="480" w:lineRule="auto"/>
        <w:ind w:firstLine="720"/>
        <w:jc w:val="both"/>
        <w:rPr>
          <w:color w:val="auto"/>
          <w:sz w:val="28"/>
          <w:szCs w:val="28"/>
        </w:rPr>
      </w:pPr>
      <w:r w:rsidRPr="009C7DC1">
        <w:rPr>
          <w:color w:val="auto"/>
          <w:sz w:val="28"/>
          <w:szCs w:val="28"/>
        </w:rPr>
        <w:t xml:space="preserve">Despite the criticisms, many researchers contend that the positives outweigh the negatives. This is evident by a resurgence of recent interest in the approach, the increasing utilization in higher </w:t>
      </w:r>
      <w:r w:rsidRPr="009C7DC1">
        <w:rPr>
          <w:color w:val="auto"/>
          <w:sz w:val="28"/>
          <w:szCs w:val="28"/>
        </w:rPr>
        <w:lastRenderedPageBreak/>
        <w:t xml:space="preserve">education environments, and the vast body of research that has been conducted concerning this topic. </w:t>
      </w:r>
    </w:p>
    <w:p w:rsidR="00245F62" w:rsidRPr="009C7DC1" w:rsidRDefault="00245F62" w:rsidP="00245F62">
      <w:pPr>
        <w:pStyle w:val="Default"/>
        <w:spacing w:line="480" w:lineRule="auto"/>
        <w:jc w:val="both"/>
        <w:rPr>
          <w:color w:val="auto"/>
          <w:sz w:val="28"/>
          <w:szCs w:val="28"/>
        </w:rPr>
      </w:pPr>
      <w:r w:rsidRPr="009C7DC1">
        <w:rPr>
          <w:b/>
          <w:color w:val="auto"/>
          <w:sz w:val="28"/>
          <w:szCs w:val="28"/>
        </w:rPr>
        <w:t xml:space="preserve">Developmental Reading: </w:t>
      </w:r>
      <w:r w:rsidRPr="009C7DC1">
        <w:rPr>
          <w:color w:val="auto"/>
          <w:sz w:val="28"/>
          <w:szCs w:val="28"/>
        </w:rPr>
        <w:t xml:space="preserve">If one skill is needed in college, it is reading. Students know how to avoid mathematics, and they can reduce writing to the barest necessity; but reading is something they cannot avoid. (Waters, 2018). </w:t>
      </w:r>
    </w:p>
    <w:p w:rsidR="00245F62" w:rsidRPr="009C7DC1" w:rsidRDefault="00245F62" w:rsidP="00245F62">
      <w:pPr>
        <w:pStyle w:val="Default"/>
        <w:spacing w:line="480" w:lineRule="auto"/>
        <w:ind w:firstLine="720"/>
        <w:jc w:val="both"/>
        <w:rPr>
          <w:color w:val="auto"/>
          <w:sz w:val="28"/>
          <w:szCs w:val="28"/>
        </w:rPr>
      </w:pPr>
      <w:r w:rsidRPr="009C7DC1">
        <w:rPr>
          <w:color w:val="auto"/>
          <w:sz w:val="28"/>
          <w:szCs w:val="28"/>
        </w:rPr>
        <w:t xml:space="preserve">No one knows the depth of truth in this statement more than a developmental reading instructor. While the number of students that enter college and require developmental reading courses steadily climbs, there is little research that exists to aid in the development of quality programs that are effective for developmental students (Paulson, Laine, Biggs, &amp; Bullock, 2013). Many reading instructors are left with the monumental task of discerning on their own what works for those students who appear in their classrooms. </w:t>
      </w:r>
    </w:p>
    <w:p w:rsidR="00245F62" w:rsidRPr="009C7DC1" w:rsidRDefault="00245F62" w:rsidP="00245F62">
      <w:pPr>
        <w:pStyle w:val="Default"/>
        <w:spacing w:line="480" w:lineRule="auto"/>
        <w:ind w:firstLine="720"/>
        <w:jc w:val="both"/>
        <w:rPr>
          <w:color w:val="auto"/>
          <w:sz w:val="28"/>
          <w:szCs w:val="28"/>
        </w:rPr>
      </w:pPr>
      <w:r w:rsidRPr="009C7DC1">
        <w:rPr>
          <w:color w:val="auto"/>
          <w:sz w:val="28"/>
          <w:szCs w:val="28"/>
        </w:rPr>
        <w:t xml:space="preserve">Since most of the reading research is primarily conducted with school-aged children, developmental reading instructors are sometimes left with very few strategies in their toolkits (Nash-Ditzel, 2010). Research articles that focus on community college </w:t>
      </w:r>
      <w:r w:rsidRPr="009C7DC1">
        <w:rPr>
          <w:color w:val="auto"/>
          <w:sz w:val="28"/>
          <w:szCs w:val="28"/>
        </w:rPr>
        <w:lastRenderedPageBreak/>
        <w:t xml:space="preserve">developmental reading programs are pretty much nonexistent, despite the increasing spotlight on the success of the students in these programs (Nash, 2008). In addition, it is problematic that the field of developmental reading does not have a universal approach to effectively address the needs of developmental readers (Reynolds &amp; Werner, 2013). The sparse literature base on developmental reading programs revealed three basic types of instruction: skills-based, content-based, and strategy-based (Nash, 2010). </w:t>
      </w:r>
    </w:p>
    <w:p w:rsidR="00245F62" w:rsidRPr="009C7DC1" w:rsidRDefault="00245F62" w:rsidP="00245F62">
      <w:pPr>
        <w:pStyle w:val="Default"/>
        <w:spacing w:line="480" w:lineRule="auto"/>
        <w:jc w:val="both"/>
        <w:rPr>
          <w:color w:val="auto"/>
          <w:sz w:val="28"/>
          <w:szCs w:val="28"/>
        </w:rPr>
      </w:pPr>
      <w:r w:rsidRPr="009C7DC1">
        <w:rPr>
          <w:b/>
          <w:iCs/>
          <w:color w:val="auto"/>
          <w:sz w:val="28"/>
          <w:szCs w:val="28"/>
        </w:rPr>
        <w:t xml:space="preserve">Content-based Programs: </w:t>
      </w:r>
      <w:r w:rsidRPr="009C7DC1">
        <w:rPr>
          <w:color w:val="auto"/>
          <w:sz w:val="28"/>
          <w:szCs w:val="28"/>
        </w:rPr>
        <w:t xml:space="preserve">Very few studies have examined the concept of content area reading in developmental reading classes (Olson, 2015). Typically, content area courses are paired with developmental reading courses and the materials from the content course are used to guide the reading instruction. Usually, these programs are teacher directed and content-centered. These programs have yielded mixed results. </w:t>
      </w:r>
    </w:p>
    <w:p w:rsidR="00245F62" w:rsidRPr="009C7DC1" w:rsidRDefault="00245F62" w:rsidP="00245F62">
      <w:pPr>
        <w:pStyle w:val="Default"/>
        <w:spacing w:line="480" w:lineRule="auto"/>
        <w:jc w:val="both"/>
        <w:rPr>
          <w:color w:val="auto"/>
          <w:sz w:val="28"/>
          <w:szCs w:val="28"/>
        </w:rPr>
      </w:pPr>
      <w:r w:rsidRPr="009C7DC1">
        <w:rPr>
          <w:b/>
          <w:iCs/>
          <w:color w:val="auto"/>
          <w:sz w:val="28"/>
          <w:szCs w:val="28"/>
        </w:rPr>
        <w:t xml:space="preserve">Strategy-based Instruction: </w:t>
      </w:r>
      <w:r w:rsidRPr="009C7DC1">
        <w:rPr>
          <w:color w:val="auto"/>
          <w:sz w:val="28"/>
          <w:szCs w:val="28"/>
        </w:rPr>
        <w:t xml:space="preserve">Strategy-based instruction is another developmental reading model that is found in the research literature. In this model, students are taught critical thinking strategies to bolster </w:t>
      </w:r>
      <w:r w:rsidRPr="009C7DC1">
        <w:rPr>
          <w:color w:val="auto"/>
          <w:sz w:val="28"/>
          <w:szCs w:val="28"/>
        </w:rPr>
        <w:lastRenderedPageBreak/>
        <w:t xml:space="preserve">their reading development. Typically, strategy-based instruction focuses heavily on metacognitive strategies. Metacognition refers to a student‘s awareness and prior knowledge that they already possess. Strategy-based instruction is more student focused and the instructor attempts to incorporate student needs in the learning experience. Many studies have been conducted concerning the implementation of metacognitive reading strategies. However, the definition of metacognitive reading strategy varies between studies. This is a definite shortcoming of strategy-based instruction. </w:t>
      </w:r>
    </w:p>
    <w:p w:rsidR="00245F62" w:rsidRPr="009C7DC1" w:rsidRDefault="00245F62" w:rsidP="00245F62">
      <w:pPr>
        <w:pStyle w:val="Default"/>
        <w:spacing w:line="480" w:lineRule="auto"/>
        <w:jc w:val="both"/>
        <w:rPr>
          <w:color w:val="auto"/>
          <w:sz w:val="28"/>
          <w:szCs w:val="28"/>
        </w:rPr>
      </w:pPr>
      <w:r w:rsidRPr="009C7DC1">
        <w:rPr>
          <w:color w:val="auto"/>
          <w:sz w:val="28"/>
          <w:szCs w:val="28"/>
        </w:rPr>
        <w:t xml:space="preserve">Pressley and Afflerbach, (2015) asserted that strategic readers use a finite set of cognitive and metacognitive processes including prediction, imaging, interpretation, and comprehension. </w:t>
      </w:r>
    </w:p>
    <w:p w:rsidR="00245F62" w:rsidRPr="009C7DC1" w:rsidRDefault="00245F62" w:rsidP="00245F62">
      <w:pPr>
        <w:pStyle w:val="Default"/>
        <w:spacing w:line="480" w:lineRule="auto"/>
        <w:jc w:val="both"/>
        <w:rPr>
          <w:b/>
          <w:color w:val="auto"/>
          <w:sz w:val="28"/>
          <w:szCs w:val="28"/>
        </w:rPr>
      </w:pPr>
      <w:r w:rsidRPr="009C7DC1">
        <w:rPr>
          <w:b/>
          <w:color w:val="auto"/>
          <w:sz w:val="28"/>
          <w:szCs w:val="28"/>
        </w:rPr>
        <w:t xml:space="preserve">Skills-based Instruction: </w:t>
      </w:r>
      <w:r w:rsidRPr="009C7DC1">
        <w:rPr>
          <w:color w:val="auto"/>
          <w:sz w:val="28"/>
          <w:szCs w:val="28"/>
        </w:rPr>
        <w:t xml:space="preserve">Despite many developmental educators suggesting that student-centered approaches like reader-response (Chamblee, 2013) are keys to student success, a direct instruction, skills-based approach continues to have firm footing in college developmental reading programs. This is most evident by the many college reading textbooks that emphasize skill building. According to </w:t>
      </w:r>
      <w:r w:rsidRPr="009C7DC1">
        <w:rPr>
          <w:color w:val="auto"/>
          <w:sz w:val="28"/>
          <w:szCs w:val="28"/>
        </w:rPr>
        <w:lastRenderedPageBreak/>
        <w:t xml:space="preserve">Wood, (2013), the existence of this textbooks reflect the type of teaching that exists in our developmental reading classrooms today (Paulson, 2016). </w:t>
      </w:r>
    </w:p>
    <w:p w:rsidR="00245F62" w:rsidRPr="009C7DC1" w:rsidRDefault="00245F62" w:rsidP="00245F62">
      <w:pPr>
        <w:pStyle w:val="Default"/>
        <w:spacing w:line="480" w:lineRule="auto"/>
        <w:ind w:firstLine="720"/>
        <w:jc w:val="both"/>
        <w:rPr>
          <w:color w:val="auto"/>
          <w:sz w:val="28"/>
          <w:szCs w:val="28"/>
        </w:rPr>
      </w:pPr>
      <w:r w:rsidRPr="009C7DC1">
        <w:rPr>
          <w:color w:val="auto"/>
          <w:sz w:val="28"/>
          <w:szCs w:val="28"/>
        </w:rPr>
        <w:t xml:space="preserve">Typically, the skills-based model focuses on teaching specific reading skills in order to prepare students for college-level reading material (Nash, 2010). These discrete skills may include vocabulary development, comprehension, and word attack skills (Maxwell, 2017). Often, these skills are taught through isolated reading passages designed to practice a specific skill. </w:t>
      </w:r>
    </w:p>
    <w:p w:rsidR="00245F62" w:rsidRPr="009C7DC1" w:rsidRDefault="00245F62" w:rsidP="00245F62">
      <w:pPr>
        <w:autoSpaceDE w:val="0"/>
        <w:autoSpaceDN w:val="0"/>
        <w:adjustRightInd w:val="0"/>
        <w:spacing w:line="480" w:lineRule="auto"/>
        <w:ind w:firstLine="720"/>
        <w:jc w:val="both"/>
        <w:rPr>
          <w:rFonts w:ascii="Times New Roman" w:hAnsi="Times New Roman" w:cs="Times New Roman"/>
          <w:sz w:val="28"/>
          <w:szCs w:val="28"/>
        </w:rPr>
      </w:pPr>
      <w:r w:rsidRPr="009C7DC1">
        <w:rPr>
          <w:rFonts w:ascii="Times New Roman" w:hAnsi="Times New Roman" w:cs="Times New Roman"/>
          <w:sz w:val="28"/>
          <w:szCs w:val="28"/>
        </w:rPr>
        <w:t xml:space="preserve">In addition, the resurgence of skills-based textbooks supports the notion that developmental reading instruction is experiencing an evolutionary process that is cyclical in nature. This cycle began with behaviorist direct instruction and moved to socio-constructivist indirect instruction in an attempt to address the needs of developmental reading students. However, the continual shift in developmental reading mirrors the continual shift that is taking place in reading classrooms across America. Reading educators are </w:t>
      </w:r>
      <w:r w:rsidRPr="009C7DC1">
        <w:rPr>
          <w:rFonts w:ascii="Times New Roman" w:hAnsi="Times New Roman" w:cs="Times New Roman"/>
          <w:sz w:val="28"/>
          <w:szCs w:val="28"/>
        </w:rPr>
        <w:lastRenderedPageBreak/>
        <w:t>reverting back to the implementation of many behaviorist approaches that were implemented so many years ago.</w:t>
      </w:r>
    </w:p>
    <w:p w:rsidR="00245F62" w:rsidRPr="009C7DC1" w:rsidRDefault="00245F62" w:rsidP="00245F62">
      <w:pPr>
        <w:autoSpaceDE w:val="0"/>
        <w:autoSpaceDN w:val="0"/>
        <w:adjustRightInd w:val="0"/>
        <w:spacing w:line="480" w:lineRule="auto"/>
        <w:jc w:val="both"/>
        <w:rPr>
          <w:rFonts w:ascii="Times New Roman" w:hAnsi="Times New Roman" w:cs="Times New Roman"/>
          <w:b/>
          <w:bCs/>
          <w:sz w:val="28"/>
          <w:szCs w:val="28"/>
        </w:rPr>
      </w:pPr>
      <w:r w:rsidRPr="009C7DC1">
        <w:rPr>
          <w:rFonts w:ascii="Times New Roman" w:hAnsi="Times New Roman" w:cs="Times New Roman"/>
          <w:b/>
          <w:bCs/>
          <w:sz w:val="28"/>
          <w:szCs w:val="28"/>
        </w:rPr>
        <w:t>Concept of Integrated Group Based Mastery Learning Model</w:t>
      </w:r>
    </w:p>
    <w:p w:rsidR="00245F62" w:rsidRPr="009C7DC1" w:rsidRDefault="00245F62" w:rsidP="00245F62">
      <w:pPr>
        <w:autoSpaceDE w:val="0"/>
        <w:autoSpaceDN w:val="0"/>
        <w:adjustRightInd w:val="0"/>
        <w:spacing w:line="480" w:lineRule="auto"/>
        <w:jc w:val="both"/>
        <w:rPr>
          <w:rFonts w:ascii="Times New Roman" w:hAnsi="Times New Roman" w:cs="Times New Roman"/>
          <w:b/>
          <w:bCs/>
          <w:sz w:val="28"/>
          <w:szCs w:val="28"/>
        </w:rPr>
      </w:pPr>
      <w:r w:rsidRPr="009C7DC1">
        <w:rPr>
          <w:rFonts w:ascii="Times New Roman" w:hAnsi="Times New Roman" w:cs="Times New Roman"/>
          <w:bCs/>
          <w:sz w:val="28"/>
          <w:szCs w:val="28"/>
        </w:rPr>
        <w:tab/>
      </w:r>
      <w:r w:rsidRPr="009C7DC1">
        <w:rPr>
          <w:rFonts w:ascii="Times New Roman" w:hAnsi="Times New Roman" w:cs="Times New Roman"/>
          <w:sz w:val="28"/>
          <w:szCs w:val="28"/>
        </w:rPr>
        <w:t xml:space="preserve">The concept of </w:t>
      </w:r>
      <w:r w:rsidRPr="009C7DC1">
        <w:rPr>
          <w:rFonts w:ascii="Times New Roman" w:hAnsi="Times New Roman" w:cs="Times New Roman"/>
          <w:bCs/>
          <w:sz w:val="28"/>
          <w:szCs w:val="28"/>
        </w:rPr>
        <w:t>Integrated Group Based Mastery Learning Model (</w:t>
      </w:r>
      <w:r w:rsidRPr="009C7DC1">
        <w:rPr>
          <w:rFonts w:ascii="Times New Roman" w:hAnsi="Times New Roman" w:cs="Times New Roman"/>
          <w:sz w:val="28"/>
          <w:szCs w:val="28"/>
        </w:rPr>
        <w:t xml:space="preserve">IGBMM) was based on the System Approach (Joyce and Weil, 2008) which propounds that the teaching and learning process has inputs and outputs. It is obvious that a good result anchors on input that has suitable teaching materials. The study was based on the assumption that the blame for a student’s failure rests with the quality of instruction and not lack of students’ ability to learn (Bloom, 2000; Levine, 2005). As it is with the framework, learning outcomes are influenced by various factors and these include learners’ characteristics, classroom environment and teacher characteristics. These according to them are extraneous variables which are capable of jeopardizing a study and hence need control. Teacher training determine the teaching approach a teacher uses and how effective the teacher will use the approach. The learners’ age and hence their class determines what they are taught. The type of school as a teaching </w:t>
      </w:r>
      <w:r w:rsidRPr="009C7DC1">
        <w:rPr>
          <w:rFonts w:ascii="Times New Roman" w:hAnsi="Times New Roman" w:cs="Times New Roman"/>
          <w:sz w:val="28"/>
          <w:szCs w:val="28"/>
        </w:rPr>
        <w:lastRenderedPageBreak/>
        <w:t>environment affects the learning outcomes. The study involved trained Integrated Science teachers to control the teacher variable. The type of school used was coeducational to control the effect of classroom environment. JSS III students who are approximately of the same age were involved in the study. In this study, therefore, the teaching method used influenced the learning outcomes. The framework is represented diagrammatically in figure 1 below:</w:t>
      </w:r>
    </w:p>
    <w:p w:rsidR="00245F62" w:rsidRPr="009C7DC1" w:rsidRDefault="00245F62" w:rsidP="009C7DC1">
      <w:pPr>
        <w:autoSpaceDE w:val="0"/>
        <w:autoSpaceDN w:val="0"/>
        <w:adjustRightInd w:val="0"/>
        <w:spacing w:line="480" w:lineRule="auto"/>
        <w:jc w:val="both"/>
        <w:rPr>
          <w:rFonts w:ascii="Times New Roman" w:hAnsi="Times New Roman" w:cs="Times New Roman"/>
          <w:b/>
          <w:bCs/>
          <w:sz w:val="28"/>
          <w:szCs w:val="28"/>
        </w:rPr>
      </w:pPr>
      <w:r w:rsidRPr="009C7DC1">
        <w:rPr>
          <w:rFonts w:ascii="Times New Roman" w:hAnsi="Times New Roman" w:cs="Times New Roman"/>
          <w:b/>
          <w:bCs/>
          <w:noProof/>
          <w:sz w:val="28"/>
          <w:szCs w:val="28"/>
        </w:rPr>
        <w:pict>
          <v:rect id=" 4" o:spid="_x0000_s1031" style="position:absolute;left:0;text-align:left;margin-left:351.95pt;margin-top:20.25pt;width:98.6pt;height:173.65pt;z-index:251665408;visibility:visible">
            <v:path arrowok="t"/>
            <v:textbox>
              <w:txbxContent>
                <w:p w:rsidR="00245F62" w:rsidRDefault="00245F62" w:rsidP="00245F62">
                  <w:pPr>
                    <w:autoSpaceDE w:val="0"/>
                    <w:autoSpaceDN w:val="0"/>
                    <w:adjustRightInd w:val="0"/>
                    <w:rPr>
                      <w:rFonts w:ascii="Bookman Old Style" w:hAnsi="Bookman Old Style" w:cs="Bookman Old Style"/>
                    </w:rPr>
                  </w:pPr>
                  <w:r>
                    <w:rPr>
                      <w:rFonts w:ascii="Bookman Old Style" w:hAnsi="Bookman Old Style" w:cs="Bookman Old Style"/>
                    </w:rPr>
                    <w:t>Learning</w:t>
                  </w:r>
                </w:p>
                <w:p w:rsidR="00245F62" w:rsidRDefault="00245F62" w:rsidP="00245F62">
                  <w:pPr>
                    <w:autoSpaceDE w:val="0"/>
                    <w:autoSpaceDN w:val="0"/>
                    <w:adjustRightInd w:val="0"/>
                    <w:rPr>
                      <w:rFonts w:ascii="Bookman Old Style" w:hAnsi="Bookman Old Style" w:cs="Bookman Old Style"/>
                    </w:rPr>
                  </w:pPr>
                  <w:r>
                    <w:rPr>
                      <w:rFonts w:ascii="Bookman Old Style" w:hAnsi="Bookman Old Style" w:cs="Bookman Old Style"/>
                    </w:rPr>
                    <w:t>outcomes</w:t>
                  </w:r>
                </w:p>
                <w:p w:rsidR="00245F62" w:rsidRDefault="00245F62" w:rsidP="00245F62">
                  <w:pPr>
                    <w:autoSpaceDE w:val="0"/>
                    <w:autoSpaceDN w:val="0"/>
                    <w:adjustRightInd w:val="0"/>
                    <w:rPr>
                      <w:rFonts w:ascii="Bookman Old Style" w:hAnsi="Bookman Old Style" w:cs="Bookman Old Style"/>
                    </w:rPr>
                  </w:pPr>
                  <w:r>
                    <w:rPr>
                      <w:rFonts w:ascii="Bookman Old Style" w:hAnsi="Bookman Old Style" w:cs="Bookman Old Style"/>
                    </w:rPr>
                    <w:t>*Students’</w:t>
                  </w:r>
                </w:p>
                <w:p w:rsidR="00245F62" w:rsidRDefault="00245F62" w:rsidP="00245F62">
                  <w:pPr>
                    <w:autoSpaceDE w:val="0"/>
                    <w:autoSpaceDN w:val="0"/>
                    <w:adjustRightInd w:val="0"/>
                    <w:rPr>
                      <w:rFonts w:ascii="Bookman Old Style" w:hAnsi="Bookman Old Style" w:cs="Bookman Old Style"/>
                    </w:rPr>
                  </w:pPr>
                  <w:r>
                    <w:rPr>
                      <w:rFonts w:ascii="Bookman Old Style" w:hAnsi="Bookman Old Style" w:cs="Bookman Old Style"/>
                    </w:rPr>
                    <w:t>Academic Achievement</w:t>
                  </w:r>
                </w:p>
                <w:p w:rsidR="00245F62" w:rsidRDefault="00245F62" w:rsidP="00245F62">
                  <w:pPr>
                    <w:autoSpaceDE w:val="0"/>
                    <w:autoSpaceDN w:val="0"/>
                    <w:adjustRightInd w:val="0"/>
                  </w:pPr>
                  <w:r>
                    <w:rPr>
                      <w:rFonts w:ascii="Bookman Old Style" w:hAnsi="Bookman Old Style" w:cs="Bookman Old Style"/>
                    </w:rPr>
                    <w:t>in Social Studies</w:t>
                  </w:r>
                </w:p>
              </w:txbxContent>
            </v:textbox>
          </v:rect>
        </w:pict>
      </w:r>
      <w:r w:rsidRPr="009C7DC1">
        <w:rPr>
          <w:rFonts w:ascii="Times New Roman" w:hAnsi="Times New Roman" w:cs="Times New Roman"/>
          <w:b/>
          <w:bCs/>
          <w:noProof/>
          <w:sz w:val="28"/>
          <w:szCs w:val="28"/>
        </w:rPr>
        <w:pict>
          <v:rect id=" 2" o:spid="_x0000_s1029" style="position:absolute;left:0;text-align:left;margin-left:17pt;margin-top:20.85pt;width:98.6pt;height:173.65pt;z-index:25166336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">
            <v:path arrowok="t"/>
            <v:textbox>
              <w:txbxContent>
                <w:p w:rsidR="00245F62" w:rsidRDefault="00245F62" w:rsidP="00245F62">
                  <w:pPr>
                    <w:autoSpaceDE w:val="0"/>
                    <w:autoSpaceDN w:val="0"/>
                    <w:adjustRightInd w:val="0"/>
                    <w:rPr>
                      <w:rFonts w:ascii="Bookman Old Style" w:hAnsi="Bookman Old Style" w:cs="Bookman Old Style"/>
                    </w:rPr>
                  </w:pPr>
                  <w:r>
                    <w:rPr>
                      <w:rFonts w:ascii="Bookman Old Style" w:hAnsi="Bookman Old Style" w:cs="Bookman Old Style"/>
                    </w:rPr>
                    <w:t>Learner</w:t>
                  </w:r>
                </w:p>
                <w:p w:rsidR="00245F62" w:rsidRDefault="00245F62" w:rsidP="00245F62">
                  <w:pPr>
                    <w:autoSpaceDE w:val="0"/>
                    <w:autoSpaceDN w:val="0"/>
                    <w:adjustRightInd w:val="0"/>
                    <w:rPr>
                      <w:rFonts w:ascii="Bookman Old Style" w:hAnsi="Bookman Old Style" w:cs="Bookman Old Style"/>
                    </w:rPr>
                  </w:pPr>
                  <w:r>
                    <w:rPr>
                      <w:rFonts w:ascii="Bookman Old Style" w:hAnsi="Bookman Old Style" w:cs="Bookman Old Style"/>
                    </w:rPr>
                    <w:t>characteristics</w:t>
                  </w:r>
                </w:p>
                <w:p w:rsidR="00245F62" w:rsidRDefault="00245F62" w:rsidP="00245F62">
                  <w:pPr>
                    <w:autoSpaceDE w:val="0"/>
                    <w:autoSpaceDN w:val="0"/>
                    <w:adjustRightInd w:val="0"/>
                    <w:rPr>
                      <w:rFonts w:ascii="Bookman Old Style" w:hAnsi="Bookman Old Style" w:cs="Bookman Old Style"/>
                    </w:rPr>
                  </w:pPr>
                  <w:r>
                    <w:rPr>
                      <w:rFonts w:ascii="Bookman Old Style" w:hAnsi="Bookman Old Style" w:cs="Bookman Old Style"/>
                    </w:rPr>
                    <w:t>* Age</w:t>
                  </w:r>
                </w:p>
                <w:p w:rsidR="00245F62" w:rsidRDefault="00245F62" w:rsidP="00245F62">
                  <w:pPr>
                    <w:autoSpaceDE w:val="0"/>
                    <w:autoSpaceDN w:val="0"/>
                    <w:adjustRightInd w:val="0"/>
                    <w:rPr>
                      <w:rFonts w:ascii="Bookman Old Style" w:hAnsi="Bookman Old Style" w:cs="Bookman Old Style"/>
                    </w:rPr>
                  </w:pPr>
                  <w:r>
                    <w:rPr>
                      <w:rFonts w:ascii="Bookman Old Style" w:hAnsi="Bookman Old Style" w:cs="Bookman Old Style"/>
                    </w:rPr>
                    <w:t>Classroom</w:t>
                  </w:r>
                </w:p>
                <w:p w:rsidR="00245F62" w:rsidRDefault="00245F62" w:rsidP="00245F62">
                  <w:pPr>
                    <w:autoSpaceDE w:val="0"/>
                    <w:autoSpaceDN w:val="0"/>
                    <w:adjustRightInd w:val="0"/>
                    <w:rPr>
                      <w:rFonts w:ascii="Bookman Old Style" w:hAnsi="Bookman Old Style" w:cs="Bookman Old Style"/>
                    </w:rPr>
                  </w:pPr>
                  <w:r>
                    <w:rPr>
                      <w:rFonts w:ascii="Bookman Old Style" w:hAnsi="Bookman Old Style" w:cs="Bookman Old Style"/>
                    </w:rPr>
                    <w:t>Environment</w:t>
                  </w:r>
                </w:p>
                <w:p w:rsidR="00245F62" w:rsidRDefault="00245F62" w:rsidP="00245F62">
                  <w:pPr>
                    <w:autoSpaceDE w:val="0"/>
                    <w:autoSpaceDN w:val="0"/>
                    <w:adjustRightInd w:val="0"/>
                    <w:rPr>
                      <w:rFonts w:ascii="Bookman Old Style" w:hAnsi="Bookman Old Style" w:cs="Bookman Old Style"/>
                    </w:rPr>
                  </w:pPr>
                  <w:r>
                    <w:rPr>
                      <w:rFonts w:ascii="Bookman Old Style" w:hAnsi="Bookman Old Style" w:cs="Bookman Old Style"/>
                    </w:rPr>
                    <w:t>* Type of School</w:t>
                  </w:r>
                </w:p>
                <w:p w:rsidR="00245F62" w:rsidRDefault="00245F62" w:rsidP="00245F62">
                  <w:pPr>
                    <w:autoSpaceDE w:val="0"/>
                    <w:autoSpaceDN w:val="0"/>
                    <w:adjustRightInd w:val="0"/>
                    <w:rPr>
                      <w:rFonts w:ascii="Bookman Old Style" w:hAnsi="Bookman Old Style" w:cs="Bookman Old Style"/>
                    </w:rPr>
                  </w:pPr>
                  <w:r>
                    <w:rPr>
                      <w:rFonts w:ascii="Bookman Old Style" w:hAnsi="Bookman Old Style" w:cs="Bookman Old Style"/>
                    </w:rPr>
                    <w:t>Co-educational</w:t>
                  </w:r>
                </w:p>
                <w:p w:rsidR="00245F62" w:rsidRDefault="00245F62" w:rsidP="00245F62">
                  <w:pPr>
                    <w:autoSpaceDE w:val="0"/>
                    <w:autoSpaceDN w:val="0"/>
                    <w:adjustRightInd w:val="0"/>
                    <w:rPr>
                      <w:rFonts w:ascii="Bookman Old Style" w:hAnsi="Bookman Old Style" w:cs="Bookman Old Style"/>
                    </w:rPr>
                  </w:pPr>
                  <w:r>
                    <w:rPr>
                      <w:rFonts w:ascii="Bookman Old Style" w:hAnsi="Bookman Old Style" w:cs="Bookman Old Style"/>
                    </w:rPr>
                    <w:t>Teacher</w:t>
                  </w:r>
                </w:p>
                <w:p w:rsidR="00245F62" w:rsidRDefault="00245F62" w:rsidP="00245F62">
                  <w:pPr>
                    <w:autoSpaceDE w:val="0"/>
                    <w:autoSpaceDN w:val="0"/>
                    <w:adjustRightInd w:val="0"/>
                    <w:rPr>
                      <w:rFonts w:ascii="Bookman Old Style" w:hAnsi="Bookman Old Style" w:cs="Bookman Old Style"/>
                    </w:rPr>
                  </w:pPr>
                  <w:r>
                    <w:rPr>
                      <w:rFonts w:ascii="Bookman Old Style" w:hAnsi="Bookman Old Style" w:cs="Bookman Old Style"/>
                    </w:rPr>
                    <w:t>Characteristics</w:t>
                  </w:r>
                </w:p>
                <w:p w:rsidR="00245F62" w:rsidRDefault="00245F62" w:rsidP="00245F62">
                  <w:r>
                    <w:rPr>
                      <w:rFonts w:ascii="Bookman Old Style" w:hAnsi="Bookman Old Style" w:cs="Bookman Old Style"/>
                    </w:rPr>
                    <w:t>* Training</w:t>
                  </w:r>
                </w:p>
              </w:txbxContent>
            </v:textbox>
          </v:rect>
        </w:pict>
      </w:r>
      <w:r w:rsidRPr="009C7DC1">
        <w:rPr>
          <w:rFonts w:ascii="Times New Roman" w:hAnsi="Times New Roman" w:cs="Times New Roman"/>
          <w:b/>
          <w:bCs/>
          <w:noProof/>
          <w:sz w:val="28"/>
          <w:szCs w:val="28"/>
        </w:rPr>
        <w:pict>
          <v:rect id=" 3" o:spid="_x0000_s1030" style="position:absolute;left:0;text-align:left;margin-left:182pt;margin-top:25.05pt;width:98.6pt;height:173.65pt;z-index:25166438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">
            <v:path arrowok="t"/>
            <v:textbox>
              <w:txbxContent>
                <w:p w:rsidR="00245F62" w:rsidRDefault="00245F62" w:rsidP="00245F62">
                  <w:pPr>
                    <w:autoSpaceDE w:val="0"/>
                    <w:autoSpaceDN w:val="0"/>
                    <w:adjustRightInd w:val="0"/>
                    <w:rPr>
                      <w:rFonts w:ascii="Bookman Old Style" w:hAnsi="Bookman Old Style" w:cs="Bookman Old Style"/>
                    </w:rPr>
                  </w:pPr>
                  <w:r>
                    <w:rPr>
                      <w:rFonts w:ascii="Bookman Old Style" w:hAnsi="Bookman Old Style" w:cs="Bookman Old Style"/>
                    </w:rPr>
                    <w:t>Teaching</w:t>
                  </w:r>
                </w:p>
                <w:p w:rsidR="00245F62" w:rsidRDefault="00245F62" w:rsidP="00245F62">
                  <w:pPr>
                    <w:autoSpaceDE w:val="0"/>
                    <w:autoSpaceDN w:val="0"/>
                    <w:adjustRightInd w:val="0"/>
                    <w:rPr>
                      <w:rFonts w:ascii="Bookman Old Style" w:hAnsi="Bookman Old Style" w:cs="Bookman Old Style"/>
                    </w:rPr>
                  </w:pPr>
                  <w:r>
                    <w:rPr>
                      <w:rFonts w:ascii="Bookman Old Style" w:hAnsi="Bookman Old Style" w:cs="Bookman Old Style"/>
                    </w:rPr>
                    <w:t>Learning</w:t>
                  </w:r>
                </w:p>
                <w:p w:rsidR="00245F62" w:rsidRDefault="00245F62" w:rsidP="00245F62">
                  <w:pPr>
                    <w:autoSpaceDE w:val="0"/>
                    <w:autoSpaceDN w:val="0"/>
                    <w:adjustRightInd w:val="0"/>
                    <w:rPr>
                      <w:rFonts w:ascii="Bookman Old Style" w:hAnsi="Bookman Old Style" w:cs="Bookman Old Style"/>
                    </w:rPr>
                  </w:pPr>
                  <w:r>
                    <w:rPr>
                      <w:rFonts w:ascii="Bookman Old Style" w:hAnsi="Bookman Old Style" w:cs="Bookman Old Style"/>
                    </w:rPr>
                    <w:t>Process</w:t>
                  </w:r>
                </w:p>
                <w:p w:rsidR="00245F62" w:rsidRDefault="00245F62" w:rsidP="00245F62">
                  <w:pPr>
                    <w:autoSpaceDE w:val="0"/>
                    <w:autoSpaceDN w:val="0"/>
                    <w:adjustRightInd w:val="0"/>
                    <w:rPr>
                      <w:rFonts w:ascii="Bookman Old Style" w:hAnsi="Bookman Old Style" w:cs="Bookman Old Style"/>
                    </w:rPr>
                  </w:pPr>
                  <w:r>
                    <w:rPr>
                      <w:rFonts w:ascii="Bookman Old Style" w:hAnsi="Bookman Old Style" w:cs="Bookman Old Style"/>
                    </w:rPr>
                    <w:t>* IGBML</w:t>
                  </w:r>
                </w:p>
                <w:p w:rsidR="00245F62" w:rsidRDefault="00245F62" w:rsidP="00245F62">
                  <w:pPr>
                    <w:autoSpaceDE w:val="0"/>
                    <w:autoSpaceDN w:val="0"/>
                    <w:adjustRightInd w:val="0"/>
                    <w:rPr>
                      <w:rFonts w:ascii="Bookman Old Style" w:hAnsi="Bookman Old Style" w:cs="Bookman Old Style"/>
                    </w:rPr>
                  </w:pPr>
                  <w:r>
                    <w:rPr>
                      <w:rFonts w:ascii="Bookman Old Style" w:hAnsi="Bookman Old Style" w:cs="Bookman Old Style"/>
                    </w:rPr>
                    <w:t>* Conventional</w:t>
                  </w:r>
                </w:p>
                <w:p w:rsidR="00245F62" w:rsidRDefault="00245F62" w:rsidP="00245F62">
                  <w:pPr>
                    <w:autoSpaceDE w:val="0"/>
                    <w:autoSpaceDN w:val="0"/>
                    <w:adjustRightInd w:val="0"/>
                  </w:pPr>
                  <w:r>
                    <w:rPr>
                      <w:rFonts w:ascii="Bookman Old Style" w:hAnsi="Bookman Old Style" w:cs="Bookman Old Style"/>
                    </w:rPr>
                    <w:t>Teaching method</w:t>
                  </w:r>
                </w:p>
              </w:txbxContent>
            </v:textbox>
          </v:rect>
        </w:pict>
      </w:r>
    </w:p>
    <w:p w:rsidR="00245F62" w:rsidRPr="009C7DC1" w:rsidRDefault="00245F62" w:rsidP="00245F62">
      <w:pPr>
        <w:autoSpaceDE w:val="0"/>
        <w:autoSpaceDN w:val="0"/>
        <w:adjustRightInd w:val="0"/>
        <w:spacing w:line="480" w:lineRule="auto"/>
        <w:ind w:hanging="990"/>
        <w:jc w:val="both"/>
        <w:rPr>
          <w:rFonts w:ascii="Times New Roman" w:hAnsi="Times New Roman" w:cs="Times New Roman"/>
          <w:b/>
          <w:bCs/>
          <w:sz w:val="28"/>
          <w:szCs w:val="28"/>
        </w:rPr>
      </w:pPr>
    </w:p>
    <w:p w:rsidR="00245F62" w:rsidRPr="009C7DC1" w:rsidRDefault="009C7DC1" w:rsidP="00245F62">
      <w:pPr>
        <w:autoSpaceDE w:val="0"/>
        <w:autoSpaceDN w:val="0"/>
        <w:adjustRightInd w:val="0"/>
        <w:spacing w:line="480" w:lineRule="auto"/>
        <w:ind w:hanging="990"/>
        <w:jc w:val="both"/>
        <w:rPr>
          <w:rFonts w:ascii="Times New Roman" w:hAnsi="Times New Roman" w:cs="Times New Roman"/>
          <w:b/>
          <w:bCs/>
          <w:sz w:val="28"/>
          <w:szCs w:val="28"/>
        </w:rPr>
      </w:pPr>
      <w:r w:rsidRPr="009C7DC1">
        <w:rPr>
          <w:rFonts w:ascii="Times New Roman" w:hAnsi="Times New Roman" w:cs="Times New Roman"/>
          <w:b/>
          <w:bCs/>
          <w:noProof/>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 8" o:spid="_x0000_s1035" type="#_x0000_t13" style="position:absolute;left:0;text-align:left;margin-left:286.05pt;margin-top:1.65pt;width:55.1pt;height:12pt;z-index:251669504;visibility:visible" fillcolor="black" strokecolor="#f2f2f2" strokeweight="3pt">
            <v:shadow on="t" color="#7f7f7f" opacity=".5" offset="1pt"/>
            <v:path arrowok="t"/>
          </v:shape>
        </w:pict>
      </w:r>
      <w:r w:rsidRPr="009C7DC1">
        <w:rPr>
          <w:rFonts w:ascii="Times New Roman" w:hAnsi="Times New Roman" w:cs="Times New Roman"/>
          <w:b/>
          <w:bCs/>
          <w:noProof/>
          <w:sz w:val="28"/>
          <w:szCs w:val="28"/>
        </w:rPr>
        <w:pict>
          <v:shape id=" 9" o:spid="_x0000_s1036" type="#_x0000_t13" style="position:absolute;left:0;text-align:left;margin-left:121.4pt;margin-top:1.65pt;width:55.1pt;height:12pt;z-index:25167052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" fillcolor="black" strokecolor="#f2f2f2" strokeweight="3pt">
            <v:shadow on="t" color="#7f7f7f" opacity=".5" offset="1pt"/>
            <v:path arrowok="t"/>
          </v:shape>
        </w:pict>
      </w:r>
      <w:r w:rsidR="00245F62" w:rsidRPr="009C7DC1">
        <w:rPr>
          <w:rFonts w:ascii="Times New Roman" w:hAnsi="Times New Roman" w:cs="Times New Roman"/>
          <w:b/>
          <w:bCs/>
          <w:sz w:val="28"/>
          <w:szCs w:val="28"/>
        </w:rPr>
        <w:tab/>
      </w:r>
      <w:r w:rsidR="00245F62" w:rsidRPr="009C7DC1">
        <w:rPr>
          <w:rFonts w:ascii="Times New Roman" w:hAnsi="Times New Roman" w:cs="Times New Roman"/>
          <w:b/>
          <w:bCs/>
          <w:sz w:val="28"/>
          <w:szCs w:val="28"/>
        </w:rPr>
        <w:tab/>
      </w:r>
      <w:r w:rsidR="00245F62" w:rsidRPr="009C7DC1">
        <w:rPr>
          <w:rFonts w:ascii="Times New Roman" w:hAnsi="Times New Roman" w:cs="Times New Roman"/>
          <w:b/>
          <w:bCs/>
          <w:sz w:val="28"/>
          <w:szCs w:val="28"/>
        </w:rPr>
        <w:tab/>
      </w:r>
      <w:r w:rsidR="00245F62" w:rsidRPr="009C7DC1">
        <w:rPr>
          <w:rFonts w:ascii="Times New Roman" w:hAnsi="Times New Roman" w:cs="Times New Roman"/>
          <w:b/>
          <w:bCs/>
          <w:sz w:val="28"/>
          <w:szCs w:val="28"/>
        </w:rPr>
        <w:tab/>
      </w:r>
      <w:r w:rsidR="00245F62" w:rsidRPr="009C7DC1">
        <w:rPr>
          <w:rFonts w:ascii="Times New Roman" w:hAnsi="Times New Roman" w:cs="Times New Roman"/>
          <w:b/>
          <w:bCs/>
          <w:sz w:val="28"/>
          <w:szCs w:val="28"/>
        </w:rPr>
        <w:tab/>
      </w:r>
      <w:r w:rsidR="00245F62" w:rsidRPr="009C7DC1">
        <w:rPr>
          <w:rFonts w:ascii="Times New Roman" w:hAnsi="Times New Roman" w:cs="Times New Roman"/>
          <w:b/>
          <w:bCs/>
          <w:sz w:val="28"/>
          <w:szCs w:val="28"/>
        </w:rPr>
        <w:tab/>
      </w:r>
      <w:r w:rsidR="00245F62" w:rsidRPr="009C7DC1">
        <w:rPr>
          <w:rFonts w:ascii="Times New Roman" w:hAnsi="Times New Roman" w:cs="Times New Roman"/>
          <w:b/>
          <w:bCs/>
          <w:sz w:val="28"/>
          <w:szCs w:val="28"/>
        </w:rPr>
        <w:tab/>
      </w:r>
      <w:r w:rsidR="00245F62" w:rsidRPr="009C7DC1">
        <w:rPr>
          <w:rFonts w:ascii="Times New Roman" w:hAnsi="Times New Roman" w:cs="Times New Roman"/>
          <w:b/>
          <w:bCs/>
          <w:sz w:val="28"/>
          <w:szCs w:val="28"/>
        </w:rPr>
        <w:tab/>
      </w:r>
      <w:r w:rsidR="00245F62" w:rsidRPr="009C7DC1">
        <w:rPr>
          <w:rFonts w:ascii="Times New Roman" w:hAnsi="Times New Roman" w:cs="Times New Roman"/>
          <w:b/>
          <w:bCs/>
          <w:sz w:val="28"/>
          <w:szCs w:val="28"/>
        </w:rPr>
        <w:tab/>
        <w:t xml:space="preserve">     </w:t>
      </w:r>
    </w:p>
    <w:p w:rsidR="00245F62" w:rsidRDefault="00245F62" w:rsidP="00245F62">
      <w:pPr>
        <w:autoSpaceDE w:val="0"/>
        <w:autoSpaceDN w:val="0"/>
        <w:adjustRightInd w:val="0"/>
        <w:spacing w:line="480" w:lineRule="auto"/>
        <w:ind w:hanging="990"/>
        <w:jc w:val="both"/>
        <w:rPr>
          <w:rFonts w:ascii="Times New Roman" w:hAnsi="Times New Roman" w:cs="Times New Roman"/>
          <w:b/>
          <w:bCs/>
          <w:sz w:val="28"/>
          <w:szCs w:val="28"/>
        </w:rPr>
      </w:pPr>
    </w:p>
    <w:p w:rsidR="009C7DC1" w:rsidRPr="009C7DC1" w:rsidRDefault="009C7DC1" w:rsidP="00245F62">
      <w:pPr>
        <w:autoSpaceDE w:val="0"/>
        <w:autoSpaceDN w:val="0"/>
        <w:adjustRightInd w:val="0"/>
        <w:spacing w:line="480" w:lineRule="auto"/>
        <w:ind w:hanging="990"/>
        <w:jc w:val="both"/>
        <w:rPr>
          <w:rFonts w:ascii="Times New Roman" w:hAnsi="Times New Roman" w:cs="Times New Roman"/>
          <w:b/>
          <w:bCs/>
          <w:sz w:val="28"/>
          <w:szCs w:val="28"/>
        </w:rPr>
      </w:pPr>
    </w:p>
    <w:p w:rsidR="00245F62" w:rsidRPr="009C7DC1" w:rsidRDefault="00245F62" w:rsidP="00245F62">
      <w:pPr>
        <w:autoSpaceDE w:val="0"/>
        <w:autoSpaceDN w:val="0"/>
        <w:adjustRightInd w:val="0"/>
        <w:spacing w:line="480" w:lineRule="auto"/>
        <w:ind w:hanging="990"/>
        <w:jc w:val="both"/>
        <w:rPr>
          <w:rFonts w:ascii="Times New Roman" w:hAnsi="Times New Roman" w:cs="Times New Roman"/>
          <w:b/>
          <w:bCs/>
          <w:sz w:val="28"/>
          <w:szCs w:val="28"/>
        </w:rPr>
      </w:pPr>
    </w:p>
    <w:p w:rsidR="00245F62" w:rsidRPr="009C7DC1" w:rsidRDefault="009C7DC1" w:rsidP="00245F62">
      <w:pPr>
        <w:autoSpaceDE w:val="0"/>
        <w:autoSpaceDN w:val="0"/>
        <w:adjustRightInd w:val="0"/>
        <w:spacing w:line="480" w:lineRule="auto"/>
        <w:ind w:hanging="990"/>
        <w:jc w:val="both"/>
        <w:rPr>
          <w:rFonts w:ascii="Times New Roman" w:hAnsi="Times New Roman" w:cs="Times New Roman"/>
          <w:b/>
          <w:bCs/>
          <w:sz w:val="28"/>
          <w:szCs w:val="28"/>
        </w:rPr>
      </w:pPr>
      <w:r w:rsidRPr="009C7DC1">
        <w:rPr>
          <w:rFonts w:ascii="Times New Roman" w:hAnsi="Times New Roman" w:cs="Times New Roman"/>
          <w:b/>
          <w:bCs/>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 6" o:spid="_x0000_s1033" type="#_x0000_t67" style="position:absolute;left:0;text-align:left;margin-left:222.35pt;margin-top:10.75pt;width:7.15pt;height:77.45pt;rotation:180;z-index:25166745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" fillcolor="black">
            <v:shadow color="#7f7f7f" opacity=".5" offset="1pt,3pt"/>
            <o:extrusion v:ext="view" color="black" on="t" rotationangle=",-1310722fd"/>
            <v:textbox style="layout-flow:vertical-ideographic"/>
          </v:shape>
        </w:pict>
      </w:r>
      <w:r w:rsidR="00245F62" w:rsidRPr="009C7DC1">
        <w:rPr>
          <w:rFonts w:ascii="Times New Roman" w:hAnsi="Times New Roman" w:cs="Times New Roman"/>
          <w:b/>
          <w:bCs/>
          <w:noProof/>
          <w:sz w:val="28"/>
          <w:szCs w:val="28"/>
        </w:rPr>
        <w:pict>
          <v:shape id=" 5" o:spid="_x0000_s1032" type="#_x0000_t67" style="position:absolute;left:0;text-align:left;margin-left:58.1pt;margin-top:15.9pt;width:7.15pt;height:77.45pt;rotation:180;z-index:251666432;visibility:visible" fillcolor="black">
            <v:shadow color="#7f7f7f" opacity=".5" offset="1pt,3pt"/>
            <o:extrusion v:ext="view" color="black" on="t" rotationangle=",-1310722fd"/>
            <v:textbox style="layout-flow:vertical-ideographic"/>
          </v:shape>
        </w:pict>
      </w:r>
      <w:r w:rsidR="00245F62" w:rsidRPr="009C7DC1">
        <w:rPr>
          <w:rFonts w:ascii="Times New Roman" w:hAnsi="Times New Roman" w:cs="Times New Roman"/>
          <w:b/>
          <w:bCs/>
          <w:noProof/>
          <w:sz w:val="28"/>
          <w:szCs w:val="28"/>
        </w:rPr>
        <w:pict>
          <v:shape id=" 7" o:spid="_x0000_s1034" type="#_x0000_t67" style="position:absolute;left:0;text-align:left;margin-left:406.25pt;margin-top:15.9pt;width:7.15pt;height:85.95pt;rotation:180;z-index:25166848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" fillcolor="black">
            <v:shadow color="#7f7f7f" opacity=".5" offset="1pt,3pt"/>
            <o:extrusion v:ext="view" color="black" on="t" rotationangle=",-1310722fd"/>
            <v:textbox style="layout-flow:vertical-ideographic"/>
          </v:shape>
        </w:pict>
      </w:r>
    </w:p>
    <w:p w:rsidR="00245F62" w:rsidRPr="009C7DC1" w:rsidRDefault="00245F62" w:rsidP="00245F62">
      <w:pPr>
        <w:autoSpaceDE w:val="0"/>
        <w:autoSpaceDN w:val="0"/>
        <w:adjustRightInd w:val="0"/>
        <w:spacing w:line="480" w:lineRule="auto"/>
        <w:ind w:left="4320" w:firstLine="720"/>
        <w:jc w:val="both"/>
        <w:rPr>
          <w:rFonts w:ascii="Times New Roman" w:hAnsi="Times New Roman" w:cs="Times New Roman"/>
          <w:b/>
          <w:bCs/>
          <w:sz w:val="28"/>
          <w:szCs w:val="28"/>
        </w:rPr>
      </w:pPr>
      <w:r w:rsidRPr="009C7DC1">
        <w:rPr>
          <w:rFonts w:ascii="Times New Roman" w:hAnsi="Times New Roman" w:cs="Times New Roman"/>
          <w:b/>
          <w:bCs/>
          <w:sz w:val="28"/>
          <w:szCs w:val="28"/>
        </w:rPr>
        <w:t>Dependent Variable</w:t>
      </w:r>
    </w:p>
    <w:p w:rsidR="00245F62" w:rsidRPr="009C7DC1" w:rsidRDefault="00245F62" w:rsidP="00245F62">
      <w:pPr>
        <w:autoSpaceDE w:val="0"/>
        <w:autoSpaceDN w:val="0"/>
        <w:adjustRightInd w:val="0"/>
        <w:spacing w:line="480" w:lineRule="auto"/>
        <w:ind w:hanging="990"/>
        <w:jc w:val="both"/>
        <w:rPr>
          <w:rFonts w:ascii="Times New Roman" w:hAnsi="Times New Roman" w:cs="Times New Roman"/>
          <w:b/>
          <w:bCs/>
          <w:sz w:val="28"/>
          <w:szCs w:val="28"/>
        </w:rPr>
      </w:pPr>
      <w:r w:rsidRPr="009C7DC1">
        <w:rPr>
          <w:rFonts w:ascii="Times New Roman" w:hAnsi="Times New Roman" w:cs="Times New Roman"/>
          <w:b/>
          <w:bCs/>
          <w:sz w:val="28"/>
          <w:szCs w:val="28"/>
        </w:rPr>
        <w:tab/>
      </w:r>
    </w:p>
    <w:p w:rsidR="00245F62" w:rsidRPr="009C7DC1" w:rsidRDefault="00245F62" w:rsidP="009C7DC1">
      <w:pPr>
        <w:autoSpaceDE w:val="0"/>
        <w:autoSpaceDN w:val="0"/>
        <w:adjustRightInd w:val="0"/>
        <w:jc w:val="both"/>
        <w:rPr>
          <w:rFonts w:ascii="Times New Roman" w:hAnsi="Times New Roman" w:cs="Times New Roman"/>
          <w:bCs/>
          <w:sz w:val="28"/>
          <w:szCs w:val="28"/>
        </w:rPr>
      </w:pPr>
      <w:r w:rsidRPr="009C7DC1">
        <w:rPr>
          <w:rFonts w:ascii="Times New Roman" w:hAnsi="Times New Roman" w:cs="Times New Roman"/>
          <w:bCs/>
          <w:sz w:val="28"/>
          <w:szCs w:val="28"/>
        </w:rPr>
        <w:t>Conceptual Framework Adopted From Wambugu And Changeiywo (2008)</w:t>
      </w:r>
    </w:p>
    <w:p w:rsidR="00245F62" w:rsidRPr="009C7DC1" w:rsidRDefault="00245F62" w:rsidP="00245F62">
      <w:pPr>
        <w:autoSpaceDE w:val="0"/>
        <w:autoSpaceDN w:val="0"/>
        <w:adjustRightInd w:val="0"/>
        <w:spacing w:line="480" w:lineRule="auto"/>
        <w:jc w:val="both"/>
        <w:rPr>
          <w:rFonts w:ascii="Times New Roman" w:hAnsi="Times New Roman" w:cs="Times New Roman"/>
          <w:b/>
          <w:bCs/>
          <w:sz w:val="28"/>
          <w:szCs w:val="28"/>
        </w:rPr>
      </w:pPr>
      <w:r w:rsidRPr="009C7DC1">
        <w:rPr>
          <w:rFonts w:ascii="Times New Roman" w:hAnsi="Times New Roman" w:cs="Times New Roman"/>
          <w:b/>
          <w:bCs/>
          <w:sz w:val="28"/>
          <w:szCs w:val="28"/>
        </w:rPr>
        <w:lastRenderedPageBreak/>
        <w:t xml:space="preserve">Integrated Group Based Mastery Leaning Model and Gender Academic Achievement </w:t>
      </w:r>
    </w:p>
    <w:p w:rsidR="00245F62" w:rsidRPr="009C7DC1" w:rsidRDefault="00245F62" w:rsidP="00245F62">
      <w:pPr>
        <w:autoSpaceDE w:val="0"/>
        <w:autoSpaceDN w:val="0"/>
        <w:adjustRightInd w:val="0"/>
        <w:spacing w:line="480" w:lineRule="auto"/>
        <w:ind w:hanging="990"/>
        <w:jc w:val="both"/>
        <w:rPr>
          <w:rFonts w:ascii="Times New Roman" w:hAnsi="Times New Roman" w:cs="Times New Roman"/>
          <w:sz w:val="28"/>
          <w:szCs w:val="28"/>
        </w:rPr>
      </w:pPr>
      <w:r w:rsidRPr="009C7DC1">
        <w:rPr>
          <w:rFonts w:ascii="Times New Roman" w:hAnsi="Times New Roman" w:cs="Times New Roman"/>
          <w:sz w:val="28"/>
          <w:szCs w:val="28"/>
        </w:rPr>
        <w:tab/>
      </w:r>
      <w:r w:rsidRPr="009C7DC1">
        <w:rPr>
          <w:rFonts w:ascii="Times New Roman" w:hAnsi="Times New Roman" w:cs="Times New Roman"/>
          <w:sz w:val="28"/>
          <w:szCs w:val="28"/>
        </w:rPr>
        <w:tab/>
        <w:t xml:space="preserve">Gender, as a concept, has captured the interest of science and technology educators in Nigeria. Students’ gender has been subject of discussion in the domain of educational research. Some findings report that males do better in competitive learning while female do better in cooperative learning settings leading to single sex schooling advocacies due to perceived male domination and potential and by extension affirming gender differences effect on students’ achievement in science subjects (Ogunkola &amp; Garner-O’Neale, 2013). Studies on gender differences and students’ academic achievement using integrated group based mastery learning, model revealed gender disparity in science in favour of males’ students, others reported females' superiority and others zero disparity (Udo &amp; Udofia, 2006; Udo, 2011). Thus, integrated group based mastery learning on gender differences in academic achievement in Social Studies subjects like in basic technology is very relevance and need to be examined. Students’ gender and integrated group based mastery learning among many </w:t>
      </w:r>
      <w:r w:rsidRPr="009C7DC1">
        <w:rPr>
          <w:rFonts w:ascii="Times New Roman" w:hAnsi="Times New Roman" w:cs="Times New Roman"/>
          <w:sz w:val="28"/>
          <w:szCs w:val="28"/>
        </w:rPr>
        <w:lastRenderedPageBreak/>
        <w:t>other factors are strong determining factors for high academic achievement. This makes it imperative to seek for appropriate mastery model that could help all or a large number of students to learn excellently well in Social Studies. Many innovative learning model this day has proved helpful, among which is integrated group based mastery learning model.</w:t>
      </w:r>
    </w:p>
    <w:p w:rsidR="00245F62" w:rsidRPr="009C7DC1" w:rsidRDefault="00245F62" w:rsidP="00245F62">
      <w:pPr>
        <w:autoSpaceDE w:val="0"/>
        <w:autoSpaceDN w:val="0"/>
        <w:adjustRightInd w:val="0"/>
        <w:spacing w:line="480" w:lineRule="auto"/>
        <w:jc w:val="both"/>
        <w:rPr>
          <w:rFonts w:ascii="Times New Roman" w:hAnsi="Times New Roman" w:cs="Times New Roman"/>
          <w:b/>
          <w:sz w:val="28"/>
          <w:szCs w:val="28"/>
        </w:rPr>
      </w:pPr>
      <w:r w:rsidRPr="009C7DC1">
        <w:rPr>
          <w:rFonts w:ascii="Times New Roman" w:hAnsi="Times New Roman" w:cs="Times New Roman"/>
          <w:b/>
          <w:sz w:val="28"/>
          <w:szCs w:val="28"/>
        </w:rPr>
        <w:t>Empirical Studies</w:t>
      </w:r>
    </w:p>
    <w:p w:rsidR="00245F62" w:rsidRPr="009C7DC1" w:rsidRDefault="00245F62" w:rsidP="00245F62">
      <w:pPr>
        <w:spacing w:line="480" w:lineRule="auto"/>
        <w:ind w:firstLine="494"/>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 xml:space="preserve">Renard, (2017) explained that mastery learning as an approach to learning entails mastering a topic before moving on to a more advanced one. According to her, in most school system, time table hardly allowed the implementation of mastery learning. This is because learners/students are arranged jointly usually by maturity and seeming ability and are taught collectively at the same pace. Teachers have to follow the curriculum making it difficult to provide extra support for students who have difficulties with a topic, whereas mastery learning according to Jade, (2019) provides a model of instruction that is learners-centered and recommended its use as a way </w:t>
      </w:r>
      <w:r w:rsidRPr="009C7DC1">
        <w:rPr>
          <w:rFonts w:ascii="Times New Roman" w:eastAsia="Times New Roman" w:hAnsi="Times New Roman" w:cs="Times New Roman"/>
          <w:sz w:val="28"/>
          <w:szCs w:val="28"/>
        </w:rPr>
        <w:lastRenderedPageBreak/>
        <w:t>of prompting high performance in a course unit. In other words, mastery learning implies content mastery.</w:t>
      </w:r>
    </w:p>
    <w:p w:rsidR="00245F62" w:rsidRPr="009C7DC1" w:rsidRDefault="00245F62" w:rsidP="00245F62">
      <w:pPr>
        <w:spacing w:line="480" w:lineRule="auto"/>
        <w:ind w:firstLine="494"/>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Bean, (2016) provided another dimension to the debate on the relevance of mastery learning in classroom situations. She attempted to scrutinize the model from the perspective of personalized learning. It means that there is personalized mastery learning. According to her, personalized mastery learning is when together, a teacher and a students defined what is learned, how learning happened and when mastery is reached. Her definition supports the idea of the significance of engaging all students in high-quality, developmentally appropriate, research-based instruction in the general education classroom. The understanding drawn from her perception is that mastery learning has a goal. Mastery oriented goal are describe based on the focus of erudition, understanding the task in-line with self-set principles. The goals also encompass developing new skills improving or developing competencies, trying to accomplish something challenging and trying to gain an understanding or insight. She believed that students exhibit mastery when they attain over 80% precision on an evaluation.</w:t>
      </w:r>
    </w:p>
    <w:p w:rsidR="00245F62" w:rsidRPr="009C7DC1" w:rsidRDefault="00245F62" w:rsidP="00245F62">
      <w:pPr>
        <w:spacing w:line="480" w:lineRule="auto"/>
        <w:ind w:firstLine="494"/>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lastRenderedPageBreak/>
        <w:t xml:space="preserve">The variable of gender as it is operationally used in this study, simply refers to male and female student. The design of the study accommodates male and female for exposure to control and experimental treatment. Thus, occupying a socially or economically oriented position is determined by factors such as qualifications, experience, knowledge and skill and competence for job performance. Also, in the academic circle, achievement is not measured on the basis of whether the individual is a male or female. Rather abilities and skills are often the criteria of the evaluation when learners are exposed to achievement tests. Okorie and Eze, (2016) conducted an investigation on the weight of gender and location on students’ achievement in Chemical Bonding using 311 students in Nsukka, Enugu State, Nigeria. The study exposes the students to a pretest, posttest quasi-experimental design of the nonequivalent type. A validated and reliable achievement test and students interest scale were instrument employed for the study. The analysis, using covariance revealed that mean achievement score of female students was higher than that of the male students. The result does not show </w:t>
      </w:r>
      <w:r w:rsidRPr="009C7DC1">
        <w:rPr>
          <w:rFonts w:ascii="Times New Roman" w:eastAsia="Times New Roman" w:hAnsi="Times New Roman" w:cs="Times New Roman"/>
          <w:sz w:val="28"/>
          <w:szCs w:val="28"/>
        </w:rPr>
        <w:lastRenderedPageBreak/>
        <w:t>that the performance was demographically brought by the factor of being male or female. The result measured achievement based on their performance which means ability and cognitive that was displayed on the subject regulated by interest of students.</w:t>
      </w:r>
    </w:p>
    <w:p w:rsidR="00245F62" w:rsidRPr="009C7DC1" w:rsidRDefault="00245F62" w:rsidP="00245F62">
      <w:pPr>
        <w:spacing w:line="480" w:lineRule="auto"/>
        <w:ind w:firstLine="494"/>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The study by Kayode and Olatoye, (2014) contrasted male and female students learning outcomes in science in Katsina State. The</w:t>
      </w:r>
      <w:bookmarkStart w:id="0" w:name="page9"/>
      <w:bookmarkEnd w:id="0"/>
      <w:r w:rsidRPr="009C7DC1">
        <w:rPr>
          <w:rFonts w:ascii="Times New Roman" w:eastAsia="Times New Roman" w:hAnsi="Times New Roman" w:cs="Times New Roman"/>
          <w:sz w:val="28"/>
          <w:szCs w:val="28"/>
        </w:rPr>
        <w:t xml:space="preserve"> sample consisted of 204 students selected from the three zones of the state. The attitudinal questionnaire and achievement were the instruments used in the study. Data generated were analyzed with the t-test statistics. Investigation revealed that there were no significant disparity in male and female students in overall science achievement (t = - 0.678, p&gt;0.05).</w:t>
      </w:r>
    </w:p>
    <w:p w:rsidR="00245F62" w:rsidRPr="009C7DC1" w:rsidRDefault="00245F62" w:rsidP="00245F62">
      <w:pPr>
        <w:spacing w:line="480" w:lineRule="auto"/>
        <w:ind w:firstLine="494"/>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 xml:space="preserve">Also, the study by Ernesto, Ruel and Allen, (2015) examined gender parity generally and interaction in science and mathematics classrooms as well as classroom management. The researchers employed the mixed methods research. Quantitative data were collected with the OPGEE. Interviews, group discussions and classroom observations generated the qualitative data in the study. </w:t>
      </w:r>
      <w:r w:rsidRPr="009C7DC1">
        <w:rPr>
          <w:rFonts w:ascii="Times New Roman" w:eastAsia="Times New Roman" w:hAnsi="Times New Roman" w:cs="Times New Roman"/>
          <w:sz w:val="28"/>
          <w:szCs w:val="28"/>
        </w:rPr>
        <w:lastRenderedPageBreak/>
        <w:t>Participants were conveniently selected by the researchers. Findings revealed agreement and disagreement with the observation reports. Investigation showed that participants believed that parity in sex should always take centre stage in the classroom and that if difference manifests, both the learner and the instructor are in charge of maintaining parity in the classroom. The perception drawn on this finding indicates that gender bias is caused by both students and teachers characteristics as it affects the classroom situation.</w:t>
      </w:r>
    </w:p>
    <w:p w:rsidR="00245F62" w:rsidRPr="009C7DC1" w:rsidRDefault="00245F62" w:rsidP="00245F62">
      <w:pPr>
        <w:spacing w:line="480" w:lineRule="auto"/>
        <w:ind w:firstLine="494"/>
        <w:jc w:val="both"/>
        <w:rPr>
          <w:rFonts w:ascii="Times New Roman" w:hAnsi="Times New Roman" w:cs="Times New Roman"/>
          <w:sz w:val="28"/>
          <w:szCs w:val="28"/>
        </w:rPr>
      </w:pPr>
      <w:r w:rsidRPr="009C7DC1">
        <w:rPr>
          <w:rFonts w:ascii="Times New Roman" w:eastAsia="Times New Roman" w:hAnsi="Times New Roman" w:cs="Times New Roman"/>
          <w:sz w:val="28"/>
          <w:szCs w:val="28"/>
        </w:rPr>
        <w:t xml:space="preserve">The teaching of Social Studies develops in the learners a systematic appreciation of the diversity and interdependence of members of the local community and wider national and international community. The subject is also directed at promoting citizenship and value education in addition to skills development. Despite the important task of the subject in Nigerian educational system, it is very unsatisfactory to state that learners’ achievement in the subjects in examinations have remained poor overtime. Analysis of performance of candidates who sat for the Basic Education Certificate Examination (BECE) in five selected schools in Delta State for the 2015/2016 </w:t>
      </w:r>
      <w:r w:rsidRPr="009C7DC1">
        <w:rPr>
          <w:rFonts w:ascii="Times New Roman" w:eastAsia="Times New Roman" w:hAnsi="Times New Roman" w:cs="Times New Roman"/>
          <w:sz w:val="28"/>
          <w:szCs w:val="28"/>
        </w:rPr>
        <w:lastRenderedPageBreak/>
        <w:t xml:space="preserve">session indicated that candidates from Oteri secondary school, Ufuoma had 36.47% credit pass; in Oghara secondary school, Oghara candidates obtained 36.16% credit pass, those in Ekiedjeba secondary school, Ekiedjeba had credit pass of 34.99 performance, for candidate in Uvwiama secondary school, Uvwiama performance were at 32.03% credit pass while candidate from Eneragb secondary school, Ekrehavwen had credit pass performance of 17.73%. The average percentage performance from these analysis indicated that of the five selected schools’ performance of candidates in Social Studies has a total of 31.47%. These result points to the fact that performance is below a pass mark of the average percentage performance of 50%. In spite of the immense benefit derivable from the introduction of Social Studies in the school curriculum, there seems to be a poor handling of the subject among teachers of Upper Basic Social Studies. </w:t>
      </w:r>
      <w:r w:rsidRPr="009C7DC1">
        <w:rPr>
          <w:rFonts w:ascii="Times New Roman" w:hAnsi="Times New Roman" w:cs="Times New Roman"/>
          <w:sz w:val="28"/>
          <w:szCs w:val="28"/>
        </w:rPr>
        <w:t xml:space="preserve">Achufusi and Mgbemena, (2012) conducted an experimental study to examine the effect of using mastery learning approach on academic achievement of senior secondary school II Social Studies students in idemili North LGA of Anambra State. A quasi experimental was used </w:t>
      </w:r>
      <w:r w:rsidRPr="009C7DC1">
        <w:rPr>
          <w:rFonts w:ascii="Times New Roman" w:hAnsi="Times New Roman" w:cs="Times New Roman"/>
          <w:sz w:val="28"/>
          <w:szCs w:val="28"/>
        </w:rPr>
        <w:lastRenderedPageBreak/>
        <w:t>and sample population of 120 was selected. It was revealed that experimental group achieved significantly (p&lt;0.05) better than the control group. The female students achieved slightly better than their male counterparts but the difference was not significant at P=0.05.</w:t>
      </w:r>
    </w:p>
    <w:p w:rsidR="00245F62" w:rsidRPr="009C7DC1" w:rsidRDefault="00245F62" w:rsidP="00245F62">
      <w:pPr>
        <w:autoSpaceDE w:val="0"/>
        <w:autoSpaceDN w:val="0"/>
        <w:adjustRightInd w:val="0"/>
        <w:spacing w:line="480" w:lineRule="auto"/>
        <w:ind w:firstLine="720"/>
        <w:jc w:val="both"/>
        <w:rPr>
          <w:rFonts w:ascii="Times New Roman" w:hAnsi="Times New Roman" w:cs="Times New Roman"/>
          <w:sz w:val="28"/>
          <w:szCs w:val="28"/>
        </w:rPr>
      </w:pPr>
      <w:r w:rsidRPr="009C7DC1">
        <w:rPr>
          <w:rFonts w:ascii="Times New Roman" w:hAnsi="Times New Roman" w:cs="Times New Roman"/>
          <w:sz w:val="28"/>
          <w:szCs w:val="28"/>
        </w:rPr>
        <w:t>Udo and Udofia, (2014) conducted an experimental study to investigate the effects of mastery learning strategy on students’ achievement in symbols, formulae and equations in Social Studies. A quasi experimental design was adopted by the researcher. Three research questions guided the study with two hypotheses. The result of the study proved that students taught using mastery learning strategy performed significantly better than those taught using the traditional expository method and that gender had a significant influence on the students' performance with the males outperforming their female counterparts.</w:t>
      </w:r>
    </w:p>
    <w:p w:rsidR="00245F62" w:rsidRPr="009C7DC1" w:rsidRDefault="00245F62" w:rsidP="00245F62">
      <w:pPr>
        <w:autoSpaceDE w:val="0"/>
        <w:autoSpaceDN w:val="0"/>
        <w:adjustRightInd w:val="0"/>
        <w:spacing w:line="480" w:lineRule="auto"/>
        <w:ind w:firstLine="720"/>
        <w:jc w:val="both"/>
        <w:rPr>
          <w:rFonts w:ascii="Times New Roman" w:hAnsi="Times New Roman" w:cs="Times New Roman"/>
          <w:sz w:val="28"/>
          <w:szCs w:val="28"/>
        </w:rPr>
      </w:pPr>
      <w:r w:rsidRPr="009C7DC1">
        <w:rPr>
          <w:rFonts w:ascii="Times New Roman" w:hAnsi="Times New Roman" w:cs="Times New Roman"/>
          <w:sz w:val="28"/>
          <w:szCs w:val="28"/>
        </w:rPr>
        <w:t xml:space="preserve">Likewise, a research study has been carried out by Sarita and Jyoti, (2014) to examine the effectiveness of mastery learning model on achievement of Senior Secondary School students of class 2 in chemistry. A quasi experimental design was adopted by the </w:t>
      </w:r>
      <w:r w:rsidRPr="009C7DC1">
        <w:rPr>
          <w:rFonts w:ascii="Times New Roman" w:hAnsi="Times New Roman" w:cs="Times New Roman"/>
          <w:sz w:val="28"/>
          <w:szCs w:val="28"/>
        </w:rPr>
        <w:lastRenderedPageBreak/>
        <w:t xml:space="preserve">researcher. Two research questions guided the study with one hypothesis. The result of the study showed that better gain scores were obtained by the students taught Social Studies through the mastery learning model compared to those who were taught through conventional teaching. Superior performance on the criterion achievement test showed by the group of students taught Social Studies through Mastery Learning Model as compared those taught chemistry through conventional teaching. </w:t>
      </w:r>
    </w:p>
    <w:p w:rsidR="00245F62" w:rsidRPr="009C7DC1" w:rsidRDefault="00245F62" w:rsidP="00245F62">
      <w:pPr>
        <w:autoSpaceDE w:val="0"/>
        <w:autoSpaceDN w:val="0"/>
        <w:adjustRightInd w:val="0"/>
        <w:spacing w:line="480" w:lineRule="auto"/>
        <w:ind w:firstLine="720"/>
        <w:jc w:val="both"/>
        <w:rPr>
          <w:rFonts w:ascii="Times New Roman" w:hAnsi="Times New Roman" w:cs="Times New Roman"/>
          <w:sz w:val="28"/>
          <w:szCs w:val="28"/>
        </w:rPr>
      </w:pPr>
      <w:r w:rsidRPr="009C7DC1">
        <w:rPr>
          <w:rFonts w:ascii="Times New Roman" w:hAnsi="Times New Roman" w:cs="Times New Roman"/>
          <w:sz w:val="28"/>
          <w:szCs w:val="28"/>
        </w:rPr>
        <w:t xml:space="preserve">Agboghorom, (2014) conducted an experimental study to investigate the effect of mastery learning approach on Secondary Students’ integrated science achievement and concluded that Mastery learning approach resulted in higher achievement and found an effective teaching method. Adeyemo and Babajide, (2014) carried out an experimental study to explore the effect of mastery learning approach on Students’ Achievement in Social Studies and concluded that students showed better performance taught through mastery learning approach than those taught through traditional learning approach. </w:t>
      </w:r>
    </w:p>
    <w:p w:rsidR="00245F62" w:rsidRPr="009C7DC1" w:rsidRDefault="00245F62" w:rsidP="00245F62">
      <w:pPr>
        <w:autoSpaceDE w:val="0"/>
        <w:autoSpaceDN w:val="0"/>
        <w:adjustRightInd w:val="0"/>
        <w:spacing w:line="480" w:lineRule="auto"/>
        <w:ind w:firstLine="720"/>
        <w:jc w:val="both"/>
        <w:rPr>
          <w:rFonts w:ascii="Times New Roman" w:hAnsi="Times New Roman" w:cs="Times New Roman"/>
          <w:sz w:val="28"/>
          <w:szCs w:val="28"/>
        </w:rPr>
      </w:pPr>
      <w:r w:rsidRPr="009C7DC1">
        <w:rPr>
          <w:rFonts w:ascii="Times New Roman" w:hAnsi="Times New Roman" w:cs="Times New Roman"/>
          <w:sz w:val="28"/>
          <w:szCs w:val="28"/>
        </w:rPr>
        <w:lastRenderedPageBreak/>
        <w:t xml:space="preserve">Mitee and Obaitan, (2015) conducted an experimental study to explore “the effect of integrated mastery learning on senior secondary school students’ cognitive learning outcome in quantitative chemistry. </w:t>
      </w:r>
      <w:r w:rsidRPr="009C7DC1">
        <w:rPr>
          <w:rFonts w:ascii="Times New Roman" w:eastAsia="Times New Roman" w:hAnsi="Times New Roman" w:cs="Times New Roman"/>
          <w:sz w:val="28"/>
          <w:szCs w:val="28"/>
        </w:rPr>
        <w:t xml:space="preserve">Survey research design was employed, and the population of the study was all students and teachers of Social Studies from public and private secondary schools in Imo state. The researcher randomly picked 4 schools from the three senatorial districts in the state as sample where a total of 380 students were drawn. The study found and concluded </w:t>
      </w:r>
      <w:r w:rsidRPr="009C7DC1">
        <w:rPr>
          <w:rFonts w:ascii="Times New Roman" w:hAnsi="Times New Roman" w:cs="Times New Roman"/>
          <w:sz w:val="28"/>
          <w:szCs w:val="28"/>
        </w:rPr>
        <w:t xml:space="preserve">that mastery learning is a very effective teaching method and better than the conventional teaching method. </w:t>
      </w:r>
    </w:p>
    <w:p w:rsidR="00245F62" w:rsidRPr="009C7DC1" w:rsidRDefault="00245F62" w:rsidP="00245F62">
      <w:pPr>
        <w:autoSpaceDE w:val="0"/>
        <w:autoSpaceDN w:val="0"/>
        <w:adjustRightInd w:val="0"/>
        <w:spacing w:line="480" w:lineRule="auto"/>
        <w:ind w:firstLine="720"/>
        <w:jc w:val="both"/>
        <w:rPr>
          <w:rFonts w:ascii="Times New Roman" w:hAnsi="Times New Roman" w:cs="Times New Roman"/>
          <w:sz w:val="28"/>
          <w:szCs w:val="28"/>
        </w:rPr>
      </w:pPr>
      <w:r w:rsidRPr="009C7DC1">
        <w:rPr>
          <w:rFonts w:ascii="Times New Roman" w:hAnsi="Times New Roman" w:cs="Times New Roman"/>
          <w:sz w:val="28"/>
          <w:szCs w:val="28"/>
        </w:rPr>
        <w:t>Hutcheson, (2015) carried out an experimental study in order to find out the effect of mastery learning approach on student motivation in middle level science. Quasi experimental was used as method of design. Four research questions and three null hypotheses guided the study. A sample of ninety four schools was used for the study. From the result of the study, it was revealed that students showed an overall increase in their motivation and academic achievement when taught through mastery learning approach.</w:t>
      </w:r>
    </w:p>
    <w:p w:rsidR="00245F62" w:rsidRPr="009C7DC1" w:rsidRDefault="00245F62" w:rsidP="00245F62">
      <w:pPr>
        <w:autoSpaceDE w:val="0"/>
        <w:autoSpaceDN w:val="0"/>
        <w:adjustRightInd w:val="0"/>
        <w:spacing w:line="480" w:lineRule="auto"/>
        <w:jc w:val="both"/>
        <w:rPr>
          <w:rFonts w:ascii="Times New Roman" w:hAnsi="Times New Roman" w:cs="Times New Roman"/>
          <w:b/>
          <w:sz w:val="28"/>
          <w:szCs w:val="28"/>
        </w:rPr>
      </w:pPr>
      <w:r w:rsidRPr="009C7DC1">
        <w:rPr>
          <w:rFonts w:ascii="Times New Roman" w:hAnsi="Times New Roman" w:cs="Times New Roman"/>
          <w:b/>
          <w:sz w:val="28"/>
          <w:szCs w:val="28"/>
        </w:rPr>
        <w:lastRenderedPageBreak/>
        <w:t>Appraisal of Literature Reviewed</w:t>
      </w:r>
    </w:p>
    <w:p w:rsidR="00245F62" w:rsidRPr="009C7DC1" w:rsidRDefault="00245F62" w:rsidP="00245F62">
      <w:pPr>
        <w:autoSpaceDE w:val="0"/>
        <w:autoSpaceDN w:val="0"/>
        <w:adjustRightInd w:val="0"/>
        <w:spacing w:line="480" w:lineRule="auto"/>
        <w:ind w:firstLine="720"/>
        <w:jc w:val="both"/>
        <w:rPr>
          <w:rFonts w:ascii="Times New Roman" w:hAnsi="Times New Roman" w:cs="Times New Roman"/>
          <w:b/>
          <w:sz w:val="28"/>
          <w:szCs w:val="28"/>
        </w:rPr>
      </w:pPr>
      <w:r w:rsidRPr="009C7DC1">
        <w:rPr>
          <w:rFonts w:ascii="Times New Roman" w:hAnsi="Times New Roman" w:cs="Times New Roman"/>
          <w:sz w:val="28"/>
          <w:szCs w:val="28"/>
        </w:rPr>
        <w:t>This chapter discusses review of related literature under theoretical framework, conceptual framework, review of previous studies and summary. Operant conditioning theory was used as a theoretical framework to guide this study. The theory stated that mastery learning focus on avert behaviours that can be observed and measure.</w:t>
      </w:r>
    </w:p>
    <w:p w:rsidR="00245F62" w:rsidRPr="009C7DC1" w:rsidRDefault="00245F62" w:rsidP="00245F62">
      <w:pPr>
        <w:autoSpaceDE w:val="0"/>
        <w:autoSpaceDN w:val="0"/>
        <w:adjustRightInd w:val="0"/>
        <w:spacing w:line="480" w:lineRule="auto"/>
        <w:ind w:firstLine="720"/>
        <w:jc w:val="both"/>
        <w:rPr>
          <w:rFonts w:ascii="Times New Roman" w:hAnsi="Times New Roman" w:cs="Times New Roman"/>
          <w:b/>
          <w:sz w:val="28"/>
          <w:szCs w:val="28"/>
        </w:rPr>
      </w:pPr>
      <w:r w:rsidRPr="009C7DC1">
        <w:rPr>
          <w:rFonts w:ascii="Times New Roman" w:hAnsi="Times New Roman" w:cs="Times New Roman"/>
          <w:sz w:val="28"/>
          <w:szCs w:val="28"/>
        </w:rPr>
        <w:t>From the concept, it was reviewed that Integrated Group Based Mastery Learning is no stranger to the world of academia. It was developed as a way for educators to provide more appropriate and higher quality instruction for students. Also reviewed that benefits of IGBML programs appear to be relatively enduring, not just short-term, effects. IGBML programs also seem to have a positive effect on student attitudes. IGBML students are more satisfied with the instruction they receive and more positive toward the content they are taught than students in conventional classes. Five empirical studies were also reviewed for the study.</w:t>
      </w:r>
    </w:p>
    <w:p w:rsidR="00245F62" w:rsidRPr="009C7DC1" w:rsidRDefault="00245F62" w:rsidP="00245F62">
      <w:pPr>
        <w:pStyle w:val="Default"/>
        <w:spacing w:line="480" w:lineRule="auto"/>
        <w:jc w:val="both"/>
        <w:rPr>
          <w:b/>
          <w:bCs/>
          <w:color w:val="auto"/>
          <w:sz w:val="28"/>
          <w:szCs w:val="28"/>
        </w:rPr>
      </w:pPr>
    </w:p>
    <w:p w:rsidR="00245F62" w:rsidRPr="009C7DC1" w:rsidRDefault="00245F62" w:rsidP="00245F62">
      <w:pPr>
        <w:pStyle w:val="Default"/>
        <w:spacing w:line="480" w:lineRule="auto"/>
        <w:jc w:val="center"/>
        <w:rPr>
          <w:b/>
          <w:bCs/>
          <w:color w:val="auto"/>
          <w:sz w:val="28"/>
          <w:szCs w:val="28"/>
        </w:rPr>
      </w:pPr>
      <w:r w:rsidRPr="009C7DC1">
        <w:rPr>
          <w:b/>
          <w:bCs/>
          <w:color w:val="auto"/>
          <w:sz w:val="28"/>
          <w:szCs w:val="28"/>
        </w:rPr>
        <w:lastRenderedPageBreak/>
        <w:t>CHAPTER THREE</w:t>
      </w:r>
    </w:p>
    <w:p w:rsidR="00245F62" w:rsidRPr="009C7DC1" w:rsidRDefault="00245F62" w:rsidP="00245F62">
      <w:pPr>
        <w:pStyle w:val="Default"/>
        <w:spacing w:line="480" w:lineRule="auto"/>
        <w:jc w:val="center"/>
        <w:rPr>
          <w:color w:val="auto"/>
          <w:sz w:val="28"/>
          <w:szCs w:val="28"/>
        </w:rPr>
      </w:pPr>
      <w:r w:rsidRPr="009C7DC1">
        <w:rPr>
          <w:b/>
          <w:bCs/>
          <w:color w:val="auto"/>
          <w:sz w:val="28"/>
          <w:szCs w:val="28"/>
        </w:rPr>
        <w:t>RESEARCH METHODOLOGY</w:t>
      </w:r>
    </w:p>
    <w:p w:rsidR="00245F62" w:rsidRPr="009C7DC1" w:rsidRDefault="00245F62" w:rsidP="00245F62">
      <w:pPr>
        <w:pStyle w:val="Default"/>
        <w:spacing w:line="480" w:lineRule="auto"/>
        <w:jc w:val="both"/>
        <w:rPr>
          <w:b/>
          <w:bCs/>
          <w:color w:val="auto"/>
          <w:sz w:val="28"/>
          <w:szCs w:val="28"/>
        </w:rPr>
      </w:pPr>
      <w:r w:rsidRPr="009C7DC1">
        <w:rPr>
          <w:b/>
          <w:bCs/>
          <w:color w:val="auto"/>
          <w:sz w:val="28"/>
          <w:szCs w:val="28"/>
        </w:rPr>
        <w:t>Introduction</w:t>
      </w:r>
    </w:p>
    <w:p w:rsidR="00245F62" w:rsidRPr="009C7DC1" w:rsidRDefault="00245F62" w:rsidP="00245F62">
      <w:pPr>
        <w:spacing w:line="480" w:lineRule="auto"/>
        <w:ind w:firstLine="720"/>
        <w:jc w:val="both"/>
        <w:rPr>
          <w:rFonts w:ascii="Times New Roman" w:hAnsi="Times New Roman" w:cs="Times New Roman"/>
          <w:b/>
          <w:sz w:val="28"/>
          <w:szCs w:val="28"/>
        </w:rPr>
      </w:pPr>
      <w:r w:rsidRPr="009C7DC1">
        <w:rPr>
          <w:rFonts w:ascii="Times New Roman" w:hAnsi="Times New Roman" w:cs="Times New Roman"/>
          <w:sz w:val="28"/>
          <w:szCs w:val="28"/>
        </w:rPr>
        <w:t>This chapter presents the methods and procedures adopted in the conduct of this study. The presentations were done under the following sub-headings: research design, population of the study, sample size and sampling procedure, instrumentation, validity and reliability of the instrument, data collection procedure and method of data analysis.</w:t>
      </w:r>
    </w:p>
    <w:p w:rsidR="00245F62" w:rsidRPr="009C7DC1" w:rsidRDefault="00245F62" w:rsidP="00245F62">
      <w:pPr>
        <w:pStyle w:val="Default"/>
        <w:spacing w:line="480" w:lineRule="auto"/>
        <w:jc w:val="both"/>
        <w:rPr>
          <w:color w:val="auto"/>
          <w:sz w:val="28"/>
          <w:szCs w:val="28"/>
        </w:rPr>
      </w:pPr>
      <w:r w:rsidRPr="009C7DC1">
        <w:rPr>
          <w:b/>
          <w:bCs/>
          <w:color w:val="auto"/>
          <w:sz w:val="28"/>
          <w:szCs w:val="28"/>
        </w:rPr>
        <w:t xml:space="preserve">Research Design </w:t>
      </w:r>
    </w:p>
    <w:p w:rsidR="00245F62" w:rsidRPr="009C7DC1" w:rsidRDefault="00245F62" w:rsidP="00245F62">
      <w:pPr>
        <w:spacing w:line="480" w:lineRule="auto"/>
        <w:ind w:firstLine="720"/>
        <w:jc w:val="both"/>
        <w:rPr>
          <w:rFonts w:ascii="Times New Roman" w:hAnsi="Times New Roman" w:cs="Times New Roman"/>
          <w:sz w:val="28"/>
          <w:szCs w:val="28"/>
        </w:rPr>
      </w:pPr>
      <w:r w:rsidRPr="009C7DC1">
        <w:rPr>
          <w:rFonts w:ascii="Times New Roman" w:hAnsi="Times New Roman" w:cs="Times New Roman"/>
          <w:sz w:val="28"/>
          <w:szCs w:val="28"/>
        </w:rPr>
        <w:t xml:space="preserve">The study adopted quasi-experimental design using pre-test and post-test control group approach. A quasi-experimental design involves a non-random assignment of participants to two groups, experimental group received the treatment (IGBMLM) whereas the control group did not. This design was used since the study was conducted in a classroom setting and was not possible to assign subjects randomly to groups. The study used a quasi-experimental research method to explore the relationship between variables, as the </w:t>
      </w:r>
      <w:r w:rsidRPr="009C7DC1">
        <w:rPr>
          <w:rFonts w:ascii="Times New Roman" w:hAnsi="Times New Roman" w:cs="Times New Roman"/>
          <w:sz w:val="28"/>
          <w:szCs w:val="28"/>
        </w:rPr>
        <w:lastRenderedPageBreak/>
        <w:t>schools are already constituted and school authorities do not allow reconstitution for research process. Two schools were used one as experimental school and the other as control school, the experimental school received the pre-test and post test while the control school received the post test only.</w:t>
      </w:r>
    </w:p>
    <w:p w:rsidR="00245F62" w:rsidRPr="009C7DC1" w:rsidRDefault="00245F62" w:rsidP="00245F62">
      <w:pPr>
        <w:pStyle w:val="Default"/>
        <w:spacing w:line="480" w:lineRule="auto"/>
        <w:jc w:val="both"/>
        <w:rPr>
          <w:color w:val="auto"/>
          <w:sz w:val="28"/>
          <w:szCs w:val="28"/>
        </w:rPr>
      </w:pPr>
      <w:r w:rsidRPr="009C7DC1">
        <w:rPr>
          <w:b/>
          <w:bCs/>
          <w:color w:val="auto"/>
          <w:sz w:val="28"/>
          <w:szCs w:val="28"/>
        </w:rPr>
        <w:t>Population of the Study</w:t>
      </w:r>
    </w:p>
    <w:p w:rsidR="00245F62" w:rsidRPr="009C7DC1" w:rsidRDefault="00245F62" w:rsidP="00245F62">
      <w:pPr>
        <w:pStyle w:val="Default"/>
        <w:spacing w:line="480" w:lineRule="auto"/>
        <w:ind w:firstLine="720"/>
        <w:jc w:val="both"/>
        <w:rPr>
          <w:bCs/>
          <w:color w:val="auto"/>
          <w:sz w:val="28"/>
          <w:szCs w:val="28"/>
        </w:rPr>
      </w:pPr>
      <w:r w:rsidRPr="009C7DC1">
        <w:rPr>
          <w:bCs/>
          <w:color w:val="auto"/>
          <w:sz w:val="28"/>
          <w:szCs w:val="28"/>
        </w:rPr>
        <w:t>The population of this study consisted of fifteen thousand eight hundred and thirty three (15,833) students from twenty (20) Junior Secondary School in Ilorin West LGA, Kwara state (</w:t>
      </w:r>
      <w:r w:rsidRPr="009C7DC1">
        <w:rPr>
          <w:color w:val="auto"/>
          <w:sz w:val="28"/>
          <w:szCs w:val="28"/>
        </w:rPr>
        <w:t>Ministry of Education, kwara State (202</w:t>
      </w:r>
      <w:r w:rsidR="0003467B">
        <w:rPr>
          <w:color w:val="auto"/>
          <w:sz w:val="28"/>
          <w:szCs w:val="28"/>
        </w:rPr>
        <w:t>4</w:t>
      </w:r>
      <w:r w:rsidRPr="009C7DC1">
        <w:rPr>
          <w:color w:val="auto"/>
          <w:sz w:val="28"/>
          <w:szCs w:val="28"/>
        </w:rPr>
        <w:t>)</w:t>
      </w:r>
      <w:r w:rsidRPr="009C7DC1">
        <w:rPr>
          <w:bCs/>
          <w:color w:val="auto"/>
          <w:sz w:val="28"/>
          <w:szCs w:val="28"/>
        </w:rPr>
        <w:t xml:space="preserve">. </w:t>
      </w:r>
    </w:p>
    <w:p w:rsidR="00245F62" w:rsidRPr="009C7DC1" w:rsidRDefault="00245F62" w:rsidP="00245F62">
      <w:pPr>
        <w:pStyle w:val="Default"/>
        <w:spacing w:line="480" w:lineRule="auto"/>
        <w:ind w:left="720" w:hanging="720"/>
        <w:jc w:val="both"/>
        <w:rPr>
          <w:color w:val="auto"/>
          <w:sz w:val="28"/>
          <w:szCs w:val="28"/>
        </w:rPr>
      </w:pPr>
      <w:r w:rsidRPr="009C7DC1">
        <w:rPr>
          <w:b/>
          <w:bCs/>
          <w:color w:val="auto"/>
          <w:sz w:val="28"/>
          <w:szCs w:val="28"/>
        </w:rPr>
        <w:t xml:space="preserve">Sample Size and Sampling Procedure </w:t>
      </w:r>
    </w:p>
    <w:p w:rsidR="00245F62" w:rsidRPr="009C7DC1" w:rsidRDefault="00245F62" w:rsidP="00245F62">
      <w:pPr>
        <w:spacing w:line="480" w:lineRule="auto"/>
        <w:ind w:firstLine="720"/>
        <w:jc w:val="both"/>
        <w:rPr>
          <w:rFonts w:ascii="Times New Roman" w:hAnsi="Times New Roman" w:cs="Times New Roman"/>
          <w:bCs/>
          <w:sz w:val="28"/>
          <w:szCs w:val="28"/>
        </w:rPr>
      </w:pPr>
      <w:r w:rsidRPr="009C7DC1">
        <w:rPr>
          <w:rFonts w:ascii="Times New Roman" w:hAnsi="Times New Roman" w:cs="Times New Roman"/>
          <w:bCs/>
          <w:sz w:val="28"/>
          <w:szCs w:val="28"/>
        </w:rPr>
        <w:t xml:space="preserve">Simple random sampling is employed to select two schools out of the Junior Secondary Schools from Ilorin West LGA, Kwara state. Balloting is used to select the two public schools namely; Government Day Secondary School Adewole and </w:t>
      </w:r>
      <w:r w:rsidRPr="009C7DC1">
        <w:rPr>
          <w:rFonts w:ascii="Times New Roman" w:hAnsi="Times New Roman" w:cs="Times New Roman"/>
          <w:sz w:val="28"/>
          <w:szCs w:val="28"/>
          <w:shd w:val="clear" w:color="auto" w:fill="FFFFFF"/>
        </w:rPr>
        <w:t>Community Secondary School, Barakat</w:t>
      </w:r>
      <w:r w:rsidRPr="009C7DC1">
        <w:rPr>
          <w:rFonts w:ascii="Times New Roman" w:hAnsi="Times New Roman" w:cs="Times New Roman"/>
          <w:bCs/>
          <w:sz w:val="28"/>
          <w:szCs w:val="28"/>
        </w:rPr>
        <w:t xml:space="preserve">. Assignment of group to either experimental or control group was done by simple random sampling. The sample of the study consists of ninety six students from the two selected schools. The </w:t>
      </w:r>
      <w:r w:rsidRPr="009C7DC1">
        <w:rPr>
          <w:rFonts w:ascii="Times New Roman" w:hAnsi="Times New Roman" w:cs="Times New Roman"/>
          <w:bCs/>
          <w:sz w:val="28"/>
          <w:szCs w:val="28"/>
        </w:rPr>
        <w:lastRenderedPageBreak/>
        <w:t xml:space="preserve">experimental group consisted of fifty students while the control group consisted of forty six students.  </w:t>
      </w:r>
    </w:p>
    <w:p w:rsidR="00245F62" w:rsidRPr="009C7DC1" w:rsidRDefault="00245F62" w:rsidP="00245F62">
      <w:pPr>
        <w:spacing w:line="480" w:lineRule="auto"/>
        <w:ind w:left="720"/>
        <w:jc w:val="both"/>
        <w:rPr>
          <w:rFonts w:ascii="Times New Roman" w:hAnsi="Times New Roman" w:cs="Times New Roman"/>
          <w:bCs/>
          <w:sz w:val="28"/>
          <w:szCs w:val="28"/>
        </w:rPr>
      </w:pPr>
      <w:r w:rsidRPr="009C7DC1">
        <w:rPr>
          <w:rFonts w:ascii="Times New Roman" w:hAnsi="Times New Roman" w:cs="Times New Roman"/>
          <w:bCs/>
          <w:sz w:val="28"/>
          <w:szCs w:val="28"/>
        </w:rPr>
        <w:t>The table below shows the sample schools and population.</w:t>
      </w:r>
    </w:p>
    <w:p w:rsidR="00245F62" w:rsidRPr="009C7DC1" w:rsidRDefault="00245F62" w:rsidP="00245F62">
      <w:pPr>
        <w:spacing w:line="480" w:lineRule="auto"/>
        <w:jc w:val="both"/>
        <w:rPr>
          <w:rFonts w:ascii="Times New Roman" w:hAnsi="Times New Roman" w:cs="Times New Roman"/>
          <w:b/>
          <w:sz w:val="28"/>
          <w:szCs w:val="28"/>
        </w:rPr>
      </w:pPr>
      <w:r w:rsidRPr="009C7DC1">
        <w:rPr>
          <w:rFonts w:ascii="Times New Roman" w:hAnsi="Times New Roman" w:cs="Times New Roman"/>
          <w:b/>
          <w:sz w:val="28"/>
          <w:szCs w:val="28"/>
        </w:rPr>
        <w:t>Table 1: Assignment Group</w:t>
      </w:r>
    </w:p>
    <w:tbl>
      <w:tblPr>
        <w:tblW w:w="4672" w:type="pct"/>
        <w:tblInd w:w="198" w:type="dxa"/>
        <w:tblBorders>
          <w:top w:val="single" w:sz="8" w:space="0" w:color="4F81BD"/>
          <w:bottom w:val="single" w:sz="8" w:space="0" w:color="4F81BD"/>
        </w:tblBorders>
        <w:tblLayout w:type="fixed"/>
        <w:tblLook w:val="0660"/>
      </w:tblPr>
      <w:tblGrid>
        <w:gridCol w:w="833"/>
        <w:gridCol w:w="2947"/>
        <w:gridCol w:w="1759"/>
        <w:gridCol w:w="2063"/>
      </w:tblGrid>
      <w:tr w:rsidR="00245F62" w:rsidRPr="009C7DC1" w:rsidTr="00243773">
        <w:trPr>
          <w:trHeight w:val="322"/>
        </w:trPr>
        <w:tc>
          <w:tcPr>
            <w:tcW w:w="548" w:type="pct"/>
            <w:tcBorders>
              <w:top w:val="single" w:sz="8" w:space="0" w:color="4F81BD"/>
              <w:left w:val="nil"/>
              <w:bottom w:val="single" w:sz="8" w:space="0" w:color="4F81BD"/>
              <w:right w:val="nil"/>
            </w:tcBorders>
          </w:tcPr>
          <w:p w:rsidR="00245F62" w:rsidRPr="009C7DC1" w:rsidRDefault="00245F62" w:rsidP="0003467B">
            <w:pPr>
              <w:spacing w:line="360" w:lineRule="auto"/>
              <w:jc w:val="both"/>
              <w:rPr>
                <w:rFonts w:ascii="Times New Roman" w:eastAsia="Times New Roman" w:hAnsi="Times New Roman" w:cs="Times New Roman"/>
                <w:b/>
                <w:bCs/>
                <w:sz w:val="28"/>
                <w:szCs w:val="28"/>
                <w:lang w:bidi="en-US"/>
              </w:rPr>
            </w:pPr>
            <w:r w:rsidRPr="009C7DC1">
              <w:rPr>
                <w:rFonts w:ascii="Times New Roman" w:eastAsia="Times New Roman" w:hAnsi="Times New Roman" w:cs="Times New Roman"/>
                <w:b/>
                <w:bCs/>
                <w:sz w:val="28"/>
                <w:szCs w:val="28"/>
                <w:lang w:bidi="en-US"/>
              </w:rPr>
              <w:t>S/N</w:t>
            </w:r>
          </w:p>
        </w:tc>
        <w:tc>
          <w:tcPr>
            <w:tcW w:w="1938" w:type="pct"/>
            <w:tcBorders>
              <w:top w:val="single" w:sz="8" w:space="0" w:color="4F81BD"/>
              <w:left w:val="nil"/>
              <w:bottom w:val="single" w:sz="8" w:space="0" w:color="4F81BD"/>
              <w:right w:val="nil"/>
            </w:tcBorders>
            <w:noWrap/>
          </w:tcPr>
          <w:p w:rsidR="00245F62" w:rsidRPr="009C7DC1" w:rsidRDefault="00245F62" w:rsidP="0003467B">
            <w:pPr>
              <w:spacing w:line="360" w:lineRule="auto"/>
              <w:jc w:val="both"/>
              <w:rPr>
                <w:rFonts w:ascii="Times New Roman" w:eastAsia="Times New Roman" w:hAnsi="Times New Roman" w:cs="Times New Roman"/>
                <w:b/>
                <w:bCs/>
                <w:sz w:val="28"/>
                <w:szCs w:val="28"/>
                <w:lang w:bidi="en-US"/>
              </w:rPr>
            </w:pPr>
            <w:r w:rsidRPr="009C7DC1">
              <w:rPr>
                <w:rFonts w:ascii="Times New Roman" w:eastAsia="Times New Roman" w:hAnsi="Times New Roman" w:cs="Times New Roman"/>
                <w:b/>
                <w:bCs/>
                <w:sz w:val="28"/>
                <w:szCs w:val="28"/>
                <w:lang w:bidi="en-US"/>
              </w:rPr>
              <w:t xml:space="preserve">        Group</w:t>
            </w:r>
          </w:p>
        </w:tc>
        <w:tc>
          <w:tcPr>
            <w:tcW w:w="1157" w:type="pct"/>
            <w:tcBorders>
              <w:top w:val="single" w:sz="8" w:space="0" w:color="4F81BD"/>
              <w:left w:val="nil"/>
              <w:bottom w:val="single" w:sz="8" w:space="0" w:color="4F81BD"/>
              <w:right w:val="nil"/>
            </w:tcBorders>
          </w:tcPr>
          <w:p w:rsidR="00245F62" w:rsidRPr="009C7DC1" w:rsidRDefault="00245F62" w:rsidP="0003467B">
            <w:pPr>
              <w:spacing w:line="360" w:lineRule="auto"/>
              <w:jc w:val="both"/>
              <w:rPr>
                <w:rFonts w:ascii="Times New Roman" w:eastAsia="Times New Roman" w:hAnsi="Times New Roman" w:cs="Times New Roman"/>
                <w:b/>
                <w:bCs/>
                <w:sz w:val="28"/>
                <w:szCs w:val="28"/>
                <w:lang w:bidi="en-US"/>
              </w:rPr>
            </w:pPr>
            <w:r w:rsidRPr="009C7DC1">
              <w:rPr>
                <w:rFonts w:ascii="Times New Roman" w:hAnsi="Times New Roman" w:cs="Times New Roman"/>
                <w:b/>
                <w:sz w:val="28"/>
                <w:szCs w:val="28"/>
              </w:rPr>
              <w:t>Students</w:t>
            </w:r>
          </w:p>
        </w:tc>
        <w:tc>
          <w:tcPr>
            <w:tcW w:w="1357" w:type="pct"/>
            <w:tcBorders>
              <w:top w:val="single" w:sz="8" w:space="0" w:color="4F81BD"/>
              <w:left w:val="nil"/>
              <w:bottom w:val="single" w:sz="8" w:space="0" w:color="4F81BD"/>
              <w:right w:val="nil"/>
            </w:tcBorders>
          </w:tcPr>
          <w:p w:rsidR="00245F62" w:rsidRPr="009C7DC1" w:rsidRDefault="00245F62" w:rsidP="0003467B">
            <w:pPr>
              <w:spacing w:line="360" w:lineRule="auto"/>
              <w:jc w:val="both"/>
              <w:rPr>
                <w:rFonts w:ascii="Times New Roman" w:eastAsia="Times New Roman" w:hAnsi="Times New Roman" w:cs="Times New Roman"/>
                <w:b/>
                <w:bCs/>
                <w:sz w:val="28"/>
                <w:szCs w:val="28"/>
                <w:lang w:bidi="en-US"/>
              </w:rPr>
            </w:pPr>
            <w:r w:rsidRPr="009C7DC1">
              <w:rPr>
                <w:rFonts w:ascii="Times New Roman" w:eastAsia="Times New Roman" w:hAnsi="Times New Roman" w:cs="Times New Roman"/>
                <w:b/>
                <w:bCs/>
                <w:sz w:val="28"/>
                <w:szCs w:val="28"/>
                <w:lang w:bidi="en-US"/>
              </w:rPr>
              <w:t>Percentage (%)</w:t>
            </w:r>
          </w:p>
        </w:tc>
      </w:tr>
      <w:tr w:rsidR="00245F62" w:rsidRPr="009C7DC1" w:rsidTr="00243773">
        <w:trPr>
          <w:trHeight w:val="313"/>
        </w:trPr>
        <w:tc>
          <w:tcPr>
            <w:tcW w:w="548" w:type="pct"/>
          </w:tcPr>
          <w:p w:rsidR="00245F62" w:rsidRPr="009C7DC1" w:rsidRDefault="00245F62" w:rsidP="0003467B">
            <w:pPr>
              <w:spacing w:line="360" w:lineRule="auto"/>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1</w:t>
            </w:r>
          </w:p>
        </w:tc>
        <w:tc>
          <w:tcPr>
            <w:tcW w:w="1938" w:type="pct"/>
            <w:noWrap/>
          </w:tcPr>
          <w:p w:rsidR="00245F62" w:rsidRPr="009C7DC1" w:rsidRDefault="00245F62" w:rsidP="0003467B">
            <w:pPr>
              <w:spacing w:line="360" w:lineRule="auto"/>
              <w:jc w:val="both"/>
              <w:rPr>
                <w:rStyle w:val="SubtleEmphasis"/>
                <w:rFonts w:ascii="Times New Roman" w:eastAsia="Calibri" w:hAnsi="Times New Roman"/>
                <w:i w:val="0"/>
                <w:iCs w:val="0"/>
                <w:color w:val="auto"/>
                <w:sz w:val="28"/>
                <w:szCs w:val="28"/>
                <w:lang w:bidi="en-US"/>
              </w:rPr>
            </w:pPr>
            <w:r w:rsidRPr="009C7DC1">
              <w:rPr>
                <w:rFonts w:ascii="Times New Roman" w:eastAsia="Times New Roman" w:hAnsi="Times New Roman" w:cs="Times New Roman"/>
                <w:sz w:val="28"/>
                <w:szCs w:val="28"/>
                <w:lang w:bidi="en-US"/>
              </w:rPr>
              <w:t>Experimental Group</w:t>
            </w:r>
          </w:p>
        </w:tc>
        <w:tc>
          <w:tcPr>
            <w:tcW w:w="1157" w:type="pct"/>
          </w:tcPr>
          <w:p w:rsidR="00245F62" w:rsidRPr="009C7DC1" w:rsidRDefault="00245F62" w:rsidP="0003467B">
            <w:pPr>
              <w:spacing w:line="360" w:lineRule="auto"/>
              <w:jc w:val="both"/>
              <w:rPr>
                <w:rStyle w:val="SubtleEmphasis"/>
                <w:rFonts w:ascii="Times New Roman" w:eastAsia="Calibri" w:hAnsi="Times New Roman"/>
                <w:i w:val="0"/>
                <w:iCs w:val="0"/>
                <w:color w:val="auto"/>
                <w:sz w:val="28"/>
                <w:szCs w:val="28"/>
                <w:lang w:bidi="en-US"/>
              </w:rPr>
            </w:pPr>
            <w:r w:rsidRPr="009C7DC1">
              <w:rPr>
                <w:rStyle w:val="SubtleEmphasis"/>
                <w:rFonts w:ascii="Times New Roman" w:eastAsia="Calibri" w:hAnsi="Times New Roman"/>
                <w:color w:val="auto"/>
                <w:sz w:val="28"/>
                <w:szCs w:val="28"/>
                <w:lang w:bidi="en-US"/>
              </w:rPr>
              <w:t xml:space="preserve">    50</w:t>
            </w:r>
          </w:p>
        </w:tc>
        <w:tc>
          <w:tcPr>
            <w:tcW w:w="1357" w:type="pct"/>
          </w:tcPr>
          <w:p w:rsidR="00245F62" w:rsidRPr="009C7DC1" w:rsidRDefault="00245F62" w:rsidP="0003467B">
            <w:pPr>
              <w:spacing w:line="360" w:lineRule="auto"/>
              <w:jc w:val="both"/>
              <w:rPr>
                <w:rStyle w:val="SubtleEmphasis"/>
                <w:rFonts w:ascii="Times New Roman" w:eastAsia="Calibri" w:hAnsi="Times New Roman"/>
                <w:i w:val="0"/>
                <w:iCs w:val="0"/>
                <w:color w:val="auto"/>
                <w:sz w:val="28"/>
                <w:szCs w:val="28"/>
                <w:lang w:bidi="en-US"/>
              </w:rPr>
            </w:pPr>
            <w:r w:rsidRPr="009C7DC1">
              <w:rPr>
                <w:rStyle w:val="SubtleEmphasis"/>
                <w:rFonts w:ascii="Times New Roman" w:eastAsia="Calibri" w:hAnsi="Times New Roman"/>
                <w:i w:val="0"/>
                <w:iCs w:val="0"/>
                <w:color w:val="auto"/>
                <w:sz w:val="28"/>
                <w:szCs w:val="28"/>
                <w:lang w:bidi="en-US"/>
              </w:rPr>
              <w:t xml:space="preserve">     52.08</w:t>
            </w:r>
          </w:p>
        </w:tc>
      </w:tr>
      <w:tr w:rsidR="00245F62" w:rsidRPr="009C7DC1" w:rsidTr="00243773">
        <w:tc>
          <w:tcPr>
            <w:tcW w:w="548" w:type="pct"/>
          </w:tcPr>
          <w:p w:rsidR="00245F62" w:rsidRPr="009C7DC1" w:rsidRDefault="00245F62" w:rsidP="0003467B">
            <w:pPr>
              <w:tabs>
                <w:tab w:val="left" w:pos="2025"/>
              </w:tabs>
              <w:spacing w:line="360" w:lineRule="auto"/>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2</w:t>
            </w:r>
          </w:p>
        </w:tc>
        <w:tc>
          <w:tcPr>
            <w:tcW w:w="1938" w:type="pct"/>
            <w:noWrap/>
          </w:tcPr>
          <w:p w:rsidR="00245F62" w:rsidRPr="009C7DC1" w:rsidRDefault="00245F62" w:rsidP="0003467B">
            <w:pPr>
              <w:spacing w:line="360" w:lineRule="auto"/>
              <w:jc w:val="both"/>
              <w:rPr>
                <w:rFonts w:ascii="Times New Roman" w:eastAsia="Times New Roman" w:hAnsi="Times New Roman" w:cs="Times New Roman"/>
                <w:sz w:val="28"/>
                <w:szCs w:val="28"/>
                <w:lang w:bidi="en-US"/>
              </w:rPr>
            </w:pPr>
            <w:r w:rsidRPr="009C7DC1">
              <w:rPr>
                <w:rFonts w:ascii="Times New Roman" w:hAnsi="Times New Roman" w:cs="Times New Roman"/>
                <w:bCs/>
                <w:sz w:val="28"/>
                <w:szCs w:val="28"/>
              </w:rPr>
              <w:t>Control Group</w:t>
            </w:r>
          </w:p>
        </w:tc>
        <w:tc>
          <w:tcPr>
            <w:tcW w:w="1157" w:type="pct"/>
          </w:tcPr>
          <w:p w:rsidR="00245F62" w:rsidRPr="009C7DC1" w:rsidRDefault="00245F62" w:rsidP="0003467B">
            <w:pPr>
              <w:pStyle w:val="DecimalAligned"/>
              <w:spacing w:after="0" w:line="360" w:lineRule="auto"/>
              <w:jc w:val="both"/>
              <w:rPr>
                <w:rFonts w:ascii="Times New Roman" w:hAnsi="Times New Roman"/>
                <w:sz w:val="28"/>
                <w:szCs w:val="28"/>
                <w:lang w:bidi="en-US"/>
              </w:rPr>
            </w:pPr>
            <w:r w:rsidRPr="009C7DC1">
              <w:rPr>
                <w:rFonts w:ascii="Times New Roman" w:hAnsi="Times New Roman"/>
                <w:sz w:val="28"/>
                <w:szCs w:val="28"/>
                <w:lang w:bidi="en-US"/>
              </w:rPr>
              <w:t xml:space="preserve">     46</w:t>
            </w:r>
          </w:p>
        </w:tc>
        <w:tc>
          <w:tcPr>
            <w:tcW w:w="1357" w:type="pct"/>
          </w:tcPr>
          <w:p w:rsidR="00245F62" w:rsidRPr="009C7DC1" w:rsidRDefault="00245F62" w:rsidP="0003467B">
            <w:pPr>
              <w:pStyle w:val="DecimalAligned"/>
              <w:spacing w:after="0" w:line="360" w:lineRule="auto"/>
              <w:jc w:val="both"/>
              <w:rPr>
                <w:rFonts w:ascii="Times New Roman" w:hAnsi="Times New Roman"/>
                <w:sz w:val="28"/>
                <w:szCs w:val="28"/>
                <w:lang w:bidi="en-US"/>
              </w:rPr>
            </w:pPr>
            <w:r w:rsidRPr="009C7DC1">
              <w:rPr>
                <w:rFonts w:ascii="Times New Roman" w:hAnsi="Times New Roman"/>
                <w:sz w:val="28"/>
                <w:szCs w:val="28"/>
                <w:lang w:bidi="en-US"/>
              </w:rPr>
              <w:t xml:space="preserve">     47.90</w:t>
            </w:r>
          </w:p>
        </w:tc>
      </w:tr>
      <w:tr w:rsidR="00245F62" w:rsidRPr="009C7DC1" w:rsidTr="00243773">
        <w:trPr>
          <w:trHeight w:val="207"/>
        </w:trPr>
        <w:tc>
          <w:tcPr>
            <w:tcW w:w="548" w:type="pct"/>
          </w:tcPr>
          <w:p w:rsidR="00245F62" w:rsidRPr="009C7DC1" w:rsidRDefault="00245F62" w:rsidP="0003467B">
            <w:pPr>
              <w:tabs>
                <w:tab w:val="center" w:pos="2007"/>
              </w:tabs>
              <w:spacing w:line="360" w:lineRule="auto"/>
              <w:jc w:val="both"/>
              <w:rPr>
                <w:rFonts w:ascii="Times New Roman" w:eastAsia="Times New Roman" w:hAnsi="Times New Roman" w:cs="Times New Roman"/>
                <w:sz w:val="28"/>
                <w:szCs w:val="28"/>
                <w:lang w:bidi="en-US"/>
              </w:rPr>
            </w:pPr>
          </w:p>
        </w:tc>
        <w:tc>
          <w:tcPr>
            <w:tcW w:w="1938" w:type="pct"/>
            <w:noWrap/>
          </w:tcPr>
          <w:p w:rsidR="00245F62" w:rsidRPr="009C7DC1" w:rsidRDefault="00245F62" w:rsidP="0003467B">
            <w:pPr>
              <w:tabs>
                <w:tab w:val="center" w:pos="2007"/>
              </w:tabs>
              <w:spacing w:line="360" w:lineRule="auto"/>
              <w:jc w:val="both"/>
              <w:rPr>
                <w:rFonts w:ascii="Times New Roman" w:eastAsia="Times New Roman" w:hAnsi="Times New Roman" w:cs="Times New Roman"/>
                <w:b/>
                <w:bCs/>
                <w:sz w:val="28"/>
                <w:szCs w:val="28"/>
                <w:lang w:bidi="en-US"/>
              </w:rPr>
            </w:pPr>
            <w:r w:rsidRPr="009C7DC1">
              <w:rPr>
                <w:rFonts w:ascii="Times New Roman" w:eastAsia="Times New Roman" w:hAnsi="Times New Roman" w:cs="Times New Roman"/>
                <w:b/>
                <w:bCs/>
                <w:sz w:val="28"/>
                <w:szCs w:val="28"/>
                <w:lang w:bidi="en-US"/>
              </w:rPr>
              <w:t xml:space="preserve">Total                   </w:t>
            </w:r>
          </w:p>
        </w:tc>
        <w:tc>
          <w:tcPr>
            <w:tcW w:w="1157" w:type="pct"/>
          </w:tcPr>
          <w:p w:rsidR="00245F62" w:rsidRPr="009C7DC1" w:rsidRDefault="00245F62" w:rsidP="0003467B">
            <w:pPr>
              <w:pStyle w:val="DecimalAligned"/>
              <w:spacing w:after="0" w:line="360" w:lineRule="auto"/>
              <w:jc w:val="both"/>
              <w:rPr>
                <w:rFonts w:ascii="Times New Roman" w:hAnsi="Times New Roman"/>
                <w:b/>
                <w:bCs/>
                <w:sz w:val="28"/>
                <w:szCs w:val="28"/>
                <w:lang w:bidi="en-US"/>
              </w:rPr>
            </w:pPr>
            <w:r w:rsidRPr="009C7DC1">
              <w:rPr>
                <w:rFonts w:ascii="Times New Roman" w:hAnsi="Times New Roman"/>
                <w:b/>
                <w:bCs/>
                <w:sz w:val="28"/>
                <w:szCs w:val="28"/>
                <w:lang w:bidi="en-US"/>
              </w:rPr>
              <w:t xml:space="preserve">     96</w:t>
            </w:r>
          </w:p>
        </w:tc>
        <w:tc>
          <w:tcPr>
            <w:tcW w:w="1357" w:type="pct"/>
          </w:tcPr>
          <w:p w:rsidR="00245F62" w:rsidRPr="009C7DC1" w:rsidRDefault="00245F62" w:rsidP="0003467B">
            <w:pPr>
              <w:pStyle w:val="DecimalAligned"/>
              <w:spacing w:after="0" w:line="360" w:lineRule="auto"/>
              <w:jc w:val="both"/>
              <w:rPr>
                <w:rFonts w:ascii="Times New Roman" w:hAnsi="Times New Roman"/>
                <w:b/>
                <w:bCs/>
                <w:sz w:val="28"/>
                <w:szCs w:val="28"/>
                <w:lang w:bidi="en-US"/>
              </w:rPr>
            </w:pPr>
            <w:r w:rsidRPr="009C7DC1">
              <w:rPr>
                <w:rFonts w:ascii="Times New Roman" w:hAnsi="Times New Roman"/>
                <w:b/>
                <w:bCs/>
                <w:sz w:val="28"/>
                <w:szCs w:val="28"/>
                <w:lang w:bidi="en-US"/>
              </w:rPr>
              <w:t xml:space="preserve">     100                     </w:t>
            </w:r>
          </w:p>
        </w:tc>
      </w:tr>
    </w:tbl>
    <w:p w:rsidR="00245F62" w:rsidRPr="009C7DC1" w:rsidRDefault="00245F62" w:rsidP="00245F62">
      <w:pPr>
        <w:spacing w:line="480" w:lineRule="auto"/>
        <w:ind w:left="720" w:hanging="720"/>
        <w:jc w:val="both"/>
        <w:rPr>
          <w:rFonts w:ascii="Times New Roman" w:hAnsi="Times New Roman" w:cs="Times New Roman"/>
          <w:sz w:val="28"/>
          <w:szCs w:val="28"/>
        </w:rPr>
      </w:pPr>
      <w:r w:rsidRPr="009C7DC1">
        <w:rPr>
          <w:rFonts w:ascii="Times New Roman" w:hAnsi="Times New Roman" w:cs="Times New Roman"/>
          <w:sz w:val="28"/>
          <w:szCs w:val="28"/>
        </w:rPr>
        <w:tab/>
        <w:t xml:space="preserve">Source: </w:t>
      </w:r>
      <w:r w:rsidR="007A6F6E">
        <w:rPr>
          <w:rFonts w:ascii="Times New Roman" w:hAnsi="Times New Roman" w:cs="Times New Roman"/>
          <w:sz w:val="28"/>
          <w:szCs w:val="28"/>
        </w:rPr>
        <w:t>Author’s Computation</w:t>
      </w:r>
      <w:r w:rsidR="007A6F6E" w:rsidRPr="009C7DC1">
        <w:rPr>
          <w:rFonts w:ascii="Times New Roman" w:hAnsi="Times New Roman" w:cs="Times New Roman"/>
          <w:sz w:val="28"/>
          <w:szCs w:val="28"/>
        </w:rPr>
        <w:t xml:space="preserve">, </w:t>
      </w:r>
      <w:r w:rsidRPr="009C7DC1">
        <w:rPr>
          <w:rFonts w:ascii="Times New Roman" w:hAnsi="Times New Roman" w:cs="Times New Roman"/>
          <w:sz w:val="28"/>
          <w:szCs w:val="28"/>
        </w:rPr>
        <w:t>20</w:t>
      </w:r>
      <w:r w:rsidR="007A6F6E">
        <w:rPr>
          <w:rFonts w:ascii="Times New Roman" w:hAnsi="Times New Roman" w:cs="Times New Roman"/>
          <w:sz w:val="28"/>
          <w:szCs w:val="28"/>
        </w:rPr>
        <w:t>24</w:t>
      </w:r>
    </w:p>
    <w:p w:rsidR="00245F62" w:rsidRPr="009C7DC1" w:rsidRDefault="00245F62" w:rsidP="00245F62">
      <w:pPr>
        <w:pStyle w:val="Default"/>
        <w:spacing w:line="480" w:lineRule="auto"/>
        <w:jc w:val="both"/>
        <w:rPr>
          <w:color w:val="auto"/>
          <w:sz w:val="28"/>
          <w:szCs w:val="28"/>
        </w:rPr>
      </w:pPr>
      <w:r w:rsidRPr="009C7DC1">
        <w:rPr>
          <w:b/>
          <w:bCs/>
          <w:color w:val="auto"/>
          <w:sz w:val="28"/>
          <w:szCs w:val="28"/>
        </w:rPr>
        <w:t>Instrument for Data Collection</w:t>
      </w:r>
    </w:p>
    <w:p w:rsidR="00245F62" w:rsidRPr="009C7DC1" w:rsidRDefault="00245F62" w:rsidP="00245F62">
      <w:pPr>
        <w:spacing w:line="480" w:lineRule="auto"/>
        <w:ind w:firstLine="720"/>
        <w:jc w:val="both"/>
        <w:rPr>
          <w:rFonts w:ascii="Times New Roman" w:hAnsi="Times New Roman" w:cs="Times New Roman"/>
          <w:sz w:val="28"/>
          <w:szCs w:val="28"/>
        </w:rPr>
      </w:pPr>
      <w:r w:rsidRPr="009C7DC1">
        <w:rPr>
          <w:rFonts w:ascii="Times New Roman" w:hAnsi="Times New Roman" w:cs="Times New Roman"/>
          <w:sz w:val="28"/>
          <w:szCs w:val="28"/>
        </w:rPr>
        <w:t>The Social Studies Achievement Test (SSAT) is used to collect the required data. The same instrument is used to collect data for the pre test and the post-test. The SSAT is developed by the researcher. A 20 items instrument that tested the student’s achievement is set on all the sub-topics in social studies</w:t>
      </w:r>
      <w:r w:rsidRPr="009C7DC1">
        <w:rPr>
          <w:rFonts w:ascii="Times New Roman" w:hAnsi="Times New Roman" w:cs="Times New Roman"/>
          <w:spacing w:val="5"/>
          <w:sz w:val="28"/>
          <w:szCs w:val="28"/>
        </w:rPr>
        <w:t xml:space="preserve">. </w:t>
      </w:r>
      <w:r w:rsidRPr="009C7DC1">
        <w:rPr>
          <w:rFonts w:ascii="Times New Roman" w:hAnsi="Times New Roman" w:cs="Times New Roman"/>
          <w:sz w:val="28"/>
          <w:szCs w:val="28"/>
        </w:rPr>
        <w:t>The total score for the instrument were 100 marks (5 marks each).</w:t>
      </w:r>
    </w:p>
    <w:p w:rsidR="007A6F6E" w:rsidRDefault="007A6F6E" w:rsidP="00245F62">
      <w:pPr>
        <w:pStyle w:val="Default"/>
        <w:spacing w:line="480" w:lineRule="auto"/>
        <w:jc w:val="both"/>
        <w:rPr>
          <w:b/>
          <w:color w:val="auto"/>
          <w:sz w:val="28"/>
          <w:szCs w:val="28"/>
        </w:rPr>
      </w:pPr>
    </w:p>
    <w:p w:rsidR="007A6F6E" w:rsidRDefault="007A6F6E" w:rsidP="00245F62">
      <w:pPr>
        <w:pStyle w:val="Default"/>
        <w:spacing w:line="480" w:lineRule="auto"/>
        <w:jc w:val="both"/>
        <w:rPr>
          <w:b/>
          <w:color w:val="auto"/>
          <w:sz w:val="28"/>
          <w:szCs w:val="28"/>
        </w:rPr>
      </w:pPr>
    </w:p>
    <w:p w:rsidR="00245F62" w:rsidRPr="009C7DC1" w:rsidRDefault="00245F62" w:rsidP="00245F62">
      <w:pPr>
        <w:pStyle w:val="Default"/>
        <w:spacing w:line="480" w:lineRule="auto"/>
        <w:jc w:val="both"/>
        <w:rPr>
          <w:b/>
          <w:color w:val="auto"/>
          <w:sz w:val="28"/>
          <w:szCs w:val="28"/>
        </w:rPr>
      </w:pPr>
      <w:r w:rsidRPr="009C7DC1">
        <w:rPr>
          <w:b/>
          <w:color w:val="auto"/>
          <w:sz w:val="28"/>
          <w:szCs w:val="28"/>
        </w:rPr>
        <w:lastRenderedPageBreak/>
        <w:t>Validity and Reliability of the Instrument</w:t>
      </w:r>
    </w:p>
    <w:p w:rsidR="00245F62" w:rsidRPr="009C7DC1" w:rsidRDefault="00245F62" w:rsidP="00245F62">
      <w:pPr>
        <w:pStyle w:val="Default"/>
        <w:spacing w:line="480" w:lineRule="auto"/>
        <w:ind w:firstLine="720"/>
        <w:jc w:val="both"/>
        <w:rPr>
          <w:bCs/>
          <w:color w:val="auto"/>
          <w:sz w:val="28"/>
          <w:szCs w:val="28"/>
        </w:rPr>
      </w:pPr>
      <w:r w:rsidRPr="009C7DC1">
        <w:rPr>
          <w:bCs/>
          <w:color w:val="auto"/>
          <w:sz w:val="28"/>
          <w:szCs w:val="28"/>
        </w:rPr>
        <w:t>The items of this instrument are carefully constructed, so that, they can obtain the desired data. The research test and examination questions cover every aspect of the problem of the study to assure its validity. Also with a proper and pain taking scrutiny from my supervisor, the instrument is directed to what it is supposed to measure, and this confirms its validity.</w:t>
      </w:r>
    </w:p>
    <w:p w:rsidR="00245F62" w:rsidRPr="009C7DC1" w:rsidRDefault="00245F62" w:rsidP="00245F62">
      <w:pPr>
        <w:pStyle w:val="Default"/>
        <w:spacing w:line="480" w:lineRule="auto"/>
        <w:ind w:firstLine="720"/>
        <w:jc w:val="both"/>
        <w:rPr>
          <w:b/>
          <w:color w:val="auto"/>
          <w:sz w:val="28"/>
          <w:szCs w:val="28"/>
        </w:rPr>
      </w:pPr>
      <w:r w:rsidRPr="009C7DC1">
        <w:rPr>
          <w:color w:val="auto"/>
          <w:sz w:val="28"/>
          <w:szCs w:val="28"/>
        </w:rPr>
        <w:t xml:space="preserve">To ascertain the reliability of the instrument, a pilot test was conducted in two Secondary Schools which were not part of the study sample. The data collected from the pilot test was statistically analyzed using Pearson Product Moment Correlation Coefficient (PPMCC) which gave a reliability index of 0.89. Hence, the result showed that the instrument is reliable. </w:t>
      </w:r>
    </w:p>
    <w:p w:rsidR="00245F62" w:rsidRPr="009C7DC1" w:rsidRDefault="00245F62" w:rsidP="00245F62">
      <w:pPr>
        <w:pStyle w:val="NormalWeb"/>
        <w:spacing w:before="0" w:beforeAutospacing="0" w:after="0" w:afterAutospacing="0" w:line="480" w:lineRule="auto"/>
        <w:ind w:left="720" w:hanging="720"/>
        <w:jc w:val="both"/>
        <w:rPr>
          <w:b/>
          <w:bCs/>
          <w:sz w:val="28"/>
          <w:szCs w:val="28"/>
        </w:rPr>
      </w:pPr>
      <w:r w:rsidRPr="009C7DC1">
        <w:rPr>
          <w:b/>
          <w:bCs/>
          <w:sz w:val="28"/>
          <w:szCs w:val="28"/>
        </w:rPr>
        <w:t xml:space="preserve">Data Collection Procedure </w:t>
      </w:r>
    </w:p>
    <w:p w:rsidR="00245F62" w:rsidRPr="009C7DC1" w:rsidRDefault="00245F62" w:rsidP="00245F62">
      <w:pPr>
        <w:pStyle w:val="NormalWeb"/>
        <w:spacing w:before="0" w:beforeAutospacing="0" w:after="0" w:afterAutospacing="0" w:line="480" w:lineRule="auto"/>
        <w:ind w:firstLine="720"/>
        <w:jc w:val="both"/>
        <w:rPr>
          <w:b/>
          <w:bCs/>
          <w:sz w:val="28"/>
          <w:szCs w:val="28"/>
        </w:rPr>
      </w:pPr>
      <w:r w:rsidRPr="009C7DC1">
        <w:rPr>
          <w:sz w:val="28"/>
          <w:szCs w:val="28"/>
        </w:rPr>
        <w:t xml:space="preserve">The study will commence after obtaining the research permit from the supervisor. The researcher then will move to the schools use for the research and approaches the principal seeking permission to be allow to collect data in their schools. The researcher will then </w:t>
      </w:r>
      <w:r w:rsidRPr="009C7DC1">
        <w:rPr>
          <w:sz w:val="28"/>
          <w:szCs w:val="28"/>
        </w:rPr>
        <w:lastRenderedPageBreak/>
        <w:t>distribute the pre-test to the controls and experimental schools. The topics man and his social environment will be taught for 2 weeks in the experimental schools using Integrated Group Based Mastery Learning Model (IGBMLM). The same topics will also taught in the control schools at the same time using conventional teaching strategy. The researcher will then distribute the pre-test and post-test to the two schools. The researcher will then obtain result of the pre-test and post-tests from the school.</w:t>
      </w:r>
    </w:p>
    <w:p w:rsidR="00245F62" w:rsidRPr="009C7DC1" w:rsidRDefault="00245F62" w:rsidP="00245F62">
      <w:pPr>
        <w:pStyle w:val="NormalWeb"/>
        <w:spacing w:before="0" w:beforeAutospacing="0" w:after="0" w:afterAutospacing="0" w:line="480" w:lineRule="auto"/>
        <w:jc w:val="both"/>
        <w:rPr>
          <w:b/>
          <w:bCs/>
          <w:sz w:val="28"/>
          <w:szCs w:val="28"/>
        </w:rPr>
      </w:pPr>
      <w:r w:rsidRPr="009C7DC1">
        <w:rPr>
          <w:b/>
          <w:bCs/>
          <w:sz w:val="28"/>
          <w:szCs w:val="28"/>
        </w:rPr>
        <w:t>Method of Data Analysis</w:t>
      </w:r>
    </w:p>
    <w:p w:rsidR="00245F62" w:rsidRPr="009C7DC1" w:rsidRDefault="00245F62" w:rsidP="00245F62">
      <w:pPr>
        <w:spacing w:line="480" w:lineRule="auto"/>
        <w:ind w:firstLine="720"/>
        <w:jc w:val="both"/>
        <w:rPr>
          <w:rFonts w:ascii="Times New Roman" w:hAnsi="Times New Roman" w:cs="Times New Roman"/>
          <w:sz w:val="28"/>
          <w:szCs w:val="28"/>
        </w:rPr>
      </w:pPr>
      <w:r w:rsidRPr="009C7DC1">
        <w:rPr>
          <w:rFonts w:ascii="Times New Roman" w:hAnsi="Times New Roman" w:cs="Times New Roman"/>
          <w:sz w:val="28"/>
          <w:szCs w:val="28"/>
        </w:rPr>
        <w:t>The data collected will be analyze using frequency count, percentage and standard deviation to answer the research questions while t-test will use to test the hypotheses at 0.05 level of significance to test the hypotheses.</w:t>
      </w:r>
    </w:p>
    <w:p w:rsidR="00245F62" w:rsidRPr="009C7DC1" w:rsidRDefault="00245F62" w:rsidP="00245F62">
      <w:pPr>
        <w:pStyle w:val="NormalWeb"/>
        <w:spacing w:before="0" w:beforeAutospacing="0" w:after="0" w:afterAutospacing="0" w:line="480" w:lineRule="auto"/>
        <w:jc w:val="both"/>
        <w:rPr>
          <w:b/>
          <w:bCs/>
          <w:sz w:val="28"/>
          <w:szCs w:val="28"/>
        </w:rPr>
      </w:pPr>
    </w:p>
    <w:p w:rsidR="00245F62" w:rsidRPr="009C7DC1" w:rsidRDefault="00245F62" w:rsidP="00245F62">
      <w:pPr>
        <w:pStyle w:val="NormalWeb"/>
        <w:spacing w:before="0" w:beforeAutospacing="0" w:after="0" w:afterAutospacing="0" w:line="480" w:lineRule="auto"/>
        <w:jc w:val="both"/>
        <w:rPr>
          <w:b/>
          <w:bCs/>
          <w:sz w:val="28"/>
          <w:szCs w:val="28"/>
        </w:rPr>
      </w:pPr>
    </w:p>
    <w:p w:rsidR="00245F62" w:rsidRPr="009C7DC1" w:rsidRDefault="00245F62" w:rsidP="00245F62">
      <w:pPr>
        <w:pStyle w:val="NormalWeb"/>
        <w:spacing w:before="0" w:beforeAutospacing="0" w:after="0" w:afterAutospacing="0" w:line="480" w:lineRule="auto"/>
        <w:jc w:val="both"/>
        <w:rPr>
          <w:b/>
          <w:bCs/>
          <w:sz w:val="28"/>
          <w:szCs w:val="28"/>
        </w:rPr>
      </w:pPr>
    </w:p>
    <w:p w:rsidR="00245F62" w:rsidRPr="009C7DC1" w:rsidRDefault="00245F62" w:rsidP="00245F62">
      <w:pPr>
        <w:pStyle w:val="NormalWeb"/>
        <w:spacing w:before="0" w:beforeAutospacing="0" w:after="0" w:afterAutospacing="0" w:line="480" w:lineRule="auto"/>
        <w:jc w:val="both"/>
        <w:rPr>
          <w:b/>
          <w:bCs/>
          <w:sz w:val="28"/>
          <w:szCs w:val="28"/>
        </w:rPr>
      </w:pPr>
    </w:p>
    <w:p w:rsidR="00245F62" w:rsidRPr="009C7DC1" w:rsidRDefault="00245F62" w:rsidP="00245F62">
      <w:pPr>
        <w:pStyle w:val="NormalWeb"/>
        <w:spacing w:before="0" w:beforeAutospacing="0" w:after="0" w:afterAutospacing="0" w:line="480" w:lineRule="auto"/>
        <w:jc w:val="both"/>
        <w:rPr>
          <w:b/>
          <w:bCs/>
          <w:sz w:val="28"/>
          <w:szCs w:val="28"/>
        </w:rPr>
      </w:pPr>
    </w:p>
    <w:p w:rsidR="00245F62" w:rsidRPr="009C7DC1" w:rsidRDefault="00245F62" w:rsidP="00245F62">
      <w:pPr>
        <w:spacing w:line="480" w:lineRule="auto"/>
        <w:jc w:val="center"/>
        <w:rPr>
          <w:rFonts w:ascii="Times New Roman" w:hAnsi="Times New Roman" w:cs="Times New Roman"/>
          <w:b/>
          <w:bCs/>
          <w:sz w:val="28"/>
          <w:szCs w:val="28"/>
        </w:rPr>
      </w:pPr>
      <w:r w:rsidRPr="009C7DC1">
        <w:rPr>
          <w:rFonts w:ascii="Times New Roman" w:hAnsi="Times New Roman" w:cs="Times New Roman"/>
          <w:b/>
          <w:bCs/>
          <w:sz w:val="28"/>
          <w:szCs w:val="28"/>
        </w:rPr>
        <w:lastRenderedPageBreak/>
        <w:t>CHAPTER FOUR</w:t>
      </w:r>
    </w:p>
    <w:p w:rsidR="00245F62" w:rsidRPr="009C7DC1" w:rsidRDefault="00245F62" w:rsidP="00245F62">
      <w:pPr>
        <w:spacing w:line="480" w:lineRule="auto"/>
        <w:jc w:val="center"/>
        <w:rPr>
          <w:rFonts w:ascii="Times New Roman" w:hAnsi="Times New Roman" w:cs="Times New Roman"/>
          <w:b/>
          <w:bCs/>
          <w:sz w:val="28"/>
          <w:szCs w:val="28"/>
        </w:rPr>
      </w:pPr>
      <w:r w:rsidRPr="009C7DC1">
        <w:rPr>
          <w:rFonts w:ascii="Times New Roman" w:hAnsi="Times New Roman" w:cs="Times New Roman"/>
          <w:b/>
          <w:bCs/>
          <w:sz w:val="28"/>
          <w:szCs w:val="28"/>
        </w:rPr>
        <w:t>RESULTS AND DISCUSSION</w:t>
      </w:r>
    </w:p>
    <w:p w:rsidR="00245F62" w:rsidRPr="009C7DC1" w:rsidRDefault="00245F62" w:rsidP="00245F62">
      <w:pPr>
        <w:spacing w:line="480" w:lineRule="auto"/>
        <w:ind w:left="720" w:hanging="720"/>
        <w:jc w:val="both"/>
        <w:rPr>
          <w:rFonts w:ascii="Times New Roman" w:hAnsi="Times New Roman" w:cs="Times New Roman"/>
          <w:b/>
          <w:bCs/>
          <w:sz w:val="28"/>
          <w:szCs w:val="28"/>
        </w:rPr>
      </w:pPr>
      <w:r w:rsidRPr="009C7DC1">
        <w:rPr>
          <w:rFonts w:ascii="Times New Roman" w:hAnsi="Times New Roman" w:cs="Times New Roman"/>
          <w:b/>
          <w:bCs/>
          <w:sz w:val="28"/>
          <w:szCs w:val="28"/>
        </w:rPr>
        <w:t>Introduction</w:t>
      </w:r>
    </w:p>
    <w:p w:rsidR="00245F62" w:rsidRPr="009C7DC1" w:rsidRDefault="00245F62" w:rsidP="00245F62">
      <w:pPr>
        <w:spacing w:line="480" w:lineRule="auto"/>
        <w:ind w:firstLine="720"/>
        <w:jc w:val="both"/>
        <w:rPr>
          <w:rFonts w:ascii="Times New Roman" w:hAnsi="Times New Roman" w:cs="Times New Roman"/>
          <w:sz w:val="28"/>
          <w:szCs w:val="28"/>
        </w:rPr>
      </w:pPr>
      <w:r w:rsidRPr="009C7DC1">
        <w:rPr>
          <w:rFonts w:ascii="Times New Roman" w:hAnsi="Times New Roman" w:cs="Times New Roman"/>
          <w:sz w:val="28"/>
          <w:szCs w:val="28"/>
        </w:rPr>
        <w:t>This chapter discussed the data presentation, analysis, interpretation based on the topic under discussed. Comparison of Social Studies student’s academic achievement before and after learning through IGBMLM was analyzed using the following statistical tools; mean score, frequency, percentage, and t-test.</w:t>
      </w:r>
    </w:p>
    <w:p w:rsidR="00245F62" w:rsidRPr="009C7DC1" w:rsidRDefault="00245F62" w:rsidP="007A6F6E">
      <w:pPr>
        <w:spacing w:line="360" w:lineRule="auto"/>
        <w:jc w:val="both"/>
        <w:rPr>
          <w:rFonts w:ascii="Times New Roman" w:hAnsi="Times New Roman" w:cs="Times New Roman"/>
          <w:b/>
          <w:sz w:val="28"/>
          <w:szCs w:val="28"/>
        </w:rPr>
      </w:pPr>
      <w:r w:rsidRPr="009C7DC1">
        <w:rPr>
          <w:rFonts w:ascii="Times New Roman" w:hAnsi="Times New Roman" w:cs="Times New Roman"/>
          <w:b/>
          <w:sz w:val="28"/>
          <w:szCs w:val="28"/>
        </w:rPr>
        <w:t>Data Presentation</w:t>
      </w:r>
    </w:p>
    <w:p w:rsidR="00245F62" w:rsidRPr="009C7DC1" w:rsidRDefault="00245F62" w:rsidP="007A6F6E">
      <w:pPr>
        <w:numPr>
          <w:ilvl w:val="0"/>
          <w:numId w:val="3"/>
        </w:numPr>
        <w:spacing w:after="200" w:line="360" w:lineRule="auto"/>
        <w:jc w:val="both"/>
        <w:rPr>
          <w:rFonts w:ascii="Times New Roman" w:hAnsi="Times New Roman" w:cs="Times New Roman"/>
          <w:sz w:val="28"/>
          <w:szCs w:val="28"/>
        </w:rPr>
      </w:pPr>
      <w:r w:rsidRPr="009C7DC1">
        <w:rPr>
          <w:rFonts w:ascii="Times New Roman" w:hAnsi="Times New Roman" w:cs="Times New Roman"/>
          <w:sz w:val="28"/>
          <w:szCs w:val="28"/>
        </w:rPr>
        <w:t>Demographic Data</w:t>
      </w:r>
    </w:p>
    <w:p w:rsidR="00245F62" w:rsidRPr="009C7DC1" w:rsidRDefault="00245F62" w:rsidP="007A6F6E">
      <w:pPr>
        <w:numPr>
          <w:ilvl w:val="0"/>
          <w:numId w:val="3"/>
        </w:numPr>
        <w:spacing w:after="200" w:line="360" w:lineRule="auto"/>
        <w:jc w:val="both"/>
        <w:rPr>
          <w:rFonts w:ascii="Times New Roman" w:hAnsi="Times New Roman" w:cs="Times New Roman"/>
          <w:sz w:val="28"/>
          <w:szCs w:val="28"/>
        </w:rPr>
      </w:pPr>
      <w:r w:rsidRPr="009C7DC1">
        <w:rPr>
          <w:rFonts w:ascii="Times New Roman" w:hAnsi="Times New Roman" w:cs="Times New Roman"/>
          <w:sz w:val="28"/>
          <w:szCs w:val="28"/>
        </w:rPr>
        <w:t>Answer to Research Questions</w:t>
      </w:r>
    </w:p>
    <w:p w:rsidR="00245F62" w:rsidRPr="009C7DC1" w:rsidRDefault="00245F62" w:rsidP="007A6F6E">
      <w:pPr>
        <w:numPr>
          <w:ilvl w:val="0"/>
          <w:numId w:val="3"/>
        </w:numPr>
        <w:spacing w:after="200" w:line="360" w:lineRule="auto"/>
        <w:jc w:val="both"/>
        <w:rPr>
          <w:rFonts w:ascii="Times New Roman" w:hAnsi="Times New Roman" w:cs="Times New Roman"/>
          <w:sz w:val="28"/>
          <w:szCs w:val="28"/>
        </w:rPr>
      </w:pPr>
      <w:r w:rsidRPr="009C7DC1">
        <w:rPr>
          <w:rFonts w:ascii="Times New Roman" w:hAnsi="Times New Roman" w:cs="Times New Roman"/>
          <w:sz w:val="28"/>
          <w:szCs w:val="28"/>
        </w:rPr>
        <w:t>Testing of the hypotheses</w:t>
      </w:r>
    </w:p>
    <w:p w:rsidR="00245F62" w:rsidRPr="009C7DC1" w:rsidRDefault="00245F62" w:rsidP="00245F62">
      <w:pPr>
        <w:spacing w:line="480" w:lineRule="auto"/>
        <w:jc w:val="both"/>
        <w:rPr>
          <w:rFonts w:ascii="Times New Roman" w:hAnsi="Times New Roman" w:cs="Times New Roman"/>
          <w:b/>
          <w:sz w:val="28"/>
          <w:szCs w:val="28"/>
        </w:rPr>
      </w:pPr>
      <w:r w:rsidRPr="009C7DC1">
        <w:rPr>
          <w:rFonts w:ascii="Times New Roman" w:hAnsi="Times New Roman" w:cs="Times New Roman"/>
          <w:b/>
          <w:sz w:val="28"/>
          <w:szCs w:val="28"/>
        </w:rPr>
        <w:t>Table 2: Distribution of Experimental and Control Group according to Gender</w:t>
      </w:r>
    </w:p>
    <w:tbl>
      <w:tblPr>
        <w:tblW w:w="5367" w:type="pct"/>
        <w:tblBorders>
          <w:top w:val="single" w:sz="8" w:space="0" w:color="4F81BD"/>
          <w:bottom w:val="single" w:sz="8" w:space="0" w:color="4F81BD"/>
        </w:tblBorders>
        <w:tblLook w:val="0660"/>
      </w:tblPr>
      <w:tblGrid>
        <w:gridCol w:w="79"/>
        <w:gridCol w:w="3614"/>
        <w:gridCol w:w="1538"/>
        <w:gridCol w:w="1848"/>
        <w:gridCol w:w="1654"/>
      </w:tblGrid>
      <w:tr w:rsidR="00245F62" w:rsidRPr="009C7DC1" w:rsidTr="007A6F6E">
        <w:trPr>
          <w:trHeight w:val="628"/>
        </w:trPr>
        <w:tc>
          <w:tcPr>
            <w:tcW w:w="2114" w:type="pct"/>
            <w:gridSpan w:val="2"/>
            <w:tcBorders>
              <w:top w:val="single" w:sz="8" w:space="0" w:color="4F81BD"/>
              <w:left w:val="nil"/>
              <w:bottom w:val="single" w:sz="8" w:space="0" w:color="4F81BD"/>
              <w:right w:val="nil"/>
            </w:tcBorders>
            <w:noWrap/>
          </w:tcPr>
          <w:p w:rsidR="00245F62" w:rsidRPr="009C7DC1" w:rsidRDefault="00245F62" w:rsidP="007A6F6E">
            <w:pPr>
              <w:spacing w:line="276" w:lineRule="auto"/>
              <w:jc w:val="both"/>
              <w:rPr>
                <w:rFonts w:ascii="Times New Roman" w:eastAsia="Times New Roman" w:hAnsi="Times New Roman" w:cs="Times New Roman"/>
                <w:b/>
                <w:bCs/>
                <w:sz w:val="28"/>
                <w:szCs w:val="28"/>
                <w:lang w:bidi="en-US"/>
              </w:rPr>
            </w:pPr>
            <w:r w:rsidRPr="009C7DC1">
              <w:rPr>
                <w:rFonts w:ascii="Times New Roman" w:eastAsia="Times New Roman" w:hAnsi="Times New Roman" w:cs="Times New Roman"/>
                <w:b/>
                <w:bCs/>
                <w:sz w:val="28"/>
                <w:szCs w:val="28"/>
                <w:lang w:bidi="en-US"/>
              </w:rPr>
              <w:t xml:space="preserve">Gender  No of Students in  </w:t>
            </w:r>
          </w:p>
          <w:p w:rsidR="00245F62" w:rsidRPr="009C7DC1" w:rsidRDefault="00245F62" w:rsidP="007A6F6E">
            <w:pPr>
              <w:spacing w:line="276" w:lineRule="auto"/>
              <w:jc w:val="both"/>
              <w:rPr>
                <w:rFonts w:ascii="Times New Roman" w:eastAsia="Times New Roman" w:hAnsi="Times New Roman" w:cs="Times New Roman"/>
                <w:b/>
                <w:bCs/>
                <w:sz w:val="28"/>
                <w:szCs w:val="28"/>
                <w:lang w:bidi="en-US"/>
              </w:rPr>
            </w:pPr>
            <w:r w:rsidRPr="009C7DC1">
              <w:rPr>
                <w:rFonts w:ascii="Times New Roman" w:eastAsia="Times New Roman" w:hAnsi="Times New Roman" w:cs="Times New Roman"/>
                <w:b/>
                <w:bCs/>
                <w:sz w:val="28"/>
                <w:szCs w:val="28"/>
                <w:lang w:bidi="en-US"/>
              </w:rPr>
              <w:t xml:space="preserve">              Experimental Group</w:t>
            </w:r>
          </w:p>
        </w:tc>
        <w:tc>
          <w:tcPr>
            <w:tcW w:w="881" w:type="pct"/>
            <w:tcBorders>
              <w:top w:val="single" w:sz="8" w:space="0" w:color="4F81BD"/>
              <w:left w:val="nil"/>
              <w:bottom w:val="single" w:sz="8" w:space="0" w:color="4F81BD"/>
              <w:right w:val="nil"/>
            </w:tcBorders>
          </w:tcPr>
          <w:p w:rsidR="00245F62" w:rsidRPr="009C7DC1" w:rsidRDefault="00245F62" w:rsidP="007A6F6E">
            <w:pPr>
              <w:spacing w:line="276" w:lineRule="auto"/>
              <w:jc w:val="both"/>
              <w:rPr>
                <w:rFonts w:ascii="Times New Roman" w:eastAsia="Times New Roman" w:hAnsi="Times New Roman" w:cs="Times New Roman"/>
                <w:b/>
                <w:bCs/>
                <w:sz w:val="28"/>
                <w:szCs w:val="28"/>
                <w:lang w:bidi="en-US"/>
              </w:rPr>
            </w:pPr>
            <w:r w:rsidRPr="009C7DC1">
              <w:rPr>
                <w:rFonts w:ascii="Times New Roman" w:eastAsia="Times New Roman" w:hAnsi="Times New Roman" w:cs="Times New Roman"/>
                <w:b/>
                <w:bCs/>
                <w:sz w:val="28"/>
                <w:szCs w:val="28"/>
                <w:lang w:bidi="en-US"/>
              </w:rPr>
              <w:t xml:space="preserve">Percentage             </w:t>
            </w:r>
          </w:p>
          <w:p w:rsidR="00245F62" w:rsidRPr="009C7DC1" w:rsidRDefault="00245F62" w:rsidP="007A6F6E">
            <w:pPr>
              <w:spacing w:line="276" w:lineRule="auto"/>
              <w:ind w:left="-605" w:firstLine="605"/>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w:t>
            </w:r>
          </w:p>
        </w:tc>
        <w:tc>
          <w:tcPr>
            <w:tcW w:w="1058" w:type="pct"/>
            <w:tcBorders>
              <w:top w:val="single" w:sz="8" w:space="0" w:color="4F81BD"/>
              <w:left w:val="nil"/>
              <w:bottom w:val="single" w:sz="8" w:space="0" w:color="4F81BD"/>
              <w:right w:val="nil"/>
            </w:tcBorders>
          </w:tcPr>
          <w:p w:rsidR="00245F62" w:rsidRPr="009C7DC1" w:rsidRDefault="00245F62" w:rsidP="007A6F6E">
            <w:pPr>
              <w:spacing w:line="276" w:lineRule="auto"/>
              <w:jc w:val="both"/>
              <w:rPr>
                <w:rFonts w:ascii="Times New Roman" w:eastAsia="Times New Roman" w:hAnsi="Times New Roman" w:cs="Times New Roman"/>
                <w:b/>
                <w:bCs/>
                <w:sz w:val="28"/>
                <w:szCs w:val="28"/>
                <w:lang w:bidi="en-US"/>
              </w:rPr>
            </w:pPr>
            <w:r w:rsidRPr="009C7DC1">
              <w:rPr>
                <w:rFonts w:ascii="Times New Roman" w:eastAsia="Times New Roman" w:hAnsi="Times New Roman" w:cs="Times New Roman"/>
                <w:b/>
                <w:bCs/>
                <w:sz w:val="28"/>
                <w:szCs w:val="28"/>
                <w:lang w:bidi="en-US"/>
              </w:rPr>
              <w:t xml:space="preserve"> No of Students in Control Group </w:t>
            </w:r>
          </w:p>
        </w:tc>
        <w:tc>
          <w:tcPr>
            <w:tcW w:w="947" w:type="pct"/>
            <w:tcBorders>
              <w:top w:val="single" w:sz="8" w:space="0" w:color="4F81BD"/>
              <w:left w:val="nil"/>
              <w:bottom w:val="single" w:sz="8" w:space="0" w:color="4F81BD"/>
              <w:right w:val="nil"/>
            </w:tcBorders>
          </w:tcPr>
          <w:p w:rsidR="00245F62" w:rsidRPr="009C7DC1" w:rsidRDefault="00245F62" w:rsidP="007A6F6E">
            <w:pPr>
              <w:spacing w:line="276" w:lineRule="auto"/>
              <w:jc w:val="both"/>
              <w:rPr>
                <w:rFonts w:ascii="Times New Roman" w:eastAsia="Times New Roman" w:hAnsi="Times New Roman" w:cs="Times New Roman"/>
                <w:b/>
                <w:bCs/>
                <w:sz w:val="28"/>
                <w:szCs w:val="28"/>
                <w:lang w:bidi="en-US"/>
              </w:rPr>
            </w:pPr>
            <w:r w:rsidRPr="009C7DC1">
              <w:rPr>
                <w:rFonts w:ascii="Times New Roman" w:eastAsia="Times New Roman" w:hAnsi="Times New Roman" w:cs="Times New Roman"/>
                <w:b/>
                <w:bCs/>
                <w:sz w:val="28"/>
                <w:szCs w:val="28"/>
                <w:lang w:bidi="en-US"/>
              </w:rPr>
              <w:t>Percentage</w:t>
            </w:r>
          </w:p>
          <w:p w:rsidR="00245F62" w:rsidRPr="009C7DC1" w:rsidRDefault="00245F62" w:rsidP="007A6F6E">
            <w:pPr>
              <w:spacing w:line="276" w:lineRule="auto"/>
              <w:jc w:val="both"/>
              <w:rPr>
                <w:rFonts w:ascii="Times New Roman" w:eastAsia="Times New Roman" w:hAnsi="Times New Roman" w:cs="Times New Roman"/>
                <w:b/>
                <w:bCs/>
                <w:sz w:val="28"/>
                <w:szCs w:val="28"/>
                <w:lang w:bidi="en-US"/>
              </w:rPr>
            </w:pPr>
            <w:r w:rsidRPr="009C7DC1">
              <w:rPr>
                <w:rFonts w:ascii="Times New Roman" w:eastAsia="Times New Roman" w:hAnsi="Times New Roman" w:cs="Times New Roman"/>
                <w:b/>
                <w:bCs/>
                <w:sz w:val="28"/>
                <w:szCs w:val="28"/>
                <w:lang w:bidi="en-US"/>
              </w:rPr>
              <w:t xml:space="preserve">     (%)</w:t>
            </w:r>
          </w:p>
        </w:tc>
      </w:tr>
      <w:tr w:rsidR="00245F62" w:rsidRPr="009C7DC1" w:rsidTr="007A6F6E">
        <w:trPr>
          <w:gridBefore w:val="1"/>
          <w:wBefore w:w="45" w:type="pct"/>
          <w:trHeight w:val="313"/>
        </w:trPr>
        <w:tc>
          <w:tcPr>
            <w:tcW w:w="2069" w:type="pct"/>
            <w:noWrap/>
          </w:tcPr>
          <w:p w:rsidR="00245F62" w:rsidRPr="009C7DC1" w:rsidRDefault="00245F62" w:rsidP="007A6F6E">
            <w:pPr>
              <w:spacing w:line="276" w:lineRule="auto"/>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Male                     30</w:t>
            </w:r>
          </w:p>
        </w:tc>
        <w:tc>
          <w:tcPr>
            <w:tcW w:w="881" w:type="pct"/>
          </w:tcPr>
          <w:p w:rsidR="00245F62" w:rsidRPr="009C7DC1" w:rsidRDefault="00245F62" w:rsidP="007A6F6E">
            <w:pPr>
              <w:spacing w:line="276" w:lineRule="auto"/>
              <w:jc w:val="both"/>
              <w:rPr>
                <w:rStyle w:val="SubtleEmphasis"/>
                <w:rFonts w:ascii="Times New Roman" w:eastAsia="Calibri" w:hAnsi="Times New Roman"/>
                <w:i w:val="0"/>
                <w:iCs w:val="0"/>
                <w:color w:val="auto"/>
                <w:sz w:val="28"/>
                <w:szCs w:val="28"/>
                <w:lang w:bidi="en-US"/>
              </w:rPr>
            </w:pPr>
            <w:r w:rsidRPr="009C7DC1">
              <w:rPr>
                <w:rStyle w:val="SubtleEmphasis"/>
                <w:rFonts w:ascii="Times New Roman" w:eastAsia="Calibri" w:hAnsi="Times New Roman"/>
                <w:color w:val="auto"/>
                <w:sz w:val="28"/>
                <w:szCs w:val="28"/>
                <w:lang w:bidi="en-US"/>
              </w:rPr>
              <w:t xml:space="preserve">    60</w:t>
            </w:r>
          </w:p>
        </w:tc>
        <w:tc>
          <w:tcPr>
            <w:tcW w:w="1058" w:type="pct"/>
          </w:tcPr>
          <w:p w:rsidR="00245F62" w:rsidRPr="009C7DC1" w:rsidRDefault="00245F62" w:rsidP="007A6F6E">
            <w:pPr>
              <w:spacing w:line="276" w:lineRule="auto"/>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 xml:space="preserve">  25</w:t>
            </w:r>
          </w:p>
        </w:tc>
        <w:tc>
          <w:tcPr>
            <w:tcW w:w="947" w:type="pct"/>
          </w:tcPr>
          <w:p w:rsidR="00245F62" w:rsidRPr="009C7DC1" w:rsidRDefault="00245F62" w:rsidP="007A6F6E">
            <w:pPr>
              <w:spacing w:line="276" w:lineRule="auto"/>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 xml:space="preserve">     54.4</w:t>
            </w:r>
          </w:p>
        </w:tc>
      </w:tr>
      <w:tr w:rsidR="00245F62" w:rsidRPr="009C7DC1" w:rsidTr="007A6F6E">
        <w:trPr>
          <w:gridBefore w:val="1"/>
          <w:wBefore w:w="45" w:type="pct"/>
        </w:trPr>
        <w:tc>
          <w:tcPr>
            <w:tcW w:w="2069" w:type="pct"/>
            <w:noWrap/>
          </w:tcPr>
          <w:p w:rsidR="00245F62" w:rsidRPr="009C7DC1" w:rsidRDefault="00245F62" w:rsidP="007A6F6E">
            <w:pPr>
              <w:spacing w:line="276" w:lineRule="auto"/>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 xml:space="preserve">Female                 20 </w:t>
            </w:r>
          </w:p>
        </w:tc>
        <w:tc>
          <w:tcPr>
            <w:tcW w:w="881" w:type="pct"/>
          </w:tcPr>
          <w:p w:rsidR="00245F62" w:rsidRPr="009C7DC1" w:rsidRDefault="00245F62" w:rsidP="007A6F6E">
            <w:pPr>
              <w:pStyle w:val="DecimalAligned"/>
              <w:spacing w:after="0"/>
              <w:jc w:val="both"/>
              <w:rPr>
                <w:rFonts w:ascii="Times New Roman" w:hAnsi="Times New Roman"/>
                <w:sz w:val="28"/>
                <w:szCs w:val="28"/>
                <w:lang w:bidi="en-US"/>
              </w:rPr>
            </w:pPr>
            <w:r w:rsidRPr="009C7DC1">
              <w:rPr>
                <w:rFonts w:ascii="Times New Roman" w:hAnsi="Times New Roman"/>
                <w:sz w:val="28"/>
                <w:szCs w:val="28"/>
                <w:lang w:bidi="en-US"/>
              </w:rPr>
              <w:t xml:space="preserve">    40</w:t>
            </w:r>
          </w:p>
        </w:tc>
        <w:tc>
          <w:tcPr>
            <w:tcW w:w="1058" w:type="pct"/>
          </w:tcPr>
          <w:p w:rsidR="00245F62" w:rsidRPr="009C7DC1" w:rsidRDefault="00245F62" w:rsidP="007A6F6E">
            <w:pPr>
              <w:pStyle w:val="DecimalAligned"/>
              <w:spacing w:after="0"/>
              <w:jc w:val="both"/>
              <w:rPr>
                <w:rFonts w:ascii="Times New Roman" w:hAnsi="Times New Roman"/>
                <w:sz w:val="28"/>
                <w:szCs w:val="28"/>
                <w:lang w:bidi="en-US"/>
              </w:rPr>
            </w:pPr>
            <w:r w:rsidRPr="009C7DC1">
              <w:rPr>
                <w:rFonts w:ascii="Times New Roman" w:hAnsi="Times New Roman"/>
                <w:sz w:val="28"/>
                <w:szCs w:val="28"/>
                <w:lang w:bidi="en-US"/>
              </w:rPr>
              <w:t xml:space="preserve">  21</w:t>
            </w:r>
          </w:p>
        </w:tc>
        <w:tc>
          <w:tcPr>
            <w:tcW w:w="947" w:type="pct"/>
          </w:tcPr>
          <w:p w:rsidR="00245F62" w:rsidRPr="009C7DC1" w:rsidRDefault="00245F62" w:rsidP="007A6F6E">
            <w:pPr>
              <w:pStyle w:val="DecimalAligned"/>
              <w:spacing w:after="0"/>
              <w:jc w:val="both"/>
              <w:rPr>
                <w:rFonts w:ascii="Times New Roman" w:hAnsi="Times New Roman"/>
                <w:sz w:val="28"/>
                <w:szCs w:val="28"/>
                <w:lang w:bidi="en-US"/>
              </w:rPr>
            </w:pPr>
            <w:r w:rsidRPr="009C7DC1">
              <w:rPr>
                <w:rFonts w:ascii="Times New Roman" w:hAnsi="Times New Roman"/>
                <w:sz w:val="28"/>
                <w:szCs w:val="28"/>
                <w:lang w:bidi="en-US"/>
              </w:rPr>
              <w:t xml:space="preserve">     45.6</w:t>
            </w:r>
          </w:p>
        </w:tc>
      </w:tr>
      <w:tr w:rsidR="00245F62" w:rsidRPr="009C7DC1" w:rsidTr="007A6F6E">
        <w:trPr>
          <w:gridBefore w:val="1"/>
          <w:wBefore w:w="45" w:type="pct"/>
          <w:trHeight w:val="207"/>
        </w:trPr>
        <w:tc>
          <w:tcPr>
            <w:tcW w:w="2069" w:type="pct"/>
            <w:noWrap/>
          </w:tcPr>
          <w:p w:rsidR="00245F62" w:rsidRPr="009C7DC1" w:rsidRDefault="00245F62" w:rsidP="007A6F6E">
            <w:pPr>
              <w:tabs>
                <w:tab w:val="center" w:pos="2007"/>
              </w:tabs>
              <w:spacing w:line="276" w:lineRule="auto"/>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lastRenderedPageBreak/>
              <w:t xml:space="preserve">Total                    </w:t>
            </w:r>
            <w:r w:rsidRPr="009C7DC1">
              <w:rPr>
                <w:rFonts w:ascii="Times New Roman" w:eastAsia="Times New Roman" w:hAnsi="Times New Roman" w:cs="Times New Roman"/>
                <w:b/>
                <w:bCs/>
                <w:sz w:val="28"/>
                <w:szCs w:val="28"/>
                <w:lang w:bidi="en-US"/>
              </w:rPr>
              <w:t xml:space="preserve">50 </w:t>
            </w:r>
          </w:p>
        </w:tc>
        <w:tc>
          <w:tcPr>
            <w:tcW w:w="881" w:type="pct"/>
          </w:tcPr>
          <w:p w:rsidR="00245F62" w:rsidRPr="009C7DC1" w:rsidRDefault="00245F62" w:rsidP="007A6F6E">
            <w:pPr>
              <w:pStyle w:val="DecimalAligned"/>
              <w:spacing w:after="0"/>
              <w:jc w:val="both"/>
              <w:rPr>
                <w:rFonts w:ascii="Times New Roman" w:hAnsi="Times New Roman"/>
                <w:b/>
                <w:bCs/>
                <w:sz w:val="28"/>
                <w:szCs w:val="28"/>
                <w:lang w:bidi="en-US"/>
              </w:rPr>
            </w:pPr>
            <w:r w:rsidRPr="009C7DC1">
              <w:rPr>
                <w:rFonts w:ascii="Times New Roman" w:hAnsi="Times New Roman"/>
                <w:b/>
                <w:bCs/>
                <w:sz w:val="28"/>
                <w:szCs w:val="28"/>
                <w:lang w:bidi="en-US"/>
              </w:rPr>
              <w:t xml:space="preserve">   100                          </w:t>
            </w:r>
          </w:p>
        </w:tc>
        <w:tc>
          <w:tcPr>
            <w:tcW w:w="1058" w:type="pct"/>
          </w:tcPr>
          <w:p w:rsidR="00245F62" w:rsidRPr="009C7DC1" w:rsidRDefault="00245F62" w:rsidP="007A6F6E">
            <w:pPr>
              <w:pStyle w:val="DecimalAligned"/>
              <w:spacing w:after="0"/>
              <w:jc w:val="both"/>
              <w:rPr>
                <w:rFonts w:ascii="Times New Roman" w:hAnsi="Times New Roman"/>
                <w:b/>
                <w:bCs/>
                <w:sz w:val="28"/>
                <w:szCs w:val="28"/>
                <w:lang w:bidi="en-US"/>
              </w:rPr>
            </w:pPr>
            <w:r w:rsidRPr="009C7DC1">
              <w:rPr>
                <w:rFonts w:ascii="Times New Roman" w:hAnsi="Times New Roman"/>
                <w:b/>
                <w:bCs/>
                <w:sz w:val="28"/>
                <w:szCs w:val="28"/>
                <w:lang w:bidi="en-US"/>
              </w:rPr>
              <w:t xml:space="preserve">  46</w:t>
            </w:r>
          </w:p>
        </w:tc>
        <w:tc>
          <w:tcPr>
            <w:tcW w:w="947" w:type="pct"/>
          </w:tcPr>
          <w:p w:rsidR="00245F62" w:rsidRPr="009C7DC1" w:rsidRDefault="00245F62" w:rsidP="007A6F6E">
            <w:pPr>
              <w:pStyle w:val="DecimalAligned"/>
              <w:spacing w:after="0"/>
              <w:jc w:val="both"/>
              <w:rPr>
                <w:rFonts w:ascii="Times New Roman" w:hAnsi="Times New Roman"/>
                <w:b/>
                <w:bCs/>
                <w:sz w:val="28"/>
                <w:szCs w:val="28"/>
                <w:lang w:bidi="en-US"/>
              </w:rPr>
            </w:pPr>
            <w:r w:rsidRPr="009C7DC1">
              <w:rPr>
                <w:rFonts w:ascii="Times New Roman" w:hAnsi="Times New Roman"/>
                <w:b/>
                <w:bCs/>
                <w:sz w:val="28"/>
                <w:szCs w:val="28"/>
                <w:lang w:bidi="en-US"/>
              </w:rPr>
              <w:t xml:space="preserve">     100</w:t>
            </w:r>
          </w:p>
        </w:tc>
      </w:tr>
    </w:tbl>
    <w:p w:rsidR="007A6F6E" w:rsidRPr="009C7DC1" w:rsidRDefault="007A6F6E" w:rsidP="007A6F6E">
      <w:pPr>
        <w:spacing w:line="480" w:lineRule="auto"/>
        <w:ind w:left="720" w:hanging="720"/>
        <w:jc w:val="both"/>
        <w:rPr>
          <w:rFonts w:ascii="Times New Roman" w:hAnsi="Times New Roman" w:cs="Times New Roman"/>
          <w:sz w:val="28"/>
          <w:szCs w:val="28"/>
        </w:rPr>
      </w:pPr>
      <w:r w:rsidRPr="009C7DC1">
        <w:rPr>
          <w:rFonts w:ascii="Times New Roman" w:hAnsi="Times New Roman" w:cs="Times New Roman"/>
          <w:sz w:val="28"/>
          <w:szCs w:val="28"/>
        </w:rPr>
        <w:tab/>
        <w:t xml:space="preserve">Source: </w:t>
      </w:r>
      <w:r>
        <w:rPr>
          <w:rFonts w:ascii="Times New Roman" w:hAnsi="Times New Roman" w:cs="Times New Roman"/>
          <w:sz w:val="28"/>
          <w:szCs w:val="28"/>
        </w:rPr>
        <w:t>Author’s Computation</w:t>
      </w:r>
      <w:r w:rsidRPr="009C7DC1">
        <w:rPr>
          <w:rFonts w:ascii="Times New Roman" w:hAnsi="Times New Roman" w:cs="Times New Roman"/>
          <w:sz w:val="28"/>
          <w:szCs w:val="28"/>
        </w:rPr>
        <w:t>, 20</w:t>
      </w:r>
      <w:r>
        <w:rPr>
          <w:rFonts w:ascii="Times New Roman" w:hAnsi="Times New Roman" w:cs="Times New Roman"/>
          <w:sz w:val="28"/>
          <w:szCs w:val="28"/>
        </w:rPr>
        <w:t>24</w:t>
      </w:r>
    </w:p>
    <w:p w:rsidR="00245F62" w:rsidRPr="009C7DC1" w:rsidRDefault="00245F62" w:rsidP="00245F62">
      <w:pPr>
        <w:spacing w:line="480" w:lineRule="auto"/>
        <w:ind w:firstLine="720"/>
        <w:jc w:val="both"/>
        <w:rPr>
          <w:rFonts w:ascii="Times New Roman" w:hAnsi="Times New Roman" w:cs="Times New Roman"/>
          <w:sz w:val="28"/>
          <w:szCs w:val="28"/>
        </w:rPr>
      </w:pPr>
      <w:r w:rsidRPr="009C7DC1">
        <w:rPr>
          <w:rFonts w:ascii="Times New Roman" w:hAnsi="Times New Roman" w:cs="Times New Roman"/>
          <w:sz w:val="28"/>
          <w:szCs w:val="28"/>
        </w:rPr>
        <w:t>Table 2 indicates the distribution of experimental and control group according to gender. The result therefore showed that fifty (50) students in which thirty (30) students representing 60% were male and twenty (20) students representing 40% constitute their female counterparts in the experimental group. While the control group constitutes forty six (46) students of which twenty five (25) students were male students representing 54.4% and their female counterpart were twenty one (21) students representing 45.6%. From the analysis above, we deduce that male students are in majority in the group.</w:t>
      </w:r>
    </w:p>
    <w:p w:rsidR="00245F62" w:rsidRPr="009C7DC1" w:rsidRDefault="00245F62" w:rsidP="00245F62">
      <w:pPr>
        <w:spacing w:line="480" w:lineRule="auto"/>
        <w:jc w:val="both"/>
        <w:rPr>
          <w:rFonts w:ascii="Times New Roman" w:hAnsi="Times New Roman" w:cs="Times New Roman"/>
          <w:sz w:val="28"/>
          <w:szCs w:val="28"/>
        </w:rPr>
      </w:pPr>
      <w:r w:rsidRPr="009C7DC1">
        <w:rPr>
          <w:rFonts w:ascii="Times New Roman" w:hAnsi="Times New Roman" w:cs="Times New Roman"/>
          <w:b/>
          <w:sz w:val="28"/>
          <w:szCs w:val="28"/>
        </w:rPr>
        <w:t xml:space="preserve">Answer to Research Questions </w:t>
      </w:r>
    </w:p>
    <w:p w:rsidR="00245F62" w:rsidRPr="009C7DC1" w:rsidRDefault="00245F62" w:rsidP="00245F62">
      <w:pPr>
        <w:spacing w:line="480" w:lineRule="auto"/>
        <w:jc w:val="both"/>
        <w:rPr>
          <w:rFonts w:ascii="Times New Roman" w:hAnsi="Times New Roman" w:cs="Times New Roman"/>
          <w:sz w:val="28"/>
          <w:szCs w:val="28"/>
        </w:rPr>
      </w:pPr>
      <w:r w:rsidRPr="009C7DC1">
        <w:rPr>
          <w:rFonts w:ascii="Times New Roman" w:hAnsi="Times New Roman" w:cs="Times New Roman"/>
          <w:b/>
          <w:sz w:val="28"/>
          <w:szCs w:val="28"/>
        </w:rPr>
        <w:t xml:space="preserve">Research Question 1: </w:t>
      </w:r>
      <w:r w:rsidRPr="009C7DC1">
        <w:rPr>
          <w:rFonts w:ascii="Times New Roman" w:hAnsi="Times New Roman" w:cs="Times New Roman"/>
          <w:sz w:val="28"/>
          <w:szCs w:val="28"/>
        </w:rPr>
        <w:t xml:space="preserve">What is the difference in the achievement of Social Studies students taught using the integrated group based mastery learning models and those taught using the conventional method in Junior Secondary School? </w:t>
      </w:r>
    </w:p>
    <w:p w:rsidR="007A6F6E" w:rsidRDefault="007A6F6E" w:rsidP="00245F62">
      <w:pPr>
        <w:spacing w:line="480" w:lineRule="auto"/>
        <w:jc w:val="both"/>
        <w:rPr>
          <w:rFonts w:ascii="Times New Roman" w:hAnsi="Times New Roman" w:cs="Times New Roman"/>
          <w:b/>
          <w:sz w:val="28"/>
          <w:szCs w:val="28"/>
        </w:rPr>
      </w:pPr>
    </w:p>
    <w:p w:rsidR="00245F62" w:rsidRPr="009C7DC1" w:rsidRDefault="00245F62" w:rsidP="00245F62">
      <w:pPr>
        <w:spacing w:line="480" w:lineRule="auto"/>
        <w:jc w:val="both"/>
        <w:rPr>
          <w:rFonts w:ascii="Times New Roman" w:hAnsi="Times New Roman" w:cs="Times New Roman"/>
          <w:b/>
          <w:sz w:val="28"/>
          <w:szCs w:val="28"/>
        </w:rPr>
      </w:pPr>
      <w:r w:rsidRPr="009C7DC1">
        <w:rPr>
          <w:rFonts w:ascii="Times New Roman" w:hAnsi="Times New Roman" w:cs="Times New Roman"/>
          <w:b/>
          <w:sz w:val="28"/>
          <w:szCs w:val="28"/>
        </w:rPr>
        <w:lastRenderedPageBreak/>
        <w:t>Table 3: Mean and Standard Deviation for IGBMLM and Conventional Teaching Method</w:t>
      </w:r>
    </w:p>
    <w:tbl>
      <w:tblPr>
        <w:tblW w:w="5000" w:type="pct"/>
        <w:tblInd w:w="570" w:type="dxa"/>
        <w:tblBorders>
          <w:top w:val="single" w:sz="8" w:space="0" w:color="4F81BD"/>
          <w:bottom w:val="single" w:sz="8" w:space="0" w:color="4F81BD"/>
        </w:tblBorders>
        <w:tblLook w:val="0660"/>
      </w:tblPr>
      <w:tblGrid>
        <w:gridCol w:w="5885"/>
        <w:gridCol w:w="1368"/>
        <w:gridCol w:w="926"/>
      </w:tblGrid>
      <w:tr w:rsidR="00245F62" w:rsidRPr="009C7DC1" w:rsidTr="007A6F6E">
        <w:trPr>
          <w:trHeight w:val="574"/>
        </w:trPr>
        <w:tc>
          <w:tcPr>
            <w:tcW w:w="3598" w:type="pct"/>
            <w:tcBorders>
              <w:top w:val="single" w:sz="8" w:space="0" w:color="4F81BD"/>
              <w:left w:val="nil"/>
              <w:bottom w:val="single" w:sz="8" w:space="0" w:color="4F81BD"/>
              <w:right w:val="nil"/>
            </w:tcBorders>
            <w:noWrap/>
          </w:tcPr>
          <w:p w:rsidR="00245F62" w:rsidRPr="009C7DC1" w:rsidRDefault="00245F62" w:rsidP="007A6F6E">
            <w:pPr>
              <w:spacing w:line="360" w:lineRule="auto"/>
              <w:jc w:val="both"/>
              <w:rPr>
                <w:rFonts w:ascii="Times New Roman" w:eastAsia="Times New Roman" w:hAnsi="Times New Roman" w:cs="Times New Roman"/>
                <w:b/>
                <w:sz w:val="28"/>
                <w:szCs w:val="28"/>
                <w:lang w:bidi="en-US"/>
              </w:rPr>
            </w:pPr>
            <w:r w:rsidRPr="009C7DC1">
              <w:rPr>
                <w:rFonts w:ascii="Times New Roman" w:eastAsia="Times New Roman" w:hAnsi="Times New Roman" w:cs="Times New Roman"/>
                <w:b/>
                <w:sz w:val="28"/>
                <w:szCs w:val="28"/>
                <w:lang w:bidi="en-US"/>
              </w:rPr>
              <w:t xml:space="preserve">Group            No of Students     Mean score                </w:t>
            </w:r>
          </w:p>
          <w:p w:rsidR="00245F62" w:rsidRPr="009C7DC1" w:rsidRDefault="00245F62" w:rsidP="007A6F6E">
            <w:pPr>
              <w:spacing w:line="360" w:lineRule="auto"/>
              <w:jc w:val="both"/>
              <w:rPr>
                <w:rFonts w:ascii="Times New Roman" w:eastAsia="Times New Roman" w:hAnsi="Times New Roman" w:cs="Times New Roman"/>
                <w:b/>
                <w:sz w:val="28"/>
                <w:szCs w:val="28"/>
                <w:lang w:bidi="en-US"/>
              </w:rPr>
            </w:pPr>
            <w:r w:rsidRPr="009C7DC1">
              <w:rPr>
                <w:rFonts w:ascii="Times New Roman" w:eastAsia="Times New Roman" w:hAnsi="Times New Roman" w:cs="Times New Roman"/>
                <w:b/>
                <w:sz w:val="28"/>
                <w:szCs w:val="28"/>
                <w:lang w:bidi="en-US"/>
              </w:rPr>
              <w:t xml:space="preserve">                                               Pre-test      Post-test</w:t>
            </w:r>
          </w:p>
        </w:tc>
        <w:tc>
          <w:tcPr>
            <w:tcW w:w="836" w:type="pct"/>
            <w:tcBorders>
              <w:top w:val="single" w:sz="8" w:space="0" w:color="4F81BD"/>
              <w:left w:val="nil"/>
              <w:bottom w:val="single" w:sz="8" w:space="0" w:color="4F81BD"/>
              <w:right w:val="nil"/>
            </w:tcBorders>
          </w:tcPr>
          <w:p w:rsidR="00245F62" w:rsidRPr="009C7DC1" w:rsidRDefault="00245F62" w:rsidP="007A6F6E">
            <w:pPr>
              <w:tabs>
                <w:tab w:val="left" w:pos="285"/>
              </w:tabs>
              <w:spacing w:line="360" w:lineRule="auto"/>
              <w:jc w:val="both"/>
              <w:rPr>
                <w:rFonts w:ascii="Times New Roman" w:eastAsia="Times New Roman" w:hAnsi="Times New Roman" w:cs="Times New Roman"/>
                <w:b/>
                <w:sz w:val="28"/>
                <w:szCs w:val="28"/>
                <w:lang w:bidi="en-US"/>
              </w:rPr>
            </w:pPr>
            <w:r w:rsidRPr="009C7DC1">
              <w:rPr>
                <w:rFonts w:ascii="Times New Roman" w:eastAsia="Times New Roman" w:hAnsi="Times New Roman" w:cs="Times New Roman"/>
                <w:b/>
                <w:sz w:val="28"/>
                <w:szCs w:val="28"/>
                <w:lang w:bidi="en-US"/>
              </w:rPr>
              <w:t xml:space="preserve">Standard     </w:t>
            </w:r>
          </w:p>
          <w:p w:rsidR="00245F62" w:rsidRPr="009C7DC1" w:rsidRDefault="00245F62" w:rsidP="007A6F6E">
            <w:pPr>
              <w:tabs>
                <w:tab w:val="left" w:pos="285"/>
              </w:tabs>
              <w:spacing w:line="360" w:lineRule="auto"/>
              <w:jc w:val="both"/>
              <w:rPr>
                <w:rFonts w:ascii="Times New Roman" w:eastAsia="Times New Roman" w:hAnsi="Times New Roman" w:cs="Times New Roman"/>
                <w:b/>
                <w:sz w:val="28"/>
                <w:szCs w:val="28"/>
                <w:lang w:bidi="en-US"/>
              </w:rPr>
            </w:pPr>
            <w:r w:rsidRPr="009C7DC1">
              <w:rPr>
                <w:rFonts w:ascii="Times New Roman" w:eastAsia="Times New Roman" w:hAnsi="Times New Roman" w:cs="Times New Roman"/>
                <w:b/>
                <w:sz w:val="28"/>
                <w:szCs w:val="28"/>
                <w:lang w:bidi="en-US"/>
              </w:rPr>
              <w:t>Deviation</w:t>
            </w:r>
          </w:p>
        </w:tc>
        <w:tc>
          <w:tcPr>
            <w:tcW w:w="566" w:type="pct"/>
            <w:tcBorders>
              <w:top w:val="single" w:sz="8" w:space="0" w:color="4F81BD"/>
              <w:left w:val="nil"/>
              <w:bottom w:val="single" w:sz="8" w:space="0" w:color="4F81BD"/>
              <w:right w:val="nil"/>
            </w:tcBorders>
          </w:tcPr>
          <w:p w:rsidR="00245F62" w:rsidRPr="009C7DC1" w:rsidRDefault="00245F62" w:rsidP="007A6F6E">
            <w:pPr>
              <w:spacing w:line="360" w:lineRule="auto"/>
              <w:jc w:val="both"/>
              <w:rPr>
                <w:rFonts w:ascii="Times New Roman" w:eastAsia="Times New Roman" w:hAnsi="Times New Roman" w:cs="Times New Roman"/>
                <w:b/>
                <w:sz w:val="28"/>
                <w:szCs w:val="28"/>
                <w:lang w:bidi="en-US"/>
              </w:rPr>
            </w:pPr>
            <w:r w:rsidRPr="009C7DC1">
              <w:rPr>
                <w:rFonts w:ascii="Times New Roman" w:eastAsia="Times New Roman" w:hAnsi="Times New Roman" w:cs="Times New Roman"/>
                <w:b/>
                <w:sz w:val="28"/>
                <w:szCs w:val="28"/>
                <w:lang w:bidi="en-US"/>
              </w:rPr>
              <w:t xml:space="preserve">Mean      </w:t>
            </w:r>
          </w:p>
        </w:tc>
      </w:tr>
      <w:tr w:rsidR="00245F62" w:rsidRPr="009C7DC1" w:rsidTr="007A6F6E">
        <w:trPr>
          <w:trHeight w:val="493"/>
        </w:trPr>
        <w:tc>
          <w:tcPr>
            <w:tcW w:w="3598" w:type="pct"/>
            <w:noWrap/>
          </w:tcPr>
          <w:p w:rsidR="00245F62" w:rsidRPr="009C7DC1" w:rsidRDefault="00245F62" w:rsidP="007A6F6E">
            <w:pPr>
              <w:spacing w:line="360" w:lineRule="auto"/>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 xml:space="preserve">IGBMLM              50              20.47             72.01             </w:t>
            </w:r>
          </w:p>
        </w:tc>
        <w:tc>
          <w:tcPr>
            <w:tcW w:w="836" w:type="pct"/>
          </w:tcPr>
          <w:p w:rsidR="00245F62" w:rsidRPr="009C7DC1" w:rsidRDefault="00245F62" w:rsidP="007A6F6E">
            <w:pPr>
              <w:spacing w:line="360" w:lineRule="auto"/>
              <w:jc w:val="both"/>
              <w:rPr>
                <w:rStyle w:val="SubtleEmphasis"/>
                <w:rFonts w:ascii="Times New Roman" w:eastAsia="Calibri" w:hAnsi="Times New Roman"/>
                <w:i w:val="0"/>
                <w:iCs w:val="0"/>
                <w:color w:val="auto"/>
                <w:sz w:val="28"/>
                <w:szCs w:val="28"/>
                <w:lang w:bidi="en-US"/>
              </w:rPr>
            </w:pPr>
            <w:r w:rsidRPr="009C7DC1">
              <w:rPr>
                <w:rStyle w:val="SubtleEmphasis"/>
                <w:rFonts w:ascii="Times New Roman" w:eastAsia="Calibri" w:hAnsi="Times New Roman"/>
                <w:i w:val="0"/>
                <w:color w:val="auto"/>
                <w:sz w:val="28"/>
                <w:szCs w:val="28"/>
                <w:lang w:bidi="en-US"/>
              </w:rPr>
              <w:t xml:space="preserve">     4.4</w:t>
            </w:r>
          </w:p>
        </w:tc>
        <w:tc>
          <w:tcPr>
            <w:tcW w:w="566" w:type="pct"/>
          </w:tcPr>
          <w:p w:rsidR="00245F62" w:rsidRPr="009C7DC1" w:rsidRDefault="00245F62" w:rsidP="007A6F6E">
            <w:pPr>
              <w:spacing w:line="360" w:lineRule="auto"/>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46.54</w:t>
            </w:r>
          </w:p>
        </w:tc>
      </w:tr>
      <w:tr w:rsidR="00245F62" w:rsidRPr="009C7DC1" w:rsidTr="007A6F6E">
        <w:tc>
          <w:tcPr>
            <w:tcW w:w="3598" w:type="pct"/>
            <w:noWrap/>
          </w:tcPr>
          <w:p w:rsidR="00245F62" w:rsidRPr="009C7DC1" w:rsidRDefault="00245F62" w:rsidP="007A6F6E">
            <w:pPr>
              <w:spacing w:line="360" w:lineRule="auto"/>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 xml:space="preserve">Conventional         46              22.18             53.04                               </w:t>
            </w:r>
          </w:p>
        </w:tc>
        <w:tc>
          <w:tcPr>
            <w:tcW w:w="836" w:type="pct"/>
          </w:tcPr>
          <w:p w:rsidR="00245F62" w:rsidRPr="009C7DC1" w:rsidRDefault="00245F62" w:rsidP="007A6F6E">
            <w:pPr>
              <w:pStyle w:val="DecimalAligned"/>
              <w:spacing w:after="0" w:line="360" w:lineRule="auto"/>
              <w:jc w:val="both"/>
              <w:rPr>
                <w:rFonts w:ascii="Times New Roman" w:hAnsi="Times New Roman"/>
                <w:sz w:val="28"/>
                <w:szCs w:val="28"/>
                <w:lang w:bidi="en-US"/>
              </w:rPr>
            </w:pPr>
            <w:r w:rsidRPr="009C7DC1">
              <w:rPr>
                <w:rFonts w:ascii="Times New Roman" w:hAnsi="Times New Roman"/>
                <w:sz w:val="28"/>
                <w:szCs w:val="28"/>
                <w:lang w:bidi="en-US"/>
              </w:rPr>
              <w:t xml:space="preserve">     2.9</w:t>
            </w:r>
          </w:p>
        </w:tc>
        <w:tc>
          <w:tcPr>
            <w:tcW w:w="566" w:type="pct"/>
          </w:tcPr>
          <w:p w:rsidR="00245F62" w:rsidRPr="009C7DC1" w:rsidRDefault="00245F62" w:rsidP="007A6F6E">
            <w:pPr>
              <w:pStyle w:val="DecimalAligned"/>
              <w:spacing w:after="0" w:line="360" w:lineRule="auto"/>
              <w:jc w:val="both"/>
              <w:rPr>
                <w:rFonts w:ascii="Times New Roman" w:hAnsi="Times New Roman"/>
                <w:sz w:val="28"/>
                <w:szCs w:val="28"/>
                <w:lang w:bidi="en-US"/>
              </w:rPr>
            </w:pPr>
            <w:r w:rsidRPr="009C7DC1">
              <w:rPr>
                <w:rFonts w:ascii="Times New Roman" w:hAnsi="Times New Roman"/>
                <w:sz w:val="28"/>
                <w:szCs w:val="28"/>
                <w:lang w:bidi="en-US"/>
              </w:rPr>
              <w:t>31.22</w:t>
            </w:r>
          </w:p>
        </w:tc>
      </w:tr>
      <w:tr w:rsidR="00245F62" w:rsidRPr="009C7DC1" w:rsidTr="007A6F6E">
        <w:tc>
          <w:tcPr>
            <w:tcW w:w="3598" w:type="pct"/>
            <w:noWrap/>
          </w:tcPr>
          <w:p w:rsidR="00245F62" w:rsidRPr="009C7DC1" w:rsidRDefault="00245F62" w:rsidP="007A6F6E">
            <w:pPr>
              <w:tabs>
                <w:tab w:val="center" w:pos="2007"/>
              </w:tabs>
              <w:spacing w:line="360" w:lineRule="auto"/>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Mean Difference                       3.29             18.97</w:t>
            </w:r>
          </w:p>
          <w:p w:rsidR="00245F62" w:rsidRPr="009C7DC1" w:rsidRDefault="00245F62" w:rsidP="007A6F6E">
            <w:pPr>
              <w:tabs>
                <w:tab w:val="center" w:pos="2007"/>
              </w:tabs>
              <w:spacing w:line="360" w:lineRule="auto"/>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Total                      96</w:t>
            </w:r>
          </w:p>
        </w:tc>
        <w:tc>
          <w:tcPr>
            <w:tcW w:w="836" w:type="pct"/>
          </w:tcPr>
          <w:p w:rsidR="00245F62" w:rsidRPr="009C7DC1" w:rsidRDefault="00245F62" w:rsidP="007A6F6E">
            <w:pPr>
              <w:pStyle w:val="DecimalAligned"/>
              <w:spacing w:after="0" w:line="360" w:lineRule="auto"/>
              <w:jc w:val="both"/>
              <w:rPr>
                <w:rFonts w:ascii="Times New Roman" w:hAnsi="Times New Roman"/>
                <w:sz w:val="28"/>
                <w:szCs w:val="28"/>
                <w:lang w:bidi="en-US"/>
              </w:rPr>
            </w:pPr>
          </w:p>
        </w:tc>
        <w:tc>
          <w:tcPr>
            <w:tcW w:w="566" w:type="pct"/>
          </w:tcPr>
          <w:p w:rsidR="00245F62" w:rsidRPr="009C7DC1" w:rsidRDefault="00245F62" w:rsidP="007A6F6E">
            <w:pPr>
              <w:pStyle w:val="DecimalAligned"/>
              <w:spacing w:after="0" w:line="360" w:lineRule="auto"/>
              <w:jc w:val="both"/>
              <w:rPr>
                <w:rFonts w:ascii="Times New Roman" w:hAnsi="Times New Roman"/>
                <w:sz w:val="28"/>
                <w:szCs w:val="28"/>
                <w:lang w:bidi="en-US"/>
              </w:rPr>
            </w:pPr>
          </w:p>
        </w:tc>
      </w:tr>
    </w:tbl>
    <w:p w:rsidR="007A6F6E" w:rsidRPr="009C7DC1" w:rsidRDefault="007A6F6E" w:rsidP="007A6F6E">
      <w:pPr>
        <w:spacing w:line="480" w:lineRule="auto"/>
        <w:ind w:left="720" w:hanging="720"/>
        <w:jc w:val="both"/>
        <w:rPr>
          <w:rFonts w:ascii="Times New Roman" w:hAnsi="Times New Roman" w:cs="Times New Roman"/>
          <w:sz w:val="28"/>
          <w:szCs w:val="28"/>
        </w:rPr>
      </w:pPr>
      <w:r w:rsidRPr="009C7DC1">
        <w:rPr>
          <w:rFonts w:ascii="Times New Roman" w:hAnsi="Times New Roman" w:cs="Times New Roman"/>
          <w:sz w:val="28"/>
          <w:szCs w:val="28"/>
        </w:rPr>
        <w:tab/>
        <w:t xml:space="preserve">Source: </w:t>
      </w:r>
      <w:r>
        <w:rPr>
          <w:rFonts w:ascii="Times New Roman" w:hAnsi="Times New Roman" w:cs="Times New Roman"/>
          <w:sz w:val="28"/>
          <w:szCs w:val="28"/>
        </w:rPr>
        <w:t>Author’s Computation</w:t>
      </w:r>
      <w:r w:rsidRPr="009C7DC1">
        <w:rPr>
          <w:rFonts w:ascii="Times New Roman" w:hAnsi="Times New Roman" w:cs="Times New Roman"/>
          <w:sz w:val="28"/>
          <w:szCs w:val="28"/>
        </w:rPr>
        <w:t>, 20</w:t>
      </w:r>
      <w:r>
        <w:rPr>
          <w:rFonts w:ascii="Times New Roman" w:hAnsi="Times New Roman" w:cs="Times New Roman"/>
          <w:sz w:val="28"/>
          <w:szCs w:val="28"/>
        </w:rPr>
        <w:t>24</w:t>
      </w:r>
    </w:p>
    <w:p w:rsidR="00245F62" w:rsidRPr="009C7DC1" w:rsidRDefault="00245F62" w:rsidP="00245F62">
      <w:pPr>
        <w:spacing w:line="480" w:lineRule="auto"/>
        <w:ind w:firstLine="630"/>
        <w:jc w:val="both"/>
        <w:rPr>
          <w:rFonts w:ascii="Times New Roman" w:hAnsi="Times New Roman" w:cs="Times New Roman"/>
          <w:sz w:val="28"/>
          <w:szCs w:val="28"/>
        </w:rPr>
      </w:pPr>
      <w:r w:rsidRPr="009C7DC1">
        <w:rPr>
          <w:rFonts w:ascii="Times New Roman" w:hAnsi="Times New Roman" w:cs="Times New Roman"/>
          <w:sz w:val="28"/>
          <w:szCs w:val="28"/>
        </w:rPr>
        <w:t xml:space="preserve">The result showed in table 3 above indicates that the mean of the students taught Social Studies using </w:t>
      </w:r>
      <w:r w:rsidRPr="009C7DC1">
        <w:rPr>
          <w:rFonts w:ascii="Times New Roman" w:eastAsia="Times New Roman" w:hAnsi="Times New Roman" w:cs="Times New Roman"/>
          <w:sz w:val="28"/>
          <w:szCs w:val="28"/>
          <w:lang w:bidi="en-US"/>
        </w:rPr>
        <w:t>IGBMLM</w:t>
      </w:r>
      <w:r w:rsidRPr="009C7DC1">
        <w:rPr>
          <w:rFonts w:ascii="Times New Roman" w:hAnsi="Times New Roman" w:cs="Times New Roman"/>
          <w:sz w:val="28"/>
          <w:szCs w:val="28"/>
        </w:rPr>
        <w:t xml:space="preserve"> were 46.54 while that of conventional teaching method were 31.22. The results also reveal that the mean difference between the two groups were 15.32 which showed that </w:t>
      </w:r>
      <w:r w:rsidRPr="009C7DC1">
        <w:rPr>
          <w:rFonts w:ascii="Times New Roman" w:hAnsi="Times New Roman" w:cs="Times New Roman"/>
          <w:sz w:val="28"/>
          <w:szCs w:val="28"/>
        </w:rPr>
        <w:tab/>
        <w:t xml:space="preserve">those </w:t>
      </w:r>
      <w:r w:rsidRPr="009C7DC1">
        <w:rPr>
          <w:rFonts w:ascii="Times New Roman" w:hAnsi="Times New Roman" w:cs="Times New Roman"/>
          <w:sz w:val="28"/>
          <w:szCs w:val="28"/>
        </w:rPr>
        <w:tab/>
        <w:t>in experimental group, taught with IGBMLM perform higher than those in control group taught using the conventional teaching method.</w:t>
      </w:r>
    </w:p>
    <w:p w:rsidR="00245F62" w:rsidRPr="009C7DC1" w:rsidRDefault="00245F62" w:rsidP="00245F62">
      <w:pPr>
        <w:tabs>
          <w:tab w:val="left" w:pos="7380"/>
        </w:tabs>
        <w:autoSpaceDE w:val="0"/>
        <w:autoSpaceDN w:val="0"/>
        <w:adjustRightInd w:val="0"/>
        <w:spacing w:line="480" w:lineRule="auto"/>
        <w:jc w:val="both"/>
        <w:rPr>
          <w:rFonts w:ascii="Times New Roman" w:hAnsi="Times New Roman" w:cs="Times New Roman"/>
          <w:sz w:val="28"/>
          <w:szCs w:val="28"/>
        </w:rPr>
      </w:pPr>
      <w:r w:rsidRPr="009C7DC1">
        <w:rPr>
          <w:rFonts w:ascii="Times New Roman" w:hAnsi="Times New Roman" w:cs="Times New Roman"/>
          <w:b/>
          <w:sz w:val="28"/>
          <w:szCs w:val="28"/>
        </w:rPr>
        <w:t xml:space="preserve">Research Question 2: </w:t>
      </w:r>
      <w:r w:rsidRPr="009C7DC1">
        <w:rPr>
          <w:rFonts w:ascii="Times New Roman" w:hAnsi="Times New Roman" w:cs="Times New Roman"/>
          <w:sz w:val="28"/>
          <w:szCs w:val="28"/>
        </w:rPr>
        <w:t xml:space="preserve">What is the difference in the learning achievement of male and female students taught using the integrated group based mastery models in Junior Secondary School? </w:t>
      </w:r>
    </w:p>
    <w:p w:rsidR="00245F62" w:rsidRPr="009C7DC1" w:rsidRDefault="00245F62" w:rsidP="00245F62">
      <w:pPr>
        <w:tabs>
          <w:tab w:val="left" w:pos="6840"/>
        </w:tabs>
        <w:spacing w:line="480" w:lineRule="auto"/>
        <w:jc w:val="both"/>
        <w:rPr>
          <w:rFonts w:ascii="Times New Roman" w:hAnsi="Times New Roman" w:cs="Times New Roman"/>
          <w:sz w:val="28"/>
          <w:szCs w:val="28"/>
        </w:rPr>
      </w:pPr>
      <w:r w:rsidRPr="009C7DC1">
        <w:rPr>
          <w:rFonts w:ascii="Times New Roman" w:hAnsi="Times New Roman" w:cs="Times New Roman"/>
          <w:b/>
          <w:sz w:val="28"/>
          <w:szCs w:val="28"/>
        </w:rPr>
        <w:lastRenderedPageBreak/>
        <w:t>Tables 4: Comparison of the students PAT Mean Score According to Gender</w:t>
      </w:r>
    </w:p>
    <w:tbl>
      <w:tblPr>
        <w:tblW w:w="5000" w:type="pct"/>
        <w:tblInd w:w="419" w:type="dxa"/>
        <w:tblBorders>
          <w:top w:val="single" w:sz="8" w:space="0" w:color="4F81BD"/>
          <w:bottom w:val="single" w:sz="8" w:space="0" w:color="4F81BD"/>
        </w:tblBorders>
        <w:tblLook w:val="0660"/>
      </w:tblPr>
      <w:tblGrid>
        <w:gridCol w:w="2122"/>
        <w:gridCol w:w="1002"/>
        <w:gridCol w:w="1231"/>
        <w:gridCol w:w="865"/>
        <w:gridCol w:w="1777"/>
        <w:gridCol w:w="1230"/>
      </w:tblGrid>
      <w:tr w:rsidR="00245F62" w:rsidRPr="009C7DC1" w:rsidTr="007A6F6E">
        <w:trPr>
          <w:trHeight w:val="704"/>
        </w:trPr>
        <w:tc>
          <w:tcPr>
            <w:tcW w:w="3181" w:type="pct"/>
            <w:gridSpan w:val="4"/>
            <w:tcBorders>
              <w:top w:val="single" w:sz="8" w:space="0" w:color="4F81BD"/>
              <w:left w:val="nil"/>
              <w:bottom w:val="single" w:sz="8" w:space="0" w:color="4F81BD"/>
              <w:right w:val="nil"/>
            </w:tcBorders>
            <w:noWrap/>
          </w:tcPr>
          <w:p w:rsidR="00245F62" w:rsidRPr="009C7DC1" w:rsidRDefault="00245F62" w:rsidP="007A6F6E">
            <w:pPr>
              <w:spacing w:line="360" w:lineRule="auto"/>
              <w:jc w:val="both"/>
              <w:rPr>
                <w:rFonts w:ascii="Times New Roman" w:eastAsia="Times New Roman" w:hAnsi="Times New Roman" w:cs="Times New Roman"/>
                <w:b/>
                <w:bCs/>
                <w:sz w:val="28"/>
                <w:szCs w:val="28"/>
                <w:lang w:bidi="en-US"/>
              </w:rPr>
            </w:pPr>
            <w:r w:rsidRPr="009C7DC1">
              <w:rPr>
                <w:rFonts w:ascii="Times New Roman" w:eastAsia="Times New Roman" w:hAnsi="Times New Roman" w:cs="Times New Roman"/>
                <w:b/>
                <w:bCs/>
                <w:sz w:val="28"/>
                <w:szCs w:val="28"/>
                <w:lang w:bidi="en-US"/>
              </w:rPr>
              <w:t xml:space="preserve">Group        No of students       Mean score                </w:t>
            </w:r>
          </w:p>
          <w:p w:rsidR="00245F62" w:rsidRPr="009C7DC1" w:rsidRDefault="00245F62" w:rsidP="007A6F6E">
            <w:pPr>
              <w:spacing w:line="360" w:lineRule="auto"/>
              <w:jc w:val="both"/>
              <w:rPr>
                <w:rFonts w:ascii="Times New Roman" w:eastAsia="Times New Roman" w:hAnsi="Times New Roman" w:cs="Times New Roman"/>
                <w:b/>
                <w:bCs/>
                <w:sz w:val="28"/>
                <w:szCs w:val="28"/>
                <w:lang w:bidi="en-US"/>
              </w:rPr>
            </w:pPr>
            <w:r w:rsidRPr="009C7DC1">
              <w:rPr>
                <w:rFonts w:ascii="Times New Roman" w:eastAsia="Times New Roman" w:hAnsi="Times New Roman" w:cs="Times New Roman"/>
                <w:b/>
                <w:sz w:val="28"/>
                <w:szCs w:val="28"/>
                <w:lang w:bidi="en-US"/>
              </w:rPr>
              <w:t>Pre-test      Post-test</w:t>
            </w:r>
          </w:p>
        </w:tc>
        <w:tc>
          <w:tcPr>
            <w:tcW w:w="1075" w:type="pct"/>
            <w:tcBorders>
              <w:top w:val="single" w:sz="8" w:space="0" w:color="4F81BD"/>
              <w:left w:val="nil"/>
              <w:bottom w:val="single" w:sz="8" w:space="0" w:color="4F81BD"/>
              <w:right w:val="nil"/>
            </w:tcBorders>
          </w:tcPr>
          <w:p w:rsidR="00245F62" w:rsidRPr="009C7DC1" w:rsidRDefault="00245F62" w:rsidP="007A6F6E">
            <w:pPr>
              <w:spacing w:line="360" w:lineRule="auto"/>
              <w:ind w:right="440"/>
              <w:jc w:val="both"/>
              <w:rPr>
                <w:rFonts w:ascii="Times New Roman" w:eastAsia="Times New Roman" w:hAnsi="Times New Roman" w:cs="Times New Roman"/>
                <w:b/>
                <w:bCs/>
                <w:sz w:val="28"/>
                <w:szCs w:val="28"/>
                <w:lang w:bidi="en-US"/>
              </w:rPr>
            </w:pPr>
            <w:r w:rsidRPr="009C7DC1">
              <w:rPr>
                <w:rFonts w:ascii="Times New Roman" w:eastAsia="Times New Roman" w:hAnsi="Times New Roman" w:cs="Times New Roman"/>
                <w:b/>
                <w:bCs/>
                <w:sz w:val="28"/>
                <w:szCs w:val="28"/>
                <w:lang w:bidi="en-US"/>
              </w:rPr>
              <w:t>Standard</w:t>
            </w:r>
          </w:p>
          <w:p w:rsidR="00245F62" w:rsidRPr="009C7DC1" w:rsidRDefault="00245F62" w:rsidP="007A6F6E">
            <w:pPr>
              <w:tabs>
                <w:tab w:val="left" w:pos="285"/>
              </w:tabs>
              <w:spacing w:line="360" w:lineRule="auto"/>
              <w:jc w:val="both"/>
              <w:rPr>
                <w:rFonts w:ascii="Times New Roman" w:eastAsia="Times New Roman" w:hAnsi="Times New Roman" w:cs="Times New Roman"/>
                <w:b/>
                <w:bCs/>
                <w:sz w:val="28"/>
                <w:szCs w:val="28"/>
                <w:lang w:bidi="en-US"/>
              </w:rPr>
            </w:pPr>
            <w:r w:rsidRPr="009C7DC1">
              <w:rPr>
                <w:rFonts w:ascii="Times New Roman" w:eastAsia="Times New Roman" w:hAnsi="Times New Roman" w:cs="Times New Roman"/>
                <w:b/>
                <w:bCs/>
                <w:sz w:val="28"/>
                <w:szCs w:val="28"/>
                <w:lang w:bidi="en-US"/>
              </w:rPr>
              <w:t>Deviation</w:t>
            </w:r>
          </w:p>
        </w:tc>
        <w:tc>
          <w:tcPr>
            <w:tcW w:w="744" w:type="pct"/>
            <w:tcBorders>
              <w:top w:val="single" w:sz="8" w:space="0" w:color="4F81BD"/>
              <w:left w:val="nil"/>
              <w:bottom w:val="single" w:sz="8" w:space="0" w:color="4F81BD"/>
              <w:right w:val="nil"/>
            </w:tcBorders>
          </w:tcPr>
          <w:p w:rsidR="00245F62" w:rsidRPr="009C7DC1" w:rsidRDefault="00245F62" w:rsidP="007A6F6E">
            <w:pPr>
              <w:tabs>
                <w:tab w:val="left" w:pos="0"/>
              </w:tabs>
              <w:spacing w:line="360" w:lineRule="auto"/>
              <w:jc w:val="both"/>
              <w:rPr>
                <w:rFonts w:ascii="Times New Roman" w:eastAsia="Times New Roman" w:hAnsi="Times New Roman" w:cs="Times New Roman"/>
                <w:b/>
                <w:bCs/>
                <w:sz w:val="28"/>
                <w:szCs w:val="28"/>
                <w:lang w:bidi="en-US"/>
              </w:rPr>
            </w:pPr>
            <w:r w:rsidRPr="009C7DC1">
              <w:rPr>
                <w:rFonts w:ascii="Times New Roman" w:eastAsia="Times New Roman" w:hAnsi="Times New Roman" w:cs="Times New Roman"/>
                <w:b/>
                <w:bCs/>
                <w:sz w:val="28"/>
                <w:szCs w:val="28"/>
                <w:lang w:bidi="en-US"/>
              </w:rPr>
              <w:t>Mean</w:t>
            </w:r>
          </w:p>
          <w:p w:rsidR="00245F62" w:rsidRPr="009C7DC1" w:rsidRDefault="00245F62" w:rsidP="007A6F6E">
            <w:pPr>
              <w:spacing w:line="360" w:lineRule="auto"/>
              <w:jc w:val="both"/>
              <w:rPr>
                <w:rFonts w:ascii="Times New Roman" w:eastAsia="Times New Roman" w:hAnsi="Times New Roman" w:cs="Times New Roman"/>
                <w:b/>
                <w:bCs/>
                <w:sz w:val="28"/>
                <w:szCs w:val="28"/>
                <w:lang w:bidi="en-US"/>
              </w:rPr>
            </w:pPr>
          </w:p>
        </w:tc>
      </w:tr>
      <w:tr w:rsidR="00245F62" w:rsidRPr="009C7DC1" w:rsidTr="007A6F6E">
        <w:trPr>
          <w:trHeight w:val="477"/>
        </w:trPr>
        <w:tc>
          <w:tcPr>
            <w:tcW w:w="1283" w:type="pct"/>
            <w:noWrap/>
          </w:tcPr>
          <w:p w:rsidR="00245F62" w:rsidRPr="009C7DC1" w:rsidRDefault="00245F62" w:rsidP="007A6F6E">
            <w:pPr>
              <w:spacing w:line="360" w:lineRule="auto"/>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 xml:space="preserve">Male              </w:t>
            </w:r>
          </w:p>
        </w:tc>
        <w:tc>
          <w:tcPr>
            <w:tcW w:w="619" w:type="pct"/>
          </w:tcPr>
          <w:p w:rsidR="00245F62" w:rsidRPr="009C7DC1" w:rsidRDefault="00245F62" w:rsidP="007A6F6E">
            <w:pPr>
              <w:spacing w:line="360" w:lineRule="auto"/>
              <w:jc w:val="both"/>
              <w:rPr>
                <w:rStyle w:val="SubtleEmphasis"/>
                <w:rFonts w:ascii="Times New Roman" w:eastAsia="Calibri" w:hAnsi="Times New Roman"/>
                <w:i w:val="0"/>
                <w:color w:val="auto"/>
                <w:sz w:val="28"/>
                <w:szCs w:val="28"/>
                <w:lang w:bidi="en-US"/>
              </w:rPr>
            </w:pPr>
            <w:r w:rsidRPr="009C7DC1">
              <w:rPr>
                <w:rStyle w:val="SubtleEmphasis"/>
                <w:rFonts w:ascii="Times New Roman" w:eastAsia="Calibri" w:hAnsi="Times New Roman"/>
                <w:color w:val="auto"/>
                <w:sz w:val="28"/>
                <w:szCs w:val="28"/>
                <w:lang w:bidi="en-US"/>
              </w:rPr>
              <w:t xml:space="preserve"> 30</w:t>
            </w:r>
          </w:p>
        </w:tc>
        <w:tc>
          <w:tcPr>
            <w:tcW w:w="744" w:type="pct"/>
          </w:tcPr>
          <w:p w:rsidR="00245F62" w:rsidRPr="009C7DC1" w:rsidRDefault="00245F62" w:rsidP="007A6F6E">
            <w:pPr>
              <w:spacing w:line="360" w:lineRule="auto"/>
              <w:ind w:right="384"/>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25.08</w:t>
            </w:r>
          </w:p>
        </w:tc>
        <w:tc>
          <w:tcPr>
            <w:tcW w:w="1609" w:type="pct"/>
            <w:gridSpan w:val="2"/>
          </w:tcPr>
          <w:p w:rsidR="00245F62" w:rsidRPr="009C7DC1" w:rsidRDefault="00245F62" w:rsidP="007A6F6E">
            <w:pPr>
              <w:tabs>
                <w:tab w:val="left" w:pos="780"/>
              </w:tabs>
              <w:spacing w:line="360" w:lineRule="auto"/>
              <w:ind w:right="384"/>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79.98             7.2</w:t>
            </w:r>
          </w:p>
        </w:tc>
        <w:tc>
          <w:tcPr>
            <w:tcW w:w="744" w:type="pct"/>
          </w:tcPr>
          <w:p w:rsidR="00245F62" w:rsidRPr="009C7DC1" w:rsidRDefault="00245F62" w:rsidP="007A6F6E">
            <w:pPr>
              <w:spacing w:line="360" w:lineRule="auto"/>
              <w:ind w:right="384"/>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50.08</w:t>
            </w:r>
          </w:p>
        </w:tc>
      </w:tr>
      <w:tr w:rsidR="00245F62" w:rsidRPr="009C7DC1" w:rsidTr="007A6F6E">
        <w:trPr>
          <w:trHeight w:val="357"/>
        </w:trPr>
        <w:tc>
          <w:tcPr>
            <w:tcW w:w="1283" w:type="pct"/>
            <w:noWrap/>
          </w:tcPr>
          <w:p w:rsidR="00245F62" w:rsidRPr="009C7DC1" w:rsidRDefault="00245F62" w:rsidP="007A6F6E">
            <w:pPr>
              <w:spacing w:line="360" w:lineRule="auto"/>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Female</w:t>
            </w:r>
          </w:p>
        </w:tc>
        <w:tc>
          <w:tcPr>
            <w:tcW w:w="619" w:type="pct"/>
          </w:tcPr>
          <w:p w:rsidR="00245F62" w:rsidRPr="009C7DC1" w:rsidRDefault="00245F62" w:rsidP="007A6F6E">
            <w:pPr>
              <w:pStyle w:val="DecimalAligned"/>
              <w:spacing w:after="0" w:line="360" w:lineRule="auto"/>
              <w:jc w:val="both"/>
              <w:rPr>
                <w:rFonts w:ascii="Times New Roman" w:hAnsi="Times New Roman"/>
                <w:sz w:val="28"/>
                <w:szCs w:val="28"/>
                <w:lang w:bidi="en-US"/>
              </w:rPr>
            </w:pPr>
            <w:r w:rsidRPr="009C7DC1">
              <w:rPr>
                <w:rFonts w:ascii="Times New Roman" w:hAnsi="Times New Roman"/>
                <w:sz w:val="28"/>
                <w:szCs w:val="28"/>
                <w:lang w:bidi="en-US"/>
              </w:rPr>
              <w:t>20</w:t>
            </w:r>
          </w:p>
        </w:tc>
        <w:tc>
          <w:tcPr>
            <w:tcW w:w="744" w:type="pct"/>
          </w:tcPr>
          <w:p w:rsidR="00245F62" w:rsidRPr="009C7DC1" w:rsidRDefault="00245F62" w:rsidP="007A6F6E">
            <w:pPr>
              <w:pStyle w:val="DecimalAligned"/>
              <w:spacing w:after="0" w:line="360" w:lineRule="auto"/>
              <w:jc w:val="both"/>
              <w:rPr>
                <w:rFonts w:ascii="Times New Roman" w:hAnsi="Times New Roman"/>
                <w:sz w:val="28"/>
                <w:szCs w:val="28"/>
                <w:lang w:bidi="en-US"/>
              </w:rPr>
            </w:pPr>
            <w:r w:rsidRPr="009C7DC1">
              <w:rPr>
                <w:rFonts w:ascii="Times New Roman" w:hAnsi="Times New Roman"/>
                <w:sz w:val="28"/>
                <w:szCs w:val="28"/>
                <w:lang w:bidi="en-US"/>
              </w:rPr>
              <w:t>26.72</w:t>
            </w:r>
          </w:p>
        </w:tc>
        <w:tc>
          <w:tcPr>
            <w:tcW w:w="1609" w:type="pct"/>
            <w:gridSpan w:val="2"/>
          </w:tcPr>
          <w:p w:rsidR="00245F62" w:rsidRPr="009C7DC1" w:rsidRDefault="00245F62" w:rsidP="007A6F6E">
            <w:pPr>
              <w:pStyle w:val="DecimalAligned"/>
              <w:spacing w:after="0" w:line="360" w:lineRule="auto"/>
              <w:jc w:val="both"/>
              <w:rPr>
                <w:rFonts w:ascii="Times New Roman" w:hAnsi="Times New Roman"/>
                <w:sz w:val="28"/>
                <w:szCs w:val="28"/>
                <w:lang w:bidi="en-US"/>
              </w:rPr>
            </w:pPr>
            <w:r w:rsidRPr="009C7DC1">
              <w:rPr>
                <w:rFonts w:ascii="Times New Roman" w:hAnsi="Times New Roman"/>
                <w:sz w:val="28"/>
                <w:szCs w:val="28"/>
                <w:lang w:bidi="en-US"/>
              </w:rPr>
              <w:t>74.6              4.6</w:t>
            </w:r>
          </w:p>
        </w:tc>
        <w:tc>
          <w:tcPr>
            <w:tcW w:w="744" w:type="pct"/>
          </w:tcPr>
          <w:p w:rsidR="00245F62" w:rsidRPr="009C7DC1" w:rsidRDefault="00245F62" w:rsidP="007A6F6E">
            <w:pPr>
              <w:pStyle w:val="DecimalAligned"/>
              <w:spacing w:after="0" w:line="360" w:lineRule="auto"/>
              <w:jc w:val="both"/>
              <w:rPr>
                <w:rFonts w:ascii="Times New Roman" w:hAnsi="Times New Roman"/>
                <w:sz w:val="28"/>
                <w:szCs w:val="28"/>
                <w:lang w:bidi="en-US"/>
              </w:rPr>
            </w:pPr>
            <w:r w:rsidRPr="009C7DC1">
              <w:rPr>
                <w:rFonts w:ascii="Times New Roman" w:hAnsi="Times New Roman"/>
                <w:sz w:val="28"/>
                <w:szCs w:val="28"/>
                <w:lang w:bidi="en-US"/>
              </w:rPr>
              <w:t>43.72</w:t>
            </w:r>
          </w:p>
        </w:tc>
      </w:tr>
      <w:tr w:rsidR="00245F62" w:rsidRPr="009C7DC1" w:rsidTr="007A6F6E">
        <w:trPr>
          <w:trHeight w:val="334"/>
        </w:trPr>
        <w:tc>
          <w:tcPr>
            <w:tcW w:w="1283" w:type="pct"/>
            <w:noWrap/>
          </w:tcPr>
          <w:p w:rsidR="00245F62" w:rsidRPr="009C7DC1" w:rsidRDefault="00245F62" w:rsidP="007A6F6E">
            <w:pPr>
              <w:tabs>
                <w:tab w:val="center" w:pos="2007"/>
              </w:tabs>
              <w:spacing w:line="360" w:lineRule="auto"/>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Mean Difference</w:t>
            </w:r>
          </w:p>
        </w:tc>
        <w:tc>
          <w:tcPr>
            <w:tcW w:w="619" w:type="pct"/>
          </w:tcPr>
          <w:p w:rsidR="00245F62" w:rsidRPr="009C7DC1" w:rsidRDefault="00245F62" w:rsidP="007A6F6E">
            <w:pPr>
              <w:pStyle w:val="DecimalAligned"/>
              <w:spacing w:after="0" w:line="360" w:lineRule="auto"/>
              <w:jc w:val="both"/>
              <w:rPr>
                <w:rFonts w:ascii="Times New Roman" w:hAnsi="Times New Roman"/>
                <w:sz w:val="28"/>
                <w:szCs w:val="28"/>
                <w:lang w:bidi="en-US"/>
              </w:rPr>
            </w:pPr>
          </w:p>
        </w:tc>
        <w:tc>
          <w:tcPr>
            <w:tcW w:w="744" w:type="pct"/>
          </w:tcPr>
          <w:p w:rsidR="00245F62" w:rsidRPr="009C7DC1" w:rsidRDefault="00245F62" w:rsidP="007A6F6E">
            <w:pPr>
              <w:pStyle w:val="DecimalAligned"/>
              <w:tabs>
                <w:tab w:val="clear" w:pos="360"/>
              </w:tabs>
              <w:spacing w:after="0" w:line="360" w:lineRule="auto"/>
              <w:jc w:val="both"/>
              <w:rPr>
                <w:rFonts w:ascii="Times New Roman" w:hAnsi="Times New Roman"/>
                <w:sz w:val="28"/>
                <w:szCs w:val="28"/>
                <w:lang w:bidi="en-US"/>
              </w:rPr>
            </w:pPr>
            <w:r w:rsidRPr="009C7DC1">
              <w:rPr>
                <w:rFonts w:ascii="Times New Roman" w:hAnsi="Times New Roman"/>
                <w:sz w:val="28"/>
                <w:szCs w:val="28"/>
                <w:lang w:bidi="en-US"/>
              </w:rPr>
              <w:t>-1.64</w:t>
            </w:r>
          </w:p>
        </w:tc>
        <w:tc>
          <w:tcPr>
            <w:tcW w:w="1609" w:type="pct"/>
            <w:gridSpan w:val="2"/>
          </w:tcPr>
          <w:p w:rsidR="00245F62" w:rsidRPr="009C7DC1" w:rsidRDefault="00245F62" w:rsidP="007A6F6E">
            <w:pPr>
              <w:pStyle w:val="DecimalAligned"/>
              <w:spacing w:after="0" w:line="360" w:lineRule="auto"/>
              <w:jc w:val="both"/>
              <w:rPr>
                <w:rFonts w:ascii="Times New Roman" w:hAnsi="Times New Roman"/>
                <w:sz w:val="28"/>
                <w:szCs w:val="28"/>
                <w:lang w:bidi="en-US"/>
              </w:rPr>
            </w:pPr>
            <w:r w:rsidRPr="009C7DC1">
              <w:rPr>
                <w:rFonts w:ascii="Times New Roman" w:hAnsi="Times New Roman"/>
                <w:sz w:val="28"/>
                <w:szCs w:val="28"/>
                <w:lang w:bidi="en-US"/>
              </w:rPr>
              <w:t>5.38</w:t>
            </w:r>
          </w:p>
        </w:tc>
        <w:tc>
          <w:tcPr>
            <w:tcW w:w="744" w:type="pct"/>
          </w:tcPr>
          <w:p w:rsidR="00245F62" w:rsidRPr="009C7DC1" w:rsidRDefault="00245F62" w:rsidP="007A6F6E">
            <w:pPr>
              <w:pStyle w:val="DecimalAligned"/>
              <w:spacing w:after="0" w:line="360" w:lineRule="auto"/>
              <w:jc w:val="both"/>
              <w:rPr>
                <w:rFonts w:ascii="Times New Roman" w:hAnsi="Times New Roman"/>
                <w:sz w:val="28"/>
                <w:szCs w:val="28"/>
                <w:lang w:bidi="en-US"/>
              </w:rPr>
            </w:pPr>
            <w:r w:rsidRPr="009C7DC1">
              <w:rPr>
                <w:rFonts w:ascii="Times New Roman" w:hAnsi="Times New Roman"/>
                <w:sz w:val="28"/>
                <w:szCs w:val="28"/>
                <w:lang w:bidi="en-US"/>
              </w:rPr>
              <w:t>6.36</w:t>
            </w:r>
          </w:p>
        </w:tc>
      </w:tr>
      <w:tr w:rsidR="00245F62" w:rsidRPr="009C7DC1" w:rsidTr="007A6F6E">
        <w:trPr>
          <w:trHeight w:val="334"/>
        </w:trPr>
        <w:tc>
          <w:tcPr>
            <w:tcW w:w="1283" w:type="pct"/>
            <w:noWrap/>
          </w:tcPr>
          <w:p w:rsidR="00245F62" w:rsidRPr="009C7DC1" w:rsidRDefault="00245F62" w:rsidP="007A6F6E">
            <w:pPr>
              <w:tabs>
                <w:tab w:val="center" w:pos="2007"/>
              </w:tabs>
              <w:spacing w:line="360" w:lineRule="auto"/>
              <w:jc w:val="both"/>
              <w:rPr>
                <w:rFonts w:ascii="Times New Roman" w:eastAsia="Times New Roman" w:hAnsi="Times New Roman" w:cs="Times New Roman"/>
                <w:b/>
                <w:sz w:val="28"/>
                <w:szCs w:val="28"/>
                <w:lang w:bidi="en-US"/>
              </w:rPr>
            </w:pPr>
            <w:r w:rsidRPr="009C7DC1">
              <w:rPr>
                <w:rFonts w:ascii="Times New Roman" w:eastAsia="Times New Roman" w:hAnsi="Times New Roman" w:cs="Times New Roman"/>
                <w:b/>
                <w:sz w:val="28"/>
                <w:szCs w:val="28"/>
                <w:lang w:bidi="en-US"/>
              </w:rPr>
              <w:t>Total</w:t>
            </w:r>
          </w:p>
        </w:tc>
        <w:tc>
          <w:tcPr>
            <w:tcW w:w="619" w:type="pct"/>
          </w:tcPr>
          <w:p w:rsidR="00245F62" w:rsidRPr="009C7DC1" w:rsidRDefault="00245F62" w:rsidP="007A6F6E">
            <w:pPr>
              <w:pStyle w:val="DecimalAligned"/>
              <w:spacing w:after="0" w:line="360" w:lineRule="auto"/>
              <w:jc w:val="both"/>
              <w:rPr>
                <w:rFonts w:ascii="Times New Roman" w:hAnsi="Times New Roman"/>
                <w:b/>
                <w:sz w:val="28"/>
                <w:szCs w:val="28"/>
                <w:lang w:bidi="en-US"/>
              </w:rPr>
            </w:pPr>
            <w:r w:rsidRPr="009C7DC1">
              <w:rPr>
                <w:rFonts w:ascii="Times New Roman" w:hAnsi="Times New Roman"/>
                <w:b/>
                <w:sz w:val="28"/>
                <w:szCs w:val="28"/>
                <w:lang w:bidi="en-US"/>
              </w:rPr>
              <w:t>50</w:t>
            </w:r>
          </w:p>
        </w:tc>
        <w:tc>
          <w:tcPr>
            <w:tcW w:w="744" w:type="pct"/>
          </w:tcPr>
          <w:p w:rsidR="00245F62" w:rsidRPr="009C7DC1" w:rsidRDefault="00245F62" w:rsidP="007A6F6E">
            <w:pPr>
              <w:pStyle w:val="DecimalAligned"/>
              <w:spacing w:after="0" w:line="360" w:lineRule="auto"/>
              <w:jc w:val="both"/>
              <w:rPr>
                <w:rFonts w:ascii="Times New Roman" w:hAnsi="Times New Roman"/>
                <w:sz w:val="28"/>
                <w:szCs w:val="28"/>
                <w:lang w:bidi="en-US"/>
              </w:rPr>
            </w:pPr>
          </w:p>
        </w:tc>
        <w:tc>
          <w:tcPr>
            <w:tcW w:w="1609" w:type="pct"/>
            <w:gridSpan w:val="2"/>
          </w:tcPr>
          <w:p w:rsidR="00245F62" w:rsidRPr="009C7DC1" w:rsidRDefault="00245F62" w:rsidP="007A6F6E">
            <w:pPr>
              <w:pStyle w:val="DecimalAligned"/>
              <w:spacing w:after="0" w:line="360" w:lineRule="auto"/>
              <w:jc w:val="both"/>
              <w:rPr>
                <w:rFonts w:ascii="Times New Roman" w:hAnsi="Times New Roman"/>
                <w:sz w:val="28"/>
                <w:szCs w:val="28"/>
                <w:lang w:bidi="en-US"/>
              </w:rPr>
            </w:pPr>
          </w:p>
        </w:tc>
        <w:tc>
          <w:tcPr>
            <w:tcW w:w="744" w:type="pct"/>
          </w:tcPr>
          <w:p w:rsidR="00245F62" w:rsidRPr="009C7DC1" w:rsidRDefault="00245F62" w:rsidP="007A6F6E">
            <w:pPr>
              <w:pStyle w:val="DecimalAligned"/>
              <w:spacing w:after="0" w:line="360" w:lineRule="auto"/>
              <w:jc w:val="both"/>
              <w:rPr>
                <w:rFonts w:ascii="Times New Roman" w:hAnsi="Times New Roman"/>
                <w:sz w:val="28"/>
                <w:szCs w:val="28"/>
                <w:lang w:bidi="en-US"/>
              </w:rPr>
            </w:pPr>
          </w:p>
        </w:tc>
      </w:tr>
    </w:tbl>
    <w:p w:rsidR="007A6F6E" w:rsidRPr="009C7DC1" w:rsidRDefault="007A6F6E" w:rsidP="007A6F6E">
      <w:pPr>
        <w:spacing w:line="480" w:lineRule="auto"/>
        <w:ind w:left="720" w:hanging="720"/>
        <w:jc w:val="both"/>
        <w:rPr>
          <w:rFonts w:ascii="Times New Roman" w:hAnsi="Times New Roman" w:cs="Times New Roman"/>
          <w:sz w:val="28"/>
          <w:szCs w:val="28"/>
        </w:rPr>
      </w:pPr>
      <w:r w:rsidRPr="009C7DC1">
        <w:rPr>
          <w:rFonts w:ascii="Times New Roman" w:hAnsi="Times New Roman" w:cs="Times New Roman"/>
          <w:sz w:val="28"/>
          <w:szCs w:val="28"/>
        </w:rPr>
        <w:tab/>
        <w:t xml:space="preserve">Source: </w:t>
      </w:r>
      <w:r>
        <w:rPr>
          <w:rFonts w:ascii="Times New Roman" w:hAnsi="Times New Roman" w:cs="Times New Roman"/>
          <w:sz w:val="28"/>
          <w:szCs w:val="28"/>
        </w:rPr>
        <w:t>Author’s Computation</w:t>
      </w:r>
      <w:r w:rsidRPr="009C7DC1">
        <w:rPr>
          <w:rFonts w:ascii="Times New Roman" w:hAnsi="Times New Roman" w:cs="Times New Roman"/>
          <w:sz w:val="28"/>
          <w:szCs w:val="28"/>
        </w:rPr>
        <w:t>, 20</w:t>
      </w:r>
      <w:r>
        <w:rPr>
          <w:rFonts w:ascii="Times New Roman" w:hAnsi="Times New Roman" w:cs="Times New Roman"/>
          <w:sz w:val="28"/>
          <w:szCs w:val="28"/>
        </w:rPr>
        <w:t>24</w:t>
      </w:r>
    </w:p>
    <w:p w:rsidR="00245F62" w:rsidRDefault="00245F62" w:rsidP="00245F62">
      <w:pPr>
        <w:tabs>
          <w:tab w:val="left" w:pos="720"/>
        </w:tabs>
        <w:spacing w:line="480" w:lineRule="auto"/>
        <w:jc w:val="both"/>
        <w:rPr>
          <w:rFonts w:ascii="Times New Roman" w:hAnsi="Times New Roman" w:cs="Times New Roman"/>
          <w:sz w:val="28"/>
          <w:szCs w:val="28"/>
        </w:rPr>
      </w:pPr>
      <w:r w:rsidRPr="009C7DC1">
        <w:rPr>
          <w:rFonts w:ascii="Times New Roman" w:hAnsi="Times New Roman" w:cs="Times New Roman"/>
          <w:sz w:val="28"/>
          <w:szCs w:val="28"/>
        </w:rPr>
        <w:tab/>
        <w:t>The result in table 4 above indicates the difference between the mean score of students according to gender in experimental groups taught Social Studies using IGBMLM. The table revealed the mean score of both the male and female students as 25.08 and 26.72 respectively. And finding from the table showed that the PAT score between the students in group (male and female students) in the experimental group differs with a mean difference of 6.36 which can be observed that the mean value of male and female students are very close and differs with a little score.</w:t>
      </w:r>
    </w:p>
    <w:p w:rsidR="007A6F6E" w:rsidRPr="009C7DC1" w:rsidRDefault="007A6F6E" w:rsidP="00245F62">
      <w:pPr>
        <w:tabs>
          <w:tab w:val="left" w:pos="720"/>
        </w:tabs>
        <w:spacing w:line="480" w:lineRule="auto"/>
        <w:jc w:val="both"/>
        <w:rPr>
          <w:rFonts w:ascii="Times New Roman" w:hAnsi="Times New Roman" w:cs="Times New Roman"/>
          <w:sz w:val="28"/>
          <w:szCs w:val="28"/>
        </w:rPr>
      </w:pPr>
    </w:p>
    <w:p w:rsidR="00245F62" w:rsidRPr="009C7DC1" w:rsidRDefault="00245F62" w:rsidP="00245F62">
      <w:pPr>
        <w:spacing w:line="480" w:lineRule="auto"/>
        <w:ind w:left="450" w:hanging="450"/>
        <w:jc w:val="both"/>
        <w:rPr>
          <w:rFonts w:ascii="Times New Roman" w:hAnsi="Times New Roman" w:cs="Times New Roman"/>
          <w:sz w:val="28"/>
          <w:szCs w:val="28"/>
        </w:rPr>
      </w:pPr>
      <w:r w:rsidRPr="009C7DC1">
        <w:rPr>
          <w:rFonts w:ascii="Times New Roman" w:hAnsi="Times New Roman" w:cs="Times New Roman"/>
          <w:b/>
          <w:sz w:val="28"/>
          <w:szCs w:val="28"/>
        </w:rPr>
        <w:lastRenderedPageBreak/>
        <w:t>Testing of Null Hypotheses</w:t>
      </w:r>
    </w:p>
    <w:p w:rsidR="00245F62" w:rsidRPr="009C7DC1" w:rsidRDefault="00245F62" w:rsidP="00245F62">
      <w:pPr>
        <w:autoSpaceDE w:val="0"/>
        <w:autoSpaceDN w:val="0"/>
        <w:adjustRightInd w:val="0"/>
        <w:spacing w:line="480" w:lineRule="auto"/>
        <w:jc w:val="both"/>
        <w:rPr>
          <w:rFonts w:ascii="Times New Roman" w:hAnsi="Times New Roman" w:cs="Times New Roman"/>
          <w:sz w:val="28"/>
          <w:szCs w:val="28"/>
        </w:rPr>
      </w:pPr>
      <w:r w:rsidRPr="009C7DC1">
        <w:rPr>
          <w:rFonts w:ascii="Times New Roman" w:hAnsi="Times New Roman" w:cs="Times New Roman"/>
          <w:b/>
          <w:bCs/>
          <w:sz w:val="28"/>
          <w:szCs w:val="28"/>
        </w:rPr>
        <w:t>Research Hypothesis 1 (H</w:t>
      </w:r>
      <w:r w:rsidRPr="009C7DC1">
        <w:rPr>
          <w:rFonts w:ascii="Times New Roman" w:hAnsi="Times New Roman" w:cs="Times New Roman"/>
          <w:b/>
          <w:bCs/>
          <w:sz w:val="28"/>
          <w:szCs w:val="28"/>
          <w:vertAlign w:val="subscript"/>
        </w:rPr>
        <w:t>01</w:t>
      </w:r>
      <w:r w:rsidRPr="009C7DC1">
        <w:rPr>
          <w:rFonts w:ascii="Times New Roman" w:hAnsi="Times New Roman" w:cs="Times New Roman"/>
          <w:b/>
          <w:bCs/>
          <w:sz w:val="28"/>
          <w:szCs w:val="28"/>
        </w:rPr>
        <w:t xml:space="preserve">): </w:t>
      </w:r>
      <w:r w:rsidRPr="009C7DC1">
        <w:rPr>
          <w:rFonts w:ascii="Times New Roman" w:hAnsi="Times New Roman" w:cs="Times New Roman"/>
          <w:sz w:val="28"/>
          <w:szCs w:val="28"/>
        </w:rPr>
        <w:t>There is no significant difference in the performance of male and female students using post</w:t>
      </w:r>
      <w:r w:rsidRPr="009C7DC1">
        <w:rPr>
          <w:rFonts w:cs="Times New Roman"/>
          <w:sz w:val="28"/>
          <w:szCs w:val="28"/>
        </w:rPr>
        <w:t>‐</w:t>
      </w:r>
      <w:r w:rsidRPr="009C7DC1">
        <w:rPr>
          <w:rFonts w:ascii="Times New Roman" w:hAnsi="Times New Roman" w:cs="Times New Roman"/>
          <w:sz w:val="28"/>
          <w:szCs w:val="28"/>
        </w:rPr>
        <w:t>test of the control group</w:t>
      </w:r>
      <w:r w:rsidRPr="009C7DC1">
        <w:rPr>
          <w:rFonts w:ascii="Times New Roman" w:eastAsia="TimesNewRoman,Bold" w:hAnsi="Times New Roman" w:cs="Times New Roman"/>
          <w:bCs/>
          <w:sz w:val="28"/>
          <w:szCs w:val="28"/>
        </w:rPr>
        <w:t xml:space="preserve">. </w:t>
      </w:r>
      <w:r w:rsidRPr="009C7DC1">
        <w:rPr>
          <w:rFonts w:ascii="Times New Roman" w:hAnsi="Times New Roman" w:cs="Times New Roman"/>
          <w:sz w:val="28"/>
          <w:szCs w:val="28"/>
        </w:rPr>
        <w:t>To test for this hypothesis, t-test statistic was used and the result is presented in table 6.</w:t>
      </w:r>
    </w:p>
    <w:p w:rsidR="00245F62" w:rsidRPr="009C7DC1" w:rsidRDefault="00245F62" w:rsidP="00245F62">
      <w:pPr>
        <w:autoSpaceDE w:val="0"/>
        <w:autoSpaceDN w:val="0"/>
        <w:adjustRightInd w:val="0"/>
        <w:spacing w:line="480" w:lineRule="auto"/>
        <w:jc w:val="both"/>
        <w:rPr>
          <w:rFonts w:ascii="Times New Roman" w:hAnsi="Times New Roman" w:cs="Times New Roman"/>
          <w:sz w:val="28"/>
          <w:szCs w:val="28"/>
        </w:rPr>
      </w:pPr>
      <w:r w:rsidRPr="009C7DC1">
        <w:rPr>
          <w:rFonts w:ascii="Times New Roman" w:hAnsi="Times New Roman" w:cs="Times New Roman"/>
          <w:b/>
          <w:sz w:val="28"/>
          <w:szCs w:val="28"/>
        </w:rPr>
        <w:t>Table 5: t-test of Mean Achievement Score between the Experimental and Control Group</w:t>
      </w:r>
    </w:p>
    <w:tbl>
      <w:tblPr>
        <w:tblStyle w:val="TableGrid"/>
        <w:tblpPr w:leftFromText="180" w:rightFromText="180" w:vertAnchor="text" w:tblpX="72" w:tblpY="1"/>
        <w:tblW w:w="5321" w:type="pct"/>
        <w:tblLook w:val="0660"/>
      </w:tblPr>
      <w:tblGrid>
        <w:gridCol w:w="1727"/>
        <w:gridCol w:w="854"/>
        <w:gridCol w:w="926"/>
        <w:gridCol w:w="786"/>
        <w:gridCol w:w="513"/>
        <w:gridCol w:w="854"/>
        <w:gridCol w:w="706"/>
        <w:gridCol w:w="847"/>
        <w:gridCol w:w="1445"/>
      </w:tblGrid>
      <w:tr w:rsidR="007A6F6E" w:rsidRPr="009C7DC1" w:rsidTr="007A6F6E">
        <w:trPr>
          <w:trHeight w:val="432"/>
        </w:trPr>
        <w:tc>
          <w:tcPr>
            <w:tcW w:w="998" w:type="pct"/>
            <w:noWrap/>
          </w:tcPr>
          <w:p w:rsidR="00245F62" w:rsidRPr="009C7DC1" w:rsidRDefault="00245F62" w:rsidP="007A6F6E">
            <w:pPr>
              <w:tabs>
                <w:tab w:val="left" w:pos="1260"/>
              </w:tabs>
              <w:spacing w:line="360" w:lineRule="auto"/>
              <w:jc w:val="both"/>
              <w:rPr>
                <w:rFonts w:ascii="Times New Roman" w:eastAsia="Times New Roman" w:hAnsi="Times New Roman" w:cs="Times New Roman"/>
                <w:b/>
                <w:bCs/>
                <w:sz w:val="28"/>
                <w:szCs w:val="28"/>
                <w:lang w:bidi="en-US"/>
              </w:rPr>
            </w:pPr>
            <w:r w:rsidRPr="009C7DC1">
              <w:rPr>
                <w:rFonts w:ascii="Times New Roman" w:eastAsia="Times New Roman" w:hAnsi="Times New Roman" w:cs="Times New Roman"/>
                <w:b/>
                <w:bCs/>
                <w:sz w:val="28"/>
                <w:szCs w:val="28"/>
                <w:lang w:bidi="en-US"/>
              </w:rPr>
              <w:t>Group</w:t>
            </w:r>
            <w:r w:rsidRPr="009C7DC1">
              <w:rPr>
                <w:rFonts w:ascii="Times New Roman" w:eastAsia="Times New Roman" w:hAnsi="Times New Roman" w:cs="Times New Roman"/>
                <w:b/>
                <w:bCs/>
                <w:sz w:val="28"/>
                <w:szCs w:val="28"/>
                <w:lang w:bidi="en-US"/>
              </w:rPr>
              <w:tab/>
            </w:r>
          </w:p>
        </w:tc>
        <w:tc>
          <w:tcPr>
            <w:tcW w:w="494" w:type="pct"/>
            <w:hideMark/>
          </w:tcPr>
          <w:p w:rsidR="00245F62" w:rsidRPr="009C7DC1" w:rsidRDefault="00245F62" w:rsidP="007A6F6E">
            <w:pPr>
              <w:tabs>
                <w:tab w:val="left" w:pos="285"/>
              </w:tabs>
              <w:spacing w:line="360" w:lineRule="auto"/>
              <w:jc w:val="both"/>
              <w:rPr>
                <w:rFonts w:ascii="Times New Roman" w:eastAsia="Times New Roman" w:hAnsi="Times New Roman" w:cs="Times New Roman"/>
                <w:b/>
                <w:bCs/>
                <w:sz w:val="28"/>
                <w:szCs w:val="28"/>
                <w:lang w:bidi="en-US"/>
              </w:rPr>
            </w:pPr>
            <w:r w:rsidRPr="009C7DC1">
              <w:rPr>
                <w:rFonts w:ascii="Times New Roman" w:eastAsia="Times New Roman" w:hAnsi="Times New Roman" w:cs="Times New Roman"/>
                <w:b/>
                <w:bCs/>
                <w:sz w:val="28"/>
                <w:szCs w:val="28"/>
                <w:lang w:bidi="en-US"/>
              </w:rPr>
              <w:t>N</w:t>
            </w:r>
          </w:p>
        </w:tc>
        <w:tc>
          <w:tcPr>
            <w:tcW w:w="535" w:type="pct"/>
            <w:hideMark/>
          </w:tcPr>
          <w:p w:rsidR="00245F62" w:rsidRPr="009C7DC1" w:rsidRDefault="00245F62" w:rsidP="007A6F6E">
            <w:pPr>
              <w:spacing w:line="360" w:lineRule="auto"/>
              <w:jc w:val="both"/>
              <w:rPr>
                <w:rFonts w:ascii="Times New Roman" w:eastAsia="Times New Roman" w:hAnsi="Times New Roman" w:cs="Times New Roman"/>
                <w:b/>
                <w:bCs/>
                <w:sz w:val="28"/>
                <w:szCs w:val="28"/>
                <w:lang w:bidi="en-US"/>
              </w:rPr>
            </w:pPr>
            <w:r w:rsidRPr="009C7DC1">
              <w:rPr>
                <w:rFonts w:ascii="Times New Roman" w:eastAsia="Times New Roman" w:hAnsi="Times New Roman" w:cs="Times New Roman"/>
                <w:b/>
                <w:bCs/>
                <w:sz w:val="28"/>
                <w:szCs w:val="28"/>
                <w:lang w:bidi="en-US"/>
              </w:rPr>
              <w:t>Mean</w:t>
            </w:r>
          </w:p>
        </w:tc>
        <w:tc>
          <w:tcPr>
            <w:tcW w:w="454" w:type="pct"/>
          </w:tcPr>
          <w:p w:rsidR="00245F62" w:rsidRPr="009C7DC1" w:rsidRDefault="00245F62" w:rsidP="007A6F6E">
            <w:pPr>
              <w:spacing w:line="360" w:lineRule="auto"/>
              <w:jc w:val="both"/>
              <w:rPr>
                <w:rFonts w:ascii="Times New Roman" w:eastAsia="Times New Roman" w:hAnsi="Times New Roman" w:cs="Times New Roman"/>
                <w:bCs/>
                <w:sz w:val="28"/>
                <w:szCs w:val="28"/>
                <w:lang w:bidi="en-US"/>
              </w:rPr>
            </w:pPr>
            <w:r w:rsidRPr="009C7DC1">
              <w:rPr>
                <w:rFonts w:ascii="Times New Roman" w:eastAsia="Times New Roman" w:hAnsi="Times New Roman" w:cs="Times New Roman"/>
                <w:bCs/>
                <w:sz w:val="28"/>
                <w:szCs w:val="28"/>
                <w:lang w:bidi="en-US"/>
              </w:rPr>
              <w:t>SD</w:t>
            </w:r>
          </w:p>
        </w:tc>
        <w:tc>
          <w:tcPr>
            <w:tcW w:w="296" w:type="pct"/>
          </w:tcPr>
          <w:p w:rsidR="00245F62" w:rsidRPr="009C7DC1" w:rsidRDefault="00245F62" w:rsidP="007A6F6E">
            <w:pPr>
              <w:spacing w:line="360" w:lineRule="auto"/>
              <w:jc w:val="both"/>
              <w:rPr>
                <w:rFonts w:ascii="Times New Roman" w:eastAsia="Times New Roman" w:hAnsi="Times New Roman" w:cs="Times New Roman"/>
                <w:bCs/>
                <w:sz w:val="28"/>
                <w:szCs w:val="28"/>
                <w:lang w:bidi="en-US"/>
              </w:rPr>
            </w:pPr>
            <w:r w:rsidRPr="009C7DC1">
              <w:rPr>
                <w:rFonts w:ascii="Times New Roman" w:eastAsia="Times New Roman" w:hAnsi="Times New Roman" w:cs="Times New Roman"/>
                <w:bCs/>
                <w:sz w:val="28"/>
                <w:szCs w:val="28"/>
                <w:lang w:bidi="en-US"/>
              </w:rPr>
              <w:t>Df</w:t>
            </w:r>
          </w:p>
        </w:tc>
        <w:tc>
          <w:tcPr>
            <w:tcW w:w="493" w:type="pct"/>
          </w:tcPr>
          <w:p w:rsidR="00245F62" w:rsidRPr="009C7DC1" w:rsidRDefault="00245F62" w:rsidP="007A6F6E">
            <w:pPr>
              <w:spacing w:line="360" w:lineRule="auto"/>
              <w:jc w:val="both"/>
              <w:rPr>
                <w:rFonts w:ascii="Times New Roman" w:eastAsia="Times New Roman" w:hAnsi="Times New Roman" w:cs="Times New Roman"/>
                <w:bCs/>
                <w:sz w:val="28"/>
                <w:szCs w:val="28"/>
                <w:lang w:bidi="en-US"/>
              </w:rPr>
            </w:pPr>
            <w:r w:rsidRPr="009C7DC1">
              <w:rPr>
                <w:rFonts w:ascii="Times New Roman" w:eastAsia="Times New Roman" w:hAnsi="Times New Roman" w:cs="Times New Roman"/>
                <w:bCs/>
                <w:sz w:val="28"/>
                <w:szCs w:val="28"/>
                <w:lang w:bidi="en-US"/>
              </w:rPr>
              <w:t>Level</w:t>
            </w:r>
          </w:p>
        </w:tc>
        <w:tc>
          <w:tcPr>
            <w:tcW w:w="408" w:type="pct"/>
          </w:tcPr>
          <w:p w:rsidR="00245F62" w:rsidRPr="009C7DC1" w:rsidRDefault="00245F62" w:rsidP="007A6F6E">
            <w:pPr>
              <w:tabs>
                <w:tab w:val="left" w:pos="191"/>
                <w:tab w:val="left" w:pos="626"/>
              </w:tabs>
              <w:spacing w:line="360" w:lineRule="auto"/>
              <w:jc w:val="both"/>
              <w:rPr>
                <w:rFonts w:ascii="Times New Roman" w:eastAsia="Times New Roman" w:hAnsi="Times New Roman" w:cs="Times New Roman"/>
                <w:bCs/>
                <w:sz w:val="28"/>
                <w:szCs w:val="28"/>
                <w:lang w:bidi="en-US"/>
              </w:rPr>
            </w:pPr>
            <w:r w:rsidRPr="009C7DC1">
              <w:rPr>
                <w:rFonts w:ascii="Times New Roman" w:eastAsia="Times New Roman" w:hAnsi="Times New Roman" w:cs="Times New Roman"/>
                <w:bCs/>
                <w:sz w:val="28"/>
                <w:szCs w:val="28"/>
                <w:lang w:bidi="en-US"/>
              </w:rPr>
              <w:t>T-tab</w:t>
            </w:r>
          </w:p>
        </w:tc>
        <w:tc>
          <w:tcPr>
            <w:tcW w:w="489" w:type="pct"/>
          </w:tcPr>
          <w:p w:rsidR="00245F62" w:rsidRPr="009C7DC1" w:rsidRDefault="00245F62" w:rsidP="007A6F6E">
            <w:pPr>
              <w:spacing w:line="360" w:lineRule="auto"/>
              <w:jc w:val="both"/>
              <w:rPr>
                <w:rFonts w:ascii="Times New Roman" w:eastAsia="Times New Roman" w:hAnsi="Times New Roman" w:cs="Times New Roman"/>
                <w:bCs/>
                <w:sz w:val="28"/>
                <w:szCs w:val="28"/>
                <w:lang w:bidi="en-US"/>
              </w:rPr>
            </w:pPr>
            <w:r w:rsidRPr="009C7DC1">
              <w:rPr>
                <w:rFonts w:ascii="Times New Roman" w:eastAsia="Times New Roman" w:hAnsi="Times New Roman" w:cs="Times New Roman"/>
                <w:bCs/>
                <w:sz w:val="28"/>
                <w:szCs w:val="28"/>
                <w:lang w:bidi="en-US"/>
              </w:rPr>
              <w:t>T-cab</w:t>
            </w:r>
          </w:p>
        </w:tc>
        <w:tc>
          <w:tcPr>
            <w:tcW w:w="834" w:type="pct"/>
          </w:tcPr>
          <w:p w:rsidR="00245F62" w:rsidRPr="009C7DC1" w:rsidRDefault="00245F62" w:rsidP="007A6F6E">
            <w:pPr>
              <w:spacing w:line="360" w:lineRule="auto"/>
              <w:jc w:val="both"/>
              <w:rPr>
                <w:rFonts w:ascii="Times New Roman" w:eastAsia="Times New Roman" w:hAnsi="Times New Roman" w:cs="Times New Roman"/>
                <w:bCs/>
                <w:sz w:val="28"/>
                <w:szCs w:val="28"/>
                <w:lang w:bidi="en-US"/>
              </w:rPr>
            </w:pPr>
            <w:r w:rsidRPr="009C7DC1">
              <w:rPr>
                <w:rFonts w:ascii="Times New Roman" w:eastAsia="Times New Roman" w:hAnsi="Times New Roman" w:cs="Times New Roman"/>
                <w:bCs/>
                <w:sz w:val="28"/>
                <w:szCs w:val="28"/>
                <w:lang w:bidi="en-US"/>
              </w:rPr>
              <w:t>Decision</w:t>
            </w:r>
          </w:p>
        </w:tc>
      </w:tr>
      <w:tr w:rsidR="007A6F6E" w:rsidRPr="009C7DC1" w:rsidTr="007A6F6E">
        <w:trPr>
          <w:trHeight w:val="496"/>
        </w:trPr>
        <w:tc>
          <w:tcPr>
            <w:tcW w:w="998" w:type="pct"/>
            <w:noWrap/>
            <w:hideMark/>
          </w:tcPr>
          <w:p w:rsidR="00245F62" w:rsidRPr="009C7DC1" w:rsidRDefault="00245F62" w:rsidP="007A6F6E">
            <w:pPr>
              <w:spacing w:line="360" w:lineRule="auto"/>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 xml:space="preserve">Experimental </w:t>
            </w:r>
          </w:p>
        </w:tc>
        <w:tc>
          <w:tcPr>
            <w:tcW w:w="494" w:type="pct"/>
            <w:hideMark/>
          </w:tcPr>
          <w:p w:rsidR="00245F62" w:rsidRPr="009C7DC1" w:rsidRDefault="00245F62" w:rsidP="007A6F6E">
            <w:pPr>
              <w:spacing w:line="360" w:lineRule="auto"/>
              <w:jc w:val="both"/>
              <w:rPr>
                <w:rStyle w:val="SubtleEmphasis"/>
                <w:rFonts w:ascii="Times New Roman" w:eastAsia="Calibri" w:hAnsi="Times New Roman"/>
                <w:i w:val="0"/>
                <w:color w:val="auto"/>
                <w:sz w:val="28"/>
                <w:szCs w:val="28"/>
                <w:lang w:bidi="en-US"/>
              </w:rPr>
            </w:pPr>
            <w:r w:rsidRPr="009C7DC1">
              <w:rPr>
                <w:rStyle w:val="SubtleEmphasis"/>
                <w:rFonts w:ascii="Times New Roman" w:eastAsia="Calibri" w:hAnsi="Times New Roman"/>
                <w:color w:val="auto"/>
                <w:sz w:val="28"/>
                <w:szCs w:val="28"/>
                <w:lang w:bidi="en-US"/>
              </w:rPr>
              <w:t>50</w:t>
            </w:r>
          </w:p>
        </w:tc>
        <w:tc>
          <w:tcPr>
            <w:tcW w:w="535" w:type="pct"/>
            <w:hideMark/>
          </w:tcPr>
          <w:p w:rsidR="00245F62" w:rsidRPr="009C7DC1" w:rsidRDefault="00245F62" w:rsidP="007A6F6E">
            <w:pPr>
              <w:spacing w:line="360" w:lineRule="auto"/>
              <w:ind w:left="-640" w:firstLine="640"/>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72.1</w:t>
            </w:r>
          </w:p>
        </w:tc>
        <w:tc>
          <w:tcPr>
            <w:tcW w:w="454" w:type="pct"/>
          </w:tcPr>
          <w:p w:rsidR="00245F62" w:rsidRPr="009C7DC1" w:rsidRDefault="00245F62" w:rsidP="007A6F6E">
            <w:pPr>
              <w:spacing w:line="360" w:lineRule="auto"/>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4.4</w:t>
            </w:r>
          </w:p>
        </w:tc>
        <w:tc>
          <w:tcPr>
            <w:tcW w:w="296" w:type="pct"/>
            <w:vMerge w:val="restart"/>
          </w:tcPr>
          <w:p w:rsidR="00245F62" w:rsidRPr="009C7DC1" w:rsidRDefault="00245F62" w:rsidP="007A6F6E">
            <w:pPr>
              <w:spacing w:line="360" w:lineRule="auto"/>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94</w:t>
            </w:r>
          </w:p>
        </w:tc>
        <w:tc>
          <w:tcPr>
            <w:tcW w:w="493" w:type="pct"/>
            <w:vMerge w:val="restart"/>
          </w:tcPr>
          <w:p w:rsidR="00245F62" w:rsidRPr="009C7DC1" w:rsidRDefault="00245F62" w:rsidP="007A6F6E">
            <w:pPr>
              <w:spacing w:line="360" w:lineRule="auto"/>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0.05</w:t>
            </w:r>
          </w:p>
        </w:tc>
        <w:tc>
          <w:tcPr>
            <w:tcW w:w="408" w:type="pct"/>
            <w:vMerge w:val="restart"/>
          </w:tcPr>
          <w:p w:rsidR="00245F62" w:rsidRPr="009C7DC1" w:rsidRDefault="00245F62" w:rsidP="007A6F6E">
            <w:pPr>
              <w:spacing w:line="360" w:lineRule="auto"/>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1.66</w:t>
            </w:r>
          </w:p>
        </w:tc>
        <w:tc>
          <w:tcPr>
            <w:tcW w:w="489" w:type="pct"/>
            <w:vMerge w:val="restart"/>
          </w:tcPr>
          <w:p w:rsidR="00245F62" w:rsidRPr="009C7DC1" w:rsidRDefault="00245F62" w:rsidP="007A6F6E">
            <w:pPr>
              <w:spacing w:line="360" w:lineRule="auto"/>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24.77</w:t>
            </w:r>
          </w:p>
        </w:tc>
        <w:tc>
          <w:tcPr>
            <w:tcW w:w="834" w:type="pct"/>
            <w:vMerge w:val="restart"/>
          </w:tcPr>
          <w:p w:rsidR="00245F62" w:rsidRPr="009C7DC1" w:rsidRDefault="00245F62" w:rsidP="007A6F6E">
            <w:pPr>
              <w:spacing w:line="360" w:lineRule="auto"/>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Significant</w:t>
            </w:r>
          </w:p>
        </w:tc>
      </w:tr>
      <w:tr w:rsidR="007A6F6E" w:rsidRPr="009C7DC1" w:rsidTr="007A6F6E">
        <w:trPr>
          <w:trHeight w:val="561"/>
        </w:trPr>
        <w:tc>
          <w:tcPr>
            <w:tcW w:w="998" w:type="pct"/>
            <w:noWrap/>
            <w:hideMark/>
          </w:tcPr>
          <w:p w:rsidR="00245F62" w:rsidRPr="009C7DC1" w:rsidRDefault="00245F62" w:rsidP="007A6F6E">
            <w:pPr>
              <w:spacing w:line="360" w:lineRule="auto"/>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Control</w:t>
            </w:r>
          </w:p>
        </w:tc>
        <w:tc>
          <w:tcPr>
            <w:tcW w:w="494" w:type="pct"/>
            <w:hideMark/>
          </w:tcPr>
          <w:p w:rsidR="00245F62" w:rsidRPr="009C7DC1" w:rsidRDefault="00245F62" w:rsidP="007A6F6E">
            <w:pPr>
              <w:pStyle w:val="DecimalAligned"/>
              <w:spacing w:line="360" w:lineRule="auto"/>
              <w:jc w:val="both"/>
              <w:rPr>
                <w:rFonts w:ascii="Times New Roman" w:hAnsi="Times New Roman"/>
                <w:sz w:val="28"/>
                <w:szCs w:val="28"/>
                <w:lang w:bidi="en-US"/>
              </w:rPr>
            </w:pPr>
            <w:r w:rsidRPr="009C7DC1">
              <w:rPr>
                <w:rFonts w:ascii="Times New Roman" w:hAnsi="Times New Roman"/>
                <w:sz w:val="28"/>
                <w:szCs w:val="28"/>
                <w:lang w:bidi="en-US"/>
              </w:rPr>
              <w:t>46</w:t>
            </w:r>
          </w:p>
        </w:tc>
        <w:tc>
          <w:tcPr>
            <w:tcW w:w="535" w:type="pct"/>
            <w:hideMark/>
          </w:tcPr>
          <w:p w:rsidR="00245F62" w:rsidRPr="009C7DC1" w:rsidRDefault="00245F62" w:rsidP="007A6F6E">
            <w:pPr>
              <w:pStyle w:val="DecimalAligned"/>
              <w:spacing w:line="360" w:lineRule="auto"/>
              <w:jc w:val="both"/>
              <w:rPr>
                <w:rFonts w:ascii="Times New Roman" w:hAnsi="Times New Roman"/>
                <w:sz w:val="28"/>
                <w:szCs w:val="28"/>
                <w:lang w:bidi="en-US"/>
              </w:rPr>
            </w:pPr>
            <w:r w:rsidRPr="009C7DC1">
              <w:rPr>
                <w:rFonts w:ascii="Times New Roman" w:hAnsi="Times New Roman"/>
                <w:sz w:val="28"/>
                <w:szCs w:val="28"/>
                <w:lang w:bidi="en-US"/>
              </w:rPr>
              <w:t>53.06</w:t>
            </w:r>
          </w:p>
        </w:tc>
        <w:tc>
          <w:tcPr>
            <w:tcW w:w="454" w:type="pct"/>
          </w:tcPr>
          <w:p w:rsidR="00245F62" w:rsidRPr="009C7DC1" w:rsidRDefault="00245F62" w:rsidP="007A6F6E">
            <w:pPr>
              <w:pStyle w:val="DecimalAligned"/>
              <w:spacing w:line="360" w:lineRule="auto"/>
              <w:jc w:val="both"/>
              <w:rPr>
                <w:rFonts w:ascii="Times New Roman" w:hAnsi="Times New Roman"/>
                <w:sz w:val="28"/>
                <w:szCs w:val="28"/>
                <w:lang w:bidi="en-US"/>
              </w:rPr>
            </w:pPr>
            <w:r w:rsidRPr="009C7DC1">
              <w:rPr>
                <w:rFonts w:ascii="Times New Roman" w:hAnsi="Times New Roman"/>
                <w:sz w:val="28"/>
                <w:szCs w:val="28"/>
                <w:lang w:bidi="en-US"/>
              </w:rPr>
              <w:t>2.9</w:t>
            </w:r>
          </w:p>
        </w:tc>
        <w:tc>
          <w:tcPr>
            <w:tcW w:w="296" w:type="pct"/>
            <w:vMerge/>
          </w:tcPr>
          <w:p w:rsidR="00245F62" w:rsidRPr="009C7DC1" w:rsidRDefault="00245F62" w:rsidP="007A6F6E">
            <w:pPr>
              <w:pStyle w:val="DecimalAligned"/>
              <w:spacing w:line="360" w:lineRule="auto"/>
              <w:jc w:val="both"/>
              <w:rPr>
                <w:rFonts w:ascii="Times New Roman" w:hAnsi="Times New Roman"/>
                <w:sz w:val="28"/>
                <w:szCs w:val="28"/>
                <w:lang w:bidi="en-US"/>
              </w:rPr>
            </w:pPr>
          </w:p>
        </w:tc>
        <w:tc>
          <w:tcPr>
            <w:tcW w:w="493" w:type="pct"/>
            <w:vMerge/>
          </w:tcPr>
          <w:p w:rsidR="00245F62" w:rsidRPr="009C7DC1" w:rsidRDefault="00245F62" w:rsidP="007A6F6E">
            <w:pPr>
              <w:pStyle w:val="DecimalAligned"/>
              <w:spacing w:line="360" w:lineRule="auto"/>
              <w:jc w:val="both"/>
              <w:rPr>
                <w:rFonts w:ascii="Times New Roman" w:hAnsi="Times New Roman"/>
                <w:sz w:val="28"/>
                <w:szCs w:val="28"/>
                <w:lang w:bidi="en-US"/>
              </w:rPr>
            </w:pPr>
          </w:p>
        </w:tc>
        <w:tc>
          <w:tcPr>
            <w:tcW w:w="408" w:type="pct"/>
            <w:vMerge/>
          </w:tcPr>
          <w:p w:rsidR="00245F62" w:rsidRPr="009C7DC1" w:rsidRDefault="00245F62" w:rsidP="007A6F6E">
            <w:pPr>
              <w:pStyle w:val="DecimalAligned"/>
              <w:spacing w:line="360" w:lineRule="auto"/>
              <w:jc w:val="both"/>
              <w:rPr>
                <w:rFonts w:ascii="Times New Roman" w:hAnsi="Times New Roman"/>
                <w:sz w:val="28"/>
                <w:szCs w:val="28"/>
                <w:lang w:bidi="en-US"/>
              </w:rPr>
            </w:pPr>
          </w:p>
        </w:tc>
        <w:tc>
          <w:tcPr>
            <w:tcW w:w="489" w:type="pct"/>
            <w:vMerge/>
          </w:tcPr>
          <w:p w:rsidR="00245F62" w:rsidRPr="009C7DC1" w:rsidRDefault="00245F62" w:rsidP="007A6F6E">
            <w:pPr>
              <w:pStyle w:val="DecimalAligned"/>
              <w:spacing w:line="360" w:lineRule="auto"/>
              <w:jc w:val="both"/>
              <w:rPr>
                <w:rFonts w:ascii="Times New Roman" w:hAnsi="Times New Roman"/>
                <w:sz w:val="28"/>
                <w:szCs w:val="28"/>
                <w:lang w:bidi="en-US"/>
              </w:rPr>
            </w:pPr>
          </w:p>
        </w:tc>
        <w:tc>
          <w:tcPr>
            <w:tcW w:w="834" w:type="pct"/>
            <w:vMerge/>
          </w:tcPr>
          <w:p w:rsidR="00245F62" w:rsidRPr="009C7DC1" w:rsidRDefault="00245F62" w:rsidP="007A6F6E">
            <w:pPr>
              <w:pStyle w:val="DecimalAligned"/>
              <w:spacing w:line="360" w:lineRule="auto"/>
              <w:jc w:val="both"/>
              <w:rPr>
                <w:rFonts w:ascii="Times New Roman" w:hAnsi="Times New Roman"/>
                <w:sz w:val="28"/>
                <w:szCs w:val="28"/>
                <w:lang w:bidi="en-US"/>
              </w:rPr>
            </w:pPr>
          </w:p>
        </w:tc>
      </w:tr>
    </w:tbl>
    <w:p w:rsidR="007A6F6E" w:rsidRPr="009C7DC1" w:rsidRDefault="007A6F6E" w:rsidP="007A6F6E">
      <w:pPr>
        <w:spacing w:line="480" w:lineRule="auto"/>
        <w:ind w:left="720" w:hanging="720"/>
        <w:jc w:val="both"/>
        <w:rPr>
          <w:rFonts w:ascii="Times New Roman" w:hAnsi="Times New Roman" w:cs="Times New Roman"/>
          <w:sz w:val="28"/>
          <w:szCs w:val="28"/>
        </w:rPr>
      </w:pPr>
      <w:r w:rsidRPr="009C7DC1">
        <w:rPr>
          <w:rFonts w:ascii="Times New Roman" w:hAnsi="Times New Roman" w:cs="Times New Roman"/>
          <w:sz w:val="28"/>
          <w:szCs w:val="28"/>
        </w:rPr>
        <w:tab/>
        <w:t xml:space="preserve">Source: </w:t>
      </w:r>
      <w:r>
        <w:rPr>
          <w:rFonts w:ascii="Times New Roman" w:hAnsi="Times New Roman" w:cs="Times New Roman"/>
          <w:sz w:val="28"/>
          <w:szCs w:val="28"/>
        </w:rPr>
        <w:t>Author’s Computation</w:t>
      </w:r>
      <w:r w:rsidRPr="009C7DC1">
        <w:rPr>
          <w:rFonts w:ascii="Times New Roman" w:hAnsi="Times New Roman" w:cs="Times New Roman"/>
          <w:sz w:val="28"/>
          <w:szCs w:val="28"/>
        </w:rPr>
        <w:t>, 20</w:t>
      </w:r>
      <w:r>
        <w:rPr>
          <w:rFonts w:ascii="Times New Roman" w:hAnsi="Times New Roman" w:cs="Times New Roman"/>
          <w:sz w:val="28"/>
          <w:szCs w:val="28"/>
        </w:rPr>
        <w:t>24</w:t>
      </w:r>
    </w:p>
    <w:p w:rsidR="00245F62" w:rsidRPr="009C7DC1" w:rsidRDefault="00245F62" w:rsidP="00245F62">
      <w:pPr>
        <w:spacing w:line="480" w:lineRule="auto"/>
        <w:ind w:firstLine="720"/>
        <w:jc w:val="both"/>
        <w:rPr>
          <w:rFonts w:ascii="Times New Roman" w:hAnsi="Times New Roman" w:cs="Times New Roman"/>
          <w:sz w:val="28"/>
          <w:szCs w:val="28"/>
        </w:rPr>
      </w:pPr>
      <w:r w:rsidRPr="009C7DC1">
        <w:rPr>
          <w:rFonts w:ascii="Times New Roman" w:hAnsi="Times New Roman" w:cs="Times New Roman"/>
          <w:sz w:val="28"/>
          <w:szCs w:val="28"/>
        </w:rPr>
        <w:t>Since t-tab is less than t-cal (1.66&lt;24.77), there is significant difference in the achievement of students taught Social Studies with group IGBMLM as compared to those taught with conventional method. Therefore, the null hypothesis (H</w:t>
      </w:r>
      <w:r w:rsidRPr="009C7DC1">
        <w:rPr>
          <w:rFonts w:ascii="Times New Roman" w:hAnsi="Times New Roman" w:cs="Times New Roman"/>
          <w:sz w:val="28"/>
          <w:szCs w:val="28"/>
          <w:vertAlign w:val="subscript"/>
        </w:rPr>
        <w:t>01)</w:t>
      </w:r>
      <w:r w:rsidRPr="009C7DC1">
        <w:rPr>
          <w:rFonts w:ascii="Times New Roman" w:hAnsi="Times New Roman" w:cs="Times New Roman"/>
          <w:sz w:val="28"/>
          <w:szCs w:val="28"/>
        </w:rPr>
        <w:t xml:space="preserve"> was rejected. This implies that there is significant difference in the performance of male and female students using post</w:t>
      </w:r>
      <w:r w:rsidRPr="009C7DC1">
        <w:rPr>
          <w:rFonts w:cs="Times New Roman"/>
          <w:sz w:val="28"/>
          <w:szCs w:val="28"/>
        </w:rPr>
        <w:t>‐</w:t>
      </w:r>
      <w:r w:rsidRPr="009C7DC1">
        <w:rPr>
          <w:rFonts w:ascii="Times New Roman" w:hAnsi="Times New Roman" w:cs="Times New Roman"/>
          <w:sz w:val="28"/>
          <w:szCs w:val="28"/>
        </w:rPr>
        <w:t>test of the control group</w:t>
      </w:r>
    </w:p>
    <w:p w:rsidR="00245F62" w:rsidRPr="009C7DC1" w:rsidRDefault="00245F62" w:rsidP="00245F62">
      <w:pPr>
        <w:spacing w:line="480" w:lineRule="auto"/>
        <w:ind w:right="120"/>
        <w:jc w:val="both"/>
        <w:rPr>
          <w:rFonts w:ascii="Times New Roman" w:hAnsi="Times New Roman" w:cs="Times New Roman"/>
          <w:sz w:val="28"/>
          <w:szCs w:val="28"/>
        </w:rPr>
      </w:pPr>
      <w:r w:rsidRPr="009C7DC1">
        <w:rPr>
          <w:rFonts w:ascii="Times New Roman" w:hAnsi="Times New Roman" w:cs="Times New Roman"/>
          <w:b/>
          <w:bCs/>
          <w:sz w:val="28"/>
          <w:szCs w:val="28"/>
        </w:rPr>
        <w:lastRenderedPageBreak/>
        <w:t>Research Hypothesis II (H</w:t>
      </w:r>
      <w:r w:rsidRPr="009C7DC1">
        <w:rPr>
          <w:rFonts w:ascii="Times New Roman" w:hAnsi="Times New Roman" w:cs="Times New Roman"/>
          <w:b/>
          <w:bCs/>
          <w:sz w:val="28"/>
          <w:szCs w:val="28"/>
          <w:vertAlign w:val="subscript"/>
        </w:rPr>
        <w:t>02</w:t>
      </w:r>
      <w:r w:rsidRPr="009C7DC1">
        <w:rPr>
          <w:rFonts w:ascii="Times New Roman" w:hAnsi="Times New Roman" w:cs="Times New Roman"/>
          <w:sz w:val="28"/>
          <w:szCs w:val="28"/>
        </w:rPr>
        <w:t>): There is no significant difference in the performance of male and female students using post</w:t>
      </w:r>
      <w:r w:rsidRPr="009C7DC1">
        <w:rPr>
          <w:rFonts w:cs="Times New Roman"/>
          <w:sz w:val="28"/>
          <w:szCs w:val="28"/>
        </w:rPr>
        <w:t>‐</w:t>
      </w:r>
      <w:r w:rsidRPr="009C7DC1">
        <w:rPr>
          <w:rFonts w:ascii="Times New Roman" w:hAnsi="Times New Roman" w:cs="Times New Roman"/>
          <w:sz w:val="28"/>
          <w:szCs w:val="28"/>
        </w:rPr>
        <w:t xml:space="preserve">test of the experimental. To test for this hypothesis, t-test statistic was used and the result is presented in table 6 </w:t>
      </w:r>
    </w:p>
    <w:p w:rsidR="00245F62" w:rsidRPr="009C7DC1" w:rsidRDefault="00245F62" w:rsidP="00245F62">
      <w:pPr>
        <w:spacing w:line="480" w:lineRule="auto"/>
        <w:ind w:right="120"/>
        <w:jc w:val="both"/>
        <w:rPr>
          <w:rFonts w:ascii="Times New Roman" w:hAnsi="Times New Roman" w:cs="Times New Roman"/>
          <w:sz w:val="28"/>
          <w:szCs w:val="28"/>
        </w:rPr>
      </w:pPr>
      <w:r w:rsidRPr="009C7DC1">
        <w:rPr>
          <w:rFonts w:ascii="Times New Roman" w:hAnsi="Times New Roman" w:cs="Times New Roman"/>
          <w:b/>
          <w:sz w:val="28"/>
          <w:szCs w:val="28"/>
        </w:rPr>
        <w:t xml:space="preserve">Table 6: t-test Result in Respect of Mean Achievement Score of Experimental Group according to Gender                                </w:t>
      </w:r>
    </w:p>
    <w:tbl>
      <w:tblPr>
        <w:tblStyle w:val="TableGrid"/>
        <w:tblpPr w:leftFromText="180" w:rightFromText="180" w:vertAnchor="text" w:tblpX="378" w:tblpY="1"/>
        <w:tblW w:w="8876" w:type="dxa"/>
        <w:tblLayout w:type="fixed"/>
        <w:tblLook w:val="0660"/>
      </w:tblPr>
      <w:tblGrid>
        <w:gridCol w:w="1956"/>
        <w:gridCol w:w="576"/>
        <w:gridCol w:w="901"/>
        <w:gridCol w:w="734"/>
        <w:gridCol w:w="531"/>
        <w:gridCol w:w="938"/>
        <w:gridCol w:w="943"/>
        <w:gridCol w:w="819"/>
        <w:gridCol w:w="1478"/>
      </w:tblGrid>
      <w:tr w:rsidR="00245F62" w:rsidRPr="009C7DC1" w:rsidTr="007A6F6E">
        <w:trPr>
          <w:trHeight w:val="438"/>
        </w:trPr>
        <w:tc>
          <w:tcPr>
            <w:tcW w:w="1956" w:type="dxa"/>
            <w:noWrap/>
          </w:tcPr>
          <w:p w:rsidR="00245F62" w:rsidRPr="009C7DC1" w:rsidRDefault="00245F62" w:rsidP="007A6F6E">
            <w:pPr>
              <w:tabs>
                <w:tab w:val="left" w:pos="1260"/>
              </w:tabs>
              <w:spacing w:line="360" w:lineRule="auto"/>
              <w:jc w:val="both"/>
              <w:rPr>
                <w:rFonts w:ascii="Times New Roman" w:eastAsia="Times New Roman" w:hAnsi="Times New Roman" w:cs="Times New Roman"/>
                <w:bCs/>
                <w:sz w:val="28"/>
                <w:szCs w:val="28"/>
                <w:lang w:bidi="en-US"/>
              </w:rPr>
            </w:pPr>
            <w:r w:rsidRPr="009C7DC1">
              <w:rPr>
                <w:rFonts w:ascii="Times New Roman" w:eastAsia="Times New Roman" w:hAnsi="Times New Roman" w:cs="Times New Roman"/>
                <w:bCs/>
                <w:sz w:val="28"/>
                <w:szCs w:val="28"/>
                <w:lang w:bidi="en-US"/>
              </w:rPr>
              <w:t>Experimental group</w:t>
            </w:r>
          </w:p>
        </w:tc>
        <w:tc>
          <w:tcPr>
            <w:tcW w:w="576" w:type="dxa"/>
            <w:hideMark/>
          </w:tcPr>
          <w:p w:rsidR="00245F62" w:rsidRPr="009C7DC1" w:rsidRDefault="00245F62" w:rsidP="007A6F6E">
            <w:pPr>
              <w:tabs>
                <w:tab w:val="left" w:pos="285"/>
              </w:tabs>
              <w:spacing w:line="360" w:lineRule="auto"/>
              <w:jc w:val="both"/>
              <w:rPr>
                <w:rFonts w:ascii="Times New Roman" w:eastAsia="Times New Roman" w:hAnsi="Times New Roman" w:cs="Times New Roman"/>
                <w:b/>
                <w:bCs/>
                <w:sz w:val="28"/>
                <w:szCs w:val="28"/>
                <w:lang w:bidi="en-US"/>
              </w:rPr>
            </w:pPr>
            <w:r w:rsidRPr="009C7DC1">
              <w:rPr>
                <w:rFonts w:ascii="Times New Roman" w:eastAsia="Times New Roman" w:hAnsi="Times New Roman" w:cs="Times New Roman"/>
                <w:b/>
                <w:bCs/>
                <w:sz w:val="28"/>
                <w:szCs w:val="28"/>
                <w:lang w:bidi="en-US"/>
              </w:rPr>
              <w:t>N</w:t>
            </w:r>
          </w:p>
        </w:tc>
        <w:tc>
          <w:tcPr>
            <w:tcW w:w="901" w:type="dxa"/>
            <w:hideMark/>
          </w:tcPr>
          <w:p w:rsidR="00245F62" w:rsidRPr="009C7DC1" w:rsidRDefault="00245F62" w:rsidP="007A6F6E">
            <w:pPr>
              <w:spacing w:line="360" w:lineRule="auto"/>
              <w:jc w:val="both"/>
              <w:rPr>
                <w:rFonts w:ascii="Times New Roman" w:eastAsia="Times New Roman" w:hAnsi="Times New Roman" w:cs="Times New Roman"/>
                <w:b/>
                <w:bCs/>
                <w:sz w:val="28"/>
                <w:szCs w:val="28"/>
                <w:lang w:bidi="en-US"/>
              </w:rPr>
            </w:pPr>
            <w:r w:rsidRPr="009C7DC1">
              <w:rPr>
                <w:rFonts w:ascii="Times New Roman" w:eastAsia="Times New Roman" w:hAnsi="Times New Roman" w:cs="Times New Roman"/>
                <w:b/>
                <w:bCs/>
                <w:sz w:val="28"/>
                <w:szCs w:val="28"/>
                <w:lang w:bidi="en-US"/>
              </w:rPr>
              <w:t>Mean</w:t>
            </w:r>
          </w:p>
        </w:tc>
        <w:tc>
          <w:tcPr>
            <w:tcW w:w="734" w:type="dxa"/>
          </w:tcPr>
          <w:p w:rsidR="00245F62" w:rsidRPr="009C7DC1" w:rsidRDefault="00245F62" w:rsidP="007A6F6E">
            <w:pPr>
              <w:spacing w:line="360" w:lineRule="auto"/>
              <w:jc w:val="both"/>
              <w:rPr>
                <w:rFonts w:ascii="Times New Roman" w:eastAsia="Times New Roman" w:hAnsi="Times New Roman" w:cs="Times New Roman"/>
                <w:bCs/>
                <w:sz w:val="28"/>
                <w:szCs w:val="28"/>
                <w:lang w:bidi="en-US"/>
              </w:rPr>
            </w:pPr>
            <w:r w:rsidRPr="009C7DC1">
              <w:rPr>
                <w:rFonts w:ascii="Times New Roman" w:eastAsia="Times New Roman" w:hAnsi="Times New Roman" w:cs="Times New Roman"/>
                <w:bCs/>
                <w:sz w:val="28"/>
                <w:szCs w:val="28"/>
                <w:lang w:bidi="en-US"/>
              </w:rPr>
              <w:t>SD</w:t>
            </w:r>
          </w:p>
        </w:tc>
        <w:tc>
          <w:tcPr>
            <w:tcW w:w="531" w:type="dxa"/>
          </w:tcPr>
          <w:p w:rsidR="00245F62" w:rsidRPr="009C7DC1" w:rsidRDefault="00245F62" w:rsidP="007A6F6E">
            <w:pPr>
              <w:spacing w:line="360" w:lineRule="auto"/>
              <w:jc w:val="both"/>
              <w:rPr>
                <w:rFonts w:ascii="Times New Roman" w:eastAsia="Times New Roman" w:hAnsi="Times New Roman" w:cs="Times New Roman"/>
                <w:bCs/>
                <w:sz w:val="28"/>
                <w:szCs w:val="28"/>
                <w:lang w:bidi="en-US"/>
              </w:rPr>
            </w:pPr>
            <w:r w:rsidRPr="009C7DC1">
              <w:rPr>
                <w:rFonts w:ascii="Times New Roman" w:eastAsia="Times New Roman" w:hAnsi="Times New Roman" w:cs="Times New Roman"/>
                <w:bCs/>
                <w:sz w:val="28"/>
                <w:szCs w:val="28"/>
                <w:lang w:bidi="en-US"/>
              </w:rPr>
              <w:t>Df</w:t>
            </w:r>
          </w:p>
        </w:tc>
        <w:tc>
          <w:tcPr>
            <w:tcW w:w="938" w:type="dxa"/>
          </w:tcPr>
          <w:p w:rsidR="00245F62" w:rsidRPr="009C7DC1" w:rsidRDefault="00245F62" w:rsidP="007A6F6E">
            <w:pPr>
              <w:spacing w:line="360" w:lineRule="auto"/>
              <w:jc w:val="both"/>
              <w:rPr>
                <w:rFonts w:ascii="Times New Roman" w:eastAsia="Times New Roman" w:hAnsi="Times New Roman" w:cs="Times New Roman"/>
                <w:bCs/>
                <w:sz w:val="28"/>
                <w:szCs w:val="28"/>
                <w:lang w:bidi="en-US"/>
              </w:rPr>
            </w:pPr>
            <w:r w:rsidRPr="009C7DC1">
              <w:rPr>
                <w:rFonts w:ascii="Times New Roman" w:eastAsia="Times New Roman" w:hAnsi="Times New Roman" w:cs="Times New Roman"/>
                <w:bCs/>
                <w:sz w:val="28"/>
                <w:szCs w:val="28"/>
                <w:lang w:bidi="en-US"/>
              </w:rPr>
              <w:t>Level</w:t>
            </w:r>
          </w:p>
        </w:tc>
        <w:tc>
          <w:tcPr>
            <w:tcW w:w="943" w:type="dxa"/>
          </w:tcPr>
          <w:p w:rsidR="00245F62" w:rsidRPr="009C7DC1" w:rsidRDefault="00245F62" w:rsidP="007A6F6E">
            <w:pPr>
              <w:spacing w:line="360" w:lineRule="auto"/>
              <w:jc w:val="both"/>
              <w:rPr>
                <w:rFonts w:ascii="Times New Roman" w:eastAsia="Times New Roman" w:hAnsi="Times New Roman" w:cs="Times New Roman"/>
                <w:bCs/>
                <w:sz w:val="28"/>
                <w:szCs w:val="28"/>
                <w:lang w:bidi="en-US"/>
              </w:rPr>
            </w:pPr>
            <w:r w:rsidRPr="009C7DC1">
              <w:rPr>
                <w:rFonts w:ascii="Times New Roman" w:eastAsia="Times New Roman" w:hAnsi="Times New Roman" w:cs="Times New Roman"/>
                <w:bCs/>
                <w:sz w:val="28"/>
                <w:szCs w:val="28"/>
                <w:lang w:bidi="en-US"/>
              </w:rPr>
              <w:t>T-tab</w:t>
            </w:r>
          </w:p>
        </w:tc>
        <w:tc>
          <w:tcPr>
            <w:tcW w:w="819" w:type="dxa"/>
          </w:tcPr>
          <w:p w:rsidR="00245F62" w:rsidRPr="009C7DC1" w:rsidRDefault="00245F62" w:rsidP="007A6F6E">
            <w:pPr>
              <w:spacing w:line="360" w:lineRule="auto"/>
              <w:jc w:val="both"/>
              <w:rPr>
                <w:rFonts w:ascii="Times New Roman" w:eastAsia="Times New Roman" w:hAnsi="Times New Roman" w:cs="Times New Roman"/>
                <w:bCs/>
                <w:sz w:val="28"/>
                <w:szCs w:val="28"/>
                <w:lang w:bidi="en-US"/>
              </w:rPr>
            </w:pPr>
            <w:r w:rsidRPr="009C7DC1">
              <w:rPr>
                <w:rFonts w:ascii="Times New Roman" w:eastAsia="Times New Roman" w:hAnsi="Times New Roman" w:cs="Times New Roman"/>
                <w:bCs/>
                <w:sz w:val="28"/>
                <w:szCs w:val="28"/>
                <w:lang w:bidi="en-US"/>
              </w:rPr>
              <w:t>T-cal</w:t>
            </w:r>
          </w:p>
        </w:tc>
        <w:tc>
          <w:tcPr>
            <w:tcW w:w="1478" w:type="dxa"/>
          </w:tcPr>
          <w:p w:rsidR="00245F62" w:rsidRPr="009C7DC1" w:rsidRDefault="00245F62" w:rsidP="007A6F6E">
            <w:pPr>
              <w:spacing w:line="360" w:lineRule="auto"/>
              <w:jc w:val="both"/>
              <w:rPr>
                <w:rFonts w:ascii="Times New Roman" w:eastAsia="Times New Roman" w:hAnsi="Times New Roman" w:cs="Times New Roman"/>
                <w:bCs/>
                <w:sz w:val="28"/>
                <w:szCs w:val="28"/>
                <w:lang w:bidi="en-US"/>
              </w:rPr>
            </w:pPr>
            <w:r w:rsidRPr="009C7DC1">
              <w:rPr>
                <w:rFonts w:ascii="Times New Roman" w:eastAsia="Times New Roman" w:hAnsi="Times New Roman" w:cs="Times New Roman"/>
                <w:bCs/>
                <w:sz w:val="28"/>
                <w:szCs w:val="28"/>
                <w:lang w:bidi="en-US"/>
              </w:rPr>
              <w:t>Decision</w:t>
            </w:r>
          </w:p>
        </w:tc>
      </w:tr>
      <w:tr w:rsidR="00245F62" w:rsidRPr="009C7DC1" w:rsidTr="007A6F6E">
        <w:trPr>
          <w:trHeight w:val="429"/>
        </w:trPr>
        <w:tc>
          <w:tcPr>
            <w:tcW w:w="1956" w:type="dxa"/>
            <w:noWrap/>
            <w:hideMark/>
          </w:tcPr>
          <w:p w:rsidR="00245F62" w:rsidRPr="009C7DC1" w:rsidRDefault="00245F62" w:rsidP="007A6F6E">
            <w:pPr>
              <w:spacing w:line="360" w:lineRule="auto"/>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Male</w:t>
            </w:r>
          </w:p>
        </w:tc>
        <w:tc>
          <w:tcPr>
            <w:tcW w:w="576" w:type="dxa"/>
            <w:hideMark/>
          </w:tcPr>
          <w:p w:rsidR="00245F62" w:rsidRPr="009C7DC1" w:rsidRDefault="00245F62" w:rsidP="007A6F6E">
            <w:pPr>
              <w:spacing w:line="360" w:lineRule="auto"/>
              <w:jc w:val="both"/>
              <w:rPr>
                <w:rStyle w:val="SubtleEmphasis"/>
                <w:rFonts w:ascii="Times New Roman" w:eastAsia="Calibri" w:hAnsi="Times New Roman"/>
                <w:i w:val="0"/>
                <w:color w:val="auto"/>
                <w:sz w:val="28"/>
                <w:szCs w:val="28"/>
                <w:lang w:bidi="en-US"/>
              </w:rPr>
            </w:pPr>
            <w:r w:rsidRPr="009C7DC1">
              <w:rPr>
                <w:rStyle w:val="SubtleEmphasis"/>
                <w:rFonts w:ascii="Times New Roman" w:eastAsia="Calibri" w:hAnsi="Times New Roman"/>
                <w:color w:val="auto"/>
                <w:sz w:val="28"/>
                <w:szCs w:val="28"/>
                <w:lang w:bidi="en-US"/>
              </w:rPr>
              <w:t>30</w:t>
            </w:r>
          </w:p>
        </w:tc>
        <w:tc>
          <w:tcPr>
            <w:tcW w:w="901" w:type="dxa"/>
            <w:hideMark/>
          </w:tcPr>
          <w:p w:rsidR="00245F62" w:rsidRPr="009C7DC1" w:rsidRDefault="00245F62" w:rsidP="007A6F6E">
            <w:pPr>
              <w:spacing w:line="360" w:lineRule="auto"/>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 xml:space="preserve">79.98             </w:t>
            </w:r>
          </w:p>
        </w:tc>
        <w:tc>
          <w:tcPr>
            <w:tcW w:w="734" w:type="dxa"/>
          </w:tcPr>
          <w:p w:rsidR="00245F62" w:rsidRPr="009C7DC1" w:rsidRDefault="00245F62" w:rsidP="007A6F6E">
            <w:pPr>
              <w:spacing w:line="360" w:lineRule="auto"/>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7.2</w:t>
            </w:r>
          </w:p>
        </w:tc>
        <w:tc>
          <w:tcPr>
            <w:tcW w:w="531" w:type="dxa"/>
            <w:vMerge w:val="restart"/>
          </w:tcPr>
          <w:p w:rsidR="00245F62" w:rsidRPr="009C7DC1" w:rsidRDefault="00245F62" w:rsidP="007A6F6E">
            <w:pPr>
              <w:spacing w:line="360" w:lineRule="auto"/>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48</w:t>
            </w:r>
          </w:p>
        </w:tc>
        <w:tc>
          <w:tcPr>
            <w:tcW w:w="938" w:type="dxa"/>
            <w:vMerge w:val="restart"/>
          </w:tcPr>
          <w:p w:rsidR="00245F62" w:rsidRPr="009C7DC1" w:rsidRDefault="00245F62" w:rsidP="007A6F6E">
            <w:pPr>
              <w:spacing w:line="360" w:lineRule="auto"/>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0.05</w:t>
            </w:r>
          </w:p>
        </w:tc>
        <w:tc>
          <w:tcPr>
            <w:tcW w:w="943" w:type="dxa"/>
            <w:vMerge w:val="restart"/>
          </w:tcPr>
          <w:p w:rsidR="00245F62" w:rsidRPr="009C7DC1" w:rsidRDefault="00245F62" w:rsidP="007A6F6E">
            <w:pPr>
              <w:spacing w:line="360" w:lineRule="auto"/>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1.69</w:t>
            </w:r>
          </w:p>
        </w:tc>
        <w:tc>
          <w:tcPr>
            <w:tcW w:w="819" w:type="dxa"/>
            <w:vMerge w:val="restart"/>
          </w:tcPr>
          <w:p w:rsidR="00245F62" w:rsidRPr="009C7DC1" w:rsidRDefault="00245F62" w:rsidP="007A6F6E">
            <w:pPr>
              <w:spacing w:line="360" w:lineRule="auto"/>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1.30</w:t>
            </w:r>
          </w:p>
        </w:tc>
        <w:tc>
          <w:tcPr>
            <w:tcW w:w="1478" w:type="dxa"/>
            <w:vMerge w:val="restart"/>
          </w:tcPr>
          <w:p w:rsidR="00245F62" w:rsidRPr="009C7DC1" w:rsidRDefault="00245F62" w:rsidP="007A6F6E">
            <w:pPr>
              <w:spacing w:line="360" w:lineRule="auto"/>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Not  Significant Accepted</w:t>
            </w:r>
          </w:p>
        </w:tc>
      </w:tr>
      <w:tr w:rsidR="00245F62" w:rsidRPr="009C7DC1" w:rsidTr="007A6F6E">
        <w:trPr>
          <w:trHeight w:val="93"/>
        </w:trPr>
        <w:tc>
          <w:tcPr>
            <w:tcW w:w="1956" w:type="dxa"/>
            <w:noWrap/>
            <w:hideMark/>
          </w:tcPr>
          <w:p w:rsidR="00245F62" w:rsidRPr="009C7DC1" w:rsidRDefault="00245F62" w:rsidP="007A6F6E">
            <w:pPr>
              <w:tabs>
                <w:tab w:val="center" w:pos="2007"/>
              </w:tabs>
              <w:spacing w:line="360" w:lineRule="auto"/>
              <w:jc w:val="both"/>
              <w:rPr>
                <w:rFonts w:ascii="Times New Roman" w:eastAsia="Times New Roman" w:hAnsi="Times New Roman" w:cs="Times New Roman"/>
                <w:sz w:val="28"/>
                <w:szCs w:val="28"/>
                <w:lang w:bidi="en-US"/>
              </w:rPr>
            </w:pPr>
            <w:r w:rsidRPr="009C7DC1">
              <w:rPr>
                <w:rFonts w:ascii="Times New Roman" w:eastAsia="Times New Roman" w:hAnsi="Times New Roman" w:cs="Times New Roman"/>
                <w:sz w:val="28"/>
                <w:szCs w:val="28"/>
                <w:lang w:bidi="en-US"/>
              </w:rPr>
              <w:t>Female</w:t>
            </w:r>
          </w:p>
        </w:tc>
        <w:tc>
          <w:tcPr>
            <w:tcW w:w="576" w:type="dxa"/>
          </w:tcPr>
          <w:p w:rsidR="00245F62" w:rsidRPr="009C7DC1" w:rsidRDefault="00245F62" w:rsidP="007A6F6E">
            <w:pPr>
              <w:pStyle w:val="DecimalAligned"/>
              <w:spacing w:line="360" w:lineRule="auto"/>
              <w:jc w:val="both"/>
              <w:rPr>
                <w:rFonts w:ascii="Times New Roman" w:hAnsi="Times New Roman"/>
                <w:sz w:val="28"/>
                <w:szCs w:val="28"/>
                <w:lang w:bidi="en-US"/>
              </w:rPr>
            </w:pPr>
            <w:r w:rsidRPr="009C7DC1">
              <w:rPr>
                <w:rFonts w:ascii="Times New Roman" w:hAnsi="Times New Roman"/>
                <w:sz w:val="28"/>
                <w:szCs w:val="28"/>
                <w:lang w:bidi="en-US"/>
              </w:rPr>
              <w:t>20</w:t>
            </w:r>
          </w:p>
        </w:tc>
        <w:tc>
          <w:tcPr>
            <w:tcW w:w="901" w:type="dxa"/>
          </w:tcPr>
          <w:p w:rsidR="00245F62" w:rsidRPr="009C7DC1" w:rsidRDefault="00245F62" w:rsidP="007A6F6E">
            <w:pPr>
              <w:pStyle w:val="DecimalAligned"/>
              <w:spacing w:line="360" w:lineRule="auto"/>
              <w:jc w:val="both"/>
              <w:rPr>
                <w:rFonts w:ascii="Times New Roman" w:hAnsi="Times New Roman"/>
                <w:sz w:val="28"/>
                <w:szCs w:val="28"/>
                <w:lang w:bidi="en-US"/>
              </w:rPr>
            </w:pPr>
            <w:r w:rsidRPr="009C7DC1">
              <w:rPr>
                <w:rFonts w:ascii="Times New Roman" w:hAnsi="Times New Roman"/>
                <w:sz w:val="28"/>
                <w:szCs w:val="28"/>
                <w:lang w:bidi="en-US"/>
              </w:rPr>
              <w:t>74.6</w:t>
            </w:r>
          </w:p>
        </w:tc>
        <w:tc>
          <w:tcPr>
            <w:tcW w:w="734" w:type="dxa"/>
          </w:tcPr>
          <w:p w:rsidR="00245F62" w:rsidRPr="009C7DC1" w:rsidRDefault="00245F62" w:rsidP="007A6F6E">
            <w:pPr>
              <w:pStyle w:val="DecimalAligned"/>
              <w:tabs>
                <w:tab w:val="clear" w:pos="360"/>
                <w:tab w:val="decimal" w:pos="167"/>
              </w:tabs>
              <w:spacing w:line="360" w:lineRule="auto"/>
              <w:jc w:val="both"/>
              <w:rPr>
                <w:rFonts w:ascii="Times New Roman" w:hAnsi="Times New Roman"/>
                <w:sz w:val="28"/>
                <w:szCs w:val="28"/>
                <w:lang w:bidi="en-US"/>
              </w:rPr>
            </w:pPr>
            <w:r w:rsidRPr="009C7DC1">
              <w:rPr>
                <w:rFonts w:ascii="Times New Roman" w:hAnsi="Times New Roman"/>
                <w:sz w:val="28"/>
                <w:szCs w:val="28"/>
                <w:lang w:bidi="en-US"/>
              </w:rPr>
              <w:t>4.6</w:t>
            </w:r>
          </w:p>
        </w:tc>
        <w:tc>
          <w:tcPr>
            <w:tcW w:w="531" w:type="dxa"/>
            <w:vMerge/>
          </w:tcPr>
          <w:p w:rsidR="00245F62" w:rsidRPr="009C7DC1" w:rsidRDefault="00245F62" w:rsidP="007A6F6E">
            <w:pPr>
              <w:pStyle w:val="DecimalAligned"/>
              <w:spacing w:line="360" w:lineRule="auto"/>
              <w:jc w:val="both"/>
              <w:rPr>
                <w:rFonts w:ascii="Times New Roman" w:hAnsi="Times New Roman"/>
                <w:sz w:val="28"/>
                <w:szCs w:val="28"/>
                <w:lang w:bidi="en-US"/>
              </w:rPr>
            </w:pPr>
          </w:p>
        </w:tc>
        <w:tc>
          <w:tcPr>
            <w:tcW w:w="938" w:type="dxa"/>
            <w:vMerge/>
          </w:tcPr>
          <w:p w:rsidR="00245F62" w:rsidRPr="009C7DC1" w:rsidRDefault="00245F62" w:rsidP="007A6F6E">
            <w:pPr>
              <w:pStyle w:val="DecimalAligned"/>
              <w:spacing w:line="360" w:lineRule="auto"/>
              <w:jc w:val="both"/>
              <w:rPr>
                <w:rFonts w:ascii="Times New Roman" w:hAnsi="Times New Roman"/>
                <w:sz w:val="28"/>
                <w:szCs w:val="28"/>
                <w:lang w:bidi="en-US"/>
              </w:rPr>
            </w:pPr>
          </w:p>
        </w:tc>
        <w:tc>
          <w:tcPr>
            <w:tcW w:w="943" w:type="dxa"/>
            <w:vMerge/>
          </w:tcPr>
          <w:p w:rsidR="00245F62" w:rsidRPr="009C7DC1" w:rsidRDefault="00245F62" w:rsidP="007A6F6E">
            <w:pPr>
              <w:pStyle w:val="DecimalAligned"/>
              <w:spacing w:line="360" w:lineRule="auto"/>
              <w:jc w:val="both"/>
              <w:rPr>
                <w:rFonts w:ascii="Times New Roman" w:hAnsi="Times New Roman"/>
                <w:sz w:val="28"/>
                <w:szCs w:val="28"/>
                <w:lang w:bidi="en-US"/>
              </w:rPr>
            </w:pPr>
          </w:p>
        </w:tc>
        <w:tc>
          <w:tcPr>
            <w:tcW w:w="819" w:type="dxa"/>
            <w:vMerge/>
          </w:tcPr>
          <w:p w:rsidR="00245F62" w:rsidRPr="009C7DC1" w:rsidRDefault="00245F62" w:rsidP="007A6F6E">
            <w:pPr>
              <w:pStyle w:val="DecimalAligned"/>
              <w:spacing w:line="360" w:lineRule="auto"/>
              <w:jc w:val="both"/>
              <w:rPr>
                <w:rFonts w:ascii="Times New Roman" w:hAnsi="Times New Roman"/>
                <w:sz w:val="28"/>
                <w:szCs w:val="28"/>
                <w:lang w:bidi="en-US"/>
              </w:rPr>
            </w:pPr>
          </w:p>
        </w:tc>
        <w:tc>
          <w:tcPr>
            <w:tcW w:w="1478" w:type="dxa"/>
            <w:vMerge/>
          </w:tcPr>
          <w:p w:rsidR="00245F62" w:rsidRPr="009C7DC1" w:rsidRDefault="00245F62" w:rsidP="007A6F6E">
            <w:pPr>
              <w:pStyle w:val="DecimalAligned"/>
              <w:spacing w:line="360" w:lineRule="auto"/>
              <w:jc w:val="both"/>
              <w:rPr>
                <w:rFonts w:ascii="Times New Roman" w:hAnsi="Times New Roman"/>
                <w:sz w:val="28"/>
                <w:szCs w:val="28"/>
                <w:lang w:bidi="en-US"/>
              </w:rPr>
            </w:pPr>
          </w:p>
        </w:tc>
      </w:tr>
    </w:tbl>
    <w:p w:rsidR="007A6F6E" w:rsidRPr="009C7DC1" w:rsidRDefault="007A6F6E" w:rsidP="007A6F6E">
      <w:pPr>
        <w:spacing w:line="480" w:lineRule="auto"/>
        <w:ind w:left="720" w:hanging="720"/>
        <w:jc w:val="both"/>
        <w:rPr>
          <w:rFonts w:ascii="Times New Roman" w:hAnsi="Times New Roman" w:cs="Times New Roman"/>
          <w:sz w:val="28"/>
          <w:szCs w:val="28"/>
        </w:rPr>
      </w:pPr>
      <w:r w:rsidRPr="009C7DC1">
        <w:rPr>
          <w:rFonts w:ascii="Times New Roman" w:hAnsi="Times New Roman" w:cs="Times New Roman"/>
          <w:sz w:val="28"/>
          <w:szCs w:val="28"/>
        </w:rPr>
        <w:tab/>
        <w:t xml:space="preserve">Source: </w:t>
      </w:r>
      <w:r>
        <w:rPr>
          <w:rFonts w:ascii="Times New Roman" w:hAnsi="Times New Roman" w:cs="Times New Roman"/>
          <w:sz w:val="28"/>
          <w:szCs w:val="28"/>
        </w:rPr>
        <w:t>Author’s Computation</w:t>
      </w:r>
      <w:r w:rsidRPr="009C7DC1">
        <w:rPr>
          <w:rFonts w:ascii="Times New Roman" w:hAnsi="Times New Roman" w:cs="Times New Roman"/>
          <w:sz w:val="28"/>
          <w:szCs w:val="28"/>
        </w:rPr>
        <w:t>, 20</w:t>
      </w:r>
      <w:r>
        <w:rPr>
          <w:rFonts w:ascii="Times New Roman" w:hAnsi="Times New Roman" w:cs="Times New Roman"/>
          <w:sz w:val="28"/>
          <w:szCs w:val="28"/>
        </w:rPr>
        <w:t>24</w:t>
      </w:r>
    </w:p>
    <w:p w:rsidR="00245F62" w:rsidRPr="009C7DC1" w:rsidRDefault="00245F62" w:rsidP="00245F62">
      <w:pPr>
        <w:spacing w:line="480" w:lineRule="auto"/>
        <w:ind w:firstLine="720"/>
        <w:jc w:val="both"/>
        <w:rPr>
          <w:rFonts w:ascii="Times New Roman" w:hAnsi="Times New Roman" w:cs="Times New Roman"/>
          <w:sz w:val="28"/>
          <w:szCs w:val="28"/>
        </w:rPr>
      </w:pPr>
      <w:r w:rsidRPr="009C7DC1">
        <w:rPr>
          <w:rFonts w:ascii="Times New Roman" w:hAnsi="Times New Roman" w:cs="Times New Roman"/>
          <w:sz w:val="28"/>
          <w:szCs w:val="28"/>
        </w:rPr>
        <w:t>Since t-tab is greater than t-cal (1.69&gt;1.30), it shows that there is no significant difference in the influence of gender on senior secondary school students academic achievement in Social Studies when IGBMLM is used. Hence, hypothesis 2 is accepted.</w:t>
      </w:r>
    </w:p>
    <w:p w:rsidR="007A6F6E" w:rsidRDefault="007A6F6E" w:rsidP="00245F62">
      <w:pPr>
        <w:spacing w:line="480" w:lineRule="auto"/>
        <w:jc w:val="both"/>
        <w:rPr>
          <w:rFonts w:ascii="Times New Roman" w:hAnsi="Times New Roman" w:cs="Times New Roman"/>
          <w:b/>
          <w:sz w:val="28"/>
          <w:szCs w:val="28"/>
        </w:rPr>
      </w:pPr>
    </w:p>
    <w:p w:rsidR="007A6F6E" w:rsidRDefault="007A6F6E" w:rsidP="00245F62">
      <w:pPr>
        <w:spacing w:line="480" w:lineRule="auto"/>
        <w:jc w:val="both"/>
        <w:rPr>
          <w:rFonts w:ascii="Times New Roman" w:hAnsi="Times New Roman" w:cs="Times New Roman"/>
          <w:b/>
          <w:sz w:val="28"/>
          <w:szCs w:val="28"/>
        </w:rPr>
      </w:pPr>
    </w:p>
    <w:p w:rsidR="007A6F6E" w:rsidRDefault="007A6F6E" w:rsidP="00245F62">
      <w:pPr>
        <w:spacing w:line="480" w:lineRule="auto"/>
        <w:jc w:val="both"/>
        <w:rPr>
          <w:rFonts w:ascii="Times New Roman" w:hAnsi="Times New Roman" w:cs="Times New Roman"/>
          <w:b/>
          <w:sz w:val="28"/>
          <w:szCs w:val="28"/>
        </w:rPr>
      </w:pPr>
    </w:p>
    <w:p w:rsidR="00245F62" w:rsidRPr="009C7DC1" w:rsidRDefault="00245F62" w:rsidP="00245F62">
      <w:pPr>
        <w:spacing w:line="480" w:lineRule="auto"/>
        <w:jc w:val="both"/>
        <w:rPr>
          <w:rFonts w:ascii="Times New Roman" w:hAnsi="Times New Roman" w:cs="Times New Roman"/>
          <w:sz w:val="28"/>
          <w:szCs w:val="28"/>
        </w:rPr>
      </w:pPr>
      <w:r w:rsidRPr="009C7DC1">
        <w:rPr>
          <w:rFonts w:ascii="Times New Roman" w:hAnsi="Times New Roman" w:cs="Times New Roman"/>
          <w:b/>
          <w:sz w:val="28"/>
          <w:szCs w:val="28"/>
        </w:rPr>
        <w:lastRenderedPageBreak/>
        <w:t>Summary of Major Finding</w:t>
      </w:r>
    </w:p>
    <w:p w:rsidR="00245F62" w:rsidRPr="009C7DC1" w:rsidRDefault="00245F62" w:rsidP="00245F62">
      <w:pPr>
        <w:spacing w:line="480" w:lineRule="auto"/>
        <w:jc w:val="both"/>
        <w:rPr>
          <w:rFonts w:ascii="Times New Roman" w:hAnsi="Times New Roman" w:cs="Times New Roman"/>
          <w:sz w:val="28"/>
          <w:szCs w:val="28"/>
        </w:rPr>
      </w:pPr>
      <w:r w:rsidRPr="009C7DC1">
        <w:rPr>
          <w:rFonts w:ascii="Times New Roman" w:hAnsi="Times New Roman" w:cs="Times New Roman"/>
          <w:sz w:val="28"/>
          <w:szCs w:val="28"/>
        </w:rPr>
        <w:t>The major findings of the study are summarized as follows:</w:t>
      </w:r>
    </w:p>
    <w:p w:rsidR="00245F62" w:rsidRPr="009C7DC1" w:rsidRDefault="00245F62" w:rsidP="00245F62">
      <w:pPr>
        <w:numPr>
          <w:ilvl w:val="0"/>
          <w:numId w:val="4"/>
        </w:numPr>
        <w:spacing w:after="200" w:line="480" w:lineRule="auto"/>
        <w:ind w:left="720" w:hanging="630"/>
        <w:jc w:val="both"/>
        <w:rPr>
          <w:rFonts w:ascii="Times New Roman" w:hAnsi="Times New Roman" w:cs="Times New Roman"/>
          <w:sz w:val="28"/>
          <w:szCs w:val="28"/>
        </w:rPr>
      </w:pPr>
      <w:r w:rsidRPr="009C7DC1">
        <w:rPr>
          <w:rFonts w:ascii="Times New Roman" w:hAnsi="Times New Roman" w:cs="Times New Roman"/>
          <w:sz w:val="28"/>
          <w:szCs w:val="28"/>
        </w:rPr>
        <w:t xml:space="preserve">There was significant difference in students academic achievement level in Social Studies between those exposed to IGBMLM and their counterparts taught with the conventional method. </w:t>
      </w:r>
    </w:p>
    <w:p w:rsidR="00245F62" w:rsidRPr="009C7DC1" w:rsidRDefault="00245F62" w:rsidP="00245F62">
      <w:pPr>
        <w:numPr>
          <w:ilvl w:val="0"/>
          <w:numId w:val="4"/>
        </w:numPr>
        <w:spacing w:after="200" w:line="480" w:lineRule="auto"/>
        <w:ind w:left="720" w:hanging="540"/>
        <w:jc w:val="both"/>
        <w:rPr>
          <w:rFonts w:ascii="Times New Roman" w:hAnsi="Times New Roman" w:cs="Times New Roman"/>
          <w:sz w:val="28"/>
          <w:szCs w:val="28"/>
        </w:rPr>
      </w:pPr>
      <w:r w:rsidRPr="009C7DC1">
        <w:rPr>
          <w:rFonts w:ascii="Times New Roman" w:hAnsi="Times New Roman" w:cs="Times New Roman"/>
          <w:sz w:val="28"/>
          <w:szCs w:val="28"/>
        </w:rPr>
        <w:t>There was no significant difference in the academic achievement of male and female students taught Social Studies using IGBMLM.</w:t>
      </w:r>
    </w:p>
    <w:p w:rsidR="00245F62" w:rsidRPr="009C7DC1" w:rsidRDefault="00245F62" w:rsidP="00245F62">
      <w:pPr>
        <w:spacing w:line="480" w:lineRule="auto"/>
        <w:jc w:val="both"/>
        <w:rPr>
          <w:rFonts w:ascii="Times New Roman" w:hAnsi="Times New Roman" w:cs="Times New Roman"/>
          <w:b/>
          <w:sz w:val="28"/>
          <w:szCs w:val="28"/>
        </w:rPr>
      </w:pPr>
      <w:r w:rsidRPr="009C7DC1">
        <w:rPr>
          <w:rFonts w:ascii="Times New Roman" w:hAnsi="Times New Roman" w:cs="Times New Roman"/>
          <w:b/>
          <w:sz w:val="28"/>
          <w:szCs w:val="28"/>
        </w:rPr>
        <w:t>Discussion of Findings</w:t>
      </w:r>
    </w:p>
    <w:p w:rsidR="00245F62" w:rsidRPr="009C7DC1" w:rsidRDefault="00245F62" w:rsidP="00245F62">
      <w:pPr>
        <w:spacing w:line="480" w:lineRule="auto"/>
        <w:ind w:firstLine="720"/>
        <w:jc w:val="both"/>
        <w:rPr>
          <w:rFonts w:ascii="Times New Roman" w:hAnsi="Times New Roman" w:cs="Times New Roman"/>
          <w:b/>
          <w:sz w:val="28"/>
          <w:szCs w:val="28"/>
        </w:rPr>
      </w:pPr>
      <w:r w:rsidRPr="009C7DC1">
        <w:rPr>
          <w:rFonts w:ascii="Times New Roman" w:hAnsi="Times New Roman" w:cs="Times New Roman"/>
          <w:sz w:val="28"/>
          <w:szCs w:val="28"/>
        </w:rPr>
        <w:t xml:space="preserve">Table 2 indicates the distribution of experimental and control group according to gender. The result therefore, shown that fifty (50) students in which thirty students representing 60% were male and twenty (20) students representing 40% constitute their female counterpart in the experimental group. The control group constitutes forty six (46) students were twenty five (25) students were male representing 54.4% and their female counterpart were twenty one (21) </w:t>
      </w:r>
      <w:r w:rsidRPr="009C7DC1">
        <w:rPr>
          <w:rFonts w:ascii="Times New Roman" w:hAnsi="Times New Roman" w:cs="Times New Roman"/>
          <w:sz w:val="28"/>
          <w:szCs w:val="28"/>
        </w:rPr>
        <w:lastRenderedPageBreak/>
        <w:t xml:space="preserve">representing 45.6%. From the analysis above, we deduce that male students are in majority in the two groups. The result </w:t>
      </w:r>
      <w:r w:rsidRPr="009C7DC1">
        <w:rPr>
          <w:rFonts w:ascii="Times New Roman" w:hAnsi="Times New Roman" w:cs="Times New Roman"/>
          <w:sz w:val="28"/>
          <w:szCs w:val="28"/>
        </w:rPr>
        <w:tab/>
        <w:t xml:space="preserve">shown in table 3 also indicated that the mean score of students taught Social Studies using IGBMLM and conventional teaching method were 46.54 and 31.22 respectively. The result also reveal that the two mean difference between the two group were 15.32% which shown that those in experimental group taught with IGBMLM perform higher than those in control group taught using conventional teaching method. The result shown in table 4 above indicate the difference between the mean score of students according to gender in the experimental group taught Social Studies using IGBMLM. The table reveals the mean score of both the male and female students as 50.08 and </w:t>
      </w:r>
      <w:r w:rsidRPr="009C7DC1">
        <w:rPr>
          <w:rFonts w:ascii="Times New Roman" w:hAnsi="Times New Roman" w:cs="Times New Roman"/>
          <w:sz w:val="28"/>
          <w:szCs w:val="28"/>
          <w:lang w:bidi="en-US"/>
        </w:rPr>
        <w:t>43.72</w:t>
      </w:r>
      <w:r w:rsidRPr="009C7DC1">
        <w:rPr>
          <w:rFonts w:ascii="Times New Roman" w:hAnsi="Times New Roman" w:cs="Times New Roman"/>
          <w:sz w:val="28"/>
          <w:szCs w:val="28"/>
        </w:rPr>
        <w:t xml:space="preserve"> respectively. And finding from the table shows that the PAT score between the students in the group (male and female students) in the experimental group differs with a mean difference of 6.36. These can be observed that the mean value of male students and female students are very close and differs with a little score. Hence, it can be deduce that IGBMLM is gender indifferent. </w:t>
      </w:r>
    </w:p>
    <w:p w:rsidR="00245F62" w:rsidRPr="009C7DC1" w:rsidRDefault="00245F62" w:rsidP="00245F62">
      <w:pPr>
        <w:spacing w:line="480" w:lineRule="auto"/>
        <w:ind w:firstLine="720"/>
        <w:jc w:val="both"/>
        <w:rPr>
          <w:rFonts w:ascii="Times New Roman" w:hAnsi="Times New Roman" w:cs="Times New Roman"/>
          <w:sz w:val="28"/>
          <w:szCs w:val="28"/>
        </w:rPr>
      </w:pPr>
      <w:r w:rsidRPr="009C7DC1">
        <w:rPr>
          <w:rFonts w:ascii="Times New Roman" w:hAnsi="Times New Roman" w:cs="Times New Roman"/>
          <w:sz w:val="28"/>
          <w:szCs w:val="28"/>
        </w:rPr>
        <w:lastRenderedPageBreak/>
        <w:t>From table 5, the t-test results in respect of mean achievement score between the experimental and control groups revealed that the value of t-tab is lesser than the t-cal (1.66&lt;24.77) which makes its significant. This implies that there is significant different in the academic achievement of students taught with IGBMLM to those taught with conventional teaching method. Based on this finding, the hypothesis was rejected. The finding is in line with the opinion of Mbacho</w:t>
      </w:r>
      <w:r w:rsidR="007A6F6E">
        <w:rPr>
          <w:rFonts w:ascii="Times New Roman" w:hAnsi="Times New Roman" w:cs="Times New Roman"/>
          <w:sz w:val="28"/>
          <w:szCs w:val="28"/>
        </w:rPr>
        <w:t>,</w:t>
      </w:r>
      <w:r w:rsidRPr="009C7DC1">
        <w:rPr>
          <w:rFonts w:ascii="Times New Roman" w:hAnsi="Times New Roman" w:cs="Times New Roman"/>
          <w:sz w:val="28"/>
          <w:szCs w:val="28"/>
        </w:rPr>
        <w:t xml:space="preserve"> (2013) who opined that learners taught using GBMLM performed better than those taught using conventional teaching method. </w:t>
      </w:r>
    </w:p>
    <w:p w:rsidR="00245F62" w:rsidRPr="009C7DC1" w:rsidRDefault="00245F62" w:rsidP="00CF07C0">
      <w:pPr>
        <w:spacing w:line="360" w:lineRule="auto"/>
        <w:ind w:firstLine="720"/>
        <w:jc w:val="both"/>
        <w:rPr>
          <w:rFonts w:ascii="Times New Roman" w:hAnsi="Times New Roman" w:cs="Times New Roman"/>
          <w:b/>
          <w:sz w:val="28"/>
          <w:szCs w:val="28"/>
        </w:rPr>
      </w:pPr>
      <w:r w:rsidRPr="009C7DC1">
        <w:rPr>
          <w:rFonts w:ascii="Times New Roman" w:hAnsi="Times New Roman" w:cs="Times New Roman"/>
          <w:sz w:val="28"/>
          <w:szCs w:val="28"/>
        </w:rPr>
        <w:t>Table 6 showed the t-test result in respect of mean achievement scores of the experimental group according to gender. From the analysis, the value of t-tab is greater than the t-cal (1.69&gt;1.30) which makes it not significant. This implies that there is no significant difference in the influence of gender on senior secondary school student’s academic achievement in Social Studies when IGBMLM was used. Based on the findings, the hypothesis was accepted. This is in conformity with Falade</w:t>
      </w:r>
      <w:r w:rsidR="00CF07C0">
        <w:rPr>
          <w:rFonts w:ascii="Times New Roman" w:hAnsi="Times New Roman" w:cs="Times New Roman"/>
          <w:sz w:val="28"/>
          <w:szCs w:val="28"/>
        </w:rPr>
        <w:t>,</w:t>
      </w:r>
      <w:r w:rsidRPr="009C7DC1">
        <w:rPr>
          <w:rFonts w:ascii="Times New Roman" w:hAnsi="Times New Roman" w:cs="Times New Roman"/>
          <w:sz w:val="28"/>
          <w:szCs w:val="28"/>
        </w:rPr>
        <w:t xml:space="preserve"> (2003), who confirmed that learners taught using IGBMLM achieved higher than those taught using conventional learning method.  </w:t>
      </w:r>
    </w:p>
    <w:p w:rsidR="00245F62" w:rsidRPr="009C7DC1" w:rsidRDefault="00245F62" w:rsidP="00245F62">
      <w:pPr>
        <w:spacing w:line="480" w:lineRule="auto"/>
        <w:jc w:val="both"/>
        <w:rPr>
          <w:rFonts w:ascii="Times New Roman" w:hAnsi="Times New Roman" w:cs="Times New Roman"/>
          <w:sz w:val="28"/>
          <w:szCs w:val="28"/>
        </w:rPr>
      </w:pPr>
    </w:p>
    <w:p w:rsidR="00245F62" w:rsidRPr="009C7DC1" w:rsidRDefault="00245F62" w:rsidP="00245F62">
      <w:pPr>
        <w:spacing w:line="480" w:lineRule="auto"/>
        <w:jc w:val="center"/>
        <w:rPr>
          <w:rFonts w:ascii="Times New Roman" w:hAnsi="Times New Roman" w:cs="Times New Roman"/>
          <w:b/>
          <w:bCs/>
          <w:sz w:val="28"/>
          <w:szCs w:val="28"/>
        </w:rPr>
      </w:pPr>
      <w:r w:rsidRPr="009C7DC1">
        <w:rPr>
          <w:rFonts w:ascii="Times New Roman" w:hAnsi="Times New Roman" w:cs="Times New Roman"/>
          <w:b/>
          <w:bCs/>
          <w:sz w:val="28"/>
          <w:szCs w:val="28"/>
        </w:rPr>
        <w:t>CHAPTER FIVE</w:t>
      </w:r>
    </w:p>
    <w:p w:rsidR="00245F62" w:rsidRPr="009C7DC1" w:rsidRDefault="00245F62" w:rsidP="00245F62">
      <w:pPr>
        <w:spacing w:line="480" w:lineRule="auto"/>
        <w:jc w:val="center"/>
        <w:rPr>
          <w:rFonts w:ascii="Times New Roman" w:hAnsi="Times New Roman" w:cs="Times New Roman"/>
          <w:b/>
          <w:bCs/>
          <w:sz w:val="28"/>
          <w:szCs w:val="28"/>
        </w:rPr>
      </w:pPr>
      <w:r w:rsidRPr="009C7DC1">
        <w:rPr>
          <w:rFonts w:ascii="Times New Roman" w:hAnsi="Times New Roman" w:cs="Times New Roman"/>
          <w:b/>
          <w:bCs/>
          <w:sz w:val="28"/>
          <w:szCs w:val="28"/>
        </w:rPr>
        <w:t>SUMMARY, CONCLUSION AND RECOMMENDATIONS</w:t>
      </w:r>
    </w:p>
    <w:p w:rsidR="00245F62" w:rsidRPr="009C7DC1" w:rsidRDefault="00245F62" w:rsidP="00245F62">
      <w:pPr>
        <w:tabs>
          <w:tab w:val="left" w:pos="720"/>
          <w:tab w:val="left" w:pos="1440"/>
          <w:tab w:val="left" w:pos="2160"/>
          <w:tab w:val="center" w:pos="4680"/>
        </w:tabs>
        <w:spacing w:line="480" w:lineRule="auto"/>
        <w:jc w:val="both"/>
        <w:rPr>
          <w:rFonts w:ascii="Times New Roman" w:hAnsi="Times New Roman" w:cs="Times New Roman"/>
          <w:b/>
          <w:bCs/>
          <w:sz w:val="28"/>
          <w:szCs w:val="28"/>
        </w:rPr>
      </w:pPr>
      <w:r w:rsidRPr="009C7DC1">
        <w:rPr>
          <w:rFonts w:ascii="Times New Roman" w:hAnsi="Times New Roman" w:cs="Times New Roman"/>
          <w:b/>
          <w:bCs/>
          <w:sz w:val="28"/>
          <w:szCs w:val="28"/>
        </w:rPr>
        <w:t>Introduction</w:t>
      </w:r>
      <w:r w:rsidRPr="009C7DC1">
        <w:rPr>
          <w:rFonts w:ascii="Times New Roman" w:hAnsi="Times New Roman" w:cs="Times New Roman"/>
          <w:b/>
          <w:bCs/>
          <w:sz w:val="28"/>
          <w:szCs w:val="28"/>
        </w:rPr>
        <w:tab/>
      </w:r>
    </w:p>
    <w:p w:rsidR="00245F62" w:rsidRPr="009C7DC1" w:rsidRDefault="00245F62" w:rsidP="00245F62">
      <w:pPr>
        <w:tabs>
          <w:tab w:val="left" w:pos="720"/>
          <w:tab w:val="left" w:pos="1440"/>
          <w:tab w:val="left" w:pos="2160"/>
          <w:tab w:val="center" w:pos="4680"/>
        </w:tabs>
        <w:spacing w:line="480" w:lineRule="auto"/>
        <w:jc w:val="both"/>
        <w:rPr>
          <w:rFonts w:ascii="Times New Roman" w:hAnsi="Times New Roman" w:cs="Times New Roman"/>
          <w:b/>
          <w:bCs/>
          <w:sz w:val="28"/>
          <w:szCs w:val="28"/>
        </w:rPr>
      </w:pPr>
      <w:r w:rsidRPr="009C7DC1">
        <w:rPr>
          <w:rFonts w:ascii="Times New Roman" w:hAnsi="Times New Roman" w:cs="Times New Roman"/>
          <w:sz w:val="28"/>
          <w:szCs w:val="28"/>
        </w:rPr>
        <w:tab/>
        <w:t xml:space="preserve">This chapter is concerned with </w:t>
      </w:r>
      <w:r w:rsidRPr="009C7DC1">
        <w:rPr>
          <w:rFonts w:ascii="Times New Roman" w:hAnsi="Times New Roman" w:cs="Times New Roman"/>
          <w:sz w:val="28"/>
          <w:szCs w:val="28"/>
        </w:rPr>
        <w:tab/>
        <w:t>summary of the research, conclusion, recommendations and</w:t>
      </w:r>
      <w:r w:rsidRPr="009C7DC1">
        <w:rPr>
          <w:rFonts w:ascii="Times New Roman" w:hAnsi="Times New Roman" w:cs="Times New Roman"/>
          <w:b/>
          <w:bCs/>
          <w:sz w:val="28"/>
          <w:szCs w:val="28"/>
        </w:rPr>
        <w:t xml:space="preserve"> </w:t>
      </w:r>
      <w:r w:rsidRPr="009C7DC1">
        <w:rPr>
          <w:rFonts w:ascii="Times New Roman" w:hAnsi="Times New Roman" w:cs="Times New Roman"/>
          <w:sz w:val="28"/>
          <w:szCs w:val="28"/>
        </w:rPr>
        <w:t>suggestions for further research.</w:t>
      </w:r>
    </w:p>
    <w:p w:rsidR="00245F62" w:rsidRPr="009C7DC1" w:rsidRDefault="00245F62" w:rsidP="00245F62">
      <w:pPr>
        <w:spacing w:line="480" w:lineRule="auto"/>
        <w:jc w:val="both"/>
        <w:rPr>
          <w:rFonts w:ascii="Times New Roman" w:hAnsi="Times New Roman" w:cs="Times New Roman"/>
          <w:b/>
          <w:bCs/>
          <w:sz w:val="28"/>
          <w:szCs w:val="28"/>
        </w:rPr>
      </w:pPr>
      <w:r w:rsidRPr="009C7DC1">
        <w:rPr>
          <w:rFonts w:ascii="Times New Roman" w:hAnsi="Times New Roman" w:cs="Times New Roman"/>
          <w:b/>
          <w:bCs/>
          <w:sz w:val="28"/>
          <w:szCs w:val="28"/>
        </w:rPr>
        <w:t>Summary</w:t>
      </w:r>
    </w:p>
    <w:p w:rsidR="00245F62" w:rsidRPr="009C7DC1" w:rsidRDefault="00245F62" w:rsidP="00245F62">
      <w:pPr>
        <w:spacing w:line="480" w:lineRule="auto"/>
        <w:ind w:firstLine="720"/>
        <w:jc w:val="both"/>
        <w:rPr>
          <w:rFonts w:ascii="Times New Roman" w:hAnsi="Times New Roman" w:cs="Times New Roman"/>
          <w:b/>
          <w:bCs/>
          <w:sz w:val="28"/>
          <w:szCs w:val="28"/>
        </w:rPr>
      </w:pPr>
      <w:r w:rsidRPr="009C7DC1">
        <w:rPr>
          <w:rFonts w:ascii="Times New Roman" w:hAnsi="Times New Roman" w:cs="Times New Roman"/>
          <w:sz w:val="28"/>
          <w:szCs w:val="28"/>
        </w:rPr>
        <w:t xml:space="preserve">This study was designed to examine “the effect of Integrated Group Based Mastery Learning Model (IGBMLM) on Social Studies students’ academic achievement in Ilorin West LGA, Kwara state. The study was discussed under five chapters of which the researcher discussed chapter under background of the study, statement of the problem, purpose of the study, research questions, scope of the study, hypothesis, and significance of the study and operational definition of terms. The researcher discussed chapter two under conceptual framework of which concept of </w:t>
      </w:r>
      <w:r w:rsidRPr="009C7DC1">
        <w:rPr>
          <w:rFonts w:ascii="Times New Roman" w:hAnsi="Times New Roman" w:cs="Times New Roman"/>
          <w:iCs/>
          <w:sz w:val="28"/>
          <w:szCs w:val="28"/>
        </w:rPr>
        <w:t xml:space="preserve">IGBMLM, </w:t>
      </w:r>
      <w:r w:rsidRPr="009C7DC1">
        <w:rPr>
          <w:rFonts w:ascii="Times New Roman" w:hAnsi="Times New Roman" w:cs="Times New Roman"/>
          <w:bCs/>
          <w:sz w:val="28"/>
          <w:szCs w:val="28"/>
        </w:rPr>
        <w:t xml:space="preserve">benefit of IGBMLM, and criticisms of IGBMLM; theoretical framework, review of previous studies and summary were all discussed. Researcher discussed chapter </w:t>
      </w:r>
      <w:r w:rsidRPr="009C7DC1">
        <w:rPr>
          <w:rFonts w:ascii="Times New Roman" w:hAnsi="Times New Roman" w:cs="Times New Roman"/>
          <w:bCs/>
          <w:sz w:val="28"/>
          <w:szCs w:val="28"/>
        </w:rPr>
        <w:lastRenderedPageBreak/>
        <w:t>three under the research methodology of which research design adopted quasi-experimental using experimental and control group. Population of the study consisted of twenty thousand, seven hundred and sixty four (20,764) students from the twenty (20) Junior Secondary Schools in the sampled area, Simple random sampling was employed to select two schools out of the twenty Junior Secondary Schools, hence out of the entire population, Ninety six students were sampled. The Social Studies Achievement Test (SSAT) was used as instrument for data collection; d</w:t>
      </w:r>
      <w:r w:rsidRPr="009C7DC1">
        <w:rPr>
          <w:rFonts w:ascii="Times New Roman" w:hAnsi="Times New Roman" w:cs="Times New Roman"/>
          <w:sz w:val="28"/>
          <w:szCs w:val="28"/>
        </w:rPr>
        <w:t>ata collected were analyzed using frequency count, percentage mean and standard deviation to answer the research question while t-test was used to test the hypotheses at 0.05 level of significance as the means of two variables are being compared. The researcher discussed c</w:t>
      </w:r>
      <w:r w:rsidRPr="009C7DC1">
        <w:rPr>
          <w:rFonts w:ascii="Times New Roman" w:hAnsi="Times New Roman" w:cs="Times New Roman"/>
          <w:bCs/>
          <w:sz w:val="28"/>
          <w:szCs w:val="28"/>
        </w:rPr>
        <w:t>hapter four under data presentation, analysis and interpretation. Finally, the researcher discussed chapter five under summary, conclusion, recommendations and suggestion for further studies.</w:t>
      </w:r>
    </w:p>
    <w:p w:rsidR="00245F62" w:rsidRDefault="00245F62" w:rsidP="00245F62">
      <w:pPr>
        <w:spacing w:line="480" w:lineRule="auto"/>
        <w:ind w:left="810" w:hanging="810"/>
        <w:jc w:val="both"/>
        <w:rPr>
          <w:rFonts w:ascii="Times New Roman" w:hAnsi="Times New Roman" w:cs="Times New Roman"/>
          <w:b/>
          <w:sz w:val="28"/>
          <w:szCs w:val="28"/>
        </w:rPr>
      </w:pPr>
    </w:p>
    <w:p w:rsidR="00CF07C0" w:rsidRPr="009C7DC1" w:rsidRDefault="00CF07C0" w:rsidP="00245F62">
      <w:pPr>
        <w:spacing w:line="480" w:lineRule="auto"/>
        <w:ind w:left="810" w:hanging="810"/>
        <w:jc w:val="both"/>
        <w:rPr>
          <w:rFonts w:ascii="Times New Roman" w:hAnsi="Times New Roman" w:cs="Times New Roman"/>
          <w:b/>
          <w:sz w:val="28"/>
          <w:szCs w:val="28"/>
        </w:rPr>
      </w:pPr>
    </w:p>
    <w:p w:rsidR="00245F62" w:rsidRPr="009C7DC1" w:rsidRDefault="00245F62" w:rsidP="00245F62">
      <w:pPr>
        <w:spacing w:line="480" w:lineRule="auto"/>
        <w:ind w:left="810" w:hanging="810"/>
        <w:jc w:val="both"/>
        <w:rPr>
          <w:rFonts w:ascii="Times New Roman" w:hAnsi="Times New Roman" w:cs="Times New Roman"/>
          <w:b/>
          <w:sz w:val="28"/>
          <w:szCs w:val="28"/>
        </w:rPr>
      </w:pPr>
      <w:r w:rsidRPr="009C7DC1">
        <w:rPr>
          <w:rFonts w:ascii="Times New Roman" w:hAnsi="Times New Roman" w:cs="Times New Roman"/>
          <w:b/>
          <w:sz w:val="28"/>
          <w:szCs w:val="28"/>
        </w:rPr>
        <w:lastRenderedPageBreak/>
        <w:t>Conclusion</w:t>
      </w:r>
    </w:p>
    <w:p w:rsidR="00245F62" w:rsidRPr="009C7DC1" w:rsidRDefault="00245F62" w:rsidP="00245F62">
      <w:pPr>
        <w:spacing w:line="480" w:lineRule="auto"/>
        <w:ind w:firstLine="720"/>
        <w:jc w:val="both"/>
        <w:rPr>
          <w:rFonts w:ascii="Times New Roman" w:hAnsi="Times New Roman" w:cs="Times New Roman"/>
          <w:b/>
          <w:sz w:val="28"/>
          <w:szCs w:val="28"/>
        </w:rPr>
      </w:pPr>
      <w:r w:rsidRPr="009C7DC1">
        <w:rPr>
          <w:rFonts w:ascii="Times New Roman" w:hAnsi="Times New Roman" w:cs="Times New Roman"/>
          <w:sz w:val="28"/>
          <w:szCs w:val="28"/>
        </w:rPr>
        <w:t>Based on the findings of the study, the following conclusions related to the hypotheses of the study were generalized to the learner of secondary schools Social Studies in Ilorin West LGA, Kwara state.</w:t>
      </w:r>
    </w:p>
    <w:p w:rsidR="00245F62" w:rsidRPr="009C7DC1" w:rsidRDefault="00245F62" w:rsidP="00245F62">
      <w:pPr>
        <w:spacing w:line="480" w:lineRule="auto"/>
        <w:ind w:firstLine="360"/>
        <w:jc w:val="both"/>
        <w:rPr>
          <w:rFonts w:ascii="Times New Roman" w:hAnsi="Times New Roman" w:cs="Times New Roman"/>
          <w:b/>
          <w:sz w:val="28"/>
          <w:szCs w:val="28"/>
        </w:rPr>
      </w:pPr>
      <w:r w:rsidRPr="009C7DC1">
        <w:rPr>
          <w:rFonts w:ascii="Times New Roman" w:hAnsi="Times New Roman" w:cs="Times New Roman"/>
          <w:sz w:val="28"/>
          <w:szCs w:val="28"/>
        </w:rPr>
        <w:t xml:space="preserve">Students who are taught Social Studies using IGBMLM perform better than those taught with conventional teaching method. </w:t>
      </w:r>
    </w:p>
    <w:p w:rsidR="00245F62" w:rsidRPr="009C7DC1" w:rsidRDefault="00245F62" w:rsidP="00245F62">
      <w:pPr>
        <w:spacing w:line="480" w:lineRule="auto"/>
        <w:ind w:firstLine="360"/>
        <w:jc w:val="both"/>
        <w:rPr>
          <w:rFonts w:ascii="Times New Roman" w:hAnsi="Times New Roman" w:cs="Times New Roman"/>
          <w:b/>
          <w:sz w:val="28"/>
          <w:szCs w:val="28"/>
        </w:rPr>
      </w:pPr>
      <w:r w:rsidRPr="009C7DC1">
        <w:rPr>
          <w:rFonts w:ascii="Times New Roman" w:hAnsi="Times New Roman" w:cs="Times New Roman"/>
          <w:sz w:val="28"/>
          <w:szCs w:val="28"/>
        </w:rPr>
        <w:t>Gender does not affect student’s achievement in Social Studies when student are taught using IGBMLM. Therefore, it can be deduce that IGBMLM is an effective teaching method in teaching and learning of Social Studies since it lead to higher achievement of the subject and also reduces gender disparities in Social Studies achievement.</w:t>
      </w:r>
    </w:p>
    <w:p w:rsidR="00245F62" w:rsidRPr="009C7DC1" w:rsidRDefault="00245F62" w:rsidP="00245F62">
      <w:pPr>
        <w:spacing w:line="480" w:lineRule="auto"/>
        <w:jc w:val="both"/>
        <w:rPr>
          <w:rFonts w:ascii="Times New Roman" w:hAnsi="Times New Roman" w:cs="Times New Roman"/>
          <w:b/>
          <w:bCs/>
          <w:sz w:val="28"/>
          <w:szCs w:val="28"/>
        </w:rPr>
      </w:pPr>
      <w:r w:rsidRPr="009C7DC1">
        <w:rPr>
          <w:rFonts w:ascii="Times New Roman" w:hAnsi="Times New Roman" w:cs="Times New Roman"/>
          <w:b/>
          <w:bCs/>
          <w:sz w:val="28"/>
          <w:szCs w:val="28"/>
        </w:rPr>
        <w:t>Implication of the Studies</w:t>
      </w:r>
    </w:p>
    <w:p w:rsidR="00245F62" w:rsidRPr="009C7DC1" w:rsidRDefault="00245F62" w:rsidP="00245F62">
      <w:pPr>
        <w:spacing w:line="480" w:lineRule="auto"/>
        <w:jc w:val="both"/>
        <w:rPr>
          <w:rFonts w:ascii="Times New Roman" w:hAnsi="Times New Roman" w:cs="Times New Roman"/>
          <w:sz w:val="28"/>
          <w:szCs w:val="28"/>
        </w:rPr>
      </w:pPr>
      <w:r w:rsidRPr="009C7DC1">
        <w:rPr>
          <w:rFonts w:ascii="Times New Roman" w:hAnsi="Times New Roman" w:cs="Times New Roman"/>
          <w:sz w:val="28"/>
          <w:szCs w:val="28"/>
          <w:lang w:eastAsia="zh-CN"/>
        </w:rPr>
        <w:tab/>
        <w:t>The findings of this study implies that in order for one to achieve positive impacts of integrated group based mastery learning in social studies teaching, government, policy-makers and other stakeholders in the educational system should pay attention to the ICT, its importance and their use in the secondary schools.</w:t>
      </w:r>
    </w:p>
    <w:p w:rsidR="00245F62" w:rsidRPr="009C7DC1" w:rsidRDefault="00245F62" w:rsidP="00245F62">
      <w:pPr>
        <w:spacing w:line="480" w:lineRule="auto"/>
        <w:jc w:val="both"/>
        <w:rPr>
          <w:rFonts w:ascii="Times New Roman" w:hAnsi="Times New Roman" w:cs="Times New Roman"/>
          <w:sz w:val="28"/>
          <w:szCs w:val="28"/>
        </w:rPr>
      </w:pPr>
      <w:r w:rsidRPr="009C7DC1">
        <w:rPr>
          <w:rFonts w:ascii="Times New Roman" w:hAnsi="Times New Roman" w:cs="Times New Roman"/>
          <w:b/>
          <w:bCs/>
          <w:sz w:val="28"/>
          <w:szCs w:val="28"/>
        </w:rPr>
        <w:lastRenderedPageBreak/>
        <w:t>Recommendations</w:t>
      </w:r>
    </w:p>
    <w:p w:rsidR="00245F62" w:rsidRPr="009C7DC1" w:rsidRDefault="00245F62" w:rsidP="00245F62">
      <w:pPr>
        <w:tabs>
          <w:tab w:val="left" w:pos="720"/>
          <w:tab w:val="left" w:pos="1350"/>
          <w:tab w:val="left" w:pos="3270"/>
        </w:tabs>
        <w:spacing w:line="480" w:lineRule="auto"/>
        <w:jc w:val="both"/>
        <w:rPr>
          <w:rFonts w:ascii="Times New Roman" w:hAnsi="Times New Roman" w:cs="Times New Roman"/>
          <w:sz w:val="28"/>
          <w:szCs w:val="28"/>
        </w:rPr>
      </w:pPr>
      <w:r w:rsidRPr="009C7DC1">
        <w:rPr>
          <w:rFonts w:ascii="Times New Roman" w:hAnsi="Times New Roman" w:cs="Times New Roman"/>
          <w:b/>
          <w:bCs/>
          <w:sz w:val="28"/>
          <w:szCs w:val="28"/>
        </w:rPr>
        <w:tab/>
      </w:r>
      <w:r w:rsidRPr="009C7DC1">
        <w:rPr>
          <w:rFonts w:ascii="Times New Roman" w:hAnsi="Times New Roman" w:cs="Times New Roman"/>
          <w:sz w:val="28"/>
          <w:szCs w:val="28"/>
        </w:rPr>
        <w:t xml:space="preserve">The following recommendations were raised according to the findings of the study. This study suggested that the use of IGBMLM can be an effective approach to Social Studies instructors. However, it is therefore recommended that: </w:t>
      </w:r>
    </w:p>
    <w:p w:rsidR="00245F62" w:rsidRPr="009C7DC1" w:rsidRDefault="00245F62" w:rsidP="00245F62">
      <w:pPr>
        <w:pStyle w:val="ListParagraph"/>
        <w:numPr>
          <w:ilvl w:val="0"/>
          <w:numId w:val="7"/>
        </w:numPr>
        <w:autoSpaceDE w:val="0"/>
        <w:autoSpaceDN w:val="0"/>
        <w:adjustRightInd w:val="0"/>
        <w:spacing w:after="0" w:line="480" w:lineRule="auto"/>
        <w:jc w:val="both"/>
        <w:rPr>
          <w:rFonts w:ascii="Times New Roman" w:eastAsiaTheme="minorHAnsi" w:hAnsi="Times New Roman"/>
          <w:sz w:val="28"/>
          <w:szCs w:val="28"/>
        </w:rPr>
      </w:pPr>
      <w:r w:rsidRPr="009C7DC1">
        <w:rPr>
          <w:rFonts w:ascii="Times New Roman" w:eastAsiaTheme="minorHAnsi" w:hAnsi="Times New Roman"/>
          <w:sz w:val="28"/>
          <w:szCs w:val="28"/>
        </w:rPr>
        <w:t xml:space="preserve">Social studies teachers should be encouraged through in-service training, seminars and other forms of training-on-the-job to employ mastery learning models. They are to enhance teaching through comparative learning and regular assignments in order to increase the level of social studies learning outcome. </w:t>
      </w:r>
    </w:p>
    <w:p w:rsidR="00245F62" w:rsidRPr="009C7DC1" w:rsidRDefault="00245F62" w:rsidP="00245F62">
      <w:pPr>
        <w:pStyle w:val="ListParagraph"/>
        <w:numPr>
          <w:ilvl w:val="0"/>
          <w:numId w:val="7"/>
        </w:numPr>
        <w:autoSpaceDE w:val="0"/>
        <w:autoSpaceDN w:val="0"/>
        <w:adjustRightInd w:val="0"/>
        <w:spacing w:after="0" w:line="480" w:lineRule="auto"/>
        <w:jc w:val="both"/>
        <w:rPr>
          <w:rFonts w:ascii="Times New Roman" w:eastAsiaTheme="minorHAnsi" w:hAnsi="Times New Roman"/>
          <w:sz w:val="28"/>
          <w:szCs w:val="28"/>
        </w:rPr>
      </w:pPr>
      <w:r w:rsidRPr="009C7DC1">
        <w:rPr>
          <w:rFonts w:ascii="Times New Roman" w:eastAsiaTheme="minorHAnsi" w:hAnsi="Times New Roman"/>
          <w:sz w:val="28"/>
          <w:szCs w:val="28"/>
        </w:rPr>
        <w:t>Teachers should be equipped with necessary skills as mentioned above to minimize the use of expository method.</w:t>
      </w:r>
    </w:p>
    <w:p w:rsidR="00245F62" w:rsidRPr="009C7DC1" w:rsidRDefault="00245F62" w:rsidP="00245F62">
      <w:pPr>
        <w:pStyle w:val="ListParagraph"/>
        <w:numPr>
          <w:ilvl w:val="0"/>
          <w:numId w:val="7"/>
        </w:numPr>
        <w:autoSpaceDE w:val="0"/>
        <w:autoSpaceDN w:val="0"/>
        <w:adjustRightInd w:val="0"/>
        <w:spacing w:after="0" w:line="480" w:lineRule="auto"/>
        <w:jc w:val="both"/>
        <w:rPr>
          <w:rFonts w:ascii="Times New Roman" w:eastAsiaTheme="minorHAnsi" w:hAnsi="Times New Roman"/>
          <w:sz w:val="28"/>
          <w:szCs w:val="28"/>
        </w:rPr>
      </w:pPr>
      <w:r w:rsidRPr="009C7DC1">
        <w:rPr>
          <w:rFonts w:ascii="Times New Roman" w:eastAsia="Times New Roman" w:hAnsi="Times New Roman"/>
          <w:sz w:val="28"/>
          <w:szCs w:val="28"/>
        </w:rPr>
        <w:t>Teachers should use a combination of instructional strategies. This will result in high achievement test scores in Social Studies at the Upper Basic level of education in the state.</w:t>
      </w:r>
    </w:p>
    <w:p w:rsidR="00245F62" w:rsidRPr="009C7DC1" w:rsidRDefault="00245F62" w:rsidP="00245F62">
      <w:pPr>
        <w:pStyle w:val="ListParagraph"/>
        <w:numPr>
          <w:ilvl w:val="0"/>
          <w:numId w:val="7"/>
        </w:numPr>
        <w:autoSpaceDE w:val="0"/>
        <w:autoSpaceDN w:val="0"/>
        <w:adjustRightInd w:val="0"/>
        <w:spacing w:after="0" w:line="480" w:lineRule="auto"/>
        <w:jc w:val="both"/>
        <w:rPr>
          <w:rFonts w:ascii="Times New Roman" w:eastAsiaTheme="minorHAnsi" w:hAnsi="Times New Roman"/>
          <w:sz w:val="28"/>
          <w:szCs w:val="28"/>
        </w:rPr>
      </w:pPr>
      <w:r w:rsidRPr="009C7DC1">
        <w:rPr>
          <w:rFonts w:ascii="Times New Roman" w:hAnsi="Times New Roman"/>
          <w:sz w:val="28"/>
          <w:szCs w:val="28"/>
        </w:rPr>
        <w:t xml:space="preserve">Teachers should expose students to practical works through IGBMLM as a method of teaching which will promote and encourage social and group interaction, active engagement in </w:t>
      </w:r>
      <w:r w:rsidRPr="009C7DC1">
        <w:rPr>
          <w:rFonts w:ascii="Times New Roman" w:hAnsi="Times New Roman"/>
          <w:sz w:val="28"/>
          <w:szCs w:val="28"/>
        </w:rPr>
        <w:lastRenderedPageBreak/>
        <w:t>learning, self</w:t>
      </w:r>
      <w:r w:rsidRPr="009C7DC1">
        <w:rPr>
          <w:sz w:val="28"/>
          <w:szCs w:val="28"/>
        </w:rPr>
        <w:t>‐</w:t>
      </w:r>
      <w:r w:rsidRPr="009C7DC1">
        <w:rPr>
          <w:rFonts w:ascii="Times New Roman" w:hAnsi="Times New Roman"/>
          <w:sz w:val="28"/>
          <w:szCs w:val="28"/>
        </w:rPr>
        <w:t>motivation, discovery learning, learning by doing and learning by experience from group.</w:t>
      </w:r>
    </w:p>
    <w:p w:rsidR="00245F62" w:rsidRPr="009C7DC1" w:rsidRDefault="00245F62" w:rsidP="00245F62">
      <w:pPr>
        <w:pStyle w:val="ListParagraph"/>
        <w:numPr>
          <w:ilvl w:val="0"/>
          <w:numId w:val="7"/>
        </w:numPr>
        <w:autoSpaceDE w:val="0"/>
        <w:autoSpaceDN w:val="0"/>
        <w:adjustRightInd w:val="0"/>
        <w:spacing w:after="0" w:line="480" w:lineRule="auto"/>
        <w:jc w:val="both"/>
        <w:rPr>
          <w:rFonts w:ascii="Times New Roman" w:eastAsiaTheme="minorHAnsi" w:hAnsi="Times New Roman"/>
          <w:sz w:val="28"/>
          <w:szCs w:val="28"/>
        </w:rPr>
      </w:pPr>
      <w:r w:rsidRPr="009C7DC1">
        <w:rPr>
          <w:rFonts w:ascii="Times New Roman" w:hAnsi="Times New Roman"/>
          <w:sz w:val="28"/>
          <w:szCs w:val="28"/>
        </w:rPr>
        <w:t>Once gender is not a factor in students’ performance in Social Studies, teachers should put in more effort on equal distribution of attention to both male and female students.</w:t>
      </w:r>
    </w:p>
    <w:p w:rsidR="00245F62" w:rsidRPr="009C7DC1" w:rsidRDefault="00245F62" w:rsidP="00245F62">
      <w:pPr>
        <w:spacing w:line="480" w:lineRule="auto"/>
        <w:ind w:right="120"/>
        <w:jc w:val="both"/>
        <w:rPr>
          <w:rFonts w:ascii="Times New Roman" w:hAnsi="Times New Roman" w:cs="Times New Roman"/>
          <w:b/>
          <w:bCs/>
          <w:sz w:val="28"/>
          <w:szCs w:val="28"/>
        </w:rPr>
      </w:pPr>
      <w:r w:rsidRPr="009C7DC1">
        <w:rPr>
          <w:rFonts w:ascii="Times New Roman" w:hAnsi="Times New Roman" w:cs="Times New Roman"/>
          <w:b/>
          <w:bCs/>
          <w:sz w:val="28"/>
          <w:szCs w:val="28"/>
        </w:rPr>
        <w:t>Limitation of the Study</w:t>
      </w:r>
    </w:p>
    <w:p w:rsidR="00245F62" w:rsidRPr="009C7DC1" w:rsidRDefault="00245F62" w:rsidP="00245F62">
      <w:pPr>
        <w:spacing w:line="480" w:lineRule="auto"/>
        <w:ind w:firstLine="720"/>
        <w:jc w:val="both"/>
        <w:rPr>
          <w:rFonts w:ascii="Times New Roman" w:hAnsi="Times New Roman" w:cs="Times New Roman"/>
          <w:b/>
          <w:sz w:val="28"/>
          <w:szCs w:val="28"/>
        </w:rPr>
      </w:pPr>
      <w:r w:rsidRPr="009C7DC1">
        <w:rPr>
          <w:rFonts w:ascii="Times New Roman" w:hAnsi="Times New Roman" w:cs="Times New Roman"/>
          <w:sz w:val="28"/>
          <w:szCs w:val="28"/>
          <w:lang w:eastAsia="zh-CN"/>
        </w:rPr>
        <w:t>Due to finance and time constraints this study is limited to the impacts of integrated group based mastery learning models on social studies secondary schools students in Ilorin west LGA of Kwara state.</w:t>
      </w:r>
    </w:p>
    <w:p w:rsidR="00245F62" w:rsidRPr="009C7DC1" w:rsidRDefault="00245F62" w:rsidP="00245F62">
      <w:pPr>
        <w:spacing w:line="480" w:lineRule="auto"/>
        <w:ind w:right="120"/>
        <w:jc w:val="both"/>
        <w:rPr>
          <w:rFonts w:ascii="Times New Roman" w:hAnsi="Times New Roman" w:cs="Times New Roman"/>
          <w:b/>
          <w:bCs/>
          <w:sz w:val="28"/>
          <w:szCs w:val="28"/>
        </w:rPr>
      </w:pPr>
    </w:p>
    <w:p w:rsidR="00245F62" w:rsidRPr="009C7DC1" w:rsidRDefault="00245F62" w:rsidP="00245F62">
      <w:pPr>
        <w:spacing w:line="480" w:lineRule="auto"/>
        <w:ind w:right="120"/>
        <w:jc w:val="both"/>
        <w:rPr>
          <w:rFonts w:ascii="Times New Roman" w:hAnsi="Times New Roman" w:cs="Times New Roman"/>
          <w:b/>
          <w:bCs/>
          <w:sz w:val="28"/>
          <w:szCs w:val="28"/>
        </w:rPr>
      </w:pPr>
      <w:r w:rsidRPr="009C7DC1">
        <w:rPr>
          <w:rFonts w:ascii="Times New Roman" w:hAnsi="Times New Roman" w:cs="Times New Roman"/>
          <w:b/>
          <w:bCs/>
          <w:sz w:val="28"/>
          <w:szCs w:val="28"/>
        </w:rPr>
        <w:t>Suggestions for Further Studies</w:t>
      </w:r>
    </w:p>
    <w:p w:rsidR="00245F62" w:rsidRPr="009C7DC1" w:rsidRDefault="00245F62" w:rsidP="00245F62">
      <w:pPr>
        <w:spacing w:line="480" w:lineRule="auto"/>
        <w:ind w:right="120" w:firstLine="720"/>
        <w:jc w:val="both"/>
        <w:rPr>
          <w:rFonts w:ascii="Times New Roman" w:hAnsi="Times New Roman" w:cs="Times New Roman"/>
          <w:b/>
          <w:bCs/>
          <w:sz w:val="28"/>
          <w:szCs w:val="28"/>
        </w:rPr>
      </w:pPr>
      <w:r w:rsidRPr="009C7DC1">
        <w:rPr>
          <w:rFonts w:ascii="Times New Roman" w:hAnsi="Times New Roman" w:cs="Times New Roman"/>
          <w:sz w:val="28"/>
          <w:szCs w:val="28"/>
        </w:rPr>
        <w:t>This study suggested that the IGBMLM can effectively improve Social Studies instruction in senior secondary schools. However, there are areas that warrant further investigations.</w:t>
      </w:r>
    </w:p>
    <w:p w:rsidR="00245F62" w:rsidRPr="009C7DC1" w:rsidRDefault="00245F62" w:rsidP="00245F62">
      <w:pPr>
        <w:numPr>
          <w:ilvl w:val="0"/>
          <w:numId w:val="5"/>
        </w:numPr>
        <w:spacing w:line="480" w:lineRule="auto"/>
        <w:ind w:left="720" w:right="120" w:hanging="720"/>
        <w:jc w:val="both"/>
        <w:rPr>
          <w:rFonts w:ascii="Times New Roman" w:hAnsi="Times New Roman" w:cs="Times New Roman"/>
          <w:sz w:val="28"/>
          <w:szCs w:val="28"/>
        </w:rPr>
      </w:pPr>
      <w:r w:rsidRPr="009C7DC1">
        <w:rPr>
          <w:rFonts w:ascii="Times New Roman" w:hAnsi="Times New Roman" w:cs="Times New Roman"/>
          <w:sz w:val="28"/>
          <w:szCs w:val="28"/>
        </w:rPr>
        <w:t>A study on other types of cooperative strategies and their effects on achievement and motivation in learning Social Studies should be carried out.</w:t>
      </w:r>
    </w:p>
    <w:p w:rsidR="00245F62" w:rsidRPr="009C7DC1" w:rsidRDefault="00245F62" w:rsidP="00245F62">
      <w:pPr>
        <w:numPr>
          <w:ilvl w:val="0"/>
          <w:numId w:val="5"/>
        </w:numPr>
        <w:spacing w:line="480" w:lineRule="auto"/>
        <w:ind w:left="720" w:right="120" w:hanging="720"/>
        <w:jc w:val="both"/>
        <w:rPr>
          <w:rFonts w:ascii="Times New Roman" w:hAnsi="Times New Roman" w:cs="Times New Roman"/>
          <w:sz w:val="28"/>
          <w:szCs w:val="28"/>
        </w:rPr>
      </w:pPr>
      <w:r w:rsidRPr="009C7DC1">
        <w:rPr>
          <w:rFonts w:ascii="Times New Roman" w:hAnsi="Times New Roman" w:cs="Times New Roman"/>
          <w:sz w:val="28"/>
          <w:szCs w:val="28"/>
        </w:rPr>
        <w:lastRenderedPageBreak/>
        <w:t>A comprehensive study should be conducted on the student’s attitudes towards learning Social Studies using IGBMLM.</w:t>
      </w:r>
    </w:p>
    <w:p w:rsidR="00245F62" w:rsidRPr="009C7DC1" w:rsidRDefault="00245F62" w:rsidP="00245F62">
      <w:pPr>
        <w:numPr>
          <w:ilvl w:val="0"/>
          <w:numId w:val="5"/>
        </w:numPr>
        <w:spacing w:line="480" w:lineRule="auto"/>
        <w:ind w:left="720" w:right="120" w:hanging="720"/>
        <w:jc w:val="both"/>
        <w:rPr>
          <w:rFonts w:ascii="Times New Roman" w:hAnsi="Times New Roman" w:cs="Times New Roman"/>
          <w:sz w:val="28"/>
          <w:szCs w:val="28"/>
        </w:rPr>
      </w:pPr>
      <w:r w:rsidRPr="009C7DC1">
        <w:rPr>
          <w:rFonts w:ascii="Times New Roman" w:hAnsi="Times New Roman" w:cs="Times New Roman"/>
          <w:sz w:val="28"/>
          <w:szCs w:val="28"/>
        </w:rPr>
        <w:t>Effect of Integrated Group Based Mastery Learning Model on junior secondary school student’s achievement and retention of Social Studies concept should be carried out.</w:t>
      </w:r>
    </w:p>
    <w:p w:rsidR="00245F62" w:rsidRPr="009C7DC1" w:rsidRDefault="00245F62" w:rsidP="00245F62">
      <w:pPr>
        <w:spacing w:line="480" w:lineRule="auto"/>
        <w:ind w:right="120"/>
        <w:jc w:val="both"/>
        <w:rPr>
          <w:rFonts w:ascii="Times New Roman" w:hAnsi="Times New Roman" w:cs="Times New Roman"/>
          <w:sz w:val="28"/>
          <w:szCs w:val="28"/>
        </w:rPr>
      </w:pPr>
    </w:p>
    <w:p w:rsidR="00245F62" w:rsidRPr="009C7DC1" w:rsidRDefault="00245F62" w:rsidP="00245F62">
      <w:pPr>
        <w:spacing w:line="480" w:lineRule="auto"/>
        <w:ind w:right="120"/>
        <w:jc w:val="both"/>
        <w:rPr>
          <w:rFonts w:ascii="Times New Roman" w:hAnsi="Times New Roman" w:cs="Times New Roman"/>
          <w:sz w:val="28"/>
          <w:szCs w:val="28"/>
        </w:rPr>
      </w:pPr>
    </w:p>
    <w:p w:rsidR="00245F62" w:rsidRPr="009C7DC1" w:rsidRDefault="00245F62" w:rsidP="00245F62">
      <w:pPr>
        <w:spacing w:line="480" w:lineRule="auto"/>
        <w:ind w:right="120"/>
        <w:jc w:val="both"/>
        <w:rPr>
          <w:rFonts w:ascii="Times New Roman" w:hAnsi="Times New Roman" w:cs="Times New Roman"/>
          <w:sz w:val="28"/>
          <w:szCs w:val="28"/>
        </w:rPr>
      </w:pPr>
    </w:p>
    <w:p w:rsidR="00245F62" w:rsidRPr="009C7DC1" w:rsidRDefault="00245F62" w:rsidP="00245F62">
      <w:pPr>
        <w:spacing w:line="480" w:lineRule="auto"/>
        <w:ind w:right="120"/>
        <w:jc w:val="both"/>
        <w:rPr>
          <w:rFonts w:ascii="Times New Roman" w:hAnsi="Times New Roman" w:cs="Times New Roman"/>
          <w:sz w:val="28"/>
          <w:szCs w:val="28"/>
        </w:rPr>
      </w:pPr>
    </w:p>
    <w:p w:rsidR="00245F62" w:rsidRDefault="00245F62" w:rsidP="00245F62">
      <w:pPr>
        <w:spacing w:line="480" w:lineRule="auto"/>
        <w:ind w:right="120"/>
        <w:jc w:val="both"/>
        <w:rPr>
          <w:rFonts w:ascii="Times New Roman" w:hAnsi="Times New Roman" w:cs="Times New Roman"/>
          <w:b/>
          <w:sz w:val="28"/>
          <w:szCs w:val="28"/>
        </w:rPr>
      </w:pPr>
    </w:p>
    <w:p w:rsidR="00CF07C0" w:rsidRDefault="00CF07C0" w:rsidP="00245F62">
      <w:pPr>
        <w:spacing w:line="480" w:lineRule="auto"/>
        <w:ind w:right="120"/>
        <w:jc w:val="both"/>
        <w:rPr>
          <w:rFonts w:ascii="Times New Roman" w:hAnsi="Times New Roman" w:cs="Times New Roman"/>
          <w:b/>
          <w:sz w:val="28"/>
          <w:szCs w:val="28"/>
        </w:rPr>
      </w:pPr>
    </w:p>
    <w:p w:rsidR="00CF07C0" w:rsidRDefault="00CF07C0" w:rsidP="00245F62">
      <w:pPr>
        <w:spacing w:line="480" w:lineRule="auto"/>
        <w:ind w:right="120"/>
        <w:jc w:val="both"/>
        <w:rPr>
          <w:rFonts w:ascii="Times New Roman" w:hAnsi="Times New Roman" w:cs="Times New Roman"/>
          <w:b/>
          <w:sz w:val="28"/>
          <w:szCs w:val="28"/>
        </w:rPr>
      </w:pPr>
    </w:p>
    <w:p w:rsidR="00CF07C0" w:rsidRDefault="00CF07C0" w:rsidP="00245F62">
      <w:pPr>
        <w:spacing w:line="480" w:lineRule="auto"/>
        <w:ind w:right="120"/>
        <w:jc w:val="both"/>
        <w:rPr>
          <w:rFonts w:ascii="Times New Roman" w:hAnsi="Times New Roman" w:cs="Times New Roman"/>
          <w:b/>
          <w:sz w:val="28"/>
          <w:szCs w:val="28"/>
        </w:rPr>
      </w:pPr>
    </w:p>
    <w:p w:rsidR="00CF07C0" w:rsidRDefault="00CF07C0" w:rsidP="00245F62">
      <w:pPr>
        <w:spacing w:line="480" w:lineRule="auto"/>
        <w:ind w:right="120"/>
        <w:jc w:val="both"/>
        <w:rPr>
          <w:rFonts w:ascii="Times New Roman" w:hAnsi="Times New Roman" w:cs="Times New Roman"/>
          <w:b/>
          <w:sz w:val="28"/>
          <w:szCs w:val="28"/>
        </w:rPr>
      </w:pPr>
    </w:p>
    <w:p w:rsidR="00CF07C0" w:rsidRDefault="00CF07C0" w:rsidP="00245F62">
      <w:pPr>
        <w:spacing w:line="480" w:lineRule="auto"/>
        <w:ind w:right="120"/>
        <w:jc w:val="both"/>
        <w:rPr>
          <w:rFonts w:ascii="Times New Roman" w:hAnsi="Times New Roman" w:cs="Times New Roman"/>
          <w:b/>
          <w:sz w:val="28"/>
          <w:szCs w:val="28"/>
        </w:rPr>
      </w:pPr>
    </w:p>
    <w:p w:rsidR="00CF07C0" w:rsidRDefault="00CF07C0" w:rsidP="00245F62">
      <w:pPr>
        <w:spacing w:line="480" w:lineRule="auto"/>
        <w:ind w:right="120"/>
        <w:jc w:val="both"/>
        <w:rPr>
          <w:rFonts w:ascii="Times New Roman" w:hAnsi="Times New Roman" w:cs="Times New Roman"/>
          <w:b/>
          <w:sz w:val="28"/>
          <w:szCs w:val="28"/>
        </w:rPr>
      </w:pPr>
    </w:p>
    <w:p w:rsidR="00CF07C0" w:rsidRDefault="00CF07C0" w:rsidP="00245F62">
      <w:pPr>
        <w:spacing w:line="480" w:lineRule="auto"/>
        <w:ind w:right="120"/>
        <w:jc w:val="both"/>
        <w:rPr>
          <w:rFonts w:ascii="Times New Roman" w:hAnsi="Times New Roman" w:cs="Times New Roman"/>
          <w:b/>
          <w:sz w:val="28"/>
          <w:szCs w:val="28"/>
        </w:rPr>
      </w:pPr>
    </w:p>
    <w:p w:rsidR="00CF07C0" w:rsidRDefault="00CF07C0" w:rsidP="00245F62">
      <w:pPr>
        <w:spacing w:line="480" w:lineRule="auto"/>
        <w:ind w:right="120"/>
        <w:jc w:val="both"/>
        <w:rPr>
          <w:rFonts w:ascii="Times New Roman" w:hAnsi="Times New Roman" w:cs="Times New Roman"/>
          <w:b/>
          <w:sz w:val="28"/>
          <w:szCs w:val="28"/>
        </w:rPr>
      </w:pPr>
    </w:p>
    <w:p w:rsidR="00245F62" w:rsidRPr="009C7DC1" w:rsidRDefault="00245F62" w:rsidP="00245F62">
      <w:pPr>
        <w:spacing w:line="480" w:lineRule="auto"/>
        <w:ind w:right="120"/>
        <w:jc w:val="center"/>
        <w:rPr>
          <w:rFonts w:ascii="Times New Roman" w:hAnsi="Times New Roman" w:cs="Times New Roman"/>
          <w:b/>
          <w:bCs/>
          <w:sz w:val="28"/>
          <w:szCs w:val="28"/>
        </w:rPr>
      </w:pPr>
      <w:r w:rsidRPr="009C7DC1">
        <w:rPr>
          <w:rFonts w:ascii="Times New Roman" w:hAnsi="Times New Roman" w:cs="Times New Roman"/>
          <w:b/>
          <w:sz w:val="28"/>
          <w:szCs w:val="28"/>
        </w:rPr>
        <w:lastRenderedPageBreak/>
        <w:t>REFERENCES</w:t>
      </w:r>
    </w:p>
    <w:p w:rsidR="00245F62" w:rsidRPr="009C7DC1" w:rsidRDefault="00245F62" w:rsidP="00CF07C0">
      <w:pPr>
        <w:spacing w:before="240" w:line="276" w:lineRule="auto"/>
        <w:ind w:left="450" w:hanging="493"/>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 xml:space="preserve">Adepoju, A. A. (2002). Mastery learning strategies and secondary school teaching. In: S. O. Ayodele (ed). </w:t>
      </w:r>
      <w:r w:rsidRPr="009C7DC1">
        <w:rPr>
          <w:rFonts w:ascii="Times New Roman" w:eastAsia="Times New Roman" w:hAnsi="Times New Roman" w:cs="Times New Roman"/>
          <w:i/>
          <w:sz w:val="28"/>
          <w:szCs w:val="28"/>
        </w:rPr>
        <w:t>Teaching strategies for Nigerian secondary school</w:t>
      </w:r>
      <w:r w:rsidRPr="009C7DC1">
        <w:rPr>
          <w:rFonts w:ascii="Times New Roman" w:eastAsia="Times New Roman" w:hAnsi="Times New Roman" w:cs="Times New Roman"/>
          <w:sz w:val="28"/>
          <w:szCs w:val="28"/>
        </w:rPr>
        <w:t>. Ibadan: Power House Press and</w:t>
      </w:r>
      <w:r w:rsidRPr="009C7DC1">
        <w:rPr>
          <w:rFonts w:ascii="Times New Roman" w:eastAsia="Times New Roman" w:hAnsi="Times New Roman" w:cs="Times New Roman"/>
          <w:i/>
          <w:sz w:val="28"/>
          <w:szCs w:val="28"/>
        </w:rPr>
        <w:t xml:space="preserve"> </w:t>
      </w:r>
      <w:r w:rsidRPr="009C7DC1">
        <w:rPr>
          <w:rFonts w:ascii="Times New Roman" w:eastAsia="Times New Roman" w:hAnsi="Times New Roman" w:cs="Times New Roman"/>
          <w:sz w:val="28"/>
          <w:szCs w:val="28"/>
        </w:rPr>
        <w:t>Publishers</w:t>
      </w:r>
    </w:p>
    <w:p w:rsidR="00245F62" w:rsidRPr="009C7DC1" w:rsidRDefault="00245F62" w:rsidP="00CF07C0">
      <w:pPr>
        <w:spacing w:before="240" w:line="276" w:lineRule="auto"/>
        <w:ind w:left="450" w:hanging="493"/>
        <w:jc w:val="both"/>
        <w:rPr>
          <w:rFonts w:ascii="Times New Roman" w:eastAsia="Times New Roman" w:hAnsi="Times New Roman" w:cs="Times New Roman"/>
          <w:i/>
          <w:sz w:val="28"/>
          <w:szCs w:val="28"/>
        </w:rPr>
      </w:pPr>
      <w:r w:rsidRPr="009C7DC1">
        <w:rPr>
          <w:rFonts w:ascii="Times New Roman" w:eastAsia="Times New Roman" w:hAnsi="Times New Roman" w:cs="Times New Roman"/>
          <w:sz w:val="28"/>
          <w:szCs w:val="28"/>
        </w:rPr>
        <w:t xml:space="preserve">Adeyemi, B. A. (2007). Learning Social Studies through mastery approach. </w:t>
      </w:r>
      <w:r w:rsidRPr="009C7DC1">
        <w:rPr>
          <w:rFonts w:ascii="Times New Roman" w:eastAsia="Times New Roman" w:hAnsi="Times New Roman" w:cs="Times New Roman"/>
          <w:i/>
          <w:sz w:val="28"/>
          <w:szCs w:val="28"/>
        </w:rPr>
        <w:t>Educational Research and Review,</w:t>
      </w:r>
      <w:r w:rsidRPr="009C7DC1">
        <w:rPr>
          <w:rFonts w:ascii="Times New Roman" w:eastAsia="Times New Roman" w:hAnsi="Times New Roman" w:cs="Times New Roman"/>
          <w:sz w:val="28"/>
          <w:szCs w:val="28"/>
        </w:rPr>
        <w:t xml:space="preserve"> 2(4), 060-063. Retrieved online from </w:t>
      </w:r>
      <w:r w:rsidRPr="009C7DC1">
        <w:rPr>
          <w:rFonts w:ascii="Times New Roman" w:eastAsia="Times New Roman" w:hAnsi="Times New Roman" w:cs="Times New Roman"/>
          <w:i/>
          <w:sz w:val="28"/>
          <w:szCs w:val="28"/>
        </w:rPr>
        <w:t>www.academicjournal.org/ERR</w:t>
      </w:r>
    </w:p>
    <w:p w:rsidR="00245F62" w:rsidRPr="009C7DC1" w:rsidRDefault="00245F62" w:rsidP="00CF07C0">
      <w:pPr>
        <w:spacing w:before="240" w:line="276" w:lineRule="auto"/>
        <w:ind w:left="450" w:hanging="493"/>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 xml:space="preserve">Agboghoroma, T. E. (2014). Mastery learning approach on secondary students integrated science achievement. </w:t>
      </w:r>
      <w:r w:rsidRPr="009C7DC1">
        <w:rPr>
          <w:rFonts w:ascii="Times New Roman" w:eastAsia="Times New Roman" w:hAnsi="Times New Roman" w:cs="Times New Roman"/>
          <w:i/>
          <w:sz w:val="28"/>
          <w:szCs w:val="28"/>
        </w:rPr>
        <w:t>British Journal of Education,</w:t>
      </w:r>
      <w:r w:rsidRPr="009C7DC1">
        <w:rPr>
          <w:rFonts w:ascii="Times New Roman" w:eastAsia="Times New Roman" w:hAnsi="Times New Roman" w:cs="Times New Roman"/>
          <w:sz w:val="28"/>
          <w:szCs w:val="28"/>
        </w:rPr>
        <w:t xml:space="preserve"> 2(7), 80-88.</w:t>
      </w:r>
    </w:p>
    <w:p w:rsidR="00245F62" w:rsidRPr="009C7DC1" w:rsidRDefault="00245F62" w:rsidP="00CF07C0">
      <w:pPr>
        <w:spacing w:before="240" w:line="276" w:lineRule="auto"/>
        <w:ind w:left="450" w:hanging="493"/>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Akinlaye, F. A. (2003). F</w:t>
      </w:r>
      <w:r w:rsidRPr="009C7DC1">
        <w:rPr>
          <w:rFonts w:ascii="Times New Roman" w:eastAsia="Times New Roman" w:hAnsi="Times New Roman" w:cs="Times New Roman"/>
          <w:i/>
          <w:sz w:val="28"/>
          <w:szCs w:val="28"/>
        </w:rPr>
        <w:t>undamentals of Social Studies curriculum</w:t>
      </w:r>
      <w:r w:rsidRPr="009C7DC1">
        <w:rPr>
          <w:rFonts w:ascii="Times New Roman" w:eastAsia="Times New Roman" w:hAnsi="Times New Roman" w:cs="Times New Roman"/>
          <w:sz w:val="28"/>
          <w:szCs w:val="28"/>
        </w:rPr>
        <w:t xml:space="preserve"> </w:t>
      </w:r>
      <w:r w:rsidRPr="009C7DC1">
        <w:rPr>
          <w:rFonts w:ascii="Times New Roman" w:eastAsia="Times New Roman" w:hAnsi="Times New Roman" w:cs="Times New Roman"/>
          <w:i/>
          <w:sz w:val="28"/>
          <w:szCs w:val="28"/>
        </w:rPr>
        <w:t>planning and instruction</w:t>
      </w:r>
      <w:r w:rsidRPr="009C7DC1">
        <w:rPr>
          <w:rFonts w:ascii="Times New Roman" w:eastAsia="Times New Roman" w:hAnsi="Times New Roman" w:cs="Times New Roman"/>
          <w:sz w:val="28"/>
          <w:szCs w:val="28"/>
        </w:rPr>
        <w:t>. Lagos: Pumark Nigeria Limited</w:t>
      </w:r>
    </w:p>
    <w:p w:rsidR="00245F62" w:rsidRPr="009C7DC1" w:rsidRDefault="00245F62" w:rsidP="00CF07C0">
      <w:pPr>
        <w:spacing w:before="240" w:line="276" w:lineRule="auto"/>
        <w:ind w:left="450" w:hanging="493"/>
        <w:jc w:val="both"/>
        <w:rPr>
          <w:rFonts w:ascii="Times New Roman" w:eastAsia="Times New Roman" w:hAnsi="Times New Roman" w:cs="Times New Roman"/>
          <w:i/>
          <w:sz w:val="28"/>
          <w:szCs w:val="28"/>
        </w:rPr>
      </w:pPr>
      <w:r w:rsidRPr="009C7DC1">
        <w:rPr>
          <w:rFonts w:ascii="Times New Roman" w:eastAsia="Times New Roman" w:hAnsi="Times New Roman" w:cs="Times New Roman"/>
          <w:sz w:val="28"/>
          <w:szCs w:val="28"/>
        </w:rPr>
        <w:t xml:space="preserve">Ashley, F. (2018). </w:t>
      </w:r>
      <w:r w:rsidRPr="009C7DC1">
        <w:rPr>
          <w:rFonts w:ascii="Times New Roman" w:eastAsia="Times New Roman" w:hAnsi="Times New Roman" w:cs="Times New Roman"/>
          <w:i/>
          <w:sz w:val="28"/>
          <w:szCs w:val="28"/>
        </w:rPr>
        <w:t>What are the advantages and disadvantages of achievement tests</w:t>
      </w:r>
      <w:r w:rsidRPr="009C7DC1">
        <w:rPr>
          <w:rFonts w:ascii="Times New Roman" w:eastAsia="Times New Roman" w:hAnsi="Times New Roman" w:cs="Times New Roman"/>
          <w:sz w:val="28"/>
          <w:szCs w:val="28"/>
        </w:rPr>
        <w:t xml:space="preserve">? </w:t>
      </w:r>
      <w:r w:rsidRPr="009C7DC1">
        <w:rPr>
          <w:rFonts w:ascii="Times New Roman" w:eastAsia="Times New Roman" w:hAnsi="Times New Roman" w:cs="Times New Roman"/>
          <w:i/>
          <w:sz w:val="28"/>
          <w:szCs w:val="28"/>
        </w:rPr>
        <w:t>www.classroom.com</w:t>
      </w:r>
    </w:p>
    <w:p w:rsidR="00245F62" w:rsidRPr="009C7DC1" w:rsidRDefault="00245F62" w:rsidP="00CF07C0">
      <w:pPr>
        <w:spacing w:before="240" w:line="276" w:lineRule="auto"/>
        <w:ind w:left="450" w:hanging="493"/>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 xml:space="preserve">Bean, K. (2016). </w:t>
      </w:r>
      <w:r w:rsidRPr="009C7DC1">
        <w:rPr>
          <w:rFonts w:ascii="Times New Roman" w:eastAsia="Times New Roman" w:hAnsi="Times New Roman" w:cs="Times New Roman"/>
          <w:i/>
          <w:sz w:val="28"/>
          <w:szCs w:val="28"/>
        </w:rPr>
        <w:t>Personalized mastery learning: What it is and what it is not</w:t>
      </w:r>
      <w:r w:rsidRPr="009C7DC1">
        <w:rPr>
          <w:rFonts w:ascii="Times New Roman" w:eastAsia="Times New Roman" w:hAnsi="Times New Roman" w:cs="Times New Roman"/>
          <w:sz w:val="28"/>
          <w:szCs w:val="28"/>
        </w:rPr>
        <w:t xml:space="preserve">. Available at </w:t>
      </w:r>
      <w:r w:rsidRPr="009C7DC1">
        <w:rPr>
          <w:rFonts w:ascii="Times New Roman" w:eastAsia="Times New Roman" w:hAnsi="Times New Roman" w:cs="Times New Roman"/>
          <w:i/>
          <w:sz w:val="28"/>
          <w:szCs w:val="28"/>
        </w:rPr>
        <w:t>www.relevant-ed.org</w:t>
      </w:r>
      <w:r w:rsidRPr="009C7DC1">
        <w:rPr>
          <w:rFonts w:ascii="Times New Roman" w:eastAsia="Times New Roman" w:hAnsi="Times New Roman" w:cs="Times New Roman"/>
          <w:sz w:val="28"/>
          <w:szCs w:val="28"/>
        </w:rPr>
        <w:t xml:space="preserve"> Retrieved January 6,</w:t>
      </w:r>
      <w:r w:rsidRPr="009C7DC1">
        <w:rPr>
          <w:rFonts w:ascii="Times New Roman" w:eastAsia="Times New Roman" w:hAnsi="Times New Roman" w:cs="Times New Roman"/>
          <w:i/>
          <w:sz w:val="28"/>
          <w:szCs w:val="28"/>
        </w:rPr>
        <w:t xml:space="preserve"> </w:t>
      </w:r>
      <w:r w:rsidRPr="009C7DC1">
        <w:rPr>
          <w:rFonts w:ascii="Times New Roman" w:eastAsia="Times New Roman" w:hAnsi="Times New Roman" w:cs="Times New Roman"/>
          <w:sz w:val="28"/>
          <w:szCs w:val="28"/>
        </w:rPr>
        <w:t>2019.</w:t>
      </w:r>
    </w:p>
    <w:p w:rsidR="00245F62" w:rsidRPr="009C7DC1" w:rsidRDefault="00245F62" w:rsidP="00CF07C0">
      <w:pPr>
        <w:spacing w:before="240" w:line="276" w:lineRule="auto"/>
        <w:ind w:left="450" w:hanging="493"/>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 xml:space="preserve">Bergmann, J. (2016). </w:t>
      </w:r>
      <w:r w:rsidRPr="009C7DC1">
        <w:rPr>
          <w:rFonts w:ascii="Times New Roman" w:eastAsia="Times New Roman" w:hAnsi="Times New Roman" w:cs="Times New Roman"/>
          <w:i/>
          <w:sz w:val="28"/>
          <w:szCs w:val="28"/>
        </w:rPr>
        <w:t>The five stages of mastery learning</w:t>
      </w:r>
      <w:r w:rsidRPr="009C7DC1">
        <w:rPr>
          <w:rFonts w:ascii="Times New Roman" w:eastAsia="Times New Roman" w:hAnsi="Times New Roman" w:cs="Times New Roman"/>
          <w:sz w:val="28"/>
          <w:szCs w:val="28"/>
        </w:rPr>
        <w:t xml:space="preserve">. </w:t>
      </w:r>
      <w:r w:rsidRPr="009C7DC1">
        <w:rPr>
          <w:rFonts w:ascii="Times New Roman" w:eastAsia="Times New Roman" w:hAnsi="Times New Roman" w:cs="Times New Roman"/>
          <w:i/>
          <w:sz w:val="28"/>
          <w:szCs w:val="28"/>
        </w:rPr>
        <w:t>www.jonbergmann.com</w:t>
      </w:r>
      <w:r w:rsidRPr="009C7DC1">
        <w:rPr>
          <w:rFonts w:ascii="Times New Roman" w:eastAsia="Times New Roman" w:hAnsi="Times New Roman" w:cs="Times New Roman"/>
          <w:sz w:val="28"/>
          <w:szCs w:val="28"/>
        </w:rPr>
        <w:t xml:space="preserve"> September 6, 2018</w:t>
      </w:r>
    </w:p>
    <w:p w:rsidR="00245F62" w:rsidRPr="009C7DC1" w:rsidRDefault="00245F62" w:rsidP="00CF07C0">
      <w:pPr>
        <w:spacing w:before="240" w:line="276" w:lineRule="auto"/>
        <w:ind w:left="450" w:hanging="493"/>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 xml:space="preserve">Bloom, B. (1976). </w:t>
      </w:r>
      <w:r w:rsidRPr="009C7DC1">
        <w:rPr>
          <w:rFonts w:ascii="Times New Roman" w:eastAsia="Times New Roman" w:hAnsi="Times New Roman" w:cs="Times New Roman"/>
          <w:i/>
          <w:sz w:val="28"/>
          <w:szCs w:val="28"/>
        </w:rPr>
        <w:t>Human characteristics and school learning</w:t>
      </w:r>
      <w:r w:rsidRPr="009C7DC1">
        <w:rPr>
          <w:rFonts w:ascii="Times New Roman" w:eastAsia="Times New Roman" w:hAnsi="Times New Roman" w:cs="Times New Roman"/>
          <w:sz w:val="28"/>
          <w:szCs w:val="28"/>
        </w:rPr>
        <w:t>. New York: McGraw- Hill</w:t>
      </w:r>
    </w:p>
    <w:p w:rsidR="00245F62" w:rsidRPr="009C7DC1" w:rsidRDefault="00245F62" w:rsidP="00CF07C0">
      <w:pPr>
        <w:spacing w:before="240" w:line="276" w:lineRule="auto"/>
        <w:ind w:left="450" w:hanging="493"/>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lastRenderedPageBreak/>
        <w:t xml:space="preserve">Ciorbea, L. &amp; Pasarica, F. (2013). The study of the relationship between personality and academic performance. </w:t>
      </w:r>
      <w:r w:rsidRPr="009C7DC1">
        <w:rPr>
          <w:rFonts w:ascii="Times New Roman" w:eastAsia="Times New Roman" w:hAnsi="Times New Roman" w:cs="Times New Roman"/>
          <w:i/>
          <w:sz w:val="28"/>
          <w:szCs w:val="28"/>
        </w:rPr>
        <w:t>Procedia-Social and Behavioural Sciences</w:t>
      </w:r>
      <w:r w:rsidRPr="009C7DC1">
        <w:rPr>
          <w:rFonts w:ascii="Times New Roman" w:eastAsia="Times New Roman" w:hAnsi="Times New Roman" w:cs="Times New Roman"/>
          <w:sz w:val="28"/>
          <w:szCs w:val="28"/>
        </w:rPr>
        <w:t>, 78, 400-404.</w:t>
      </w:r>
    </w:p>
    <w:p w:rsidR="00245F62" w:rsidRPr="009C7DC1" w:rsidRDefault="00245F62" w:rsidP="00CF07C0">
      <w:pPr>
        <w:spacing w:before="240" w:line="276" w:lineRule="auto"/>
        <w:ind w:left="450" w:hanging="493"/>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 xml:space="preserve">Dasimeokuma, P. (2017). </w:t>
      </w:r>
      <w:r w:rsidRPr="009C7DC1">
        <w:rPr>
          <w:rFonts w:ascii="Times New Roman" w:eastAsia="Times New Roman" w:hAnsi="Times New Roman" w:cs="Times New Roman"/>
          <w:i/>
          <w:sz w:val="28"/>
          <w:szCs w:val="28"/>
        </w:rPr>
        <w:t>The role of Social Studies education in promoting religious tolerance in Nigeria</w:t>
      </w:r>
      <w:r w:rsidRPr="009C7DC1">
        <w:rPr>
          <w:rFonts w:ascii="Times New Roman" w:eastAsia="Times New Roman" w:hAnsi="Times New Roman" w:cs="Times New Roman"/>
          <w:sz w:val="28"/>
          <w:szCs w:val="28"/>
        </w:rPr>
        <w:t xml:space="preserve">. </w:t>
      </w:r>
      <w:r w:rsidRPr="009C7DC1">
        <w:rPr>
          <w:rFonts w:ascii="Times New Roman" w:eastAsia="Times New Roman" w:hAnsi="Times New Roman" w:cs="Times New Roman"/>
          <w:i/>
          <w:sz w:val="28"/>
          <w:szCs w:val="28"/>
        </w:rPr>
        <w:t>www.medium.com.</w:t>
      </w:r>
      <w:r w:rsidRPr="009C7DC1">
        <w:rPr>
          <w:rFonts w:ascii="Times New Roman" w:eastAsia="Times New Roman" w:hAnsi="Times New Roman" w:cs="Times New Roman"/>
          <w:sz w:val="28"/>
          <w:szCs w:val="28"/>
        </w:rPr>
        <w:t xml:space="preserve"> July</w:t>
      </w:r>
      <w:r w:rsidRPr="009C7DC1">
        <w:rPr>
          <w:rFonts w:ascii="Times New Roman" w:eastAsia="Times New Roman" w:hAnsi="Times New Roman" w:cs="Times New Roman"/>
          <w:i/>
          <w:sz w:val="28"/>
          <w:szCs w:val="28"/>
        </w:rPr>
        <w:t xml:space="preserve"> </w:t>
      </w:r>
      <w:r w:rsidRPr="009C7DC1">
        <w:rPr>
          <w:rFonts w:ascii="Times New Roman" w:eastAsia="Times New Roman" w:hAnsi="Times New Roman" w:cs="Times New Roman"/>
          <w:sz w:val="28"/>
          <w:szCs w:val="28"/>
        </w:rPr>
        <w:t>18, 2018</w:t>
      </w:r>
    </w:p>
    <w:p w:rsidR="00245F62" w:rsidRPr="009C7DC1" w:rsidRDefault="00245F62" w:rsidP="00CF07C0">
      <w:pPr>
        <w:spacing w:before="240" w:line="276" w:lineRule="auto"/>
        <w:ind w:left="450" w:hanging="493"/>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 xml:space="preserve">Ernesto, J. D. M., Ruel, A. A. &amp; Allen, A. E. (2015). Exploring gender disparities in science and mathematics classrooms in the basic education. </w:t>
      </w:r>
      <w:r w:rsidRPr="009C7DC1">
        <w:rPr>
          <w:rFonts w:ascii="Times New Roman" w:eastAsia="Times New Roman" w:hAnsi="Times New Roman" w:cs="Times New Roman"/>
          <w:i/>
          <w:sz w:val="28"/>
          <w:szCs w:val="28"/>
        </w:rPr>
        <w:t>International Journal of Research Studies in Education,</w:t>
      </w:r>
      <w:r w:rsidRPr="009C7DC1">
        <w:rPr>
          <w:rFonts w:ascii="Times New Roman" w:eastAsia="Times New Roman" w:hAnsi="Times New Roman" w:cs="Times New Roman"/>
          <w:sz w:val="28"/>
          <w:szCs w:val="28"/>
        </w:rPr>
        <w:t xml:space="preserve"> 5(3), 39-58.</w:t>
      </w:r>
    </w:p>
    <w:p w:rsidR="00245F62" w:rsidRPr="009C7DC1" w:rsidRDefault="00245F62" w:rsidP="00CF07C0">
      <w:pPr>
        <w:spacing w:before="240" w:line="276" w:lineRule="auto"/>
        <w:ind w:left="450" w:hanging="493"/>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 xml:space="preserve">Figona, J., Figona, J. &amp; Sababa, L. K. (2017). Mastery learning strategy and learning retention: Effects of senior secondary school students achievement in physical geography in Ganye educational zone, Nigeria. </w:t>
      </w:r>
      <w:r w:rsidRPr="009C7DC1">
        <w:rPr>
          <w:rFonts w:ascii="Times New Roman" w:eastAsia="Times New Roman" w:hAnsi="Times New Roman" w:cs="Times New Roman"/>
          <w:i/>
          <w:sz w:val="28"/>
          <w:szCs w:val="28"/>
        </w:rPr>
        <w:t>Asian Research Journal of Arts and Social Sciences</w:t>
      </w:r>
      <w:r w:rsidRPr="009C7DC1">
        <w:rPr>
          <w:rFonts w:ascii="Times New Roman" w:eastAsia="Times New Roman" w:hAnsi="Times New Roman" w:cs="Times New Roman"/>
          <w:sz w:val="28"/>
          <w:szCs w:val="28"/>
        </w:rPr>
        <w:t>, 2(3), 1-14.</w:t>
      </w:r>
    </w:p>
    <w:p w:rsidR="00245F62" w:rsidRPr="009C7DC1" w:rsidRDefault="00245F62" w:rsidP="00CF07C0">
      <w:pPr>
        <w:spacing w:before="240" w:line="276" w:lineRule="auto"/>
        <w:ind w:left="450" w:hanging="493"/>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 xml:space="preserve">Furo, P. T. (2014). Effect of mastery learning approach on secondary school students achievement in chemistry in Rivers State, Nigeria. </w:t>
      </w:r>
      <w:r w:rsidRPr="009C7DC1">
        <w:rPr>
          <w:rFonts w:ascii="Times New Roman" w:eastAsia="Times New Roman" w:hAnsi="Times New Roman" w:cs="Times New Roman"/>
          <w:i/>
          <w:sz w:val="28"/>
          <w:szCs w:val="28"/>
        </w:rPr>
        <w:t>Chemistry and Materials Research</w:t>
      </w:r>
      <w:r w:rsidRPr="009C7DC1">
        <w:rPr>
          <w:rFonts w:ascii="Times New Roman" w:eastAsia="Times New Roman" w:hAnsi="Times New Roman" w:cs="Times New Roman"/>
          <w:sz w:val="28"/>
          <w:szCs w:val="28"/>
        </w:rPr>
        <w:t>, 6(9), 101-108.</w:t>
      </w:r>
    </w:p>
    <w:p w:rsidR="00245F62" w:rsidRPr="009C7DC1" w:rsidRDefault="00245F62" w:rsidP="00CF07C0">
      <w:pPr>
        <w:spacing w:before="240" w:line="276" w:lineRule="auto"/>
        <w:ind w:left="450" w:hanging="493"/>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 xml:space="preserve">Golam, K. (2018). </w:t>
      </w:r>
      <w:r w:rsidRPr="009C7DC1">
        <w:rPr>
          <w:rFonts w:ascii="Times New Roman" w:eastAsia="Times New Roman" w:hAnsi="Times New Roman" w:cs="Times New Roman"/>
          <w:i/>
          <w:sz w:val="28"/>
          <w:szCs w:val="28"/>
        </w:rPr>
        <w:t>What is innovative teaching</w:t>
      </w:r>
      <w:r w:rsidRPr="009C7DC1">
        <w:rPr>
          <w:rFonts w:ascii="Times New Roman" w:eastAsia="Times New Roman" w:hAnsi="Times New Roman" w:cs="Times New Roman"/>
          <w:sz w:val="28"/>
          <w:szCs w:val="28"/>
        </w:rPr>
        <w:t xml:space="preserve">. </w:t>
      </w:r>
      <w:r w:rsidRPr="009C7DC1">
        <w:rPr>
          <w:rFonts w:ascii="Times New Roman" w:eastAsia="Times New Roman" w:hAnsi="Times New Roman" w:cs="Times New Roman"/>
          <w:i/>
          <w:sz w:val="28"/>
          <w:szCs w:val="28"/>
        </w:rPr>
        <w:t>www.researchgate.net.</w:t>
      </w:r>
      <w:r w:rsidRPr="009C7DC1">
        <w:rPr>
          <w:rFonts w:ascii="Times New Roman" w:eastAsia="Times New Roman" w:hAnsi="Times New Roman" w:cs="Times New Roman"/>
          <w:sz w:val="28"/>
          <w:szCs w:val="28"/>
        </w:rPr>
        <w:t xml:space="preserve"> June 18, 2018</w:t>
      </w:r>
    </w:p>
    <w:p w:rsidR="00245F62" w:rsidRPr="009C7DC1" w:rsidRDefault="00245F62" w:rsidP="00CF07C0">
      <w:pPr>
        <w:spacing w:before="240" w:line="276" w:lineRule="auto"/>
        <w:ind w:left="450" w:hanging="493"/>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 xml:space="preserve">Jade, M. (2019). </w:t>
      </w:r>
      <w:r w:rsidRPr="009C7DC1">
        <w:rPr>
          <w:rFonts w:ascii="Times New Roman" w:eastAsia="Times New Roman" w:hAnsi="Times New Roman" w:cs="Times New Roman"/>
          <w:i/>
          <w:sz w:val="28"/>
          <w:szCs w:val="28"/>
        </w:rPr>
        <w:t>Mastery learning model: Definition, theory and approach</w:t>
      </w:r>
      <w:r w:rsidRPr="009C7DC1">
        <w:rPr>
          <w:rFonts w:ascii="Times New Roman" w:eastAsia="Times New Roman" w:hAnsi="Times New Roman" w:cs="Times New Roman"/>
          <w:sz w:val="28"/>
          <w:szCs w:val="28"/>
        </w:rPr>
        <w:t xml:space="preserve">. Available at </w:t>
      </w:r>
      <w:r w:rsidRPr="009C7DC1">
        <w:rPr>
          <w:rFonts w:ascii="Times New Roman" w:eastAsia="Times New Roman" w:hAnsi="Times New Roman" w:cs="Times New Roman"/>
          <w:i/>
          <w:sz w:val="28"/>
          <w:szCs w:val="28"/>
        </w:rPr>
        <w:t>http://www.study.com</w:t>
      </w:r>
      <w:r w:rsidRPr="009C7DC1">
        <w:rPr>
          <w:rFonts w:ascii="Times New Roman" w:eastAsia="Times New Roman" w:hAnsi="Times New Roman" w:cs="Times New Roman"/>
          <w:sz w:val="28"/>
          <w:szCs w:val="28"/>
        </w:rPr>
        <w:t>. Retrieved</w:t>
      </w:r>
      <w:r w:rsidRPr="009C7DC1">
        <w:rPr>
          <w:rFonts w:ascii="Times New Roman" w:eastAsia="Times New Roman" w:hAnsi="Times New Roman" w:cs="Times New Roman"/>
          <w:i/>
          <w:sz w:val="28"/>
          <w:szCs w:val="28"/>
        </w:rPr>
        <w:t xml:space="preserve"> </w:t>
      </w:r>
      <w:r w:rsidRPr="009C7DC1">
        <w:rPr>
          <w:rFonts w:ascii="Times New Roman" w:eastAsia="Times New Roman" w:hAnsi="Times New Roman" w:cs="Times New Roman"/>
          <w:sz w:val="28"/>
          <w:szCs w:val="28"/>
        </w:rPr>
        <w:t>January 6, 2019.</w:t>
      </w:r>
    </w:p>
    <w:p w:rsidR="00245F62" w:rsidRPr="009C7DC1" w:rsidRDefault="00245F62" w:rsidP="00CF07C0">
      <w:pPr>
        <w:spacing w:before="240" w:line="276" w:lineRule="auto"/>
        <w:ind w:left="450" w:hanging="493"/>
        <w:jc w:val="both"/>
        <w:rPr>
          <w:rFonts w:ascii="Times New Roman" w:eastAsia="Times New Roman" w:hAnsi="Times New Roman" w:cs="Times New Roman"/>
          <w:i/>
          <w:sz w:val="28"/>
          <w:szCs w:val="28"/>
        </w:rPr>
      </w:pPr>
      <w:r w:rsidRPr="009C7DC1">
        <w:rPr>
          <w:rFonts w:ascii="Times New Roman" w:eastAsia="Times New Roman" w:hAnsi="Times New Roman" w:cs="Times New Roman"/>
          <w:sz w:val="28"/>
          <w:szCs w:val="28"/>
        </w:rPr>
        <w:t xml:space="preserve">Kayode, J.O. &amp; Olatoye, R.A. (2014). Comparison of male and female senior secondary school students’ learning outcomes in science in Katsina State, Nigeria. </w:t>
      </w:r>
      <w:r w:rsidRPr="009C7DC1">
        <w:rPr>
          <w:rFonts w:ascii="Times New Roman" w:eastAsia="Times New Roman" w:hAnsi="Times New Roman" w:cs="Times New Roman"/>
          <w:i/>
          <w:sz w:val="28"/>
          <w:szCs w:val="28"/>
        </w:rPr>
        <w:t>www.richmann.org</w:t>
      </w:r>
    </w:p>
    <w:p w:rsidR="00245F62" w:rsidRPr="009C7DC1" w:rsidRDefault="00245F62" w:rsidP="00CF07C0">
      <w:pPr>
        <w:spacing w:before="240" w:line="276" w:lineRule="auto"/>
        <w:ind w:left="450" w:hanging="493"/>
        <w:jc w:val="both"/>
        <w:rPr>
          <w:rFonts w:ascii="Times New Roman" w:eastAsia="Times New Roman" w:hAnsi="Times New Roman" w:cs="Times New Roman"/>
          <w:i/>
          <w:sz w:val="28"/>
          <w:szCs w:val="28"/>
        </w:rPr>
      </w:pPr>
      <w:r w:rsidRPr="009C7DC1">
        <w:rPr>
          <w:rFonts w:ascii="Times New Roman" w:eastAsia="Times New Roman" w:hAnsi="Times New Roman" w:cs="Times New Roman"/>
          <w:sz w:val="28"/>
          <w:szCs w:val="28"/>
        </w:rPr>
        <w:lastRenderedPageBreak/>
        <w:t xml:space="preserve">Kendra, C. (2018). </w:t>
      </w:r>
      <w:r w:rsidRPr="009C7DC1">
        <w:rPr>
          <w:rFonts w:ascii="Times New Roman" w:eastAsia="Times New Roman" w:hAnsi="Times New Roman" w:cs="Times New Roman"/>
          <w:i/>
          <w:sz w:val="28"/>
          <w:szCs w:val="28"/>
        </w:rPr>
        <w:t>What is an achievement test? How achievement test measure what people have learned</w:t>
      </w:r>
      <w:r w:rsidRPr="009C7DC1">
        <w:rPr>
          <w:rFonts w:ascii="Times New Roman" w:eastAsia="Times New Roman" w:hAnsi="Times New Roman" w:cs="Times New Roman"/>
          <w:sz w:val="28"/>
          <w:szCs w:val="28"/>
        </w:rPr>
        <w:t xml:space="preserve">? </w:t>
      </w:r>
      <w:r w:rsidRPr="009C7DC1">
        <w:rPr>
          <w:rFonts w:ascii="Times New Roman" w:eastAsia="Times New Roman" w:hAnsi="Times New Roman" w:cs="Times New Roman"/>
          <w:i/>
          <w:sz w:val="28"/>
          <w:szCs w:val="28"/>
        </w:rPr>
        <w:t>www.everywellmind.com</w:t>
      </w:r>
    </w:p>
    <w:p w:rsidR="00245F62" w:rsidRPr="009C7DC1" w:rsidRDefault="00245F62" w:rsidP="00CF07C0">
      <w:pPr>
        <w:spacing w:before="240" w:line="276" w:lineRule="auto"/>
        <w:ind w:left="450" w:hanging="493"/>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 xml:space="preserve">Mayanchi, L. M., Anya, C. A. &amp; Kainuwa, M. A. (2017). Effects of mastery learning and problem solving methods of teaching on students academic performance in mathematics in Zamfara State. </w:t>
      </w:r>
      <w:r w:rsidRPr="009C7DC1">
        <w:rPr>
          <w:rFonts w:ascii="Times New Roman" w:eastAsia="Times New Roman" w:hAnsi="Times New Roman" w:cs="Times New Roman"/>
          <w:i/>
          <w:sz w:val="28"/>
          <w:szCs w:val="28"/>
        </w:rPr>
        <w:t>International Journal of Educational Research and Technology</w:t>
      </w:r>
      <w:r w:rsidRPr="009C7DC1">
        <w:rPr>
          <w:rFonts w:ascii="Times New Roman" w:eastAsia="Times New Roman" w:hAnsi="Times New Roman" w:cs="Times New Roman"/>
          <w:sz w:val="28"/>
          <w:szCs w:val="28"/>
        </w:rPr>
        <w:t>, 8(3), 01-08.</w:t>
      </w:r>
    </w:p>
    <w:p w:rsidR="00245F62" w:rsidRPr="009C7DC1" w:rsidRDefault="00245F62" w:rsidP="00CF07C0">
      <w:pPr>
        <w:spacing w:before="240" w:line="276" w:lineRule="auto"/>
        <w:ind w:left="450" w:hanging="493"/>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 xml:space="preserve">Mezieobi, D. I. &amp; Onyeanusi, O. C. (2011). Repositioning Social Studies education in Nigerian tertiary institutions for the attainment of vision 20:2020 in Nigeria. </w:t>
      </w:r>
      <w:r w:rsidRPr="009C7DC1">
        <w:rPr>
          <w:rFonts w:ascii="Times New Roman" w:eastAsia="Times New Roman" w:hAnsi="Times New Roman" w:cs="Times New Roman"/>
          <w:i/>
          <w:sz w:val="28"/>
          <w:szCs w:val="28"/>
        </w:rPr>
        <w:t>African Review of Arts, Social Sciences and Education</w:t>
      </w:r>
      <w:r w:rsidRPr="009C7DC1">
        <w:rPr>
          <w:rFonts w:ascii="Times New Roman" w:eastAsia="Times New Roman" w:hAnsi="Times New Roman" w:cs="Times New Roman"/>
          <w:sz w:val="28"/>
          <w:szCs w:val="28"/>
        </w:rPr>
        <w:t>, 1(1).</w:t>
      </w:r>
    </w:p>
    <w:p w:rsidR="00245F62" w:rsidRPr="009C7DC1" w:rsidRDefault="00245F62" w:rsidP="00CF07C0">
      <w:pPr>
        <w:spacing w:before="240" w:line="276" w:lineRule="auto"/>
        <w:ind w:left="450" w:hanging="493"/>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 xml:space="preserve">Osadebe, P. U. (2009). Evaluation of students academic performance in senior secondary schools with counseling services. </w:t>
      </w:r>
      <w:r w:rsidRPr="009C7DC1">
        <w:rPr>
          <w:rFonts w:ascii="Times New Roman" w:eastAsia="Times New Roman" w:hAnsi="Times New Roman" w:cs="Times New Roman"/>
          <w:i/>
          <w:sz w:val="28"/>
          <w:szCs w:val="28"/>
        </w:rPr>
        <w:t>African Journal of Education and Development Studies</w:t>
      </w:r>
      <w:r w:rsidRPr="009C7DC1">
        <w:rPr>
          <w:rFonts w:ascii="Times New Roman" w:eastAsia="Times New Roman" w:hAnsi="Times New Roman" w:cs="Times New Roman"/>
          <w:sz w:val="28"/>
          <w:szCs w:val="28"/>
        </w:rPr>
        <w:t>, 6(1), 142-150.</w:t>
      </w:r>
    </w:p>
    <w:p w:rsidR="00245F62" w:rsidRPr="009C7DC1" w:rsidRDefault="00245F62" w:rsidP="00CF07C0">
      <w:pPr>
        <w:spacing w:before="240" w:line="276" w:lineRule="auto"/>
        <w:ind w:left="450" w:hanging="493"/>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 xml:space="preserve">Renard, L. (2017). </w:t>
      </w:r>
      <w:r w:rsidRPr="009C7DC1">
        <w:rPr>
          <w:rFonts w:ascii="Times New Roman" w:eastAsia="Times New Roman" w:hAnsi="Times New Roman" w:cs="Times New Roman"/>
          <w:i/>
          <w:sz w:val="28"/>
          <w:szCs w:val="28"/>
        </w:rPr>
        <w:t>What is mastery learning? A different approach to learning</w:t>
      </w:r>
      <w:r w:rsidRPr="009C7DC1">
        <w:rPr>
          <w:rFonts w:ascii="Times New Roman" w:eastAsia="Times New Roman" w:hAnsi="Times New Roman" w:cs="Times New Roman"/>
          <w:sz w:val="28"/>
          <w:szCs w:val="28"/>
        </w:rPr>
        <w:t xml:space="preserve">. </w:t>
      </w:r>
      <w:r w:rsidRPr="009C7DC1">
        <w:rPr>
          <w:rFonts w:ascii="Times New Roman" w:eastAsia="Times New Roman" w:hAnsi="Times New Roman" w:cs="Times New Roman"/>
          <w:i/>
          <w:sz w:val="28"/>
          <w:szCs w:val="28"/>
        </w:rPr>
        <w:t>www.bookwidgets.com</w:t>
      </w:r>
      <w:r w:rsidRPr="009C7DC1">
        <w:rPr>
          <w:rFonts w:ascii="Times New Roman" w:eastAsia="Times New Roman" w:hAnsi="Times New Roman" w:cs="Times New Roman"/>
          <w:sz w:val="28"/>
          <w:szCs w:val="28"/>
        </w:rPr>
        <w:t xml:space="preserve"> September 6, 2018.</w:t>
      </w:r>
    </w:p>
    <w:p w:rsidR="00245F62" w:rsidRPr="009C7DC1" w:rsidRDefault="00245F62" w:rsidP="00CF07C0">
      <w:pPr>
        <w:spacing w:before="240" w:line="276" w:lineRule="auto"/>
        <w:ind w:left="450" w:hanging="493"/>
        <w:jc w:val="both"/>
        <w:rPr>
          <w:rFonts w:ascii="Times New Roman" w:eastAsia="Times New Roman" w:hAnsi="Times New Roman" w:cs="Times New Roman"/>
          <w:i/>
          <w:sz w:val="28"/>
          <w:szCs w:val="28"/>
        </w:rPr>
      </w:pPr>
      <w:r w:rsidRPr="009C7DC1">
        <w:rPr>
          <w:rFonts w:ascii="Times New Roman" w:eastAsia="Times New Roman" w:hAnsi="Times New Roman" w:cs="Times New Roman"/>
          <w:sz w:val="28"/>
          <w:szCs w:val="28"/>
        </w:rPr>
        <w:t xml:space="preserve">Umudi, B. A. (2012). Content implementation in junior secondary school Social Studies in Nigeria. </w:t>
      </w:r>
      <w:r w:rsidRPr="009C7DC1">
        <w:rPr>
          <w:rFonts w:ascii="Times New Roman" w:eastAsia="Times New Roman" w:hAnsi="Times New Roman" w:cs="Times New Roman"/>
          <w:i/>
          <w:sz w:val="28"/>
          <w:szCs w:val="28"/>
        </w:rPr>
        <w:t>Nigerian Journal of Curriculum and Instruction</w:t>
      </w:r>
      <w:r w:rsidRPr="009C7DC1">
        <w:rPr>
          <w:rFonts w:ascii="Times New Roman" w:eastAsia="Times New Roman" w:hAnsi="Times New Roman" w:cs="Times New Roman"/>
          <w:sz w:val="28"/>
          <w:szCs w:val="28"/>
        </w:rPr>
        <w:t xml:space="preserve">, 20(1). </w:t>
      </w:r>
      <w:r w:rsidRPr="009C7DC1">
        <w:rPr>
          <w:rFonts w:ascii="Times New Roman" w:eastAsia="Times New Roman" w:hAnsi="Times New Roman" w:cs="Times New Roman"/>
          <w:i/>
          <w:sz w:val="28"/>
          <w:szCs w:val="28"/>
        </w:rPr>
        <w:t>www.globalacademicgroup.com</w:t>
      </w:r>
    </w:p>
    <w:p w:rsidR="00245F62" w:rsidRPr="009C7DC1" w:rsidRDefault="00245F62" w:rsidP="00CF07C0">
      <w:pPr>
        <w:spacing w:before="240" w:line="276" w:lineRule="auto"/>
        <w:ind w:left="450" w:hanging="493"/>
        <w:jc w:val="both"/>
        <w:rPr>
          <w:rFonts w:ascii="Times New Roman" w:eastAsia="Times New Roman" w:hAnsi="Times New Roman" w:cs="Times New Roman"/>
          <w:sz w:val="28"/>
          <w:szCs w:val="28"/>
        </w:rPr>
      </w:pPr>
      <w:r w:rsidRPr="009C7DC1">
        <w:rPr>
          <w:rFonts w:ascii="Times New Roman" w:eastAsia="Times New Roman" w:hAnsi="Times New Roman" w:cs="Times New Roman"/>
          <w:sz w:val="28"/>
          <w:szCs w:val="28"/>
        </w:rPr>
        <w:t xml:space="preserve">Von, S. S., Hell, B. &amp; Chamorro-Premuzic, T. (2011) . The hungry mind: Intellectual curiosity is the third pillar of academic performance. </w:t>
      </w:r>
      <w:r w:rsidRPr="009C7DC1">
        <w:rPr>
          <w:rFonts w:ascii="Times New Roman" w:eastAsia="Times New Roman" w:hAnsi="Times New Roman" w:cs="Times New Roman"/>
          <w:i/>
          <w:sz w:val="28"/>
          <w:szCs w:val="28"/>
        </w:rPr>
        <w:t>Perspectives on Psychological Science,</w:t>
      </w:r>
      <w:r w:rsidRPr="009C7DC1">
        <w:rPr>
          <w:rFonts w:ascii="Times New Roman" w:eastAsia="Times New Roman" w:hAnsi="Times New Roman" w:cs="Times New Roman"/>
          <w:sz w:val="28"/>
          <w:szCs w:val="28"/>
        </w:rPr>
        <w:t xml:space="preserve"> 6(6), 574-588.</w:t>
      </w:r>
    </w:p>
    <w:p w:rsidR="00245F62" w:rsidRPr="00CF07C0" w:rsidRDefault="00245F62" w:rsidP="00CF07C0">
      <w:pPr>
        <w:spacing w:before="240" w:line="276" w:lineRule="auto"/>
        <w:ind w:left="450" w:hanging="493"/>
        <w:jc w:val="both"/>
        <w:rPr>
          <w:rFonts w:ascii="Times New Roman" w:eastAsia="Times New Roman" w:hAnsi="Times New Roman" w:cs="Times New Roman"/>
          <w:i/>
          <w:sz w:val="28"/>
          <w:szCs w:val="28"/>
        </w:rPr>
      </w:pPr>
      <w:r w:rsidRPr="009C7DC1">
        <w:rPr>
          <w:rFonts w:ascii="Times New Roman" w:eastAsia="Times New Roman" w:hAnsi="Times New Roman" w:cs="Times New Roman"/>
          <w:sz w:val="28"/>
          <w:szCs w:val="28"/>
        </w:rPr>
        <w:t xml:space="preserve">Wambugu, P. W. &amp; Changeiywo, J. M. (2008). Effects of mastery learning approach on secondary students achievement. </w:t>
      </w:r>
      <w:r w:rsidRPr="009C7DC1">
        <w:rPr>
          <w:rFonts w:ascii="Times New Roman" w:eastAsia="Times New Roman" w:hAnsi="Times New Roman" w:cs="Times New Roman"/>
          <w:i/>
          <w:sz w:val="28"/>
          <w:szCs w:val="28"/>
        </w:rPr>
        <w:t>Eurasia Journal of Mathematics, Science and Tech</w:t>
      </w:r>
    </w:p>
    <w:sectPr w:rsidR="00245F62" w:rsidRPr="00CF07C0" w:rsidSect="00245F62">
      <w:footerReference w:type="default" r:id="rId8"/>
      <w:pgSz w:w="11520" w:h="1440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0B9" w:rsidRDefault="00B220B9" w:rsidP="00245F62">
      <w:r>
        <w:separator/>
      </w:r>
    </w:p>
  </w:endnote>
  <w:endnote w:type="continuationSeparator" w:id="1">
    <w:p w:rsidR="00B220B9" w:rsidRDefault="00B220B9" w:rsidP="00245F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7105"/>
      <w:docPartObj>
        <w:docPartGallery w:val="Page Numbers (Bottom of Page)"/>
        <w:docPartUnique/>
      </w:docPartObj>
    </w:sdtPr>
    <w:sdtContent>
      <w:p w:rsidR="00245F62" w:rsidRDefault="00245F62">
        <w:pPr>
          <w:pStyle w:val="Footer"/>
          <w:jc w:val="center"/>
        </w:pPr>
        <w:fldSimple w:instr=" PAGE   \* MERGEFORMAT ">
          <w:r w:rsidR="00CF07C0">
            <w:rPr>
              <w:noProof/>
            </w:rPr>
            <w:t>9</w:t>
          </w:r>
        </w:fldSimple>
      </w:p>
    </w:sdtContent>
  </w:sdt>
  <w:p w:rsidR="00245F62" w:rsidRDefault="00245F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0B9" w:rsidRDefault="00B220B9" w:rsidP="00245F62">
      <w:r>
        <w:separator/>
      </w:r>
    </w:p>
  </w:footnote>
  <w:footnote w:type="continuationSeparator" w:id="1">
    <w:p w:rsidR="00B220B9" w:rsidRDefault="00B220B9" w:rsidP="00245F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2EB141F2"/>
    <w:lvl w:ilvl="0" w:tplc="FFFFFFFF">
      <w:start w:val="40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7545E146"/>
    <w:lvl w:ilvl="0" w:tplc="FFFFFFFF">
      <w:start w:val="4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24C673C9"/>
    <w:multiLevelType w:val="hybridMultilevel"/>
    <w:tmpl w:val="AA5AE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DE40BA"/>
    <w:multiLevelType w:val="hybridMultilevel"/>
    <w:tmpl w:val="42204A14"/>
    <w:lvl w:ilvl="0" w:tplc="9438BAD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5DE734CE"/>
    <w:multiLevelType w:val="hybridMultilevel"/>
    <w:tmpl w:val="9C7CF1B0"/>
    <w:lvl w:ilvl="0" w:tplc="92AA2B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170D9C"/>
    <w:multiLevelType w:val="hybridMultilevel"/>
    <w:tmpl w:val="8C460598"/>
    <w:lvl w:ilvl="0" w:tplc="42A28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F5137D2"/>
    <w:multiLevelType w:val="hybridMultilevel"/>
    <w:tmpl w:val="ED740DCA"/>
    <w:lvl w:ilvl="0" w:tplc="F3221DA6">
      <w:start w:val="3"/>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7">
    <w:nsid w:val="7F20351F"/>
    <w:multiLevelType w:val="hybridMultilevel"/>
    <w:tmpl w:val="EEF83AD0"/>
    <w:lvl w:ilvl="0" w:tplc="505AF5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7"/>
  </w:num>
  <w:num w:numId="5">
    <w:abstractNumId w:val="3"/>
  </w:num>
  <w:num w:numId="6">
    <w:abstractNumId w:val="6"/>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hdrShapeDefaults>
    <o:shapedefaults v:ext="edit" spidmax="3074"/>
  </w:hdrShapeDefaults>
  <w:footnotePr>
    <w:footnote w:id="0"/>
    <w:footnote w:id="1"/>
  </w:footnotePr>
  <w:endnotePr>
    <w:endnote w:id="0"/>
    <w:endnote w:id="1"/>
  </w:endnotePr>
  <w:compat/>
  <w:rsids>
    <w:rsidRoot w:val="00245F62"/>
    <w:rsid w:val="00032FDC"/>
    <w:rsid w:val="0003467B"/>
    <w:rsid w:val="00245F62"/>
    <w:rsid w:val="00424C62"/>
    <w:rsid w:val="00434B3A"/>
    <w:rsid w:val="004F191F"/>
    <w:rsid w:val="00670A0E"/>
    <w:rsid w:val="006C7248"/>
    <w:rsid w:val="006F6C34"/>
    <w:rsid w:val="00740CAB"/>
    <w:rsid w:val="0078735C"/>
    <w:rsid w:val="007A6F6E"/>
    <w:rsid w:val="007D241D"/>
    <w:rsid w:val="007F1CC6"/>
    <w:rsid w:val="00825FD4"/>
    <w:rsid w:val="00857E0D"/>
    <w:rsid w:val="009C7DC1"/>
    <w:rsid w:val="009D24A2"/>
    <w:rsid w:val="00B220B9"/>
    <w:rsid w:val="00CC2543"/>
    <w:rsid w:val="00CF07C0"/>
    <w:rsid w:val="00D05B94"/>
    <w:rsid w:val="00E6497C"/>
    <w:rsid w:val="00E87A35"/>
    <w:rsid w:val="00FC17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F62"/>
    <w:pPr>
      <w:spacing w:before="0" w:after="0"/>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F62"/>
    <w:pPr>
      <w:spacing w:after="200" w:line="276" w:lineRule="auto"/>
      <w:ind w:left="720"/>
      <w:contextualSpacing/>
    </w:pPr>
    <w:rPr>
      <w:rFonts w:cs="Times New Roman"/>
      <w:sz w:val="22"/>
      <w:szCs w:val="22"/>
    </w:rPr>
  </w:style>
  <w:style w:type="paragraph" w:customStyle="1" w:styleId="Default">
    <w:name w:val="Default"/>
    <w:rsid w:val="00245F62"/>
    <w:pPr>
      <w:autoSpaceDE w:val="0"/>
      <w:autoSpaceDN w:val="0"/>
      <w:adjustRightInd w:val="0"/>
      <w:spacing w:before="0" w:after="0"/>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245F62"/>
    <w:pPr>
      <w:spacing w:before="100" w:beforeAutospacing="1" w:after="100" w:afterAutospacing="1"/>
    </w:pPr>
    <w:rPr>
      <w:rFonts w:ascii="Times New Roman" w:eastAsia="Times New Roman" w:hAnsi="Times New Roman" w:cs="Times New Roman"/>
      <w:sz w:val="24"/>
      <w:szCs w:val="24"/>
    </w:rPr>
  </w:style>
  <w:style w:type="paragraph" w:customStyle="1" w:styleId="DecimalAligned">
    <w:name w:val="Decimal Aligned"/>
    <w:basedOn w:val="Normal"/>
    <w:uiPriority w:val="40"/>
    <w:qFormat/>
    <w:rsid w:val="00245F62"/>
    <w:pPr>
      <w:tabs>
        <w:tab w:val="decimal" w:pos="360"/>
      </w:tabs>
      <w:spacing w:after="200" w:line="276" w:lineRule="auto"/>
    </w:pPr>
    <w:rPr>
      <w:rFonts w:eastAsia="Times New Roman" w:cs="Times New Roman"/>
      <w:sz w:val="22"/>
      <w:szCs w:val="22"/>
    </w:rPr>
  </w:style>
  <w:style w:type="character" w:styleId="SubtleEmphasis">
    <w:name w:val="Subtle Emphasis"/>
    <w:uiPriority w:val="19"/>
    <w:qFormat/>
    <w:rsid w:val="00245F62"/>
    <w:rPr>
      <w:rFonts w:eastAsia="Times New Roman" w:cs="Times New Roman"/>
      <w:bCs w:val="0"/>
      <w:i/>
      <w:iCs/>
      <w:color w:val="808080"/>
      <w:szCs w:val="22"/>
      <w:lang w:val="en-US"/>
    </w:rPr>
  </w:style>
  <w:style w:type="table" w:styleId="TableGrid">
    <w:name w:val="Table Grid"/>
    <w:basedOn w:val="TableNormal"/>
    <w:uiPriority w:val="59"/>
    <w:rsid w:val="00245F62"/>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45F62"/>
    <w:pPr>
      <w:tabs>
        <w:tab w:val="center" w:pos="4680"/>
        <w:tab w:val="right" w:pos="9360"/>
      </w:tabs>
    </w:pPr>
  </w:style>
  <w:style w:type="character" w:customStyle="1" w:styleId="HeaderChar">
    <w:name w:val="Header Char"/>
    <w:basedOn w:val="DefaultParagraphFont"/>
    <w:link w:val="Header"/>
    <w:uiPriority w:val="99"/>
    <w:semiHidden/>
    <w:rsid w:val="00245F62"/>
    <w:rPr>
      <w:rFonts w:ascii="Calibri" w:eastAsia="Calibri" w:hAnsi="Calibri" w:cs="Arial"/>
      <w:sz w:val="20"/>
      <w:szCs w:val="20"/>
    </w:rPr>
  </w:style>
  <w:style w:type="paragraph" w:styleId="Footer">
    <w:name w:val="footer"/>
    <w:basedOn w:val="Normal"/>
    <w:link w:val="FooterChar"/>
    <w:uiPriority w:val="99"/>
    <w:unhideWhenUsed/>
    <w:rsid w:val="00245F62"/>
    <w:pPr>
      <w:tabs>
        <w:tab w:val="center" w:pos="4680"/>
        <w:tab w:val="right" w:pos="9360"/>
      </w:tabs>
    </w:pPr>
  </w:style>
  <w:style w:type="character" w:customStyle="1" w:styleId="FooterChar">
    <w:name w:val="Footer Char"/>
    <w:basedOn w:val="DefaultParagraphFont"/>
    <w:link w:val="Footer"/>
    <w:uiPriority w:val="99"/>
    <w:rsid w:val="00245F62"/>
    <w:rPr>
      <w:rFonts w:ascii="Calibri" w:eastAsia="Calibri" w:hAnsi="Calibri"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rojectchampionz.com.ng/tag/ga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66</Pages>
  <Words>10199</Words>
  <Characters>58137</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5</cp:revision>
  <dcterms:created xsi:type="dcterms:W3CDTF">2024-08-28T22:13:00Z</dcterms:created>
  <dcterms:modified xsi:type="dcterms:W3CDTF">2024-08-28T22:54:00Z</dcterms:modified>
</cp:coreProperties>
</file>