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50" w:rsidRPr="00740321" w:rsidRDefault="00081350" w:rsidP="00081350">
      <w:pPr>
        <w:pStyle w:val="NoSpacing"/>
        <w:spacing w:line="276" w:lineRule="auto"/>
        <w:jc w:val="center"/>
        <w:rPr>
          <w:rFonts w:ascii="Arial" w:hAnsi="Arial" w:cs="Arial"/>
          <w:b/>
          <w:sz w:val="38"/>
        </w:rPr>
      </w:pPr>
      <w:r>
        <w:rPr>
          <w:rFonts w:ascii="Bookman Old Style" w:hAnsi="Bookman Old Style" w:cs="Arial"/>
          <w:b/>
          <w:sz w:val="34"/>
          <w:szCs w:val="20"/>
        </w:rPr>
        <w:t>FACTORS AFFECTING TEACHING AND LEARNING OF BUSINESS STUDIES IN JUNIOR SECONDARY SCHOOLS IN ILORIN EAST LGA KWARA STATE</w:t>
      </w:r>
    </w:p>
    <w:p w:rsidR="00081350" w:rsidRDefault="00081350" w:rsidP="00081350">
      <w:pPr>
        <w:pStyle w:val="NoSpacing"/>
        <w:spacing w:line="360" w:lineRule="auto"/>
        <w:jc w:val="center"/>
        <w:rPr>
          <w:rFonts w:ascii="Arial" w:hAnsi="Arial" w:cs="Arial"/>
          <w:b/>
          <w:sz w:val="28"/>
        </w:rPr>
      </w:pPr>
    </w:p>
    <w:p w:rsidR="00081350" w:rsidRDefault="00081350" w:rsidP="00081350">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081350" w:rsidRPr="00827626" w:rsidRDefault="00081350" w:rsidP="00081350">
      <w:pPr>
        <w:pStyle w:val="NoSpacing"/>
        <w:jc w:val="center"/>
        <w:rPr>
          <w:rFonts w:ascii="Bookman Old Style" w:hAnsi="Bookman Old Style" w:cs="Arial"/>
          <w:b/>
          <w:sz w:val="44"/>
          <w:szCs w:val="52"/>
        </w:rPr>
      </w:pPr>
      <w:r>
        <w:rPr>
          <w:rFonts w:ascii="Bookman Old Style" w:hAnsi="Bookman Old Style" w:cs="Arial"/>
          <w:b/>
          <w:sz w:val="44"/>
          <w:szCs w:val="52"/>
        </w:rPr>
        <w:t>ISIAKA SULIYAT OMOTOYOSI</w:t>
      </w:r>
    </w:p>
    <w:p w:rsidR="00081350" w:rsidRDefault="00081350" w:rsidP="00081350">
      <w:pPr>
        <w:pStyle w:val="NoSpacing"/>
        <w:spacing w:line="360" w:lineRule="auto"/>
        <w:jc w:val="center"/>
        <w:rPr>
          <w:rFonts w:ascii="Arial Black" w:hAnsi="Arial Black" w:cs="Arial"/>
          <w:b/>
          <w:sz w:val="28"/>
          <w:szCs w:val="12"/>
        </w:rPr>
      </w:pPr>
      <w:r>
        <w:rPr>
          <w:rFonts w:ascii="Arial Black" w:hAnsi="Arial Black" w:cs="Arial"/>
          <w:b/>
          <w:sz w:val="38"/>
        </w:rPr>
        <w:t>MATRIC NO: KWCOED/IL/21/0134</w:t>
      </w:r>
    </w:p>
    <w:p w:rsidR="00081350" w:rsidRDefault="00081350" w:rsidP="00081350">
      <w:pPr>
        <w:pStyle w:val="NoSpacing"/>
        <w:spacing w:line="360" w:lineRule="auto"/>
        <w:jc w:val="center"/>
        <w:rPr>
          <w:rFonts w:ascii="Arial" w:hAnsi="Arial" w:cs="Arial"/>
          <w:b/>
          <w:sz w:val="28"/>
        </w:rPr>
      </w:pPr>
    </w:p>
    <w:p w:rsidR="00081350" w:rsidRPr="0075193D" w:rsidRDefault="00081350" w:rsidP="00081350">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 xml:space="preserve"> AND TECHNICAL EDUCATION</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081350" w:rsidRPr="0075193D" w:rsidRDefault="00081350" w:rsidP="00081350">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(NCE) IN BUSINESS EDUCATION </w:t>
      </w:r>
    </w:p>
    <w:p w:rsidR="00081350" w:rsidRDefault="00081350" w:rsidP="00081350">
      <w:pPr>
        <w:pStyle w:val="NoSpacing"/>
        <w:spacing w:line="360" w:lineRule="auto"/>
        <w:jc w:val="center"/>
        <w:rPr>
          <w:rFonts w:ascii="Arial" w:hAnsi="Arial" w:cs="Arial"/>
          <w:b/>
          <w:sz w:val="28"/>
        </w:rPr>
      </w:pPr>
    </w:p>
    <w:p w:rsidR="00081350" w:rsidRPr="000C5206" w:rsidRDefault="00081350" w:rsidP="00081350">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September, 2024</w:t>
      </w:r>
      <w:r w:rsidRPr="000C5206">
        <w:rPr>
          <w:rFonts w:ascii="Copperplate Gothic Light" w:hAnsi="Copperplate Gothic Light" w:cs="Arial"/>
          <w:b/>
          <w:sz w:val="36"/>
          <w:szCs w:val="14"/>
        </w:rPr>
        <w:t>.</w:t>
      </w:r>
    </w:p>
    <w:p w:rsidR="00081350" w:rsidRDefault="00081350" w:rsidP="00081350">
      <w:pPr>
        <w:rPr>
          <w:rFonts w:asciiTheme="minorBidi" w:hAnsiTheme="minorBidi"/>
          <w:b/>
          <w:sz w:val="28"/>
          <w:szCs w:val="28"/>
        </w:rPr>
      </w:pPr>
      <w:r>
        <w:rPr>
          <w:rFonts w:asciiTheme="minorBidi" w:hAnsiTheme="minorBidi"/>
          <w:b/>
          <w:sz w:val="28"/>
          <w:szCs w:val="28"/>
        </w:rPr>
        <w:br w:type="page"/>
      </w:r>
    </w:p>
    <w:p w:rsidR="00081350" w:rsidRPr="00B20737" w:rsidRDefault="00081350" w:rsidP="00081350">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081350" w:rsidRPr="009C79E4" w:rsidRDefault="00081350" w:rsidP="00081350">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Kamaludeen, S. A.</w:t>
      </w:r>
      <w:r w:rsidRPr="009C79E4">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081350" w:rsidRPr="009C79E4" w:rsidRDefault="00081350" w:rsidP="0008135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 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081350" w:rsidRPr="009C79E4" w:rsidRDefault="00081350" w:rsidP="0008135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spacing w:line="480" w:lineRule="auto"/>
        <w:jc w:val="both"/>
        <w:rPr>
          <w:rFonts w:ascii="Times New Roman" w:hAnsi="Times New Roman" w:cs="Times New Roman"/>
          <w:sz w:val="28"/>
          <w:szCs w:val="28"/>
        </w:rPr>
      </w:pPr>
    </w:p>
    <w:p w:rsidR="00081350" w:rsidRPr="009C79E4" w:rsidRDefault="00081350" w:rsidP="00081350">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 (</w:t>
      </w: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w:t>
      </w:r>
      <w:r>
        <w:rPr>
          <w:rFonts w:ascii="Times New Roman" w:hAnsi="Times New Roman" w:cs="Times New Roman"/>
          <w:b/>
          <w:bCs/>
          <w:sz w:val="28"/>
          <w:szCs w:val="28"/>
          <w:u w:val="single"/>
        </w:rPr>
        <w:t>)</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081350" w:rsidRPr="009C79E4" w:rsidRDefault="00081350" w:rsidP="0008135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081350" w:rsidRDefault="00081350" w:rsidP="00081350">
      <w:pPr>
        <w:pStyle w:val="NoSpacing"/>
        <w:jc w:val="both"/>
        <w:rPr>
          <w:rFonts w:ascii="Tahoma" w:hAnsi="Tahoma" w:cs="Tahoma"/>
          <w:sz w:val="28"/>
          <w:szCs w:val="28"/>
        </w:rPr>
      </w:pPr>
    </w:p>
    <w:p w:rsidR="00081350" w:rsidRDefault="00081350" w:rsidP="00081350">
      <w:pPr>
        <w:pStyle w:val="NoSpacing"/>
        <w:jc w:val="both"/>
        <w:rPr>
          <w:rFonts w:ascii="Tahoma" w:hAnsi="Tahoma" w:cs="Tahoma"/>
          <w:sz w:val="28"/>
          <w:szCs w:val="28"/>
        </w:rPr>
      </w:pPr>
    </w:p>
    <w:p w:rsidR="00081350" w:rsidRDefault="00081350" w:rsidP="00081350">
      <w:pPr>
        <w:rPr>
          <w:rFonts w:ascii="Bookman Old Style" w:hAnsi="Bookman Old Style"/>
          <w:b/>
          <w:sz w:val="28"/>
          <w:szCs w:val="28"/>
        </w:rPr>
      </w:pPr>
    </w:p>
    <w:p w:rsidR="00081350" w:rsidRDefault="00081350" w:rsidP="00081350">
      <w:pPr>
        <w:pStyle w:val="NoSpacing"/>
        <w:spacing w:line="480" w:lineRule="auto"/>
        <w:jc w:val="center"/>
        <w:rPr>
          <w:rFonts w:ascii="Bookman Old Style" w:hAnsi="Bookman Old Style"/>
          <w:b/>
          <w:sz w:val="28"/>
          <w:szCs w:val="28"/>
        </w:rPr>
      </w:pPr>
    </w:p>
    <w:p w:rsidR="00081350" w:rsidRDefault="00081350" w:rsidP="00081350">
      <w:pPr>
        <w:rPr>
          <w:rFonts w:ascii="Bookman Old Style" w:hAnsi="Bookman Old Style"/>
          <w:b/>
          <w:sz w:val="28"/>
          <w:szCs w:val="28"/>
        </w:rPr>
      </w:pPr>
      <w:r>
        <w:rPr>
          <w:rFonts w:ascii="Bookman Old Style" w:hAnsi="Bookman Old Style"/>
          <w:b/>
          <w:sz w:val="28"/>
          <w:szCs w:val="28"/>
        </w:rPr>
        <w:br w:type="page"/>
      </w:r>
    </w:p>
    <w:p w:rsidR="00081350" w:rsidRDefault="00081350" w:rsidP="00081350">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081350" w:rsidRDefault="00081350" w:rsidP="00081350">
      <w:pPr>
        <w:pStyle w:val="NoSpacing"/>
        <w:spacing w:line="480" w:lineRule="auto"/>
        <w:ind w:firstLine="720"/>
        <w:jc w:val="both"/>
        <w:rPr>
          <w:rFonts w:ascii="Times New Roman" w:hAnsi="Times New Roman" w:cs="Times New Roman"/>
          <w:sz w:val="28"/>
        </w:rPr>
      </w:pPr>
      <w:r>
        <w:rPr>
          <w:rFonts w:ascii="Times New Roman" w:hAnsi="Times New Roman" w:cs="Times New Roman"/>
          <w:sz w:val="28"/>
        </w:rPr>
        <w:t>This project is dedicated to Almighty God for His uncountable blessing, kindness, provision, strength to complete this project and also to my parent, brothers and sisters may Almighty Allah see them through (Amen).</w:t>
      </w:r>
    </w:p>
    <w:p w:rsidR="00081350" w:rsidRDefault="00081350" w:rsidP="00081350">
      <w:pPr>
        <w:rPr>
          <w:rFonts w:ascii="Times New Roman" w:hAnsi="Times New Roman" w:cs="Times New Roman"/>
          <w:sz w:val="28"/>
        </w:rPr>
      </w:pPr>
      <w:r>
        <w:rPr>
          <w:rFonts w:ascii="Times New Roman" w:hAnsi="Times New Roman" w:cs="Times New Roman"/>
          <w:sz w:val="28"/>
        </w:rPr>
        <w:br w:type="page"/>
      </w:r>
    </w:p>
    <w:p w:rsidR="00081350" w:rsidRPr="00FA283E" w:rsidRDefault="00081350" w:rsidP="00081350">
      <w:pPr>
        <w:spacing w:after="0" w:line="480" w:lineRule="auto"/>
        <w:jc w:val="center"/>
        <w:rPr>
          <w:rFonts w:ascii="Times New Roman" w:hAnsi="Times New Roman" w:cs="Times New Roman"/>
          <w:b/>
          <w:sz w:val="28"/>
          <w:szCs w:val="28"/>
        </w:rPr>
      </w:pPr>
      <w:r w:rsidRPr="00FA283E">
        <w:rPr>
          <w:rFonts w:ascii="Times New Roman" w:hAnsi="Times New Roman" w:cs="Times New Roman"/>
          <w:b/>
          <w:sz w:val="28"/>
          <w:szCs w:val="28"/>
        </w:rPr>
        <w:lastRenderedPageBreak/>
        <w:t>ACKNOWLEDGEMENTS</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give thanks, gratitude and adoration to Almighty Allah the    creator of heaven and earth, the maker of the day of judgments, the bound of universe who give me the opportunity in end the research project work and who also made it possible for me to run this course for three years successfully and who through His infinite love me and uphold me till this moment of my studies.</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goes to my amiable project supervisor Mrs. Kamaldeen, S. A. for her support and guidance towards completion of this project work without her the research work would not have been a successful one, I am grateful to her, Insha Allah you will reap the fruit of your labour (Amen).</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heartily express my profound gratitude to all lecturers in department of Business education most especially my HOD in person of Mr. Adefila, J. S. and other lecturers in the department in person of     Dr. (Mrs.) Aluko, Dr. Akanni, L. F., Mr. Shehu, A. G., Mr. Lawal and others lecturer in the Business Education Department, may Almighty Allah bless them all.</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My appreciation goes to my parents Mr. and Mrs. Isiaka most especially my mummy for her encouragement and financial support, may Almighty Allah give you long life to reap the fruit of your labour (Amen), I also appreciate my lovely, supporting and caring husband both financially throughout my education programme for not giving up on me thank you so much Almighty Allah will continue to guide your way (Amen).</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my lovely brothers in person of Issa Alade and my younger ones Isiaka Tawa, Isiaka Mubarak and Isiaka Nimatallahi thank you all for your support may Almighty Allah bless you all abundantly (Amen).</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gratitude goes to all my friends in person of Aishat, Morayo, Balqis, Sarat that contribute to my success, may Almighty Allah continue to bless you all (Amen).</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I am grateful to Almighty Allah for the wisdom and courage so much that am able to complete this programme successfully Alhamdulillah.</w:t>
      </w:r>
    </w:p>
    <w:p w:rsidR="00081350" w:rsidRDefault="00081350" w:rsidP="0008135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Thank you all.</w:t>
      </w:r>
    </w:p>
    <w:p w:rsidR="00081350" w:rsidRDefault="00081350" w:rsidP="00081350">
      <w:pPr>
        <w:rPr>
          <w:rFonts w:ascii="Times New Roman" w:hAnsi="Times New Roman" w:cs="Times New Roman"/>
          <w:b/>
          <w:sz w:val="28"/>
          <w:szCs w:val="28"/>
        </w:rPr>
      </w:pPr>
      <w:r>
        <w:rPr>
          <w:rFonts w:ascii="Times New Roman" w:hAnsi="Times New Roman" w:cs="Times New Roman"/>
          <w:b/>
          <w:sz w:val="28"/>
          <w:szCs w:val="28"/>
        </w:rPr>
        <w:br w:type="page"/>
      </w:r>
    </w:p>
    <w:p w:rsidR="00081350" w:rsidRPr="00740321" w:rsidRDefault="00081350" w:rsidP="00081350">
      <w:pPr>
        <w:pStyle w:val="NoSpacing"/>
        <w:jc w:val="center"/>
        <w:rPr>
          <w:rFonts w:ascii="Bookman Old Style" w:hAnsi="Bookman Old Style"/>
          <w:b/>
          <w:sz w:val="28"/>
          <w:szCs w:val="28"/>
        </w:rPr>
      </w:pPr>
      <w:r w:rsidRPr="00740321">
        <w:rPr>
          <w:rFonts w:ascii="Bookman Old Style" w:hAnsi="Bookman Old Style"/>
          <w:b/>
          <w:sz w:val="28"/>
          <w:szCs w:val="28"/>
        </w:rPr>
        <w:lastRenderedPageBreak/>
        <w:t xml:space="preserve">ABSTRACT </w:t>
      </w:r>
    </w:p>
    <w:p w:rsidR="00081350" w:rsidRDefault="00081350" w:rsidP="00081350">
      <w:pPr>
        <w:pStyle w:val="NoSpacing"/>
        <w:ind w:firstLine="720"/>
        <w:jc w:val="both"/>
        <w:rPr>
          <w:rFonts w:ascii="Bookman Old Style" w:hAnsi="Bookman Old Style"/>
          <w:i/>
          <w:sz w:val="28"/>
          <w:szCs w:val="28"/>
        </w:rPr>
      </w:pPr>
      <w:r w:rsidRPr="00740321">
        <w:rPr>
          <w:rFonts w:ascii="Bookman Old Style" w:hAnsi="Bookman Old Style"/>
          <w:i/>
          <w:sz w:val="28"/>
          <w:szCs w:val="28"/>
        </w:rPr>
        <w:t>Th</w:t>
      </w:r>
      <w:r>
        <w:rPr>
          <w:rFonts w:ascii="Bookman Old Style" w:hAnsi="Bookman Old Style"/>
          <w:i/>
          <w:sz w:val="28"/>
          <w:szCs w:val="28"/>
        </w:rPr>
        <w:t>e purpose of this study is to look into the significant of Continuous Assessment Tests on the academic performance of Business Studies students in Junior Secondary School in Ilorin East Local Government, Kwara State. The sample consisted of one-hundred and two (102) students, who were randomly selected from Business Studies class. The instrument used for data collection was a structured questionnaire based on the study, responses to the questions asked. Simple percentage frequency counts and chi-square statistical method was adopted for data analysis. Results showed that Continuous Assessment Tests influenced the performance of students in the class. This study recommends that more teaching rooms should be built and furnished and that the number of enrolment in the class should correlate with the available human and non-human resources in the school. Also, the textbooks prepared by the Business Studies teachers in the schools should be made voluntary to every student and no work should be attached to such.</w:t>
      </w:r>
    </w:p>
    <w:p w:rsidR="00081350" w:rsidRPr="00740321" w:rsidRDefault="00081350" w:rsidP="00081350">
      <w:pPr>
        <w:pStyle w:val="NoSpacing"/>
        <w:ind w:firstLine="720"/>
        <w:jc w:val="both"/>
        <w:rPr>
          <w:rFonts w:ascii="Bookman Old Style" w:hAnsi="Bookman Old Style"/>
          <w:i/>
          <w:sz w:val="28"/>
          <w:szCs w:val="28"/>
        </w:rPr>
      </w:pPr>
    </w:p>
    <w:p w:rsidR="00081350" w:rsidRPr="00740321" w:rsidRDefault="00081350" w:rsidP="00081350">
      <w:pPr>
        <w:pStyle w:val="NoSpacing"/>
        <w:ind w:firstLine="720"/>
        <w:jc w:val="both"/>
        <w:rPr>
          <w:rFonts w:ascii="Bookman Old Style" w:hAnsi="Bookman Old Style"/>
          <w:i/>
          <w:sz w:val="28"/>
          <w:szCs w:val="28"/>
        </w:rPr>
      </w:pPr>
      <w:r w:rsidRPr="00740321">
        <w:rPr>
          <w:rFonts w:ascii="Bookman Old Style" w:hAnsi="Bookman Old Style"/>
          <w:i/>
          <w:sz w:val="28"/>
          <w:szCs w:val="28"/>
        </w:rPr>
        <w:t xml:space="preserve"> </w:t>
      </w:r>
    </w:p>
    <w:p w:rsidR="00081350" w:rsidRPr="00740321" w:rsidRDefault="00081350" w:rsidP="00081350">
      <w:pPr>
        <w:pStyle w:val="NoSpacing"/>
        <w:ind w:firstLine="720"/>
        <w:jc w:val="both"/>
        <w:rPr>
          <w:rFonts w:ascii="Bookman Old Style" w:hAnsi="Bookman Old Style"/>
          <w:i/>
          <w:sz w:val="28"/>
          <w:szCs w:val="28"/>
        </w:rPr>
      </w:pPr>
    </w:p>
    <w:p w:rsidR="00081350" w:rsidRPr="00740321" w:rsidRDefault="00081350" w:rsidP="00081350">
      <w:pPr>
        <w:rPr>
          <w:rFonts w:ascii="Bookman Old Style" w:hAnsi="Bookman Old Style"/>
          <w:sz w:val="28"/>
          <w:szCs w:val="28"/>
        </w:rPr>
      </w:pPr>
      <w:r w:rsidRPr="00740321">
        <w:rPr>
          <w:rFonts w:ascii="Bookman Old Style" w:hAnsi="Bookman Old Style"/>
          <w:sz w:val="28"/>
          <w:szCs w:val="28"/>
        </w:rPr>
        <w:br w:type="page"/>
      </w:r>
    </w:p>
    <w:p w:rsidR="00081350" w:rsidRPr="00740321" w:rsidRDefault="00081350" w:rsidP="00081350">
      <w:pPr>
        <w:pStyle w:val="NoSpacing"/>
        <w:spacing w:line="480" w:lineRule="auto"/>
        <w:jc w:val="center"/>
        <w:rPr>
          <w:rFonts w:ascii="Bookman Old Style" w:hAnsi="Bookman Old Style"/>
          <w:b/>
          <w:sz w:val="28"/>
          <w:szCs w:val="28"/>
        </w:rPr>
      </w:pPr>
      <w:r w:rsidRPr="00740321">
        <w:rPr>
          <w:rFonts w:ascii="Bookman Old Style" w:hAnsi="Bookman Old Style"/>
          <w:b/>
          <w:sz w:val="28"/>
          <w:szCs w:val="28"/>
        </w:rPr>
        <w:lastRenderedPageBreak/>
        <w:t>TABLE OF CONTENTS</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TITLE PAGE</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I</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CERTIFICATION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II</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DEDICATION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III</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ACKNOWLEDGEMENTS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IV</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TABLE OF CONTENTS</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VII</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b/>
          <w:sz w:val="28"/>
          <w:szCs w:val="28"/>
        </w:rPr>
        <w:t>CHAPTER ONE</w:t>
      </w:r>
      <w:r>
        <w:rPr>
          <w:rFonts w:ascii="Bookman Old Style" w:hAnsi="Bookman Old Style"/>
          <w:b/>
          <w:sz w:val="28"/>
          <w:szCs w:val="28"/>
        </w:rPr>
        <w:t>: INTRODUCTION</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Background to the Study </w:t>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Purpose of the Study </w:t>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Significance of the Study </w:t>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081350"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Operational 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81350" w:rsidRPr="00740321" w:rsidRDefault="00081350" w:rsidP="00081350">
      <w:pPr>
        <w:pStyle w:val="NoSpacing"/>
        <w:spacing w:line="480" w:lineRule="auto"/>
        <w:jc w:val="both"/>
        <w:rPr>
          <w:rFonts w:ascii="Bookman Old Style" w:hAnsi="Bookman Old Style"/>
          <w:bCs/>
          <w:sz w:val="28"/>
          <w:szCs w:val="28"/>
        </w:rPr>
      </w:pPr>
      <w:r w:rsidRPr="00740321">
        <w:rPr>
          <w:rFonts w:ascii="Bookman Old Style" w:hAnsi="Bookman Old Style"/>
          <w:b/>
          <w:sz w:val="28"/>
          <w:szCs w:val="28"/>
        </w:rPr>
        <w:t xml:space="preserve">CHAPTER TWO: REVIEW OF RELATED LITERATURE </w:t>
      </w:r>
      <w:r w:rsidRPr="00740321">
        <w:rPr>
          <w:rFonts w:ascii="Bookman Old Style" w:hAnsi="Bookman Old Style"/>
          <w:b/>
          <w:sz w:val="28"/>
          <w:szCs w:val="28"/>
        </w:rPr>
        <w:tab/>
      </w:r>
    </w:p>
    <w:p w:rsidR="00081350" w:rsidRDefault="00081350" w:rsidP="00081350">
      <w:pPr>
        <w:pStyle w:val="NoSpacing"/>
        <w:spacing w:line="480" w:lineRule="auto"/>
        <w:jc w:val="both"/>
        <w:rPr>
          <w:rFonts w:ascii="Bookman Old Style" w:hAnsi="Bookman Old Style" w:cs="Tahoma"/>
          <w:sz w:val="28"/>
          <w:szCs w:val="28"/>
        </w:rPr>
      </w:pPr>
      <w:r w:rsidRPr="002A4841">
        <w:rPr>
          <w:rFonts w:ascii="Bookman Old Style" w:hAnsi="Bookman Old Style" w:cs="Tahoma"/>
          <w:sz w:val="28"/>
          <w:szCs w:val="28"/>
        </w:rPr>
        <w:t>Concepts of Business Studies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10</w:t>
      </w:r>
    </w:p>
    <w:p w:rsidR="00081350" w:rsidRDefault="00081350" w:rsidP="00081350">
      <w:pPr>
        <w:pStyle w:val="NoSpacing"/>
        <w:spacing w:line="480" w:lineRule="auto"/>
        <w:jc w:val="both"/>
        <w:rPr>
          <w:rFonts w:ascii="Bookman Old Style" w:hAnsi="Bookman Old Style" w:cs="Tahoma"/>
          <w:sz w:val="28"/>
          <w:szCs w:val="28"/>
        </w:rPr>
      </w:pPr>
      <w:r>
        <w:rPr>
          <w:rFonts w:ascii="Bookman Old Style" w:hAnsi="Bookman Old Style" w:cs="Tahoma"/>
          <w:sz w:val="28"/>
          <w:szCs w:val="28"/>
        </w:rPr>
        <w:lastRenderedPageBreak/>
        <w:t>Qualification of Teachers Influencing Teaching and Learning of Business Subject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11</w:t>
      </w:r>
    </w:p>
    <w:p w:rsidR="00081350" w:rsidRPr="002A4841" w:rsidRDefault="00081350" w:rsidP="00081350">
      <w:pPr>
        <w:pStyle w:val="NoSpacing"/>
        <w:spacing w:line="480" w:lineRule="auto"/>
        <w:jc w:val="both"/>
        <w:rPr>
          <w:rFonts w:ascii="Bookman Old Style" w:hAnsi="Bookman Old Style" w:cs="Tahoma"/>
          <w:sz w:val="28"/>
          <w:szCs w:val="28"/>
        </w:rPr>
      </w:pPr>
      <w:r w:rsidRPr="00296D5C">
        <w:rPr>
          <w:rFonts w:ascii="Bookman Old Style" w:hAnsi="Bookman Old Style" w:cs="Tahoma"/>
          <w:sz w:val="28"/>
          <w:szCs w:val="28"/>
        </w:rPr>
        <w:t xml:space="preserve">Teacher Attitude </w:t>
      </w:r>
      <w:r>
        <w:rPr>
          <w:rFonts w:ascii="Bookman Old Style" w:hAnsi="Bookman Old Style" w:cs="Tahoma"/>
          <w:sz w:val="28"/>
          <w:szCs w:val="28"/>
        </w:rPr>
        <w:t xml:space="preserve">another Inhibition to Effective </w:t>
      </w:r>
      <w:r w:rsidRPr="00296D5C">
        <w:rPr>
          <w:rFonts w:ascii="Bookman Old Style" w:hAnsi="Bookman Old Style" w:cs="Tahoma"/>
          <w:sz w:val="28"/>
          <w:szCs w:val="28"/>
        </w:rPr>
        <w:t>Teaching of Business Studies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11</w:t>
      </w:r>
    </w:p>
    <w:p w:rsidR="00081350" w:rsidRPr="00C85EF7" w:rsidRDefault="00081350" w:rsidP="00081350">
      <w:pPr>
        <w:pStyle w:val="NoSpacing"/>
        <w:spacing w:line="480" w:lineRule="auto"/>
        <w:jc w:val="both"/>
        <w:rPr>
          <w:rFonts w:ascii="Bookman Old Style" w:hAnsi="Bookman Old Style" w:cs="Tahoma"/>
          <w:sz w:val="28"/>
          <w:szCs w:val="28"/>
        </w:rPr>
      </w:pPr>
      <w:r>
        <w:rPr>
          <w:rFonts w:ascii="Bookman Old Style" w:hAnsi="Bookman Old Style" w:cs="Tahoma"/>
          <w:sz w:val="28"/>
          <w:szCs w:val="28"/>
        </w:rPr>
        <w:t>Government Attitude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13</w:t>
      </w:r>
    </w:p>
    <w:p w:rsidR="00081350" w:rsidRPr="00C85EF7" w:rsidRDefault="00081350" w:rsidP="00081350">
      <w:pPr>
        <w:pStyle w:val="NoSpacing"/>
        <w:spacing w:line="480" w:lineRule="auto"/>
        <w:jc w:val="both"/>
        <w:rPr>
          <w:rFonts w:ascii="Bookman Old Style" w:hAnsi="Bookman Old Style" w:cs="Tahoma"/>
          <w:sz w:val="28"/>
          <w:szCs w:val="28"/>
        </w:rPr>
      </w:pPr>
      <w:r w:rsidRPr="00C85EF7">
        <w:rPr>
          <w:rFonts w:ascii="Bookman Old Style" w:hAnsi="Bookman Old Style" w:cs="Tahoma"/>
          <w:sz w:val="28"/>
          <w:szCs w:val="28"/>
        </w:rPr>
        <w:t>Inadequate Mastery of the Subject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15</w:t>
      </w:r>
    </w:p>
    <w:p w:rsidR="00081350" w:rsidRPr="004F252E" w:rsidRDefault="00081350" w:rsidP="00081350">
      <w:pPr>
        <w:pStyle w:val="NoSpacing"/>
        <w:spacing w:line="480" w:lineRule="auto"/>
        <w:jc w:val="both"/>
        <w:rPr>
          <w:rFonts w:ascii="Bookman Old Style" w:hAnsi="Bookman Old Style" w:cs="Tahoma"/>
          <w:sz w:val="28"/>
          <w:szCs w:val="28"/>
        </w:rPr>
      </w:pPr>
      <w:r w:rsidRPr="004F252E">
        <w:rPr>
          <w:rFonts w:ascii="Bookman Old Style" w:hAnsi="Bookman Old Style" w:cs="Tahoma"/>
          <w:sz w:val="28"/>
          <w:szCs w:val="28"/>
        </w:rPr>
        <w:t>Instructional Materials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16</w:t>
      </w:r>
    </w:p>
    <w:p w:rsidR="00081350" w:rsidRPr="00662D4B" w:rsidRDefault="00081350" w:rsidP="00081350">
      <w:pPr>
        <w:pStyle w:val="NoSpacing"/>
        <w:spacing w:line="480" w:lineRule="auto"/>
        <w:ind w:left="720" w:hanging="720"/>
        <w:jc w:val="both"/>
        <w:rPr>
          <w:rFonts w:ascii="Bookman Old Style" w:hAnsi="Bookman Old Style"/>
          <w:bCs/>
          <w:sz w:val="28"/>
          <w:szCs w:val="28"/>
        </w:rPr>
      </w:pPr>
      <w:r w:rsidRPr="00662D4B">
        <w:rPr>
          <w:rFonts w:ascii="Bookman Old Style" w:hAnsi="Bookman Old Style"/>
          <w:bCs/>
          <w:sz w:val="28"/>
          <w:szCs w:val="28"/>
        </w:rPr>
        <w:t>Summary of the Literature Reviewed</w:t>
      </w:r>
      <w:r w:rsidRPr="00662D4B">
        <w:rPr>
          <w:rFonts w:ascii="Bookman Old Style" w:hAnsi="Bookman Old Style"/>
          <w:bCs/>
          <w:sz w:val="28"/>
          <w:szCs w:val="28"/>
        </w:rPr>
        <w:tab/>
      </w:r>
      <w:r w:rsidRPr="00662D4B">
        <w:rPr>
          <w:rFonts w:ascii="Bookman Old Style" w:hAnsi="Bookman Old Style"/>
          <w:bCs/>
          <w:sz w:val="28"/>
          <w:szCs w:val="28"/>
        </w:rPr>
        <w:tab/>
      </w:r>
      <w:r w:rsidRPr="00662D4B">
        <w:rPr>
          <w:rFonts w:ascii="Bookman Old Style" w:hAnsi="Bookman Old Style"/>
          <w:bCs/>
          <w:sz w:val="28"/>
          <w:szCs w:val="28"/>
        </w:rPr>
        <w:tab/>
      </w:r>
      <w:r w:rsidRPr="00662D4B">
        <w:rPr>
          <w:rFonts w:ascii="Bookman Old Style" w:hAnsi="Bookman Old Style"/>
          <w:bCs/>
          <w:sz w:val="28"/>
          <w:szCs w:val="28"/>
        </w:rPr>
        <w:tab/>
      </w:r>
      <w:r>
        <w:rPr>
          <w:rFonts w:ascii="Bookman Old Style" w:hAnsi="Bookman Old Style"/>
          <w:bCs/>
          <w:sz w:val="28"/>
          <w:szCs w:val="28"/>
        </w:rPr>
        <w:tab/>
        <w:t>17</w:t>
      </w:r>
    </w:p>
    <w:p w:rsidR="00081350" w:rsidRPr="00740321" w:rsidRDefault="00081350" w:rsidP="00081350">
      <w:pPr>
        <w:pStyle w:val="NoSpacing"/>
        <w:spacing w:line="480" w:lineRule="auto"/>
        <w:jc w:val="both"/>
        <w:rPr>
          <w:rFonts w:ascii="Bookman Old Style" w:hAnsi="Bookman Old Style"/>
          <w:bCs/>
          <w:sz w:val="28"/>
          <w:szCs w:val="28"/>
        </w:rPr>
      </w:pPr>
      <w:r w:rsidRPr="00740321">
        <w:rPr>
          <w:rFonts w:ascii="Bookman Old Style" w:hAnsi="Bookman Old Style"/>
          <w:b/>
          <w:sz w:val="28"/>
          <w:szCs w:val="28"/>
        </w:rPr>
        <w:t>CHAPTER THREE: RESEARCH METHOD</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081350" w:rsidRPr="00740321" w:rsidRDefault="00081350" w:rsidP="00081350">
      <w:pPr>
        <w:pStyle w:val="NoSpacing"/>
        <w:spacing w:line="480" w:lineRule="auto"/>
        <w:jc w:val="both"/>
        <w:rPr>
          <w:rFonts w:ascii="Bookman Old Style" w:hAnsi="Bookman Old Style"/>
          <w:b/>
          <w:sz w:val="28"/>
          <w:szCs w:val="28"/>
        </w:rPr>
      </w:pPr>
      <w:r w:rsidRPr="00740321">
        <w:rPr>
          <w:rFonts w:ascii="Bookman Old Style" w:hAnsi="Bookman Old Style"/>
          <w:sz w:val="28"/>
          <w:szCs w:val="28"/>
        </w:rPr>
        <w:t xml:space="preserve">Sample and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Research Instruments</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081350" w:rsidRPr="00740321" w:rsidRDefault="00081350" w:rsidP="00081350">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Valid</w:t>
      </w:r>
      <w:r>
        <w:rPr>
          <w:rFonts w:ascii="Bookman Old Style" w:hAnsi="Bookman Old Style"/>
          <w:sz w:val="28"/>
          <w:szCs w:val="28"/>
        </w:rPr>
        <w:t>i</w:t>
      </w:r>
      <w:r w:rsidRPr="00740321">
        <w:rPr>
          <w:rFonts w:ascii="Bookman Old Style" w:hAnsi="Bookman Old Style"/>
          <w:sz w:val="28"/>
          <w:szCs w:val="28"/>
        </w:rPr>
        <w:t>t</w:t>
      </w:r>
      <w:r>
        <w:rPr>
          <w:rFonts w:ascii="Bookman Old Style" w:hAnsi="Bookman Old Style"/>
          <w:sz w:val="28"/>
          <w:szCs w:val="28"/>
        </w:rPr>
        <w:t>y</w:t>
      </w:r>
      <w:r w:rsidRPr="00740321">
        <w:rPr>
          <w:rFonts w:ascii="Bookman Old Style" w:hAnsi="Bookman Old Style"/>
          <w:sz w:val="28"/>
          <w:szCs w:val="28"/>
        </w:rPr>
        <w:t xml:space="preserve"> of </w:t>
      </w:r>
      <w:r>
        <w:rPr>
          <w:rFonts w:ascii="Bookman Old Style" w:hAnsi="Bookman Old Style"/>
          <w:sz w:val="28"/>
          <w:szCs w:val="28"/>
        </w:rPr>
        <w:t xml:space="preserve">the </w:t>
      </w:r>
      <w:r w:rsidRPr="00740321">
        <w:rPr>
          <w:rFonts w:ascii="Bookman Old Style" w:hAnsi="Bookman Old Style"/>
          <w:sz w:val="28"/>
          <w:szCs w:val="28"/>
        </w:rPr>
        <w:t>Instrument</w:t>
      </w:r>
      <w:r>
        <w:rPr>
          <w:rFonts w:ascii="Bookman Old Style" w:hAnsi="Bookman Old Style"/>
          <w:sz w:val="28"/>
          <w:szCs w:val="28"/>
        </w:rPr>
        <w:t>s</w:t>
      </w:r>
      <w:r w:rsidRPr="00740321">
        <w:rPr>
          <w:rFonts w:ascii="Bookman Old Style" w:hAnsi="Bookman Old Style"/>
          <w:sz w:val="28"/>
          <w:szCs w:val="28"/>
        </w:rPr>
        <w:t xml:space="preserve"> </w:t>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Reliability of the Instruments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081350"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Administration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081350" w:rsidRDefault="00081350" w:rsidP="00081350">
      <w:pPr>
        <w:pStyle w:val="NoSpacing"/>
        <w:spacing w:line="480" w:lineRule="auto"/>
        <w:jc w:val="both"/>
        <w:rPr>
          <w:rFonts w:ascii="Bookman Old Style" w:hAnsi="Bookman Old Style"/>
          <w:b/>
          <w:sz w:val="28"/>
          <w:szCs w:val="28"/>
        </w:rPr>
      </w:pPr>
    </w:p>
    <w:p w:rsidR="00081350" w:rsidRDefault="00081350" w:rsidP="00081350">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lastRenderedPageBreak/>
        <w:t xml:space="preserve">CHAPTER FOUR: </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b/>
          <w:sz w:val="28"/>
          <w:szCs w:val="28"/>
        </w:rPr>
        <w:t xml:space="preserve">INTERPRETATION AND ANALYSIS OF DATA </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Interpretations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081350"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Discussion of 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081350" w:rsidRPr="00740321" w:rsidRDefault="00081350" w:rsidP="00081350">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t xml:space="preserve">CHAPTER FIVE: </w:t>
      </w:r>
    </w:p>
    <w:p w:rsidR="00081350" w:rsidRPr="00740321" w:rsidRDefault="00081350" w:rsidP="00081350">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t>SUMMARY, C</w:t>
      </w:r>
      <w:r>
        <w:rPr>
          <w:rFonts w:ascii="Bookman Old Style" w:hAnsi="Bookman Old Style"/>
          <w:b/>
          <w:sz w:val="28"/>
          <w:szCs w:val="28"/>
        </w:rPr>
        <w:t>ONCLUSION AND RECOMMENDATIONS</w:t>
      </w:r>
      <w:r>
        <w:rPr>
          <w:rFonts w:ascii="Bookman Old Style" w:hAnsi="Bookman Old Style"/>
          <w:b/>
          <w:sz w:val="28"/>
          <w:szCs w:val="28"/>
        </w:rPr>
        <w:tab/>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081350" w:rsidRPr="00740321" w:rsidRDefault="00081350" w:rsidP="00081350">
      <w:pPr>
        <w:pStyle w:val="NoSpacing"/>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081350" w:rsidRPr="005F6A77" w:rsidRDefault="00081350" w:rsidP="00081350">
      <w:pPr>
        <w:pStyle w:val="NoSpacing"/>
        <w:spacing w:line="480" w:lineRule="auto"/>
        <w:jc w:val="both"/>
        <w:rPr>
          <w:rFonts w:ascii="Bookman Old Style" w:hAnsi="Bookman Old Style"/>
          <w:b/>
          <w:sz w:val="28"/>
          <w:szCs w:val="28"/>
        </w:rPr>
      </w:pPr>
      <w:r w:rsidRPr="005F6A77">
        <w:rPr>
          <w:rFonts w:ascii="Bookman Old Style" w:hAnsi="Bookman Old Style"/>
          <w:b/>
          <w:sz w:val="28"/>
          <w:szCs w:val="28"/>
        </w:rPr>
        <w:t xml:space="preserve">REFERENCES </w:t>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t>36</w:t>
      </w:r>
    </w:p>
    <w:p w:rsidR="00081350" w:rsidRPr="005F6A77" w:rsidRDefault="00081350" w:rsidP="00081350">
      <w:pPr>
        <w:pStyle w:val="NoSpacing"/>
        <w:spacing w:line="480" w:lineRule="auto"/>
        <w:jc w:val="both"/>
        <w:rPr>
          <w:rFonts w:ascii="Bookman Old Style" w:hAnsi="Bookman Old Style"/>
          <w:b/>
          <w:sz w:val="28"/>
          <w:szCs w:val="28"/>
        </w:rPr>
      </w:pPr>
      <w:r w:rsidRPr="005F6A77">
        <w:rPr>
          <w:rFonts w:ascii="Bookman Old Style" w:hAnsi="Bookman Old Style"/>
          <w:b/>
          <w:sz w:val="28"/>
          <w:szCs w:val="28"/>
        </w:rPr>
        <w:t>APPENDIX</w:t>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r>
      <w:r w:rsidRPr="005F6A77">
        <w:rPr>
          <w:rFonts w:ascii="Bookman Old Style" w:hAnsi="Bookman Old Style"/>
          <w:b/>
          <w:sz w:val="28"/>
          <w:szCs w:val="28"/>
        </w:rPr>
        <w:tab/>
        <w:t>38</w:t>
      </w:r>
    </w:p>
    <w:p w:rsidR="00081350" w:rsidRDefault="00081350">
      <w:r>
        <w:br w:type="page"/>
      </w:r>
    </w:p>
    <w:p w:rsidR="00081350" w:rsidRPr="006B1EB3" w:rsidRDefault="00081350" w:rsidP="00081350">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lastRenderedPageBreak/>
        <w:t>CHAPTER ONE</w:t>
      </w:r>
    </w:p>
    <w:p w:rsidR="00081350" w:rsidRPr="006B1EB3" w:rsidRDefault="00081350" w:rsidP="00081350">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t>INTRODUCTION</w:t>
      </w:r>
    </w:p>
    <w:p w:rsidR="00081350" w:rsidRPr="006B1EB3" w:rsidRDefault="00081350" w:rsidP="00081350">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Background to the Study</w:t>
      </w:r>
    </w:p>
    <w:p w:rsidR="00081350" w:rsidRPr="006B1EB3" w:rsidRDefault="00081350" w:rsidP="00081350">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Business Education are integral part of general education that is concerned with education for business and education about business. Business Education can be traced from the time when commercial secondary modern school were established in some part of the country and commercial subjects such as typewriting, shorthand, commerce, principles of account and the use of English were being offered at that moment in the secondary schools in the country. Education is an important aspect of economic development. An educated of a country is a key to social economic and po</w:t>
      </w:r>
      <w:r>
        <w:rPr>
          <w:rFonts w:ascii="Times New Roman" w:hAnsi="Times New Roman" w:cs="Times New Roman"/>
          <w:sz w:val="26"/>
          <w:szCs w:val="26"/>
        </w:rPr>
        <w:t>litical stability (Ojiambo, 2015</w:t>
      </w:r>
      <w:r w:rsidRPr="006B1EB3">
        <w:rPr>
          <w:rFonts w:ascii="Times New Roman" w:hAnsi="Times New Roman" w:cs="Times New Roman"/>
          <w:sz w:val="26"/>
          <w:szCs w:val="26"/>
        </w:rPr>
        <w:t>).</w:t>
      </w:r>
    </w:p>
    <w:p w:rsidR="00081350" w:rsidRPr="006B1EB3" w:rsidRDefault="00081350" w:rsidP="0008135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According to Onywoki (2017</w:t>
      </w:r>
      <w:r w:rsidRPr="006B1EB3">
        <w:rPr>
          <w:rFonts w:ascii="Times New Roman" w:hAnsi="Times New Roman" w:cs="Times New Roman"/>
          <w:sz w:val="26"/>
          <w:szCs w:val="26"/>
        </w:rPr>
        <w:t xml:space="preserve">), the introduction of Business </w:t>
      </w:r>
      <w:r>
        <w:rPr>
          <w:rFonts w:ascii="Times New Roman" w:hAnsi="Times New Roman" w:cs="Times New Roman"/>
          <w:sz w:val="26"/>
          <w:szCs w:val="26"/>
        </w:rPr>
        <w:t xml:space="preserve">Studies </w:t>
      </w:r>
      <w:r w:rsidRPr="006B1EB3">
        <w:rPr>
          <w:rFonts w:ascii="Times New Roman" w:hAnsi="Times New Roman" w:cs="Times New Roman"/>
          <w:sz w:val="26"/>
          <w:szCs w:val="26"/>
        </w:rPr>
        <w:t xml:space="preserve">programme was based on the results of the manpower survey and its aim was to produce highly skilled manpower required for the growing commercial enterprises in the country. Specifically, the project was aimed at introducing Business subjects in selected general secondary schools in Nigeria, for example accounting, shorthand and typing with office practice and commerce. Because of the success of the project, there were about 1200 secondary schools teaching Business </w:t>
      </w:r>
      <w:r>
        <w:rPr>
          <w:rFonts w:ascii="Times New Roman" w:hAnsi="Times New Roman" w:cs="Times New Roman"/>
          <w:sz w:val="26"/>
          <w:szCs w:val="26"/>
        </w:rPr>
        <w:t xml:space="preserve">studies </w:t>
      </w:r>
      <w:r w:rsidRPr="006B1EB3">
        <w:rPr>
          <w:rFonts w:ascii="Times New Roman" w:hAnsi="Times New Roman" w:cs="Times New Roman"/>
          <w:sz w:val="26"/>
          <w:szCs w:val="26"/>
        </w:rPr>
        <w:t>i</w:t>
      </w:r>
      <w:r>
        <w:rPr>
          <w:rFonts w:ascii="Times New Roman" w:hAnsi="Times New Roman" w:cs="Times New Roman"/>
          <w:sz w:val="26"/>
          <w:szCs w:val="26"/>
        </w:rPr>
        <w:t>n Nigeria by 2000s (Oluoch, 2016</w:t>
      </w:r>
      <w:r w:rsidRPr="006B1EB3">
        <w:rPr>
          <w:rFonts w:ascii="Times New Roman" w:hAnsi="Times New Roman" w:cs="Times New Roman"/>
          <w:sz w:val="26"/>
          <w:szCs w:val="26"/>
        </w:rPr>
        <w:t>).</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 main objectives for offering the subject at the Junior Secondary School level are for the students to:</w:t>
      </w:r>
    </w:p>
    <w:p w:rsidR="00081350" w:rsidRPr="006B1EB3" w:rsidRDefault="00081350" w:rsidP="00081350">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acquire basic knowledge of business</w:t>
      </w:r>
    </w:p>
    <w:p w:rsidR="00081350" w:rsidRPr="006B1EB3" w:rsidRDefault="00081350" w:rsidP="00081350">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prepare students for further training in Business Studies</w:t>
      </w:r>
    </w:p>
    <w:p w:rsidR="00081350" w:rsidRPr="006B1EB3" w:rsidRDefault="00081350" w:rsidP="00081350">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have opportunity for gainful employment where they cannot proceed for further studies.</w:t>
      </w:r>
    </w:p>
    <w:p w:rsidR="00081350" w:rsidRPr="006B1EB3" w:rsidRDefault="00081350" w:rsidP="00081350">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prepare students to be able to explore and learn about the world of work after graduation</w:t>
      </w:r>
    </w:p>
    <w:p w:rsidR="00081350" w:rsidRPr="006B1EB3" w:rsidRDefault="00081350" w:rsidP="00081350">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determine which occupation or trade that would be of benefit to them.</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To achieve the above stated objectives, secondary schools need to be supplied with qualified teachers and should be equipped with relevant textbooks and other instructional materials such as Model Office, Photocopiers, Duplicating Machines among others. Students should be exposed to the use of computer and other communication gadgets during their period in the school.</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Business Studies is a very important subject in Junior Secondary School level as well as in everyday activities of the students. The knowledge they acquired at the Junior Secondary School level will assist them in the understanding of business subjects in Senior Secondary Schools and in higher education levels in </w:t>
      </w:r>
      <w:r w:rsidRPr="006B1EB3">
        <w:rPr>
          <w:rFonts w:ascii="Times New Roman" w:hAnsi="Times New Roman" w:cs="Times New Roman"/>
          <w:sz w:val="26"/>
          <w:szCs w:val="26"/>
        </w:rPr>
        <w:lastRenderedPageBreak/>
        <w:t>the areas like Accounting, Commerce, Economics, etc. Therefore, the study of Business Studies has become a necessity in a developing nation like Nigeria.</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the Nigeria National Policy on Education (FRN, 2004), Vocational subjects are to be taught in secondary schools in order to move the nation forward in the area of technological development and at the same time for self reliance. National Policy on Education (2004) stated five objectives for vocational subjects. They are:</w:t>
      </w:r>
    </w:p>
    <w:p w:rsidR="00081350" w:rsidRPr="006B1EB3" w:rsidRDefault="00081350" w:rsidP="00081350">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free and democratic society</w:t>
      </w:r>
    </w:p>
    <w:p w:rsidR="00081350" w:rsidRPr="006B1EB3" w:rsidRDefault="00081350" w:rsidP="00081350">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just and egalitarian society</w:t>
      </w:r>
    </w:p>
    <w:p w:rsidR="00081350" w:rsidRPr="006B1EB3" w:rsidRDefault="00081350" w:rsidP="00081350">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united, strong and self-reliance nation</w:t>
      </w:r>
    </w:p>
    <w:p w:rsidR="00081350" w:rsidRPr="006B1EB3" w:rsidRDefault="00081350" w:rsidP="00081350">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great and dynamic economy and</w:t>
      </w:r>
    </w:p>
    <w:p w:rsidR="00081350" w:rsidRPr="006B1EB3" w:rsidRDefault="00081350" w:rsidP="00081350">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land of bright, full of opportunities for all citizens.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Students’ academic achievements in Business Studies as shown in the results of Junior Secondary School Certificate Examinations (JSSCE) in recent times are in the decline. The attitude of a person towards certain things reflects one’s perception of that thing. Therefore, students’ attitudes or interests towards a subject seem to be a determining factor of students academic performance or achievement and the effective teaching of that subject as empirically revealed by AbdulKareem (2019).</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Clem (2018) stated that highly emotional students will find business subjects such as Typewriting and Commerce difficult until such students are able to develop control over their emotions. This indicates that students who are highly emotional will always lack the ability to concentrate on the study of business subjects in schools. Ushal</w:t>
      </w:r>
      <w:r>
        <w:rPr>
          <w:rFonts w:ascii="Times New Roman" w:hAnsi="Times New Roman" w:cs="Times New Roman"/>
          <w:sz w:val="26"/>
          <w:szCs w:val="26"/>
        </w:rPr>
        <w:t>,</w:t>
      </w:r>
      <w:r w:rsidRPr="006B1EB3">
        <w:rPr>
          <w:rFonts w:ascii="Times New Roman" w:hAnsi="Times New Roman" w:cs="Times New Roman"/>
          <w:sz w:val="26"/>
          <w:szCs w:val="26"/>
        </w:rPr>
        <w:t xml:space="preserve"> (2012), stressed that students themselves contribute to their poor performance, level of their actions and exposure. He stressed further that learning involves acquisition, retention and retrieval and these are personal. It depends on the ability of the individual to perceive the signals and symbols as the stimulus being presented and responded adequately; internalizing the message before learning can take place.</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Statement of the Problem</w:t>
      </w:r>
    </w:p>
    <w:p w:rsidR="00081350"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performance of the students in JSSCE is a function of the efforts injected into teaching/learning system by teachers of Business Studies in Secondary Schools. Therefore, factors that affect effective teaching and learning of Business Studies in Junior Secondary Schools in Ilorin East Local Government Area Kwara State is very important and needs to be investigated.</w:t>
      </w:r>
    </w:p>
    <w:p w:rsidR="00081350" w:rsidRPr="00F345FB" w:rsidRDefault="00081350" w:rsidP="00081350">
      <w:pPr>
        <w:pStyle w:val="NoSpacing"/>
        <w:spacing w:line="480" w:lineRule="auto"/>
        <w:ind w:firstLine="720"/>
        <w:jc w:val="both"/>
        <w:rPr>
          <w:rFonts w:ascii="Times New Roman" w:hAnsi="Times New Roman" w:cs="Times New Roman"/>
          <w:sz w:val="26"/>
          <w:szCs w:val="26"/>
        </w:rPr>
      </w:pPr>
      <w:r w:rsidRPr="00F345FB">
        <w:rPr>
          <w:rFonts w:ascii="Times New Roman" w:hAnsi="Times New Roman" w:cs="Times New Roman"/>
          <w:sz w:val="26"/>
          <w:szCs w:val="26"/>
        </w:rPr>
        <w:t xml:space="preserve">Hence, there are students failures in business </w:t>
      </w:r>
      <w:r>
        <w:rPr>
          <w:rFonts w:ascii="Times New Roman" w:hAnsi="Times New Roman" w:cs="Times New Roman"/>
          <w:sz w:val="26"/>
          <w:szCs w:val="26"/>
        </w:rPr>
        <w:t>studies in Nigeria.</w:t>
      </w:r>
      <w:r w:rsidRPr="00F345FB">
        <w:rPr>
          <w:rFonts w:ascii="Times New Roman" w:hAnsi="Times New Roman" w:cs="Times New Roman"/>
          <w:sz w:val="26"/>
          <w:szCs w:val="26"/>
        </w:rPr>
        <w:t xml:space="preserve"> </w:t>
      </w:r>
      <w:r>
        <w:rPr>
          <w:rFonts w:ascii="Times New Roman" w:hAnsi="Times New Roman" w:cs="Times New Roman"/>
          <w:sz w:val="26"/>
          <w:szCs w:val="26"/>
        </w:rPr>
        <w:t xml:space="preserve">The specific problems are the </w:t>
      </w:r>
      <w:r w:rsidRPr="00F345FB">
        <w:rPr>
          <w:rFonts w:ascii="Times New Roman" w:hAnsi="Times New Roman" w:cs="Times New Roman"/>
          <w:sz w:val="26"/>
          <w:szCs w:val="26"/>
        </w:rPr>
        <w:t xml:space="preserve">failure may be as a result of inadequate qualified teachers, inadequate teaching and learning facilities, inadequate infrastructure, and </w:t>
      </w:r>
      <w:r w:rsidRPr="00F345FB">
        <w:rPr>
          <w:rFonts w:ascii="Times New Roman" w:hAnsi="Times New Roman" w:cs="Times New Roman"/>
          <w:sz w:val="26"/>
          <w:szCs w:val="26"/>
        </w:rPr>
        <w:lastRenderedPageBreak/>
        <w:t>poor method of teaching, non-completion of syllabus before examination and lack of confidence on the part of teachers and students. Thus, there is the need to address this problem on what can be done to halt the situation</w:t>
      </w:r>
      <w:r>
        <w:rPr>
          <w:rFonts w:ascii="Times New Roman" w:hAnsi="Times New Roman" w:cs="Times New Roman"/>
          <w:sz w:val="26"/>
          <w:szCs w:val="26"/>
        </w:rPr>
        <w:t>.</w:t>
      </w:r>
    </w:p>
    <w:p w:rsidR="00081350" w:rsidRDefault="00081350" w:rsidP="00081350">
      <w:pPr>
        <w:rPr>
          <w:rFonts w:ascii="Times New Roman" w:hAnsi="Times New Roman" w:cs="Times New Roman"/>
          <w:b/>
          <w:bCs/>
          <w:sz w:val="26"/>
          <w:szCs w:val="26"/>
        </w:rPr>
      </w:pPr>
      <w:r>
        <w:rPr>
          <w:rFonts w:ascii="Times New Roman" w:hAnsi="Times New Roman" w:cs="Times New Roman"/>
          <w:b/>
          <w:bCs/>
          <w:sz w:val="26"/>
          <w:szCs w:val="26"/>
        </w:rPr>
        <w:br w:type="page"/>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Purpose of the Study</w:t>
      </w:r>
    </w:p>
    <w:p w:rsidR="00081350" w:rsidRPr="006B1EB3" w:rsidRDefault="00081350" w:rsidP="00081350">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is on the survey of the factors influencing the teaching of business studies in Junior Secondary Schools in Ilorin East Local Government Area of Kwara state.</w:t>
      </w:r>
    </w:p>
    <w:p w:rsidR="00081350" w:rsidRPr="006B1EB3" w:rsidRDefault="00081350" w:rsidP="00081350">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was guided by the following specific research purpose:</w:t>
      </w:r>
    </w:p>
    <w:p w:rsidR="00081350" w:rsidRPr="006B1EB3"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To </w:t>
      </w:r>
      <w:r>
        <w:rPr>
          <w:rFonts w:ascii="Times New Roman" w:hAnsi="Times New Roman" w:cs="Times New Roman"/>
          <w:sz w:val="26"/>
          <w:szCs w:val="26"/>
        </w:rPr>
        <w:t xml:space="preserve">examine </w:t>
      </w:r>
      <w:r w:rsidRPr="006B1EB3">
        <w:rPr>
          <w:rFonts w:ascii="Times New Roman" w:hAnsi="Times New Roman" w:cs="Times New Roman"/>
          <w:sz w:val="26"/>
          <w:szCs w:val="26"/>
        </w:rPr>
        <w:t>the factors affecting teaching and learning of business studies</w:t>
      </w:r>
    </w:p>
    <w:p w:rsidR="00081350"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To identify social -based factors in teaching </w:t>
      </w:r>
      <w:r>
        <w:rPr>
          <w:rFonts w:ascii="Times New Roman" w:hAnsi="Times New Roman" w:cs="Times New Roman"/>
          <w:sz w:val="26"/>
          <w:szCs w:val="26"/>
        </w:rPr>
        <w:t xml:space="preserve">and learning </w:t>
      </w:r>
      <w:r w:rsidRPr="006B1EB3">
        <w:rPr>
          <w:rFonts w:ascii="Times New Roman" w:hAnsi="Times New Roman" w:cs="Times New Roman"/>
          <w:sz w:val="26"/>
          <w:szCs w:val="26"/>
        </w:rPr>
        <w:t>of   business stud</w:t>
      </w:r>
      <w:r>
        <w:rPr>
          <w:rFonts w:ascii="Times New Roman" w:hAnsi="Times New Roman" w:cs="Times New Roman"/>
          <w:sz w:val="26"/>
          <w:szCs w:val="26"/>
        </w:rPr>
        <w:t>ies</w:t>
      </w:r>
    </w:p>
    <w:p w:rsidR="00081350" w:rsidRPr="00B92A7D"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B92A7D">
        <w:rPr>
          <w:rFonts w:ascii="Times New Roman" w:hAnsi="Times New Roman" w:cs="Times New Roman"/>
          <w:sz w:val="26"/>
          <w:szCs w:val="26"/>
        </w:rPr>
        <w:t xml:space="preserve">To determine the non-institutional factors in teaching </w:t>
      </w:r>
      <w:r>
        <w:rPr>
          <w:rFonts w:ascii="Times New Roman" w:hAnsi="Times New Roman" w:cs="Times New Roman"/>
          <w:sz w:val="26"/>
          <w:szCs w:val="26"/>
        </w:rPr>
        <w:t xml:space="preserve">and learning </w:t>
      </w:r>
      <w:r w:rsidRPr="00B92A7D">
        <w:rPr>
          <w:rFonts w:ascii="Times New Roman" w:hAnsi="Times New Roman" w:cs="Times New Roman"/>
          <w:sz w:val="26"/>
          <w:szCs w:val="26"/>
        </w:rPr>
        <w:t>of business studies</w:t>
      </w:r>
    </w:p>
    <w:p w:rsidR="00081350" w:rsidRPr="006B1EB3" w:rsidRDefault="00081350" w:rsidP="00081350">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Research Questions</w:t>
      </w:r>
    </w:p>
    <w:p w:rsidR="00081350" w:rsidRPr="006B1EB3" w:rsidRDefault="00081350" w:rsidP="00081350">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Specifically, this study investigated the following questions:</w:t>
      </w:r>
    </w:p>
    <w:p w:rsidR="00081350" w:rsidRPr="006B1EB3"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What are the factors affecting the teaching and learning of business studies in Ilorin East Local Government Area?</w:t>
      </w:r>
    </w:p>
    <w:p w:rsidR="00081350" w:rsidRPr="006B1EB3"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What are the social based factors affecting teaching and learning of business studies in Ilorin East Local Government Area of Kwara State?</w:t>
      </w:r>
    </w:p>
    <w:p w:rsidR="00081350" w:rsidRPr="006B1EB3" w:rsidRDefault="00081350" w:rsidP="00081350">
      <w:pPr>
        <w:pStyle w:val="ListParagraph"/>
        <w:numPr>
          <w:ilvl w:val="0"/>
          <w:numId w:val="3"/>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What are the non-institutional based factors affecting teaching and learning of business studies in Ilorin East Local Government Area of Kwara State?</w:t>
      </w:r>
    </w:p>
    <w:p w:rsidR="00081350" w:rsidRDefault="00081350" w:rsidP="00081350">
      <w:pPr>
        <w:rPr>
          <w:rFonts w:ascii="Times New Roman" w:hAnsi="Times New Roman" w:cs="Times New Roman"/>
          <w:b/>
          <w:sz w:val="26"/>
          <w:szCs w:val="26"/>
        </w:rPr>
      </w:pPr>
      <w:r>
        <w:rPr>
          <w:rFonts w:ascii="Times New Roman" w:hAnsi="Times New Roman" w:cs="Times New Roman"/>
          <w:b/>
          <w:sz w:val="26"/>
          <w:szCs w:val="26"/>
        </w:rPr>
        <w:br w:type="page"/>
      </w:r>
    </w:p>
    <w:p w:rsidR="00081350" w:rsidRPr="006B1EB3" w:rsidRDefault="00081350" w:rsidP="00081350">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lastRenderedPageBreak/>
        <w:t>Research Hypotheses</w:t>
      </w:r>
    </w:p>
    <w:p w:rsidR="00081350" w:rsidRPr="006B1EB3" w:rsidRDefault="00081350" w:rsidP="00081350">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This study intends to investigate the existing factors that affect the effective teaching and learning of Business Studies in Secondary Schools in Ilorin East Local Government Area of Kwara State.  To do this, the following research hypotheses were raised:</w:t>
      </w:r>
    </w:p>
    <w:p w:rsidR="00081350" w:rsidRPr="006B1EB3" w:rsidRDefault="00081350" w:rsidP="00081350">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1</w:t>
      </w:r>
      <w:r w:rsidRPr="006B1EB3">
        <w:rPr>
          <w:rFonts w:ascii="Times New Roman" w:hAnsi="Times New Roman" w:cs="Times New Roman"/>
          <w:b/>
          <w:sz w:val="26"/>
          <w:szCs w:val="26"/>
        </w:rPr>
        <w:t>:</w:t>
      </w:r>
      <w:r w:rsidRPr="006B1EB3">
        <w:rPr>
          <w:rFonts w:ascii="Times New Roman" w:hAnsi="Times New Roman" w:cs="Times New Roman"/>
          <w:sz w:val="26"/>
          <w:szCs w:val="26"/>
        </w:rPr>
        <w:tab/>
        <w:t xml:space="preserve">There is no </w:t>
      </w:r>
      <w:r>
        <w:rPr>
          <w:rFonts w:ascii="Times New Roman" w:hAnsi="Times New Roman" w:cs="Times New Roman"/>
          <w:sz w:val="26"/>
          <w:szCs w:val="26"/>
        </w:rPr>
        <w:t xml:space="preserve">significant </w:t>
      </w:r>
      <w:r w:rsidRPr="006B1EB3">
        <w:rPr>
          <w:rFonts w:ascii="Times New Roman" w:hAnsi="Times New Roman" w:cs="Times New Roman"/>
          <w:sz w:val="26"/>
          <w:szCs w:val="26"/>
        </w:rPr>
        <w:t xml:space="preserve">relationship between the </w:t>
      </w:r>
      <w:r>
        <w:rPr>
          <w:rFonts w:ascii="Times New Roman" w:hAnsi="Times New Roman" w:cs="Times New Roman"/>
          <w:sz w:val="26"/>
          <w:szCs w:val="26"/>
        </w:rPr>
        <w:t xml:space="preserve">factors affecting </w:t>
      </w:r>
      <w:r w:rsidRPr="006B1EB3">
        <w:rPr>
          <w:rFonts w:ascii="Times New Roman" w:hAnsi="Times New Roman" w:cs="Times New Roman"/>
          <w:sz w:val="26"/>
          <w:szCs w:val="26"/>
        </w:rPr>
        <w:t>teaching and learning of business studies in Ilorin East Local Government Area</w:t>
      </w:r>
    </w:p>
    <w:p w:rsidR="00081350" w:rsidRPr="006B1EB3" w:rsidRDefault="00081350" w:rsidP="00081350">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2</w:t>
      </w:r>
      <w:r w:rsidRPr="006B1EB3">
        <w:rPr>
          <w:rFonts w:ascii="Times New Roman" w:hAnsi="Times New Roman" w:cs="Times New Roman"/>
          <w:b/>
          <w:sz w:val="26"/>
          <w:szCs w:val="26"/>
        </w:rPr>
        <w:t>:</w:t>
      </w:r>
      <w:r w:rsidRPr="006B1EB3">
        <w:rPr>
          <w:rFonts w:ascii="Times New Roman" w:hAnsi="Times New Roman" w:cs="Times New Roman"/>
          <w:sz w:val="26"/>
          <w:szCs w:val="26"/>
        </w:rPr>
        <w:tab/>
        <w:t>There is no significant influence of social based factors affecting teaching and learning of business studies in Ilorin East Local Government Area of Kwara State.</w:t>
      </w:r>
    </w:p>
    <w:p w:rsidR="00081350" w:rsidRPr="006B1EB3" w:rsidRDefault="00081350" w:rsidP="00081350">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3</w:t>
      </w:r>
      <w:r w:rsidRPr="006B1EB3">
        <w:rPr>
          <w:rFonts w:ascii="Times New Roman" w:hAnsi="Times New Roman" w:cs="Times New Roman"/>
          <w:b/>
          <w:sz w:val="26"/>
          <w:szCs w:val="26"/>
        </w:rPr>
        <w:t>:</w:t>
      </w:r>
      <w:r w:rsidRPr="006B1EB3">
        <w:rPr>
          <w:rFonts w:ascii="Times New Roman" w:hAnsi="Times New Roman" w:cs="Times New Roman"/>
          <w:sz w:val="26"/>
          <w:szCs w:val="26"/>
        </w:rPr>
        <w:tab/>
        <w:t>There is no significant influence of non-institutional based factors affecting teaching and learning of business studies in Ilorin East Local Government Area of Kwara State.</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Significance of the Study</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is significant because its outcome will benefit teachers of Business Studies and make them understand factors that could affect the effective teaching and learning of Business Studies in Junior Secondary Schools (JSS).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Education policy makers will also find it useful in the areas of quality and quantity of teachers and instructional materials required in each school for effective teaching and learning of the subject.</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will also equip the curriculum planners and teachers with vital tools that will help them in their plannings. Finally, it will be useful to future researchers and students who have been exposed to problems facing them and find possible solutions to such problems for effective performance in schools.</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Delimitation of the Study</w:t>
      </w:r>
    </w:p>
    <w:p w:rsidR="00081350" w:rsidRPr="006B1EB3" w:rsidRDefault="00081350" w:rsidP="00081350">
      <w:pPr>
        <w:pStyle w:val="NoSpacing"/>
        <w:spacing w:line="480" w:lineRule="auto"/>
        <w:jc w:val="both"/>
        <w:rPr>
          <w:rFonts w:ascii="Times New Roman" w:hAnsi="Times New Roman" w:cs="Times New Roman"/>
          <w:sz w:val="26"/>
          <w:szCs w:val="26"/>
        </w:rPr>
      </w:pPr>
      <w:r w:rsidRPr="006B1EB3">
        <w:rPr>
          <w:rFonts w:ascii="Times New Roman" w:hAnsi="Times New Roman" w:cs="Times New Roman"/>
          <w:b/>
          <w:bCs/>
          <w:sz w:val="26"/>
          <w:szCs w:val="26"/>
        </w:rPr>
        <w:tab/>
      </w:r>
      <w:r w:rsidRPr="006B1EB3">
        <w:rPr>
          <w:rFonts w:ascii="Times New Roman" w:hAnsi="Times New Roman" w:cs="Times New Roman"/>
          <w:sz w:val="26"/>
          <w:szCs w:val="26"/>
        </w:rPr>
        <w:t xml:space="preserve">This study covers </w:t>
      </w:r>
      <w:r>
        <w:rPr>
          <w:rFonts w:ascii="Times New Roman" w:hAnsi="Times New Roman" w:cs="Times New Roman"/>
          <w:sz w:val="26"/>
          <w:szCs w:val="26"/>
        </w:rPr>
        <w:t xml:space="preserve">ten (10) </w:t>
      </w:r>
      <w:r w:rsidRPr="006B1EB3">
        <w:rPr>
          <w:rFonts w:ascii="Times New Roman" w:hAnsi="Times New Roman" w:cs="Times New Roman"/>
          <w:sz w:val="26"/>
          <w:szCs w:val="26"/>
        </w:rPr>
        <w:t>secondary schools in Ilorin East Local Government, due to financial constrains. The study is restricted to possible factors that can affect effective teaching and learning of Business Studies at the Junior Secondary School levels in Ilorin.</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Operational Definition of Terms</w:t>
      </w:r>
    </w:p>
    <w:p w:rsidR="00081350" w:rsidRPr="006B1EB3" w:rsidRDefault="00081350" w:rsidP="00081350">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Business Studies: </w:t>
      </w:r>
      <w:r w:rsidRPr="006B1EB3">
        <w:rPr>
          <w:rFonts w:ascii="Times New Roman" w:hAnsi="Times New Roman" w:cs="Times New Roman"/>
          <w:sz w:val="26"/>
          <w:szCs w:val="26"/>
        </w:rPr>
        <w:t>Is the subject that prepares students for roles in enterprises such as employee entrepreneur on self-employment.</w:t>
      </w:r>
    </w:p>
    <w:p w:rsidR="00081350" w:rsidRPr="006B1EB3" w:rsidRDefault="00081350" w:rsidP="00081350">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Computer: </w:t>
      </w:r>
      <w:r w:rsidRPr="006B1EB3">
        <w:rPr>
          <w:rFonts w:ascii="Times New Roman" w:hAnsi="Times New Roman" w:cs="Times New Roman"/>
          <w:sz w:val="26"/>
          <w:szCs w:val="26"/>
        </w:rPr>
        <w:t>It is an electronic device which accepts data from an input device, perform automatic and logical operations in accordance with predefined programme and finally transfers the processed data to an output data through an output device either for further processing or in printed form.</w:t>
      </w:r>
    </w:p>
    <w:p w:rsidR="00081350" w:rsidRPr="006B1EB3" w:rsidRDefault="00081350" w:rsidP="00081350">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lastRenderedPageBreak/>
        <w:t xml:space="preserve">Instructional Materials: </w:t>
      </w:r>
      <w:r w:rsidRPr="006B1EB3">
        <w:rPr>
          <w:rFonts w:ascii="Times New Roman" w:hAnsi="Times New Roman" w:cs="Times New Roman"/>
          <w:sz w:val="26"/>
          <w:szCs w:val="26"/>
        </w:rPr>
        <w:t>These are the materials or tools needed to pass instructions to students. They are used for effective teaching in schools.</w:t>
      </w:r>
    </w:p>
    <w:p w:rsidR="00081350" w:rsidRPr="006B1EB3" w:rsidRDefault="00081350" w:rsidP="00081350">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Motivation:</w:t>
      </w:r>
      <w:r w:rsidRPr="006B1EB3">
        <w:rPr>
          <w:rFonts w:ascii="Times New Roman" w:hAnsi="Times New Roman" w:cs="Times New Roman"/>
          <w:sz w:val="26"/>
          <w:szCs w:val="26"/>
        </w:rPr>
        <w:t xml:space="preserve"> This is giving incentives to enhance performance and commitment on the part of the students.</w:t>
      </w:r>
    </w:p>
    <w:p w:rsidR="00081350" w:rsidRPr="006B1EB3" w:rsidRDefault="00081350" w:rsidP="00081350">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Junior Students:</w:t>
      </w:r>
      <w:r w:rsidRPr="006B1EB3">
        <w:rPr>
          <w:rFonts w:ascii="Times New Roman" w:hAnsi="Times New Roman" w:cs="Times New Roman"/>
          <w:sz w:val="26"/>
          <w:szCs w:val="26"/>
        </w:rPr>
        <w:t xml:space="preserve"> These are the students at the Junior Secondary School levels in Secondary School.</w:t>
      </w:r>
    </w:p>
    <w:p w:rsidR="00081350" w:rsidRPr="006B1EB3" w:rsidRDefault="00081350" w:rsidP="00081350">
      <w:pPr>
        <w:pStyle w:val="NoSpacing"/>
        <w:spacing w:line="480" w:lineRule="auto"/>
        <w:ind w:left="720" w:hanging="720"/>
        <w:jc w:val="both"/>
        <w:rPr>
          <w:rFonts w:ascii="Times New Roman" w:hAnsi="Times New Roman" w:cs="Times New Roman"/>
          <w:b/>
          <w:bCs/>
          <w:sz w:val="26"/>
          <w:szCs w:val="26"/>
        </w:rPr>
      </w:pPr>
      <w:r w:rsidRPr="006B1EB3">
        <w:rPr>
          <w:rFonts w:ascii="Times New Roman" w:hAnsi="Times New Roman" w:cs="Times New Roman"/>
          <w:b/>
          <w:bCs/>
          <w:sz w:val="26"/>
          <w:szCs w:val="26"/>
        </w:rPr>
        <w:t>Business</w:t>
      </w:r>
      <w:r>
        <w:rPr>
          <w:rFonts w:ascii="Times New Roman" w:hAnsi="Times New Roman" w:cs="Times New Roman"/>
          <w:b/>
          <w:bCs/>
          <w:sz w:val="26"/>
          <w:szCs w:val="26"/>
        </w:rPr>
        <w:t xml:space="preserve"> Studies</w:t>
      </w:r>
      <w:r w:rsidRPr="006B1EB3">
        <w:rPr>
          <w:rFonts w:ascii="Times New Roman" w:hAnsi="Times New Roman" w:cs="Times New Roman"/>
          <w:b/>
          <w:bCs/>
          <w:sz w:val="26"/>
          <w:szCs w:val="26"/>
        </w:rPr>
        <w:t>:</w:t>
      </w:r>
      <w:r w:rsidRPr="006B1EB3">
        <w:rPr>
          <w:rFonts w:ascii="Times New Roman" w:hAnsi="Times New Roman" w:cs="Times New Roman"/>
          <w:sz w:val="26"/>
          <w:szCs w:val="26"/>
        </w:rPr>
        <w:t xml:space="preserve"> </w:t>
      </w:r>
      <w:r w:rsidRPr="00B92A7D">
        <w:rPr>
          <w:rFonts w:ascii="Times New Roman" w:hAnsi="Times New Roman" w:cs="Times New Roman"/>
          <w:sz w:val="26"/>
          <w:szCs w:val="26"/>
        </w:rPr>
        <w:t xml:space="preserve">simply called business, is a field of study that deals with the principles of business, management, and economics. It combines elements of accountancy, finance, marketing, organizational studies, human resource management, and operations. </w:t>
      </w:r>
      <w:r w:rsidRPr="006B1EB3">
        <w:rPr>
          <w:rFonts w:ascii="Times New Roman" w:hAnsi="Times New Roman" w:cs="Times New Roman"/>
          <w:b/>
          <w:bCs/>
          <w:sz w:val="26"/>
          <w:szCs w:val="26"/>
        </w:rPr>
        <w:br w:type="page"/>
      </w:r>
    </w:p>
    <w:p w:rsidR="00081350" w:rsidRPr="006B1EB3" w:rsidRDefault="00081350" w:rsidP="00081350">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lastRenderedPageBreak/>
        <w:t>CHAPTER TWO</w:t>
      </w:r>
    </w:p>
    <w:p w:rsidR="00081350" w:rsidRPr="006B1EB3" w:rsidRDefault="00081350" w:rsidP="00081350">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t>REVIEW OF THE RELATED LITERATURE</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It has been noted that different people, authors and writers possess different views and opinions on different issues. They have always experienced brain storming on the topics that are so important to them, especially when it comes to teaching and learning in education.</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Educationists and researchers have repeatedly emphasized or talking on issues relating to failures, success and factors affecting effective teaching and learning in the field of education. They have shown great interest on the learners, teachers and the learning environment especially, the study of Business Studies in our Junior Secondary Schools in the State.</w:t>
      </w:r>
    </w:p>
    <w:p w:rsidR="00081350" w:rsidRPr="006B1EB3" w:rsidRDefault="00081350" w:rsidP="00081350">
      <w:pPr>
        <w:pStyle w:val="NoSpacing"/>
        <w:spacing w:line="480" w:lineRule="auto"/>
        <w:jc w:val="both"/>
        <w:rPr>
          <w:rFonts w:ascii="Times New Roman" w:hAnsi="Times New Roman" w:cs="Times New Roman"/>
          <w:bCs/>
          <w:sz w:val="26"/>
          <w:szCs w:val="26"/>
        </w:rPr>
      </w:pPr>
      <w:r w:rsidRPr="006B1EB3">
        <w:rPr>
          <w:rFonts w:ascii="Times New Roman" w:hAnsi="Times New Roman" w:cs="Times New Roman"/>
          <w:bCs/>
          <w:sz w:val="26"/>
          <w:szCs w:val="26"/>
        </w:rPr>
        <w:tab/>
        <w:t>This chapter will be conducted under the following sub-headings:</w:t>
      </w:r>
    </w:p>
    <w:p w:rsidR="00081350" w:rsidRPr="006B1EB3" w:rsidRDefault="00081350" w:rsidP="00081350">
      <w:pPr>
        <w:pStyle w:val="NoSpacing"/>
        <w:numPr>
          <w:ilvl w:val="0"/>
          <w:numId w:val="6"/>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Concepts of Business Studies</w:t>
      </w:r>
    </w:p>
    <w:p w:rsidR="00081350" w:rsidRPr="006B1EB3" w:rsidRDefault="00081350" w:rsidP="00081350">
      <w:pPr>
        <w:pStyle w:val="ListParagraph"/>
        <w:numPr>
          <w:ilvl w:val="0"/>
          <w:numId w:val="6"/>
        </w:numPr>
        <w:spacing w:after="0" w:line="480" w:lineRule="auto"/>
        <w:ind w:hanging="540"/>
        <w:jc w:val="both"/>
        <w:rPr>
          <w:rFonts w:ascii="Times New Roman" w:hAnsi="Times New Roman" w:cs="Times New Roman"/>
          <w:sz w:val="26"/>
          <w:szCs w:val="26"/>
        </w:rPr>
      </w:pPr>
      <w:r w:rsidRPr="006B1EB3">
        <w:rPr>
          <w:rFonts w:ascii="Times New Roman" w:hAnsi="Times New Roman" w:cs="Times New Roman"/>
          <w:sz w:val="26"/>
          <w:szCs w:val="26"/>
        </w:rPr>
        <w:t>Qualified Teachers Influencing Teaching and Learning of Business Subjects</w:t>
      </w:r>
    </w:p>
    <w:p w:rsidR="00081350" w:rsidRPr="006B1EB3" w:rsidRDefault="00081350" w:rsidP="00081350">
      <w:pPr>
        <w:pStyle w:val="Heading1"/>
        <w:numPr>
          <w:ilvl w:val="0"/>
          <w:numId w:val="6"/>
        </w:numPr>
        <w:ind w:hanging="540"/>
        <w:rPr>
          <w:rFonts w:ascii="Times New Roman" w:hAnsi="Times New Roman"/>
          <w:b w:val="0"/>
          <w:sz w:val="26"/>
          <w:szCs w:val="26"/>
        </w:rPr>
      </w:pPr>
      <w:r w:rsidRPr="006B1EB3">
        <w:rPr>
          <w:rFonts w:ascii="Times New Roman" w:hAnsi="Times New Roman"/>
          <w:b w:val="0"/>
          <w:sz w:val="26"/>
          <w:szCs w:val="26"/>
        </w:rPr>
        <w:t>Teacher Attitude another Inhibition to Effective Teaching of Business Studies</w:t>
      </w:r>
    </w:p>
    <w:p w:rsidR="00081350" w:rsidRPr="006B1EB3" w:rsidRDefault="00081350" w:rsidP="00081350">
      <w:pPr>
        <w:pStyle w:val="NoSpacing"/>
        <w:numPr>
          <w:ilvl w:val="0"/>
          <w:numId w:val="6"/>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Government Attitude</w:t>
      </w:r>
    </w:p>
    <w:p w:rsidR="00081350" w:rsidRPr="006B1EB3" w:rsidRDefault="00081350" w:rsidP="00081350">
      <w:pPr>
        <w:pStyle w:val="NoSpacing"/>
        <w:numPr>
          <w:ilvl w:val="0"/>
          <w:numId w:val="6"/>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Inadequate Mastery of the Subject</w:t>
      </w:r>
    </w:p>
    <w:p w:rsidR="00081350" w:rsidRPr="006B1EB3" w:rsidRDefault="00081350" w:rsidP="00081350">
      <w:pPr>
        <w:pStyle w:val="NoSpacing"/>
        <w:numPr>
          <w:ilvl w:val="0"/>
          <w:numId w:val="6"/>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lastRenderedPageBreak/>
        <w:t>Instructional Materials</w:t>
      </w:r>
    </w:p>
    <w:p w:rsidR="00081350" w:rsidRPr="006B1EB3" w:rsidRDefault="00081350" w:rsidP="00081350">
      <w:pPr>
        <w:pStyle w:val="NoSpacing"/>
        <w:numPr>
          <w:ilvl w:val="0"/>
          <w:numId w:val="6"/>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Summary of the Literature Review</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Concepts of Business Studies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Bamidele (</w:t>
      </w:r>
      <w:r>
        <w:rPr>
          <w:rFonts w:ascii="Times New Roman" w:hAnsi="Times New Roman" w:cs="Times New Roman"/>
          <w:sz w:val="26"/>
          <w:szCs w:val="26"/>
        </w:rPr>
        <w:t>2017</w:t>
      </w:r>
      <w:r w:rsidRPr="006B1EB3">
        <w:rPr>
          <w:rFonts w:ascii="Times New Roman" w:hAnsi="Times New Roman" w:cs="Times New Roman"/>
          <w:sz w:val="26"/>
          <w:szCs w:val="26"/>
        </w:rPr>
        <w:t>), Business Studies is a conglomeration of many subjects such as Commerce, Typewriting, Accounts, Bookkeeping, Economics and Marketing. He opined that Business Studies is a vocationally oriented course that equips the students with pre-requisites knowledge and skills in appropriate occupation. It is a main subject offered at the Secondary School level in view of its role in the socio-economic development of the nation and the demand of its significance (Taiwo, 2016).</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Boone and Kur</w:t>
      </w:r>
      <w:r>
        <w:rPr>
          <w:rFonts w:ascii="Times New Roman" w:hAnsi="Times New Roman" w:cs="Times New Roman"/>
          <w:sz w:val="26"/>
          <w:szCs w:val="26"/>
        </w:rPr>
        <w:t>tz (2019</w:t>
      </w:r>
      <w:r w:rsidRPr="006B1EB3">
        <w:rPr>
          <w:rFonts w:ascii="Times New Roman" w:hAnsi="Times New Roman" w:cs="Times New Roman"/>
          <w:sz w:val="26"/>
          <w:szCs w:val="26"/>
        </w:rPr>
        <w:t xml:space="preserve">) business consists of all profit-seeking activities and enterprises that provide goods and services necessary to an economic system, of course at a profit. The profit is made on behalf of the owner (Symons and Adams </w:t>
      </w:r>
      <w:r>
        <w:rPr>
          <w:rFonts w:ascii="Times New Roman" w:hAnsi="Times New Roman" w:cs="Times New Roman"/>
          <w:sz w:val="26"/>
          <w:szCs w:val="26"/>
        </w:rPr>
        <w:t>2018</w:t>
      </w:r>
      <w:r w:rsidRPr="006B1EB3">
        <w:rPr>
          <w:rFonts w:ascii="Times New Roman" w:hAnsi="Times New Roman" w:cs="Times New Roman"/>
          <w:sz w:val="26"/>
          <w:szCs w:val="26"/>
        </w:rPr>
        <w:t>). Business provides people with food, clothing, housing, medical care and transport and almost everything else that makes life easier and better. There are businesses that will produce goods such as automobiles (Toyota), breakfast cereals (proctor &amp; Gamble), computers (dell), cooking oil (Bidco) others will provide services such as insurance (Madison, BlueShield), banking services (KCB, Equity), carrental (Kenatco and Avis).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 present system of education based on 9-3-4 confirmed the importance of Business Studies in the school curriculum. According to Kayode (2014), Salami (2016) and Muhammed (2018), a teacher is a unique human being who has learnt to use himself effectively and efficiently to carry out his own society’s purpose in the education of others.</w:t>
      </w:r>
    </w:p>
    <w:p w:rsidR="00081350" w:rsidRPr="006B1EB3" w:rsidRDefault="00081350" w:rsidP="00081350">
      <w:pPr>
        <w:spacing w:after="0" w:line="480" w:lineRule="auto"/>
        <w:ind w:left="720" w:hanging="720"/>
        <w:jc w:val="both"/>
        <w:rPr>
          <w:rFonts w:ascii="Times New Roman" w:hAnsi="Times New Roman" w:cs="Times New Roman"/>
          <w:b/>
          <w:sz w:val="26"/>
          <w:szCs w:val="26"/>
        </w:rPr>
      </w:pPr>
      <w:r w:rsidRPr="006B1EB3">
        <w:rPr>
          <w:rFonts w:ascii="Times New Roman" w:hAnsi="Times New Roman" w:cs="Times New Roman"/>
          <w:b/>
          <w:sz w:val="26"/>
          <w:szCs w:val="26"/>
        </w:rPr>
        <w:t>Qualification of Teachers Influencing Teaching and Learning of Business Subjects</w:t>
      </w:r>
    </w:p>
    <w:p w:rsidR="00081350" w:rsidRPr="006B1EB3" w:rsidRDefault="00081350" w:rsidP="00081350">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Qualified teachers are required for the teaching of Business Studies.  A study conducted by Ajiboye (2015) revealed that about 20% of Business Studies teachers in the schools were certified to teach Business Studies successfully.  Furthermore, the findings revealed that a good number of other teachers possessed Degree Certificate, Higher National Diploma (HND) and National Diploma (ND) Certificates without teaching qualifications.</w:t>
      </w:r>
    </w:p>
    <w:p w:rsidR="00081350" w:rsidRPr="006B1EB3" w:rsidRDefault="00081350" w:rsidP="00081350">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Titilayo (</w:t>
      </w:r>
      <w:r>
        <w:rPr>
          <w:rFonts w:ascii="Times New Roman" w:hAnsi="Times New Roman" w:cs="Times New Roman"/>
          <w:sz w:val="26"/>
          <w:szCs w:val="26"/>
        </w:rPr>
        <w:t>2017</w:t>
      </w:r>
      <w:r w:rsidRPr="006B1EB3">
        <w:rPr>
          <w:rFonts w:ascii="Times New Roman" w:hAnsi="Times New Roman" w:cs="Times New Roman"/>
          <w:sz w:val="26"/>
          <w:szCs w:val="26"/>
        </w:rPr>
        <w:t xml:space="preserve">), stressed that about 26.1% of Business Studies teachers in the schools were certified to teach Business Studies subjects, a good number of other teachers possessed Degree Certificates and in addition to this deficiency, some of them had no teaching experience.  </w:t>
      </w:r>
    </w:p>
    <w:p w:rsidR="00081350" w:rsidRPr="006B1EB3" w:rsidRDefault="00081350" w:rsidP="00081350">
      <w:pPr>
        <w:pStyle w:val="Heading1"/>
        <w:ind w:left="720" w:hanging="720"/>
        <w:rPr>
          <w:rFonts w:ascii="Times New Roman" w:hAnsi="Times New Roman"/>
          <w:sz w:val="26"/>
          <w:szCs w:val="26"/>
        </w:rPr>
      </w:pPr>
      <w:r w:rsidRPr="006B1EB3">
        <w:rPr>
          <w:rFonts w:ascii="Times New Roman" w:hAnsi="Times New Roman"/>
          <w:sz w:val="26"/>
          <w:szCs w:val="26"/>
        </w:rPr>
        <w:lastRenderedPageBreak/>
        <w:t>Teacher Attitude another Inhibition to Effective Teaching of Business Studies</w:t>
      </w:r>
    </w:p>
    <w:p w:rsidR="00081350" w:rsidRPr="006B1EB3" w:rsidRDefault="00081350" w:rsidP="00081350">
      <w:pPr>
        <w:pStyle w:val="Heading1"/>
        <w:ind w:firstLine="720"/>
        <w:rPr>
          <w:rFonts w:ascii="Times New Roman" w:hAnsi="Times New Roman"/>
          <w:b w:val="0"/>
          <w:sz w:val="26"/>
          <w:szCs w:val="26"/>
        </w:rPr>
      </w:pPr>
      <w:r w:rsidRPr="006B1EB3">
        <w:rPr>
          <w:rFonts w:ascii="Times New Roman" w:hAnsi="Times New Roman"/>
          <w:b w:val="0"/>
          <w:sz w:val="26"/>
          <w:szCs w:val="26"/>
        </w:rPr>
        <w:t>This is lack of commitment on the part of the teachers.  Teachers are not committed because they are not encouraged by the government i.e. there is no or inadequate incentives for teachers.  Government through the appropriate agencies like the Ministry of Education from Local, State or Federal levels are responsible for proper monitoring and implementation of educational activities in their various constituencies.</w:t>
      </w:r>
    </w:p>
    <w:p w:rsidR="00081350" w:rsidRPr="006B1EB3" w:rsidRDefault="00081350" w:rsidP="00081350">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 xml:space="preserve">The experience of a teacher plays a major role in the teaching-learning process. It is sometimes expressed that the productivity of a teacher relies heavily on the teaching experience of the teacher (Khursid, </w:t>
      </w:r>
      <w:r>
        <w:rPr>
          <w:rFonts w:ascii="Times New Roman" w:hAnsi="Times New Roman" w:cs="Times New Roman"/>
          <w:sz w:val="26"/>
          <w:szCs w:val="26"/>
          <w:lang w:val="en-GB"/>
        </w:rPr>
        <w:t>201</w:t>
      </w:r>
      <w:r w:rsidRPr="006B1EB3">
        <w:rPr>
          <w:rFonts w:ascii="Times New Roman" w:hAnsi="Times New Roman" w:cs="Times New Roman"/>
          <w:sz w:val="26"/>
          <w:szCs w:val="26"/>
          <w:lang w:val="en-GB"/>
        </w:rPr>
        <w:t>6). The more experienced teachers are better informed on classroom management, teaching strategies, test construction, students’ assessment and others. The experience of Business Studies teachers also determines how much they can utilize various teaching strategies.</w:t>
      </w:r>
    </w:p>
    <w:p w:rsidR="00081350" w:rsidRPr="006B1EB3" w:rsidRDefault="00081350" w:rsidP="00081350">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 xml:space="preserve">Teaching strategies have been identified over the years as an integral component of teacher factors and it has a way of influencing the academic performance of students. For there to be effective teaching of Business Studies, Business Studies’ teachers have to explore and utilize various teaching strategies towards the realization of the overall goals of Business Studies. Some of the notable teaching strategies that are perceived to be effective in the teaching and </w:t>
      </w:r>
      <w:r w:rsidRPr="006B1EB3">
        <w:rPr>
          <w:rFonts w:ascii="Times New Roman" w:hAnsi="Times New Roman" w:cs="Times New Roman"/>
          <w:sz w:val="26"/>
          <w:szCs w:val="26"/>
          <w:lang w:val="en-GB"/>
        </w:rPr>
        <w:lastRenderedPageBreak/>
        <w:t>learning of Business Studies include: demonstration, modeling, discussion, project, field trip, assignment and brain-storming.</w:t>
      </w:r>
    </w:p>
    <w:p w:rsidR="00081350" w:rsidRPr="006B1EB3" w:rsidRDefault="00081350" w:rsidP="00081350">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 xml:space="preserve">The Ministry has contributed in one way or </w:t>
      </w:r>
      <w:r>
        <w:rPr>
          <w:rFonts w:ascii="Times New Roman" w:hAnsi="Times New Roman" w:cs="Times New Roman"/>
          <w:sz w:val="26"/>
          <w:szCs w:val="26"/>
        </w:rPr>
        <w:t>t</w:t>
      </w:r>
      <w:r w:rsidRPr="006B1EB3">
        <w:rPr>
          <w:rFonts w:ascii="Times New Roman" w:hAnsi="Times New Roman" w:cs="Times New Roman"/>
          <w:sz w:val="26"/>
          <w:szCs w:val="26"/>
        </w:rPr>
        <w:t>he other to the failure in educational performance and especially in Business Studies, in particular, primary and post primary.</w:t>
      </w:r>
      <w:r w:rsidRPr="006B1EB3">
        <w:rPr>
          <w:rFonts w:ascii="Times New Roman" w:hAnsi="Times New Roman" w:cs="Times New Roman"/>
          <w:sz w:val="26"/>
          <w:szCs w:val="26"/>
        </w:rPr>
        <w:tab/>
        <w:t>Adeyemi (2015) opined that lack of dedication to duties could be viewed from different perspectives; he classified them into three different sections as follows: There were opinions in several quarters that teachers throughout the nation have not been rated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the private schools.  Materials needed to promote teaching and learning ae not provided by the government.</w:t>
      </w:r>
    </w:p>
    <w:p w:rsidR="00081350" w:rsidRPr="006B1EB3" w:rsidRDefault="00081350" w:rsidP="0008135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Adeyemi, (2019</w:t>
      </w:r>
      <w:r w:rsidRPr="006B1EB3">
        <w:rPr>
          <w:rFonts w:ascii="Times New Roman" w:hAnsi="Times New Roman" w:cs="Times New Roman"/>
          <w:sz w:val="26"/>
          <w:szCs w:val="26"/>
        </w:rPr>
        <w:t>) went further to ascertain that some teachers are lazy.  They develop non-challant attitudes to their duties.  In most cases, they choose to be away from schools for no good reasons.</w:t>
      </w:r>
    </w:p>
    <w:p w:rsidR="00081350" w:rsidRPr="006B1EB3" w:rsidRDefault="00081350" w:rsidP="00081350">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Government Attitude</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Another problem inhibiting to effective teaching of Business Studies in schools is lack of commitment. Teachers are not committed because they are not encouraged by the government i.e. there is no or inadequate incentives for them. Government, through the appropriate agencies like the Ministry of Education, Local, State or federal levels are responsible for proper monitoring and implementation of educational activities in their various constituencies.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Ministry has contributed in one way or the other to the failures in education sector and especially in Business Studies, in particular. Adeyemi (2017), opined that lack of dedication to duties could be viewed from different perspectives. He classified them into three different sections as follows.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There were opinions in several quarters that teachers throughout the nation have not been related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the private schools. Materials needed to promote teaching and learning are not provided by the government.</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Adeyemi (</w:t>
      </w:r>
      <w:r>
        <w:rPr>
          <w:rFonts w:ascii="Times New Roman" w:hAnsi="Times New Roman" w:cs="Times New Roman"/>
          <w:sz w:val="26"/>
          <w:szCs w:val="26"/>
        </w:rPr>
        <w:t>2019</w:t>
      </w:r>
      <w:r w:rsidRPr="006B1EB3">
        <w:rPr>
          <w:rFonts w:ascii="Times New Roman" w:hAnsi="Times New Roman" w:cs="Times New Roman"/>
          <w:sz w:val="26"/>
          <w:szCs w:val="26"/>
        </w:rPr>
        <w:t>), went further to stress that some teachers are lazy. They develop non-challant attitudes to their duties. In most cases, they choose to be away from schools for no good reason.</w:t>
      </w:r>
      <w:r>
        <w:rPr>
          <w:rFonts w:ascii="Times New Roman" w:hAnsi="Times New Roman" w:cs="Times New Roman"/>
          <w:sz w:val="26"/>
          <w:szCs w:val="26"/>
        </w:rPr>
        <w:t xml:space="preserve"> </w:t>
      </w: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081350" w:rsidRDefault="00081350" w:rsidP="00081350">
      <w:pPr>
        <w:rPr>
          <w:rFonts w:ascii="Times New Roman" w:hAnsi="Times New Roman" w:cs="Times New Roman"/>
          <w:b/>
          <w:bCs/>
          <w:sz w:val="26"/>
          <w:szCs w:val="26"/>
        </w:rPr>
      </w:pPr>
      <w:r>
        <w:rPr>
          <w:rFonts w:ascii="Times New Roman" w:hAnsi="Times New Roman" w:cs="Times New Roman"/>
          <w:b/>
          <w:bCs/>
          <w:sz w:val="26"/>
          <w:szCs w:val="26"/>
        </w:rPr>
        <w:br w:type="page"/>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Inadequate Mastery of the Subject</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subject teacher must ensure that they have adequate knowledge and understanding of the subjects they teach so that they can be able to impact the expected knowledge to the students appropriately. Deaden (2017), stressed the individual’s mastery of knowledge as imperative for students’ performance in the class. What the teachers say is specific enough to focus the attention and efforts in the desired direction and also teacher will be reasonably confident to teach based on what he or she knows.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Therefore, teachers must be master of the subject he teaches so that effective learning can take place. It is what the teacher of a particular subject knows and the continuous updating and research in that field that give the teacher or instructor an edge in teaching that subject. Also, Enaibe (2018), maintained that “any of the business subjects requires that such a business teacher has good mastery of the subject matter.” This means that the teacher of Business Studies should be competent and should not be a figure phobia. He, should also have a good command of language especially English Language. As a result of this, a well-trained teacher must be sound both academically and professionally and possess the potential to know the contents and methodologies of impacting knowledge, skills and attitudes in the classroom.</w:t>
      </w:r>
    </w:p>
    <w:p w:rsidR="00081350" w:rsidRDefault="00081350" w:rsidP="00081350">
      <w:pPr>
        <w:rPr>
          <w:rFonts w:ascii="Times New Roman" w:hAnsi="Times New Roman" w:cs="Times New Roman"/>
          <w:b/>
          <w:bCs/>
          <w:sz w:val="26"/>
          <w:szCs w:val="26"/>
        </w:rPr>
      </w:pPr>
      <w:r>
        <w:rPr>
          <w:rFonts w:ascii="Times New Roman" w:hAnsi="Times New Roman" w:cs="Times New Roman"/>
          <w:b/>
          <w:bCs/>
          <w:sz w:val="26"/>
          <w:szCs w:val="26"/>
        </w:rPr>
        <w:lastRenderedPageBreak/>
        <w:br w:type="page"/>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Instructional Materials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Olayiwola (201</w:t>
      </w:r>
      <w:r>
        <w:rPr>
          <w:rFonts w:ascii="Times New Roman" w:hAnsi="Times New Roman" w:cs="Times New Roman"/>
          <w:sz w:val="26"/>
          <w:szCs w:val="26"/>
        </w:rPr>
        <w:t>9</w:t>
      </w:r>
      <w:r w:rsidRPr="006B1EB3">
        <w:rPr>
          <w:rFonts w:ascii="Times New Roman" w:hAnsi="Times New Roman" w:cs="Times New Roman"/>
          <w:sz w:val="26"/>
          <w:szCs w:val="26"/>
        </w:rPr>
        <w:t>), stated that instructional materials can be used to facilitate effective teaching and learning. A good instructional material must aid both the teacher and the learners. He further explained that good instructional materials make the teachers to impact knowledge easier because learners are also aided to grasp the teaching easily. According to Oyedeji (</w:t>
      </w:r>
      <w:r>
        <w:rPr>
          <w:rFonts w:ascii="Times New Roman" w:hAnsi="Times New Roman" w:cs="Times New Roman"/>
          <w:sz w:val="26"/>
          <w:szCs w:val="26"/>
        </w:rPr>
        <w:t>2017</w:t>
      </w:r>
      <w:r w:rsidRPr="006B1EB3">
        <w:rPr>
          <w:rFonts w:ascii="Times New Roman" w:hAnsi="Times New Roman" w:cs="Times New Roman"/>
          <w:sz w:val="26"/>
          <w:szCs w:val="26"/>
        </w:rPr>
        <w:t>), adequate and effective uses of instructional materials go a long way in improving students’ academic achievement in Business Studies. He further stressed that such instructional materials must embrace all those facilities that can make easy the process of learning in school environment such as duplicating machines, office cabinets, photocopying machines, typewriters, computer sets, perforating machines, adequate laboratories and workshops, various textbooks and other relevant materials.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Tiamiyu (2016), asserted that learning facilities can help to make the message the teacher is trying to put across to the learner more vividly, interestingly and intelligently. Aruhogbo (2017), believed that teaching should not be mere storytelling and reading activities. It should involve the introduction of a lot of activities through the use of audio-visual materials, through which the teacher can stimulate the interests of the learners.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With the above assertion, it is clear that the level of success of students cannot improved without suitable and adequate instructional materials. More so, teachers cannot effectively teach and students cannot quickly and immediately assimilate without the help of the instructional materials like textbooks that will guide them to success.</w:t>
      </w:r>
    </w:p>
    <w:p w:rsidR="00081350" w:rsidRPr="006B1EB3" w:rsidRDefault="00081350" w:rsidP="00081350">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Summary of the Literature Review</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section of the research summarized the review of literature as follows: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Business Studies is a combination of many subjects like Commerce, Typewriting, Accounts and Economics (Bamidele, 20</w:t>
      </w:r>
      <w:r>
        <w:rPr>
          <w:rFonts w:ascii="Times New Roman" w:hAnsi="Times New Roman" w:cs="Times New Roman"/>
          <w:sz w:val="26"/>
          <w:szCs w:val="26"/>
        </w:rPr>
        <w:t>17</w:t>
      </w:r>
      <w:r w:rsidRPr="006B1EB3">
        <w:rPr>
          <w:rFonts w:ascii="Times New Roman" w:hAnsi="Times New Roman" w:cs="Times New Roman"/>
          <w:sz w:val="26"/>
          <w:szCs w:val="26"/>
        </w:rPr>
        <w:t>), it is a major course offered in Junior Secondary School and equips the students with pre-requisite knowledge and skills appropriate for occupations.</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factors were defined as one of the several things that cause or influence the outcome of something. It determines the level of increase or decrease to which an instance could be affected. Several factors have been indentified as being responsible for effective teaching and learning of Business Studies in Junior Secondary Schools and these include:</w:t>
      </w:r>
    </w:p>
    <w:p w:rsidR="00081350" w:rsidRPr="006B1EB3" w:rsidRDefault="00081350" w:rsidP="00081350">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Inadequate mastery of the subject by the teacher, i.e. the subject teacher must ensure that they have adequate knowledge and understanding of the subject so that he or she can be able to impact knowledge to the students.</w:t>
      </w:r>
    </w:p>
    <w:p w:rsidR="00081350" w:rsidRPr="006B1EB3" w:rsidRDefault="00081350" w:rsidP="00081350">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lastRenderedPageBreak/>
        <w:t>Students’ attitudes towards the subject also contributes to the effective teaching and learning of Business Studies.</w:t>
      </w:r>
    </w:p>
    <w:p w:rsidR="00081350" w:rsidRPr="006B1EB3" w:rsidRDefault="00081350" w:rsidP="00081350">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Clem (2018), stated that highly emotional students will find Business Studies as a subject difficult until such students is able to develop control over his or her control.</w:t>
      </w:r>
    </w:p>
    <w:p w:rsidR="00081350" w:rsidRPr="006B1EB3" w:rsidRDefault="00081350" w:rsidP="00081350">
      <w:pPr>
        <w:pStyle w:val="NoSpacing"/>
        <w:numPr>
          <w:ilvl w:val="0"/>
          <w:numId w:val="4"/>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Teachers’ attitudes towards the teaching of the subjects reflect in the performance of the subject. Comb (2017), described effective teacher as a unique human being. Therefore, whatever attitude a student cultivates towards a school subject is depends on the prevailing circumstance.</w:t>
      </w:r>
    </w:p>
    <w:p w:rsidR="00081350" w:rsidRPr="006B1EB3" w:rsidRDefault="00081350" w:rsidP="00081350">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study therefore is set to investigate the factors that affect effective teaching and learning of Business Studies in Ilorin East Local Government, Kwara State with a view of determining ways of improving the academic performance of the students in the subject.</w:t>
      </w:r>
    </w:p>
    <w:p w:rsidR="00081350" w:rsidRPr="006B1EB3" w:rsidRDefault="00081350" w:rsidP="00081350">
      <w:pPr>
        <w:spacing w:after="0"/>
        <w:rPr>
          <w:rFonts w:asciiTheme="minorBidi" w:hAnsiTheme="minorBidi"/>
          <w:b/>
          <w:bCs/>
          <w:sz w:val="26"/>
          <w:szCs w:val="26"/>
        </w:rPr>
      </w:pPr>
      <w:r w:rsidRPr="006B1EB3">
        <w:rPr>
          <w:rFonts w:asciiTheme="minorBidi" w:hAnsiTheme="minorBidi"/>
          <w:b/>
          <w:bCs/>
          <w:sz w:val="26"/>
          <w:szCs w:val="26"/>
        </w:rPr>
        <w:br w:type="page"/>
      </w:r>
    </w:p>
    <w:p w:rsidR="00081350" w:rsidRPr="006B1EB3" w:rsidRDefault="00081350" w:rsidP="00081350">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THREE</w:t>
      </w:r>
    </w:p>
    <w:p w:rsidR="00081350" w:rsidRPr="006B1EB3" w:rsidRDefault="00081350" w:rsidP="00081350">
      <w:pPr>
        <w:pStyle w:val="NoSpacing"/>
        <w:spacing w:line="480" w:lineRule="auto"/>
        <w:jc w:val="center"/>
        <w:rPr>
          <w:rFonts w:asciiTheme="minorBidi" w:hAnsiTheme="minorBidi"/>
          <w:b/>
          <w:bCs/>
          <w:sz w:val="26"/>
          <w:szCs w:val="26"/>
        </w:rPr>
      </w:pPr>
      <w:r>
        <w:rPr>
          <w:rFonts w:asciiTheme="minorBidi" w:hAnsiTheme="minorBidi"/>
          <w:b/>
          <w:bCs/>
          <w:sz w:val="26"/>
          <w:szCs w:val="26"/>
        </w:rPr>
        <w:t>RESEARCH METHODOLOGY</w:t>
      </w:r>
    </w:p>
    <w:p w:rsidR="00081350" w:rsidRPr="006B1EB3" w:rsidRDefault="00081350" w:rsidP="00081350">
      <w:pPr>
        <w:pStyle w:val="NoSpacing"/>
        <w:spacing w:line="480" w:lineRule="auto"/>
        <w:rPr>
          <w:rFonts w:asciiTheme="minorBidi" w:hAnsiTheme="minorBidi"/>
          <w:b/>
          <w:bCs/>
          <w:sz w:val="26"/>
          <w:szCs w:val="26"/>
        </w:rPr>
      </w:pPr>
      <w:r w:rsidRPr="006B1EB3">
        <w:rPr>
          <w:rFonts w:asciiTheme="minorBidi" w:hAnsiTheme="minorBidi"/>
          <w:b/>
          <w:bCs/>
          <w:sz w:val="26"/>
          <w:szCs w:val="26"/>
        </w:rPr>
        <w:t>Introduction</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Research Design</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Survey design was used for this study due to the large number of the respondents involved. This method enables information to be collected from the sample population.</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Population of the Study</w:t>
      </w:r>
    </w:p>
    <w:p w:rsidR="00081350" w:rsidRDefault="00081350" w:rsidP="00081350">
      <w:pPr>
        <w:pStyle w:val="NoSpacing"/>
        <w:spacing w:line="480" w:lineRule="auto"/>
        <w:ind w:firstLine="720"/>
        <w:jc w:val="both"/>
        <w:rPr>
          <w:rFonts w:asciiTheme="minorBidi" w:hAnsiTheme="minorBidi"/>
          <w:sz w:val="26"/>
          <w:szCs w:val="26"/>
        </w:rPr>
      </w:pPr>
      <w:r w:rsidRPr="00851284">
        <w:rPr>
          <w:rFonts w:asciiTheme="minorBidi" w:hAnsiTheme="minorBidi"/>
          <w:sz w:val="26"/>
          <w:szCs w:val="26"/>
        </w:rPr>
        <w:t xml:space="preserve">The population of the study comprises </w:t>
      </w:r>
      <w:r>
        <w:rPr>
          <w:rFonts w:asciiTheme="minorBidi" w:hAnsiTheme="minorBidi"/>
          <w:sz w:val="26"/>
          <w:szCs w:val="26"/>
        </w:rPr>
        <w:t xml:space="preserve">of </w:t>
      </w:r>
      <w:r w:rsidRPr="006B1EB3">
        <w:rPr>
          <w:rFonts w:asciiTheme="minorBidi" w:hAnsiTheme="minorBidi"/>
          <w:sz w:val="26"/>
          <w:szCs w:val="26"/>
        </w:rPr>
        <w:t xml:space="preserve">Junior Secondary School in Ilorin East Local Government, The researcher used </w:t>
      </w:r>
      <w:r>
        <w:rPr>
          <w:rFonts w:asciiTheme="minorBidi" w:hAnsiTheme="minorBidi"/>
          <w:sz w:val="26"/>
          <w:szCs w:val="26"/>
        </w:rPr>
        <w:t>(10</w:t>
      </w:r>
      <w:r w:rsidRPr="006B1EB3">
        <w:rPr>
          <w:rFonts w:asciiTheme="minorBidi" w:hAnsiTheme="minorBidi"/>
          <w:sz w:val="26"/>
          <w:szCs w:val="26"/>
        </w:rPr>
        <w:t xml:space="preserve">) Junior Secondary Schools in Ilorin East Local Government area of Kwara State and </w:t>
      </w:r>
      <w:r>
        <w:rPr>
          <w:rFonts w:asciiTheme="minorBidi" w:hAnsiTheme="minorBidi"/>
          <w:sz w:val="26"/>
          <w:szCs w:val="26"/>
        </w:rPr>
        <w:t>ten (1</w:t>
      </w:r>
      <w:r w:rsidRPr="006B1EB3">
        <w:rPr>
          <w:rFonts w:asciiTheme="minorBidi" w:hAnsiTheme="minorBidi"/>
          <w:sz w:val="26"/>
          <w:szCs w:val="26"/>
        </w:rPr>
        <w:t>0) students are selected in each school making (100).</w:t>
      </w:r>
      <w:r w:rsidRPr="00851284">
        <w:rPr>
          <w:rFonts w:asciiTheme="minorBidi" w:hAnsiTheme="minorBidi"/>
          <w:sz w:val="26"/>
          <w:szCs w:val="26"/>
        </w:rPr>
        <w:t xml:space="preserve">. </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Sample and Sampling Techniques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Purposive Sampling T</w:t>
      </w:r>
      <w:r>
        <w:rPr>
          <w:rFonts w:asciiTheme="minorBidi" w:hAnsiTheme="minorBidi"/>
          <w:sz w:val="26"/>
          <w:szCs w:val="26"/>
        </w:rPr>
        <w:t>echnique was used to select ten</w:t>
      </w:r>
      <w:r w:rsidRPr="006B1EB3">
        <w:rPr>
          <w:rFonts w:asciiTheme="minorBidi" w:hAnsiTheme="minorBidi"/>
          <w:sz w:val="26"/>
          <w:szCs w:val="26"/>
        </w:rPr>
        <w:t xml:space="preserve"> secondary schools in Ilorin East Local Government, Kwara State. The use of purposeful sampling </w:t>
      </w:r>
      <w:r w:rsidRPr="006B1EB3">
        <w:rPr>
          <w:rFonts w:asciiTheme="minorBidi" w:hAnsiTheme="minorBidi"/>
          <w:sz w:val="26"/>
          <w:szCs w:val="26"/>
        </w:rPr>
        <w:lastRenderedPageBreak/>
        <w:t xml:space="preserve">procedure was </w:t>
      </w:r>
      <w:r>
        <w:rPr>
          <w:rFonts w:asciiTheme="minorBidi" w:hAnsiTheme="minorBidi"/>
          <w:sz w:val="26"/>
          <w:szCs w:val="26"/>
        </w:rPr>
        <w:t>used</w:t>
      </w:r>
      <w:r w:rsidRPr="006B1EB3">
        <w:rPr>
          <w:rFonts w:asciiTheme="minorBidi" w:hAnsiTheme="minorBidi"/>
          <w:sz w:val="26"/>
          <w:szCs w:val="26"/>
        </w:rPr>
        <w:t xml:space="preserve"> because there is evidence that a good representative of the population have been sampled. Therefore, the following secondary schools were chosen from the list of secondary schools in Ilorin East Local Government Area of Kwara State.</w:t>
      </w:r>
    </w:p>
    <w:p w:rsidR="00081350" w:rsidRPr="006B1EB3" w:rsidRDefault="00081350" w:rsidP="00081350">
      <w:pPr>
        <w:pStyle w:val="NoSpacing"/>
        <w:numPr>
          <w:ilvl w:val="0"/>
          <w:numId w:val="5"/>
        </w:numPr>
        <w:spacing w:line="480" w:lineRule="auto"/>
        <w:jc w:val="both"/>
        <w:rPr>
          <w:rFonts w:asciiTheme="minorBidi" w:hAnsiTheme="minorBidi"/>
          <w:sz w:val="26"/>
          <w:szCs w:val="26"/>
        </w:rPr>
      </w:pPr>
      <w:r w:rsidRPr="006B1EB3">
        <w:rPr>
          <w:rFonts w:asciiTheme="minorBidi" w:hAnsiTheme="minorBidi"/>
          <w:sz w:val="26"/>
          <w:szCs w:val="26"/>
        </w:rPr>
        <w:t>Government Day Secondary School, Amule, Ilorin</w:t>
      </w:r>
    </w:p>
    <w:p w:rsidR="00081350" w:rsidRPr="006B1EB3" w:rsidRDefault="00081350" w:rsidP="00081350">
      <w:pPr>
        <w:pStyle w:val="NoSpacing"/>
        <w:numPr>
          <w:ilvl w:val="0"/>
          <w:numId w:val="5"/>
        </w:numPr>
        <w:spacing w:line="480" w:lineRule="auto"/>
        <w:jc w:val="both"/>
        <w:rPr>
          <w:rFonts w:asciiTheme="minorBidi" w:hAnsiTheme="minorBidi"/>
          <w:sz w:val="26"/>
          <w:szCs w:val="26"/>
        </w:rPr>
      </w:pPr>
      <w:r w:rsidRPr="006B1EB3">
        <w:rPr>
          <w:rFonts w:asciiTheme="minorBidi" w:hAnsiTheme="minorBidi"/>
          <w:sz w:val="26"/>
          <w:szCs w:val="26"/>
        </w:rPr>
        <w:t>Government Girl Day Junior Secondary School, Oko-Erin, Ilorin</w:t>
      </w:r>
    </w:p>
    <w:p w:rsidR="00081350" w:rsidRPr="006B1EB3" w:rsidRDefault="00081350" w:rsidP="00081350">
      <w:pPr>
        <w:pStyle w:val="NoSpacing"/>
        <w:numPr>
          <w:ilvl w:val="0"/>
          <w:numId w:val="5"/>
        </w:numPr>
        <w:spacing w:line="480" w:lineRule="auto"/>
        <w:jc w:val="both"/>
        <w:rPr>
          <w:rFonts w:asciiTheme="minorBidi" w:hAnsiTheme="minorBidi"/>
          <w:sz w:val="26"/>
          <w:szCs w:val="26"/>
        </w:rPr>
      </w:pPr>
      <w:r w:rsidRPr="006B1EB3">
        <w:rPr>
          <w:rFonts w:asciiTheme="minorBidi" w:hAnsiTheme="minorBidi"/>
          <w:sz w:val="26"/>
          <w:szCs w:val="26"/>
        </w:rPr>
        <w:t>Government Day Junior Secondary School, Maraba, Ilorin</w:t>
      </w:r>
    </w:p>
    <w:p w:rsidR="00081350" w:rsidRPr="006B1EB3" w:rsidRDefault="00081350" w:rsidP="00081350">
      <w:pPr>
        <w:pStyle w:val="NoSpacing"/>
        <w:numPr>
          <w:ilvl w:val="0"/>
          <w:numId w:val="5"/>
        </w:numPr>
        <w:spacing w:line="480" w:lineRule="auto"/>
        <w:jc w:val="both"/>
        <w:rPr>
          <w:rFonts w:asciiTheme="minorBidi" w:hAnsiTheme="minorBidi"/>
          <w:sz w:val="26"/>
          <w:szCs w:val="26"/>
        </w:rPr>
      </w:pPr>
      <w:r w:rsidRPr="006B1EB3">
        <w:rPr>
          <w:rFonts w:asciiTheme="minorBidi" w:hAnsiTheme="minorBidi"/>
          <w:sz w:val="26"/>
          <w:szCs w:val="26"/>
        </w:rPr>
        <w:t>Ganmo Community Junior Secondary School, Ilorin</w:t>
      </w:r>
    </w:p>
    <w:p w:rsidR="00081350" w:rsidRDefault="00081350" w:rsidP="00081350">
      <w:pPr>
        <w:pStyle w:val="NoSpacing"/>
        <w:numPr>
          <w:ilvl w:val="0"/>
          <w:numId w:val="5"/>
        </w:numPr>
        <w:spacing w:line="480" w:lineRule="auto"/>
        <w:jc w:val="both"/>
        <w:rPr>
          <w:rFonts w:asciiTheme="minorBidi" w:hAnsiTheme="minorBidi"/>
          <w:sz w:val="26"/>
          <w:szCs w:val="26"/>
        </w:rPr>
      </w:pPr>
      <w:r w:rsidRPr="006B1EB3">
        <w:rPr>
          <w:rFonts w:asciiTheme="minorBidi" w:hAnsiTheme="minorBidi"/>
          <w:sz w:val="26"/>
          <w:szCs w:val="26"/>
        </w:rPr>
        <w:t>Tanke Junior Secondary School, Ilorin</w:t>
      </w:r>
    </w:p>
    <w:p w:rsidR="00081350" w:rsidRDefault="00081350" w:rsidP="00081350">
      <w:pPr>
        <w:pStyle w:val="NoSpacing"/>
        <w:numPr>
          <w:ilvl w:val="0"/>
          <w:numId w:val="5"/>
        </w:numPr>
        <w:spacing w:line="480" w:lineRule="auto"/>
        <w:jc w:val="both"/>
        <w:rPr>
          <w:rFonts w:asciiTheme="minorBidi" w:hAnsiTheme="minorBidi"/>
          <w:sz w:val="26"/>
          <w:szCs w:val="26"/>
        </w:rPr>
      </w:pPr>
      <w:r w:rsidRPr="00C527CC">
        <w:rPr>
          <w:rFonts w:asciiTheme="minorBidi" w:hAnsiTheme="minorBidi"/>
          <w:sz w:val="26"/>
          <w:szCs w:val="26"/>
        </w:rPr>
        <w:t>Government Day Junior Secondary School, Ojagboro</w:t>
      </w:r>
    </w:p>
    <w:p w:rsidR="00081350" w:rsidRDefault="00081350" w:rsidP="00081350">
      <w:pPr>
        <w:pStyle w:val="NoSpacing"/>
        <w:numPr>
          <w:ilvl w:val="0"/>
          <w:numId w:val="5"/>
        </w:numPr>
        <w:spacing w:line="480" w:lineRule="auto"/>
        <w:jc w:val="both"/>
        <w:rPr>
          <w:rFonts w:asciiTheme="minorBidi" w:hAnsiTheme="minorBidi"/>
          <w:sz w:val="26"/>
          <w:szCs w:val="26"/>
        </w:rPr>
      </w:pPr>
      <w:r w:rsidRPr="00C527CC">
        <w:rPr>
          <w:rFonts w:asciiTheme="minorBidi" w:hAnsiTheme="minorBidi"/>
          <w:sz w:val="26"/>
          <w:szCs w:val="26"/>
        </w:rPr>
        <w:t>Future Leaders Model College, Isale Koko</w:t>
      </w:r>
    </w:p>
    <w:p w:rsidR="00081350" w:rsidRDefault="00081350" w:rsidP="00081350">
      <w:pPr>
        <w:pStyle w:val="NoSpacing"/>
        <w:numPr>
          <w:ilvl w:val="0"/>
          <w:numId w:val="5"/>
        </w:numPr>
        <w:spacing w:line="480" w:lineRule="auto"/>
        <w:jc w:val="both"/>
        <w:rPr>
          <w:rFonts w:asciiTheme="minorBidi" w:hAnsiTheme="minorBidi"/>
          <w:sz w:val="26"/>
          <w:szCs w:val="26"/>
        </w:rPr>
      </w:pPr>
      <w:r w:rsidRPr="00C527CC">
        <w:rPr>
          <w:rFonts w:asciiTheme="minorBidi" w:hAnsiTheme="minorBidi"/>
          <w:sz w:val="26"/>
          <w:szCs w:val="26"/>
        </w:rPr>
        <w:t>Burhanudeen Junior Secondary School, Ojagboro</w:t>
      </w:r>
    </w:p>
    <w:p w:rsidR="00081350" w:rsidRDefault="00081350" w:rsidP="00081350">
      <w:pPr>
        <w:pStyle w:val="NoSpacing"/>
        <w:numPr>
          <w:ilvl w:val="0"/>
          <w:numId w:val="5"/>
        </w:numPr>
        <w:spacing w:line="480" w:lineRule="auto"/>
        <w:jc w:val="both"/>
        <w:rPr>
          <w:rFonts w:asciiTheme="minorBidi" w:hAnsiTheme="minorBidi"/>
          <w:sz w:val="26"/>
          <w:szCs w:val="26"/>
        </w:rPr>
      </w:pPr>
      <w:r w:rsidRPr="00C527CC">
        <w:rPr>
          <w:rFonts w:asciiTheme="minorBidi" w:hAnsiTheme="minorBidi"/>
          <w:sz w:val="26"/>
          <w:szCs w:val="26"/>
        </w:rPr>
        <w:t>Junior Secondary School, Akerebiata</w:t>
      </w:r>
    </w:p>
    <w:p w:rsidR="00081350" w:rsidRPr="00C527CC" w:rsidRDefault="00081350" w:rsidP="00081350">
      <w:pPr>
        <w:pStyle w:val="NoSpacing"/>
        <w:numPr>
          <w:ilvl w:val="0"/>
          <w:numId w:val="5"/>
        </w:numPr>
        <w:spacing w:line="480" w:lineRule="auto"/>
        <w:jc w:val="both"/>
        <w:rPr>
          <w:rFonts w:asciiTheme="minorBidi" w:hAnsiTheme="minorBidi"/>
          <w:sz w:val="26"/>
          <w:szCs w:val="26"/>
        </w:rPr>
      </w:pPr>
      <w:r w:rsidRPr="00C527CC">
        <w:rPr>
          <w:rFonts w:asciiTheme="minorBidi" w:hAnsiTheme="minorBidi"/>
          <w:sz w:val="26"/>
          <w:szCs w:val="26"/>
        </w:rPr>
        <w:t>Sentu Junior Secondary School, Sentu, Oke-Ose</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However, the study was limited to Junior Secondary School students only since Junior Secondary School Certificate Examination take place at that level.</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Research Instruments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Adewunmi (2018), described research instrument as the process of selecting or developing meaningful materials for evaluation of research. </w:t>
      </w:r>
      <w:r w:rsidRPr="006B1EB3">
        <w:rPr>
          <w:rFonts w:asciiTheme="minorBidi" w:hAnsiTheme="minorBidi"/>
          <w:sz w:val="26"/>
          <w:szCs w:val="26"/>
        </w:rPr>
        <w:lastRenderedPageBreak/>
        <w:t>Therefore, questionnaire was the main research instrument used and was developed after due consultations with the project supervisor.</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Validity of the Instruments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Draft questionnaire </w:t>
      </w:r>
      <w:r>
        <w:rPr>
          <w:rFonts w:asciiTheme="minorBidi" w:hAnsiTheme="minorBidi"/>
          <w:sz w:val="26"/>
          <w:szCs w:val="26"/>
        </w:rPr>
        <w:t xml:space="preserve">be </w:t>
      </w:r>
      <w:r w:rsidRPr="006B1EB3">
        <w:rPr>
          <w:rFonts w:asciiTheme="minorBidi" w:hAnsiTheme="minorBidi"/>
          <w:sz w:val="26"/>
          <w:szCs w:val="26"/>
        </w:rPr>
        <w:t>given to the project supervisor and other specialists in the area of Business Education in order to ensure the instrument was devoid of ambiguity. The supervisor’s and other comments, observations and corrections by those that matters were incorporated to produce a modified questionnaire.</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Reliability of the Instruments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The reliability of the instrument was carried out on thirty students and the administration of the questionnaire was repeated after two weeks interval to determine its reliability. Pearson Product Moment Correlation was used to correlate the two scores in order to determine the reliability level of the </w:t>
      </w:r>
      <w:r w:rsidRPr="006B1EB3">
        <w:rPr>
          <w:rFonts w:asciiTheme="minorBidi" w:hAnsiTheme="minorBidi"/>
          <w:sz w:val="26"/>
          <w:szCs w:val="26"/>
        </w:rPr>
        <w:lastRenderedPageBreak/>
        <w:t>instrument. The co-efficient stood at 0.75 which shows that the instrument was reliable.</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Administration of the Instrument</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 Official permission was obtained from the sampled schools to administer the questionnaire on the students. The sampled students (respondents) in each class and the researcher personally distributed the questionnaire to them.</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Data Analysis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Simple percentage was used to analyze the personal data of the respondents while chi-square analyses was employed to test the hypotheses formulated for the study.</w:t>
      </w:r>
    </w:p>
    <w:p w:rsidR="00081350" w:rsidRDefault="00081350" w:rsidP="00081350">
      <w:pPr>
        <w:spacing w:after="0"/>
        <w:rPr>
          <w:rFonts w:asciiTheme="minorBidi" w:hAnsiTheme="minorBidi"/>
          <w:b/>
          <w:bCs/>
          <w:sz w:val="26"/>
          <w:szCs w:val="26"/>
        </w:rPr>
      </w:pPr>
      <w:r>
        <w:rPr>
          <w:rFonts w:asciiTheme="minorBidi" w:hAnsiTheme="minorBidi"/>
          <w:b/>
          <w:bCs/>
          <w:sz w:val="26"/>
          <w:szCs w:val="26"/>
        </w:rPr>
        <w:br w:type="page"/>
      </w:r>
    </w:p>
    <w:p w:rsidR="00081350" w:rsidRPr="006B1EB3" w:rsidRDefault="00081350" w:rsidP="00081350">
      <w:pPr>
        <w:spacing w:after="0"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FOUR</w:t>
      </w:r>
    </w:p>
    <w:p w:rsidR="00081350" w:rsidRPr="006B1EB3" w:rsidRDefault="00081350" w:rsidP="00081350">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INTERPRETATION AND ANALYSIS OF DATA</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This chapter presents the results and discussion as obtained from the </w:t>
      </w:r>
      <w:r>
        <w:rPr>
          <w:rFonts w:asciiTheme="minorBidi" w:hAnsiTheme="minorBidi"/>
          <w:sz w:val="26"/>
          <w:szCs w:val="26"/>
        </w:rPr>
        <w:t>analysis</w:t>
      </w:r>
      <w:r w:rsidRPr="006B1EB3">
        <w:rPr>
          <w:rFonts w:asciiTheme="minorBidi" w:hAnsiTheme="minorBidi"/>
          <w:sz w:val="26"/>
          <w:szCs w:val="26"/>
        </w:rPr>
        <w:t xml:space="preserve"> of data and interpretations of results formed the first part of the chapter while discussion of the results followed.</w:t>
      </w:r>
    </w:p>
    <w:p w:rsidR="00081350" w:rsidRPr="006B1EB3" w:rsidRDefault="00081350" w:rsidP="00081350">
      <w:pPr>
        <w:pStyle w:val="NoSpacing"/>
        <w:spacing w:line="276" w:lineRule="auto"/>
        <w:jc w:val="both"/>
        <w:rPr>
          <w:rFonts w:asciiTheme="minorBidi" w:hAnsiTheme="minorBidi"/>
          <w:b/>
          <w:bCs/>
          <w:sz w:val="26"/>
          <w:szCs w:val="26"/>
        </w:rPr>
      </w:pPr>
      <w:r w:rsidRPr="006B1EB3">
        <w:rPr>
          <w:rFonts w:asciiTheme="minorBidi" w:hAnsiTheme="minorBidi"/>
          <w:b/>
          <w:bCs/>
          <w:sz w:val="26"/>
          <w:szCs w:val="26"/>
        </w:rPr>
        <w:t>Results</w:t>
      </w:r>
    </w:p>
    <w:p w:rsidR="00081350" w:rsidRPr="006B1EB3" w:rsidRDefault="00081350" w:rsidP="00081350">
      <w:pPr>
        <w:pStyle w:val="NoSpacing"/>
        <w:spacing w:line="276" w:lineRule="auto"/>
        <w:jc w:val="both"/>
        <w:rPr>
          <w:rFonts w:asciiTheme="minorBidi" w:hAnsiTheme="minorBidi"/>
          <w:b/>
          <w:bCs/>
          <w:sz w:val="26"/>
          <w:szCs w:val="26"/>
        </w:rPr>
      </w:pPr>
      <w:r w:rsidRPr="006B1EB3">
        <w:rPr>
          <w:rFonts w:asciiTheme="minorBidi" w:hAnsiTheme="minorBidi"/>
          <w:b/>
          <w:bCs/>
          <w:sz w:val="26"/>
          <w:szCs w:val="26"/>
        </w:rPr>
        <w:t>Table 1</w:t>
      </w:r>
    </w:p>
    <w:p w:rsidR="00081350" w:rsidRPr="006B1EB3" w:rsidRDefault="00081350" w:rsidP="00081350">
      <w:pPr>
        <w:pStyle w:val="NoSpacing"/>
        <w:spacing w:line="276" w:lineRule="auto"/>
        <w:jc w:val="both"/>
        <w:rPr>
          <w:rFonts w:asciiTheme="minorBidi" w:hAnsiTheme="minorBidi"/>
          <w:b/>
          <w:bCs/>
          <w:sz w:val="26"/>
          <w:szCs w:val="26"/>
        </w:rPr>
      </w:pPr>
      <w:r w:rsidRPr="006B1EB3">
        <w:rPr>
          <w:rFonts w:asciiTheme="minorBidi" w:hAnsiTheme="minorBidi"/>
          <w:b/>
          <w:bCs/>
          <w:sz w:val="26"/>
          <w:szCs w:val="26"/>
        </w:rPr>
        <w:t>Distribution of Respondents by Sex</w:t>
      </w:r>
    </w:p>
    <w:tbl>
      <w:tblPr>
        <w:tblStyle w:val="TableGrid"/>
        <w:tblW w:w="0" w:type="auto"/>
        <w:tblLook w:val="04A0"/>
      </w:tblPr>
      <w:tblGrid>
        <w:gridCol w:w="2927"/>
        <w:gridCol w:w="2946"/>
        <w:gridCol w:w="2983"/>
      </w:tblGrid>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Sex</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Number</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Percentage</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Male</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Female</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Total</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above table, shows that 50 percent of the total respondents were male while female were 50 percent of the total respondents.</w:t>
      </w:r>
    </w:p>
    <w:p w:rsidR="00081350" w:rsidRPr="006B1EB3" w:rsidRDefault="00081350" w:rsidP="00081350">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Table 2</w:t>
      </w:r>
    </w:p>
    <w:p w:rsidR="00081350" w:rsidRPr="006B1EB3" w:rsidRDefault="00081350" w:rsidP="00081350">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Class of Respondents</w:t>
      </w:r>
    </w:p>
    <w:tbl>
      <w:tblPr>
        <w:tblStyle w:val="TableGrid"/>
        <w:tblW w:w="0" w:type="auto"/>
        <w:tblLook w:val="04A0"/>
      </w:tblPr>
      <w:tblGrid>
        <w:gridCol w:w="2915"/>
        <w:gridCol w:w="2953"/>
        <w:gridCol w:w="2988"/>
      </w:tblGrid>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Sex</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Number</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Percentage</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JSS I</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JSS II</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50%</w:t>
            </w:r>
          </w:p>
        </w:tc>
      </w:tr>
      <w:tr w:rsidR="00081350" w:rsidRPr="006B1EB3" w:rsidTr="008F60AE">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Total</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c>
          <w:tcPr>
            <w:tcW w:w="3192"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From the table 2 above, the respondents consist of 50 students from JSS I and the same 50 students from JSS II with 50 percent respectively.</w:t>
      </w:r>
    </w:p>
    <w:p w:rsidR="00081350" w:rsidRPr="006B1EB3" w:rsidRDefault="00081350" w:rsidP="00081350">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Table 3</w:t>
      </w:r>
    </w:p>
    <w:p w:rsidR="00081350" w:rsidRPr="006B1EB3" w:rsidRDefault="00081350" w:rsidP="00081350">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School of Respondents</w:t>
      </w:r>
    </w:p>
    <w:tbl>
      <w:tblPr>
        <w:tblStyle w:val="TableGrid"/>
        <w:tblW w:w="0" w:type="auto"/>
        <w:tblLook w:val="04A0"/>
      </w:tblPr>
      <w:tblGrid>
        <w:gridCol w:w="6252"/>
        <w:gridCol w:w="1160"/>
        <w:gridCol w:w="1444"/>
      </w:tblGrid>
      <w:tr w:rsidR="00081350" w:rsidRPr="006B1EB3" w:rsidTr="008F60AE">
        <w:tc>
          <w:tcPr>
            <w:tcW w:w="7848"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Name of School</w:t>
            </w:r>
          </w:p>
        </w:tc>
        <w:tc>
          <w:tcPr>
            <w:tcW w:w="1166"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Number</w:t>
            </w:r>
          </w:p>
        </w:tc>
        <w:tc>
          <w:tcPr>
            <w:tcW w:w="1444"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Percentage</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Government Day Secondary School, Amule, Ilorin</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tabs>
                <w:tab w:val="center" w:pos="936"/>
              </w:tabs>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Government Girl Day Junior Secondary School, Oko-Erin, Ilorin</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Government Day Junior Secondary School, Maraba, Ilorin</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Ganmo Community Junior Secondary School, Ilorin</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Tanke Junior Secondary School, Ilorin</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8B165B" w:rsidRDefault="00081350" w:rsidP="008F60AE">
            <w:pPr>
              <w:pStyle w:val="NoSpacing"/>
              <w:spacing w:line="480" w:lineRule="auto"/>
              <w:jc w:val="both"/>
              <w:rPr>
                <w:rFonts w:asciiTheme="minorBidi" w:hAnsiTheme="minorBidi"/>
                <w:sz w:val="26"/>
                <w:szCs w:val="26"/>
              </w:rPr>
            </w:pPr>
            <w:r w:rsidRPr="008B165B">
              <w:rPr>
                <w:rFonts w:asciiTheme="minorBidi" w:hAnsiTheme="minorBidi"/>
                <w:sz w:val="26"/>
                <w:szCs w:val="26"/>
              </w:rPr>
              <w:t>Government Day Junior Secondary School</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8B165B" w:rsidRDefault="00081350" w:rsidP="008F60AE">
            <w:pPr>
              <w:pStyle w:val="NoSpacing"/>
              <w:spacing w:line="480" w:lineRule="auto"/>
              <w:jc w:val="both"/>
              <w:rPr>
                <w:rFonts w:asciiTheme="minorBidi" w:hAnsiTheme="minorBidi"/>
                <w:sz w:val="26"/>
                <w:szCs w:val="26"/>
              </w:rPr>
            </w:pPr>
            <w:r w:rsidRPr="008B165B">
              <w:rPr>
                <w:rFonts w:asciiTheme="minorBidi" w:hAnsiTheme="minorBidi"/>
                <w:sz w:val="26"/>
                <w:szCs w:val="26"/>
              </w:rPr>
              <w:t>Future Leaders Model College</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8B165B" w:rsidRDefault="00081350" w:rsidP="008F60AE">
            <w:pPr>
              <w:pStyle w:val="NoSpacing"/>
              <w:spacing w:line="480" w:lineRule="auto"/>
              <w:jc w:val="both"/>
              <w:rPr>
                <w:rFonts w:asciiTheme="minorBidi" w:hAnsiTheme="minorBidi"/>
                <w:sz w:val="26"/>
                <w:szCs w:val="26"/>
              </w:rPr>
            </w:pPr>
            <w:r w:rsidRPr="008B165B">
              <w:rPr>
                <w:rFonts w:asciiTheme="minorBidi" w:hAnsiTheme="minorBidi"/>
                <w:sz w:val="26"/>
                <w:szCs w:val="26"/>
              </w:rPr>
              <w:t>Burhanudeen Junior Secondary School</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8B165B" w:rsidRDefault="00081350" w:rsidP="008F60AE">
            <w:pPr>
              <w:pStyle w:val="NoSpacing"/>
              <w:spacing w:line="480" w:lineRule="auto"/>
              <w:jc w:val="both"/>
              <w:rPr>
                <w:rFonts w:asciiTheme="minorBidi" w:hAnsiTheme="minorBidi"/>
                <w:sz w:val="26"/>
                <w:szCs w:val="26"/>
              </w:rPr>
            </w:pPr>
            <w:r w:rsidRPr="008B165B">
              <w:rPr>
                <w:rFonts w:asciiTheme="minorBidi" w:hAnsiTheme="minorBidi"/>
                <w:sz w:val="26"/>
                <w:szCs w:val="26"/>
              </w:rPr>
              <w:t>Junior Secondary School</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8B165B" w:rsidRDefault="00081350" w:rsidP="008F60AE">
            <w:pPr>
              <w:pStyle w:val="NoSpacing"/>
              <w:spacing w:line="480" w:lineRule="auto"/>
              <w:jc w:val="both"/>
              <w:rPr>
                <w:rFonts w:asciiTheme="minorBidi" w:hAnsiTheme="minorBidi"/>
                <w:sz w:val="26"/>
                <w:szCs w:val="26"/>
              </w:rPr>
            </w:pPr>
            <w:r w:rsidRPr="008B165B">
              <w:rPr>
                <w:rFonts w:asciiTheme="minorBidi" w:hAnsiTheme="minorBidi"/>
                <w:sz w:val="26"/>
                <w:szCs w:val="26"/>
              </w:rPr>
              <w:t>Sentu Junior Secondary School</w:t>
            </w:r>
          </w:p>
        </w:tc>
        <w:tc>
          <w:tcPr>
            <w:tcW w:w="1166"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c>
          <w:tcPr>
            <w:tcW w:w="1444" w:type="dxa"/>
          </w:tcPr>
          <w:p w:rsidR="00081350" w:rsidRPr="006B1EB3" w:rsidRDefault="00081350" w:rsidP="008F60AE">
            <w:pPr>
              <w:pStyle w:val="NoSpacing"/>
              <w:spacing w:line="480" w:lineRule="auto"/>
              <w:jc w:val="both"/>
              <w:rPr>
                <w:rFonts w:asciiTheme="minorBidi" w:hAnsiTheme="minorBidi"/>
                <w:sz w:val="26"/>
                <w:szCs w:val="26"/>
              </w:rPr>
            </w:pPr>
            <w:r>
              <w:rPr>
                <w:rFonts w:asciiTheme="minorBidi" w:hAnsiTheme="minorBidi"/>
                <w:sz w:val="26"/>
                <w:szCs w:val="26"/>
              </w:rPr>
              <w:t>10</w:t>
            </w:r>
          </w:p>
        </w:tc>
      </w:tr>
      <w:tr w:rsidR="00081350" w:rsidRPr="006B1EB3" w:rsidTr="008F60AE">
        <w:tc>
          <w:tcPr>
            <w:tcW w:w="7848"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Total</w:t>
            </w:r>
          </w:p>
        </w:tc>
        <w:tc>
          <w:tcPr>
            <w:tcW w:w="1166"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100</w:t>
            </w:r>
          </w:p>
        </w:tc>
        <w:tc>
          <w:tcPr>
            <w:tcW w:w="1444"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100</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Table 3 above shows that equal number of students was selected from the sampled schools.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Hypothesis 1</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teachers’ quality of teaching on the attitudes of students towards Business Studies as a subject in Junior Secondary Schools in Ilorin.</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showing significant influence of teachers’ quality of teaching and the attitudes of students towards the teaching and learning of Business Studies in Schools.</w:t>
      </w:r>
    </w:p>
    <w:tbl>
      <w:tblPr>
        <w:tblStyle w:val="TableGrid"/>
        <w:tblW w:w="9900" w:type="dxa"/>
        <w:tblLook w:val="04A0"/>
      </w:tblPr>
      <w:tblGrid>
        <w:gridCol w:w="3534"/>
        <w:gridCol w:w="1411"/>
        <w:gridCol w:w="1130"/>
        <w:gridCol w:w="1430"/>
        <w:gridCol w:w="1073"/>
        <w:gridCol w:w="1322"/>
      </w:tblGrid>
      <w:tr w:rsidR="00081350" w:rsidRPr="006B1EB3" w:rsidTr="008F60AE">
        <w:tc>
          <w:tcPr>
            <w:tcW w:w="3534"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Variable</w:t>
            </w:r>
          </w:p>
        </w:tc>
        <w:tc>
          <w:tcPr>
            <w:tcW w:w="1411"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Degree of Freedom</w:t>
            </w:r>
          </w:p>
        </w:tc>
        <w:tc>
          <w:tcPr>
            <w:tcW w:w="1130"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Alpha Level</w:t>
            </w:r>
          </w:p>
        </w:tc>
        <w:tc>
          <w:tcPr>
            <w:tcW w:w="1430"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Calculated X</w:t>
            </w:r>
            <w:r w:rsidRPr="006B1EB3">
              <w:rPr>
                <w:rFonts w:asciiTheme="minorBidi" w:hAnsiTheme="minorBidi"/>
                <w:b/>
                <w:sz w:val="26"/>
                <w:szCs w:val="26"/>
                <w:vertAlign w:val="superscript"/>
              </w:rPr>
              <w:t>2</w:t>
            </w:r>
            <w:r w:rsidRPr="006B1EB3">
              <w:rPr>
                <w:rFonts w:asciiTheme="minorBidi" w:hAnsiTheme="minorBidi"/>
                <w:b/>
                <w:sz w:val="26"/>
                <w:szCs w:val="26"/>
              </w:rPr>
              <w:t xml:space="preserve"> Value</w:t>
            </w:r>
          </w:p>
        </w:tc>
        <w:tc>
          <w:tcPr>
            <w:tcW w:w="1073"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Chi-Square Table Value</w:t>
            </w:r>
          </w:p>
        </w:tc>
        <w:tc>
          <w:tcPr>
            <w:tcW w:w="1322"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b/>
                <w:sz w:val="26"/>
                <w:szCs w:val="26"/>
              </w:rPr>
              <w:t>Decision Sig. Exists</w:t>
            </w:r>
          </w:p>
        </w:tc>
      </w:tr>
      <w:tr w:rsidR="00081350" w:rsidRPr="006B1EB3" w:rsidTr="008F60AE">
        <w:tc>
          <w:tcPr>
            <w:tcW w:w="3534"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Teachers’ qualities and students’ attitudes</w:t>
            </w:r>
          </w:p>
        </w:tc>
        <w:tc>
          <w:tcPr>
            <w:tcW w:w="1411"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12</w:t>
            </w:r>
          </w:p>
        </w:tc>
        <w:tc>
          <w:tcPr>
            <w:tcW w:w="1130"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0.05</w:t>
            </w:r>
          </w:p>
        </w:tc>
        <w:tc>
          <w:tcPr>
            <w:tcW w:w="1430"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74.48</w:t>
            </w:r>
          </w:p>
        </w:tc>
        <w:tc>
          <w:tcPr>
            <w:tcW w:w="1073"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21.03</w:t>
            </w:r>
          </w:p>
        </w:tc>
        <w:tc>
          <w:tcPr>
            <w:tcW w:w="1322" w:type="dxa"/>
          </w:tcPr>
          <w:p w:rsidR="00081350" w:rsidRPr="006B1EB3" w:rsidRDefault="00081350" w:rsidP="008F60AE">
            <w:pPr>
              <w:pStyle w:val="NoSpacing"/>
              <w:spacing w:line="480" w:lineRule="auto"/>
              <w:jc w:val="both"/>
              <w:rPr>
                <w:rFonts w:asciiTheme="minorBidi" w:hAnsiTheme="minorBidi"/>
                <w:b/>
                <w:bCs/>
                <w:sz w:val="26"/>
                <w:szCs w:val="26"/>
              </w:rPr>
            </w:pPr>
            <w:r w:rsidRPr="006B1EB3">
              <w:rPr>
                <w:rFonts w:asciiTheme="minorBidi" w:hAnsiTheme="minorBidi"/>
                <w:sz w:val="26"/>
                <w:szCs w:val="26"/>
              </w:rPr>
              <w:t>Rejected</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The table above shows that the calculated chi-square value is 74.48 while chi-square table value is 21.03 at 12 degree of Freedom and 0.05 significant level </w:t>
      </w:r>
      <w:r w:rsidRPr="006B1EB3">
        <w:rPr>
          <w:rFonts w:asciiTheme="minorBidi" w:hAnsiTheme="minorBidi"/>
          <w:sz w:val="26"/>
          <w:szCs w:val="26"/>
        </w:rPr>
        <w:lastRenderedPageBreak/>
        <w:t>since the calculated value is greater than table value, the hypothesis postulated above is hereby rejected.</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ab/>
        <w:t>In conclusion, we can say that the quality of teachers when teaching can influence students’ attitudes towards students performance in Business Studies in Junior Secondary Schools.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Hypothesis 2</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instructional materials facilities on the attitudes of students towards the teaching of Business Studies in Junior Secondary Schools.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5</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 Chi-square analyses showing significant influence of instructional facilities on the attitude of students towards the teaching of Business Studies in Junior Secondary Schools in Ilorin.</w:t>
      </w:r>
    </w:p>
    <w:tbl>
      <w:tblPr>
        <w:tblStyle w:val="TableGrid"/>
        <w:tblW w:w="9630" w:type="dxa"/>
        <w:tblLayout w:type="fixed"/>
        <w:tblLook w:val="04A0"/>
      </w:tblPr>
      <w:tblGrid>
        <w:gridCol w:w="2970"/>
        <w:gridCol w:w="1350"/>
        <w:gridCol w:w="990"/>
        <w:gridCol w:w="1530"/>
        <w:gridCol w:w="1440"/>
        <w:gridCol w:w="1350"/>
      </w:tblGrid>
      <w:tr w:rsidR="00081350" w:rsidRPr="006B1EB3" w:rsidTr="008F60AE">
        <w:tc>
          <w:tcPr>
            <w:tcW w:w="297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44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081350" w:rsidRPr="006B1EB3" w:rsidTr="008F60AE">
        <w:tc>
          <w:tcPr>
            <w:tcW w:w="297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Instructional materials and students’ attitudes</w:t>
            </w:r>
          </w:p>
        </w:tc>
        <w:tc>
          <w:tcPr>
            <w:tcW w:w="135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3</w:t>
            </w:r>
          </w:p>
        </w:tc>
        <w:tc>
          <w:tcPr>
            <w:tcW w:w="99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23.60</w:t>
            </w:r>
          </w:p>
        </w:tc>
        <w:tc>
          <w:tcPr>
            <w:tcW w:w="144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7.81</w:t>
            </w:r>
          </w:p>
        </w:tc>
        <w:tc>
          <w:tcPr>
            <w:tcW w:w="1350" w:type="dxa"/>
          </w:tcPr>
          <w:p w:rsidR="00081350" w:rsidRPr="006B1EB3" w:rsidRDefault="00081350" w:rsidP="008F60AE">
            <w:pPr>
              <w:pStyle w:val="NoSpacing"/>
              <w:spacing w:line="276" w:lineRule="auto"/>
              <w:jc w:val="both"/>
              <w:rPr>
                <w:rFonts w:asciiTheme="minorBidi" w:hAnsiTheme="minorBidi"/>
                <w:sz w:val="26"/>
                <w:szCs w:val="26"/>
              </w:rPr>
            </w:pPr>
            <w:r w:rsidRPr="006B1EB3">
              <w:rPr>
                <w:rFonts w:asciiTheme="minorBidi" w:hAnsiTheme="minorBidi"/>
                <w:sz w:val="26"/>
                <w:szCs w:val="26"/>
              </w:rPr>
              <w:t>Rejected</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Table 5 above shows that the calculated value is 23.60 percent while table value is 7.81 at 3 degree of freedom while 0.05 significant level. Since the calculated value is greater than</w:t>
      </w:r>
      <w:r>
        <w:rPr>
          <w:rFonts w:asciiTheme="minorBidi" w:hAnsiTheme="minorBidi"/>
          <w:sz w:val="26"/>
          <w:szCs w:val="26"/>
        </w:rPr>
        <w:t xml:space="preserve"> table value, the hypothesis post</w:t>
      </w:r>
      <w:r w:rsidRPr="006B1EB3">
        <w:rPr>
          <w:rFonts w:asciiTheme="minorBidi" w:hAnsiTheme="minorBidi"/>
          <w:sz w:val="26"/>
          <w:szCs w:val="26"/>
        </w:rPr>
        <w:t>ulated in chapter one is hereby rejected. Meaning that instructional facilities like textbooks can influence students’ attitudes towards the offering of Business Studies in Junior Secondary Schools.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Hypothesis 3</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job opportunity on the attitudes of students towards the offering of Business Studies in Junior Secondary Schools in Kwara State.</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b/>
          <w:bCs/>
          <w:sz w:val="26"/>
          <w:szCs w:val="26"/>
        </w:rPr>
        <w:t>Table 6</w:t>
      </w:r>
    </w:p>
    <w:p w:rsidR="00081350" w:rsidRPr="006B1EB3" w:rsidRDefault="00081350" w:rsidP="00081350">
      <w:pPr>
        <w:pStyle w:val="NoSpacing"/>
        <w:spacing w:line="360" w:lineRule="auto"/>
        <w:ind w:firstLine="720"/>
        <w:jc w:val="both"/>
        <w:rPr>
          <w:rFonts w:asciiTheme="minorBidi" w:hAnsiTheme="minorBidi"/>
          <w:sz w:val="26"/>
          <w:szCs w:val="26"/>
        </w:rPr>
      </w:pPr>
      <w:r w:rsidRPr="006B1EB3">
        <w:rPr>
          <w:rFonts w:asciiTheme="minorBidi" w:hAnsiTheme="minorBidi"/>
          <w:sz w:val="26"/>
          <w:szCs w:val="26"/>
        </w:rPr>
        <w:t>Shows the influence of job opportunity on the attitudes of students towards the offering of Business Studies in Junior Secondary Schools.</w:t>
      </w:r>
    </w:p>
    <w:tbl>
      <w:tblPr>
        <w:tblStyle w:val="TableGrid"/>
        <w:tblW w:w="9270" w:type="dxa"/>
        <w:tblLayout w:type="fixed"/>
        <w:tblLook w:val="04A0"/>
      </w:tblPr>
      <w:tblGrid>
        <w:gridCol w:w="2880"/>
        <w:gridCol w:w="1350"/>
        <w:gridCol w:w="990"/>
        <w:gridCol w:w="1530"/>
        <w:gridCol w:w="1080"/>
        <w:gridCol w:w="1440"/>
      </w:tblGrid>
      <w:tr w:rsidR="00081350" w:rsidRPr="006B1EB3" w:rsidTr="008F60AE">
        <w:tc>
          <w:tcPr>
            <w:tcW w:w="288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08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44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081350" w:rsidRPr="006B1EB3" w:rsidTr="008F60AE">
        <w:tc>
          <w:tcPr>
            <w:tcW w:w="288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Job opportunities and attitudes of students</w:t>
            </w:r>
          </w:p>
        </w:tc>
        <w:tc>
          <w:tcPr>
            <w:tcW w:w="135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9</w:t>
            </w:r>
          </w:p>
        </w:tc>
        <w:tc>
          <w:tcPr>
            <w:tcW w:w="99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91.11</w:t>
            </w:r>
          </w:p>
        </w:tc>
        <w:tc>
          <w:tcPr>
            <w:tcW w:w="108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16.92</w:t>
            </w:r>
          </w:p>
        </w:tc>
        <w:tc>
          <w:tcPr>
            <w:tcW w:w="144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Rejected</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The above table shows that the calculate value is 91.11 while table value is 16.92 at 9 degree of freedom and 0.05 significant level. Since the calculated value is greater than table value, the hypothesis is hereby rejected.</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We can therefore conclude that recognition and possibility for job opportunities after graduation can influence students’ attitude towards the offering of Business Studies in Junior Secondary Schools in the State.</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Hypothesis 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peer group on the attitudes toward Business Studies in Junior Secondary Schools in Ilorin.</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7</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showing influence of peer group on the attitude of students towards the offering of Business Studies as a subject in schools.</w:t>
      </w:r>
    </w:p>
    <w:tbl>
      <w:tblPr>
        <w:tblStyle w:val="TableGrid"/>
        <w:tblW w:w="9360" w:type="dxa"/>
        <w:tblInd w:w="297" w:type="dxa"/>
        <w:tblLayout w:type="fixed"/>
        <w:tblLook w:val="04A0"/>
      </w:tblPr>
      <w:tblGrid>
        <w:gridCol w:w="2610"/>
        <w:gridCol w:w="1350"/>
        <w:gridCol w:w="990"/>
        <w:gridCol w:w="1530"/>
        <w:gridCol w:w="1530"/>
        <w:gridCol w:w="1350"/>
      </w:tblGrid>
      <w:tr w:rsidR="00081350" w:rsidRPr="006B1EB3" w:rsidTr="008F60AE">
        <w:tc>
          <w:tcPr>
            <w:tcW w:w="261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53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081350" w:rsidRPr="006B1EB3" w:rsidTr="008F60AE">
        <w:tc>
          <w:tcPr>
            <w:tcW w:w="261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Peer groups and students’ attitudes</w:t>
            </w:r>
          </w:p>
        </w:tc>
        <w:tc>
          <w:tcPr>
            <w:tcW w:w="135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6</w:t>
            </w:r>
          </w:p>
        </w:tc>
        <w:tc>
          <w:tcPr>
            <w:tcW w:w="99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72.17</w:t>
            </w:r>
          </w:p>
        </w:tc>
        <w:tc>
          <w:tcPr>
            <w:tcW w:w="153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12.59</w:t>
            </w:r>
          </w:p>
        </w:tc>
        <w:tc>
          <w:tcPr>
            <w:tcW w:w="135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Rejected</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From Table 7 above, the calculated value is 72.17 while table value is 12.59 at 6 degree of freedom and 0.05 significant level. Since the calculated value is greater than table value, the hypothesis is hereby rejected.</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We can therefore conclude that peer group has significant influence on students’ attitudes towards Business Studies in Schools. That is peer group can influence students attitudes towards the offering of Business Studies in Junior Secondary Schools in the State.</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b/>
          <w:bCs/>
          <w:sz w:val="26"/>
          <w:szCs w:val="26"/>
        </w:rPr>
        <w:t>Hypothesis 5</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the difficult of Shorthand and Typewriting on the attitudes of students towards the offering of Business Studies in Junior Secondary Schools in the State.</w:t>
      </w:r>
    </w:p>
    <w:p w:rsidR="00081350" w:rsidRPr="006B1EB3" w:rsidRDefault="00081350" w:rsidP="00081350">
      <w:pPr>
        <w:pStyle w:val="NoSpacing"/>
        <w:spacing w:line="480" w:lineRule="auto"/>
        <w:jc w:val="both"/>
        <w:rPr>
          <w:rFonts w:asciiTheme="minorBidi" w:hAnsiTheme="minorBidi"/>
          <w:b/>
          <w:sz w:val="26"/>
          <w:szCs w:val="26"/>
        </w:rPr>
      </w:pPr>
      <w:r w:rsidRPr="006B1EB3">
        <w:rPr>
          <w:rFonts w:asciiTheme="minorBidi" w:hAnsiTheme="minorBidi"/>
          <w:b/>
          <w:sz w:val="26"/>
          <w:szCs w:val="26"/>
        </w:rPr>
        <w:t>Table 8</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on the difficult of Shorthand and Typewriting on students’ attitude towards the offering of Business Studies in Junior Secondary Schools.</w:t>
      </w:r>
    </w:p>
    <w:tbl>
      <w:tblPr>
        <w:tblStyle w:val="TableGrid"/>
        <w:tblW w:w="9540" w:type="dxa"/>
        <w:tblInd w:w="195" w:type="dxa"/>
        <w:tblLayout w:type="fixed"/>
        <w:tblLook w:val="04A0"/>
      </w:tblPr>
      <w:tblGrid>
        <w:gridCol w:w="3240"/>
        <w:gridCol w:w="1350"/>
        <w:gridCol w:w="990"/>
        <w:gridCol w:w="1530"/>
        <w:gridCol w:w="1080"/>
        <w:gridCol w:w="1350"/>
      </w:tblGrid>
      <w:tr w:rsidR="00081350" w:rsidRPr="006B1EB3" w:rsidTr="008F60AE">
        <w:tc>
          <w:tcPr>
            <w:tcW w:w="324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w:t>
            </w:r>
          </w:p>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Value</w:t>
            </w:r>
          </w:p>
        </w:tc>
        <w:tc>
          <w:tcPr>
            <w:tcW w:w="108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081350" w:rsidRPr="006B1EB3" w:rsidRDefault="00081350" w:rsidP="008F60AE">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081350" w:rsidRPr="006B1EB3" w:rsidTr="008F60AE">
        <w:tc>
          <w:tcPr>
            <w:tcW w:w="324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 xml:space="preserve">Difficult of Shorthand and </w:t>
            </w:r>
            <w:r w:rsidRPr="006B1EB3">
              <w:rPr>
                <w:rFonts w:asciiTheme="minorBidi" w:hAnsiTheme="minorBidi"/>
                <w:sz w:val="26"/>
                <w:szCs w:val="26"/>
              </w:rPr>
              <w:lastRenderedPageBreak/>
              <w:t>Typewriting and students’ attitudes</w:t>
            </w:r>
          </w:p>
        </w:tc>
        <w:tc>
          <w:tcPr>
            <w:tcW w:w="135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lastRenderedPageBreak/>
              <w:t>6</w:t>
            </w:r>
          </w:p>
        </w:tc>
        <w:tc>
          <w:tcPr>
            <w:tcW w:w="99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72.17</w:t>
            </w:r>
          </w:p>
        </w:tc>
        <w:tc>
          <w:tcPr>
            <w:tcW w:w="108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12.59</w:t>
            </w:r>
          </w:p>
        </w:tc>
        <w:tc>
          <w:tcPr>
            <w:tcW w:w="1350" w:type="dxa"/>
          </w:tcPr>
          <w:p w:rsidR="00081350" w:rsidRPr="006B1EB3" w:rsidRDefault="00081350" w:rsidP="008F60AE">
            <w:pPr>
              <w:pStyle w:val="NoSpacing"/>
              <w:spacing w:line="360" w:lineRule="auto"/>
              <w:jc w:val="both"/>
              <w:rPr>
                <w:rFonts w:asciiTheme="minorBidi" w:hAnsiTheme="minorBidi"/>
                <w:sz w:val="26"/>
                <w:szCs w:val="26"/>
              </w:rPr>
            </w:pPr>
            <w:r w:rsidRPr="006B1EB3">
              <w:rPr>
                <w:rFonts w:asciiTheme="minorBidi" w:hAnsiTheme="minorBidi"/>
                <w:sz w:val="26"/>
                <w:szCs w:val="26"/>
              </w:rPr>
              <w:t>Rejected</w:t>
            </w:r>
          </w:p>
        </w:tc>
      </w:tr>
    </w:tbl>
    <w:p w:rsidR="00081350" w:rsidRPr="006B1EB3" w:rsidRDefault="00081350" w:rsidP="00081350">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lastRenderedPageBreak/>
        <w:t xml:space="preserve">Source: </w:t>
      </w:r>
      <w:r>
        <w:rPr>
          <w:rFonts w:asciiTheme="minorBidi" w:hAnsiTheme="minorBidi"/>
          <w:bCs/>
          <w:sz w:val="26"/>
          <w:szCs w:val="26"/>
        </w:rPr>
        <w:t>Field Survey, 2024</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Table 8 above shows that the calculated value is 61.91 while table value is 7.81 at 3 degree of freedom and 0.05 significant level. Since the calculated value is greater than table value, the hypothesis is hereby rejected.</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With this result, we can therefore conclude that difficult of Shorthand and Typewriting have significant effect on the attitude of students towards the offering of Business Studies in Junior Secondary Schools in the State.</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Discussion of Results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 xml:space="preserve">Hypothesis 1: </w:t>
      </w:r>
      <w:r w:rsidRPr="006B1EB3">
        <w:rPr>
          <w:rFonts w:asciiTheme="minorBidi" w:hAnsiTheme="minorBidi"/>
          <w:sz w:val="26"/>
          <w:szCs w:val="26"/>
        </w:rPr>
        <w:t>States that there is no significant influence of students’ perception of teachers’ qualities as factor influencing students attitudes towards Business Studies. However, the result shows that the students’ perceptions were different. This could be attributed to the level of students’ exposures and abilities to evaluate the adequacy of teachers’ methods of teaching. Students perceive the teachers’ methods differently learning in mind the personality and disciplinary approaches. This result indicates that teachers’ interests can enhance better students’ attitudes towards Business Studies in our Junior Secondary Schools in Ilorin East Local Government area of Kwara State.</w:t>
      </w:r>
    </w:p>
    <w:p w:rsidR="00081350" w:rsidRPr="006B1EB3" w:rsidRDefault="00081350" w:rsidP="00081350">
      <w:pPr>
        <w:pStyle w:val="NoSpacing"/>
        <w:spacing w:line="480" w:lineRule="auto"/>
        <w:ind w:firstLine="720"/>
        <w:jc w:val="both"/>
        <w:rPr>
          <w:rFonts w:asciiTheme="minorBidi" w:hAnsiTheme="minorBidi"/>
          <w:b/>
          <w:bCs/>
          <w:sz w:val="26"/>
          <w:szCs w:val="26"/>
        </w:rPr>
      </w:pPr>
      <w:r w:rsidRPr="006B1EB3">
        <w:rPr>
          <w:rFonts w:asciiTheme="minorBidi" w:hAnsiTheme="minorBidi"/>
          <w:b/>
          <w:bCs/>
          <w:sz w:val="26"/>
          <w:szCs w:val="26"/>
        </w:rPr>
        <w:lastRenderedPageBreak/>
        <w:t xml:space="preserve">Hypothesis 2: </w:t>
      </w:r>
      <w:r w:rsidRPr="006B1EB3">
        <w:rPr>
          <w:rFonts w:asciiTheme="minorBidi" w:hAnsiTheme="minorBidi"/>
          <w:sz w:val="26"/>
          <w:szCs w:val="26"/>
        </w:rPr>
        <w:t>Analysis of hypothesis two shows that students that the use of instructional materials like textbooks in teaching on Shorthand, Typewriting Computer, etc. can have significance and will automatically influence students attitudes towards the offering of Business Subject.</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Hypothesis 3:</w:t>
      </w:r>
      <w:r w:rsidRPr="006B1EB3">
        <w:rPr>
          <w:rFonts w:asciiTheme="minorBidi" w:hAnsiTheme="minorBidi"/>
          <w:sz w:val="26"/>
          <w:szCs w:val="26"/>
        </w:rPr>
        <w:t xml:space="preserve"> States that job opportunities for students do not significantly influence their attitudes towards the offering of Business Studies. The result shows that job opportunities can significantly influence students attitudes towards the offering of Business Studies in Schools. This result can be contributed to the abundant job opportunities available to the students after graduation.</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 xml:space="preserve">Hypothesis 5: </w:t>
      </w:r>
      <w:r w:rsidRPr="006B1EB3">
        <w:rPr>
          <w:rFonts w:asciiTheme="minorBidi" w:hAnsiTheme="minorBidi"/>
          <w:sz w:val="26"/>
          <w:szCs w:val="26"/>
        </w:rPr>
        <w:t>The analysis of hypothesis shows that students perceived that the difficulties of Shorthand and Typewriting can influence students attitudes towards the offering of Business Studies because some students have the believe that the two subjects are too difficult to learn and thereby not having interest in offering Business Studies as a subject in Junior Secondary Schools.</w:t>
      </w:r>
    </w:p>
    <w:p w:rsidR="00081350" w:rsidRPr="006B1EB3" w:rsidRDefault="00081350" w:rsidP="00081350">
      <w:pPr>
        <w:spacing w:after="0"/>
        <w:rPr>
          <w:rFonts w:asciiTheme="minorBidi" w:hAnsiTheme="minorBidi"/>
          <w:b/>
          <w:bCs/>
          <w:sz w:val="26"/>
          <w:szCs w:val="26"/>
        </w:rPr>
      </w:pPr>
      <w:r w:rsidRPr="006B1EB3">
        <w:rPr>
          <w:rFonts w:asciiTheme="minorBidi" w:hAnsiTheme="minorBidi"/>
          <w:b/>
          <w:bCs/>
          <w:sz w:val="26"/>
          <w:szCs w:val="26"/>
        </w:rPr>
        <w:br w:type="page"/>
      </w:r>
    </w:p>
    <w:p w:rsidR="00081350" w:rsidRPr="006B1EB3" w:rsidRDefault="00081350" w:rsidP="00081350">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FIVE</w:t>
      </w:r>
    </w:p>
    <w:p w:rsidR="00081350" w:rsidRPr="006B1EB3" w:rsidRDefault="00081350" w:rsidP="00081350">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SUMMARY, CONCLUSION AND RECOMMENDATIONS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Summary</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study surveyed the attitudes of secondary school students towards the offering of Business Studies in Junior Secondary Schools in Ilorin East Local Government area of Kwara State in order to determine the variables involved in the low enrolment recorded in the subjects. This study becomes imperative in order to correct the misconceptions held by the popularity on the status of the graduates in the society.</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Review of related literature was carried out on sub-topics such as teaching and learning and factors influencing learning survey research was adopted for the study. Junior Secondary School students were the target population and Simple Random Sampling Technique was used to select two-hundred and fifty respondents that supplied information on the research instruments.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Self-developed questionnaire was the main research instrument and the project supervisor validated it. The questionnaire was administered personally by the researcher after due permission was received from the concerned school principals.</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Chi-square statistical analysis was used to test all the hypotheses. Below is the summary of the results.</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Male and female students perceived teachers’ qualities as a factor influencing attitudes of students towards the offering of Business Studies in our Junior Secondary Schools in the State.</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Job opportunities significantly influenced students’ attitudes towards the offering of business Studies in Junior Secondary Schools.</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Presence of instructional materials has significant effect on students’ attitudes towards the offering of Business Studies in Junior Secondary Schools.</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Peer group has influence on the attitudes of students in offering Business Studies as a subject in Junior Secondary School.</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The last hypothesis shows that availability of job opportunities after graduation has significant effect on the attitudes of students towards the offering of Business Studies in Junior Secondary Schools.</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Qualities and experience of teachers that teach the subject determine students’ performance in schools.</w:t>
      </w:r>
    </w:p>
    <w:p w:rsidR="00081350" w:rsidRPr="006B1EB3" w:rsidRDefault="00081350" w:rsidP="00081350">
      <w:pPr>
        <w:pStyle w:val="NoSpacing"/>
        <w:numPr>
          <w:ilvl w:val="0"/>
          <w:numId w:val="7"/>
        </w:numPr>
        <w:spacing w:line="480" w:lineRule="auto"/>
        <w:ind w:left="720" w:hanging="540"/>
        <w:jc w:val="both"/>
        <w:rPr>
          <w:rFonts w:asciiTheme="minorBidi" w:hAnsiTheme="minorBidi"/>
          <w:sz w:val="26"/>
          <w:szCs w:val="26"/>
        </w:rPr>
      </w:pPr>
      <w:r w:rsidRPr="006B1EB3">
        <w:rPr>
          <w:rFonts w:asciiTheme="minorBidi" w:hAnsiTheme="minorBidi"/>
          <w:sz w:val="26"/>
          <w:szCs w:val="26"/>
        </w:rPr>
        <w:t>The study also revealed the need make the students to develop interests in the subject especially by the teachers and the parents.</w:t>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Conclusion</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Based on the results, the following conclusion is drawn: </w:t>
      </w:r>
    </w:p>
    <w:p w:rsidR="00081350" w:rsidRPr="006B1EB3" w:rsidRDefault="00081350" w:rsidP="00081350">
      <w:pPr>
        <w:pStyle w:val="NoSpacing"/>
        <w:numPr>
          <w:ilvl w:val="0"/>
          <w:numId w:val="8"/>
        </w:numPr>
        <w:spacing w:line="480" w:lineRule="auto"/>
        <w:ind w:left="720" w:hanging="540"/>
        <w:jc w:val="both"/>
        <w:rPr>
          <w:rFonts w:asciiTheme="minorBidi" w:hAnsiTheme="minorBidi"/>
          <w:sz w:val="26"/>
          <w:szCs w:val="26"/>
        </w:rPr>
      </w:pPr>
      <w:r w:rsidRPr="006B1EB3">
        <w:rPr>
          <w:rFonts w:asciiTheme="minorBidi" w:hAnsiTheme="minorBidi"/>
          <w:sz w:val="26"/>
          <w:szCs w:val="26"/>
        </w:rPr>
        <w:t>Teachers methods determine to a great extent, students’ interests in a subject and their level of performance. Effective teaching methods are one that provides for the uniqueness of the learners in order to allow students perform according to their abilities. Hence, students show keen interest  in teachers that are considerate and passionate in their dealings.</w:t>
      </w:r>
    </w:p>
    <w:p w:rsidR="00081350" w:rsidRPr="006B1EB3" w:rsidRDefault="00081350" w:rsidP="00081350">
      <w:pPr>
        <w:pStyle w:val="NoSpacing"/>
        <w:numPr>
          <w:ilvl w:val="0"/>
          <w:numId w:val="8"/>
        </w:numPr>
        <w:spacing w:line="480" w:lineRule="auto"/>
        <w:ind w:left="720" w:hanging="540"/>
        <w:jc w:val="both"/>
        <w:rPr>
          <w:rFonts w:asciiTheme="minorBidi" w:hAnsiTheme="minorBidi"/>
          <w:sz w:val="26"/>
          <w:szCs w:val="26"/>
        </w:rPr>
      </w:pPr>
      <w:r w:rsidRPr="006B1EB3">
        <w:rPr>
          <w:rFonts w:asciiTheme="minorBidi" w:hAnsiTheme="minorBidi"/>
          <w:sz w:val="26"/>
          <w:szCs w:val="26"/>
        </w:rPr>
        <w:t>Students interest is an important factor that can influence attitudes towards Business Studies in Schools. Interest could be developed by students that are motivated by their teachers. Therefore, interest is the motivating force behind students’ success in schools.</w:t>
      </w:r>
    </w:p>
    <w:p w:rsidR="00081350" w:rsidRPr="006B1EB3" w:rsidRDefault="00081350" w:rsidP="00081350">
      <w:pPr>
        <w:pStyle w:val="NoSpacing"/>
        <w:numPr>
          <w:ilvl w:val="0"/>
          <w:numId w:val="8"/>
        </w:numPr>
        <w:spacing w:line="480" w:lineRule="auto"/>
        <w:ind w:left="720" w:hanging="540"/>
        <w:jc w:val="both"/>
        <w:rPr>
          <w:rFonts w:asciiTheme="minorBidi" w:hAnsiTheme="minorBidi"/>
          <w:sz w:val="26"/>
          <w:szCs w:val="26"/>
        </w:rPr>
      </w:pPr>
      <w:r w:rsidRPr="006B1EB3">
        <w:rPr>
          <w:rFonts w:asciiTheme="minorBidi" w:hAnsiTheme="minorBidi"/>
          <w:sz w:val="26"/>
          <w:szCs w:val="26"/>
        </w:rPr>
        <w:t>Adequate teaching material like textbooks, computers, can influence attitudes towards the offering of Business Studies in Schools. The use of teaching materials will make teaching to be impressive and enhance better performance and the coverage of the syllabus adequately also facilitated better students performance in Business Studies in Junior Secondary Schools in the Sate.</w:t>
      </w:r>
    </w:p>
    <w:p w:rsidR="00081350" w:rsidRPr="006B1EB3" w:rsidRDefault="00081350" w:rsidP="00081350">
      <w:pPr>
        <w:pStyle w:val="NoSpacing"/>
        <w:numPr>
          <w:ilvl w:val="0"/>
          <w:numId w:val="8"/>
        </w:numPr>
        <w:spacing w:line="480" w:lineRule="auto"/>
        <w:ind w:left="720" w:hanging="540"/>
        <w:jc w:val="both"/>
        <w:rPr>
          <w:rFonts w:asciiTheme="minorBidi" w:hAnsiTheme="minorBidi"/>
          <w:sz w:val="26"/>
          <w:szCs w:val="26"/>
        </w:rPr>
      </w:pPr>
      <w:r w:rsidRPr="006B1EB3">
        <w:rPr>
          <w:rFonts w:asciiTheme="minorBidi" w:hAnsiTheme="minorBidi"/>
          <w:sz w:val="26"/>
          <w:szCs w:val="26"/>
        </w:rPr>
        <w:t xml:space="preserve">Job opportunities can significantly influence students attitudes towards offering of Business Studies because, today, parents and guardians show </w:t>
      </w:r>
      <w:r w:rsidRPr="006B1EB3">
        <w:rPr>
          <w:rFonts w:asciiTheme="minorBidi" w:hAnsiTheme="minorBidi"/>
          <w:sz w:val="26"/>
          <w:szCs w:val="26"/>
        </w:rPr>
        <w:lastRenderedPageBreak/>
        <w:t>keen interests on careers that can promote self-employment for their children in future after graduation.</w:t>
      </w:r>
    </w:p>
    <w:p w:rsidR="00081350" w:rsidRDefault="00081350" w:rsidP="00081350">
      <w:pPr>
        <w:rPr>
          <w:rFonts w:asciiTheme="minorBidi" w:hAnsiTheme="minorBidi"/>
          <w:b/>
          <w:bCs/>
          <w:sz w:val="26"/>
          <w:szCs w:val="26"/>
        </w:rPr>
      </w:pPr>
      <w:r>
        <w:rPr>
          <w:rFonts w:asciiTheme="minorBidi" w:hAnsiTheme="minorBidi"/>
          <w:b/>
          <w:bCs/>
          <w:sz w:val="26"/>
          <w:szCs w:val="26"/>
        </w:rPr>
        <w:br w:type="page"/>
      </w:r>
    </w:p>
    <w:p w:rsidR="00081350" w:rsidRPr="006B1EB3" w:rsidRDefault="00081350" w:rsidP="00081350">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 xml:space="preserve">Recommendations </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In the light of the obtained results, the following recommendations are made:</w:t>
      </w:r>
    </w:p>
    <w:p w:rsidR="00081350" w:rsidRPr="006B1EB3" w:rsidRDefault="00081350" w:rsidP="00081350">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Business Studies teachers should employ varying instructional approaches that are capable of promoting effective performance of students. They should employ instructional strategies that can cater for individual differences in the students. Also, the teachers should make themselves accessible to the students so that they could be free to share their concerns with them.</w:t>
      </w:r>
    </w:p>
    <w:p w:rsidR="00081350" w:rsidRPr="006B1EB3" w:rsidRDefault="00081350" w:rsidP="00081350">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Government should expose Business Studies teachers to innovations in teaching technology through attendance of seminars and workshops. This will provide adequate knowledge and skills needed to make them effective as Business Studies teachers.</w:t>
      </w:r>
    </w:p>
    <w:p w:rsidR="00081350" w:rsidRPr="006B1EB3" w:rsidRDefault="00081350" w:rsidP="00081350">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 xml:space="preserve">In the same vein, Business Studies teachers should endeavour to sustain students’ interests in the subject through appropriate use of instructional strategies capable of enhancing the accomplishment of students’ inspirations. Also, the appropriate use of instructional aids to supplement teachers’ instructions and prompt feedbacks of students’ performance are </w:t>
      </w:r>
      <w:r w:rsidRPr="006B1EB3">
        <w:rPr>
          <w:rFonts w:asciiTheme="minorBidi" w:hAnsiTheme="minorBidi"/>
          <w:sz w:val="26"/>
          <w:szCs w:val="26"/>
        </w:rPr>
        <w:lastRenderedPageBreak/>
        <w:t>tit-bit towards developing and sustaining students’ interests in Business Studies in schools.</w:t>
      </w:r>
    </w:p>
    <w:p w:rsidR="00081350" w:rsidRPr="006B1EB3" w:rsidRDefault="00081350" w:rsidP="00081350">
      <w:pPr>
        <w:spacing w:after="0"/>
        <w:rPr>
          <w:rFonts w:asciiTheme="minorBidi" w:hAnsiTheme="minorBidi"/>
          <w:b/>
          <w:bCs/>
          <w:sz w:val="26"/>
          <w:szCs w:val="26"/>
        </w:rPr>
      </w:pPr>
      <w:r w:rsidRPr="006B1EB3">
        <w:rPr>
          <w:rFonts w:asciiTheme="minorBidi" w:hAnsiTheme="minorBidi"/>
          <w:b/>
          <w:bCs/>
          <w:sz w:val="26"/>
          <w:szCs w:val="26"/>
        </w:rPr>
        <w:br w:type="page"/>
      </w:r>
    </w:p>
    <w:p w:rsidR="00081350" w:rsidRPr="006B1EB3" w:rsidRDefault="00081350" w:rsidP="00081350">
      <w:pPr>
        <w:spacing w:after="0" w:line="480" w:lineRule="auto"/>
        <w:jc w:val="center"/>
        <w:rPr>
          <w:rFonts w:asciiTheme="minorBidi" w:hAnsiTheme="minorBidi"/>
          <w:b/>
          <w:bCs/>
          <w:sz w:val="26"/>
          <w:szCs w:val="26"/>
        </w:rPr>
      </w:pPr>
      <w:r w:rsidRPr="006B1EB3">
        <w:rPr>
          <w:rFonts w:asciiTheme="minorBidi" w:hAnsiTheme="minorBidi"/>
          <w:b/>
          <w:bCs/>
          <w:sz w:val="26"/>
          <w:szCs w:val="26"/>
        </w:rPr>
        <w:lastRenderedPageBreak/>
        <w:t>REFERENCES</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Abdul Kareem A.Y. (2009), </w:t>
      </w:r>
      <w:r w:rsidRPr="006B1EB3">
        <w:rPr>
          <w:rFonts w:asciiTheme="minorBidi" w:hAnsiTheme="minorBidi"/>
          <w:i/>
          <w:iCs/>
          <w:sz w:val="26"/>
          <w:szCs w:val="26"/>
        </w:rPr>
        <w:t xml:space="preserve">Introduction to Research Methods in Education, </w:t>
      </w:r>
      <w:r w:rsidRPr="006B1EB3">
        <w:rPr>
          <w:rFonts w:asciiTheme="minorBidi" w:hAnsiTheme="minorBidi"/>
          <w:sz w:val="26"/>
          <w:szCs w:val="26"/>
        </w:rPr>
        <w:t>Ibadan; Agbo Area Publishers.</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Abdul Kareem A.Y. (2009): </w:t>
      </w:r>
      <w:r w:rsidRPr="006B1EB3">
        <w:rPr>
          <w:rFonts w:asciiTheme="minorBidi" w:hAnsiTheme="minorBidi"/>
          <w:i/>
          <w:iCs/>
          <w:sz w:val="26"/>
          <w:szCs w:val="26"/>
        </w:rPr>
        <w:t xml:space="preserve">Impact of School Resources Management in School Effectiveness in Secondary Schools in </w:t>
      </w:r>
      <w:r w:rsidRPr="006B1EB3">
        <w:rPr>
          <w:rFonts w:asciiTheme="minorBidi" w:hAnsiTheme="minorBidi"/>
          <w:sz w:val="26"/>
          <w:szCs w:val="26"/>
        </w:rPr>
        <w:t>Kwara State. (Unpublished) Doctoral Thesis, Ilorin, University of Ilorin, Facult of Education.</w:t>
      </w:r>
    </w:p>
    <w:p w:rsidR="00081350" w:rsidRPr="006B1EB3" w:rsidRDefault="00081350" w:rsidP="00081350">
      <w:pPr>
        <w:spacing w:after="240" w:line="24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Adams, P. and Mylander, M. (1993), Gesundheit: Good Health Is a Laughing Matter, Rochester, VT: Healing Arts Press.</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Adegboye, A.O. (2009), </w:t>
      </w:r>
      <w:r w:rsidRPr="006B1EB3">
        <w:rPr>
          <w:rFonts w:asciiTheme="minorBidi" w:hAnsiTheme="minorBidi"/>
          <w:i/>
          <w:iCs/>
          <w:sz w:val="26"/>
          <w:szCs w:val="26"/>
        </w:rPr>
        <w:t>Research project report</w:t>
      </w:r>
      <w:r w:rsidRPr="006B1EB3">
        <w:rPr>
          <w:rFonts w:asciiTheme="minorBidi" w:hAnsiTheme="minorBidi"/>
          <w:sz w:val="26"/>
          <w:szCs w:val="26"/>
        </w:rPr>
        <w:t>. A Practical Guide, Kwara State College of Education, Ilorin.</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Adeniyi, I. (2008),</w:t>
      </w:r>
      <w:r w:rsidRPr="006B1EB3">
        <w:rPr>
          <w:rFonts w:asciiTheme="minorBidi" w:hAnsiTheme="minorBidi"/>
          <w:i/>
          <w:iCs/>
          <w:sz w:val="26"/>
          <w:szCs w:val="26"/>
        </w:rPr>
        <w:t xml:space="preserve"> Standard of Education has fallen in</w:t>
      </w:r>
      <w:r w:rsidRPr="006B1EB3">
        <w:rPr>
          <w:rFonts w:asciiTheme="minorBidi" w:hAnsiTheme="minorBidi"/>
          <w:sz w:val="26"/>
          <w:szCs w:val="26"/>
        </w:rPr>
        <w:t xml:space="preserve"> Nigeria, Herald Page. 5.</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Adeshina, S. (2006), </w:t>
      </w:r>
      <w:r w:rsidRPr="006B1EB3">
        <w:rPr>
          <w:rFonts w:asciiTheme="minorBidi" w:hAnsiTheme="minorBidi"/>
          <w:i/>
          <w:iCs/>
          <w:sz w:val="26"/>
          <w:szCs w:val="26"/>
        </w:rPr>
        <w:t xml:space="preserve">Some Aspects of School management; </w:t>
      </w:r>
      <w:r w:rsidRPr="006B1EB3">
        <w:rPr>
          <w:rFonts w:asciiTheme="minorBidi" w:hAnsiTheme="minorBidi"/>
          <w:sz w:val="26"/>
          <w:szCs w:val="26"/>
        </w:rPr>
        <w:t>Lagos; Boards Publication.</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imes New Roman" w:hAnsi="Times New Roman" w:cs="Times New Roman"/>
          <w:sz w:val="26"/>
          <w:szCs w:val="26"/>
        </w:rPr>
        <w:t>Adeyemi, B.A. (2008). “Effects of cooperative learning and problem solving strategies on junior secondary school students’ achievement in social studies”. Journal of Research in Education Psychology, Vol. 16, No. 3, pp. 691-708.</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Ajiboye, O. (2007), </w:t>
      </w:r>
      <w:r w:rsidRPr="006B1EB3">
        <w:rPr>
          <w:rFonts w:asciiTheme="minorBidi" w:hAnsiTheme="minorBidi"/>
          <w:i/>
          <w:iCs/>
          <w:sz w:val="26"/>
          <w:szCs w:val="26"/>
        </w:rPr>
        <w:t>Qualities for Business Education</w:t>
      </w:r>
      <w:r w:rsidRPr="006B1EB3">
        <w:rPr>
          <w:rFonts w:asciiTheme="minorBidi" w:hAnsiTheme="minorBidi"/>
          <w:sz w:val="26"/>
          <w:szCs w:val="26"/>
        </w:rPr>
        <w:t xml:space="preserve">, </w:t>
      </w:r>
      <w:r w:rsidRPr="006B1EB3">
        <w:rPr>
          <w:rFonts w:asciiTheme="minorBidi" w:hAnsiTheme="minorBidi"/>
          <w:i/>
          <w:iCs/>
          <w:sz w:val="26"/>
          <w:szCs w:val="26"/>
        </w:rPr>
        <w:t>Handouts for Students of Business Education Department,</w:t>
      </w:r>
      <w:r w:rsidRPr="006B1EB3">
        <w:rPr>
          <w:rFonts w:asciiTheme="minorBidi" w:hAnsiTheme="minorBidi"/>
          <w:sz w:val="26"/>
          <w:szCs w:val="26"/>
        </w:rPr>
        <w:t xml:space="preserve"> University of Benin.</w:t>
      </w:r>
    </w:p>
    <w:p w:rsidR="00081350" w:rsidRPr="006B1EB3" w:rsidRDefault="00081350" w:rsidP="00081350">
      <w:pPr>
        <w:pStyle w:val="NoSpacing"/>
        <w:spacing w:after="240"/>
        <w:ind w:left="720" w:hanging="720"/>
        <w:jc w:val="both"/>
        <w:rPr>
          <w:rFonts w:asciiTheme="minorBidi" w:hAnsiTheme="minorBidi"/>
          <w:i/>
          <w:sz w:val="26"/>
          <w:szCs w:val="26"/>
        </w:rPr>
      </w:pPr>
      <w:r w:rsidRPr="006B1EB3">
        <w:rPr>
          <w:rFonts w:asciiTheme="minorBidi" w:hAnsiTheme="minorBidi"/>
          <w:sz w:val="26"/>
          <w:szCs w:val="26"/>
        </w:rPr>
        <w:t xml:space="preserve">Bamidele, J. B. (2015), The Universal Basic Education in Perspective, Need for formative evaluation. </w:t>
      </w:r>
      <w:r w:rsidRPr="006B1EB3">
        <w:rPr>
          <w:rFonts w:asciiTheme="minorBidi" w:hAnsiTheme="minorBidi"/>
          <w:i/>
          <w:sz w:val="26"/>
          <w:szCs w:val="26"/>
        </w:rPr>
        <w:t>Nigeria Journal of Education Research and Evaluation, 1(4), 54-56.</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Boone, L. E., &amp; Kurtz, D. L. (2003). Principles of Management (2nd ed.). New York: Random House.</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Comb, H. (2016), </w:t>
      </w:r>
      <w:r w:rsidRPr="006B1EB3">
        <w:rPr>
          <w:rFonts w:asciiTheme="minorBidi" w:hAnsiTheme="minorBidi"/>
          <w:i/>
          <w:iCs/>
          <w:sz w:val="26"/>
          <w:szCs w:val="26"/>
        </w:rPr>
        <w:t xml:space="preserve">The World Education Crisis. A System Analysis, </w:t>
      </w:r>
      <w:r w:rsidRPr="006B1EB3">
        <w:rPr>
          <w:rFonts w:asciiTheme="minorBidi" w:hAnsiTheme="minorBidi"/>
          <w:sz w:val="26"/>
          <w:szCs w:val="26"/>
        </w:rPr>
        <w:t>New York, Oxford University Press.</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Federal Ministry of Education (2004) </w:t>
      </w:r>
      <w:r w:rsidRPr="006B1EB3">
        <w:rPr>
          <w:rFonts w:asciiTheme="minorBidi" w:hAnsiTheme="minorBidi"/>
          <w:i/>
          <w:sz w:val="26"/>
          <w:szCs w:val="26"/>
        </w:rPr>
        <w:t>National Policy on Education</w:t>
      </w:r>
      <w:r w:rsidRPr="006B1EB3">
        <w:rPr>
          <w:rFonts w:asciiTheme="minorBidi" w:hAnsiTheme="minorBidi"/>
          <w:sz w:val="26"/>
          <w:szCs w:val="26"/>
        </w:rPr>
        <w:t>, rev. edn. Lagos: Federal Ministry of Information.</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lastRenderedPageBreak/>
        <w:t xml:space="preserve">Federal Republic of Nigeria (2004). </w:t>
      </w:r>
      <w:r w:rsidRPr="006B1EB3">
        <w:rPr>
          <w:rFonts w:asciiTheme="minorBidi" w:hAnsiTheme="minorBidi"/>
          <w:i/>
          <w:sz w:val="26"/>
          <w:szCs w:val="26"/>
        </w:rPr>
        <w:t>National Policy on Education, 6th Ed</w:t>
      </w:r>
      <w:r w:rsidRPr="006B1EB3">
        <w:rPr>
          <w:rFonts w:asciiTheme="minorBidi" w:hAnsiTheme="minorBidi"/>
          <w:sz w:val="26"/>
          <w:szCs w:val="26"/>
        </w:rPr>
        <w:t>. Lagos: NERDC</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Federal Republic of Nigeria (2008), </w:t>
      </w:r>
      <w:r w:rsidRPr="006B1EB3">
        <w:rPr>
          <w:rFonts w:asciiTheme="minorBidi" w:hAnsiTheme="minorBidi"/>
          <w:i/>
          <w:iCs/>
          <w:sz w:val="26"/>
          <w:szCs w:val="26"/>
        </w:rPr>
        <w:t xml:space="preserve">National Policy on Education, </w:t>
      </w:r>
      <w:r w:rsidRPr="006B1EB3">
        <w:rPr>
          <w:rFonts w:asciiTheme="minorBidi" w:hAnsiTheme="minorBidi"/>
          <w:sz w:val="26"/>
          <w:szCs w:val="26"/>
        </w:rPr>
        <w:t>Lagos: NERC</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Ibrahim, I.O. (2007), Factors Affecting the Effective Teaching of Islamic Studies in Post Primary School in Ilorin Metropolis.</w:t>
      </w:r>
    </w:p>
    <w:p w:rsidR="00081350" w:rsidRPr="006B1EB3" w:rsidRDefault="00081350" w:rsidP="00081350">
      <w:pPr>
        <w:spacing w:after="240" w:line="24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Khursid, K. (2006). A study of the relationship between the professional qualifications of the teachers and academic performance of their students at secondary school level. International Journal of Humanities and Social Sciences, 2 (1): 75-93.</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Ojiambo, O (2009). “Quality of Education and its Role in National Development: A Case study of Kenya’s Educational Reforms.” </w:t>
      </w:r>
      <w:r w:rsidRPr="006B1EB3">
        <w:rPr>
          <w:rFonts w:asciiTheme="minorBidi" w:hAnsiTheme="minorBidi"/>
          <w:i/>
          <w:sz w:val="26"/>
          <w:szCs w:val="26"/>
        </w:rPr>
        <w:t>Kenya Studies Review.</w:t>
      </w:r>
      <w:r w:rsidRPr="006B1EB3">
        <w:rPr>
          <w:rFonts w:asciiTheme="minorBidi" w:hAnsiTheme="minorBidi"/>
          <w:sz w:val="26"/>
          <w:szCs w:val="26"/>
        </w:rPr>
        <w:t xml:space="preserve"> KSR Volume 1, Number 1, December 2009.</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Oluoch, G. P. (2012). </w:t>
      </w:r>
      <w:r w:rsidRPr="006B1EB3">
        <w:rPr>
          <w:rFonts w:asciiTheme="minorBidi" w:hAnsiTheme="minorBidi"/>
          <w:i/>
          <w:sz w:val="26"/>
          <w:szCs w:val="26"/>
        </w:rPr>
        <w:t>Essentials of Curriculum Development</w:t>
      </w:r>
      <w:r w:rsidRPr="006B1EB3">
        <w:rPr>
          <w:rFonts w:asciiTheme="minorBidi" w:hAnsiTheme="minorBidi"/>
          <w:sz w:val="26"/>
          <w:szCs w:val="26"/>
        </w:rPr>
        <w:t>. Nairobi: Elimu Bookshop Ltd.</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Onywoki (2011).</w:t>
      </w:r>
      <w:r w:rsidRPr="006B1EB3">
        <w:rPr>
          <w:rFonts w:asciiTheme="minorBidi" w:hAnsiTheme="minorBidi"/>
          <w:i/>
          <w:sz w:val="26"/>
          <w:szCs w:val="26"/>
        </w:rPr>
        <w:t>The implementation of integrated business studies curriculum</w:t>
      </w:r>
      <w:r w:rsidRPr="006B1EB3">
        <w:rPr>
          <w:rFonts w:asciiTheme="minorBidi" w:hAnsiTheme="minorBidi"/>
          <w:sz w:val="26"/>
          <w:szCs w:val="26"/>
        </w:rPr>
        <w:t>: a case of Kajiando County. Master of education project Kenyatta University.</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Oyedeji, N.B. (2007), Business Education Facilities and Students’ Academic Performance in Ilorin Metropolis of Kwara State Business Education Journal, Vol. 11, No. 3.</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Oyedeji, N.B. (2009), The influence of school size on students’ academic performance in selected secondary schools in Kwara State of Nigeria.</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Salami, A.A. (2008), Factors Affecting Performance in WASC Business Subjects in Some Schools in Kwara State, Business Education Department, Thesis, ABU Zaria.</w:t>
      </w:r>
    </w:p>
    <w:p w:rsidR="00081350" w:rsidRPr="006B1EB3" w:rsidRDefault="00081350" w:rsidP="00081350">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Taiwo, J.N., Falohun, T. O. &amp; Agwu, M.E. (2016) SMEs financing and its effects on Nigerian economic growth.</w:t>
      </w:r>
    </w:p>
    <w:p w:rsidR="00081350" w:rsidRDefault="00081350" w:rsidP="00081350">
      <w:pPr>
        <w:rPr>
          <w:rFonts w:asciiTheme="minorBidi" w:hAnsiTheme="minorBidi"/>
          <w:b/>
          <w:bCs/>
          <w:sz w:val="26"/>
          <w:szCs w:val="26"/>
        </w:rPr>
      </w:pPr>
      <w:r>
        <w:rPr>
          <w:rFonts w:asciiTheme="minorBidi" w:hAnsiTheme="minorBidi"/>
          <w:b/>
          <w:bCs/>
          <w:sz w:val="26"/>
          <w:szCs w:val="26"/>
        </w:rPr>
        <w:br w:type="page"/>
      </w:r>
    </w:p>
    <w:p w:rsidR="00081350" w:rsidRPr="006B1EB3" w:rsidRDefault="00081350" w:rsidP="00081350">
      <w:pPr>
        <w:pStyle w:val="NoSpacing"/>
        <w:spacing w:line="360" w:lineRule="auto"/>
        <w:jc w:val="center"/>
        <w:rPr>
          <w:rFonts w:asciiTheme="minorBidi" w:hAnsiTheme="minorBidi"/>
          <w:b/>
          <w:bCs/>
          <w:sz w:val="26"/>
          <w:szCs w:val="26"/>
        </w:rPr>
      </w:pPr>
      <w:r w:rsidRPr="006B1EB3">
        <w:rPr>
          <w:rFonts w:asciiTheme="minorBidi" w:hAnsiTheme="minorBidi"/>
          <w:b/>
          <w:bCs/>
          <w:sz w:val="26"/>
          <w:szCs w:val="26"/>
        </w:rPr>
        <w:lastRenderedPageBreak/>
        <w:t>APPENDIX</w:t>
      </w:r>
    </w:p>
    <w:p w:rsidR="00081350" w:rsidRPr="006B1EB3" w:rsidRDefault="00081350" w:rsidP="00081350">
      <w:pPr>
        <w:pStyle w:val="NoSpacing"/>
        <w:spacing w:line="360" w:lineRule="auto"/>
        <w:jc w:val="center"/>
        <w:rPr>
          <w:rFonts w:asciiTheme="minorBidi" w:hAnsiTheme="minorBidi"/>
          <w:b/>
          <w:bCs/>
          <w:sz w:val="26"/>
          <w:szCs w:val="26"/>
        </w:rPr>
      </w:pPr>
      <w:r w:rsidRPr="006B1EB3">
        <w:rPr>
          <w:rFonts w:asciiTheme="minorBidi" w:hAnsiTheme="minorBidi"/>
          <w:b/>
          <w:bCs/>
          <w:sz w:val="26"/>
          <w:szCs w:val="26"/>
        </w:rPr>
        <w:t>AN INVESTIGATION INTO THE FACTORS AFFECTING THE LEARNING OF BUSINESS STUDIES IN JUNIOR SECONDARY SCHOOLS IN ILORIN EAST LOCAL GOVERNMENT AREA OF KWARA STATE</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Dear Respondent,</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This questionnaire is designed to obtain your views on the attitudes of Junior Secondary Schools students towards the learning of Business Studies in Junior Secondary Schools in Ilorin East Local Government Area of Kwara State.</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You are therefore requested to provide answers to the question items to enable the researcher arrive at the conclusion for research purpose.</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Please respond appropriately. Your confidentiality is guaranteed.</w:t>
      </w:r>
    </w:p>
    <w:p w:rsidR="00081350" w:rsidRPr="006B1EB3" w:rsidRDefault="00081350" w:rsidP="00081350">
      <w:pPr>
        <w:pStyle w:val="NoSpacing"/>
        <w:spacing w:line="480" w:lineRule="auto"/>
        <w:ind w:firstLine="720"/>
        <w:jc w:val="center"/>
        <w:rPr>
          <w:rFonts w:asciiTheme="minorBidi" w:hAnsiTheme="minorBidi"/>
          <w:b/>
          <w:bCs/>
          <w:sz w:val="26"/>
          <w:szCs w:val="26"/>
        </w:rPr>
      </w:pPr>
      <w:r w:rsidRPr="006B1EB3">
        <w:rPr>
          <w:rFonts w:asciiTheme="minorBidi" w:hAnsiTheme="minorBidi"/>
          <w:b/>
          <w:bCs/>
          <w:sz w:val="26"/>
          <w:szCs w:val="26"/>
        </w:rPr>
        <w:t>SECTION A</w:t>
      </w:r>
    </w:p>
    <w:p w:rsidR="00081350" w:rsidRPr="006B1EB3" w:rsidRDefault="00081350" w:rsidP="00081350">
      <w:pPr>
        <w:pStyle w:val="NoSpacing"/>
        <w:spacing w:line="480" w:lineRule="auto"/>
        <w:rPr>
          <w:rFonts w:asciiTheme="minorBidi" w:hAnsiTheme="minorBidi"/>
          <w:b/>
          <w:bCs/>
          <w:sz w:val="26"/>
          <w:szCs w:val="26"/>
        </w:rPr>
      </w:pPr>
      <w:r w:rsidRPr="006B1EB3">
        <w:rPr>
          <w:rFonts w:asciiTheme="minorBidi" w:hAnsiTheme="minorBidi"/>
          <w:b/>
          <w:bCs/>
          <w:sz w:val="26"/>
          <w:szCs w:val="26"/>
        </w:rPr>
        <w:t>Respondent Personal Data</w:t>
      </w:r>
    </w:p>
    <w:p w:rsidR="00081350" w:rsidRPr="006B1EB3" w:rsidRDefault="00081350" w:rsidP="00081350">
      <w:pPr>
        <w:pStyle w:val="NoSpacing"/>
        <w:numPr>
          <w:ilvl w:val="0"/>
          <w:numId w:val="10"/>
        </w:numPr>
        <w:spacing w:line="480" w:lineRule="auto"/>
        <w:ind w:hanging="720"/>
        <w:jc w:val="both"/>
        <w:rPr>
          <w:rFonts w:asciiTheme="minorBidi" w:hAnsiTheme="minorBidi"/>
          <w:sz w:val="26"/>
          <w:szCs w:val="26"/>
        </w:rPr>
      </w:pPr>
      <w:r w:rsidRPr="006B1EB3">
        <w:rPr>
          <w:rFonts w:asciiTheme="minorBidi" w:hAnsiTheme="minorBidi"/>
          <w:sz w:val="26"/>
          <w:szCs w:val="26"/>
        </w:rPr>
        <w:t>Sex:</w:t>
      </w:r>
      <w:r w:rsidRPr="006B1EB3">
        <w:rPr>
          <w:rFonts w:asciiTheme="minorBidi" w:hAnsiTheme="minorBidi"/>
          <w:sz w:val="26"/>
          <w:szCs w:val="26"/>
        </w:rPr>
        <w:tab/>
        <w:t>Male (  )</w:t>
      </w:r>
      <w:r w:rsidRPr="006B1EB3">
        <w:rPr>
          <w:rFonts w:asciiTheme="minorBidi" w:hAnsiTheme="minorBidi"/>
          <w:sz w:val="26"/>
          <w:szCs w:val="26"/>
        </w:rPr>
        <w:tab/>
        <w:t>Female (  )</w:t>
      </w:r>
    </w:p>
    <w:p w:rsidR="00081350" w:rsidRPr="006B1EB3" w:rsidRDefault="00081350" w:rsidP="00081350">
      <w:pPr>
        <w:pStyle w:val="NoSpacing"/>
        <w:numPr>
          <w:ilvl w:val="0"/>
          <w:numId w:val="10"/>
        </w:numPr>
        <w:spacing w:line="480" w:lineRule="auto"/>
        <w:ind w:hanging="720"/>
        <w:jc w:val="both"/>
        <w:rPr>
          <w:rFonts w:asciiTheme="minorBidi" w:hAnsiTheme="minorBidi"/>
          <w:sz w:val="26"/>
          <w:szCs w:val="26"/>
        </w:rPr>
      </w:pPr>
      <w:r w:rsidRPr="006B1EB3">
        <w:rPr>
          <w:rFonts w:asciiTheme="minorBidi" w:hAnsiTheme="minorBidi"/>
          <w:sz w:val="26"/>
          <w:szCs w:val="26"/>
        </w:rPr>
        <w:t>Age:</w:t>
      </w:r>
      <w:r w:rsidRPr="006B1EB3">
        <w:rPr>
          <w:rFonts w:asciiTheme="minorBidi" w:hAnsiTheme="minorBidi"/>
          <w:sz w:val="26"/>
          <w:szCs w:val="26"/>
        </w:rPr>
        <w:tab/>
        <w:t>(i) 30-40 years (  )</w:t>
      </w:r>
      <w:r w:rsidRPr="006B1EB3">
        <w:rPr>
          <w:rFonts w:asciiTheme="minorBidi" w:hAnsiTheme="minorBidi"/>
          <w:sz w:val="26"/>
          <w:szCs w:val="26"/>
        </w:rPr>
        <w:tab/>
        <w:t>(ii) Over 40 years (  )</w:t>
      </w:r>
    </w:p>
    <w:p w:rsidR="00081350" w:rsidRPr="006B1EB3" w:rsidRDefault="00081350" w:rsidP="00081350">
      <w:pPr>
        <w:pStyle w:val="NoSpacing"/>
        <w:numPr>
          <w:ilvl w:val="0"/>
          <w:numId w:val="10"/>
        </w:numPr>
        <w:spacing w:line="480" w:lineRule="auto"/>
        <w:ind w:hanging="720"/>
        <w:jc w:val="both"/>
        <w:rPr>
          <w:rFonts w:asciiTheme="minorBidi" w:hAnsiTheme="minorBidi"/>
          <w:sz w:val="26"/>
          <w:szCs w:val="26"/>
        </w:rPr>
      </w:pPr>
      <w:r w:rsidRPr="006B1EB3">
        <w:rPr>
          <w:rFonts w:asciiTheme="minorBidi" w:hAnsiTheme="minorBidi"/>
          <w:sz w:val="26"/>
          <w:szCs w:val="26"/>
        </w:rPr>
        <w:t>Educational Level: (i) New Student (  )</w:t>
      </w:r>
      <w:r w:rsidRPr="006B1EB3">
        <w:rPr>
          <w:rFonts w:asciiTheme="minorBidi" w:hAnsiTheme="minorBidi"/>
          <w:sz w:val="26"/>
          <w:szCs w:val="26"/>
        </w:rPr>
        <w:tab/>
        <w:t>(ii) Final Year Student (  )</w:t>
      </w:r>
    </w:p>
    <w:p w:rsidR="00081350" w:rsidRDefault="00081350" w:rsidP="00081350">
      <w:pPr>
        <w:rPr>
          <w:rFonts w:asciiTheme="minorBidi" w:hAnsiTheme="minorBidi"/>
          <w:b/>
          <w:bCs/>
          <w:sz w:val="26"/>
          <w:szCs w:val="26"/>
        </w:rPr>
      </w:pPr>
      <w:r>
        <w:rPr>
          <w:rFonts w:asciiTheme="minorBidi" w:hAnsiTheme="minorBidi"/>
          <w:b/>
          <w:bCs/>
          <w:sz w:val="26"/>
          <w:szCs w:val="26"/>
        </w:rPr>
        <w:br w:type="page"/>
      </w:r>
    </w:p>
    <w:p w:rsidR="00081350" w:rsidRPr="006B1EB3" w:rsidRDefault="00081350" w:rsidP="00081350">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SECTION B</w:t>
      </w:r>
    </w:p>
    <w:p w:rsidR="00081350" w:rsidRPr="006B1EB3" w:rsidRDefault="00081350" w:rsidP="00081350">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You are requested to tick (√) any of the following alternatives of your choice</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Strongly Disagree</w:t>
      </w:r>
      <w:r w:rsidRPr="006B1EB3">
        <w:rPr>
          <w:rFonts w:asciiTheme="minorBidi" w:hAnsiTheme="minorBidi"/>
          <w:sz w:val="26"/>
          <w:szCs w:val="26"/>
        </w:rPr>
        <w:tab/>
        <w:t>-</w:t>
      </w:r>
      <w:r w:rsidRPr="006B1EB3">
        <w:rPr>
          <w:rFonts w:asciiTheme="minorBidi" w:hAnsiTheme="minorBidi"/>
          <w:sz w:val="26"/>
          <w:szCs w:val="26"/>
        </w:rPr>
        <w:tab/>
        <w:t>SD</w:t>
      </w:r>
      <w:r w:rsidRPr="006B1EB3">
        <w:rPr>
          <w:rFonts w:asciiTheme="minorBidi" w:hAnsiTheme="minorBidi"/>
          <w:sz w:val="26"/>
          <w:szCs w:val="26"/>
        </w:rPr>
        <w:tab/>
        <w:t>1</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Strongly Agree</w:t>
      </w:r>
      <w:r w:rsidRPr="006B1EB3">
        <w:rPr>
          <w:rFonts w:asciiTheme="minorBidi" w:hAnsiTheme="minorBidi"/>
          <w:sz w:val="26"/>
          <w:szCs w:val="26"/>
        </w:rPr>
        <w:tab/>
        <w:t>-</w:t>
      </w:r>
      <w:r w:rsidRPr="006B1EB3">
        <w:rPr>
          <w:rFonts w:asciiTheme="minorBidi" w:hAnsiTheme="minorBidi"/>
          <w:sz w:val="26"/>
          <w:szCs w:val="26"/>
        </w:rPr>
        <w:tab/>
        <w:t>SA</w:t>
      </w:r>
      <w:r w:rsidRPr="006B1EB3">
        <w:rPr>
          <w:rFonts w:asciiTheme="minorBidi" w:hAnsiTheme="minorBidi"/>
          <w:sz w:val="26"/>
          <w:szCs w:val="26"/>
        </w:rPr>
        <w:tab/>
        <w:t>5</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 xml:space="preserve">Agree </w:t>
      </w:r>
      <w:r w:rsidRPr="006B1EB3">
        <w:rPr>
          <w:rFonts w:asciiTheme="minorBidi" w:hAnsiTheme="minorBidi"/>
          <w:sz w:val="26"/>
          <w:szCs w:val="26"/>
        </w:rPr>
        <w:tab/>
      </w:r>
      <w:r w:rsidRPr="006B1EB3">
        <w:rPr>
          <w:rFonts w:asciiTheme="minorBidi" w:hAnsiTheme="minorBidi"/>
          <w:sz w:val="26"/>
          <w:szCs w:val="26"/>
        </w:rPr>
        <w:tab/>
        <w:t>-</w:t>
      </w:r>
      <w:r w:rsidRPr="006B1EB3">
        <w:rPr>
          <w:rFonts w:asciiTheme="minorBidi" w:hAnsiTheme="minorBidi"/>
          <w:sz w:val="26"/>
          <w:szCs w:val="26"/>
        </w:rPr>
        <w:tab/>
      </w:r>
      <w:r>
        <w:rPr>
          <w:rFonts w:asciiTheme="minorBidi" w:hAnsiTheme="minorBidi"/>
          <w:sz w:val="26"/>
          <w:szCs w:val="26"/>
        </w:rPr>
        <w:tab/>
      </w:r>
      <w:r w:rsidRPr="006B1EB3">
        <w:rPr>
          <w:rFonts w:asciiTheme="minorBidi" w:hAnsiTheme="minorBidi"/>
          <w:sz w:val="26"/>
          <w:szCs w:val="26"/>
        </w:rPr>
        <w:t>A</w:t>
      </w:r>
      <w:r w:rsidRPr="006B1EB3">
        <w:rPr>
          <w:rFonts w:asciiTheme="minorBidi" w:hAnsiTheme="minorBidi"/>
          <w:sz w:val="26"/>
          <w:szCs w:val="26"/>
        </w:rPr>
        <w:tab/>
        <w:t>4</w:t>
      </w:r>
    </w:p>
    <w:p w:rsidR="00081350" w:rsidRPr="006B1EB3" w:rsidRDefault="00081350" w:rsidP="00081350">
      <w:pPr>
        <w:pStyle w:val="NoSpacing"/>
        <w:spacing w:line="480" w:lineRule="auto"/>
        <w:jc w:val="both"/>
        <w:rPr>
          <w:rFonts w:asciiTheme="minorBidi" w:hAnsiTheme="minorBidi"/>
          <w:sz w:val="26"/>
          <w:szCs w:val="26"/>
        </w:rPr>
      </w:pPr>
      <w:r w:rsidRPr="006B1EB3">
        <w:rPr>
          <w:rFonts w:asciiTheme="minorBidi" w:hAnsiTheme="minorBidi"/>
          <w:sz w:val="26"/>
          <w:szCs w:val="26"/>
        </w:rPr>
        <w:t>Disagree</w:t>
      </w:r>
      <w:r w:rsidRPr="006B1EB3">
        <w:rPr>
          <w:rFonts w:asciiTheme="minorBidi" w:hAnsiTheme="minorBidi"/>
          <w:sz w:val="26"/>
          <w:szCs w:val="26"/>
        </w:rPr>
        <w:tab/>
      </w:r>
      <w:r w:rsidRPr="006B1EB3">
        <w:rPr>
          <w:rFonts w:asciiTheme="minorBidi" w:hAnsiTheme="minorBidi"/>
          <w:sz w:val="26"/>
          <w:szCs w:val="26"/>
        </w:rPr>
        <w:tab/>
        <w:t>-</w:t>
      </w:r>
      <w:r w:rsidRPr="006B1EB3">
        <w:rPr>
          <w:rFonts w:asciiTheme="minorBidi" w:hAnsiTheme="minorBidi"/>
          <w:sz w:val="26"/>
          <w:szCs w:val="26"/>
        </w:rPr>
        <w:tab/>
        <w:t>D</w:t>
      </w:r>
      <w:r w:rsidRPr="006B1EB3">
        <w:rPr>
          <w:rFonts w:asciiTheme="minorBidi" w:hAnsiTheme="minorBidi"/>
          <w:sz w:val="26"/>
          <w:szCs w:val="26"/>
        </w:rPr>
        <w:tab/>
        <w:t>2</w:t>
      </w:r>
    </w:p>
    <w:tbl>
      <w:tblPr>
        <w:tblStyle w:val="TableGrid"/>
        <w:tblW w:w="9869" w:type="dxa"/>
        <w:tblInd w:w="-761" w:type="dxa"/>
        <w:tblLayout w:type="fixed"/>
        <w:tblLook w:val="04A0"/>
      </w:tblPr>
      <w:tblGrid>
        <w:gridCol w:w="771"/>
        <w:gridCol w:w="6987"/>
        <w:gridCol w:w="549"/>
        <w:gridCol w:w="531"/>
        <w:gridCol w:w="450"/>
        <w:gridCol w:w="581"/>
      </w:tblGrid>
      <w:tr w:rsidR="00081350" w:rsidRPr="006B1EB3" w:rsidTr="008F60AE">
        <w:tc>
          <w:tcPr>
            <w:tcW w:w="771"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S/N</w:t>
            </w:r>
          </w:p>
        </w:tc>
        <w:tc>
          <w:tcPr>
            <w:tcW w:w="6987"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STATEMENT</w:t>
            </w:r>
          </w:p>
        </w:tc>
        <w:tc>
          <w:tcPr>
            <w:tcW w:w="549"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SA</w:t>
            </w:r>
          </w:p>
        </w:tc>
        <w:tc>
          <w:tcPr>
            <w:tcW w:w="531"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A</w:t>
            </w:r>
          </w:p>
        </w:tc>
        <w:tc>
          <w:tcPr>
            <w:tcW w:w="450"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D</w:t>
            </w:r>
          </w:p>
        </w:tc>
        <w:tc>
          <w:tcPr>
            <w:tcW w:w="581" w:type="dxa"/>
          </w:tcPr>
          <w:p w:rsidR="00081350" w:rsidRPr="006B1EB3" w:rsidRDefault="00081350" w:rsidP="008F60AE">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SD</w:t>
            </w:r>
          </w:p>
        </w:tc>
      </w:tr>
      <w:tr w:rsidR="00081350" w:rsidRPr="006B1EB3" w:rsidTr="008F60AE">
        <w:tc>
          <w:tcPr>
            <w:tcW w:w="9869" w:type="dxa"/>
            <w:gridSpan w:val="6"/>
          </w:tcPr>
          <w:p w:rsidR="00081350" w:rsidRPr="007A3F02" w:rsidRDefault="00081350" w:rsidP="008F60AE">
            <w:pPr>
              <w:spacing w:line="480" w:lineRule="auto"/>
              <w:jc w:val="center"/>
              <w:rPr>
                <w:rFonts w:ascii="Times New Roman" w:hAnsi="Times New Roman" w:cs="Times New Roman"/>
                <w:b/>
                <w:sz w:val="26"/>
                <w:szCs w:val="26"/>
              </w:rPr>
            </w:pPr>
            <w:r w:rsidRPr="007A3F02">
              <w:rPr>
                <w:rFonts w:ascii="Times New Roman" w:hAnsi="Times New Roman" w:cs="Times New Roman"/>
                <w:b/>
                <w:sz w:val="26"/>
                <w:szCs w:val="26"/>
              </w:rPr>
              <w:t>WHAT ARE THE FACTORS AFFECTING THE TEACHING AND LEARNING OF BUSINESS STUDIES IN ILORIN EAST LOCAL GOVERNMENT AREA?</w:t>
            </w: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Teachers’ ways of teaching make me have positive attitudes in Business Studies.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2.</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Mastery of the subject matter made students have positive attitude in Business Studies.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3.</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Teachers’ abilities to manipulate skills made students to have positive attitudes towards the offering of Business Studies.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4.</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Teachers’ that are fond of giving students assignments encourage students to have positive attitudes towards Business Studies in Schools.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lastRenderedPageBreak/>
              <w:t>5.</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Teachers’ punctualities make students to have positive attitudes towards the offering of Business Studies in Junior Secondary Schools.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9869" w:type="dxa"/>
            <w:gridSpan w:val="6"/>
          </w:tcPr>
          <w:p w:rsidR="00081350" w:rsidRPr="007A3F02" w:rsidRDefault="00081350" w:rsidP="008F60AE">
            <w:pPr>
              <w:spacing w:line="480" w:lineRule="auto"/>
              <w:jc w:val="center"/>
              <w:rPr>
                <w:rFonts w:ascii="Times New Roman" w:hAnsi="Times New Roman" w:cs="Times New Roman"/>
                <w:b/>
                <w:sz w:val="26"/>
                <w:szCs w:val="26"/>
              </w:rPr>
            </w:pPr>
            <w:r w:rsidRPr="007A3F02">
              <w:rPr>
                <w:rFonts w:ascii="Times New Roman" w:hAnsi="Times New Roman" w:cs="Times New Roman"/>
                <w:b/>
                <w:sz w:val="26"/>
                <w:szCs w:val="26"/>
              </w:rPr>
              <w:t>WHAT ARE THE SOCIAL BASED FACTORS AFFECTING TEACHING AND LEARNING OF BUSINESS STUDIES IN ILORIN EAST LOCAL GOVERNMENT AREA OF KWARA STATE?</w:t>
            </w: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6.</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Availability of relevant textbooks on Business Studies encourage students’ attitudes towards the offering of the subject in Junior Secondary Schools in the State.</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7.</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Availability of facilities for students to practice with encourage the offering of Business Studies in Junior Secondary Schools.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8.</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 xml:space="preserve">Job availability after graduation encouraged students to have positive attitudes towards the effective of Business Studies in Junior Secondary Schools in Ilorin. </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9.</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Opportunity for self-employment after graduating enhanced students’ attitudes towards Business Studies in Junior Secondary Schools.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10.</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Scarcity of secretaries influenced students towards offering of Business Studies.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9869" w:type="dxa"/>
            <w:gridSpan w:val="6"/>
          </w:tcPr>
          <w:p w:rsidR="00081350" w:rsidRPr="007A3F02" w:rsidRDefault="00081350" w:rsidP="008F60AE">
            <w:pPr>
              <w:spacing w:line="480" w:lineRule="auto"/>
              <w:jc w:val="center"/>
              <w:rPr>
                <w:rFonts w:ascii="Times New Roman" w:hAnsi="Times New Roman" w:cs="Times New Roman"/>
                <w:b/>
                <w:sz w:val="26"/>
                <w:szCs w:val="26"/>
              </w:rPr>
            </w:pPr>
            <w:r w:rsidRPr="007A3F02">
              <w:rPr>
                <w:rFonts w:ascii="Times New Roman" w:hAnsi="Times New Roman" w:cs="Times New Roman"/>
                <w:b/>
                <w:sz w:val="26"/>
                <w:szCs w:val="26"/>
              </w:rPr>
              <w:lastRenderedPageBreak/>
              <w:t>WHAT ARE THE NON-INSTITUTIONAL BASED FACTORS AFFECTING TEACHING AND LEARNING OF BUSINESS STUDIES IN ILORIN EAST LOCAL GOVERNMENT AREA OF KWARA STATE?</w:t>
            </w: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11.</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Recognition of secretaries made students to have posit</w:t>
            </w:r>
            <w:r>
              <w:rPr>
                <w:rFonts w:asciiTheme="minorBidi" w:hAnsiTheme="minorBidi"/>
                <w:sz w:val="26"/>
                <w:szCs w:val="26"/>
              </w:rPr>
              <w:t>ive</w:t>
            </w:r>
            <w:r w:rsidRPr="006B1EB3">
              <w:rPr>
                <w:rFonts w:asciiTheme="minorBidi" w:hAnsiTheme="minorBidi"/>
                <w:sz w:val="26"/>
                <w:szCs w:val="26"/>
              </w:rPr>
              <w:t xml:space="preserve"> attitudes towards the offering of Business Studies in schools. </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12.</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Encouragement by friends made me to like Business Studies as a subject.</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13.</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The rate at which my friends do pass the Business Studies in their Junior Secondary School Examinations made me to offer the subject.</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14.</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Shorthand and Typewriting are areas to pass in Business Studies.</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r w:rsidR="00081350" w:rsidRPr="006B1EB3" w:rsidTr="008F60AE">
        <w:tc>
          <w:tcPr>
            <w:tcW w:w="771"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15.</w:t>
            </w:r>
          </w:p>
        </w:tc>
        <w:tc>
          <w:tcPr>
            <w:tcW w:w="6987" w:type="dxa"/>
          </w:tcPr>
          <w:p w:rsidR="00081350" w:rsidRPr="006B1EB3" w:rsidRDefault="00081350" w:rsidP="008F60AE">
            <w:pPr>
              <w:pStyle w:val="NoSpacing"/>
              <w:spacing w:line="480" w:lineRule="auto"/>
              <w:jc w:val="both"/>
              <w:rPr>
                <w:rFonts w:asciiTheme="minorBidi" w:hAnsiTheme="minorBidi"/>
                <w:sz w:val="26"/>
                <w:szCs w:val="26"/>
              </w:rPr>
            </w:pPr>
            <w:r w:rsidRPr="006B1EB3">
              <w:rPr>
                <w:rFonts w:asciiTheme="minorBidi" w:hAnsiTheme="minorBidi"/>
                <w:sz w:val="26"/>
                <w:szCs w:val="26"/>
              </w:rPr>
              <w:t>Difficulty of Shorthand and Typewriting discouraged me from offering Business Studies in my School.</w:t>
            </w:r>
          </w:p>
        </w:tc>
        <w:tc>
          <w:tcPr>
            <w:tcW w:w="549" w:type="dxa"/>
          </w:tcPr>
          <w:p w:rsidR="00081350" w:rsidRPr="006B1EB3" w:rsidRDefault="00081350" w:rsidP="008F60AE">
            <w:pPr>
              <w:pStyle w:val="NoSpacing"/>
              <w:spacing w:line="480" w:lineRule="auto"/>
              <w:jc w:val="both"/>
              <w:rPr>
                <w:rFonts w:asciiTheme="minorBidi" w:hAnsiTheme="minorBidi"/>
                <w:sz w:val="26"/>
                <w:szCs w:val="26"/>
              </w:rPr>
            </w:pPr>
          </w:p>
        </w:tc>
        <w:tc>
          <w:tcPr>
            <w:tcW w:w="531" w:type="dxa"/>
          </w:tcPr>
          <w:p w:rsidR="00081350" w:rsidRPr="006B1EB3" w:rsidRDefault="00081350" w:rsidP="008F60AE">
            <w:pPr>
              <w:pStyle w:val="NoSpacing"/>
              <w:spacing w:line="480" w:lineRule="auto"/>
              <w:jc w:val="both"/>
              <w:rPr>
                <w:rFonts w:asciiTheme="minorBidi" w:hAnsiTheme="minorBidi"/>
                <w:sz w:val="26"/>
                <w:szCs w:val="26"/>
              </w:rPr>
            </w:pPr>
          </w:p>
        </w:tc>
        <w:tc>
          <w:tcPr>
            <w:tcW w:w="450" w:type="dxa"/>
          </w:tcPr>
          <w:p w:rsidR="00081350" w:rsidRPr="006B1EB3" w:rsidRDefault="00081350" w:rsidP="008F60AE">
            <w:pPr>
              <w:pStyle w:val="NoSpacing"/>
              <w:spacing w:line="480" w:lineRule="auto"/>
              <w:jc w:val="both"/>
              <w:rPr>
                <w:rFonts w:asciiTheme="minorBidi" w:hAnsiTheme="minorBidi"/>
                <w:sz w:val="26"/>
                <w:szCs w:val="26"/>
              </w:rPr>
            </w:pPr>
          </w:p>
        </w:tc>
        <w:tc>
          <w:tcPr>
            <w:tcW w:w="581" w:type="dxa"/>
          </w:tcPr>
          <w:p w:rsidR="00081350" w:rsidRPr="006B1EB3" w:rsidRDefault="00081350" w:rsidP="008F60AE">
            <w:pPr>
              <w:pStyle w:val="NoSpacing"/>
              <w:spacing w:line="480" w:lineRule="auto"/>
              <w:jc w:val="both"/>
              <w:rPr>
                <w:rFonts w:asciiTheme="minorBidi" w:hAnsiTheme="minorBidi"/>
                <w:sz w:val="26"/>
                <w:szCs w:val="26"/>
              </w:rPr>
            </w:pPr>
          </w:p>
        </w:tc>
      </w:tr>
    </w:tbl>
    <w:p w:rsidR="00081350" w:rsidRPr="006B1EB3" w:rsidRDefault="00081350" w:rsidP="00081350">
      <w:pPr>
        <w:spacing w:after="0"/>
        <w:rPr>
          <w:rFonts w:asciiTheme="minorBidi" w:hAnsiTheme="minorBidi"/>
          <w:sz w:val="26"/>
          <w:szCs w:val="26"/>
        </w:rPr>
      </w:pPr>
    </w:p>
    <w:p w:rsidR="0067210D" w:rsidRDefault="0067210D"/>
    <w:sectPr w:rsidR="0067210D" w:rsidSect="00A248E4">
      <w:headerReference w:type="even" r:id="rId5"/>
      <w:headerReference w:type="default" r:id="rId6"/>
      <w:footerReference w:type="even" r:id="rId7"/>
      <w:footerReference w:type="default" r:id="rId8"/>
      <w:headerReference w:type="first" r:id="rId9"/>
      <w:footerReference w:type="first" r:id="rId10"/>
      <w:pgSz w:w="12240" w:h="15840"/>
      <w:pgMar w:top="1440" w:right="1440" w:bottom="2880" w:left="2160" w:header="720" w:footer="1963"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86" w:rsidRDefault="00081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766"/>
      <w:docPartObj>
        <w:docPartGallery w:val="Page Numbers (Bottom of Page)"/>
        <w:docPartUnique/>
      </w:docPartObj>
    </w:sdtPr>
    <w:sdtEndPr/>
    <w:sdtContent>
      <w:p w:rsidR="00BA3486" w:rsidRDefault="00081350">
        <w:pPr>
          <w:pStyle w:val="Footer"/>
          <w:jc w:val="center"/>
        </w:pPr>
        <w:r w:rsidRPr="00740321">
          <w:rPr>
            <w:rFonts w:ascii="Bookman Old Style" w:hAnsi="Bookman Old Style" w:cs="Tahoma"/>
            <w:sz w:val="24"/>
            <w:szCs w:val="24"/>
          </w:rPr>
          <w:fldChar w:fldCharType="begin"/>
        </w:r>
        <w:r w:rsidRPr="00740321">
          <w:rPr>
            <w:rFonts w:ascii="Bookman Old Style" w:hAnsi="Bookman Old Style" w:cs="Tahoma"/>
            <w:sz w:val="24"/>
            <w:szCs w:val="24"/>
          </w:rPr>
          <w:instrText xml:space="preserve"> PAGE   \* MERGEFORMAT </w:instrText>
        </w:r>
        <w:r w:rsidRPr="00740321">
          <w:rPr>
            <w:rFonts w:ascii="Bookman Old Style" w:hAnsi="Bookman Old Style" w:cs="Tahoma"/>
            <w:sz w:val="24"/>
            <w:szCs w:val="24"/>
          </w:rPr>
          <w:fldChar w:fldCharType="separate"/>
        </w:r>
        <w:r>
          <w:rPr>
            <w:rFonts w:ascii="Bookman Old Style" w:hAnsi="Bookman Old Style" w:cs="Tahoma"/>
            <w:noProof/>
            <w:sz w:val="24"/>
            <w:szCs w:val="24"/>
          </w:rPr>
          <w:t>ix</w:t>
        </w:r>
        <w:r w:rsidRPr="00740321">
          <w:rPr>
            <w:rFonts w:ascii="Bookman Old Style" w:hAnsi="Bookman Old Style" w:cs="Tahoma"/>
            <w:sz w:val="24"/>
            <w:szCs w:val="24"/>
          </w:rPr>
          <w:fldChar w:fldCharType="end"/>
        </w:r>
      </w:p>
    </w:sdtContent>
  </w:sdt>
  <w:p w:rsidR="00BA3486" w:rsidRDefault="000813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86" w:rsidRDefault="0008135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86" w:rsidRDefault="00081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86" w:rsidRDefault="000813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86" w:rsidRDefault="000813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024D9"/>
    <w:multiLevelType w:val="hybridMultilevel"/>
    <w:tmpl w:val="DE329D20"/>
    <w:lvl w:ilvl="0" w:tplc="931C3EF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ED1FDC"/>
    <w:multiLevelType w:val="hybridMultilevel"/>
    <w:tmpl w:val="B27CE29A"/>
    <w:lvl w:ilvl="0" w:tplc="94B6B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47A80"/>
    <w:multiLevelType w:val="hybridMultilevel"/>
    <w:tmpl w:val="25C6A436"/>
    <w:lvl w:ilvl="0" w:tplc="E2D24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351FAD"/>
    <w:multiLevelType w:val="hybridMultilevel"/>
    <w:tmpl w:val="DD24384C"/>
    <w:lvl w:ilvl="0" w:tplc="8996E7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A97D6F"/>
    <w:multiLevelType w:val="hybridMultilevel"/>
    <w:tmpl w:val="E2E618F0"/>
    <w:lvl w:ilvl="0" w:tplc="8F94B518">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A47BEE"/>
    <w:multiLevelType w:val="hybridMultilevel"/>
    <w:tmpl w:val="6C6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C1C4F"/>
    <w:multiLevelType w:val="hybridMultilevel"/>
    <w:tmpl w:val="97948C60"/>
    <w:lvl w:ilvl="0" w:tplc="24B6C77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C5046A"/>
    <w:multiLevelType w:val="hybridMultilevel"/>
    <w:tmpl w:val="F8B03E64"/>
    <w:lvl w:ilvl="0" w:tplc="25B61FD2">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103FBE"/>
    <w:multiLevelType w:val="hybridMultilevel"/>
    <w:tmpl w:val="409ACA56"/>
    <w:lvl w:ilvl="0" w:tplc="63E24C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8"/>
  </w:num>
  <w:num w:numId="4">
    <w:abstractNumId w:val="5"/>
  </w:num>
  <w:num w:numId="5">
    <w:abstractNumId w:val="0"/>
  </w:num>
  <w:num w:numId="6">
    <w:abstractNumId w:val="6"/>
  </w:num>
  <w:num w:numId="7">
    <w:abstractNumId w:val="1"/>
  </w:num>
  <w:num w:numId="8">
    <w:abstractNumId w:val="2"/>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081350"/>
    <w:rsid w:val="00081350"/>
    <w:rsid w:val="00672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50"/>
  </w:style>
  <w:style w:type="paragraph" w:styleId="Heading1">
    <w:name w:val="heading 1"/>
    <w:basedOn w:val="Normal"/>
    <w:next w:val="Normal"/>
    <w:link w:val="Heading1Char"/>
    <w:qFormat/>
    <w:rsid w:val="00081350"/>
    <w:pPr>
      <w:keepNext/>
      <w:spacing w:after="0" w:line="480" w:lineRule="auto"/>
      <w:jc w:val="both"/>
      <w:outlineLvl w:val="0"/>
    </w:pPr>
    <w:rPr>
      <w:rFonts w:ascii="Bookman Old Style" w:eastAsia="Times New Roman" w:hAnsi="Bookman Old Style"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350"/>
    <w:pPr>
      <w:spacing w:after="0" w:line="240" w:lineRule="auto"/>
    </w:pPr>
  </w:style>
  <w:style w:type="paragraph" w:styleId="Footer">
    <w:name w:val="footer"/>
    <w:basedOn w:val="Normal"/>
    <w:link w:val="FooterChar"/>
    <w:uiPriority w:val="99"/>
    <w:unhideWhenUsed/>
    <w:rsid w:val="00081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50"/>
  </w:style>
  <w:style w:type="paragraph" w:styleId="Header">
    <w:name w:val="header"/>
    <w:basedOn w:val="Normal"/>
    <w:link w:val="HeaderChar"/>
    <w:uiPriority w:val="99"/>
    <w:semiHidden/>
    <w:unhideWhenUsed/>
    <w:rsid w:val="000813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350"/>
  </w:style>
  <w:style w:type="character" w:customStyle="1" w:styleId="Heading1Char">
    <w:name w:val="Heading 1 Char"/>
    <w:basedOn w:val="DefaultParagraphFont"/>
    <w:link w:val="Heading1"/>
    <w:rsid w:val="00081350"/>
    <w:rPr>
      <w:rFonts w:ascii="Bookman Old Style" w:eastAsia="Times New Roman" w:hAnsi="Bookman Old Style" w:cs="Times New Roman"/>
      <w:b/>
      <w:bCs/>
      <w:sz w:val="28"/>
      <w:szCs w:val="24"/>
      <w:lang w:val="en-GB"/>
    </w:rPr>
  </w:style>
  <w:style w:type="paragraph" w:styleId="ListParagraph">
    <w:name w:val="List Paragraph"/>
    <w:basedOn w:val="Normal"/>
    <w:uiPriority w:val="34"/>
    <w:qFormat/>
    <w:rsid w:val="00081350"/>
    <w:pPr>
      <w:ind w:left="720"/>
      <w:contextualSpacing/>
    </w:pPr>
  </w:style>
  <w:style w:type="table" w:styleId="TableGrid">
    <w:name w:val="Table Grid"/>
    <w:basedOn w:val="TableNormal"/>
    <w:uiPriority w:val="59"/>
    <w:rsid w:val="00081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7588</Words>
  <Characters>43257</Characters>
  <Application>Microsoft Office Word</Application>
  <DocSecurity>0</DocSecurity>
  <Lines>360</Lines>
  <Paragraphs>101</Paragraphs>
  <ScaleCrop>false</ScaleCrop>
  <Company/>
  <LinksUpToDate>false</LinksUpToDate>
  <CharactersWithSpaces>50744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2024-09-23T08:42:00Z</dcterms:created>
  <dcterms:modified xsi:type="dcterms:W3CDTF">2024-09-23T08:42:00Z</dcterms:modified>
</cp:coreProperties>
</file>