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94C" w:rsidRPr="00F51EB3" w:rsidRDefault="00C6294C" w:rsidP="00C6294C">
      <w:pPr>
        <w:spacing w:after="0" w:line="240" w:lineRule="auto"/>
        <w:jc w:val="center"/>
        <w:rPr>
          <w:rFonts w:ascii="Bookman Old Style" w:hAnsi="Bookman Old Style" w:cs="Arial"/>
          <w:b/>
          <w:sz w:val="32"/>
          <w:szCs w:val="28"/>
        </w:rPr>
      </w:pPr>
      <w:r w:rsidRPr="00F51EB3">
        <w:rPr>
          <w:rFonts w:ascii="Bookman Old Style" w:hAnsi="Bookman Old Style" w:cs="Arial"/>
          <w:b/>
          <w:sz w:val="32"/>
          <w:szCs w:val="28"/>
        </w:rPr>
        <w:t>CORPORAL PUNISHMENT AND IT’S EFFECT ON ACADEMIC PERFORMANCE OF STUDENTS IN SECONDARY</w:t>
      </w:r>
      <w:r>
        <w:rPr>
          <w:rFonts w:ascii="Bookman Old Style" w:hAnsi="Bookman Old Style" w:cs="Arial"/>
          <w:b/>
          <w:sz w:val="32"/>
          <w:szCs w:val="28"/>
        </w:rPr>
        <w:t xml:space="preserve"> SCHOOLS IN ILORIN EAST L.G.A. AREA OF </w:t>
      </w:r>
      <w:r w:rsidRPr="00F51EB3">
        <w:rPr>
          <w:rFonts w:ascii="Bookman Old Style" w:hAnsi="Bookman Old Style" w:cs="Arial"/>
          <w:b/>
          <w:sz w:val="32"/>
          <w:szCs w:val="28"/>
        </w:rPr>
        <w:t>KWARA STATE.</w:t>
      </w:r>
    </w:p>
    <w:p w:rsidR="00C6294C" w:rsidRDefault="00C6294C" w:rsidP="00C6294C">
      <w:pPr>
        <w:spacing w:after="0" w:line="240" w:lineRule="auto"/>
        <w:jc w:val="center"/>
        <w:rPr>
          <w:rFonts w:ascii="Bookman Old Style" w:hAnsi="Bookman Old Style"/>
          <w:b/>
          <w:sz w:val="28"/>
          <w:szCs w:val="28"/>
        </w:rPr>
      </w:pPr>
    </w:p>
    <w:p w:rsidR="00C6294C" w:rsidRDefault="00C6294C" w:rsidP="00C6294C">
      <w:pPr>
        <w:spacing w:after="0" w:line="240" w:lineRule="auto"/>
        <w:jc w:val="center"/>
        <w:rPr>
          <w:rFonts w:ascii="Bookman Old Style" w:hAnsi="Bookman Old Style"/>
          <w:b/>
          <w:sz w:val="28"/>
          <w:szCs w:val="28"/>
        </w:rPr>
      </w:pPr>
    </w:p>
    <w:p w:rsidR="00C6294C" w:rsidRDefault="00C6294C" w:rsidP="00C6294C">
      <w:pPr>
        <w:spacing w:after="0" w:line="240" w:lineRule="auto"/>
        <w:jc w:val="center"/>
        <w:rPr>
          <w:rFonts w:ascii="Bookman Old Style" w:hAnsi="Bookman Old Style"/>
          <w:b/>
          <w:sz w:val="28"/>
          <w:szCs w:val="28"/>
        </w:rPr>
      </w:pPr>
      <w:r w:rsidRPr="00E910C2">
        <w:rPr>
          <w:rFonts w:ascii="Bookman Old Style" w:hAnsi="Bookman Old Style"/>
          <w:b/>
          <w:sz w:val="28"/>
          <w:szCs w:val="28"/>
        </w:rPr>
        <w:t>BY</w:t>
      </w:r>
    </w:p>
    <w:p w:rsidR="00C6294C" w:rsidRDefault="00C6294C" w:rsidP="00C6294C">
      <w:pPr>
        <w:spacing w:after="0" w:line="240" w:lineRule="auto"/>
        <w:jc w:val="center"/>
        <w:rPr>
          <w:rFonts w:ascii="Bookman Old Style" w:hAnsi="Bookman Old Style"/>
          <w:b/>
          <w:sz w:val="28"/>
          <w:szCs w:val="28"/>
        </w:rPr>
      </w:pPr>
    </w:p>
    <w:p w:rsidR="00C6294C" w:rsidRPr="00E910C2" w:rsidRDefault="00C6294C" w:rsidP="00C6294C">
      <w:pPr>
        <w:spacing w:after="0" w:line="240" w:lineRule="auto"/>
        <w:jc w:val="center"/>
        <w:rPr>
          <w:rFonts w:ascii="Bookman Old Style" w:hAnsi="Bookman Old Style"/>
          <w:b/>
          <w:sz w:val="28"/>
          <w:szCs w:val="28"/>
        </w:rPr>
      </w:pPr>
    </w:p>
    <w:p w:rsidR="00C6294C" w:rsidRDefault="00C6294C" w:rsidP="00C6294C">
      <w:pPr>
        <w:spacing w:after="0" w:line="240" w:lineRule="auto"/>
        <w:jc w:val="center"/>
        <w:rPr>
          <w:rFonts w:ascii="Bookman Old Style" w:hAnsi="Bookman Old Style"/>
          <w:b/>
          <w:sz w:val="34"/>
          <w:szCs w:val="28"/>
        </w:rPr>
      </w:pPr>
      <w:r>
        <w:rPr>
          <w:rFonts w:ascii="Bookman Old Style" w:hAnsi="Bookman Old Style"/>
          <w:b/>
          <w:sz w:val="34"/>
          <w:szCs w:val="28"/>
        </w:rPr>
        <w:t>MOHAMMED UMAR</w:t>
      </w:r>
    </w:p>
    <w:p w:rsidR="00C6294C" w:rsidRPr="00910BD9" w:rsidRDefault="00C6294C" w:rsidP="00C6294C">
      <w:pPr>
        <w:spacing w:after="0" w:line="240" w:lineRule="auto"/>
        <w:jc w:val="center"/>
        <w:rPr>
          <w:rFonts w:ascii="Bookman Old Style" w:hAnsi="Bookman Old Style"/>
          <w:b/>
          <w:sz w:val="34"/>
          <w:szCs w:val="28"/>
        </w:rPr>
      </w:pPr>
      <w:r>
        <w:rPr>
          <w:rFonts w:ascii="Bookman Old Style" w:hAnsi="Bookman Old Style"/>
          <w:b/>
          <w:sz w:val="34"/>
          <w:szCs w:val="28"/>
        </w:rPr>
        <w:t>KWCOED/IL/21/0155</w:t>
      </w:r>
    </w:p>
    <w:p w:rsidR="00C6294C" w:rsidRPr="00E910C2" w:rsidRDefault="00C6294C" w:rsidP="00C6294C">
      <w:pPr>
        <w:spacing w:after="0" w:line="240" w:lineRule="auto"/>
        <w:jc w:val="center"/>
        <w:rPr>
          <w:rFonts w:ascii="Bookman Old Style" w:hAnsi="Bookman Old Style"/>
          <w:b/>
          <w:sz w:val="28"/>
          <w:szCs w:val="28"/>
        </w:rPr>
      </w:pPr>
    </w:p>
    <w:p w:rsidR="00C6294C" w:rsidRDefault="00C6294C" w:rsidP="00C6294C">
      <w:pPr>
        <w:spacing w:after="0" w:line="240" w:lineRule="auto"/>
        <w:jc w:val="center"/>
        <w:rPr>
          <w:rFonts w:ascii="Bookman Old Style" w:hAnsi="Bookman Old Style"/>
          <w:b/>
          <w:sz w:val="28"/>
          <w:szCs w:val="28"/>
        </w:rPr>
      </w:pPr>
    </w:p>
    <w:p w:rsidR="00C6294C" w:rsidRDefault="00C6294C" w:rsidP="00C6294C">
      <w:pPr>
        <w:spacing w:after="0" w:line="240" w:lineRule="auto"/>
        <w:jc w:val="center"/>
        <w:rPr>
          <w:rFonts w:ascii="Bookman Old Style" w:hAnsi="Bookman Old Style"/>
          <w:b/>
          <w:sz w:val="28"/>
          <w:szCs w:val="28"/>
        </w:rPr>
      </w:pPr>
    </w:p>
    <w:p w:rsidR="00C6294C" w:rsidRPr="00E910C2" w:rsidRDefault="00C6294C" w:rsidP="00C6294C">
      <w:pPr>
        <w:spacing w:after="0" w:line="240" w:lineRule="auto"/>
        <w:jc w:val="center"/>
        <w:rPr>
          <w:rFonts w:ascii="Bookman Old Style" w:hAnsi="Bookman Old Style"/>
          <w:b/>
          <w:sz w:val="28"/>
          <w:szCs w:val="28"/>
        </w:rPr>
      </w:pPr>
      <w:r w:rsidRPr="00E910C2">
        <w:rPr>
          <w:rFonts w:ascii="Bookman Old Style" w:hAnsi="Bookman Old Style"/>
          <w:b/>
          <w:sz w:val="28"/>
          <w:szCs w:val="28"/>
        </w:rPr>
        <w:t>BEING A RESEARCH PROJECT SUBMITTED TO THE</w:t>
      </w:r>
    </w:p>
    <w:p w:rsidR="00C6294C" w:rsidRDefault="00C6294C" w:rsidP="00C6294C">
      <w:pPr>
        <w:spacing w:after="0" w:line="240" w:lineRule="auto"/>
        <w:jc w:val="center"/>
        <w:rPr>
          <w:rFonts w:ascii="Bookman Old Style" w:hAnsi="Bookman Old Style"/>
          <w:b/>
          <w:sz w:val="28"/>
          <w:szCs w:val="28"/>
        </w:rPr>
      </w:pPr>
      <w:r w:rsidRPr="00E910C2">
        <w:rPr>
          <w:rFonts w:ascii="Bookman Old Style" w:hAnsi="Bookman Old Style"/>
          <w:b/>
          <w:sz w:val="28"/>
          <w:szCs w:val="28"/>
        </w:rPr>
        <w:t>DEPARTMENT OF BUSINESS EDUCATION, KWARA STA</w:t>
      </w:r>
      <w:r>
        <w:rPr>
          <w:rFonts w:ascii="Bookman Old Style" w:hAnsi="Bookman Old Style"/>
          <w:b/>
          <w:sz w:val="28"/>
          <w:szCs w:val="28"/>
        </w:rPr>
        <w:t>TE COLLEGE OF EDUCATION, ILORIN</w:t>
      </w:r>
    </w:p>
    <w:p w:rsidR="00C6294C" w:rsidRDefault="00C6294C" w:rsidP="00C6294C">
      <w:pPr>
        <w:spacing w:after="0" w:line="240" w:lineRule="auto"/>
        <w:jc w:val="center"/>
        <w:rPr>
          <w:rFonts w:ascii="Bookman Old Style" w:hAnsi="Bookman Old Style"/>
          <w:b/>
          <w:sz w:val="28"/>
          <w:szCs w:val="28"/>
        </w:rPr>
      </w:pPr>
    </w:p>
    <w:p w:rsidR="00C6294C" w:rsidRPr="00E910C2" w:rsidRDefault="00C6294C" w:rsidP="00C6294C">
      <w:pPr>
        <w:spacing w:after="0" w:line="240" w:lineRule="auto"/>
        <w:jc w:val="center"/>
        <w:rPr>
          <w:rFonts w:ascii="Bookman Old Style" w:hAnsi="Bookman Old Style"/>
          <w:b/>
          <w:sz w:val="28"/>
          <w:szCs w:val="28"/>
        </w:rPr>
      </w:pPr>
      <w:r w:rsidRPr="00E910C2">
        <w:rPr>
          <w:rFonts w:ascii="Bookman Old Style" w:hAnsi="Bookman Old Style"/>
          <w:b/>
          <w:sz w:val="28"/>
          <w:szCs w:val="28"/>
        </w:rPr>
        <w:t>IN PARTIAL FULFILLMENT OF THE REQUIREMENT FOR THE AWARD OF NIGERIA CERTIFICATE IN EDUCATION (NCE)</w:t>
      </w:r>
    </w:p>
    <w:p w:rsidR="00C6294C" w:rsidRDefault="00C6294C" w:rsidP="00C6294C">
      <w:pPr>
        <w:spacing w:after="0" w:line="240" w:lineRule="auto"/>
        <w:ind w:left="4320" w:firstLine="720"/>
        <w:rPr>
          <w:rFonts w:ascii="Bookman Old Style" w:hAnsi="Bookman Old Style"/>
          <w:b/>
          <w:sz w:val="28"/>
          <w:szCs w:val="28"/>
        </w:rPr>
      </w:pPr>
      <w:r w:rsidRPr="00E910C2">
        <w:rPr>
          <w:rFonts w:ascii="Bookman Old Style" w:hAnsi="Bookman Old Style"/>
          <w:b/>
          <w:sz w:val="28"/>
          <w:szCs w:val="28"/>
        </w:rPr>
        <w:t xml:space="preserve">                  </w:t>
      </w:r>
    </w:p>
    <w:p w:rsidR="00C6294C" w:rsidRDefault="00C6294C" w:rsidP="00C6294C">
      <w:pPr>
        <w:spacing w:after="0" w:line="240" w:lineRule="auto"/>
        <w:ind w:left="4320" w:firstLine="720"/>
        <w:rPr>
          <w:rFonts w:ascii="Bookman Old Style" w:hAnsi="Bookman Old Style"/>
          <w:b/>
          <w:sz w:val="28"/>
          <w:szCs w:val="28"/>
        </w:rPr>
      </w:pPr>
    </w:p>
    <w:p w:rsidR="00C6294C" w:rsidRDefault="00C6294C" w:rsidP="00C6294C">
      <w:pPr>
        <w:spacing w:after="0" w:line="240" w:lineRule="auto"/>
        <w:ind w:left="4320" w:firstLine="720"/>
        <w:jc w:val="right"/>
        <w:rPr>
          <w:rFonts w:ascii="Bookman Old Style" w:hAnsi="Bookman Old Style"/>
          <w:b/>
          <w:sz w:val="28"/>
          <w:szCs w:val="28"/>
        </w:rPr>
      </w:pPr>
      <w:r w:rsidRPr="00E910C2">
        <w:rPr>
          <w:rFonts w:ascii="Bookman Old Style" w:hAnsi="Bookman Old Style"/>
          <w:b/>
          <w:sz w:val="28"/>
          <w:szCs w:val="28"/>
        </w:rPr>
        <w:t xml:space="preserve">  </w:t>
      </w:r>
      <w:r>
        <w:rPr>
          <w:rFonts w:ascii="Bookman Old Style" w:hAnsi="Bookman Old Style"/>
          <w:b/>
          <w:sz w:val="28"/>
          <w:szCs w:val="28"/>
        </w:rPr>
        <w:t>JUNE, 2024</w:t>
      </w:r>
    </w:p>
    <w:p w:rsidR="00C6294C" w:rsidRDefault="00C6294C" w:rsidP="00C6294C">
      <w:pPr>
        <w:spacing w:after="0" w:line="240" w:lineRule="auto"/>
        <w:ind w:left="4320" w:firstLine="720"/>
        <w:rPr>
          <w:rFonts w:ascii="Bookman Old Style" w:hAnsi="Bookman Old Style"/>
          <w:b/>
          <w:sz w:val="28"/>
          <w:szCs w:val="28"/>
        </w:rPr>
      </w:pPr>
    </w:p>
    <w:p w:rsidR="00C6294C" w:rsidRDefault="00C6294C" w:rsidP="00C6294C">
      <w:pPr>
        <w:spacing w:after="0" w:line="480" w:lineRule="auto"/>
        <w:jc w:val="center"/>
        <w:rPr>
          <w:rFonts w:ascii="Bookman Old Style" w:hAnsi="Bookman Old Style"/>
          <w:b/>
          <w:sz w:val="28"/>
          <w:szCs w:val="28"/>
        </w:rPr>
      </w:pPr>
    </w:p>
    <w:p w:rsidR="00C6294C" w:rsidRDefault="00C6294C" w:rsidP="00C6294C">
      <w:pPr>
        <w:spacing w:after="0" w:line="480" w:lineRule="auto"/>
        <w:jc w:val="center"/>
        <w:rPr>
          <w:rFonts w:ascii="Bookman Old Style" w:hAnsi="Bookman Old Style"/>
          <w:b/>
          <w:sz w:val="28"/>
          <w:szCs w:val="28"/>
        </w:rPr>
      </w:pPr>
    </w:p>
    <w:p w:rsidR="00C6294C" w:rsidRDefault="00C6294C" w:rsidP="00C6294C">
      <w:pPr>
        <w:spacing w:after="0" w:line="480" w:lineRule="auto"/>
        <w:jc w:val="center"/>
        <w:rPr>
          <w:rFonts w:ascii="Bookman Old Style" w:hAnsi="Bookman Old Style"/>
          <w:b/>
          <w:sz w:val="28"/>
          <w:szCs w:val="28"/>
        </w:rPr>
      </w:pPr>
    </w:p>
    <w:p w:rsidR="00C6294C" w:rsidRDefault="00C6294C" w:rsidP="00C6294C">
      <w:pPr>
        <w:spacing w:after="0" w:line="480" w:lineRule="auto"/>
        <w:jc w:val="center"/>
        <w:rPr>
          <w:rFonts w:ascii="Bookman Old Style" w:hAnsi="Bookman Old Style"/>
          <w:b/>
          <w:sz w:val="28"/>
          <w:szCs w:val="28"/>
        </w:rPr>
      </w:pPr>
    </w:p>
    <w:p w:rsidR="00C6294C" w:rsidRDefault="00C6294C" w:rsidP="00C6294C">
      <w:pPr>
        <w:spacing w:after="0" w:line="480" w:lineRule="auto"/>
        <w:jc w:val="center"/>
        <w:rPr>
          <w:rFonts w:ascii="Bookman Old Style" w:hAnsi="Bookman Old Style"/>
          <w:b/>
          <w:sz w:val="28"/>
          <w:szCs w:val="28"/>
        </w:rPr>
      </w:pPr>
    </w:p>
    <w:p w:rsidR="00C6294C" w:rsidRPr="00E910C2" w:rsidRDefault="00C6294C" w:rsidP="00C6294C">
      <w:pPr>
        <w:spacing w:after="0" w:line="480" w:lineRule="auto"/>
        <w:jc w:val="center"/>
        <w:rPr>
          <w:rFonts w:ascii="Bookman Old Style" w:hAnsi="Bookman Old Style"/>
          <w:b/>
          <w:sz w:val="28"/>
          <w:szCs w:val="28"/>
        </w:rPr>
      </w:pPr>
      <w:r w:rsidRPr="00E910C2">
        <w:rPr>
          <w:rFonts w:ascii="Bookman Old Style" w:hAnsi="Bookman Old Style"/>
          <w:b/>
          <w:sz w:val="28"/>
          <w:szCs w:val="28"/>
        </w:rPr>
        <w:lastRenderedPageBreak/>
        <w:t>CERTIFICATION</w:t>
      </w:r>
    </w:p>
    <w:p w:rsidR="00C6294C"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project work has been read and approved as meeting the requirement for the award of Nigeria Certificate in Education (NCE) in Business Education Department, Kwara State College of Education, Ilorin</w:t>
      </w:r>
      <w:r>
        <w:rPr>
          <w:rFonts w:ascii="Bookman Old Style" w:hAnsi="Bookman Old Style"/>
          <w:sz w:val="28"/>
          <w:szCs w:val="28"/>
        </w:rPr>
        <w:t>.</w:t>
      </w:r>
    </w:p>
    <w:p w:rsidR="00C6294C" w:rsidRPr="00E910C2" w:rsidRDefault="00C6294C" w:rsidP="00C6294C">
      <w:pPr>
        <w:spacing w:after="0" w:line="480" w:lineRule="auto"/>
        <w:ind w:firstLine="720"/>
        <w:jc w:val="both"/>
        <w:rPr>
          <w:rFonts w:ascii="Bookman Old Style" w:hAnsi="Bookman Old Style"/>
          <w:sz w:val="28"/>
          <w:szCs w:val="28"/>
        </w:rPr>
      </w:pPr>
    </w:p>
    <w:p w:rsidR="00C6294C" w:rsidRPr="00E910C2" w:rsidRDefault="00C6294C" w:rsidP="00C6294C">
      <w:pPr>
        <w:spacing w:after="0" w:line="240" w:lineRule="auto"/>
        <w:jc w:val="both"/>
        <w:rPr>
          <w:rFonts w:ascii="Bookman Old Style" w:hAnsi="Bookman Old Style"/>
          <w:sz w:val="28"/>
          <w:szCs w:val="28"/>
        </w:rPr>
      </w:pPr>
      <w:r>
        <w:rPr>
          <w:rFonts w:ascii="Bookman Old Style" w:hAnsi="Bookman Old Style"/>
          <w:sz w:val="28"/>
          <w:szCs w:val="28"/>
        </w:rPr>
        <w:t>Mr. Adefila, J.S.</w:t>
      </w:r>
      <w:r w:rsidRPr="00E910C2">
        <w:rPr>
          <w:rFonts w:ascii="Bookman Old Style" w:hAnsi="Bookman Old Style"/>
          <w:sz w:val="28"/>
          <w:szCs w:val="28"/>
        </w:rPr>
        <w:t xml:space="preserve">     </w:t>
      </w:r>
      <w:r>
        <w:rPr>
          <w:rFonts w:ascii="Bookman Old Style" w:hAnsi="Bookman Old Style"/>
          <w:sz w:val="28"/>
          <w:szCs w:val="28"/>
        </w:rPr>
        <w:t xml:space="preserve"> </w:t>
      </w:r>
      <w:r w:rsidRPr="00E910C2">
        <w:rPr>
          <w:rFonts w:ascii="Bookman Old Style" w:hAnsi="Bookman Old Style"/>
          <w:sz w:val="28"/>
          <w:szCs w:val="28"/>
        </w:rPr>
        <w:t xml:space="preserve"> </w:t>
      </w:r>
      <w:r>
        <w:rPr>
          <w:rFonts w:ascii="Bookman Old Style" w:hAnsi="Bookman Old Style"/>
          <w:sz w:val="28"/>
          <w:szCs w:val="28"/>
        </w:rPr>
        <w:t xml:space="preserve"> _________________</w:t>
      </w:r>
      <w:r w:rsidRPr="00E910C2">
        <w:rPr>
          <w:rFonts w:ascii="Bookman Old Style" w:hAnsi="Bookman Old Style"/>
          <w:sz w:val="28"/>
          <w:szCs w:val="28"/>
        </w:rPr>
        <w:t xml:space="preserve">          </w:t>
      </w:r>
      <w:r>
        <w:rPr>
          <w:rFonts w:ascii="Bookman Old Style" w:hAnsi="Bookman Old Style"/>
          <w:sz w:val="28"/>
          <w:szCs w:val="28"/>
        </w:rPr>
        <w:t>____________</w:t>
      </w:r>
    </w:p>
    <w:p w:rsidR="00C6294C" w:rsidRDefault="00C6294C" w:rsidP="00C6294C">
      <w:pPr>
        <w:spacing w:after="0" w:line="240" w:lineRule="auto"/>
        <w:jc w:val="both"/>
        <w:rPr>
          <w:rFonts w:ascii="Bookman Old Style" w:hAnsi="Bookman Old Style"/>
          <w:b/>
          <w:sz w:val="28"/>
          <w:szCs w:val="28"/>
        </w:rPr>
      </w:pPr>
      <w:r w:rsidRPr="008277A4">
        <w:rPr>
          <w:rFonts w:ascii="Bookman Old Style" w:hAnsi="Bookman Old Style"/>
          <w:b/>
          <w:sz w:val="28"/>
          <w:szCs w:val="28"/>
        </w:rPr>
        <w:t>Project Supervisor      Signature                     Date</w:t>
      </w:r>
    </w:p>
    <w:p w:rsidR="00C6294C" w:rsidRPr="008277A4" w:rsidRDefault="00C6294C" w:rsidP="00C6294C">
      <w:pPr>
        <w:spacing w:after="0" w:line="240" w:lineRule="auto"/>
        <w:jc w:val="both"/>
        <w:rPr>
          <w:rFonts w:ascii="Bookman Old Style" w:hAnsi="Bookman Old Style"/>
          <w:b/>
          <w:sz w:val="28"/>
          <w:szCs w:val="28"/>
        </w:rPr>
      </w:pPr>
    </w:p>
    <w:p w:rsidR="00C6294C" w:rsidRDefault="00C6294C" w:rsidP="00C6294C">
      <w:pPr>
        <w:spacing w:after="0" w:line="240" w:lineRule="auto"/>
        <w:jc w:val="both"/>
        <w:rPr>
          <w:rFonts w:ascii="Bookman Old Style" w:hAnsi="Bookman Old Style"/>
          <w:sz w:val="28"/>
          <w:szCs w:val="28"/>
        </w:rPr>
      </w:pPr>
    </w:p>
    <w:p w:rsidR="00C6294C" w:rsidRPr="00E910C2" w:rsidRDefault="00C6294C" w:rsidP="00C6294C">
      <w:pPr>
        <w:spacing w:after="0" w:line="240" w:lineRule="auto"/>
        <w:jc w:val="both"/>
        <w:rPr>
          <w:rFonts w:ascii="Bookman Old Style" w:hAnsi="Bookman Old Style"/>
          <w:sz w:val="28"/>
          <w:szCs w:val="28"/>
        </w:rPr>
      </w:pPr>
    </w:p>
    <w:p w:rsidR="00C6294C" w:rsidRPr="00E910C2" w:rsidRDefault="00C6294C" w:rsidP="00C6294C">
      <w:pPr>
        <w:spacing w:after="0" w:line="240" w:lineRule="auto"/>
        <w:jc w:val="both"/>
        <w:rPr>
          <w:rFonts w:ascii="Bookman Old Style" w:hAnsi="Bookman Old Style"/>
          <w:sz w:val="28"/>
          <w:szCs w:val="28"/>
        </w:rPr>
      </w:pPr>
      <w:r w:rsidRPr="00E910C2">
        <w:rPr>
          <w:rFonts w:ascii="Bookman Old Style" w:hAnsi="Bookman Old Style"/>
          <w:sz w:val="28"/>
          <w:szCs w:val="28"/>
        </w:rPr>
        <w:t xml:space="preserve">Mr. Adefila, J.S.      </w:t>
      </w:r>
      <w:r>
        <w:rPr>
          <w:rFonts w:ascii="Bookman Old Style" w:hAnsi="Bookman Old Style"/>
          <w:sz w:val="28"/>
          <w:szCs w:val="28"/>
        </w:rPr>
        <w:tab/>
        <w:t>________________</w:t>
      </w:r>
      <w:r w:rsidRPr="00E910C2">
        <w:rPr>
          <w:rFonts w:ascii="Bookman Old Style" w:hAnsi="Bookman Old Style"/>
          <w:sz w:val="28"/>
          <w:szCs w:val="28"/>
        </w:rPr>
        <w:t xml:space="preserve">          </w:t>
      </w:r>
      <w:r>
        <w:rPr>
          <w:rFonts w:ascii="Bookman Old Style" w:hAnsi="Bookman Old Style"/>
          <w:sz w:val="28"/>
          <w:szCs w:val="28"/>
        </w:rPr>
        <w:t>___________</w:t>
      </w:r>
    </w:p>
    <w:p w:rsidR="00C6294C" w:rsidRDefault="00C6294C" w:rsidP="00C6294C">
      <w:pPr>
        <w:spacing w:after="0" w:line="240" w:lineRule="auto"/>
        <w:jc w:val="both"/>
        <w:rPr>
          <w:rFonts w:ascii="Bookman Old Style" w:hAnsi="Bookman Old Style"/>
          <w:b/>
          <w:sz w:val="28"/>
          <w:szCs w:val="28"/>
        </w:rPr>
      </w:pPr>
      <w:r w:rsidRPr="00215610">
        <w:rPr>
          <w:rFonts w:ascii="Bookman Old Style" w:hAnsi="Bookman Old Style"/>
          <w:b/>
          <w:sz w:val="28"/>
          <w:szCs w:val="28"/>
        </w:rPr>
        <w:t xml:space="preserve">Head of </w:t>
      </w:r>
      <w:r>
        <w:rPr>
          <w:rFonts w:ascii="Bookman Old Style" w:hAnsi="Bookman Old Style"/>
          <w:b/>
          <w:sz w:val="28"/>
          <w:szCs w:val="28"/>
        </w:rPr>
        <w:t>Unit</w:t>
      </w:r>
      <w:r>
        <w:rPr>
          <w:rFonts w:ascii="Bookman Old Style" w:hAnsi="Bookman Old Style"/>
          <w:b/>
          <w:sz w:val="28"/>
          <w:szCs w:val="28"/>
        </w:rPr>
        <w:tab/>
      </w:r>
      <w:r>
        <w:rPr>
          <w:rFonts w:ascii="Bookman Old Style" w:hAnsi="Bookman Old Style"/>
          <w:b/>
          <w:sz w:val="28"/>
          <w:szCs w:val="28"/>
        </w:rPr>
        <w:tab/>
      </w:r>
      <w:r w:rsidRPr="00215610">
        <w:rPr>
          <w:rFonts w:ascii="Bookman Old Style" w:hAnsi="Bookman Old Style"/>
          <w:b/>
          <w:sz w:val="28"/>
          <w:szCs w:val="28"/>
        </w:rPr>
        <w:t xml:space="preserve">  </w:t>
      </w:r>
      <w:r>
        <w:rPr>
          <w:rFonts w:ascii="Bookman Old Style" w:hAnsi="Bookman Old Style"/>
          <w:b/>
          <w:sz w:val="28"/>
          <w:szCs w:val="28"/>
        </w:rPr>
        <w:t xml:space="preserve"> Signature                     </w:t>
      </w:r>
      <w:r w:rsidRPr="00215610">
        <w:rPr>
          <w:rFonts w:ascii="Bookman Old Style" w:hAnsi="Bookman Old Style"/>
          <w:b/>
          <w:sz w:val="28"/>
          <w:szCs w:val="28"/>
        </w:rPr>
        <w:t>Date</w:t>
      </w:r>
    </w:p>
    <w:p w:rsidR="00C6294C" w:rsidRPr="00215610" w:rsidRDefault="00C6294C" w:rsidP="00C6294C">
      <w:pPr>
        <w:spacing w:after="0" w:line="240" w:lineRule="auto"/>
        <w:jc w:val="both"/>
        <w:rPr>
          <w:rFonts w:ascii="Bookman Old Style" w:hAnsi="Bookman Old Style"/>
          <w:b/>
          <w:sz w:val="28"/>
          <w:szCs w:val="28"/>
        </w:rPr>
      </w:pPr>
    </w:p>
    <w:p w:rsidR="00C6294C" w:rsidRDefault="00C6294C" w:rsidP="00C6294C">
      <w:pPr>
        <w:spacing w:after="0" w:line="240" w:lineRule="auto"/>
        <w:jc w:val="both"/>
        <w:rPr>
          <w:rFonts w:ascii="Bookman Old Style" w:hAnsi="Bookman Old Style"/>
          <w:sz w:val="28"/>
          <w:szCs w:val="28"/>
        </w:rPr>
      </w:pPr>
    </w:p>
    <w:p w:rsidR="00C6294C" w:rsidRPr="00E910C2" w:rsidRDefault="00C6294C" w:rsidP="00C6294C">
      <w:pPr>
        <w:spacing w:after="0" w:line="240" w:lineRule="auto"/>
        <w:jc w:val="both"/>
        <w:rPr>
          <w:rFonts w:ascii="Bookman Old Style" w:hAnsi="Bookman Old Style"/>
          <w:sz w:val="28"/>
          <w:szCs w:val="28"/>
        </w:rPr>
      </w:pPr>
    </w:p>
    <w:p w:rsidR="00C6294C" w:rsidRPr="00E910C2" w:rsidRDefault="00C6294C" w:rsidP="00C6294C">
      <w:pPr>
        <w:spacing w:after="0" w:line="240" w:lineRule="auto"/>
        <w:jc w:val="both"/>
        <w:rPr>
          <w:rFonts w:ascii="Bookman Old Style" w:hAnsi="Bookman Old Style"/>
          <w:sz w:val="28"/>
          <w:szCs w:val="28"/>
        </w:rPr>
      </w:pPr>
      <w:r>
        <w:rPr>
          <w:rFonts w:ascii="Bookman Old Style" w:hAnsi="Bookman Old Style"/>
          <w:sz w:val="28"/>
          <w:szCs w:val="28"/>
        </w:rPr>
        <w:t>Mrs. Aluko K.A.</w:t>
      </w:r>
      <w:r>
        <w:rPr>
          <w:rFonts w:ascii="Bookman Old Style" w:hAnsi="Bookman Old Style"/>
          <w:sz w:val="28"/>
          <w:szCs w:val="28"/>
        </w:rPr>
        <w:tab/>
        <w:t>_________________</w:t>
      </w:r>
      <w:r w:rsidRPr="00E910C2">
        <w:rPr>
          <w:rFonts w:ascii="Bookman Old Style" w:hAnsi="Bookman Old Style"/>
          <w:sz w:val="28"/>
          <w:szCs w:val="28"/>
        </w:rPr>
        <w:t xml:space="preserve">          </w:t>
      </w:r>
      <w:r>
        <w:rPr>
          <w:rFonts w:ascii="Bookman Old Style" w:hAnsi="Bookman Old Style"/>
          <w:sz w:val="28"/>
          <w:szCs w:val="28"/>
        </w:rPr>
        <w:t>____________</w:t>
      </w:r>
    </w:p>
    <w:p w:rsidR="00C6294C" w:rsidRPr="00B55377" w:rsidRDefault="00C6294C" w:rsidP="00C6294C">
      <w:pPr>
        <w:spacing w:after="0" w:line="240" w:lineRule="auto"/>
        <w:jc w:val="both"/>
        <w:rPr>
          <w:rFonts w:ascii="Bookman Old Style" w:hAnsi="Bookman Old Style"/>
          <w:b/>
          <w:sz w:val="28"/>
          <w:szCs w:val="28"/>
        </w:rPr>
      </w:pPr>
      <w:r w:rsidRPr="00B55377">
        <w:rPr>
          <w:rFonts w:ascii="Bookman Old Style" w:hAnsi="Bookman Old Style"/>
          <w:b/>
          <w:sz w:val="28"/>
          <w:szCs w:val="28"/>
        </w:rPr>
        <w:t>Proj</w:t>
      </w:r>
      <w:r>
        <w:rPr>
          <w:rFonts w:ascii="Bookman Old Style" w:hAnsi="Bookman Old Style"/>
          <w:b/>
          <w:sz w:val="28"/>
          <w:szCs w:val="28"/>
        </w:rPr>
        <w:t xml:space="preserve">ect Co-ordinator   Signature                     </w:t>
      </w:r>
      <w:r w:rsidRPr="00B55377">
        <w:rPr>
          <w:rFonts w:ascii="Bookman Old Style" w:hAnsi="Bookman Old Style"/>
          <w:b/>
          <w:sz w:val="28"/>
          <w:szCs w:val="28"/>
        </w:rPr>
        <w:t>Date</w:t>
      </w:r>
    </w:p>
    <w:p w:rsidR="00C6294C" w:rsidRDefault="00C6294C" w:rsidP="00C6294C">
      <w:pPr>
        <w:spacing w:after="0" w:line="240" w:lineRule="auto"/>
        <w:jc w:val="both"/>
        <w:rPr>
          <w:rFonts w:ascii="Bookman Old Style" w:hAnsi="Bookman Old Style"/>
          <w:sz w:val="28"/>
          <w:szCs w:val="28"/>
        </w:rPr>
      </w:pPr>
    </w:p>
    <w:p w:rsidR="00C6294C" w:rsidRDefault="00C6294C" w:rsidP="00C6294C">
      <w:pPr>
        <w:spacing w:after="0" w:line="240" w:lineRule="auto"/>
        <w:jc w:val="both"/>
        <w:rPr>
          <w:rFonts w:ascii="Bookman Old Style" w:hAnsi="Bookman Old Style"/>
          <w:sz w:val="28"/>
          <w:szCs w:val="28"/>
        </w:rPr>
      </w:pPr>
    </w:p>
    <w:p w:rsidR="00C6294C" w:rsidRDefault="00C6294C" w:rsidP="00C6294C">
      <w:pPr>
        <w:spacing w:after="0" w:line="240" w:lineRule="auto"/>
        <w:jc w:val="both"/>
        <w:rPr>
          <w:rFonts w:ascii="Bookman Old Style" w:hAnsi="Bookman Old Style"/>
          <w:sz w:val="28"/>
          <w:szCs w:val="28"/>
        </w:rPr>
      </w:pPr>
    </w:p>
    <w:p w:rsidR="00C6294C" w:rsidRDefault="00C6294C" w:rsidP="00C6294C">
      <w:pPr>
        <w:spacing w:after="0" w:line="240" w:lineRule="auto"/>
        <w:jc w:val="both"/>
        <w:rPr>
          <w:rFonts w:ascii="Bookman Old Style" w:hAnsi="Bookman Old Style"/>
          <w:sz w:val="28"/>
          <w:szCs w:val="28"/>
        </w:rPr>
      </w:pPr>
    </w:p>
    <w:p w:rsidR="00C6294C" w:rsidRDefault="00C6294C" w:rsidP="00C6294C">
      <w:pPr>
        <w:spacing w:after="0" w:line="240" w:lineRule="auto"/>
        <w:jc w:val="both"/>
        <w:rPr>
          <w:rFonts w:ascii="Bookman Old Style" w:hAnsi="Bookman Old Style"/>
          <w:sz w:val="28"/>
          <w:szCs w:val="28"/>
        </w:rPr>
      </w:pPr>
    </w:p>
    <w:p w:rsidR="00C6294C" w:rsidRDefault="00C6294C" w:rsidP="00C6294C">
      <w:pPr>
        <w:spacing w:after="0" w:line="240" w:lineRule="auto"/>
        <w:jc w:val="both"/>
        <w:rPr>
          <w:rFonts w:ascii="Bookman Old Style" w:hAnsi="Bookman Old Style"/>
          <w:sz w:val="28"/>
          <w:szCs w:val="28"/>
        </w:rPr>
      </w:pPr>
    </w:p>
    <w:p w:rsidR="00C6294C" w:rsidRDefault="00C6294C" w:rsidP="00C6294C">
      <w:pPr>
        <w:spacing w:after="0" w:line="240" w:lineRule="auto"/>
        <w:jc w:val="both"/>
        <w:rPr>
          <w:rFonts w:ascii="Bookman Old Style" w:hAnsi="Bookman Old Style"/>
          <w:sz w:val="28"/>
          <w:szCs w:val="28"/>
        </w:rPr>
      </w:pPr>
    </w:p>
    <w:p w:rsidR="00C6294C" w:rsidRDefault="00C6294C" w:rsidP="00C6294C">
      <w:pPr>
        <w:spacing w:after="0" w:line="240" w:lineRule="auto"/>
        <w:jc w:val="both"/>
        <w:rPr>
          <w:rFonts w:ascii="Bookman Old Style" w:hAnsi="Bookman Old Style"/>
          <w:sz w:val="28"/>
          <w:szCs w:val="28"/>
        </w:rPr>
      </w:pPr>
    </w:p>
    <w:p w:rsidR="00C6294C" w:rsidRDefault="00C6294C" w:rsidP="00C6294C">
      <w:pPr>
        <w:spacing w:after="0" w:line="240" w:lineRule="auto"/>
        <w:jc w:val="both"/>
        <w:rPr>
          <w:rFonts w:ascii="Bookman Old Style" w:hAnsi="Bookman Old Style"/>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DEDICATI0N</w:t>
      </w:r>
    </w:p>
    <w:p w:rsidR="00C6294C" w:rsidRPr="00082B6F" w:rsidRDefault="00C6294C" w:rsidP="00C6294C">
      <w:pPr>
        <w:spacing w:after="0" w:line="480" w:lineRule="auto"/>
        <w:ind w:firstLine="720"/>
        <w:jc w:val="both"/>
        <w:rPr>
          <w:rFonts w:ascii="Bookman Old Style" w:hAnsi="Bookman Old Style" w:cs="Arial"/>
          <w:sz w:val="28"/>
          <w:szCs w:val="28"/>
        </w:rPr>
      </w:pPr>
      <w:r>
        <w:rPr>
          <w:rFonts w:ascii="Bookman Old Style" w:hAnsi="Bookman Old Style" w:cs="Arial"/>
          <w:sz w:val="28"/>
          <w:szCs w:val="28"/>
        </w:rPr>
        <w:t>This project research is dedicated to Almighty Allah for his Uncountable blessings, kindness, provision, strength to complete this project. And also to my parents and Sister my God see them through (Amen)</w:t>
      </w: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rPr>
          <w:rFonts w:ascii="Bookman Old Style" w:hAnsi="Bookman Old Style"/>
          <w:b/>
          <w:sz w:val="28"/>
          <w:szCs w:val="28"/>
        </w:rPr>
      </w:pPr>
      <w:r>
        <w:rPr>
          <w:rFonts w:ascii="Bookman Old Style" w:hAnsi="Bookman Old Style"/>
          <w:b/>
          <w:sz w:val="28"/>
          <w:szCs w:val="28"/>
        </w:rPr>
        <w:br w:type="page"/>
      </w: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ACKNOWLEDGEMENTS</w:t>
      </w:r>
    </w:p>
    <w:p w:rsidR="00C6294C" w:rsidRDefault="00C6294C" w:rsidP="00C6294C">
      <w:pPr>
        <w:rPr>
          <w:rFonts w:ascii="Bookman Old Style" w:hAnsi="Bookman Old Style"/>
          <w:sz w:val="28"/>
          <w:szCs w:val="28"/>
        </w:rPr>
      </w:pPr>
      <w:r>
        <w:rPr>
          <w:rFonts w:ascii="Bookman Old Style" w:hAnsi="Bookman Old Style"/>
          <w:sz w:val="28"/>
          <w:szCs w:val="28"/>
        </w:rPr>
        <w:tab/>
        <w:t>The completion if this project work has made possible through the will of Almighty Allah and because of the active co-operation Project Mr. Adefila John Sunday from who, i obtained great inspiration insight and a sense of discipliner he guide me with Objectivity and kept me from going astray.</w:t>
      </w:r>
    </w:p>
    <w:p w:rsidR="00C6294C" w:rsidRDefault="00C6294C" w:rsidP="00C6294C">
      <w:pPr>
        <w:rPr>
          <w:rFonts w:ascii="Bookman Old Style" w:hAnsi="Bookman Old Style"/>
          <w:sz w:val="28"/>
          <w:szCs w:val="28"/>
        </w:rPr>
      </w:pPr>
      <w:r>
        <w:rPr>
          <w:rFonts w:ascii="Bookman Old Style" w:hAnsi="Bookman Old Style"/>
          <w:sz w:val="28"/>
          <w:szCs w:val="28"/>
        </w:rPr>
        <w:tab/>
        <w:t>I therefore owe a considerable debt to him I will remain grateful to him forever. My special thanks goes to all the lecturers in the department of Business Education Ilorin. Mr. Adefila John Sunda, Mrs. Aluko, K.A., Alhaji Ishola M.B. and Dr. Akanni L.F for their encouragement guidance useful suggestion that made the completion of this project and programme possible.</w:t>
      </w:r>
    </w:p>
    <w:p w:rsidR="00C6294C" w:rsidRDefault="00C6294C" w:rsidP="00C6294C">
      <w:pPr>
        <w:rPr>
          <w:rFonts w:ascii="Bookman Old Style" w:hAnsi="Bookman Old Style"/>
          <w:sz w:val="28"/>
          <w:szCs w:val="28"/>
        </w:rPr>
      </w:pPr>
      <w:r>
        <w:rPr>
          <w:rFonts w:ascii="Bookman Old Style" w:hAnsi="Bookman Old Style"/>
          <w:sz w:val="28"/>
          <w:szCs w:val="28"/>
        </w:rPr>
        <w:tab/>
        <w:t>My profound gratitude goes to my parent Mallam Muhammed Muhammed and Mrs. Muhammed Hawau for their support and encouragement throughout the programme and my brother and sister and friends for the successful completion of this project.</w:t>
      </w:r>
    </w:p>
    <w:p w:rsidR="00C6294C" w:rsidRDefault="00C6294C" w:rsidP="00C6294C">
      <w:pPr>
        <w:rPr>
          <w:rFonts w:ascii="Bookman Old Style" w:hAnsi="Bookman Old Style"/>
          <w:sz w:val="28"/>
          <w:szCs w:val="28"/>
        </w:rPr>
      </w:pPr>
      <w:r>
        <w:rPr>
          <w:rFonts w:ascii="Bookman Old Style" w:hAnsi="Bookman Old Style"/>
          <w:sz w:val="28"/>
          <w:szCs w:val="28"/>
        </w:rPr>
        <w:tab/>
        <w:t>A word of gratitude to all the final year NCE students of Business Education Department and other friends to those who helped tremendously during the project work. May God Almighty bless you all.</w:t>
      </w:r>
    </w:p>
    <w:p w:rsidR="00C6294C" w:rsidRDefault="00C6294C" w:rsidP="00C6294C">
      <w:pPr>
        <w:rPr>
          <w:rFonts w:ascii="Bookman Old Style" w:hAnsi="Bookman Old Style"/>
          <w:sz w:val="28"/>
          <w:szCs w:val="28"/>
        </w:rPr>
      </w:pPr>
      <w:r>
        <w:rPr>
          <w:rFonts w:ascii="Bookman Old Style" w:hAnsi="Bookman Old Style"/>
          <w:sz w:val="28"/>
          <w:szCs w:val="28"/>
        </w:rPr>
        <w:tab/>
        <w:t>Thanks.</w:t>
      </w:r>
    </w:p>
    <w:p w:rsidR="00C6294C" w:rsidRDefault="00C6294C" w:rsidP="00C6294C">
      <w:pPr>
        <w:rPr>
          <w:rFonts w:ascii="Bookman Old Style" w:hAnsi="Bookman Old Style"/>
          <w:b/>
          <w:sz w:val="28"/>
          <w:szCs w:val="28"/>
        </w:rPr>
      </w:pPr>
      <w:r>
        <w:rPr>
          <w:rFonts w:ascii="Bookman Old Style" w:hAnsi="Bookman Old Style"/>
          <w:b/>
          <w:sz w:val="28"/>
          <w:szCs w:val="28"/>
        </w:rPr>
        <w:br w:type="page"/>
      </w:r>
    </w:p>
    <w:p w:rsidR="00C6294C" w:rsidRDefault="00C6294C" w:rsidP="00C6294C">
      <w:pPr>
        <w:spacing w:after="0" w:line="24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ABSTRACT</w:t>
      </w:r>
    </w:p>
    <w:p w:rsidR="00C6294C" w:rsidRPr="00E910C2" w:rsidRDefault="00C6294C" w:rsidP="00C6294C">
      <w:pPr>
        <w:spacing w:after="0" w:line="240" w:lineRule="auto"/>
        <w:ind w:firstLine="720"/>
        <w:jc w:val="center"/>
        <w:rPr>
          <w:rFonts w:ascii="Bookman Old Style" w:hAnsi="Bookman Old Style"/>
          <w:b/>
          <w:sz w:val="28"/>
          <w:szCs w:val="28"/>
        </w:rPr>
      </w:pPr>
    </w:p>
    <w:p w:rsidR="00C6294C" w:rsidRPr="00E910C2" w:rsidRDefault="00C6294C" w:rsidP="00C6294C">
      <w:pPr>
        <w:spacing w:after="0" w:line="240" w:lineRule="auto"/>
        <w:ind w:firstLine="720"/>
        <w:jc w:val="both"/>
        <w:rPr>
          <w:rFonts w:ascii="Bookman Old Style" w:hAnsi="Bookman Old Style"/>
          <w:i/>
          <w:sz w:val="28"/>
          <w:szCs w:val="28"/>
        </w:rPr>
      </w:pPr>
      <w:r w:rsidRPr="00E910C2">
        <w:rPr>
          <w:rFonts w:ascii="Bookman Old Style" w:hAnsi="Bookman Old Style"/>
          <w:i/>
          <w:sz w:val="28"/>
          <w:szCs w:val="28"/>
        </w:rPr>
        <w:t>The Study Investigated the Effects of using Corporal Punishment in Handling School Indiscipline among Secondary Schools in Ilorin East Local Government, Area of Kwara State.</w:t>
      </w:r>
      <w:r>
        <w:rPr>
          <w:rFonts w:ascii="Bookman Old Style" w:hAnsi="Bookman Old Style"/>
          <w:i/>
          <w:sz w:val="28"/>
          <w:szCs w:val="28"/>
        </w:rPr>
        <w:t xml:space="preserve"> </w:t>
      </w:r>
      <w:r w:rsidRPr="00E910C2">
        <w:rPr>
          <w:rFonts w:ascii="Bookman Old Style" w:hAnsi="Bookman Old Style"/>
          <w:i/>
          <w:sz w:val="28"/>
          <w:szCs w:val="28"/>
        </w:rPr>
        <w:t>To identify the effects, a total number of 100 teachers and 100 students were sampled random sampling technique.  The sampled students and teachers were further stratified using gender, class and year of teaching experience. Data were collected using a questionnaire title corporal punishment and school ma</w:t>
      </w:r>
      <w:r>
        <w:rPr>
          <w:rFonts w:ascii="Bookman Old Style" w:hAnsi="Bookman Old Style"/>
          <w:i/>
          <w:sz w:val="28"/>
          <w:szCs w:val="28"/>
        </w:rPr>
        <w:t xml:space="preserve">nagement questionnaire (CPSMQ).  </w:t>
      </w:r>
      <w:r w:rsidRPr="00E910C2">
        <w:rPr>
          <w:rFonts w:ascii="Bookman Old Style" w:hAnsi="Bookman Old Style"/>
          <w:i/>
          <w:sz w:val="28"/>
          <w:szCs w:val="28"/>
        </w:rPr>
        <w:t>Collected data were analyzed using percentages and t-test statistics.  Findings revealed that a high percentage of teachers but low percentage of students believed corporal punishment can check indiscipline adequately. On the other hand, both high percentage of teachers and students believed corporal punishment can lead to injuries. At the level of hypotheses testing, significant difference was not found in student’s expressed effects of corporal punishment on the basis of gender.</w:t>
      </w:r>
      <w:r>
        <w:rPr>
          <w:rFonts w:ascii="Bookman Old Style" w:hAnsi="Bookman Old Style"/>
          <w:i/>
          <w:sz w:val="28"/>
          <w:szCs w:val="28"/>
        </w:rPr>
        <w:t xml:space="preserve"> </w:t>
      </w:r>
      <w:r w:rsidRPr="00E910C2">
        <w:rPr>
          <w:rFonts w:ascii="Bookman Old Style" w:hAnsi="Bookman Old Style"/>
          <w:i/>
          <w:sz w:val="28"/>
          <w:szCs w:val="28"/>
        </w:rPr>
        <w:t xml:space="preserve"> Based on the findings, it was recommended that stiffer regulations should be placed on teachers’ use of corporal punishment while further efforts should be made to orientate students on the needs to stay away from indiscipline acts in schools.</w:t>
      </w: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TABLE OF CONTENTS</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lastRenderedPageBreak/>
        <w:t>Title Page</w:t>
      </w:r>
      <w:r w:rsidRPr="00E910C2">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I</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Certification </w:t>
      </w:r>
      <w:r w:rsidRPr="00E910C2">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 xml:space="preserve">                 II</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Dedication</w:t>
      </w:r>
      <w:r>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III</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Acknowledgements</w:t>
      </w:r>
      <w:r>
        <w:rPr>
          <w:rFonts w:ascii="Bookman Old Style" w:hAnsi="Bookman Old Style"/>
          <w:sz w:val="28"/>
          <w:szCs w:val="28"/>
        </w:rPr>
        <w:tab/>
      </w:r>
      <w:r w:rsidRPr="00E910C2">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IV</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Abst</w:t>
      </w:r>
      <w:r>
        <w:rPr>
          <w:rFonts w:ascii="Bookman Old Style" w:hAnsi="Bookman Old Style"/>
          <w:sz w:val="28"/>
          <w:szCs w:val="28"/>
        </w:rPr>
        <w:t>ract</w:t>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VII</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Table of Contents</w:t>
      </w:r>
      <w:r>
        <w:rPr>
          <w:rFonts w:ascii="Bookman Old Style" w:hAnsi="Bookman Old Style"/>
          <w:sz w:val="28"/>
          <w:szCs w:val="28"/>
        </w:rPr>
        <w:tab/>
      </w:r>
      <w:r>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VIII</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CHAPTER ONE: INTRODUCTION</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Background to the Study</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r w:rsidRPr="00E910C2">
        <w:rPr>
          <w:rFonts w:ascii="Bookman Old Style" w:hAnsi="Bookman Old Style"/>
          <w:sz w:val="28"/>
          <w:szCs w:val="28"/>
        </w:rPr>
        <w:t>1</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Statement o</w:t>
      </w:r>
      <w:r>
        <w:rPr>
          <w:rFonts w:ascii="Bookman Old Style" w:hAnsi="Bookman Old Style"/>
          <w:sz w:val="28"/>
          <w:szCs w:val="28"/>
        </w:rPr>
        <w:t>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7</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Purpose of the</w:t>
      </w:r>
      <w:r>
        <w:rPr>
          <w:rFonts w:ascii="Bookman Old Style" w:hAnsi="Bookman Old Style"/>
          <w:sz w:val="28"/>
          <w:szCs w:val="28"/>
        </w:rPr>
        <w:t xml:space="preserv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11</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Research </w:t>
      </w:r>
      <w:r>
        <w:rPr>
          <w:rFonts w:ascii="Bookman Old Style" w:hAnsi="Bookman Old Style"/>
          <w:sz w:val="28"/>
          <w:szCs w:val="28"/>
        </w:rPr>
        <w:t>Questions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12</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Research Hypoth</w:t>
      </w:r>
      <w:r>
        <w:rPr>
          <w:rFonts w:ascii="Bookman Old Style" w:hAnsi="Bookman Old Style"/>
          <w:sz w:val="28"/>
          <w:szCs w:val="28"/>
        </w:rPr>
        <w:t xml:space="preserve">eses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 xml:space="preserve">               12</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Significance of the</w:t>
      </w:r>
      <w:r>
        <w:rPr>
          <w:rFonts w:ascii="Bookman Old Style" w:hAnsi="Bookman Old Style"/>
          <w:sz w:val="28"/>
          <w:szCs w:val="28"/>
        </w:rPr>
        <w:t xml:space="preserv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13</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Delimitation of the Study         </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15</w:t>
      </w:r>
    </w:p>
    <w:p w:rsidR="00C6294C"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Operational Definition of Terms</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16</w:t>
      </w:r>
    </w:p>
    <w:p w:rsidR="00C6294C" w:rsidRDefault="00C6294C" w:rsidP="00C6294C">
      <w:pPr>
        <w:spacing w:after="0" w:line="480" w:lineRule="auto"/>
        <w:jc w:val="both"/>
        <w:rPr>
          <w:rFonts w:ascii="Bookman Old Style" w:hAnsi="Bookman Old Style"/>
          <w:b/>
          <w:sz w:val="28"/>
          <w:szCs w:val="28"/>
        </w:rPr>
      </w:pPr>
    </w:p>
    <w:p w:rsidR="00C6294C" w:rsidRDefault="00C6294C" w:rsidP="00C6294C">
      <w:pPr>
        <w:spacing w:after="0" w:line="480" w:lineRule="auto"/>
        <w:jc w:val="both"/>
        <w:rPr>
          <w:rFonts w:ascii="Bookman Old Style" w:hAnsi="Bookman Old Style"/>
          <w:b/>
          <w:sz w:val="28"/>
          <w:szCs w:val="28"/>
        </w:rPr>
      </w:pPr>
    </w:p>
    <w:p w:rsidR="00C6294C" w:rsidRDefault="00C6294C" w:rsidP="00C6294C">
      <w:pPr>
        <w:spacing w:after="0" w:line="480" w:lineRule="auto"/>
        <w:jc w:val="both"/>
        <w:rPr>
          <w:rFonts w:ascii="Bookman Old Style" w:hAnsi="Bookman Old Style"/>
          <w:b/>
          <w:sz w:val="28"/>
          <w:szCs w:val="28"/>
        </w:rPr>
      </w:pP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CHAPTER TWO: REVIEW OF RELATED LITERATURE</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Concept of Corpora</w:t>
      </w:r>
      <w:r>
        <w:rPr>
          <w:rFonts w:ascii="Bookman Old Style" w:hAnsi="Bookman Old Style"/>
          <w:sz w:val="28"/>
          <w:szCs w:val="28"/>
        </w:rPr>
        <w:t>l Punishment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Secondary School Administration in Nigeria</w:t>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24</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Indiscipline in Secondary Schools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28</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Summary of Literature</w:t>
      </w:r>
      <w:r>
        <w:rPr>
          <w:rFonts w:ascii="Bookman Old Style" w:hAnsi="Bookman Old Style"/>
          <w:sz w:val="28"/>
          <w:szCs w:val="28"/>
        </w:rPr>
        <w:t xml:space="preserve"> Reviewed</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 xml:space="preserve">       35</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CHAPTER THREE: RESEARCH METHOD</w:t>
      </w:r>
      <w:r>
        <w:rPr>
          <w:rFonts w:ascii="Bookman Old Style" w:hAnsi="Bookman Old Style"/>
          <w:b/>
          <w:sz w:val="28"/>
          <w:szCs w:val="28"/>
        </w:rPr>
        <w:t>OLOGY</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Research Design</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t xml:space="preserve">           </w:t>
      </w:r>
      <w:r>
        <w:rPr>
          <w:rFonts w:ascii="Bookman Old Style" w:hAnsi="Bookman Old Style"/>
          <w:sz w:val="28"/>
          <w:szCs w:val="28"/>
        </w:rPr>
        <w:t xml:space="preserve">    37</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Population of the Study</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38</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Sample and Samp</w:t>
      </w:r>
      <w:r>
        <w:rPr>
          <w:rFonts w:ascii="Bookman Old Style" w:hAnsi="Bookman Old Style"/>
          <w:sz w:val="28"/>
          <w:szCs w:val="28"/>
        </w:rPr>
        <w:t>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39</w:t>
      </w:r>
    </w:p>
    <w:p w:rsidR="00C6294C" w:rsidRPr="00E910C2" w:rsidRDefault="00C6294C" w:rsidP="00C6294C">
      <w:pPr>
        <w:spacing w:after="0" w:line="480" w:lineRule="auto"/>
        <w:jc w:val="both"/>
        <w:rPr>
          <w:rFonts w:ascii="Bookman Old Style" w:hAnsi="Bookman Old Style"/>
          <w:sz w:val="28"/>
          <w:szCs w:val="28"/>
        </w:rPr>
      </w:pPr>
      <w:r>
        <w:rPr>
          <w:rFonts w:ascii="Bookman Old Style" w:hAnsi="Bookman Old Style"/>
          <w:sz w:val="28"/>
          <w:szCs w:val="28"/>
        </w:rPr>
        <w:t>Research Instrument</w:t>
      </w:r>
      <w:r>
        <w:rPr>
          <w:rFonts w:ascii="Bookman Old Style" w:hAnsi="Bookman Old Style"/>
          <w:sz w:val="28"/>
          <w:szCs w:val="28"/>
        </w:rPr>
        <w:tab/>
      </w:r>
      <w:r w:rsidRPr="00E910C2">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40</w:t>
      </w:r>
      <w:r w:rsidRPr="00E910C2">
        <w:rPr>
          <w:rFonts w:ascii="Bookman Old Style" w:hAnsi="Bookman Old Style"/>
          <w:sz w:val="28"/>
          <w:szCs w:val="28"/>
        </w:rPr>
        <w:t xml:space="preserve">         </w:t>
      </w:r>
      <w:r>
        <w:rPr>
          <w:rFonts w:ascii="Bookman Old Style" w:hAnsi="Bookman Old Style"/>
          <w:sz w:val="28"/>
          <w:szCs w:val="28"/>
        </w:rPr>
        <w:t xml:space="preserve">     </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Reliability of the Instrument </w:t>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ab/>
        <w:t>41</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Administration of the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42</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Data Analysis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42</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 xml:space="preserve">CHAPTER FOUR: RESULTS AND DISCUSSION </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Results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t xml:space="preserve">  </w:t>
      </w:r>
      <w:r>
        <w:rPr>
          <w:rFonts w:ascii="Bookman Old Style" w:hAnsi="Bookman Old Style"/>
          <w:sz w:val="28"/>
          <w:szCs w:val="28"/>
        </w:rPr>
        <w:t xml:space="preserve">     43</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Summary of Findings</w:t>
      </w:r>
      <w:r w:rsidRPr="00E910C2">
        <w:rPr>
          <w:rFonts w:ascii="Bookman Old Style" w:hAnsi="Bookman Old Style"/>
          <w:sz w:val="28"/>
          <w:szCs w:val="28"/>
        </w:rPr>
        <w:tab/>
        <w:t xml:space="preserve">         </w:t>
      </w:r>
      <w:r>
        <w:rPr>
          <w:rFonts w:ascii="Bookman Old Style" w:hAnsi="Bookman Old Style"/>
          <w:sz w:val="28"/>
          <w:szCs w:val="28"/>
        </w:rPr>
        <w:t xml:space="preserve">                  </w:t>
      </w:r>
      <w:r>
        <w:rPr>
          <w:rFonts w:ascii="Bookman Old Style" w:hAnsi="Bookman Old Style"/>
          <w:sz w:val="28"/>
          <w:szCs w:val="28"/>
        </w:rPr>
        <w:tab/>
        <w:t xml:space="preserve">       50</w:t>
      </w:r>
      <w:r w:rsidRPr="00E910C2">
        <w:rPr>
          <w:rFonts w:ascii="Bookman Old Style" w:hAnsi="Bookman Old Style"/>
          <w:sz w:val="28"/>
          <w:szCs w:val="28"/>
        </w:rPr>
        <w:t xml:space="preserve">   </w:t>
      </w:r>
    </w:p>
    <w:p w:rsidR="00C6294C" w:rsidRDefault="00C6294C" w:rsidP="00C6294C">
      <w:pPr>
        <w:rPr>
          <w:rFonts w:ascii="Bookman Old Style" w:hAnsi="Bookman Old Style"/>
          <w:b/>
          <w:sz w:val="28"/>
          <w:szCs w:val="28"/>
        </w:rPr>
      </w:pPr>
      <w:r>
        <w:rPr>
          <w:rFonts w:ascii="Bookman Old Style" w:hAnsi="Bookman Old Style"/>
          <w:b/>
          <w:sz w:val="28"/>
          <w:szCs w:val="28"/>
        </w:rPr>
        <w:br w:type="page"/>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 xml:space="preserve">CHAPTER FIVE: SUMMARY, CONCLUSION AND RECOMMENDATIONS </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Summary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Pr>
          <w:rFonts w:ascii="Bookman Old Style" w:hAnsi="Bookman Old Style"/>
          <w:sz w:val="28"/>
          <w:szCs w:val="28"/>
        </w:rPr>
        <w:t>51</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Conclusion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52</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sz w:val="28"/>
          <w:szCs w:val="28"/>
        </w:rPr>
        <w:t xml:space="preserve">Recommendations </w:t>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r>
      <w:r w:rsidRPr="00E910C2">
        <w:rPr>
          <w:rFonts w:ascii="Bookman Old Style" w:hAnsi="Bookman Old Style"/>
          <w:sz w:val="28"/>
          <w:szCs w:val="28"/>
        </w:rPr>
        <w:tab/>
        <w:t xml:space="preserve">    </w:t>
      </w:r>
      <w:r w:rsidRPr="00E910C2">
        <w:rPr>
          <w:rFonts w:ascii="Bookman Old Style" w:hAnsi="Bookman Old Style"/>
          <w:sz w:val="28"/>
          <w:szCs w:val="28"/>
        </w:rPr>
        <w:tab/>
      </w:r>
      <w:r w:rsidRPr="00E910C2">
        <w:rPr>
          <w:rFonts w:ascii="Bookman Old Style" w:hAnsi="Bookman Old Style"/>
          <w:sz w:val="28"/>
          <w:szCs w:val="28"/>
        </w:rPr>
        <w:tab/>
      </w:r>
      <w:r>
        <w:rPr>
          <w:rFonts w:ascii="Bookman Old Style" w:hAnsi="Bookman Old Style"/>
          <w:sz w:val="28"/>
          <w:szCs w:val="28"/>
        </w:rPr>
        <w:t>53</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b/>
          <w:sz w:val="28"/>
          <w:szCs w:val="28"/>
        </w:rPr>
        <w:t xml:space="preserve">REFERENCES </w:t>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t xml:space="preserve">           </w:t>
      </w:r>
      <w:r w:rsidRPr="00E910C2">
        <w:rPr>
          <w:rFonts w:ascii="Bookman Old Style" w:hAnsi="Bookman Old Style"/>
          <w:b/>
          <w:sz w:val="28"/>
          <w:szCs w:val="28"/>
        </w:rPr>
        <w:tab/>
      </w:r>
      <w:r w:rsidRPr="00E910C2">
        <w:rPr>
          <w:rFonts w:ascii="Bookman Old Style" w:hAnsi="Bookman Old Style"/>
          <w:b/>
          <w:sz w:val="28"/>
          <w:szCs w:val="28"/>
        </w:rPr>
        <w:tab/>
        <w:t xml:space="preserve">  </w:t>
      </w:r>
      <w:r>
        <w:rPr>
          <w:rFonts w:ascii="Bookman Old Style" w:hAnsi="Bookman Old Style"/>
          <w:b/>
          <w:sz w:val="28"/>
          <w:szCs w:val="28"/>
        </w:rPr>
        <w:t xml:space="preserve">    </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b/>
          <w:sz w:val="28"/>
          <w:szCs w:val="28"/>
        </w:rPr>
        <w:t>QUESTIONNAIRE</w:t>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b/>
          <w:sz w:val="28"/>
          <w:szCs w:val="28"/>
        </w:rPr>
        <w:tab/>
      </w:r>
      <w:r w:rsidRPr="00E910C2">
        <w:rPr>
          <w:rFonts w:ascii="Bookman Old Style" w:hAnsi="Bookman Old Style"/>
          <w:sz w:val="28"/>
          <w:szCs w:val="28"/>
        </w:rPr>
        <w:t xml:space="preserve">    </w:t>
      </w:r>
      <w:r w:rsidRPr="00E910C2">
        <w:rPr>
          <w:rFonts w:ascii="Bookman Old Style" w:hAnsi="Bookman Old Style"/>
          <w:sz w:val="28"/>
          <w:szCs w:val="28"/>
        </w:rPr>
        <w:tab/>
      </w:r>
      <w:r w:rsidRPr="00E910C2">
        <w:rPr>
          <w:rFonts w:ascii="Bookman Old Style" w:hAnsi="Bookman Old Style"/>
          <w:sz w:val="28"/>
          <w:szCs w:val="28"/>
        </w:rPr>
        <w:tab/>
        <w:t xml:space="preserve">        </w:t>
      </w:r>
      <w:r>
        <w:rPr>
          <w:rFonts w:ascii="Bookman Old Style" w:hAnsi="Bookman Old Style"/>
          <w:sz w:val="28"/>
          <w:szCs w:val="28"/>
        </w:rPr>
        <w:t xml:space="preserve">     </w:t>
      </w:r>
    </w:p>
    <w:p w:rsidR="00C6294C" w:rsidRDefault="00C6294C" w:rsidP="00C6294C">
      <w:pPr>
        <w:spacing w:after="0" w:line="480" w:lineRule="auto"/>
        <w:ind w:firstLine="720"/>
        <w:jc w:val="center"/>
        <w:rPr>
          <w:rFonts w:ascii="Bookman Old Style" w:hAnsi="Bookman Old Style"/>
          <w:b/>
          <w:sz w:val="28"/>
          <w:szCs w:val="28"/>
        </w:rPr>
        <w:sectPr w:rsidR="00C6294C" w:rsidSect="004A4011">
          <w:footerReference w:type="even" r:id="rId5"/>
          <w:footerReference w:type="default" r:id="rId6"/>
          <w:pgSz w:w="11520" w:h="14400" w:code="1"/>
          <w:pgMar w:top="1440" w:right="1440" w:bottom="1440" w:left="1872" w:header="720" w:footer="720" w:gutter="0"/>
          <w:pgNumType w:fmt="lowerRoman"/>
          <w:cols w:space="720"/>
          <w:docGrid w:linePitch="360"/>
        </w:sectPr>
      </w:pP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ONE</w:t>
      </w: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INTRODUCTION</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Background to the Study</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Schools are established to promote student achievement and good behaviour.  Schools play an essential part in educating, socializing and otherwise preparing children for their roles and adults in an ever-changing world.  Students’ commitment to school and learning is known to contribute to their academic success and operate as protective factors against many problem behaviours.  However, because of high incidence of indiscipline among students, some schools are seriously handicapped in their ability to successfully encourage bonds to school and learning.  It is important to remember that schools operate in a complex social context characterized in many instances by limited resources.  Many behaviour students put up in school environment that may contradict that ethics or </w:t>
      </w:r>
      <w:r w:rsidRPr="00E910C2">
        <w:rPr>
          <w:rFonts w:ascii="Bookman Old Style" w:hAnsi="Bookman Old Style"/>
          <w:sz w:val="28"/>
          <w:szCs w:val="28"/>
        </w:rPr>
        <w:lastRenderedPageBreak/>
        <w:t>rules and regulations of the school actually emanate from the experiences of students at home.</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Gottfredson (2007), has noted that if not for interaction and negative experiences students pick at home or from the larger community that host the school, some school will not have problems in handling misbehaviour in their school compound.  As long as home and community are other source of moral learning school will have difficulties in maintaining discipline.</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By far the strongest correlated of school disorder are characteristics of the population and community contents in which schools are located.  Schools in urban, poor disorganized communities experience more disorder than the schools.  Research has also demonstrated that the human resources needed to implement and sustain school improvement efforts; leadership, teacher, mastery, school climate and resources are found less often in urban rather than in other schools.</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Research has identified features of schools that undermine learning and encourage delinquency.  For example the availability of drugs, alcohol or weapons, weak or inattentive school leadership and poor administration of discipline (i.e. unclear rules and inconsistent enforcement of rules) (Gottfredson, 2007) are all factors that correlate with school disorder and a school’s disorder and a school’s inability to cope with and solve students behavioural problems.</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Teachers at behavioural modification workshop were also concerned that there are school policies and practices over which school administrators exercise a degree of control, that weaken students commitment to school and learning and contribute to misbehaviour.  Providing a learning environment for those who are well behave is often posed as requiring cutting off the education of those who are not current practice often involves removing misbehaving children from the practice, </w:t>
      </w:r>
      <w:r w:rsidRPr="00E910C2">
        <w:rPr>
          <w:rFonts w:ascii="Bookman Old Style" w:hAnsi="Bookman Old Style"/>
          <w:sz w:val="28"/>
          <w:szCs w:val="28"/>
        </w:rPr>
        <w:lastRenderedPageBreak/>
        <w:t>Maynard Reynold’s (2004) of the University of Minneola has explained.</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There are several strategies schools used in handling indiscipline among their students.  One way is using corporal punishment and another way is using expulsion.  Today, many children showing behaviour problems are displaced form regular classes and schools into special programs.</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Unfortunately, the special programs may serve only a relief or arresting function.  That is, they make regular classes more orderly because disturbing children have removed.  But too many of the students given the special placements show little improvement in the abilities required to recenter the ordinary classes of the schools or to thrive in other institutions of the community.</w:t>
      </w:r>
    </w:p>
    <w:p w:rsidR="00C6294C" w:rsidRDefault="00C6294C" w:rsidP="00C6294C">
      <w:pPr>
        <w:spacing w:after="0" w:line="480" w:lineRule="auto"/>
        <w:ind w:firstLine="720"/>
        <w:jc w:val="both"/>
        <w:rPr>
          <w:rFonts w:ascii="Bookman Old Style" w:hAnsi="Bookman Old Style"/>
          <w:sz w:val="28"/>
          <w:szCs w:val="28"/>
        </w:rPr>
      </w:pPr>
    </w:p>
    <w:p w:rsidR="00C6294C" w:rsidRDefault="00C6294C" w:rsidP="00C6294C">
      <w:pPr>
        <w:spacing w:after="0" w:line="480" w:lineRule="auto"/>
        <w:ind w:firstLine="720"/>
        <w:jc w:val="both"/>
        <w:rPr>
          <w:rFonts w:ascii="Bookman Old Style" w:hAnsi="Bookman Old Style"/>
          <w:sz w:val="28"/>
          <w:szCs w:val="28"/>
        </w:rPr>
      </w:pP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One common approach to controlling indiscipline among students is using corporal punishment.  Corporal punishments are disciplinary actions that involve the application of physical force and humiliation in modifying student’s behaviour despite that this method is age-long, it has not really enjoyed societal approval (Olagboye and Fadipe, 2008), (Adesina,2011), (Michael and Lian, 2015).  Two types of corporal punishment can be identified.  These are; (a) physical torture or humiliation (b) force labour.</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Physical torture or humiliation includes canning, spanking or smacking students, subjecting students to strenuous body contortion such as ‘frog jumping’, raising of hand(s) or leg up and it also includes all forms of crawling that could inflict pain on students.  Force labour, as another category of corporal punishment includes assigning strenuous jobs to students, for examples compelling them to weed or cut grasses, uproot trees and dig ground or engaging them in all forms of haul aging.</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Using corporal punishment in Nigerian schools has generated a lot of controversies, however, there has not been specific legal statements banning its usage, most especially in Nigerian primary and secondary schools.  What are available as laws banning corporal punishment are only implied in varied education edits that allow or partially condemn the use of injurious disciplinary actions on students (Ukeje, 2013).</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In an attempt to have deeper understanding of the effects of corporal punishment in controlling indiscipline, this study was designed specifically to find out what teachers and students expressed as effects of using corporal punishment in school management among secondary school teachers and students in Ilorin East Local Government Area of Kwara State.</w:t>
      </w:r>
    </w:p>
    <w:p w:rsidR="00C6294C" w:rsidRDefault="00C6294C" w:rsidP="00C6294C">
      <w:pPr>
        <w:rPr>
          <w:rFonts w:ascii="Bookman Old Style" w:hAnsi="Bookman Old Style"/>
          <w:b/>
          <w:sz w:val="28"/>
          <w:szCs w:val="28"/>
        </w:rPr>
      </w:pPr>
      <w:r>
        <w:rPr>
          <w:rFonts w:ascii="Bookman Old Style" w:hAnsi="Bookman Old Style"/>
          <w:b/>
          <w:sz w:val="28"/>
          <w:szCs w:val="28"/>
        </w:rPr>
        <w:br w:type="page"/>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Statement of the Problem</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Cases of indiscipline are growing among students of secondary schools around the country.  Daily, we heard of serious misbehaviour involving student’s gangs or sometimes involving students against their school authorities.  Sometimes, the misbehaviours result in serious violence that disrupt school academic activities and sometimes encourage subculture of violence within school compound.  Violence in school is an embodiment of negative values and norms shared by students and staff of a given school and which define violence and sorts of indiscipline acts as appropriate responses to circumstances in school and which define violence and sorts of indiscipline acts as appropriate responses to circumstances in school or that defines engagement in violent acts as a way of surviving in the school, such subcultures are often learnt informally through all forms of socialization processes that may or may not be officially approved by the school.</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There cannot be progressive educational activities in a situation of subculture or violence.  Students learn brutal and self defensive.  They learn to develop coping strategies with which they avoid punishment for violating school rules and regulations.  In most cases, such students may get acculturated into harder crimes or even become stratifies into deviant groups.  When the culture become pronounced, students of the school many become known for notoriety in the area of bulling, gang fighting and rioting, sexual assaults, staff-beating and destructions of school properties.  These indiscipline acts may become pronounced so much that new members of the school will have to learn to get along with the acts so as to become champions rather than constant victims of the acts.</w:t>
      </w:r>
    </w:p>
    <w:p w:rsidR="00C6294C"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Around the world, many researchers are probing into cases of crimes or delinquency among students (Fainaru, 2008, Agbonna</w:t>
      </w:r>
      <w:r>
        <w:rPr>
          <w:rFonts w:ascii="Bookman Old Style" w:hAnsi="Bookman Old Style"/>
          <w:sz w:val="28"/>
          <w:szCs w:val="28"/>
        </w:rPr>
        <w:t>,</w:t>
      </w:r>
      <w:r w:rsidRPr="00E910C2">
        <w:rPr>
          <w:rFonts w:ascii="Bookman Old Style" w:hAnsi="Bookman Old Style"/>
          <w:sz w:val="28"/>
          <w:szCs w:val="28"/>
        </w:rPr>
        <w:t xml:space="preserve"> and Okafor, 2009).  </w:t>
      </w:r>
    </w:p>
    <w:p w:rsidR="00C6294C" w:rsidRDefault="00C6294C" w:rsidP="00C6294C">
      <w:pPr>
        <w:rPr>
          <w:rFonts w:ascii="Bookman Old Style" w:hAnsi="Bookman Old Style"/>
          <w:sz w:val="28"/>
          <w:szCs w:val="28"/>
        </w:rPr>
      </w:pPr>
      <w:r>
        <w:rPr>
          <w:rFonts w:ascii="Bookman Old Style" w:hAnsi="Bookman Old Style"/>
          <w:sz w:val="28"/>
          <w:szCs w:val="28"/>
        </w:rPr>
        <w:br w:type="page"/>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However, the focus of some of these available researches is on identifying solutions and causes, particularly how home variables such as residence parental educational level, socio-economic status and marital structure contribute to the development of antisocial behaviour among students (Conklin, 2007; Fainaru, 2008). Some of these researchers have presented students from poor background as most delinquent among other categories of student.  On the other hand, some are pointing to the fact that violence among students is larger a carryover of negative home experience but rather a product of varied patterns of peer interactions within school premises.  (Anderson, 2006, Agbonna, 2008; Egan, 2013).  No doubt, the presence of sub-culture of violence facilitates school crime most especially when students’ activities are unstructured and when students of high indiscipline intents are present among peers and when school authorities are absent (Osgood, et al 2005; Mustaine and Tewksbury, 2008; Fisher, et al 2008).</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One way school authorities have been using in handling indiscipline or subculture of violence is using corporal punishment.  However, many have not really look into the possible consequences of using this approach in school indiscipline management.  Focus has been on heralding the increase in indiscipline among students without much attention on how effective the methods use in schools to curb the acts are effective.  This inadequacy justify the essence of this study which find out what secondary school teachers and students in Ilorin East local government area of Kwara state identified as effects of corporal punishment in school management.</w:t>
      </w:r>
    </w:p>
    <w:p w:rsidR="00C6294C" w:rsidRDefault="00C6294C" w:rsidP="00C6294C">
      <w:pPr>
        <w:rPr>
          <w:rFonts w:ascii="Bookman Old Style" w:hAnsi="Bookman Old Style"/>
          <w:b/>
          <w:sz w:val="28"/>
          <w:szCs w:val="28"/>
        </w:rPr>
      </w:pPr>
      <w:r>
        <w:rPr>
          <w:rFonts w:ascii="Bookman Old Style" w:hAnsi="Bookman Old Style"/>
          <w:b/>
          <w:sz w:val="28"/>
          <w:szCs w:val="28"/>
        </w:rPr>
        <w:br w:type="page"/>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Purpose of the Study</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purpose of this study is to identify the effects of corporal punishment in secondary school management.  Specially, the study finds out the following:</w:t>
      </w:r>
    </w:p>
    <w:p w:rsidR="00C6294C" w:rsidRPr="00E910C2" w:rsidRDefault="00C6294C" w:rsidP="00C6294C">
      <w:pPr>
        <w:pStyle w:val="msolistparagraph0"/>
        <w:numPr>
          <w:ilvl w:val="0"/>
          <w:numId w:val="1"/>
        </w:numPr>
        <w:spacing w:after="0" w:line="480" w:lineRule="auto"/>
        <w:jc w:val="both"/>
        <w:rPr>
          <w:rFonts w:ascii="Bookman Old Style" w:hAnsi="Bookman Old Style"/>
          <w:sz w:val="28"/>
          <w:szCs w:val="28"/>
        </w:rPr>
      </w:pPr>
      <w:r w:rsidRPr="00E910C2">
        <w:rPr>
          <w:rFonts w:ascii="Bookman Old Style" w:hAnsi="Bookman Old Style"/>
          <w:sz w:val="28"/>
          <w:szCs w:val="28"/>
        </w:rPr>
        <w:t>What secondary school students identify as negative effects of corporal punishment in school management.</w:t>
      </w:r>
    </w:p>
    <w:p w:rsidR="00C6294C" w:rsidRPr="00E910C2" w:rsidRDefault="00C6294C" w:rsidP="00C6294C">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What secondary school teachers identify as negative effects of corporal punishment in school management.</w:t>
      </w:r>
    </w:p>
    <w:p w:rsidR="00C6294C" w:rsidRPr="00E910C2" w:rsidRDefault="00C6294C" w:rsidP="00C6294C">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Whether there is significant difference in what teachers and students identify as effects of corporal punishment in school management.</w:t>
      </w:r>
    </w:p>
    <w:p w:rsidR="00C6294C" w:rsidRPr="00E910C2" w:rsidRDefault="00C6294C" w:rsidP="00C6294C">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Whether what students identify as effects of corporal punishment in school management vary on the basis of gender.</w:t>
      </w:r>
    </w:p>
    <w:p w:rsidR="00C6294C" w:rsidRPr="00E910C2" w:rsidRDefault="00C6294C" w:rsidP="00C6294C">
      <w:pPr>
        <w:numPr>
          <w:ilvl w:val="0"/>
          <w:numId w:val="1"/>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Whether what teachers identify as effects of corporal punishment in school management vary on the basis of year of teaching experience.</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Research Questions</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The following research questions were raised and tested in the study.</w:t>
      </w:r>
    </w:p>
    <w:p w:rsidR="00C6294C" w:rsidRPr="00E910C2" w:rsidRDefault="00C6294C" w:rsidP="00C6294C">
      <w:pPr>
        <w:pStyle w:val="msolistparagraph0"/>
        <w:numPr>
          <w:ilvl w:val="0"/>
          <w:numId w:val="2"/>
        </w:numPr>
        <w:spacing w:after="0" w:line="480" w:lineRule="auto"/>
        <w:jc w:val="both"/>
        <w:rPr>
          <w:rFonts w:ascii="Bookman Old Style" w:hAnsi="Bookman Old Style"/>
          <w:sz w:val="28"/>
          <w:szCs w:val="28"/>
        </w:rPr>
      </w:pPr>
      <w:r w:rsidRPr="00E910C2">
        <w:rPr>
          <w:rFonts w:ascii="Bookman Old Style" w:hAnsi="Bookman Old Style"/>
          <w:sz w:val="28"/>
          <w:szCs w:val="28"/>
        </w:rPr>
        <w:t>What do secondary school students identify as negative effects of corporal punishment in school management?</w:t>
      </w:r>
    </w:p>
    <w:p w:rsidR="00C6294C" w:rsidRPr="00E910C2" w:rsidRDefault="00C6294C" w:rsidP="00C6294C">
      <w:pPr>
        <w:numPr>
          <w:ilvl w:val="0"/>
          <w:numId w:val="2"/>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What do you secondary school teachers identify as negative effect of corporal punishment in school management?</w:t>
      </w:r>
    </w:p>
    <w:p w:rsidR="00C6294C" w:rsidRPr="00E910C2" w:rsidRDefault="00C6294C" w:rsidP="00C6294C">
      <w:pPr>
        <w:numPr>
          <w:ilvl w:val="0"/>
          <w:numId w:val="2"/>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Is there significant difference in what teachers and students identify as effects of corporal punishment in school management?</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Research Hypotheses</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1</w:t>
      </w:r>
      <w:r w:rsidRPr="00E910C2">
        <w:rPr>
          <w:rFonts w:ascii="Bookman Old Style" w:hAnsi="Bookman Old Style"/>
          <w:sz w:val="28"/>
          <w:szCs w:val="28"/>
        </w:rPr>
        <w:t>: There is</w:t>
      </w:r>
      <w:r>
        <w:rPr>
          <w:rFonts w:ascii="Bookman Old Style" w:hAnsi="Bookman Old Style"/>
          <w:sz w:val="28"/>
          <w:szCs w:val="28"/>
        </w:rPr>
        <w:t xml:space="preserve"> no</w:t>
      </w:r>
      <w:r w:rsidRPr="00E910C2">
        <w:rPr>
          <w:rFonts w:ascii="Bookman Old Style" w:hAnsi="Bookman Old Style"/>
          <w:sz w:val="28"/>
          <w:szCs w:val="28"/>
        </w:rPr>
        <w:t xml:space="preserve"> significant difference in what secondary school teachers and students identified as effects of corporal punishment in school management.</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2</w:t>
      </w:r>
      <w:r w:rsidRPr="00E910C2">
        <w:rPr>
          <w:rFonts w:ascii="Bookman Old Style" w:hAnsi="Bookman Old Style"/>
          <w:sz w:val="28"/>
          <w:szCs w:val="28"/>
        </w:rPr>
        <w:t>: There is no significant difference in what male and female secondary school students’ identified as effects of corporal punishment in school management.</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lastRenderedPageBreak/>
        <w:t>Ho</w:t>
      </w:r>
      <w:r w:rsidRPr="00E910C2">
        <w:rPr>
          <w:rFonts w:ascii="Bookman Old Style" w:hAnsi="Bookman Old Style"/>
          <w:b/>
          <w:sz w:val="28"/>
          <w:szCs w:val="28"/>
          <w:vertAlign w:val="subscript"/>
        </w:rPr>
        <w:t>3</w:t>
      </w:r>
      <w:r w:rsidRPr="00E910C2">
        <w:rPr>
          <w:rFonts w:ascii="Bookman Old Style" w:hAnsi="Bookman Old Style"/>
          <w:sz w:val="28"/>
          <w:szCs w:val="28"/>
        </w:rPr>
        <w:t>: There is no significant difference in what experienced and less experienced secondary school teachers identified as effects of corporal punishment in school management.</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Significance of the Study</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Misbehaviour in secondary school cannot help achieving the purpose for which schools are established.  This study will be of great importance in finding out the effects of using corporal punishment by teachers to control student indiscipline.  With the findings, it will become possible for school administrators to have deeper knowledge of issues relating to using corporal punishment.</w:t>
      </w:r>
    </w:p>
    <w:p w:rsidR="00C6294C"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The findings of the study can also be of importance to school policy makers.  When they have access to the findings, school policy makers such as officers of Ministry of Education, Principals and Parents will be able to know the effectiveness of using corporal punishment in schools.  </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Besides, their knowledge of the effects can be of immense assistance in developing workable alternatives in handling indiscipline particularly in public secondary school.</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Also, the findings can help to reduce cases of indiscipline in secondary schools indirectly.  Through the findings students and teachers will be able to come up with their ideas of controlling indiscipline in school compound.  With study this; there will be opportunity to seek the opinion of students on the use of corporal punishment.  Another significance of this study is that the findings will bridge the gap of inadequate research in the area of finding out and controlling the use of corporal punishment in secondary schools.  The finding can go a long way in providing literature for more studies in this area.</w:t>
      </w:r>
    </w:p>
    <w:p w:rsidR="00C6294C" w:rsidRDefault="00C6294C" w:rsidP="00C6294C">
      <w:pPr>
        <w:spacing w:after="0" w:line="480" w:lineRule="auto"/>
        <w:ind w:firstLine="720"/>
        <w:jc w:val="both"/>
        <w:rPr>
          <w:rFonts w:ascii="Bookman Old Style" w:hAnsi="Bookman Old Style"/>
          <w:sz w:val="28"/>
          <w:szCs w:val="28"/>
        </w:rPr>
      </w:pPr>
    </w:p>
    <w:p w:rsidR="00C6294C" w:rsidRDefault="00C6294C" w:rsidP="00C6294C">
      <w:pPr>
        <w:spacing w:after="0" w:line="480" w:lineRule="auto"/>
        <w:ind w:firstLine="720"/>
        <w:jc w:val="both"/>
        <w:rPr>
          <w:rFonts w:ascii="Bookman Old Style" w:hAnsi="Bookman Old Style"/>
          <w:sz w:val="28"/>
          <w:szCs w:val="28"/>
        </w:rPr>
      </w:pPr>
    </w:p>
    <w:p w:rsidR="00C6294C" w:rsidRDefault="00C6294C" w:rsidP="00C6294C">
      <w:pPr>
        <w:spacing w:after="0" w:line="480" w:lineRule="auto"/>
        <w:ind w:firstLine="720"/>
        <w:jc w:val="both"/>
        <w:rPr>
          <w:rFonts w:ascii="Bookman Old Style" w:hAnsi="Bookman Old Style"/>
          <w:sz w:val="28"/>
          <w:szCs w:val="28"/>
        </w:rPr>
      </w:pP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The findings can also be useful for parents indirectly with the findings.  It will be possible to have concrete facts on which parents can be advised on the need to intensify their efforts in disciplining their children and keeping them in line with the school rules and regulations.</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 Finally, the findings of the study will throw more light on the issue of corporal punishment in school administration. The findings can re-educate school administrators on school management strategies and keep them informed on the better alternatives to using corporal punishment in schools.</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Delimitation of the Study</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The study specifically finds out the negative effect of corporal punishment in school management. The focus was on public secondary schools in Ilorin East local government area of Kwara state.  The public schools were studied because of series of reports that indicate high incidence of indiscipline among students attending public secondary schools and the common </w:t>
      </w:r>
      <w:r w:rsidRPr="00E910C2">
        <w:rPr>
          <w:rFonts w:ascii="Bookman Old Style" w:hAnsi="Bookman Old Style"/>
          <w:sz w:val="28"/>
          <w:szCs w:val="28"/>
        </w:rPr>
        <w:lastRenderedPageBreak/>
        <w:t>tendency of public secondary schools teachers to use corporal punishment in school discipline.</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Also, only Ilorin East was studied among the other local government area in the state because picking only the local government gives the study a specific and manageable geographical area for the study.  This limited geographical area ensures the validity of the findings and the possible generalization of the major findings of the findings of the study.</w:t>
      </w: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t xml:space="preserve">Operational Definition of Terms </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following terms and variables used in the study are defined as follows:</w:t>
      </w:r>
    </w:p>
    <w:p w:rsidR="00C6294C" w:rsidRPr="00E910C2" w:rsidRDefault="00C6294C" w:rsidP="00C6294C">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Corporal Punishment:</w:t>
      </w:r>
      <w:r w:rsidRPr="00E910C2">
        <w:rPr>
          <w:rFonts w:ascii="Bookman Old Style" w:hAnsi="Bookman Old Style"/>
          <w:sz w:val="28"/>
          <w:szCs w:val="28"/>
        </w:rPr>
        <w:t xml:space="preserve">  Disciplinary actions that involve the application of physical force and humiliation in modifying student’s behaviour.</w:t>
      </w:r>
    </w:p>
    <w:p w:rsidR="00C6294C" w:rsidRPr="00E910C2" w:rsidRDefault="00C6294C" w:rsidP="00C6294C">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 xml:space="preserve">Effects: </w:t>
      </w:r>
      <w:r w:rsidRPr="00E910C2">
        <w:rPr>
          <w:rFonts w:ascii="Bookman Old Style" w:hAnsi="Bookman Old Style"/>
          <w:sz w:val="28"/>
          <w:szCs w:val="28"/>
        </w:rPr>
        <w:t>Negative consequence of using corporal punishment in secondary school management.</w:t>
      </w:r>
    </w:p>
    <w:p w:rsidR="00C6294C" w:rsidRPr="00E910C2" w:rsidRDefault="00C6294C" w:rsidP="00C6294C">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Expulsion:</w:t>
      </w:r>
      <w:r w:rsidRPr="00E910C2">
        <w:rPr>
          <w:rFonts w:ascii="Bookman Old Style" w:hAnsi="Bookman Old Style"/>
          <w:sz w:val="28"/>
          <w:szCs w:val="28"/>
        </w:rPr>
        <w:t xml:space="preserve"> Outright act of sending student away from school programmes as a result of gross misbehaviour.</w:t>
      </w:r>
    </w:p>
    <w:p w:rsidR="00C6294C" w:rsidRPr="00E910C2" w:rsidRDefault="00C6294C" w:rsidP="00C6294C">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t xml:space="preserve">Experienced Teachers: </w:t>
      </w:r>
      <w:r w:rsidRPr="00E910C2">
        <w:rPr>
          <w:rFonts w:ascii="Bookman Old Style" w:hAnsi="Bookman Old Style"/>
          <w:sz w:val="28"/>
          <w:szCs w:val="28"/>
        </w:rPr>
        <w:t>Teachers that have spent not less than 10 years in teaching.</w:t>
      </w:r>
    </w:p>
    <w:p w:rsidR="00C6294C" w:rsidRPr="00E910C2" w:rsidRDefault="00C6294C" w:rsidP="00C6294C">
      <w:pPr>
        <w:spacing w:after="0" w:line="360" w:lineRule="auto"/>
        <w:ind w:left="720" w:hanging="720"/>
        <w:jc w:val="both"/>
        <w:rPr>
          <w:rFonts w:ascii="Bookman Old Style" w:hAnsi="Bookman Old Style"/>
          <w:sz w:val="28"/>
          <w:szCs w:val="28"/>
        </w:rPr>
      </w:pPr>
      <w:r w:rsidRPr="00E910C2">
        <w:rPr>
          <w:rFonts w:ascii="Bookman Old Style" w:hAnsi="Bookman Old Style"/>
          <w:b/>
          <w:sz w:val="28"/>
          <w:szCs w:val="28"/>
        </w:rPr>
        <w:lastRenderedPageBreak/>
        <w:t>Less-Experienced Teachers</w:t>
      </w:r>
      <w:r w:rsidRPr="00E910C2">
        <w:rPr>
          <w:rFonts w:ascii="Bookman Old Style" w:hAnsi="Bookman Old Style"/>
          <w:sz w:val="28"/>
          <w:szCs w:val="28"/>
        </w:rPr>
        <w:t>:  Teachers that have not spend up to 10 years in teaching.</w:t>
      </w: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rPr>
          <w:rFonts w:ascii="Bookman Old Style" w:hAnsi="Bookman Old Style"/>
          <w:b/>
          <w:sz w:val="28"/>
          <w:szCs w:val="28"/>
        </w:rPr>
      </w:pPr>
      <w:r>
        <w:rPr>
          <w:rFonts w:ascii="Bookman Old Style" w:hAnsi="Bookman Old Style"/>
          <w:b/>
          <w:sz w:val="28"/>
          <w:szCs w:val="28"/>
        </w:rPr>
        <w:br w:type="page"/>
      </w: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TWO</w:t>
      </w: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REVIEW OF RELATED LITERATURE</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chapter presents an analytical application of relevant literature in the development and interpretation of the major findings of this study.  The reviewed literatures are presented under the following sub-headings:</w:t>
      </w:r>
    </w:p>
    <w:p w:rsidR="00C6294C" w:rsidRPr="00E910C2" w:rsidRDefault="00C6294C" w:rsidP="00C6294C">
      <w:pPr>
        <w:pStyle w:val="msolistparagraph0"/>
        <w:numPr>
          <w:ilvl w:val="0"/>
          <w:numId w:val="3"/>
        </w:numPr>
        <w:spacing w:after="0" w:line="480" w:lineRule="auto"/>
        <w:jc w:val="both"/>
        <w:rPr>
          <w:rFonts w:ascii="Bookman Old Style" w:hAnsi="Bookman Old Style"/>
          <w:sz w:val="28"/>
          <w:szCs w:val="28"/>
        </w:rPr>
      </w:pPr>
      <w:r w:rsidRPr="00E910C2">
        <w:rPr>
          <w:rFonts w:ascii="Bookman Old Style" w:hAnsi="Bookman Old Style"/>
          <w:sz w:val="28"/>
          <w:szCs w:val="28"/>
        </w:rPr>
        <w:t>Corporal punishment and classroom management</w:t>
      </w:r>
    </w:p>
    <w:p w:rsidR="00C6294C" w:rsidRPr="00E910C2" w:rsidRDefault="00C6294C" w:rsidP="00C6294C">
      <w:pPr>
        <w:numPr>
          <w:ilvl w:val="0"/>
          <w:numId w:val="3"/>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Secondary school administration in Nigeria.</w:t>
      </w:r>
    </w:p>
    <w:p w:rsidR="00C6294C" w:rsidRPr="00E910C2" w:rsidRDefault="00C6294C" w:rsidP="00C6294C">
      <w:pPr>
        <w:numPr>
          <w:ilvl w:val="0"/>
          <w:numId w:val="3"/>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Indiscipline in secondary schools.</w:t>
      </w:r>
    </w:p>
    <w:p w:rsidR="00C6294C" w:rsidRPr="00E910C2" w:rsidRDefault="00C6294C" w:rsidP="00C6294C">
      <w:pPr>
        <w:numPr>
          <w:ilvl w:val="0"/>
          <w:numId w:val="3"/>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Rules related to handling school indiscipline.</w:t>
      </w:r>
    </w:p>
    <w:p w:rsidR="00C6294C" w:rsidRPr="00E910C2" w:rsidRDefault="00C6294C" w:rsidP="00C6294C">
      <w:pPr>
        <w:numPr>
          <w:ilvl w:val="0"/>
          <w:numId w:val="3"/>
        </w:numPr>
        <w:spacing w:after="0" w:line="48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Appraisal of reviewed literature</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Corporal Punishment and Classroom Management</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Corporal punishment in Nigerian schools has generated a lot of controversies; however there has not been specific legal statements banning its usage, most especially in Nigerian primary and secondary schools.  What are available as laws banning corporal punishment are only implied in varied </w:t>
      </w:r>
      <w:r w:rsidRPr="00E910C2">
        <w:rPr>
          <w:rFonts w:ascii="Bookman Old Style" w:hAnsi="Bookman Old Style"/>
          <w:sz w:val="28"/>
          <w:szCs w:val="28"/>
        </w:rPr>
        <w:lastRenderedPageBreak/>
        <w:t>education edicts that allow or partially condemn the use of injurious disciplinary actions on student (Ukeje, 2013)?  This paper examines the social implications of continued used of corporal punishment in Nigerian primary and secondary schools.  It also discusses the available alternatives to using corporal punishment at the levels of education.</w:t>
      </w:r>
    </w:p>
    <w:p w:rsidR="00C6294C"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In many instances schools appear to have no choice but to remove misbehaving or violent student from mainstream classrooms.  Not only might disruptive children interfere with the learning of other students, in some cases the law mandates removing children when their behaviour is very disruptive.  The negative effects of grouping students in alternative settings, outside the mainstream classroom are not well addressed by expulsion policies that call for the removal of children from classrooms.  </w:t>
      </w:r>
    </w:p>
    <w:p w:rsidR="00C6294C" w:rsidRDefault="00C6294C" w:rsidP="00C6294C">
      <w:pPr>
        <w:spacing w:after="0" w:line="480" w:lineRule="auto"/>
        <w:ind w:firstLine="720"/>
        <w:jc w:val="both"/>
        <w:rPr>
          <w:rFonts w:ascii="Bookman Old Style" w:hAnsi="Bookman Old Style"/>
          <w:sz w:val="28"/>
          <w:szCs w:val="28"/>
        </w:rPr>
      </w:pP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Workshop participants noted the need for separating disruptive students but emphasized the importance of being aware of the probable negative consequences of grouping misbehaving students, chief among them peer reinforcement of negative attitudes and behaviour.</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Schools are quickly moving toward policies of zero tolerance of school violence.  What is troublesome is the trivial use of zero tolerance and policies that inappropriately expel youths for whom there are other more begging options.  Although some school systems offer alternative educational placements, problems arise when provisions are not made for continuing the education of expelled youths.  Generally, school systems have paid little attention to this.  According to Gale Morrison, of the graduate school of education, university of California, Santa Barbara, School expulsion is not only a risk factor in itself in that it sets the students on a trajectory that can lead to delinquency and school failure, but also an indicator that there </w:t>
      </w:r>
      <w:r w:rsidRPr="00E910C2">
        <w:rPr>
          <w:rFonts w:ascii="Bookman Old Style" w:hAnsi="Bookman Old Style"/>
          <w:sz w:val="28"/>
          <w:szCs w:val="28"/>
        </w:rPr>
        <w:lastRenderedPageBreak/>
        <w:t>are other disruptive or dysfunctional influences in a child’s life.  Not only does exclusion from school make it more difficult for a child to keep up with academic subjects, but it also give children more time without supervision (Henry et al, 1999).  Morrison argued that; poor school performance should be seen as an early warning sign that alerts teachers and administrators to the possible need for intervention that is before behaviour develops that makes expulsion seen necessary.</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It is important that educators and researchers understand that the circumstances under which children are expelled are diverse and complex, as are the characteristics of these students.  A study of 158 students recommended for expulsion over a 2 years period found that the incidents leading to the recommendations fit into four categories by severity of the offense: weapon possession or involvement, drug possession or involvement defiance or insubordination, or a combination of weapon and drug possession (Morrison and D’incau, 2007).</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Incidents could also be pocket after a weekend fishing trip and as threatening or low threat (e.g.  A weapon drawn in a fight versus in weapon found in a locker).  Morrison and D’incau (1997), found that students recommended weapons.  Incidents involving students with a history of misbehaviour were more serious than incidents involving first-time offenders.  Students with weak bonds to school (e.g. attendance problems) were involved in more drugs offenses and combined drug and weapons offenses than first-time offenders or students with a history of misbehaving.</w:t>
      </w:r>
    </w:p>
    <w:p w:rsidR="00C6294C"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Morrison noted that despite the zero tolerance strategies of many schools, boards of education exercise considerable discretion in the handling of individual cases brought before them.  Morrison and D’incau (2007), found that family problems and weak bond to school (e.g. frequent truancy) increase the likelihood of expulsion.  </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Alternatively, if there is a family member, community agency or professional advocating on behalf of a child expulsion is less likely to occur.  Student involvement in extracurricular activities or school leadership works as a protective factor against unfavourable expulsion decisions.  Special education also serves as a protective factor against expulsion, since strict federal laws discourage a disruption in the education of these students even when the reason is disciplinary.</w:t>
      </w:r>
    </w:p>
    <w:p w:rsidR="00C6294C"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Workshop participants learned that little is known about the consequences of placement in special disciplinary classes or schools or of expulsion.  Morrison suggested that a wide range of options and programming be made available to children expelled from school and programs must match the diversity of context and circumstances appropriate to students.  In addition, educators and researchers must understand how the overlay of social and emotional problems adds to a child’s experiences and behaviour at school and in the classroom.  </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Non-supportive family situations and disabilities (e.g. attention deficit hyperactivity disorder) create a chaotic environment for children.  Morrison argued that children and schools might benefit from the development of clear prognostic criteria of performance standards that would make early intervention possible.</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Secondary School Administration in Nigeria</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The ministers of education and other key heads in education sector acts on the constitutional power vested on them to initiate, promulgate interpret and verify educational policies and practices.  The nation’s educational sector has come under the leadership of series of ministries and heads.  Heads as used in this paper are the leaders of the extra education ministerial bodies such as commissions, councils, boards and institutes through which the Ministry of Education discharge its statutory duties.  The ministries and the heads are in most cases political appointee who are specifically charged to execute </w:t>
      </w:r>
      <w:r w:rsidRPr="00E910C2">
        <w:rPr>
          <w:rFonts w:ascii="Bookman Old Style" w:hAnsi="Bookman Old Style"/>
          <w:sz w:val="28"/>
          <w:szCs w:val="28"/>
        </w:rPr>
        <w:lastRenderedPageBreak/>
        <w:t>government educational policies, plans and decision collect and utilize education and relevant data for education advancement, advise government expenditure in education and above all ensure continuity in implementing education policies and practices for the good for the nation irrespective of political transition and party affiliation. Prominent among ministers and heads are Professors Aliyu Babatunde Fafunwa, Jubril Aminu, Ben Nwabueze, Iyorchia Ayu, Alhaji Dauda Binma, Dr. Muhammed Liman, Dr. Babalola Borishade, Professor Osuji, Professor Peter Akinsola Okebukola, Mrs. Chinwe Nora Obaji, Mrs. Obiageli Ezekwesili, Professor Gidado Tahir, Professor Julius Okojie and Professor Ruqqayaat Rufai.</w:t>
      </w:r>
    </w:p>
    <w:p w:rsidR="00C6294C"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Many of the ministers and heads are prominent or popular because of the policy they championed or fail to sustain or because the administrative misdeed that was obvious during their tenure.  </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Ministers and heads of Nigeria education sector often change as election are won and lost.  The impacts of frequent changes can be felt in the array of education policies and practices that have been experimented with Nigerian education sector.</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paper discusses series of education policies and practices that have been initiated and or jettisoned by Nigerian education minister and heads in the past two decades.  Specifically, the discourse is focused on policy adventures of very controversial education ministers and heads that have characterized the sector as unstable and camellia.  The policy adventure analysis is carried out fewer than three sub-sections namely: Higher Education, Secondary Education and Teacher Education and production.  At the end, the summary of the impacts of the policy adventure in Nigerian education sector is given as implication of political manoeuvring and policy renewal in Nigeria education.</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Establishment of satellite campuses increases around the country as a fall out of high demand for higher education and the desire of mother institution (institution from which the satellite campuses stem) to spread their academic and geographical reach and desire to make money (FGN, 2005) as satellites becomes problem, some ministers and head of education took policy exploit into banning satellites campuses and creating, merging and up grading higher institutions.</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Alhaji Dauda Birma was a minister under General Sanni Abacha.  Birma vigorously fought the spread of satellites campuses in speech and actions, most of which earned him public vilification.  Birma, in his fight against satellites campuses and particularly what he describes as “mad rush to acquired education in the south” erroneously presented Federal Government’s eradication of satellites campuses as a bias policy against the southern part of the country (the guardian, March 8, 1998).</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However, under Dr. Babalola Borishade, Minister of Education and Professor Peter Okebukola of the national university commission (NUC), the Federal Government took a definite stand on satellite campuses when on when on Wednesday, 29</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August, 2001, announced a total ban on the operation of such campuses and outreach centers.</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With a motive of ensuring the implementation of the policy Professor Okebukola announced on behalf of the Federal government creation of a task force chaired by Professor Placid Njoku.  The 2001 satellite campuses task force seemed promising when it included all commissioners of education as members and sought the assistance of the Nigerian Police under the Inspector-General of Police, Alhaji Musiliu Smith to flush out existing campuses and discourage establishment of new ones (Nigerian Tribune September 10, 2001).</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But in 2011 under Professor Ruqquayat Rufai and Professor Julius Okojie thirteen (13) years after Birman was vilified for unprecedented official statements about satellite campuses, the battles against satellite campuses and illegal higher institution is far from been won.  For example, on 20</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November, 2012 the NUC’s committee on closure of illegal universities under its chairman, Professor Ebenezer Adebowale </w:t>
      </w:r>
      <w:r w:rsidRPr="00E910C2">
        <w:rPr>
          <w:rFonts w:ascii="Bookman Old Style" w:hAnsi="Bookman Old Style"/>
          <w:sz w:val="28"/>
          <w:szCs w:val="28"/>
        </w:rPr>
        <w:lastRenderedPageBreak/>
        <w:t>declared illegal and stopped writing of examination by students of a satellite campus owned by Enugu State University of Science and Technology, holding inside victory Grammar School, Ikeja, Lagos State within the same month, the team shut down 43 illegal satellite campuses and universities (The Punch, November 23, 2010).</w:t>
      </w: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t>Indiscipline in Secondary Schools</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 school environment can be likened to a community that is characterized by unique ways of doing things.   Though populated by persons of different socio-economic and cultural backgrounds that came together for academic pursuit overtime, the activities of both students and staff of a given school may become so distinct that is would be easy to identify the school with a particular academic and discipline subcultures.  The term subculture is used because they are elements of cultures that exist along with other cultures and are subjected to the moderating power of the broader culture of the larger society within the school is located.</w:t>
      </w:r>
    </w:p>
    <w:p w:rsidR="00C6294C" w:rsidRDefault="00C6294C" w:rsidP="00C6294C">
      <w:pPr>
        <w:spacing w:after="0" w:line="480" w:lineRule="auto"/>
        <w:ind w:firstLine="720"/>
        <w:jc w:val="both"/>
        <w:rPr>
          <w:rFonts w:ascii="Bookman Old Style" w:hAnsi="Bookman Old Style"/>
          <w:sz w:val="28"/>
          <w:szCs w:val="28"/>
        </w:rPr>
      </w:pPr>
    </w:p>
    <w:p w:rsidR="00C6294C" w:rsidRDefault="00C6294C" w:rsidP="00C6294C">
      <w:pPr>
        <w:spacing w:after="0" w:line="480" w:lineRule="auto"/>
        <w:ind w:firstLine="720"/>
        <w:jc w:val="both"/>
        <w:rPr>
          <w:rFonts w:ascii="Bookman Old Style" w:hAnsi="Bookman Old Style"/>
          <w:sz w:val="28"/>
          <w:szCs w:val="28"/>
        </w:rPr>
      </w:pP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lastRenderedPageBreak/>
        <w:t>But while these have been the research focus of past researchers, much has not been done in the area of identifying how prevalence of subculture of violence, in schools, contributes to delinquent tendencies across different categories of students.  Inadequate research in this area creates gap that this study intends to fill.  Thus, the main purpose of this research is to study the prevalence and variability of the subculture of violence across school locations, school types and school ownership and to investigate whether there is significant relationship between presence of subculture of violence and delinquent tendencies among secondary schools students in Ilorin East, Kwara State.</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 xml:space="preserve">Around the world, nations are pressed with the need to come about the most effective method of curbing indiscipline acts among students.  Thus, school authorities and owners daily develop series of disciplinary methods to be adopted by teachers.  They develop policies and behavioural modification strategies with the hope that their students can be brought to internalizing </w:t>
      </w:r>
      <w:r w:rsidRPr="00E910C2">
        <w:rPr>
          <w:rFonts w:ascii="Bookman Old Style" w:hAnsi="Bookman Old Style"/>
          <w:sz w:val="28"/>
          <w:szCs w:val="28"/>
        </w:rPr>
        <w:lastRenderedPageBreak/>
        <w:t>culture of obedience and academic commitment.  However, many of the adopted disciplinary measures can be classified as corporal punishment.</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Also, corporal punishment labels students as deviants and eventually makes them more deviant so much that they could develop ‘enduring strength’ to cope with the pain corporal punishment melt on them only while it lasts fortunately, the best disciplinary measure is one that can permanently and positively modify students’ behaviour and not the one that only correct for a moment (Michael and Lian, 2005).</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Corporal punishments also result in physical injury (chalk, Gibbons and Scarupa 2002, Olagboye and Fadipe, 2008).  Physical abuse is an injury that results from physical aggression that characterizes corporal punishment.  A case of such abuse is narrated in Olagboye and Fadipe (2008).  It is the story of NCE “graduate” who was on a one year state in 2002.  They said the teacher give his students a knock on the head as a corporal punishment for the student’s behaviour.  This eventually led to physical abuse as the boy died after a brief period of headache.  </w:t>
      </w:r>
      <w:r w:rsidRPr="00E910C2">
        <w:rPr>
          <w:rFonts w:ascii="Bookman Old Style" w:hAnsi="Bookman Old Style"/>
          <w:sz w:val="28"/>
          <w:szCs w:val="28"/>
        </w:rPr>
        <w:lastRenderedPageBreak/>
        <w:t>Another case is that of one Master Temitope Oyeyemi who had to be hospitalized in April 2005 as a result of an injury he sustained from a corporal punishment melted on him by his teacher in Lagos State (Awosiyan, 2005, April, 29). Such experiences can be traumatic for parents, schools and the affected teachers.  Because students in Nursery, Primary and Secondary Schools are at various levels of their muscular, perceptual, physical, emotional and cognitive development, they are fragile and can easily be affected by all forms of pains and unfriendly treatment peculiar to corporal punishments (Parmelle and Sigma, 2013) Rodiger, Capaldi, Paris, Plovy and Herman, 2006) delinquency following school dropout.  In addition, many studies have shown that family and child characteristics predict both problems in school and an increased likelihood of delinquent behaviour.</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Despite the ongoing discussion of the direction of causality, the evidence is clear that poor school performance, truancy and leaving school at a young age are connected to juvenile delinquency (Bachman et al, 2011; Elliott and Voss, 2014; Farrington, 2006; Hagon and McCarthy, 2007; Hawkins et al, 2008; Huisinga and Jacob Chien, 2008; Kelly and Balchi, 2011; Maguin and Loeber, 2016; Mensch and Kandel, 2008; Polk, </w:t>
      </w:r>
      <w:r w:rsidRPr="00E910C2">
        <w:rPr>
          <w:rFonts w:ascii="Bookman Old Style" w:hAnsi="Bookman Old Style"/>
          <w:sz w:val="28"/>
          <w:szCs w:val="28"/>
        </w:rPr>
        <w:lastRenderedPageBreak/>
        <w:t>2015; Rhodes and Reiss, 2006; Simons et al, 2011; Thornberry et al, 2014).  Several factor linked to delinquency, aggression and violence have been identified.  For example, research has found that verbal and reading deficits are linked to victimization (both inside and outside school), drug used, aggression and delinquent behaviour when students who fall behind in reading become marginalized as failures (Kingery et al, 2016).  School failure undermines a student’s interest in and commitment to school and learning.  Delinquent peer associations may also be a consequence of school failure when a student comes to reject academic achievement and prosocial behaviour as legitimate goals and values.  Feelings of isolation and a student’s perception that she is not receiving emotional support from caring adults also may play a role in the etiology of delinquent or aggressive behaviours (Gottfredson, 2007).  Research has identified other factors at the community, family and individual levels that influence the development of delinquent and/or aggressive behaviours, including the availability of criminologists tools (e.g. Weapons) community disorganization, family history of problem behaviour, family conflict and a history of early anti social behaviour (Howell, 2015).</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Rolf Leober (2015), of the University of Pittsburgh Medical center, Western Psychiatric Institute and Clinic, cautioned that the relationship between delinquency and school performance should be over simplified.  It may be that progression from delinquent behaviour to school failure is contingent on other factors, since not every offending juvenile experiences school failure and not every failing student commits offenses.</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In addition, not every act of delinquency affects school performance in the same way.  The seriousness of delinquent behaviour may determine whether and to what extent school performance suffers.  It appears that poor school performance is a more severe problem among serious violent delinquents.  In a review of the literature on the predictors of youth violence, Hawkins and his colleagues (1998) concluded that serious and violent delinquents had more school related problems (e.g. low grades, truancy, suspension, dropping out) than non violent children.</w:t>
      </w:r>
    </w:p>
    <w:p w:rsidR="00C6294C" w:rsidRDefault="00C6294C" w:rsidP="00C6294C">
      <w:pPr>
        <w:spacing w:after="0" w:line="360" w:lineRule="auto"/>
        <w:jc w:val="both"/>
        <w:rPr>
          <w:rFonts w:ascii="Bookman Old Style" w:hAnsi="Bookman Old Style"/>
          <w:b/>
          <w:sz w:val="28"/>
          <w:szCs w:val="28"/>
        </w:rPr>
      </w:pPr>
    </w:p>
    <w:p w:rsidR="00C6294C" w:rsidRDefault="00C6294C" w:rsidP="00C6294C">
      <w:pPr>
        <w:spacing w:after="0" w:line="360" w:lineRule="auto"/>
        <w:jc w:val="both"/>
        <w:rPr>
          <w:rFonts w:ascii="Bookman Old Style" w:hAnsi="Bookman Old Style"/>
          <w:b/>
          <w:sz w:val="28"/>
          <w:szCs w:val="28"/>
        </w:rPr>
      </w:pPr>
    </w:p>
    <w:p w:rsidR="00C6294C" w:rsidRDefault="00C6294C" w:rsidP="00C6294C">
      <w:pPr>
        <w:spacing w:after="0" w:line="360" w:lineRule="auto"/>
        <w:jc w:val="both"/>
        <w:rPr>
          <w:rFonts w:ascii="Bookman Old Style" w:hAnsi="Bookman Old Style"/>
          <w:b/>
          <w:sz w:val="28"/>
          <w:szCs w:val="28"/>
        </w:rPr>
      </w:pPr>
    </w:p>
    <w:p w:rsidR="00C6294C" w:rsidRDefault="00C6294C" w:rsidP="00C6294C">
      <w:pPr>
        <w:spacing w:after="0" w:line="360" w:lineRule="auto"/>
        <w:jc w:val="both"/>
        <w:rPr>
          <w:rFonts w:ascii="Bookman Old Style" w:hAnsi="Bookman Old Style"/>
          <w:b/>
          <w:sz w:val="28"/>
          <w:szCs w:val="28"/>
        </w:rPr>
      </w:pPr>
    </w:p>
    <w:p w:rsidR="00C6294C" w:rsidRDefault="00C6294C" w:rsidP="00C6294C">
      <w:pPr>
        <w:spacing w:after="0" w:line="360" w:lineRule="auto"/>
        <w:jc w:val="both"/>
        <w:rPr>
          <w:rFonts w:ascii="Bookman Old Style" w:hAnsi="Bookman Old Style"/>
          <w:b/>
          <w:sz w:val="28"/>
          <w:szCs w:val="28"/>
        </w:rPr>
      </w:pP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lastRenderedPageBreak/>
        <w:t>Summary of Literature Reviewed</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Based on the reviewed literature, schools are designed to promote student achievement and behavioural development and, for the most part are successful in creating an environment that facilitates these, schools play an essential part in educating, socializing and otherwise preparing children for their roles as adult in ever-changing world commitment to school and learning is known to contribute to their academic success and to operate us protective factors against many problem behaviour.  Some schools are seriously handicapped in their ability to successfully encourage bonds to schools and leaning.  It is important to remember that schools operate in a complex social context characterized in many instances by limited resources.  Research has identified features of schools that undermine learning and encourage delinquency.  For example, the availability of drugs, alcohol, or weapons, weak or inattentive school leadership and poor administration of discipline (i.e. unclear rules and or inconsistent enforcement of discipline (Gottfredson, 2007) are all factors that correlate with school disorder and a school’s inability to cope with and solve problems.</w:t>
      </w:r>
    </w:p>
    <w:p w:rsidR="00C6294C" w:rsidRDefault="00C6294C" w:rsidP="00C6294C">
      <w:pPr>
        <w:spacing w:after="0" w:line="360" w:lineRule="auto"/>
        <w:ind w:firstLine="720"/>
        <w:jc w:val="both"/>
        <w:rPr>
          <w:rFonts w:ascii="Bookman Old Style" w:hAnsi="Bookman Old Style"/>
          <w:sz w:val="28"/>
          <w:szCs w:val="28"/>
        </w:rPr>
      </w:pP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Today, many children showing behavioural problems as displaced from regular classes and schools into special programmes may serve only a relief or arresting function.  That is, they make regular classes more orderly because disturbing children have been removed.  But too many of the student given the special placements show little improvement in abilities required the ordinary classes of the schools or to thrive in other institutions of the community.</w:t>
      </w:r>
    </w:p>
    <w:p w:rsidR="00C6294C" w:rsidRDefault="00C6294C" w:rsidP="00C6294C">
      <w:pPr>
        <w:spacing w:after="0" w:line="480" w:lineRule="auto"/>
        <w:ind w:firstLine="720"/>
        <w:jc w:val="center"/>
        <w:rPr>
          <w:rFonts w:ascii="Bookman Old Style" w:hAnsi="Bookman Old Style"/>
          <w:sz w:val="28"/>
          <w:szCs w:val="28"/>
        </w:rPr>
      </w:pPr>
    </w:p>
    <w:p w:rsidR="00C6294C" w:rsidRDefault="00C6294C" w:rsidP="00C6294C">
      <w:pPr>
        <w:spacing w:after="0" w:line="480" w:lineRule="auto"/>
        <w:ind w:firstLine="720"/>
        <w:jc w:val="center"/>
        <w:rPr>
          <w:rFonts w:ascii="Bookman Old Style" w:hAnsi="Bookman Old Style"/>
          <w:sz w:val="28"/>
          <w:szCs w:val="28"/>
        </w:rPr>
      </w:pPr>
    </w:p>
    <w:p w:rsidR="00C6294C" w:rsidRDefault="00C6294C" w:rsidP="00C6294C">
      <w:pPr>
        <w:spacing w:after="0" w:line="480" w:lineRule="auto"/>
        <w:ind w:firstLine="720"/>
        <w:jc w:val="center"/>
        <w:rPr>
          <w:rFonts w:ascii="Bookman Old Style" w:hAnsi="Bookman Old Style"/>
          <w:sz w:val="28"/>
          <w:szCs w:val="28"/>
        </w:rPr>
      </w:pPr>
    </w:p>
    <w:p w:rsidR="00C6294C" w:rsidRDefault="00C6294C" w:rsidP="00C6294C">
      <w:pPr>
        <w:spacing w:after="0" w:line="480" w:lineRule="auto"/>
        <w:ind w:firstLine="720"/>
        <w:jc w:val="center"/>
        <w:rPr>
          <w:rFonts w:ascii="Bookman Old Style" w:hAnsi="Bookman Old Style"/>
          <w:sz w:val="28"/>
          <w:szCs w:val="28"/>
        </w:rPr>
      </w:pPr>
    </w:p>
    <w:p w:rsidR="00C6294C" w:rsidRDefault="00C6294C" w:rsidP="00C6294C">
      <w:pPr>
        <w:spacing w:after="0" w:line="480" w:lineRule="auto"/>
        <w:ind w:firstLine="720"/>
        <w:jc w:val="center"/>
        <w:rPr>
          <w:rFonts w:ascii="Bookman Old Style" w:hAnsi="Bookman Old Style"/>
          <w:sz w:val="28"/>
          <w:szCs w:val="28"/>
        </w:rPr>
      </w:pPr>
    </w:p>
    <w:p w:rsidR="00C6294C" w:rsidRDefault="00C6294C" w:rsidP="00C6294C">
      <w:pPr>
        <w:spacing w:after="0" w:line="480" w:lineRule="auto"/>
        <w:ind w:firstLine="720"/>
        <w:jc w:val="center"/>
        <w:rPr>
          <w:rFonts w:ascii="Bookman Old Style" w:hAnsi="Bookman Old Style"/>
          <w:sz w:val="28"/>
          <w:szCs w:val="28"/>
        </w:rPr>
      </w:pPr>
    </w:p>
    <w:p w:rsidR="00C6294C" w:rsidRDefault="00C6294C" w:rsidP="00C6294C">
      <w:pPr>
        <w:spacing w:after="0" w:line="480" w:lineRule="auto"/>
        <w:ind w:firstLine="720"/>
        <w:jc w:val="center"/>
        <w:rPr>
          <w:rFonts w:ascii="Bookman Old Style" w:hAnsi="Bookman Old Style"/>
          <w:sz w:val="28"/>
          <w:szCs w:val="28"/>
        </w:rPr>
      </w:pPr>
    </w:p>
    <w:p w:rsidR="00C6294C" w:rsidRDefault="00C6294C" w:rsidP="00C6294C">
      <w:pPr>
        <w:spacing w:after="0" w:line="480" w:lineRule="auto"/>
        <w:ind w:firstLine="720"/>
        <w:jc w:val="center"/>
        <w:rPr>
          <w:rFonts w:ascii="Bookman Old Style" w:hAnsi="Bookman Old Style"/>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Pr="000627A5" w:rsidRDefault="00C6294C" w:rsidP="00C6294C">
      <w:pPr>
        <w:spacing w:after="0" w:line="480" w:lineRule="auto"/>
        <w:ind w:firstLine="720"/>
        <w:jc w:val="center"/>
        <w:rPr>
          <w:rFonts w:ascii="Bookman Old Style" w:hAnsi="Bookman Old Style"/>
          <w:b/>
          <w:sz w:val="28"/>
          <w:szCs w:val="28"/>
        </w:rPr>
      </w:pPr>
      <w:r w:rsidRPr="000627A5">
        <w:rPr>
          <w:rFonts w:ascii="Bookman Old Style" w:hAnsi="Bookman Old Style"/>
          <w:b/>
          <w:sz w:val="28"/>
          <w:szCs w:val="28"/>
        </w:rPr>
        <w:lastRenderedPageBreak/>
        <w:t>CHAPTER THREE</w:t>
      </w:r>
    </w:p>
    <w:p w:rsidR="00C6294C" w:rsidRPr="000627A5" w:rsidRDefault="00C6294C" w:rsidP="00C6294C">
      <w:pPr>
        <w:spacing w:after="0" w:line="480" w:lineRule="auto"/>
        <w:ind w:firstLine="720"/>
        <w:jc w:val="center"/>
        <w:rPr>
          <w:rFonts w:ascii="Bookman Old Style" w:hAnsi="Bookman Old Style"/>
          <w:b/>
          <w:sz w:val="28"/>
          <w:szCs w:val="28"/>
        </w:rPr>
      </w:pPr>
      <w:r w:rsidRPr="000627A5">
        <w:rPr>
          <w:rFonts w:ascii="Bookman Old Style" w:hAnsi="Bookman Old Style"/>
          <w:b/>
          <w:sz w:val="28"/>
          <w:szCs w:val="28"/>
        </w:rPr>
        <w:t>RESEARCH METHOD</w:t>
      </w:r>
      <w:r>
        <w:rPr>
          <w:rFonts w:ascii="Bookman Old Style" w:hAnsi="Bookman Old Style"/>
          <w:b/>
          <w:sz w:val="28"/>
          <w:szCs w:val="28"/>
        </w:rPr>
        <w:t>OLOGY</w:t>
      </w:r>
    </w:p>
    <w:p w:rsidR="00C6294C" w:rsidRPr="00E910C2" w:rsidRDefault="00C6294C" w:rsidP="00C6294C">
      <w:pPr>
        <w:spacing w:after="0" w:line="360" w:lineRule="auto"/>
        <w:ind w:firstLine="720"/>
        <w:jc w:val="both"/>
        <w:rPr>
          <w:rFonts w:ascii="Bookman Old Style" w:hAnsi="Bookman Old Style"/>
          <w:sz w:val="28"/>
          <w:szCs w:val="28"/>
        </w:rPr>
      </w:pPr>
      <w:r>
        <w:rPr>
          <w:rFonts w:ascii="Bookman Old Style" w:hAnsi="Bookman Old Style"/>
          <w:sz w:val="28"/>
          <w:szCs w:val="28"/>
        </w:rPr>
        <w:t>In this</w:t>
      </w:r>
      <w:r w:rsidRPr="00E910C2">
        <w:rPr>
          <w:rFonts w:ascii="Bookman Old Style" w:hAnsi="Bookman Old Style"/>
          <w:sz w:val="28"/>
          <w:szCs w:val="28"/>
        </w:rPr>
        <w:t xml:space="preserve"> chapter, the researcher presents the methodology adopted in carrying out the research.</w:t>
      </w:r>
      <w:r>
        <w:rPr>
          <w:rFonts w:ascii="Bookman Old Style" w:hAnsi="Bookman Old Style"/>
          <w:sz w:val="28"/>
          <w:szCs w:val="28"/>
        </w:rPr>
        <w:t xml:space="preserve"> </w:t>
      </w:r>
      <w:r w:rsidRPr="00E910C2">
        <w:rPr>
          <w:rFonts w:ascii="Bookman Old Style" w:hAnsi="Bookman Old Style"/>
          <w:sz w:val="28"/>
          <w:szCs w:val="28"/>
        </w:rPr>
        <w:t>The presentation is made under the following sub-headings: Research Design, Population, Sample and Sampling Techniques, Research Instrument, Reliability of the Instrument, Administration of the Instrument, Data Analysis.</w:t>
      </w: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t>Research Design</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The study involved finding out the effects of corporal punishment in secondary school management.  In conducting the research the researcher adopted the descriptive survey research design.  Using this research design allowed sampling of adequate sample from the population of teachers and students in Ilorin East Local Government, Kwara State. </w:t>
      </w:r>
    </w:p>
    <w:p w:rsidR="00C6294C"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 According to Durojaiye (2007), survey research design allows sampling respondent’s opinion on a studied phenomenon.  Durojaiye (2007) opined that survey research design is good when seeking to find out social issues and when a researcher in managements and social sciences wish to study issues concerning human behaviour or attitude.  </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Thus, this design is found appropriate for this study since the study focused on identifying effects on corporal punishment in moderating student’s behaviour.</w:t>
      </w: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t xml:space="preserve">Population of the Study </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population for this research consists of S. S. III student’s in seven secondary in Ilorin West local government area of Kwara State.</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A representative sample was draw from those schools to enable the researcher to obtain adequate data for studying the indiscipline and its effects on academic performance of students.  </w:t>
      </w:r>
    </w:p>
    <w:p w:rsidR="00C6294C" w:rsidRPr="00330C5B" w:rsidRDefault="00C6294C" w:rsidP="00C6294C">
      <w:pPr>
        <w:pStyle w:val="ListParagraph"/>
        <w:numPr>
          <w:ilvl w:val="0"/>
          <w:numId w:val="4"/>
        </w:numPr>
        <w:spacing w:after="0" w:line="360" w:lineRule="auto"/>
        <w:jc w:val="both"/>
        <w:rPr>
          <w:rFonts w:ascii="Bookman Old Style" w:hAnsi="Bookman Old Style"/>
          <w:sz w:val="28"/>
          <w:szCs w:val="28"/>
        </w:rPr>
      </w:pPr>
      <w:r w:rsidRPr="00330C5B">
        <w:rPr>
          <w:rFonts w:ascii="Bookman Old Style" w:hAnsi="Bookman Old Style"/>
          <w:sz w:val="28"/>
          <w:szCs w:val="28"/>
        </w:rPr>
        <w:t>Ansar-Islam Secondary School, Budo Are</w:t>
      </w:r>
    </w:p>
    <w:p w:rsidR="00C6294C" w:rsidRPr="00330C5B" w:rsidRDefault="00C6294C" w:rsidP="00C6294C">
      <w:pPr>
        <w:pStyle w:val="ListParagraph"/>
        <w:numPr>
          <w:ilvl w:val="0"/>
          <w:numId w:val="4"/>
        </w:numPr>
        <w:spacing w:after="0" w:line="360" w:lineRule="auto"/>
        <w:jc w:val="both"/>
        <w:rPr>
          <w:rFonts w:ascii="Bookman Old Style" w:hAnsi="Bookman Old Style"/>
          <w:sz w:val="28"/>
          <w:szCs w:val="28"/>
        </w:rPr>
      </w:pPr>
      <w:r w:rsidRPr="00330C5B">
        <w:rPr>
          <w:rFonts w:ascii="Bookman Old Style" w:hAnsi="Bookman Old Style"/>
          <w:sz w:val="28"/>
          <w:szCs w:val="28"/>
        </w:rPr>
        <w:t>Government Secondary School, Ipanrin</w:t>
      </w:r>
    </w:p>
    <w:p w:rsidR="00C6294C" w:rsidRPr="00330C5B" w:rsidRDefault="00C6294C" w:rsidP="00C6294C">
      <w:pPr>
        <w:pStyle w:val="ListParagraph"/>
        <w:numPr>
          <w:ilvl w:val="0"/>
          <w:numId w:val="4"/>
        </w:numPr>
        <w:spacing w:after="0" w:line="360" w:lineRule="auto"/>
        <w:jc w:val="both"/>
        <w:rPr>
          <w:rFonts w:ascii="Bookman Old Style" w:hAnsi="Bookman Old Style"/>
          <w:sz w:val="28"/>
          <w:szCs w:val="28"/>
        </w:rPr>
      </w:pPr>
      <w:r w:rsidRPr="00330C5B">
        <w:rPr>
          <w:rFonts w:ascii="Bookman Old Style" w:hAnsi="Bookman Old Style"/>
          <w:sz w:val="28"/>
          <w:szCs w:val="28"/>
        </w:rPr>
        <w:t>Government Secondary School, Ilorin</w:t>
      </w:r>
    </w:p>
    <w:p w:rsidR="00C6294C" w:rsidRPr="00330C5B" w:rsidRDefault="00C6294C" w:rsidP="00C6294C">
      <w:pPr>
        <w:pStyle w:val="ListParagraph"/>
        <w:numPr>
          <w:ilvl w:val="0"/>
          <w:numId w:val="4"/>
        </w:numPr>
        <w:spacing w:after="0" w:line="360" w:lineRule="auto"/>
        <w:jc w:val="both"/>
        <w:rPr>
          <w:rFonts w:ascii="Bookman Old Style" w:hAnsi="Bookman Old Style"/>
          <w:sz w:val="28"/>
          <w:szCs w:val="28"/>
        </w:rPr>
      </w:pPr>
      <w:r w:rsidRPr="00330C5B">
        <w:rPr>
          <w:rFonts w:ascii="Bookman Old Style" w:hAnsi="Bookman Old Style"/>
          <w:sz w:val="28"/>
          <w:szCs w:val="28"/>
        </w:rPr>
        <w:t>Oke-Oyi Grammar School, Oke-Oyi</w:t>
      </w:r>
    </w:p>
    <w:p w:rsidR="00C6294C" w:rsidRPr="00330C5B" w:rsidRDefault="00C6294C" w:rsidP="00C6294C">
      <w:pPr>
        <w:pStyle w:val="ListParagraph"/>
        <w:numPr>
          <w:ilvl w:val="0"/>
          <w:numId w:val="4"/>
        </w:numPr>
        <w:spacing w:after="0" w:line="360" w:lineRule="auto"/>
        <w:jc w:val="both"/>
        <w:rPr>
          <w:rFonts w:ascii="Bookman Old Style" w:hAnsi="Bookman Old Style"/>
          <w:sz w:val="28"/>
          <w:szCs w:val="28"/>
        </w:rPr>
      </w:pPr>
      <w:r w:rsidRPr="00330C5B">
        <w:rPr>
          <w:rFonts w:ascii="Bookman Old Style" w:hAnsi="Bookman Old Style"/>
          <w:sz w:val="28"/>
          <w:szCs w:val="28"/>
        </w:rPr>
        <w:t>Lajiki Secondary School, Lajiki</w:t>
      </w:r>
    </w:p>
    <w:p w:rsidR="00C6294C" w:rsidRDefault="00C6294C" w:rsidP="00C6294C">
      <w:pPr>
        <w:pStyle w:val="ListParagraph"/>
        <w:numPr>
          <w:ilvl w:val="0"/>
          <w:numId w:val="4"/>
        </w:numPr>
        <w:spacing w:after="0" w:line="360" w:lineRule="auto"/>
        <w:rPr>
          <w:rFonts w:ascii="Bookman Old Style" w:hAnsi="Bookman Old Style"/>
          <w:sz w:val="28"/>
          <w:szCs w:val="28"/>
        </w:rPr>
      </w:pPr>
      <w:r w:rsidRPr="00330C5B">
        <w:rPr>
          <w:rFonts w:ascii="Bookman Old Style" w:hAnsi="Bookman Old Style"/>
          <w:sz w:val="28"/>
          <w:szCs w:val="28"/>
        </w:rPr>
        <w:t>Akintola Memorial College, Ilorin</w:t>
      </w:r>
    </w:p>
    <w:p w:rsidR="00C6294C" w:rsidRPr="00330C5B" w:rsidRDefault="00C6294C" w:rsidP="00C6294C">
      <w:pPr>
        <w:pStyle w:val="ListParagraph"/>
        <w:numPr>
          <w:ilvl w:val="0"/>
          <w:numId w:val="4"/>
        </w:numPr>
        <w:spacing w:after="0" w:line="360" w:lineRule="auto"/>
        <w:rPr>
          <w:rFonts w:ascii="Bookman Old Style" w:hAnsi="Bookman Old Style"/>
          <w:sz w:val="28"/>
          <w:szCs w:val="28"/>
        </w:rPr>
      </w:pPr>
      <w:r w:rsidRPr="00330C5B">
        <w:rPr>
          <w:rFonts w:ascii="Bookman Old Style" w:hAnsi="Bookman Old Style"/>
          <w:sz w:val="28"/>
          <w:szCs w:val="28"/>
        </w:rPr>
        <w:t>United Community Secondary School</w:t>
      </w:r>
    </w:p>
    <w:p w:rsidR="00C6294C" w:rsidRDefault="00C6294C" w:rsidP="00C6294C">
      <w:pPr>
        <w:rPr>
          <w:rFonts w:ascii="Bookman Old Style" w:hAnsi="Bookman Old Style"/>
          <w:b/>
          <w:sz w:val="28"/>
          <w:szCs w:val="28"/>
        </w:rPr>
      </w:pPr>
      <w:r>
        <w:rPr>
          <w:rFonts w:ascii="Bookman Old Style" w:hAnsi="Bookman Old Style"/>
          <w:b/>
          <w:sz w:val="28"/>
          <w:szCs w:val="28"/>
        </w:rPr>
        <w:br w:type="page"/>
      </w: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lastRenderedPageBreak/>
        <w:t>Sample and Sampling Techniques</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By sing stratified random sampling technique five schools were sampled out of the seven secondary schools in Ilorin East local government area.  The sample schools are:</w:t>
      </w:r>
    </w:p>
    <w:p w:rsidR="00C6294C" w:rsidRPr="00330C5B" w:rsidRDefault="00C6294C" w:rsidP="00C6294C">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Oke-Oyi Grammar School, Oke-Oyi</w:t>
      </w:r>
    </w:p>
    <w:p w:rsidR="00C6294C" w:rsidRPr="00330C5B" w:rsidRDefault="00C6294C" w:rsidP="00C6294C">
      <w:pPr>
        <w:pStyle w:val="ListParagraph"/>
        <w:numPr>
          <w:ilvl w:val="0"/>
          <w:numId w:val="5"/>
        </w:numPr>
        <w:spacing w:after="0" w:line="360" w:lineRule="auto"/>
        <w:jc w:val="both"/>
        <w:rPr>
          <w:rFonts w:ascii="Bookman Old Style" w:hAnsi="Bookman Old Style"/>
          <w:sz w:val="28"/>
          <w:szCs w:val="28"/>
        </w:rPr>
      </w:pPr>
      <w:r w:rsidRPr="00330C5B">
        <w:rPr>
          <w:rFonts w:ascii="Bookman Old Style" w:hAnsi="Bookman Old Style"/>
          <w:sz w:val="28"/>
          <w:szCs w:val="28"/>
        </w:rPr>
        <w:t>Lajiki Secondary School, Lajiki</w:t>
      </w:r>
    </w:p>
    <w:p w:rsidR="00C6294C" w:rsidRPr="00330C5B" w:rsidRDefault="00C6294C" w:rsidP="00C6294C">
      <w:pPr>
        <w:pStyle w:val="ListParagraph"/>
        <w:numPr>
          <w:ilvl w:val="0"/>
          <w:numId w:val="5"/>
        </w:numPr>
        <w:spacing w:after="0" w:line="360" w:lineRule="auto"/>
        <w:rPr>
          <w:rFonts w:ascii="Bookman Old Style" w:hAnsi="Bookman Old Style"/>
          <w:sz w:val="28"/>
          <w:szCs w:val="28"/>
        </w:rPr>
      </w:pPr>
      <w:r w:rsidRPr="00330C5B">
        <w:rPr>
          <w:rFonts w:ascii="Bookman Old Style" w:hAnsi="Bookman Old Style"/>
          <w:sz w:val="28"/>
          <w:szCs w:val="28"/>
        </w:rPr>
        <w:t>Akintola Memorial College, Ilorin</w:t>
      </w:r>
      <w:r w:rsidRPr="00330C5B">
        <w:rPr>
          <w:rFonts w:ascii="Bookman Old Style" w:eastAsia="Times New Roman" w:hAnsi="Bookman Old Style"/>
          <w:sz w:val="28"/>
          <w:szCs w:val="28"/>
        </w:rPr>
        <w:t xml:space="preserve">.   </w:t>
      </w:r>
    </w:p>
    <w:p w:rsidR="00C6294C" w:rsidRDefault="00C6294C" w:rsidP="00C6294C">
      <w:pPr>
        <w:pStyle w:val="ListParagraph"/>
        <w:numPr>
          <w:ilvl w:val="0"/>
          <w:numId w:val="5"/>
        </w:numPr>
        <w:spacing w:after="0" w:line="480" w:lineRule="auto"/>
        <w:rPr>
          <w:rFonts w:ascii="Bookman Old Style" w:hAnsi="Bookman Old Style"/>
          <w:sz w:val="28"/>
          <w:szCs w:val="28"/>
        </w:rPr>
      </w:pPr>
      <w:r w:rsidRPr="009860F4">
        <w:rPr>
          <w:rFonts w:ascii="Bookman Old Style" w:hAnsi="Bookman Old Style"/>
          <w:sz w:val="28"/>
          <w:szCs w:val="28"/>
        </w:rPr>
        <w:t>United Community Secondary School</w:t>
      </w:r>
    </w:p>
    <w:p w:rsidR="00C6294C" w:rsidRDefault="00C6294C" w:rsidP="00C6294C">
      <w:pPr>
        <w:pStyle w:val="ListParagraph"/>
        <w:numPr>
          <w:ilvl w:val="0"/>
          <w:numId w:val="5"/>
        </w:numPr>
        <w:spacing w:after="0" w:line="480" w:lineRule="auto"/>
        <w:rPr>
          <w:rFonts w:ascii="Bookman Old Style" w:hAnsi="Bookman Old Style"/>
          <w:sz w:val="28"/>
          <w:szCs w:val="28"/>
        </w:rPr>
      </w:pPr>
      <w:r>
        <w:rPr>
          <w:rFonts w:ascii="Bookman Old Style" w:hAnsi="Bookman Old Style"/>
          <w:sz w:val="28"/>
          <w:szCs w:val="28"/>
        </w:rPr>
        <w:t>Government Day Secondary School, Ojagboro</w:t>
      </w:r>
    </w:p>
    <w:p w:rsidR="00C6294C" w:rsidRPr="00330C5B" w:rsidRDefault="00C6294C" w:rsidP="00C6294C">
      <w:pPr>
        <w:spacing w:after="0" w:line="480" w:lineRule="auto"/>
        <w:ind w:left="360" w:firstLine="360"/>
        <w:rPr>
          <w:rFonts w:ascii="Bookman Old Style" w:hAnsi="Bookman Old Style"/>
          <w:sz w:val="28"/>
          <w:szCs w:val="28"/>
        </w:rPr>
      </w:pPr>
      <w:r w:rsidRPr="00330C5B">
        <w:rPr>
          <w:rFonts w:ascii="Bookman Old Style" w:hAnsi="Bookman Old Style"/>
          <w:sz w:val="28"/>
          <w:szCs w:val="28"/>
        </w:rPr>
        <w:t>Four mixed school, one of them is a single school (Girls) and the remaining are mixed schools were scheduled for this study in order to find out whether peer-group has any effect on the performance of students indiscipline in the secondary schools.</w:t>
      </w:r>
    </w:p>
    <w:p w:rsidR="00C6294C" w:rsidRDefault="00C6294C" w:rsidP="00C6294C">
      <w:pPr>
        <w:rPr>
          <w:rFonts w:ascii="Bookman Old Style" w:hAnsi="Bookman Old Style"/>
          <w:sz w:val="28"/>
          <w:szCs w:val="28"/>
        </w:rPr>
      </w:pPr>
      <w:r>
        <w:rPr>
          <w:rFonts w:ascii="Bookman Old Style" w:hAnsi="Bookman Old Style"/>
          <w:sz w:val="28"/>
          <w:szCs w:val="28"/>
        </w:rPr>
        <w:br w:type="page"/>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Also, single school (Girl) was included in the study to find out whether parent’s attitude has any effect on the academic performance of student’s indiscipline in the secondary school.</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researcher distributes forty (40) copies of the questionnaire in each school, which were administered to S.S.III students.  The total number of questionnaire given was (40).  All of them were returned.</w:t>
      </w: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t>Research Instrument</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items in the instrument are structured under two sections.  The section ‘A’ has some items eliciting respondents to state their Gender, Year of teaching experience and Status.  While section ‘B’ has twenty (20) items eliciting respondent’s perceived effects of corporal punishment in school administration, since the instrument was targeted at eliciting data form students and teachers, the slot for status under section ‘A’ asked respondents to indicate whether they are teacher or student.  Each item in the section ‘B’ has response option on ranging from Strongly Agree (SD), Agree (a), Disagree (D), and Strongly Disagree (SD).</w:t>
      </w:r>
    </w:p>
    <w:p w:rsidR="00C6294C" w:rsidRDefault="00C6294C" w:rsidP="00C6294C">
      <w:pPr>
        <w:spacing w:after="0" w:line="360" w:lineRule="auto"/>
        <w:ind w:firstLine="720"/>
        <w:jc w:val="both"/>
        <w:rPr>
          <w:rFonts w:ascii="Bookman Old Style" w:hAnsi="Bookman Old Style"/>
          <w:sz w:val="28"/>
          <w:szCs w:val="28"/>
        </w:rPr>
      </w:pPr>
    </w:p>
    <w:p w:rsidR="00C6294C" w:rsidRDefault="00C6294C" w:rsidP="00C6294C">
      <w:pPr>
        <w:spacing w:after="0" w:line="360" w:lineRule="auto"/>
        <w:ind w:firstLine="720"/>
        <w:jc w:val="both"/>
        <w:rPr>
          <w:rFonts w:ascii="Bookman Old Style" w:hAnsi="Bookman Old Style"/>
          <w:sz w:val="28"/>
          <w:szCs w:val="28"/>
        </w:rPr>
      </w:pP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The instrument was validated using face and content validity approaches.  Using the approaches, the researcher gave copies of the instrument to three lecturers social science related courses in the institute of Education.  The corrections suggested by the lecturers were affected before the final administration of the instrument on the sampled respondents.</w:t>
      </w: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t>Reliability of the Instrument</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reliability of the instrument was determined through test-re-test method.  To achieve this, copies of the instrument were administered on a smaller number of the respondents at an interval of three weeks.  The data collected from the two time administrations were correlated using the Pearson moment correlation co-efficient statistic (r).  The correlation co-efficient of 0.69 was derived and this was found adequate to make the instrument reliable enough for the purpose of research it was designed.</w:t>
      </w:r>
    </w:p>
    <w:p w:rsidR="00C6294C" w:rsidRDefault="00C6294C" w:rsidP="00C6294C">
      <w:pPr>
        <w:rPr>
          <w:rFonts w:ascii="Bookman Old Style" w:hAnsi="Bookman Old Style"/>
          <w:b/>
          <w:sz w:val="28"/>
          <w:szCs w:val="28"/>
        </w:rPr>
      </w:pPr>
      <w:r>
        <w:rPr>
          <w:rFonts w:ascii="Bookman Old Style" w:hAnsi="Bookman Old Style"/>
          <w:b/>
          <w:sz w:val="28"/>
          <w:szCs w:val="28"/>
        </w:rPr>
        <w:br w:type="page"/>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Administration of the Instrument</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questionnaire was personally administered to the students in the various schools by the researcher.  This was done to avoid loss of the questionnaire on transit and to ensure that they were properly filled.  Some instruction on how to respond to the questionnaire was given by the researcher to the respondents.  The questionnaire was successfully administered and collected back from the respondents on the same day with the help of some members of the academic staff of the schools involved.</w:t>
      </w: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t>Data Analysis</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researcher used percentages to analyze the data on the raised research questions and t-test statistic to analyze data on the raised hypotheses.</w:t>
      </w: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FOUR</w:t>
      </w: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RESULTS AND DISCUSSION</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Results</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This chapter presents the analysis of the collected data.  The presentation is done in tabular form starting with the description of the sampled respondents under the variables of stratification.</w:t>
      </w:r>
    </w:p>
    <w:p w:rsidR="00C6294C"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Table 1</w:t>
      </w:r>
      <w:r w:rsidRPr="00E910C2">
        <w:rPr>
          <w:rFonts w:ascii="Bookman Old Style" w:hAnsi="Bookman Old Style"/>
          <w:sz w:val="28"/>
          <w:szCs w:val="28"/>
        </w:rPr>
        <w:t xml:space="preserve">: </w:t>
      </w:r>
      <w:r w:rsidRPr="00E910C2">
        <w:rPr>
          <w:rFonts w:ascii="Bookman Old Style" w:hAnsi="Bookman Old Style"/>
          <w:b/>
          <w:sz w:val="28"/>
          <w:szCs w:val="28"/>
        </w:rPr>
        <w:t>Description of sample respondents on the basis of Gender, Year of teaching Experience</w:t>
      </w:r>
    </w:p>
    <w:tbl>
      <w:tblPr>
        <w:tblStyle w:val="TableGrid"/>
        <w:tblW w:w="0" w:type="auto"/>
        <w:tblLayout w:type="fixed"/>
        <w:tblLook w:val="04A0"/>
      </w:tblPr>
      <w:tblGrid>
        <w:gridCol w:w="596"/>
        <w:gridCol w:w="682"/>
        <w:gridCol w:w="630"/>
        <w:gridCol w:w="720"/>
        <w:gridCol w:w="571"/>
        <w:gridCol w:w="869"/>
        <w:gridCol w:w="810"/>
        <w:gridCol w:w="1080"/>
        <w:gridCol w:w="810"/>
        <w:gridCol w:w="900"/>
        <w:gridCol w:w="720"/>
        <w:gridCol w:w="1188"/>
      </w:tblGrid>
      <w:tr w:rsidR="00C6294C" w:rsidTr="00381D7B">
        <w:trPr>
          <w:trHeight w:val="665"/>
        </w:trPr>
        <w:tc>
          <w:tcPr>
            <w:tcW w:w="2628" w:type="dxa"/>
            <w:gridSpan w:val="4"/>
          </w:tcPr>
          <w:p w:rsidR="00C6294C" w:rsidRDefault="00C6294C" w:rsidP="00381D7B">
            <w:pPr>
              <w:rPr>
                <w:rFonts w:ascii="Bookman Old Style" w:hAnsi="Bookman Old Style"/>
                <w:sz w:val="28"/>
                <w:szCs w:val="28"/>
              </w:rPr>
            </w:pPr>
            <w:r w:rsidRPr="00E910C2">
              <w:rPr>
                <w:rFonts w:ascii="Bookman Old Style" w:hAnsi="Bookman Old Style"/>
                <w:b/>
                <w:sz w:val="28"/>
                <w:szCs w:val="28"/>
              </w:rPr>
              <w:t>Teachers Gender</w:t>
            </w:r>
          </w:p>
        </w:tc>
        <w:tc>
          <w:tcPr>
            <w:tcW w:w="3330" w:type="dxa"/>
            <w:gridSpan w:val="4"/>
          </w:tcPr>
          <w:p w:rsidR="00C6294C" w:rsidRDefault="00C6294C" w:rsidP="00381D7B">
            <w:pPr>
              <w:rPr>
                <w:rFonts w:ascii="Bookman Old Style" w:hAnsi="Bookman Old Style"/>
                <w:sz w:val="28"/>
                <w:szCs w:val="28"/>
              </w:rPr>
            </w:pPr>
            <w:r w:rsidRPr="00E910C2">
              <w:rPr>
                <w:rFonts w:ascii="Bookman Old Style" w:hAnsi="Bookman Old Style"/>
                <w:b/>
                <w:sz w:val="28"/>
                <w:szCs w:val="28"/>
              </w:rPr>
              <w:t>Students Gender</w:t>
            </w:r>
          </w:p>
        </w:tc>
        <w:tc>
          <w:tcPr>
            <w:tcW w:w="3618" w:type="dxa"/>
            <w:gridSpan w:val="4"/>
          </w:tcPr>
          <w:p w:rsidR="00C6294C" w:rsidRDefault="00C6294C" w:rsidP="00381D7B">
            <w:pPr>
              <w:jc w:val="center"/>
              <w:rPr>
                <w:rFonts w:ascii="Bookman Old Style" w:hAnsi="Bookman Old Style"/>
                <w:sz w:val="28"/>
                <w:szCs w:val="28"/>
              </w:rPr>
            </w:pPr>
            <w:r w:rsidRPr="00E910C2">
              <w:rPr>
                <w:rFonts w:ascii="Bookman Old Style" w:hAnsi="Bookman Old Style"/>
                <w:b/>
                <w:sz w:val="28"/>
                <w:szCs w:val="28"/>
              </w:rPr>
              <w:t>Teacher Experience</w:t>
            </w:r>
          </w:p>
        </w:tc>
      </w:tr>
      <w:tr w:rsidR="00C6294C" w:rsidTr="00381D7B">
        <w:trPr>
          <w:trHeight w:val="629"/>
        </w:trPr>
        <w:tc>
          <w:tcPr>
            <w:tcW w:w="1278" w:type="dxa"/>
            <w:gridSpan w:val="2"/>
            <w:tcBorders>
              <w:bottom w:val="single" w:sz="4" w:space="0" w:color="auto"/>
              <w:right w:val="single" w:sz="4" w:space="0" w:color="auto"/>
            </w:tcBorders>
          </w:tcPr>
          <w:p w:rsidR="00C6294C" w:rsidRDefault="00C6294C" w:rsidP="00381D7B">
            <w:pPr>
              <w:rPr>
                <w:rFonts w:ascii="Bookman Old Style" w:hAnsi="Bookman Old Style"/>
                <w:sz w:val="28"/>
                <w:szCs w:val="28"/>
              </w:rPr>
            </w:pPr>
            <w:r w:rsidRPr="00E910C2">
              <w:rPr>
                <w:rFonts w:ascii="Bookman Old Style" w:hAnsi="Bookman Old Style"/>
                <w:b/>
                <w:sz w:val="28"/>
                <w:szCs w:val="28"/>
              </w:rPr>
              <w:t>Male</w:t>
            </w:r>
          </w:p>
        </w:tc>
        <w:tc>
          <w:tcPr>
            <w:tcW w:w="1350" w:type="dxa"/>
            <w:gridSpan w:val="2"/>
            <w:tcBorders>
              <w:left w:val="single" w:sz="4" w:space="0" w:color="auto"/>
              <w:bottom w:val="single" w:sz="4" w:space="0" w:color="auto"/>
            </w:tcBorders>
          </w:tcPr>
          <w:p w:rsidR="00C6294C" w:rsidRDefault="00C6294C" w:rsidP="00381D7B">
            <w:pPr>
              <w:rPr>
                <w:rFonts w:ascii="Bookman Old Style" w:hAnsi="Bookman Old Style"/>
                <w:sz w:val="28"/>
                <w:szCs w:val="28"/>
              </w:rPr>
            </w:pPr>
            <w:r w:rsidRPr="00E910C2">
              <w:rPr>
                <w:rFonts w:ascii="Bookman Old Style" w:hAnsi="Bookman Old Style"/>
                <w:b/>
                <w:sz w:val="28"/>
                <w:szCs w:val="28"/>
              </w:rPr>
              <w:t>Female</w:t>
            </w:r>
          </w:p>
        </w:tc>
        <w:tc>
          <w:tcPr>
            <w:tcW w:w="1440" w:type="dxa"/>
            <w:gridSpan w:val="2"/>
            <w:tcBorders>
              <w:bottom w:val="single" w:sz="4" w:space="0" w:color="auto"/>
              <w:right w:val="single" w:sz="4" w:space="0" w:color="auto"/>
            </w:tcBorders>
          </w:tcPr>
          <w:p w:rsidR="00C6294C" w:rsidRDefault="00C6294C" w:rsidP="00381D7B">
            <w:pPr>
              <w:rPr>
                <w:rFonts w:ascii="Bookman Old Style" w:hAnsi="Bookman Old Style"/>
                <w:sz w:val="28"/>
                <w:szCs w:val="28"/>
              </w:rPr>
            </w:pPr>
            <w:r w:rsidRPr="00E910C2">
              <w:rPr>
                <w:rFonts w:ascii="Bookman Old Style" w:hAnsi="Bookman Old Style"/>
                <w:b/>
                <w:sz w:val="28"/>
                <w:szCs w:val="28"/>
              </w:rPr>
              <w:t>Male</w:t>
            </w:r>
          </w:p>
        </w:tc>
        <w:tc>
          <w:tcPr>
            <w:tcW w:w="1890" w:type="dxa"/>
            <w:gridSpan w:val="2"/>
            <w:tcBorders>
              <w:left w:val="single" w:sz="4" w:space="0" w:color="auto"/>
              <w:bottom w:val="single" w:sz="4" w:space="0" w:color="auto"/>
            </w:tcBorders>
          </w:tcPr>
          <w:p w:rsidR="00C6294C" w:rsidRDefault="00C6294C" w:rsidP="00381D7B">
            <w:pPr>
              <w:rPr>
                <w:rFonts w:ascii="Bookman Old Style" w:hAnsi="Bookman Old Style"/>
                <w:sz w:val="28"/>
                <w:szCs w:val="28"/>
              </w:rPr>
            </w:pPr>
            <w:r w:rsidRPr="00E910C2">
              <w:rPr>
                <w:rFonts w:ascii="Bookman Old Style" w:hAnsi="Bookman Old Style"/>
                <w:b/>
                <w:sz w:val="28"/>
                <w:szCs w:val="28"/>
              </w:rPr>
              <w:t>Female</w:t>
            </w:r>
          </w:p>
        </w:tc>
        <w:tc>
          <w:tcPr>
            <w:tcW w:w="1710" w:type="dxa"/>
            <w:gridSpan w:val="2"/>
            <w:tcBorders>
              <w:bottom w:val="single" w:sz="4" w:space="0" w:color="auto"/>
              <w:right w:val="single" w:sz="4" w:space="0" w:color="auto"/>
            </w:tcBorders>
          </w:tcPr>
          <w:p w:rsidR="00C6294C" w:rsidRDefault="00C6294C" w:rsidP="00381D7B">
            <w:pPr>
              <w:rPr>
                <w:rFonts w:ascii="Bookman Old Style" w:hAnsi="Bookman Old Style"/>
                <w:sz w:val="28"/>
                <w:szCs w:val="28"/>
              </w:rPr>
            </w:pPr>
            <w:r w:rsidRPr="00E910C2">
              <w:rPr>
                <w:rFonts w:ascii="Bookman Old Style" w:hAnsi="Bookman Old Style"/>
                <w:b/>
                <w:sz w:val="28"/>
                <w:szCs w:val="28"/>
              </w:rPr>
              <w:t>Experienc</w:t>
            </w:r>
            <w:r>
              <w:rPr>
                <w:rFonts w:ascii="Bookman Old Style" w:hAnsi="Bookman Old Style"/>
                <w:b/>
                <w:sz w:val="28"/>
                <w:szCs w:val="28"/>
              </w:rPr>
              <w:t>e</w:t>
            </w:r>
          </w:p>
        </w:tc>
        <w:tc>
          <w:tcPr>
            <w:tcW w:w="1908" w:type="dxa"/>
            <w:gridSpan w:val="2"/>
            <w:tcBorders>
              <w:bottom w:val="single" w:sz="4" w:space="0" w:color="auto"/>
              <w:right w:val="single" w:sz="4" w:space="0" w:color="auto"/>
            </w:tcBorders>
          </w:tcPr>
          <w:p w:rsidR="00C6294C" w:rsidRDefault="00C6294C" w:rsidP="00381D7B">
            <w:pPr>
              <w:rPr>
                <w:rFonts w:ascii="Bookman Old Style" w:hAnsi="Bookman Old Style"/>
                <w:sz w:val="28"/>
                <w:szCs w:val="28"/>
              </w:rPr>
            </w:pPr>
            <w:r w:rsidRPr="00E910C2">
              <w:rPr>
                <w:rFonts w:ascii="Bookman Old Style" w:hAnsi="Bookman Old Style"/>
                <w:b/>
                <w:sz w:val="28"/>
                <w:szCs w:val="28"/>
              </w:rPr>
              <w:t>Less  Experience</w:t>
            </w:r>
          </w:p>
        </w:tc>
      </w:tr>
      <w:tr w:rsidR="00C6294C" w:rsidTr="00381D7B">
        <w:trPr>
          <w:trHeight w:val="373"/>
        </w:trPr>
        <w:tc>
          <w:tcPr>
            <w:tcW w:w="596" w:type="dxa"/>
            <w:tcBorders>
              <w:top w:val="single" w:sz="4" w:space="0" w:color="auto"/>
              <w:bottom w:val="single" w:sz="4" w:space="0" w:color="auto"/>
              <w:right w:val="single" w:sz="4" w:space="0" w:color="auto"/>
            </w:tcBorders>
          </w:tcPr>
          <w:p w:rsidR="00C6294C" w:rsidRPr="002E575C" w:rsidRDefault="00C6294C" w:rsidP="00381D7B">
            <w:pPr>
              <w:jc w:val="center"/>
              <w:rPr>
                <w:rFonts w:ascii="Bookman Old Style" w:hAnsi="Bookman Old Style"/>
                <w:b/>
                <w:sz w:val="28"/>
                <w:szCs w:val="28"/>
              </w:rPr>
            </w:pPr>
            <w:r w:rsidRPr="002E575C">
              <w:rPr>
                <w:rFonts w:ascii="Bookman Old Style" w:hAnsi="Bookman Old Style"/>
                <w:b/>
                <w:sz w:val="28"/>
                <w:szCs w:val="28"/>
              </w:rPr>
              <w:t>N</w:t>
            </w:r>
          </w:p>
        </w:tc>
        <w:tc>
          <w:tcPr>
            <w:tcW w:w="682" w:type="dxa"/>
            <w:tcBorders>
              <w:top w:val="single" w:sz="4" w:space="0" w:color="auto"/>
              <w:bottom w:val="single" w:sz="4" w:space="0" w:color="auto"/>
              <w:right w:val="single" w:sz="4" w:space="0" w:color="auto"/>
            </w:tcBorders>
          </w:tcPr>
          <w:p w:rsidR="00C6294C" w:rsidRPr="002E575C" w:rsidRDefault="00C6294C" w:rsidP="00381D7B">
            <w:pPr>
              <w:jc w:val="center"/>
              <w:rPr>
                <w:rFonts w:ascii="Bookman Old Style" w:hAnsi="Bookman Old Style"/>
                <w:b/>
                <w:sz w:val="28"/>
                <w:szCs w:val="28"/>
              </w:rPr>
            </w:pPr>
            <w:r w:rsidRPr="002E575C">
              <w:rPr>
                <w:rFonts w:ascii="Bookman Old Style" w:hAnsi="Bookman Old Style"/>
                <w:b/>
                <w:sz w:val="28"/>
                <w:szCs w:val="28"/>
              </w:rPr>
              <w:t>%</w:t>
            </w:r>
          </w:p>
        </w:tc>
        <w:tc>
          <w:tcPr>
            <w:tcW w:w="630" w:type="dxa"/>
            <w:tcBorders>
              <w:top w:val="single" w:sz="4" w:space="0" w:color="auto"/>
              <w:left w:val="single" w:sz="4" w:space="0" w:color="auto"/>
              <w:bottom w:val="single" w:sz="4" w:space="0" w:color="auto"/>
              <w:right w:val="single" w:sz="4" w:space="0" w:color="auto"/>
            </w:tcBorders>
          </w:tcPr>
          <w:p w:rsidR="00C6294C" w:rsidRPr="002E575C" w:rsidRDefault="00C6294C" w:rsidP="00381D7B">
            <w:pPr>
              <w:jc w:val="center"/>
              <w:rPr>
                <w:rFonts w:ascii="Bookman Old Style" w:hAnsi="Bookman Old Style"/>
                <w:b/>
                <w:sz w:val="28"/>
                <w:szCs w:val="28"/>
              </w:rPr>
            </w:pPr>
            <w:r w:rsidRPr="002E575C">
              <w:rPr>
                <w:rFonts w:ascii="Bookman Old Style" w:hAnsi="Bookman Old Style"/>
                <w:b/>
                <w:sz w:val="28"/>
                <w:szCs w:val="28"/>
              </w:rPr>
              <w:t>N</w:t>
            </w:r>
          </w:p>
        </w:tc>
        <w:tc>
          <w:tcPr>
            <w:tcW w:w="720" w:type="dxa"/>
            <w:tcBorders>
              <w:top w:val="single" w:sz="4" w:space="0" w:color="auto"/>
              <w:left w:val="single" w:sz="4" w:space="0" w:color="auto"/>
              <w:bottom w:val="single" w:sz="4" w:space="0" w:color="auto"/>
            </w:tcBorders>
          </w:tcPr>
          <w:p w:rsidR="00C6294C" w:rsidRPr="002E575C" w:rsidRDefault="00C6294C" w:rsidP="00381D7B">
            <w:pPr>
              <w:jc w:val="center"/>
              <w:rPr>
                <w:rFonts w:ascii="Bookman Old Style" w:hAnsi="Bookman Old Style"/>
                <w:b/>
                <w:sz w:val="28"/>
                <w:szCs w:val="28"/>
              </w:rPr>
            </w:pPr>
            <w:r w:rsidRPr="002E575C">
              <w:rPr>
                <w:rFonts w:ascii="Bookman Old Style" w:hAnsi="Bookman Old Style"/>
                <w:b/>
                <w:sz w:val="28"/>
                <w:szCs w:val="28"/>
              </w:rPr>
              <w:t>%</w:t>
            </w:r>
          </w:p>
        </w:tc>
        <w:tc>
          <w:tcPr>
            <w:tcW w:w="571" w:type="dxa"/>
            <w:tcBorders>
              <w:top w:val="single" w:sz="4" w:space="0" w:color="auto"/>
              <w:bottom w:val="single" w:sz="4" w:space="0" w:color="auto"/>
              <w:right w:val="single" w:sz="4" w:space="0" w:color="auto"/>
            </w:tcBorders>
          </w:tcPr>
          <w:p w:rsidR="00C6294C" w:rsidRPr="002E575C" w:rsidRDefault="00C6294C" w:rsidP="00381D7B">
            <w:pPr>
              <w:jc w:val="center"/>
              <w:rPr>
                <w:rFonts w:ascii="Bookman Old Style" w:hAnsi="Bookman Old Style"/>
                <w:b/>
                <w:sz w:val="28"/>
                <w:szCs w:val="28"/>
              </w:rPr>
            </w:pPr>
            <w:r w:rsidRPr="002E575C">
              <w:rPr>
                <w:rFonts w:ascii="Bookman Old Style" w:hAnsi="Bookman Old Style"/>
                <w:b/>
                <w:sz w:val="28"/>
                <w:szCs w:val="28"/>
              </w:rPr>
              <w:t>N</w:t>
            </w:r>
          </w:p>
        </w:tc>
        <w:tc>
          <w:tcPr>
            <w:tcW w:w="869" w:type="dxa"/>
            <w:tcBorders>
              <w:top w:val="single" w:sz="4" w:space="0" w:color="auto"/>
              <w:bottom w:val="single" w:sz="4" w:space="0" w:color="auto"/>
              <w:right w:val="single" w:sz="4" w:space="0" w:color="auto"/>
            </w:tcBorders>
          </w:tcPr>
          <w:p w:rsidR="00C6294C" w:rsidRPr="002E575C" w:rsidRDefault="00C6294C" w:rsidP="00381D7B">
            <w:pPr>
              <w:jc w:val="center"/>
              <w:rPr>
                <w:rFonts w:ascii="Bookman Old Style" w:hAnsi="Bookman Old Style"/>
                <w:b/>
                <w:sz w:val="28"/>
                <w:szCs w:val="28"/>
              </w:rPr>
            </w:pPr>
            <w:r w:rsidRPr="002E575C">
              <w:rPr>
                <w:rFonts w:ascii="Bookman Old Style" w:hAnsi="Bookman Old Style"/>
                <w:b/>
                <w:sz w:val="28"/>
                <w:szCs w:val="28"/>
              </w:rPr>
              <w:t>%</w:t>
            </w:r>
          </w:p>
        </w:tc>
        <w:tc>
          <w:tcPr>
            <w:tcW w:w="810" w:type="dxa"/>
            <w:tcBorders>
              <w:top w:val="single" w:sz="4" w:space="0" w:color="auto"/>
              <w:left w:val="single" w:sz="4" w:space="0" w:color="auto"/>
              <w:bottom w:val="single" w:sz="4" w:space="0" w:color="auto"/>
              <w:right w:val="single" w:sz="4" w:space="0" w:color="auto"/>
            </w:tcBorders>
          </w:tcPr>
          <w:p w:rsidR="00C6294C" w:rsidRPr="002E575C" w:rsidRDefault="00C6294C" w:rsidP="00381D7B">
            <w:pPr>
              <w:jc w:val="center"/>
              <w:rPr>
                <w:rFonts w:ascii="Bookman Old Style" w:hAnsi="Bookman Old Style"/>
                <w:b/>
                <w:sz w:val="28"/>
                <w:szCs w:val="28"/>
              </w:rPr>
            </w:pPr>
            <w:r w:rsidRPr="002E575C">
              <w:rPr>
                <w:rFonts w:ascii="Bookman Old Style" w:hAnsi="Bookman Old Style"/>
                <w:b/>
                <w:sz w:val="28"/>
                <w:szCs w:val="28"/>
              </w:rPr>
              <w:t>N</w:t>
            </w:r>
          </w:p>
        </w:tc>
        <w:tc>
          <w:tcPr>
            <w:tcW w:w="1080" w:type="dxa"/>
            <w:tcBorders>
              <w:top w:val="single" w:sz="4" w:space="0" w:color="auto"/>
              <w:left w:val="single" w:sz="4" w:space="0" w:color="auto"/>
              <w:bottom w:val="single" w:sz="4" w:space="0" w:color="auto"/>
            </w:tcBorders>
          </w:tcPr>
          <w:p w:rsidR="00C6294C" w:rsidRPr="002E575C" w:rsidRDefault="00C6294C" w:rsidP="00381D7B">
            <w:pPr>
              <w:jc w:val="center"/>
              <w:rPr>
                <w:rFonts w:ascii="Bookman Old Style" w:hAnsi="Bookman Old Style"/>
                <w:b/>
                <w:sz w:val="28"/>
                <w:szCs w:val="28"/>
              </w:rPr>
            </w:pPr>
            <w:r w:rsidRPr="002E575C">
              <w:rPr>
                <w:rFonts w:ascii="Bookman Old Style" w:hAnsi="Bookman Old Style"/>
                <w:b/>
                <w:sz w:val="28"/>
                <w:szCs w:val="28"/>
              </w:rPr>
              <w:t>%</w:t>
            </w:r>
          </w:p>
        </w:tc>
        <w:tc>
          <w:tcPr>
            <w:tcW w:w="810" w:type="dxa"/>
            <w:tcBorders>
              <w:top w:val="single" w:sz="4" w:space="0" w:color="auto"/>
              <w:bottom w:val="single" w:sz="4" w:space="0" w:color="auto"/>
              <w:right w:val="single" w:sz="4" w:space="0" w:color="auto"/>
            </w:tcBorders>
          </w:tcPr>
          <w:p w:rsidR="00C6294C" w:rsidRPr="002E575C" w:rsidRDefault="00C6294C" w:rsidP="00381D7B">
            <w:pPr>
              <w:jc w:val="center"/>
              <w:rPr>
                <w:rFonts w:ascii="Bookman Old Style" w:hAnsi="Bookman Old Style"/>
                <w:b/>
                <w:sz w:val="28"/>
                <w:szCs w:val="28"/>
              </w:rPr>
            </w:pPr>
            <w:r w:rsidRPr="002E575C">
              <w:rPr>
                <w:rFonts w:ascii="Bookman Old Style" w:hAnsi="Bookman Old Style"/>
                <w:b/>
                <w:sz w:val="28"/>
                <w:szCs w:val="28"/>
              </w:rPr>
              <w:t>N</w:t>
            </w:r>
          </w:p>
        </w:tc>
        <w:tc>
          <w:tcPr>
            <w:tcW w:w="900" w:type="dxa"/>
            <w:tcBorders>
              <w:top w:val="single" w:sz="4" w:space="0" w:color="auto"/>
              <w:bottom w:val="single" w:sz="4" w:space="0" w:color="auto"/>
              <w:right w:val="single" w:sz="4" w:space="0" w:color="auto"/>
            </w:tcBorders>
          </w:tcPr>
          <w:p w:rsidR="00C6294C" w:rsidRPr="002E575C" w:rsidRDefault="00C6294C" w:rsidP="00381D7B">
            <w:pPr>
              <w:jc w:val="center"/>
              <w:rPr>
                <w:rFonts w:ascii="Bookman Old Style" w:hAnsi="Bookman Old Style"/>
                <w:b/>
                <w:sz w:val="28"/>
                <w:szCs w:val="28"/>
              </w:rPr>
            </w:pPr>
            <w:r w:rsidRPr="002E575C">
              <w:rPr>
                <w:rFonts w:ascii="Bookman Old Style" w:hAnsi="Bookman Old Style"/>
                <w:b/>
                <w:sz w:val="28"/>
                <w:szCs w:val="28"/>
              </w:rPr>
              <w:t>%</w:t>
            </w:r>
          </w:p>
        </w:tc>
        <w:tc>
          <w:tcPr>
            <w:tcW w:w="720" w:type="dxa"/>
            <w:tcBorders>
              <w:top w:val="single" w:sz="4" w:space="0" w:color="auto"/>
              <w:left w:val="single" w:sz="4" w:space="0" w:color="auto"/>
              <w:bottom w:val="single" w:sz="4" w:space="0" w:color="auto"/>
              <w:right w:val="single" w:sz="4" w:space="0" w:color="auto"/>
            </w:tcBorders>
          </w:tcPr>
          <w:p w:rsidR="00C6294C" w:rsidRPr="002E575C" w:rsidRDefault="00C6294C" w:rsidP="00381D7B">
            <w:pPr>
              <w:jc w:val="center"/>
              <w:rPr>
                <w:rFonts w:ascii="Bookman Old Style" w:hAnsi="Bookman Old Style"/>
                <w:b/>
                <w:sz w:val="28"/>
                <w:szCs w:val="28"/>
              </w:rPr>
            </w:pPr>
            <w:r w:rsidRPr="002E575C">
              <w:rPr>
                <w:rFonts w:ascii="Bookman Old Style" w:hAnsi="Bookman Old Style"/>
                <w:b/>
                <w:sz w:val="28"/>
                <w:szCs w:val="28"/>
              </w:rPr>
              <w:t>N</w:t>
            </w:r>
          </w:p>
        </w:tc>
        <w:tc>
          <w:tcPr>
            <w:tcW w:w="1188" w:type="dxa"/>
            <w:tcBorders>
              <w:top w:val="single" w:sz="4" w:space="0" w:color="auto"/>
              <w:left w:val="single" w:sz="4" w:space="0" w:color="auto"/>
              <w:bottom w:val="single" w:sz="4" w:space="0" w:color="auto"/>
            </w:tcBorders>
          </w:tcPr>
          <w:p w:rsidR="00C6294C" w:rsidRPr="002E575C" w:rsidRDefault="00C6294C" w:rsidP="00381D7B">
            <w:pPr>
              <w:jc w:val="center"/>
              <w:rPr>
                <w:rFonts w:ascii="Bookman Old Style" w:hAnsi="Bookman Old Style"/>
                <w:b/>
                <w:sz w:val="28"/>
                <w:szCs w:val="28"/>
              </w:rPr>
            </w:pPr>
            <w:r w:rsidRPr="002E575C">
              <w:rPr>
                <w:rFonts w:ascii="Bookman Old Style" w:hAnsi="Bookman Old Style"/>
                <w:b/>
                <w:sz w:val="28"/>
                <w:szCs w:val="28"/>
              </w:rPr>
              <w:t>%</w:t>
            </w:r>
          </w:p>
        </w:tc>
      </w:tr>
      <w:tr w:rsidR="00C6294C" w:rsidTr="00381D7B">
        <w:trPr>
          <w:trHeight w:val="944"/>
        </w:trPr>
        <w:tc>
          <w:tcPr>
            <w:tcW w:w="596" w:type="dxa"/>
            <w:tcBorders>
              <w:top w:val="single" w:sz="4" w:space="0" w:color="auto"/>
              <w:right w:val="single" w:sz="4" w:space="0" w:color="auto"/>
            </w:tcBorders>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60</w:t>
            </w:r>
          </w:p>
        </w:tc>
        <w:tc>
          <w:tcPr>
            <w:tcW w:w="682" w:type="dxa"/>
            <w:tcBorders>
              <w:top w:val="single" w:sz="4" w:space="0" w:color="auto"/>
              <w:right w:val="single" w:sz="4" w:space="0" w:color="auto"/>
            </w:tcBorders>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50</w:t>
            </w:r>
          </w:p>
        </w:tc>
        <w:tc>
          <w:tcPr>
            <w:tcW w:w="630" w:type="dxa"/>
            <w:tcBorders>
              <w:top w:val="single" w:sz="4" w:space="0" w:color="auto"/>
              <w:left w:val="single" w:sz="4" w:space="0" w:color="auto"/>
              <w:right w:val="single" w:sz="4" w:space="0" w:color="auto"/>
            </w:tcBorders>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60</w:t>
            </w:r>
          </w:p>
        </w:tc>
        <w:tc>
          <w:tcPr>
            <w:tcW w:w="720" w:type="dxa"/>
            <w:tcBorders>
              <w:top w:val="single" w:sz="4" w:space="0" w:color="auto"/>
              <w:left w:val="single" w:sz="4" w:space="0" w:color="auto"/>
            </w:tcBorders>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50</w:t>
            </w:r>
          </w:p>
        </w:tc>
        <w:tc>
          <w:tcPr>
            <w:tcW w:w="571" w:type="dxa"/>
            <w:tcBorders>
              <w:top w:val="single" w:sz="4" w:space="0" w:color="auto"/>
              <w:right w:val="single" w:sz="4" w:space="0" w:color="auto"/>
            </w:tcBorders>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76</w:t>
            </w:r>
          </w:p>
        </w:tc>
        <w:tc>
          <w:tcPr>
            <w:tcW w:w="869" w:type="dxa"/>
            <w:tcBorders>
              <w:top w:val="single" w:sz="4" w:space="0" w:color="auto"/>
              <w:right w:val="single" w:sz="4" w:space="0" w:color="auto"/>
            </w:tcBorders>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50.6</w:t>
            </w:r>
          </w:p>
        </w:tc>
        <w:tc>
          <w:tcPr>
            <w:tcW w:w="810" w:type="dxa"/>
            <w:tcBorders>
              <w:top w:val="single" w:sz="4" w:space="0" w:color="auto"/>
              <w:left w:val="single" w:sz="4" w:space="0" w:color="auto"/>
              <w:right w:val="single" w:sz="4" w:space="0" w:color="auto"/>
            </w:tcBorders>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74</w:t>
            </w:r>
          </w:p>
        </w:tc>
        <w:tc>
          <w:tcPr>
            <w:tcW w:w="1080" w:type="dxa"/>
            <w:tcBorders>
              <w:top w:val="single" w:sz="4" w:space="0" w:color="auto"/>
              <w:left w:val="single" w:sz="4" w:space="0" w:color="auto"/>
            </w:tcBorders>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49.33</w:t>
            </w:r>
          </w:p>
        </w:tc>
        <w:tc>
          <w:tcPr>
            <w:tcW w:w="810" w:type="dxa"/>
            <w:tcBorders>
              <w:top w:val="single" w:sz="4" w:space="0" w:color="auto"/>
              <w:right w:val="single" w:sz="4" w:space="0" w:color="auto"/>
            </w:tcBorders>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69</w:t>
            </w:r>
          </w:p>
        </w:tc>
        <w:tc>
          <w:tcPr>
            <w:tcW w:w="900" w:type="dxa"/>
            <w:tcBorders>
              <w:top w:val="single" w:sz="4" w:space="0" w:color="auto"/>
              <w:right w:val="single" w:sz="4" w:space="0" w:color="auto"/>
            </w:tcBorders>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57.5</w:t>
            </w:r>
          </w:p>
        </w:tc>
        <w:tc>
          <w:tcPr>
            <w:tcW w:w="720" w:type="dxa"/>
            <w:tcBorders>
              <w:top w:val="single" w:sz="4" w:space="0" w:color="auto"/>
              <w:left w:val="single" w:sz="4" w:space="0" w:color="auto"/>
              <w:right w:val="single" w:sz="4" w:space="0" w:color="auto"/>
            </w:tcBorders>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51</w:t>
            </w:r>
          </w:p>
        </w:tc>
        <w:tc>
          <w:tcPr>
            <w:tcW w:w="1188" w:type="dxa"/>
            <w:tcBorders>
              <w:top w:val="single" w:sz="4" w:space="0" w:color="auto"/>
              <w:left w:val="single" w:sz="4" w:space="0" w:color="auto"/>
            </w:tcBorders>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42.5</w:t>
            </w:r>
          </w:p>
        </w:tc>
      </w:tr>
    </w:tbl>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C6294C" w:rsidRDefault="00C6294C" w:rsidP="00C6294C">
      <w:pPr>
        <w:spacing w:after="0" w:line="360" w:lineRule="auto"/>
        <w:ind w:firstLine="720"/>
        <w:jc w:val="both"/>
        <w:rPr>
          <w:rFonts w:ascii="Bookman Old Style" w:hAnsi="Bookman Old Style"/>
          <w:sz w:val="28"/>
          <w:szCs w:val="28"/>
        </w:rPr>
      </w:pPr>
    </w:p>
    <w:p w:rsidR="00C6294C" w:rsidRDefault="00C6294C" w:rsidP="00C6294C">
      <w:pPr>
        <w:spacing w:after="0" w:line="360" w:lineRule="auto"/>
        <w:ind w:firstLine="720"/>
        <w:jc w:val="both"/>
        <w:rPr>
          <w:rFonts w:ascii="Bookman Old Style" w:hAnsi="Bookman Old Style"/>
          <w:sz w:val="28"/>
          <w:szCs w:val="28"/>
        </w:rPr>
      </w:pP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Data on table 1 indicate that 60 (50%) male and 60 (50%) female teachers were sample for the study.  On the other hand, 76(50.6%) male and 74 (49.33) female study were sampled for the study.  In addition to this, 69 (57.5%) experienced teachers and 51 (42.5%) less experienced teachers were sampled for study.</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b/>
          <w:sz w:val="28"/>
          <w:szCs w:val="28"/>
        </w:rPr>
        <w:t>Research Question One</w:t>
      </w:r>
      <w:r w:rsidRPr="00E910C2">
        <w:rPr>
          <w:rFonts w:ascii="Bookman Old Style" w:hAnsi="Bookman Old Style"/>
          <w:sz w:val="28"/>
          <w:szCs w:val="28"/>
        </w:rPr>
        <w:t>: What do secondary school students indentify as negative effects of corporal punishment in school management?</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Table 2: Teachers and student’s identified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
        <w:gridCol w:w="5481"/>
        <w:gridCol w:w="1257"/>
        <w:gridCol w:w="1525"/>
      </w:tblGrid>
      <w:tr w:rsidR="00C6294C" w:rsidRPr="00E910C2" w:rsidTr="00381D7B">
        <w:tc>
          <w:tcPr>
            <w:tcW w:w="918"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center"/>
              <w:rPr>
                <w:rFonts w:ascii="Bookman Old Style" w:hAnsi="Bookman Old Style"/>
                <w:b/>
                <w:sz w:val="28"/>
                <w:szCs w:val="28"/>
              </w:rPr>
            </w:pPr>
            <w:r w:rsidRPr="00E910C2">
              <w:rPr>
                <w:rFonts w:ascii="Bookman Old Style" w:hAnsi="Bookman Old Style"/>
                <w:b/>
                <w:sz w:val="28"/>
                <w:szCs w:val="28"/>
              </w:rPr>
              <w:t>S/N</w:t>
            </w:r>
          </w:p>
        </w:tc>
        <w:tc>
          <w:tcPr>
            <w:tcW w:w="675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center"/>
              <w:rPr>
                <w:rFonts w:ascii="Bookman Old Style" w:hAnsi="Bookman Old Style"/>
                <w:b/>
                <w:sz w:val="28"/>
                <w:szCs w:val="28"/>
              </w:rPr>
            </w:pPr>
            <w:r w:rsidRPr="00E910C2">
              <w:rPr>
                <w:rFonts w:ascii="Bookman Old Style" w:hAnsi="Bookman Old Style"/>
                <w:b/>
                <w:sz w:val="28"/>
                <w:szCs w:val="28"/>
              </w:rPr>
              <w:t>ITEMS</w:t>
            </w:r>
          </w:p>
        </w:tc>
        <w:tc>
          <w:tcPr>
            <w:tcW w:w="144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center"/>
              <w:rPr>
                <w:rFonts w:ascii="Bookman Old Style" w:hAnsi="Bookman Old Style"/>
                <w:b/>
                <w:sz w:val="28"/>
                <w:szCs w:val="28"/>
              </w:rPr>
            </w:pPr>
            <w:r w:rsidRPr="00E910C2">
              <w:rPr>
                <w:rFonts w:ascii="Bookman Old Style" w:hAnsi="Bookman Old Style"/>
                <w:b/>
                <w:sz w:val="28"/>
                <w:szCs w:val="28"/>
              </w:rPr>
              <w:t>N</w:t>
            </w:r>
          </w:p>
        </w:tc>
        <w:tc>
          <w:tcPr>
            <w:tcW w:w="171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center"/>
              <w:rPr>
                <w:rFonts w:ascii="Bookman Old Style" w:hAnsi="Bookman Old Style"/>
                <w:b/>
                <w:sz w:val="28"/>
                <w:szCs w:val="28"/>
              </w:rPr>
            </w:pPr>
            <w:r w:rsidRPr="00E910C2">
              <w:rPr>
                <w:rFonts w:ascii="Bookman Old Style" w:hAnsi="Bookman Old Style"/>
                <w:b/>
                <w:sz w:val="28"/>
                <w:szCs w:val="28"/>
              </w:rPr>
              <w:t>%</w:t>
            </w:r>
          </w:p>
        </w:tc>
      </w:tr>
      <w:tr w:rsidR="00C6294C" w:rsidRPr="00E910C2" w:rsidTr="00381D7B">
        <w:tc>
          <w:tcPr>
            <w:tcW w:w="918" w:type="dxa"/>
            <w:tcBorders>
              <w:top w:val="single" w:sz="4" w:space="0" w:color="000000"/>
              <w:left w:val="single" w:sz="4" w:space="0" w:color="000000"/>
              <w:bottom w:val="single" w:sz="4" w:space="0" w:color="000000"/>
              <w:right w:val="single" w:sz="4" w:space="0" w:color="000000"/>
            </w:tcBorders>
          </w:tcPr>
          <w:p w:rsidR="00C6294C" w:rsidRPr="00E910C2" w:rsidRDefault="00C6294C" w:rsidP="00C6294C">
            <w:pPr>
              <w:pStyle w:val="msolistparagraph0"/>
              <w:numPr>
                <w:ilvl w:val="0"/>
                <w:numId w:val="6"/>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tc>
        <w:tc>
          <w:tcPr>
            <w:tcW w:w="144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69</w:t>
            </w:r>
          </w:p>
        </w:tc>
        <w:tc>
          <w:tcPr>
            <w:tcW w:w="171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46</w:t>
            </w:r>
          </w:p>
        </w:tc>
      </w:tr>
      <w:tr w:rsidR="00C6294C" w:rsidRPr="00E910C2" w:rsidTr="00381D7B">
        <w:tc>
          <w:tcPr>
            <w:tcW w:w="918" w:type="dxa"/>
            <w:tcBorders>
              <w:top w:val="single" w:sz="4" w:space="0" w:color="000000"/>
              <w:left w:val="single" w:sz="4" w:space="0" w:color="000000"/>
              <w:bottom w:val="single" w:sz="4" w:space="0" w:color="000000"/>
              <w:right w:val="single" w:sz="4" w:space="0" w:color="000000"/>
            </w:tcBorders>
          </w:tcPr>
          <w:p w:rsidR="00C6294C" w:rsidRPr="00E910C2" w:rsidRDefault="00C6294C" w:rsidP="00C6294C">
            <w:pPr>
              <w:pStyle w:val="msolistparagraph0"/>
              <w:numPr>
                <w:ilvl w:val="0"/>
                <w:numId w:val="6"/>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Injury on students.</w:t>
            </w:r>
          </w:p>
        </w:tc>
        <w:tc>
          <w:tcPr>
            <w:tcW w:w="144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111</w:t>
            </w:r>
          </w:p>
        </w:tc>
        <w:tc>
          <w:tcPr>
            <w:tcW w:w="171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74</w:t>
            </w:r>
          </w:p>
        </w:tc>
      </w:tr>
      <w:tr w:rsidR="00C6294C" w:rsidRPr="00E910C2" w:rsidTr="00381D7B">
        <w:tc>
          <w:tcPr>
            <w:tcW w:w="918" w:type="dxa"/>
            <w:tcBorders>
              <w:top w:val="single" w:sz="4" w:space="0" w:color="000000"/>
              <w:left w:val="single" w:sz="4" w:space="0" w:color="000000"/>
              <w:bottom w:val="single" w:sz="4" w:space="0" w:color="000000"/>
              <w:right w:val="single" w:sz="4" w:space="0" w:color="000000"/>
            </w:tcBorders>
          </w:tcPr>
          <w:p w:rsidR="00C6294C" w:rsidRPr="00E910C2" w:rsidRDefault="00C6294C" w:rsidP="00C6294C">
            <w:pPr>
              <w:pStyle w:val="msolistparagraph0"/>
              <w:numPr>
                <w:ilvl w:val="0"/>
                <w:numId w:val="6"/>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Increase incidence of indiscipline.</w:t>
            </w:r>
          </w:p>
        </w:tc>
        <w:tc>
          <w:tcPr>
            <w:tcW w:w="144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76</w:t>
            </w:r>
          </w:p>
        </w:tc>
        <w:tc>
          <w:tcPr>
            <w:tcW w:w="171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50.66</w:t>
            </w:r>
          </w:p>
        </w:tc>
      </w:tr>
      <w:tr w:rsidR="00C6294C" w:rsidRPr="00E910C2" w:rsidTr="00381D7B">
        <w:tc>
          <w:tcPr>
            <w:tcW w:w="918" w:type="dxa"/>
            <w:tcBorders>
              <w:top w:val="single" w:sz="4" w:space="0" w:color="000000"/>
              <w:left w:val="single" w:sz="4" w:space="0" w:color="000000"/>
              <w:bottom w:val="single" w:sz="4" w:space="0" w:color="000000"/>
              <w:right w:val="single" w:sz="4" w:space="0" w:color="000000"/>
            </w:tcBorders>
          </w:tcPr>
          <w:p w:rsidR="00C6294C" w:rsidRPr="00E910C2" w:rsidRDefault="00C6294C" w:rsidP="00C6294C">
            <w:pPr>
              <w:pStyle w:val="msolistparagraph0"/>
              <w:numPr>
                <w:ilvl w:val="0"/>
                <w:numId w:val="6"/>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Violation of school rules and regulations by teachers.</w:t>
            </w:r>
          </w:p>
        </w:tc>
        <w:tc>
          <w:tcPr>
            <w:tcW w:w="144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47</w:t>
            </w:r>
          </w:p>
        </w:tc>
        <w:tc>
          <w:tcPr>
            <w:tcW w:w="171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31.33</w:t>
            </w:r>
          </w:p>
        </w:tc>
      </w:tr>
      <w:tr w:rsidR="00C6294C" w:rsidRPr="00E910C2" w:rsidTr="00381D7B">
        <w:tc>
          <w:tcPr>
            <w:tcW w:w="918" w:type="dxa"/>
            <w:tcBorders>
              <w:top w:val="single" w:sz="4" w:space="0" w:color="000000"/>
              <w:left w:val="single" w:sz="4" w:space="0" w:color="000000"/>
              <w:bottom w:val="single" w:sz="4" w:space="0" w:color="000000"/>
              <w:right w:val="single" w:sz="4" w:space="0" w:color="000000"/>
            </w:tcBorders>
          </w:tcPr>
          <w:p w:rsidR="00C6294C" w:rsidRPr="00E910C2" w:rsidRDefault="00C6294C" w:rsidP="00C6294C">
            <w:pPr>
              <w:pStyle w:val="msolistparagraph0"/>
              <w:numPr>
                <w:ilvl w:val="0"/>
                <w:numId w:val="6"/>
              </w:numPr>
              <w:spacing w:after="0" w:line="360" w:lineRule="auto"/>
              <w:jc w:val="both"/>
              <w:rPr>
                <w:rFonts w:ascii="Bookman Old Style" w:hAnsi="Bookman Old Style"/>
                <w:sz w:val="28"/>
                <w:szCs w:val="28"/>
              </w:rPr>
            </w:pPr>
          </w:p>
        </w:tc>
        <w:tc>
          <w:tcPr>
            <w:tcW w:w="675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Riot and disruptions in school programme.</w:t>
            </w:r>
          </w:p>
        </w:tc>
        <w:tc>
          <w:tcPr>
            <w:tcW w:w="144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39</w:t>
            </w:r>
          </w:p>
        </w:tc>
        <w:tc>
          <w:tcPr>
            <w:tcW w:w="171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26</w:t>
            </w:r>
          </w:p>
        </w:tc>
      </w:tr>
    </w:tbl>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As shown on table 2, 46% of sampled students believe using corporal punishment in school can strain the relationship between parents and school authority, 74% believed it exposes students to injuries, 50.66% believed it increases incidence of indiscipline among students, 31.33% were of the opinion it will lead to violation of school rules and regulations and 26% believed it can trigger riot and disruption in school programmes.</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b/>
          <w:sz w:val="28"/>
          <w:szCs w:val="28"/>
        </w:rPr>
        <w:t>Research Question Two</w:t>
      </w:r>
      <w:r w:rsidRPr="00E910C2">
        <w:rPr>
          <w:rFonts w:ascii="Bookman Old Style" w:hAnsi="Bookman Old Style"/>
          <w:sz w:val="28"/>
          <w:szCs w:val="28"/>
        </w:rPr>
        <w:t>: What do secondary school students indentify as negative effects of corporal punishment in school management?</w:t>
      </w:r>
    </w:p>
    <w:p w:rsidR="00C6294C" w:rsidRPr="00E910C2" w:rsidRDefault="00C6294C" w:rsidP="00C6294C">
      <w:pPr>
        <w:spacing w:after="0" w:line="480" w:lineRule="auto"/>
        <w:jc w:val="both"/>
        <w:rPr>
          <w:rFonts w:ascii="Bookman Old Style" w:hAnsi="Bookman Old Style" w:cs="Arial"/>
          <w:b/>
          <w:sz w:val="28"/>
          <w:szCs w:val="28"/>
        </w:rPr>
      </w:pPr>
      <w:r w:rsidRPr="00E910C2">
        <w:rPr>
          <w:rFonts w:ascii="Bookman Old Style" w:hAnsi="Bookman Old Style" w:cs="Arial"/>
          <w:b/>
          <w:sz w:val="28"/>
          <w:szCs w:val="28"/>
        </w:rPr>
        <w:t>Table 3: Show that out of the sample teachers 19.16% were of the opinions that are using corporal punishment in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2"/>
        <w:gridCol w:w="5716"/>
        <w:gridCol w:w="1016"/>
        <w:gridCol w:w="1530"/>
      </w:tblGrid>
      <w:tr w:rsidR="00C6294C" w:rsidRPr="00E910C2" w:rsidTr="00381D7B">
        <w:tc>
          <w:tcPr>
            <w:tcW w:w="918"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center"/>
              <w:rPr>
                <w:rFonts w:ascii="Bookman Old Style" w:hAnsi="Bookman Old Style"/>
                <w:b/>
                <w:sz w:val="28"/>
                <w:szCs w:val="28"/>
              </w:rPr>
            </w:pPr>
            <w:r w:rsidRPr="00E910C2">
              <w:rPr>
                <w:rFonts w:ascii="Bookman Old Style" w:hAnsi="Bookman Old Style"/>
                <w:b/>
                <w:sz w:val="28"/>
                <w:szCs w:val="28"/>
              </w:rPr>
              <w:t>S/N</w:t>
            </w:r>
          </w:p>
        </w:tc>
        <w:tc>
          <w:tcPr>
            <w:tcW w:w="702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center"/>
              <w:rPr>
                <w:rFonts w:ascii="Bookman Old Style" w:hAnsi="Bookman Old Style"/>
                <w:b/>
                <w:sz w:val="28"/>
                <w:szCs w:val="28"/>
              </w:rPr>
            </w:pPr>
            <w:r w:rsidRPr="00E910C2">
              <w:rPr>
                <w:rFonts w:ascii="Bookman Old Style" w:hAnsi="Bookman Old Style"/>
                <w:b/>
                <w:sz w:val="28"/>
                <w:szCs w:val="28"/>
              </w:rPr>
              <w:t>ITEMS</w:t>
            </w:r>
          </w:p>
        </w:tc>
        <w:tc>
          <w:tcPr>
            <w:tcW w:w="117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center"/>
              <w:rPr>
                <w:rFonts w:ascii="Bookman Old Style" w:hAnsi="Bookman Old Style"/>
                <w:b/>
                <w:sz w:val="28"/>
                <w:szCs w:val="28"/>
              </w:rPr>
            </w:pPr>
            <w:r w:rsidRPr="00E910C2">
              <w:rPr>
                <w:rFonts w:ascii="Bookman Old Style" w:hAnsi="Bookman Old Style"/>
                <w:b/>
                <w:sz w:val="28"/>
                <w:szCs w:val="28"/>
              </w:rPr>
              <w:t>N</w:t>
            </w:r>
          </w:p>
        </w:tc>
        <w:tc>
          <w:tcPr>
            <w:tcW w:w="171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center"/>
              <w:rPr>
                <w:rFonts w:ascii="Bookman Old Style" w:hAnsi="Bookman Old Style"/>
                <w:b/>
                <w:sz w:val="28"/>
                <w:szCs w:val="28"/>
              </w:rPr>
            </w:pPr>
            <w:r w:rsidRPr="00E910C2">
              <w:rPr>
                <w:rFonts w:ascii="Bookman Old Style" w:hAnsi="Bookman Old Style"/>
                <w:b/>
                <w:sz w:val="28"/>
                <w:szCs w:val="28"/>
              </w:rPr>
              <w:t>%</w:t>
            </w:r>
          </w:p>
        </w:tc>
      </w:tr>
      <w:tr w:rsidR="00C6294C" w:rsidRPr="00E910C2" w:rsidTr="00381D7B">
        <w:tc>
          <w:tcPr>
            <w:tcW w:w="918" w:type="dxa"/>
            <w:tcBorders>
              <w:top w:val="single" w:sz="4" w:space="0" w:color="000000"/>
              <w:left w:val="single" w:sz="4" w:space="0" w:color="000000"/>
              <w:bottom w:val="single" w:sz="4" w:space="0" w:color="000000"/>
              <w:right w:val="single" w:sz="4" w:space="0" w:color="000000"/>
            </w:tcBorders>
          </w:tcPr>
          <w:p w:rsidR="00C6294C" w:rsidRPr="00E910C2" w:rsidRDefault="00C6294C" w:rsidP="00C6294C">
            <w:pPr>
              <w:pStyle w:val="msolistparagraph0"/>
              <w:numPr>
                <w:ilvl w:val="0"/>
                <w:numId w:val="7"/>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tc>
        <w:tc>
          <w:tcPr>
            <w:tcW w:w="117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23</w:t>
            </w:r>
          </w:p>
        </w:tc>
        <w:tc>
          <w:tcPr>
            <w:tcW w:w="171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19.16</w:t>
            </w:r>
          </w:p>
        </w:tc>
      </w:tr>
      <w:tr w:rsidR="00C6294C" w:rsidRPr="00E910C2" w:rsidTr="00381D7B">
        <w:tc>
          <w:tcPr>
            <w:tcW w:w="918" w:type="dxa"/>
            <w:tcBorders>
              <w:top w:val="single" w:sz="4" w:space="0" w:color="000000"/>
              <w:left w:val="single" w:sz="4" w:space="0" w:color="000000"/>
              <w:bottom w:val="single" w:sz="4" w:space="0" w:color="000000"/>
              <w:right w:val="single" w:sz="4" w:space="0" w:color="000000"/>
            </w:tcBorders>
          </w:tcPr>
          <w:p w:rsidR="00C6294C" w:rsidRPr="00E910C2" w:rsidRDefault="00C6294C" w:rsidP="00C6294C">
            <w:pPr>
              <w:pStyle w:val="msolistparagraph0"/>
              <w:numPr>
                <w:ilvl w:val="0"/>
                <w:numId w:val="7"/>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Injury on students.</w:t>
            </w:r>
          </w:p>
        </w:tc>
        <w:tc>
          <w:tcPr>
            <w:tcW w:w="117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41</w:t>
            </w:r>
          </w:p>
        </w:tc>
        <w:tc>
          <w:tcPr>
            <w:tcW w:w="171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34.16</w:t>
            </w:r>
          </w:p>
        </w:tc>
      </w:tr>
      <w:tr w:rsidR="00C6294C" w:rsidRPr="00E910C2" w:rsidTr="00381D7B">
        <w:tc>
          <w:tcPr>
            <w:tcW w:w="918" w:type="dxa"/>
            <w:tcBorders>
              <w:top w:val="single" w:sz="4" w:space="0" w:color="000000"/>
              <w:left w:val="single" w:sz="4" w:space="0" w:color="000000"/>
              <w:bottom w:val="single" w:sz="4" w:space="0" w:color="000000"/>
              <w:right w:val="single" w:sz="4" w:space="0" w:color="000000"/>
            </w:tcBorders>
          </w:tcPr>
          <w:p w:rsidR="00C6294C" w:rsidRPr="00E910C2" w:rsidRDefault="00C6294C" w:rsidP="00C6294C">
            <w:pPr>
              <w:pStyle w:val="msolistparagraph0"/>
              <w:numPr>
                <w:ilvl w:val="0"/>
                <w:numId w:val="7"/>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Increase incidence of indiscipline.</w:t>
            </w:r>
          </w:p>
        </w:tc>
        <w:tc>
          <w:tcPr>
            <w:tcW w:w="117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54</w:t>
            </w:r>
          </w:p>
        </w:tc>
        <w:tc>
          <w:tcPr>
            <w:tcW w:w="171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45</w:t>
            </w:r>
          </w:p>
        </w:tc>
      </w:tr>
      <w:tr w:rsidR="00C6294C" w:rsidRPr="00E910C2" w:rsidTr="00381D7B">
        <w:tc>
          <w:tcPr>
            <w:tcW w:w="918" w:type="dxa"/>
            <w:tcBorders>
              <w:top w:val="single" w:sz="4" w:space="0" w:color="000000"/>
              <w:left w:val="single" w:sz="4" w:space="0" w:color="000000"/>
              <w:bottom w:val="single" w:sz="4" w:space="0" w:color="000000"/>
              <w:right w:val="single" w:sz="4" w:space="0" w:color="000000"/>
            </w:tcBorders>
          </w:tcPr>
          <w:p w:rsidR="00C6294C" w:rsidRPr="00E910C2" w:rsidRDefault="00C6294C" w:rsidP="00C6294C">
            <w:pPr>
              <w:pStyle w:val="msolistparagraph0"/>
              <w:numPr>
                <w:ilvl w:val="0"/>
                <w:numId w:val="7"/>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Violation of school rules and regulations by teachers.</w:t>
            </w:r>
          </w:p>
        </w:tc>
        <w:tc>
          <w:tcPr>
            <w:tcW w:w="117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54</w:t>
            </w:r>
          </w:p>
        </w:tc>
        <w:tc>
          <w:tcPr>
            <w:tcW w:w="171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45</w:t>
            </w:r>
          </w:p>
        </w:tc>
      </w:tr>
      <w:tr w:rsidR="00C6294C" w:rsidRPr="00E910C2" w:rsidTr="00381D7B">
        <w:tc>
          <w:tcPr>
            <w:tcW w:w="918" w:type="dxa"/>
            <w:tcBorders>
              <w:top w:val="single" w:sz="4" w:space="0" w:color="000000"/>
              <w:left w:val="single" w:sz="4" w:space="0" w:color="000000"/>
              <w:bottom w:val="single" w:sz="4" w:space="0" w:color="000000"/>
              <w:right w:val="single" w:sz="4" w:space="0" w:color="000000"/>
            </w:tcBorders>
          </w:tcPr>
          <w:p w:rsidR="00C6294C" w:rsidRPr="00E910C2" w:rsidRDefault="00C6294C" w:rsidP="00C6294C">
            <w:pPr>
              <w:pStyle w:val="msolistparagraph0"/>
              <w:numPr>
                <w:ilvl w:val="0"/>
                <w:numId w:val="7"/>
              </w:numPr>
              <w:spacing w:after="0" w:line="360" w:lineRule="auto"/>
              <w:jc w:val="both"/>
              <w:rPr>
                <w:rFonts w:ascii="Bookman Old Style" w:hAnsi="Bookman Old Style"/>
                <w:sz w:val="28"/>
                <w:szCs w:val="28"/>
              </w:rPr>
            </w:pPr>
          </w:p>
        </w:tc>
        <w:tc>
          <w:tcPr>
            <w:tcW w:w="702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 xml:space="preserve">Riot and disruptions in school </w:t>
            </w:r>
            <w:r w:rsidRPr="00E910C2">
              <w:rPr>
                <w:rFonts w:ascii="Bookman Old Style" w:hAnsi="Bookman Old Style"/>
                <w:sz w:val="28"/>
                <w:szCs w:val="28"/>
              </w:rPr>
              <w:lastRenderedPageBreak/>
              <w:t>programme.</w:t>
            </w:r>
          </w:p>
        </w:tc>
        <w:tc>
          <w:tcPr>
            <w:tcW w:w="117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lastRenderedPageBreak/>
              <w:t>12</w:t>
            </w:r>
          </w:p>
        </w:tc>
        <w:tc>
          <w:tcPr>
            <w:tcW w:w="171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10</w:t>
            </w:r>
          </w:p>
        </w:tc>
      </w:tr>
    </w:tbl>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Source: Researcher’s Field Survey, 20</w:t>
      </w:r>
      <w:r>
        <w:rPr>
          <w:rFonts w:ascii="Bookman Old Style" w:hAnsi="Bookman Old Style"/>
          <w:b/>
          <w:sz w:val="28"/>
          <w:szCs w:val="28"/>
        </w:rPr>
        <w:t>23</w:t>
      </w:r>
    </w:p>
    <w:p w:rsidR="00C6294C"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Data on table 3 show that out of the sampled teachers, 19.16% were of the opinion that using corporal punishment in school can strain the relationship between parents and school authority, 36.16% believed it exposes studies to injuries, 45% believed it increase incidence of indiscipline among students, similar to this, another 45% were also of the opinion and only 10% of the sampled teachers believed using corporal punishment can lead to riot and disruption in school programme.</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Hypotheses Testing</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1</w:t>
      </w:r>
      <w:r w:rsidRPr="00E910C2">
        <w:rPr>
          <w:rFonts w:ascii="Bookman Old Style" w:hAnsi="Bookman Old Style"/>
          <w:sz w:val="28"/>
          <w:szCs w:val="28"/>
        </w:rPr>
        <w:t>: There is no significant different in what secondary school teachers and students identified as effects of corporal punishment in school management.</w:t>
      </w:r>
    </w:p>
    <w:p w:rsidR="00C6294C" w:rsidRDefault="00C6294C" w:rsidP="00C6294C">
      <w:pPr>
        <w:rPr>
          <w:rFonts w:ascii="Bookman Old Style" w:hAnsi="Bookman Old Style"/>
          <w:b/>
          <w:sz w:val="28"/>
          <w:szCs w:val="28"/>
        </w:rPr>
      </w:pPr>
      <w:r>
        <w:rPr>
          <w:rFonts w:ascii="Bookman Old Style" w:hAnsi="Bookman Old Style"/>
          <w:b/>
          <w:sz w:val="28"/>
          <w:szCs w:val="28"/>
        </w:rPr>
        <w:br w:type="page"/>
      </w:r>
    </w:p>
    <w:p w:rsidR="00C6294C"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Table 4: Test analysis of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1"/>
        <w:gridCol w:w="1239"/>
        <w:gridCol w:w="1262"/>
        <w:gridCol w:w="1262"/>
        <w:gridCol w:w="1219"/>
        <w:gridCol w:w="1246"/>
        <w:gridCol w:w="1251"/>
      </w:tblGrid>
      <w:tr w:rsidR="00C6294C" w:rsidRPr="00E910C2" w:rsidTr="00381D7B">
        <w:tc>
          <w:tcPr>
            <w:tcW w:w="1521"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p>
        </w:tc>
        <w:tc>
          <w:tcPr>
            <w:tcW w:w="1239"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N</w:t>
            </w:r>
          </w:p>
        </w:tc>
        <w:tc>
          <w:tcPr>
            <w:tcW w:w="1262"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X</w:t>
            </w:r>
            <w:r w:rsidRPr="00E910C2">
              <w:rPr>
                <w:rFonts w:ascii="Bookman Old Style" w:hAnsi="Bookman Old Style"/>
                <w:b/>
                <w:sz w:val="28"/>
                <w:szCs w:val="28"/>
                <w:vertAlign w:val="superscript"/>
              </w:rPr>
              <w:t>2</w:t>
            </w:r>
          </w:p>
        </w:tc>
        <w:tc>
          <w:tcPr>
            <w:tcW w:w="1262"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Sd</w:t>
            </w:r>
          </w:p>
        </w:tc>
        <w:tc>
          <w:tcPr>
            <w:tcW w:w="1219"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Df</w:t>
            </w:r>
          </w:p>
        </w:tc>
        <w:tc>
          <w:tcPr>
            <w:tcW w:w="1246"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t. cal</w:t>
            </w:r>
          </w:p>
        </w:tc>
        <w:tc>
          <w:tcPr>
            <w:tcW w:w="1251"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t. Crit</w:t>
            </w:r>
          </w:p>
        </w:tc>
      </w:tr>
      <w:tr w:rsidR="00C6294C" w:rsidRPr="00E910C2" w:rsidTr="00381D7B">
        <w:tc>
          <w:tcPr>
            <w:tcW w:w="1521"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Teacher</w:t>
            </w:r>
          </w:p>
        </w:tc>
        <w:tc>
          <w:tcPr>
            <w:tcW w:w="1239"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120</w:t>
            </w:r>
          </w:p>
        </w:tc>
        <w:tc>
          <w:tcPr>
            <w:tcW w:w="1262"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47.38</w:t>
            </w:r>
          </w:p>
        </w:tc>
        <w:tc>
          <w:tcPr>
            <w:tcW w:w="1262"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12.11</w:t>
            </w:r>
          </w:p>
        </w:tc>
        <w:tc>
          <w:tcPr>
            <w:tcW w:w="1219" w:type="dxa"/>
            <w:vMerge w:val="restart"/>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p>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268</w:t>
            </w:r>
          </w:p>
        </w:tc>
        <w:tc>
          <w:tcPr>
            <w:tcW w:w="1246" w:type="dxa"/>
            <w:vMerge w:val="restart"/>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p>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2.42</w:t>
            </w:r>
          </w:p>
        </w:tc>
        <w:tc>
          <w:tcPr>
            <w:tcW w:w="1251" w:type="dxa"/>
            <w:vMerge w:val="restart"/>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p>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1.96</w:t>
            </w:r>
          </w:p>
        </w:tc>
      </w:tr>
      <w:tr w:rsidR="00C6294C" w:rsidRPr="00E910C2" w:rsidTr="00381D7B">
        <w:tc>
          <w:tcPr>
            <w:tcW w:w="1521"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Students</w:t>
            </w:r>
          </w:p>
        </w:tc>
        <w:tc>
          <w:tcPr>
            <w:tcW w:w="1239"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150</w:t>
            </w:r>
          </w:p>
        </w:tc>
        <w:tc>
          <w:tcPr>
            <w:tcW w:w="1262"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52.45</w:t>
            </w:r>
          </w:p>
        </w:tc>
        <w:tc>
          <w:tcPr>
            <w:tcW w:w="1262"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13.32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294C" w:rsidRPr="00E910C2" w:rsidRDefault="00C6294C" w:rsidP="00381D7B">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294C" w:rsidRPr="00E910C2" w:rsidRDefault="00C6294C" w:rsidP="00381D7B">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294C" w:rsidRPr="00E910C2" w:rsidRDefault="00C6294C" w:rsidP="00381D7B">
            <w:pPr>
              <w:spacing w:after="0" w:line="480" w:lineRule="auto"/>
              <w:rPr>
                <w:rFonts w:ascii="Bookman Old Style" w:hAnsi="Bookman Old Style"/>
                <w:sz w:val="28"/>
                <w:szCs w:val="28"/>
              </w:rPr>
            </w:pPr>
          </w:p>
        </w:tc>
      </w:tr>
    </w:tbl>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As shown on table 4, the t-test calculated value 2.42 is higher than the t-test critical value, (1.96) therefore, hypothesis 1 was rejected and it was concluded that there was significant difference in what secondary school teachers and students identified as effects of corporal punishment in school management.</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2</w:t>
      </w:r>
      <w:r w:rsidRPr="00E910C2">
        <w:rPr>
          <w:rFonts w:ascii="Bookman Old Style" w:hAnsi="Bookman Old Style"/>
          <w:sz w:val="28"/>
          <w:szCs w:val="28"/>
        </w:rPr>
        <w:t>: There is no significant different in what experienced and less experience secondary school teachers identified as effects of corporal punishment in school management.</w:t>
      </w:r>
    </w:p>
    <w:p w:rsidR="00C6294C" w:rsidRDefault="00C6294C" w:rsidP="00C6294C">
      <w:pPr>
        <w:spacing w:after="0" w:line="480" w:lineRule="auto"/>
        <w:jc w:val="both"/>
        <w:rPr>
          <w:rFonts w:ascii="Bookman Old Style" w:hAnsi="Bookman Old Style"/>
          <w:b/>
          <w:sz w:val="28"/>
          <w:szCs w:val="28"/>
        </w:rPr>
      </w:pPr>
    </w:p>
    <w:p w:rsidR="00C6294C" w:rsidRDefault="00C6294C" w:rsidP="00C6294C">
      <w:pPr>
        <w:spacing w:after="0" w:line="480" w:lineRule="auto"/>
        <w:jc w:val="both"/>
        <w:rPr>
          <w:rFonts w:ascii="Bookman Old Style" w:hAnsi="Bookman Old Style"/>
          <w:b/>
          <w:sz w:val="28"/>
          <w:szCs w:val="28"/>
        </w:rPr>
      </w:pP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Table 5: T-test analysis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1"/>
        <w:gridCol w:w="1239"/>
        <w:gridCol w:w="1262"/>
        <w:gridCol w:w="1262"/>
        <w:gridCol w:w="1219"/>
        <w:gridCol w:w="1246"/>
        <w:gridCol w:w="1251"/>
      </w:tblGrid>
      <w:tr w:rsidR="00C6294C" w:rsidRPr="00E910C2" w:rsidTr="00381D7B">
        <w:tc>
          <w:tcPr>
            <w:tcW w:w="1521"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p>
        </w:tc>
        <w:tc>
          <w:tcPr>
            <w:tcW w:w="1239"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N</w:t>
            </w:r>
          </w:p>
        </w:tc>
        <w:tc>
          <w:tcPr>
            <w:tcW w:w="1262"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X</w:t>
            </w:r>
            <w:r w:rsidRPr="00E910C2">
              <w:rPr>
                <w:rFonts w:ascii="Bookman Old Style" w:hAnsi="Bookman Old Style"/>
                <w:b/>
                <w:sz w:val="28"/>
                <w:szCs w:val="28"/>
                <w:vertAlign w:val="superscript"/>
              </w:rPr>
              <w:t>2</w:t>
            </w:r>
          </w:p>
        </w:tc>
        <w:tc>
          <w:tcPr>
            <w:tcW w:w="1262"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Sd</w:t>
            </w:r>
          </w:p>
        </w:tc>
        <w:tc>
          <w:tcPr>
            <w:tcW w:w="1219"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Df</w:t>
            </w:r>
          </w:p>
        </w:tc>
        <w:tc>
          <w:tcPr>
            <w:tcW w:w="1246"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t. cal</w:t>
            </w:r>
          </w:p>
        </w:tc>
        <w:tc>
          <w:tcPr>
            <w:tcW w:w="1251"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t. crit</w:t>
            </w:r>
          </w:p>
        </w:tc>
      </w:tr>
      <w:tr w:rsidR="00C6294C" w:rsidRPr="00E910C2" w:rsidTr="00381D7B">
        <w:tc>
          <w:tcPr>
            <w:tcW w:w="1521"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Teacher</w:t>
            </w:r>
          </w:p>
        </w:tc>
        <w:tc>
          <w:tcPr>
            <w:tcW w:w="1239"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76</w:t>
            </w:r>
          </w:p>
        </w:tc>
        <w:tc>
          <w:tcPr>
            <w:tcW w:w="1262"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45.21</w:t>
            </w:r>
          </w:p>
        </w:tc>
        <w:tc>
          <w:tcPr>
            <w:tcW w:w="1262"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13.21</w:t>
            </w:r>
          </w:p>
        </w:tc>
        <w:tc>
          <w:tcPr>
            <w:tcW w:w="1219" w:type="dxa"/>
            <w:vMerge w:val="restart"/>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p>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148</w:t>
            </w:r>
          </w:p>
        </w:tc>
        <w:tc>
          <w:tcPr>
            <w:tcW w:w="1246" w:type="dxa"/>
            <w:vMerge w:val="restart"/>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p>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1.65</w:t>
            </w:r>
          </w:p>
        </w:tc>
        <w:tc>
          <w:tcPr>
            <w:tcW w:w="1251" w:type="dxa"/>
            <w:vMerge w:val="restart"/>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p>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1.96</w:t>
            </w:r>
          </w:p>
        </w:tc>
      </w:tr>
      <w:tr w:rsidR="00C6294C" w:rsidRPr="00E910C2" w:rsidTr="00381D7B">
        <w:tc>
          <w:tcPr>
            <w:tcW w:w="1521"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b/>
                <w:sz w:val="28"/>
                <w:szCs w:val="28"/>
              </w:rPr>
            </w:pPr>
            <w:r w:rsidRPr="00E910C2">
              <w:rPr>
                <w:rFonts w:ascii="Bookman Old Style" w:hAnsi="Bookman Old Style"/>
                <w:b/>
                <w:sz w:val="28"/>
                <w:szCs w:val="28"/>
              </w:rPr>
              <w:t>Students</w:t>
            </w:r>
          </w:p>
        </w:tc>
        <w:tc>
          <w:tcPr>
            <w:tcW w:w="1239"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74</w:t>
            </w:r>
          </w:p>
        </w:tc>
        <w:tc>
          <w:tcPr>
            <w:tcW w:w="1262"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50.16</w:t>
            </w:r>
          </w:p>
        </w:tc>
        <w:tc>
          <w:tcPr>
            <w:tcW w:w="1262"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480" w:lineRule="auto"/>
              <w:jc w:val="both"/>
              <w:rPr>
                <w:rFonts w:ascii="Bookman Old Style" w:hAnsi="Bookman Old Style"/>
                <w:sz w:val="28"/>
                <w:szCs w:val="28"/>
              </w:rPr>
            </w:pPr>
            <w:r w:rsidRPr="00E910C2">
              <w:rPr>
                <w:rFonts w:ascii="Bookman Old Style" w:hAnsi="Bookman Old Style"/>
                <w:sz w:val="28"/>
                <w:szCs w:val="28"/>
              </w:rPr>
              <w:t>12.11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294C" w:rsidRPr="00E910C2" w:rsidRDefault="00C6294C" w:rsidP="00381D7B">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294C" w:rsidRPr="00E910C2" w:rsidRDefault="00C6294C" w:rsidP="00381D7B">
            <w:pPr>
              <w:spacing w:after="0" w:line="480" w:lineRule="auto"/>
              <w:rPr>
                <w:rFonts w:ascii="Bookman Old Style" w:hAnsi="Bookman Old Style"/>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294C" w:rsidRPr="00E910C2" w:rsidRDefault="00C6294C" w:rsidP="00381D7B">
            <w:pPr>
              <w:spacing w:after="0" w:line="480" w:lineRule="auto"/>
              <w:rPr>
                <w:rFonts w:ascii="Bookman Old Style" w:hAnsi="Bookman Old Style"/>
                <w:sz w:val="28"/>
                <w:szCs w:val="28"/>
              </w:rPr>
            </w:pPr>
          </w:p>
        </w:tc>
      </w:tr>
    </w:tbl>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As shown on table 5, the t-test calculated value 1.65 is less than the test critical value (1.96) therefore, hypothesis 2 was accepted and it was concluded that there was no significant difference in what and female secondary school students identified as effects of corporal punishment in school management.</w:t>
      </w:r>
    </w:p>
    <w:p w:rsidR="00C6294C" w:rsidRPr="00E910C2"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b/>
          <w:sz w:val="28"/>
          <w:szCs w:val="28"/>
        </w:rPr>
        <w:t>Ho</w:t>
      </w:r>
      <w:r w:rsidRPr="00E910C2">
        <w:rPr>
          <w:rFonts w:ascii="Bookman Old Style" w:hAnsi="Bookman Old Style"/>
          <w:b/>
          <w:sz w:val="28"/>
          <w:szCs w:val="28"/>
          <w:vertAlign w:val="subscript"/>
        </w:rPr>
        <w:t>3</w:t>
      </w:r>
      <w:r w:rsidRPr="00E910C2">
        <w:rPr>
          <w:rFonts w:ascii="Bookman Old Style" w:hAnsi="Bookman Old Style"/>
          <w:sz w:val="28"/>
          <w:szCs w:val="28"/>
        </w:rPr>
        <w:t>: There is no significant different in what experience and less experienced secondary school teachers identifies as effects of corporal punishment in school management.</w:t>
      </w:r>
    </w:p>
    <w:p w:rsidR="00C6294C" w:rsidRDefault="00C6294C" w:rsidP="00C6294C">
      <w:pPr>
        <w:spacing w:after="0" w:line="480" w:lineRule="auto"/>
        <w:jc w:val="both"/>
        <w:rPr>
          <w:rFonts w:ascii="Bookman Old Style" w:hAnsi="Bookman Old Style"/>
          <w:b/>
          <w:sz w:val="28"/>
          <w:szCs w:val="28"/>
        </w:rPr>
      </w:pP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lastRenderedPageBreak/>
        <w:t>Table 6: T-test analysis of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5"/>
        <w:gridCol w:w="988"/>
        <w:gridCol w:w="1044"/>
        <w:gridCol w:w="1238"/>
        <w:gridCol w:w="1116"/>
        <w:gridCol w:w="1109"/>
        <w:gridCol w:w="964"/>
      </w:tblGrid>
      <w:tr w:rsidR="00C6294C" w:rsidRPr="00E910C2" w:rsidTr="00381D7B">
        <w:tc>
          <w:tcPr>
            <w:tcW w:w="3258"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b/>
                <w:sz w:val="28"/>
                <w:szCs w:val="28"/>
              </w:rPr>
            </w:pPr>
          </w:p>
        </w:tc>
        <w:tc>
          <w:tcPr>
            <w:tcW w:w="135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b/>
                <w:sz w:val="28"/>
                <w:szCs w:val="28"/>
              </w:rPr>
            </w:pPr>
            <w:r w:rsidRPr="00E910C2">
              <w:rPr>
                <w:rFonts w:ascii="Bookman Old Style" w:hAnsi="Bookman Old Style"/>
                <w:b/>
                <w:sz w:val="28"/>
                <w:szCs w:val="28"/>
              </w:rPr>
              <w:t>N</w:t>
            </w:r>
          </w:p>
        </w:tc>
        <w:tc>
          <w:tcPr>
            <w:tcW w:w="108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b/>
                <w:sz w:val="28"/>
                <w:szCs w:val="28"/>
              </w:rPr>
            </w:pPr>
            <w:r w:rsidRPr="00E910C2">
              <w:rPr>
                <w:rFonts w:ascii="Bookman Old Style" w:hAnsi="Bookman Old Style"/>
                <w:b/>
                <w:sz w:val="28"/>
                <w:szCs w:val="28"/>
              </w:rPr>
              <w:t>X</w:t>
            </w:r>
            <w:r w:rsidRPr="00E910C2">
              <w:rPr>
                <w:rFonts w:ascii="Bookman Old Style" w:hAnsi="Bookman Old Style"/>
                <w:b/>
                <w:sz w:val="28"/>
                <w:szCs w:val="28"/>
                <w:vertAlign w:val="superscript"/>
              </w:rPr>
              <w:t>2</w:t>
            </w:r>
          </w:p>
        </w:tc>
        <w:tc>
          <w:tcPr>
            <w:tcW w:w="144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b/>
                <w:sz w:val="28"/>
                <w:szCs w:val="28"/>
              </w:rPr>
            </w:pPr>
            <w:r w:rsidRPr="00E910C2">
              <w:rPr>
                <w:rFonts w:ascii="Bookman Old Style" w:hAnsi="Bookman Old Style"/>
                <w:b/>
                <w:sz w:val="28"/>
                <w:szCs w:val="28"/>
              </w:rPr>
              <w:t>Sd</w:t>
            </w:r>
          </w:p>
        </w:tc>
        <w:tc>
          <w:tcPr>
            <w:tcW w:w="144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b/>
                <w:sz w:val="28"/>
                <w:szCs w:val="28"/>
              </w:rPr>
            </w:pPr>
            <w:r w:rsidRPr="00E910C2">
              <w:rPr>
                <w:rFonts w:ascii="Bookman Old Style" w:hAnsi="Bookman Old Style"/>
                <w:b/>
                <w:sz w:val="28"/>
                <w:szCs w:val="28"/>
              </w:rPr>
              <w:t>Df</w:t>
            </w:r>
          </w:p>
        </w:tc>
        <w:tc>
          <w:tcPr>
            <w:tcW w:w="135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b/>
                <w:sz w:val="28"/>
                <w:szCs w:val="28"/>
              </w:rPr>
            </w:pPr>
            <w:r w:rsidRPr="00E910C2">
              <w:rPr>
                <w:rFonts w:ascii="Bookman Old Style" w:hAnsi="Bookman Old Style"/>
                <w:b/>
                <w:sz w:val="28"/>
                <w:szCs w:val="28"/>
              </w:rPr>
              <w:t>t. cal</w:t>
            </w:r>
          </w:p>
        </w:tc>
        <w:tc>
          <w:tcPr>
            <w:tcW w:w="108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b/>
                <w:sz w:val="28"/>
                <w:szCs w:val="28"/>
              </w:rPr>
            </w:pPr>
            <w:r w:rsidRPr="00E910C2">
              <w:rPr>
                <w:rFonts w:ascii="Bookman Old Style" w:hAnsi="Bookman Old Style"/>
                <w:b/>
                <w:sz w:val="28"/>
                <w:szCs w:val="28"/>
              </w:rPr>
              <w:t>t. crit</w:t>
            </w:r>
          </w:p>
        </w:tc>
      </w:tr>
      <w:tr w:rsidR="00C6294C" w:rsidRPr="00E910C2" w:rsidTr="00381D7B">
        <w:tc>
          <w:tcPr>
            <w:tcW w:w="3258"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b/>
                <w:sz w:val="28"/>
                <w:szCs w:val="28"/>
              </w:rPr>
            </w:pPr>
            <w:r w:rsidRPr="00E910C2">
              <w:rPr>
                <w:rFonts w:ascii="Bookman Old Style" w:hAnsi="Bookman Old Style"/>
                <w:b/>
                <w:sz w:val="28"/>
                <w:szCs w:val="28"/>
              </w:rPr>
              <w:t>Experienced</w:t>
            </w:r>
          </w:p>
        </w:tc>
        <w:tc>
          <w:tcPr>
            <w:tcW w:w="135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69</w:t>
            </w:r>
          </w:p>
        </w:tc>
        <w:tc>
          <w:tcPr>
            <w:tcW w:w="108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57.28</w:t>
            </w:r>
          </w:p>
        </w:tc>
        <w:tc>
          <w:tcPr>
            <w:tcW w:w="144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11.24</w:t>
            </w:r>
          </w:p>
        </w:tc>
        <w:tc>
          <w:tcPr>
            <w:tcW w:w="1440" w:type="dxa"/>
            <w:vMerge w:val="restart"/>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p>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118</w:t>
            </w:r>
          </w:p>
        </w:tc>
        <w:tc>
          <w:tcPr>
            <w:tcW w:w="1350" w:type="dxa"/>
            <w:vMerge w:val="restart"/>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p>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2.51</w:t>
            </w:r>
          </w:p>
        </w:tc>
        <w:tc>
          <w:tcPr>
            <w:tcW w:w="1080" w:type="dxa"/>
            <w:vMerge w:val="restart"/>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p>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1.96</w:t>
            </w:r>
          </w:p>
        </w:tc>
      </w:tr>
      <w:tr w:rsidR="00C6294C" w:rsidRPr="00E910C2" w:rsidTr="00381D7B">
        <w:tc>
          <w:tcPr>
            <w:tcW w:w="3258"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b/>
                <w:sz w:val="28"/>
                <w:szCs w:val="28"/>
              </w:rPr>
            </w:pPr>
            <w:r w:rsidRPr="00E910C2">
              <w:rPr>
                <w:rFonts w:ascii="Bookman Old Style" w:hAnsi="Bookman Old Style"/>
                <w:b/>
                <w:sz w:val="28"/>
                <w:szCs w:val="28"/>
              </w:rPr>
              <w:t>Less experienced</w:t>
            </w:r>
          </w:p>
        </w:tc>
        <w:tc>
          <w:tcPr>
            <w:tcW w:w="135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51</w:t>
            </w:r>
          </w:p>
        </w:tc>
        <w:tc>
          <w:tcPr>
            <w:tcW w:w="108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51.21</w:t>
            </w:r>
          </w:p>
        </w:tc>
        <w:tc>
          <w:tcPr>
            <w:tcW w:w="1440" w:type="dxa"/>
            <w:tcBorders>
              <w:top w:val="single" w:sz="4" w:space="0" w:color="000000"/>
              <w:left w:val="single" w:sz="4" w:space="0" w:color="000000"/>
              <w:bottom w:val="single" w:sz="4" w:space="0" w:color="000000"/>
              <w:right w:val="single" w:sz="4" w:space="0" w:color="000000"/>
            </w:tcBorders>
          </w:tcPr>
          <w:p w:rsidR="00C6294C" w:rsidRPr="00E910C2" w:rsidRDefault="00C6294C" w:rsidP="00381D7B">
            <w:pPr>
              <w:spacing w:after="0" w:line="360" w:lineRule="auto"/>
              <w:jc w:val="both"/>
              <w:rPr>
                <w:rFonts w:ascii="Bookman Old Style" w:hAnsi="Bookman Old Style"/>
                <w:sz w:val="28"/>
                <w:szCs w:val="28"/>
              </w:rPr>
            </w:pPr>
            <w:r w:rsidRPr="00E910C2">
              <w:rPr>
                <w:rFonts w:ascii="Bookman Old Style" w:hAnsi="Bookman Old Style"/>
                <w:sz w:val="28"/>
                <w:szCs w:val="28"/>
              </w:rPr>
              <w:t>12.42</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C6294C" w:rsidRPr="00E910C2" w:rsidRDefault="00C6294C" w:rsidP="00381D7B">
            <w:pPr>
              <w:spacing w:after="0" w:line="360" w:lineRule="auto"/>
              <w:rPr>
                <w:rFonts w:ascii="Bookman Old Style" w:hAnsi="Bookman Old Style"/>
                <w:sz w:val="28"/>
                <w:szCs w:val="28"/>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C6294C" w:rsidRPr="00E910C2" w:rsidRDefault="00C6294C" w:rsidP="00381D7B">
            <w:pPr>
              <w:spacing w:after="0" w:line="360" w:lineRule="auto"/>
              <w:rPr>
                <w:rFonts w:ascii="Bookman Old Style" w:hAnsi="Bookman Old Style"/>
                <w:sz w:val="28"/>
                <w:szCs w:val="2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C6294C" w:rsidRPr="00E910C2" w:rsidRDefault="00C6294C" w:rsidP="00381D7B">
            <w:pPr>
              <w:spacing w:after="0" w:line="360" w:lineRule="auto"/>
              <w:rPr>
                <w:rFonts w:ascii="Bookman Old Style" w:hAnsi="Bookman Old Style"/>
                <w:sz w:val="28"/>
                <w:szCs w:val="28"/>
              </w:rPr>
            </w:pPr>
          </w:p>
        </w:tc>
      </w:tr>
    </w:tbl>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Source: Researcher’s Field Survey, 20</w:t>
      </w:r>
      <w:r>
        <w:rPr>
          <w:rFonts w:ascii="Bookman Old Style" w:hAnsi="Bookman Old Style"/>
          <w:b/>
          <w:sz w:val="28"/>
          <w:szCs w:val="28"/>
        </w:rPr>
        <w:t>23</w:t>
      </w:r>
    </w:p>
    <w:p w:rsidR="00C6294C" w:rsidRDefault="00C6294C" w:rsidP="00C6294C">
      <w:pPr>
        <w:spacing w:after="0" w:line="480" w:lineRule="auto"/>
        <w:ind w:firstLine="720"/>
        <w:jc w:val="both"/>
        <w:rPr>
          <w:rFonts w:ascii="Bookman Old Style" w:hAnsi="Bookman Old Style"/>
          <w:sz w:val="28"/>
          <w:szCs w:val="28"/>
        </w:rPr>
      </w:pPr>
      <w:r w:rsidRPr="00E910C2">
        <w:rPr>
          <w:rFonts w:ascii="Bookman Old Style" w:hAnsi="Bookman Old Style"/>
          <w:sz w:val="28"/>
          <w:szCs w:val="28"/>
        </w:rPr>
        <w:t>As shown on table 5, the t-test calculated value 2.51 is higher than the t-test critical value, (1.96) therefore, hypothesis 3 was rejected and it was concluded that there was significant difference in what experienced secondary school teachers identified as effects of corporal punishment in school management.</w:t>
      </w:r>
    </w:p>
    <w:p w:rsidR="00C6294C" w:rsidRDefault="00C6294C" w:rsidP="00C6294C">
      <w:pPr>
        <w:rPr>
          <w:rFonts w:ascii="Bookman Old Style" w:hAnsi="Bookman Old Style"/>
          <w:b/>
          <w:sz w:val="28"/>
          <w:szCs w:val="28"/>
        </w:rPr>
      </w:pPr>
      <w:r>
        <w:rPr>
          <w:rFonts w:ascii="Bookman Old Style" w:hAnsi="Bookman Old Style"/>
          <w:b/>
          <w:sz w:val="28"/>
          <w:szCs w:val="28"/>
        </w:rPr>
        <w:br w:type="page"/>
      </w: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lastRenderedPageBreak/>
        <w:t>Summary of the Findings</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following are the summary of the major findings as illustrated in the chapter four.</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High percentage of students identified injury on students as major effects of using corporal punishment in school management.</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High percentage of teachers identified the effect to be violation of school rules and regulations relating to the use of corporal punishment.</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Significant difference was found in what students and teachers identified as effects of using corporal punishment in school management.</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There was no significant difference in what male and female secondary school students identified as effects of corporal punishment in school management.</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What experienced and less experienced teachers identified as effect of corporal punishment in school management significantly differ.</w:t>
      </w:r>
    </w:p>
    <w:p w:rsidR="00C6294C" w:rsidRDefault="00C6294C" w:rsidP="00C6294C">
      <w:pPr>
        <w:rPr>
          <w:rFonts w:ascii="Bookman Old Style" w:hAnsi="Bookman Old Style"/>
          <w:b/>
          <w:sz w:val="28"/>
          <w:szCs w:val="28"/>
        </w:rPr>
      </w:pPr>
      <w:r>
        <w:rPr>
          <w:rFonts w:ascii="Bookman Old Style" w:hAnsi="Bookman Old Style"/>
          <w:b/>
          <w:sz w:val="28"/>
          <w:szCs w:val="28"/>
        </w:rPr>
        <w:br w:type="page"/>
      </w: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CHAPTER FIVE</w:t>
      </w:r>
    </w:p>
    <w:p w:rsidR="00C6294C" w:rsidRPr="00E910C2" w:rsidRDefault="00C6294C" w:rsidP="00C6294C">
      <w:pPr>
        <w:spacing w:after="0" w:line="480" w:lineRule="auto"/>
        <w:jc w:val="center"/>
        <w:rPr>
          <w:rFonts w:ascii="Bookman Old Style" w:hAnsi="Bookman Old Style"/>
          <w:b/>
          <w:sz w:val="28"/>
          <w:szCs w:val="28"/>
        </w:rPr>
      </w:pPr>
      <w:r w:rsidRPr="00E910C2">
        <w:rPr>
          <w:rFonts w:ascii="Bookman Old Style" w:hAnsi="Bookman Old Style"/>
          <w:b/>
          <w:sz w:val="28"/>
          <w:szCs w:val="28"/>
        </w:rPr>
        <w:t>SUMMARY, CONCLUSION</w:t>
      </w:r>
      <w:r>
        <w:rPr>
          <w:rFonts w:ascii="Bookman Old Style" w:hAnsi="Bookman Old Style"/>
          <w:b/>
          <w:sz w:val="28"/>
          <w:szCs w:val="28"/>
        </w:rPr>
        <w:t>,</w:t>
      </w:r>
      <w:r w:rsidRPr="00E910C2">
        <w:rPr>
          <w:rFonts w:ascii="Bookman Old Style" w:hAnsi="Bookman Old Style"/>
          <w:b/>
          <w:sz w:val="28"/>
          <w:szCs w:val="28"/>
        </w:rPr>
        <w:t xml:space="preserve"> AND RECOMMENDATIONS</w:t>
      </w: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Summary</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study was designed primarily to find out the use of corporal punishment and its effect on academic performance of students in secondary schools.</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Using Ilorin East local government area of Kwara State a case study of five secondary schools were randomly selected, senior secondary  is used in each of the selected schools in the area.  The instrument used for gathering information on the study is a questionnaire and the following results were shown:</w:t>
      </w:r>
    </w:p>
    <w:p w:rsidR="00C6294C" w:rsidRPr="00E910C2" w:rsidRDefault="00C6294C" w:rsidP="00C6294C">
      <w:pPr>
        <w:pStyle w:val="msolistparagraph0"/>
        <w:numPr>
          <w:ilvl w:val="0"/>
          <w:numId w:val="8"/>
        </w:numPr>
        <w:spacing w:after="0" w:line="360" w:lineRule="auto"/>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p w:rsidR="00C6294C" w:rsidRPr="00E910C2" w:rsidRDefault="00C6294C" w:rsidP="00C6294C">
      <w:pPr>
        <w:numPr>
          <w:ilvl w:val="0"/>
          <w:numId w:val="8"/>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Injury on students</w:t>
      </w:r>
    </w:p>
    <w:p w:rsidR="00C6294C" w:rsidRPr="00E910C2" w:rsidRDefault="00C6294C" w:rsidP="00C6294C">
      <w:pPr>
        <w:numPr>
          <w:ilvl w:val="0"/>
          <w:numId w:val="8"/>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Increase incidence on indiscipline</w:t>
      </w:r>
    </w:p>
    <w:p w:rsidR="00C6294C" w:rsidRPr="00E910C2" w:rsidRDefault="00C6294C" w:rsidP="00C6294C">
      <w:pPr>
        <w:numPr>
          <w:ilvl w:val="0"/>
          <w:numId w:val="8"/>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 xml:space="preserve">Violation of school rules and regulation by teachers </w:t>
      </w:r>
    </w:p>
    <w:p w:rsidR="00C6294C" w:rsidRPr="00E910C2" w:rsidRDefault="00C6294C" w:rsidP="00C6294C">
      <w:pPr>
        <w:numPr>
          <w:ilvl w:val="0"/>
          <w:numId w:val="8"/>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Riot and disruption school programme</w:t>
      </w:r>
    </w:p>
    <w:p w:rsidR="00C6294C" w:rsidRDefault="00C6294C" w:rsidP="00C6294C">
      <w:pPr>
        <w:rPr>
          <w:rFonts w:ascii="Bookman Old Style" w:hAnsi="Bookman Old Style"/>
          <w:b/>
          <w:sz w:val="28"/>
          <w:szCs w:val="28"/>
        </w:rPr>
      </w:pPr>
      <w:r>
        <w:rPr>
          <w:rFonts w:ascii="Bookman Old Style" w:hAnsi="Bookman Old Style"/>
          <w:b/>
          <w:sz w:val="28"/>
          <w:szCs w:val="28"/>
        </w:rPr>
        <w:br w:type="page"/>
      </w: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lastRenderedPageBreak/>
        <w:t>Conclusion</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Education is no doubt the process of transmitting societal lures, values and desirable attitudes from one generation to another.  It is a life endeavour that seeks to socialize individuals so as to equip them with the desired mode of behaviour in conformity with the ways of life of the society in which they lived.  Some have also seen education as the process of teaching, training and learning in school and colleges for the development of knowledge and skills all with the moves to prepare individuals to live happy with themselves in the society.</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above definition emphasizes the totality of education in its role as a refiner and regulator of human behaviour in the society.  Taiwo (2016) defines education as the total effort a community puts to raise its societal within a given period of time. Another popular definition of education is that of Good (2016), who sees education as the art of making available to teach generation the organized knowledge of the past.</w:t>
      </w:r>
    </w:p>
    <w:p w:rsidR="00C6294C"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 xml:space="preserve">However, no matter the focus of an educational programme, not much can be achieved unless there are working strategies to employ in controlling students’ indiscipline.  One of such strategies studied in this work is the use of corporal punishment is not the best option in secondary schools.  </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lastRenderedPageBreak/>
        <w:t>The main reason is that the often lead to students sustaining injuries.  Corporal punishment can be alternated with different alternative ways of controlling indiscipline as explained in the body of the research report.</w:t>
      </w: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t>Recommendations</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 following recommendations are made based and the findings of this study:</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There should be clear policies banning the use of corporal punishment in Nigeria secondary schools.</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Teachers and school administrators should be well informed on the implications of using corporal punishment.</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Alternatives to using corporal punishment should be introduced in schools with adequate policies to check irregularities even in the application of such alternatives.</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Orientation should be given to teachers who are new into teaching profession on the implication of using corporal punishment in school management.</w:t>
      </w: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Default="00C6294C" w:rsidP="00C6294C">
      <w:pPr>
        <w:spacing w:after="0" w:line="480" w:lineRule="auto"/>
        <w:ind w:firstLine="720"/>
        <w:jc w:val="center"/>
        <w:rPr>
          <w:rFonts w:ascii="Bookman Old Style" w:hAnsi="Bookman Old Style"/>
          <w:b/>
          <w:sz w:val="28"/>
          <w:szCs w:val="28"/>
        </w:rPr>
      </w:pP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REFERENCES</w:t>
      </w: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Adesina, S. (2011). </w:t>
      </w:r>
      <w:r w:rsidRPr="00E910C2">
        <w:rPr>
          <w:rFonts w:ascii="Bookman Old Style" w:hAnsi="Bookman Old Style"/>
          <w:i/>
          <w:sz w:val="28"/>
          <w:szCs w:val="28"/>
        </w:rPr>
        <w:t>Some aspects of school management</w:t>
      </w:r>
      <w:r w:rsidRPr="00E910C2">
        <w:rPr>
          <w:rFonts w:ascii="Bookman Old Style" w:hAnsi="Bookman Old Style"/>
          <w:sz w:val="28"/>
          <w:szCs w:val="28"/>
        </w:rPr>
        <w:t>.  Ibadan: Board publication Ltd.</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Agbenta, J.A. (2013). Secondary Education and the Law</w:t>
      </w:r>
      <w:r w:rsidRPr="00E910C2">
        <w:rPr>
          <w:rFonts w:ascii="Bookman Old Style" w:hAnsi="Bookman Old Style"/>
          <w:i/>
          <w:sz w:val="28"/>
          <w:szCs w:val="28"/>
        </w:rPr>
        <w:t xml:space="preserve"> in</w:t>
      </w:r>
      <w:r w:rsidRPr="00E910C2">
        <w:rPr>
          <w:rFonts w:ascii="Bookman Old Style" w:hAnsi="Bookman Old Style"/>
          <w:sz w:val="28"/>
          <w:szCs w:val="28"/>
        </w:rPr>
        <w:t xml:space="preserve"> Yoloye, E.(Ed) Education and the Law.  </w:t>
      </w:r>
      <w:r w:rsidRPr="00E910C2">
        <w:rPr>
          <w:rFonts w:ascii="Bookman Old Style" w:hAnsi="Bookman Old Style"/>
          <w:i/>
          <w:sz w:val="28"/>
          <w:szCs w:val="28"/>
        </w:rPr>
        <w:t>The Nigerian academy of education 1993 year book on Education</w:t>
      </w:r>
      <w:r w:rsidRPr="00E910C2">
        <w:rPr>
          <w:rFonts w:ascii="Bookman Old Style" w:hAnsi="Bookman Old Style"/>
          <w:sz w:val="28"/>
          <w:szCs w:val="28"/>
        </w:rPr>
        <w:t>. Ibadan: Pp.127-172</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Agbonna, S.A. (2008).  </w:t>
      </w:r>
      <w:r w:rsidRPr="00E910C2">
        <w:rPr>
          <w:rFonts w:ascii="Bookman Old Style" w:hAnsi="Bookman Old Style"/>
          <w:i/>
          <w:sz w:val="28"/>
          <w:szCs w:val="28"/>
        </w:rPr>
        <w:t>Negative Sexuality among Adolescent Female Secondary School Students</w:t>
      </w:r>
      <w:r w:rsidRPr="00E910C2">
        <w:rPr>
          <w:rFonts w:ascii="Bookman Old Style" w:hAnsi="Bookman Old Style"/>
          <w:sz w:val="28"/>
          <w:szCs w:val="28"/>
        </w:rPr>
        <w:t xml:space="preserve">: </w:t>
      </w:r>
      <w:r w:rsidRPr="00E910C2">
        <w:rPr>
          <w:rFonts w:ascii="Bookman Old Style" w:hAnsi="Bookman Old Style"/>
          <w:i/>
          <w:sz w:val="28"/>
          <w:szCs w:val="28"/>
        </w:rPr>
        <w:t>The Need for Sex Education Reform</w:t>
      </w:r>
      <w:r w:rsidRPr="00E910C2">
        <w:rPr>
          <w:rFonts w:ascii="Bookman Old Style" w:hAnsi="Bookman Old Style"/>
          <w:sz w:val="28"/>
          <w:szCs w:val="28"/>
        </w:rPr>
        <w:t>. In Lawal, et’al (Ed) Education Reforms in Nigeria: Past, Present and Future. Lagos Sterling-Holding Publishers Limited.</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Pr="00E910C2"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Anderson, E. (2009). Code of the Street: Decency, Violence and the Moral Life of the inner-city. New York: Norton.</w:t>
      </w: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Aronson, E. (2012). </w:t>
      </w:r>
      <w:r w:rsidRPr="00E910C2">
        <w:rPr>
          <w:rFonts w:ascii="Bookman Old Style" w:hAnsi="Bookman Old Style"/>
          <w:i/>
          <w:sz w:val="28"/>
          <w:szCs w:val="28"/>
        </w:rPr>
        <w:t>The Social Animal</w:t>
      </w:r>
      <w:r w:rsidRPr="00E910C2">
        <w:rPr>
          <w:rFonts w:ascii="Bookman Old Style" w:hAnsi="Bookman Old Style"/>
          <w:sz w:val="28"/>
          <w:szCs w:val="28"/>
        </w:rPr>
        <w:t>, (6</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New York: Wtt Freeman and Company.</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Pr="00E910C2"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Awosiyan, S. (2015). Corporal punishment. Growing problem between teachers and parents. Punch newspaper page 62.</w:t>
      </w: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Biebler, R.F. &amp; Snowman. J. (2012). </w:t>
      </w:r>
      <w:r w:rsidRPr="00E910C2">
        <w:rPr>
          <w:rFonts w:ascii="Bookman Old Style" w:hAnsi="Bookman Old Style"/>
          <w:i/>
          <w:sz w:val="28"/>
          <w:szCs w:val="28"/>
        </w:rPr>
        <w:t>Psychology applied to Teaching</w:t>
      </w:r>
      <w:r w:rsidRPr="00E910C2">
        <w:rPr>
          <w:rFonts w:ascii="Bookman Old Style" w:hAnsi="Bookman Old Style"/>
          <w:sz w:val="28"/>
          <w:szCs w:val="28"/>
        </w:rPr>
        <w:t>. New York: Macmillan.</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Pr="00E910C2"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Brantingham, P. &amp; Brantingham, P.  (1984). </w:t>
      </w:r>
      <w:r w:rsidRPr="00E910C2">
        <w:rPr>
          <w:rFonts w:ascii="Bookman Old Style" w:hAnsi="Bookman Old Style"/>
          <w:i/>
          <w:sz w:val="28"/>
          <w:szCs w:val="28"/>
        </w:rPr>
        <w:t>Pattern in Crime</w:t>
      </w:r>
      <w:r w:rsidRPr="00E910C2">
        <w:rPr>
          <w:rFonts w:ascii="Bookman Old Style" w:hAnsi="Bookman Old Style"/>
          <w:sz w:val="28"/>
          <w:szCs w:val="28"/>
        </w:rPr>
        <w:t>. New York: Macmillan.</w:t>
      </w:r>
    </w:p>
    <w:p w:rsidR="00C6294C" w:rsidRPr="00E910C2"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Chalk, R, Gibbons, A. &amp; Scranya, H.J. (2012). </w:t>
      </w:r>
      <w:r w:rsidRPr="00E910C2">
        <w:rPr>
          <w:rFonts w:ascii="Bookman Old Style" w:hAnsi="Bookman Old Style"/>
          <w:i/>
          <w:sz w:val="28"/>
          <w:szCs w:val="28"/>
        </w:rPr>
        <w:t>The Multiple Dimensions of Child Abuse and Neglect</w:t>
      </w:r>
      <w:r w:rsidRPr="00E910C2">
        <w:rPr>
          <w:rFonts w:ascii="Bookman Old Style" w:hAnsi="Bookman Old Style"/>
          <w:sz w:val="28"/>
          <w:szCs w:val="28"/>
        </w:rPr>
        <w:t>: New Insights into an old Problem. Washington D.C Child trends, available on line, abuse Rd PDF.</w:t>
      </w: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lastRenderedPageBreak/>
        <w:t xml:space="preserve">Charles, C.M. (2009). </w:t>
      </w:r>
      <w:r w:rsidRPr="00E910C2">
        <w:rPr>
          <w:rFonts w:ascii="Bookman Old Style" w:hAnsi="Bookman Old Style"/>
          <w:i/>
          <w:sz w:val="28"/>
          <w:szCs w:val="28"/>
        </w:rPr>
        <w:t xml:space="preserve">Building classroom discipline from model to practice </w:t>
      </w:r>
      <w:r w:rsidRPr="00E910C2">
        <w:rPr>
          <w:rFonts w:ascii="Bookman Old Style" w:hAnsi="Bookman Old Style"/>
          <w:sz w:val="28"/>
          <w:szCs w:val="28"/>
        </w:rPr>
        <w:t>(3</w:t>
      </w:r>
      <w:r w:rsidRPr="00E910C2">
        <w:rPr>
          <w:rFonts w:ascii="Bookman Old Style" w:hAnsi="Bookman Old Style"/>
          <w:sz w:val="28"/>
          <w:szCs w:val="28"/>
          <w:vertAlign w:val="superscript"/>
        </w:rPr>
        <w:t>rd</w:t>
      </w:r>
      <w:r w:rsidRPr="00E910C2">
        <w:rPr>
          <w:rFonts w:ascii="Bookman Old Style" w:hAnsi="Bookman Old Style"/>
          <w:sz w:val="28"/>
          <w:szCs w:val="28"/>
        </w:rPr>
        <w:t xml:space="preserve"> Ed). New York: Macmillan.</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Pr="00E910C2"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Conklin, J.E. (2007). </w:t>
      </w:r>
      <w:r w:rsidRPr="00E910C2">
        <w:rPr>
          <w:rFonts w:ascii="Bookman Old Style" w:hAnsi="Bookman Old Style"/>
          <w:i/>
          <w:sz w:val="28"/>
          <w:szCs w:val="28"/>
        </w:rPr>
        <w:t>Criminology</w:t>
      </w:r>
      <w:r w:rsidRPr="00E910C2">
        <w:rPr>
          <w:rFonts w:ascii="Bookman Old Style" w:hAnsi="Bookman Old Style"/>
          <w:sz w:val="28"/>
          <w:szCs w:val="28"/>
        </w:rPr>
        <w:t>, (9</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Boston: person.</w:t>
      </w: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Edwards C.H. (2013). </w:t>
      </w:r>
      <w:r w:rsidRPr="00E910C2">
        <w:rPr>
          <w:rFonts w:ascii="Bookman Old Style" w:hAnsi="Bookman Old Style"/>
          <w:i/>
          <w:sz w:val="28"/>
          <w:szCs w:val="28"/>
        </w:rPr>
        <w:t>Classroom Discipline and Management</w:t>
      </w:r>
      <w:r w:rsidRPr="00E910C2">
        <w:rPr>
          <w:rFonts w:ascii="Bookman Old Style" w:hAnsi="Bookman Old Style"/>
          <w:sz w:val="28"/>
          <w:szCs w:val="28"/>
        </w:rPr>
        <w:t xml:space="preserve">. New York Macmillan. </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Egan, T. (2008). From Adolescent angst to shooting up Schools, New York Times, June 14, 1998, p.1, 22.</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Faniran, S. (1998). </w:t>
      </w:r>
      <w:r w:rsidRPr="00E910C2">
        <w:rPr>
          <w:rFonts w:ascii="Bookman Old Style" w:hAnsi="Bookman Old Style"/>
          <w:i/>
          <w:sz w:val="28"/>
          <w:szCs w:val="28"/>
        </w:rPr>
        <w:t>Killing in the Classroom: Many Struggle to put their world together</w:t>
      </w:r>
      <w:r w:rsidRPr="00E910C2">
        <w:rPr>
          <w:rFonts w:ascii="Bookman Old Style" w:hAnsi="Bookman Old Style"/>
          <w:sz w:val="28"/>
          <w:szCs w:val="28"/>
        </w:rPr>
        <w:t>, Boston Globe, October, 20, 1998, pp A1, A20, A21.</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Pr="00E910C2"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Federal Government of Nigeria (2009). </w:t>
      </w:r>
      <w:r w:rsidRPr="00E910C2">
        <w:rPr>
          <w:rFonts w:ascii="Bookman Old Style" w:hAnsi="Bookman Old Style"/>
          <w:i/>
          <w:sz w:val="28"/>
          <w:szCs w:val="28"/>
        </w:rPr>
        <w:t>The Constitution of the Federal Republic of Nigeria</w:t>
      </w:r>
      <w:r w:rsidRPr="00E910C2">
        <w:rPr>
          <w:rFonts w:ascii="Bookman Old Style" w:hAnsi="Bookman Old Style"/>
          <w:sz w:val="28"/>
          <w:szCs w:val="28"/>
        </w:rPr>
        <w:t>, Amended, Lagos: Federal Government Press.</w:t>
      </w:r>
    </w:p>
    <w:p w:rsidR="00C6294C" w:rsidRPr="00E910C2"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Fisher, B.R. et’al (2008). </w:t>
      </w:r>
      <w:r w:rsidRPr="00E910C2">
        <w:rPr>
          <w:rFonts w:ascii="Bookman Old Style" w:hAnsi="Bookman Old Style"/>
          <w:i/>
          <w:sz w:val="28"/>
          <w:szCs w:val="28"/>
        </w:rPr>
        <w:t>Crime in the Ivory Tower the level and source of student’s Victimization, Criminology</w:t>
      </w:r>
      <w:r w:rsidRPr="00E910C2">
        <w:rPr>
          <w:rFonts w:ascii="Bookman Old Style" w:hAnsi="Bookman Old Style"/>
          <w:sz w:val="28"/>
          <w:szCs w:val="28"/>
        </w:rPr>
        <w:t>: Vol. 36 November 1998.</w:t>
      </w:r>
    </w:p>
    <w:p w:rsidR="00C6294C" w:rsidRPr="00E910C2"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Giddens, A. (2011). </w:t>
      </w:r>
      <w:r w:rsidRPr="00E910C2">
        <w:rPr>
          <w:rFonts w:ascii="Bookman Old Style" w:hAnsi="Bookman Old Style"/>
          <w:i/>
          <w:sz w:val="28"/>
          <w:szCs w:val="28"/>
        </w:rPr>
        <w:t>Sociology</w:t>
      </w:r>
      <w:r w:rsidRPr="00E910C2">
        <w:rPr>
          <w:rFonts w:ascii="Bookman Old Style" w:hAnsi="Bookman Old Style"/>
          <w:sz w:val="28"/>
          <w:szCs w:val="28"/>
        </w:rPr>
        <w:t>: (4</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Limited Kingdom Cambridge: Polity Press.</w:t>
      </w:r>
    </w:p>
    <w:p w:rsidR="00C6294C" w:rsidRPr="00E910C2"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Haralambos, M, &amp; Holborn, M. (2008). </w:t>
      </w:r>
      <w:r w:rsidRPr="00E910C2">
        <w:rPr>
          <w:rFonts w:ascii="Bookman Old Style" w:hAnsi="Bookman Old Style"/>
          <w:i/>
          <w:sz w:val="28"/>
          <w:szCs w:val="28"/>
        </w:rPr>
        <w:t>Sociology</w:t>
      </w:r>
      <w:r w:rsidRPr="00E910C2">
        <w:rPr>
          <w:rFonts w:ascii="Bookman Old Style" w:hAnsi="Bookman Old Style"/>
          <w:sz w:val="28"/>
          <w:szCs w:val="28"/>
        </w:rPr>
        <w:t>: themes and perspectives, 7</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edition London: Harpercolvey publishers Limited.</w:t>
      </w:r>
    </w:p>
    <w:p w:rsidR="00C6294C" w:rsidRPr="00E910C2"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Horowits, I.A, &amp; Borden, K.S. (2015). </w:t>
      </w:r>
      <w:r w:rsidRPr="00E910C2">
        <w:rPr>
          <w:rFonts w:ascii="Bookman Old Style" w:hAnsi="Bookman Old Style"/>
          <w:i/>
          <w:sz w:val="28"/>
          <w:szCs w:val="28"/>
        </w:rPr>
        <w:t>Social Psychology</w:t>
      </w:r>
      <w:r w:rsidRPr="00E910C2">
        <w:rPr>
          <w:rFonts w:ascii="Bookman Old Style" w:hAnsi="Bookman Old Style"/>
          <w:sz w:val="28"/>
          <w:szCs w:val="28"/>
        </w:rPr>
        <w:t>.</w:t>
      </w:r>
      <w:r w:rsidRPr="00E910C2">
        <w:rPr>
          <w:rFonts w:ascii="Bookman Old Style" w:hAnsi="Bookman Old Style"/>
          <w:i/>
          <w:sz w:val="28"/>
          <w:szCs w:val="28"/>
        </w:rPr>
        <w:t xml:space="preserve"> </w:t>
      </w:r>
      <w:r w:rsidRPr="00E910C2">
        <w:rPr>
          <w:rFonts w:ascii="Bookman Old Style" w:hAnsi="Bookman Old Style"/>
          <w:sz w:val="28"/>
          <w:szCs w:val="28"/>
        </w:rPr>
        <w:t>London may Field Publishing Company.</w:t>
      </w:r>
    </w:p>
    <w:p w:rsidR="00C6294C" w:rsidRPr="00E910C2"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Huesmann, L.R. &amp; Malamnth, Nim (2009). </w:t>
      </w:r>
      <w:r w:rsidRPr="00E910C2">
        <w:rPr>
          <w:rFonts w:ascii="Bookman Old Style" w:hAnsi="Bookman Old Style"/>
          <w:i/>
          <w:sz w:val="28"/>
          <w:szCs w:val="28"/>
        </w:rPr>
        <w:t xml:space="preserve">Medial Violence and Antisocial behaviour. </w:t>
      </w:r>
      <w:r w:rsidRPr="00E910C2">
        <w:rPr>
          <w:rFonts w:ascii="Bookman Old Style" w:hAnsi="Bookman Old Style"/>
          <w:sz w:val="28"/>
          <w:szCs w:val="28"/>
        </w:rPr>
        <w:t>An overview journal of social issues, 42, 1-6.</w:t>
      </w:r>
    </w:p>
    <w:p w:rsidR="00C6294C" w:rsidRPr="00E910C2"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Michael, T, &amp; Lian, H.C. (2015). </w:t>
      </w:r>
      <w:r w:rsidRPr="00E910C2">
        <w:rPr>
          <w:rFonts w:ascii="Bookman Old Style" w:hAnsi="Bookman Old Style"/>
          <w:i/>
          <w:sz w:val="28"/>
          <w:szCs w:val="28"/>
        </w:rPr>
        <w:t>Students Teachers and Classroom Discipline Journal of Education</w:t>
      </w:r>
      <w:r w:rsidRPr="00E910C2">
        <w:rPr>
          <w:rFonts w:ascii="Bookman Old Style" w:hAnsi="Bookman Old Style"/>
          <w:sz w:val="28"/>
          <w:szCs w:val="28"/>
        </w:rPr>
        <w:t xml:space="preserve"> Research 88 (3): 164-171.</w:t>
      </w: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lastRenderedPageBreak/>
        <w:t xml:space="preserve">Mustaine, E.E. &amp; Tewksbury, R. (1200). </w:t>
      </w:r>
      <w:r w:rsidRPr="00E910C2">
        <w:rPr>
          <w:rFonts w:ascii="Bookman Old Style" w:hAnsi="Bookman Old Style"/>
          <w:i/>
          <w:sz w:val="28"/>
          <w:szCs w:val="28"/>
        </w:rPr>
        <w:t>Predicting risk of larceny theft victimization</w:t>
      </w:r>
      <w:r w:rsidRPr="00E910C2">
        <w:rPr>
          <w:rFonts w:ascii="Bookman Old Style" w:hAnsi="Bookman Old Style"/>
          <w:sz w:val="28"/>
          <w:szCs w:val="28"/>
        </w:rPr>
        <w:t>: A routine activity analysis using refined lifestyle measure, criminology. Vol. 36 November 1998, p.829-857.</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Olagboye, A.A. &amp; Fadipe, J.O. (2008). </w:t>
      </w:r>
      <w:r w:rsidRPr="00E910C2">
        <w:rPr>
          <w:rFonts w:ascii="Bookman Old Style" w:hAnsi="Bookman Old Style"/>
          <w:i/>
          <w:sz w:val="28"/>
          <w:szCs w:val="28"/>
        </w:rPr>
        <w:t>Management of Nigerian Education: Law, structures and responsibilities</w:t>
      </w:r>
      <w:r w:rsidRPr="00E910C2">
        <w:rPr>
          <w:rFonts w:ascii="Bookman Old Style" w:hAnsi="Bookman Old Style"/>
          <w:sz w:val="28"/>
          <w:szCs w:val="28"/>
        </w:rPr>
        <w:t>. Ibadan:</w:t>
      </w:r>
      <w:r w:rsidRPr="00E910C2">
        <w:rPr>
          <w:rFonts w:ascii="Bookman Old Style" w:hAnsi="Bookman Old Style"/>
          <w:i/>
          <w:sz w:val="28"/>
          <w:szCs w:val="28"/>
        </w:rPr>
        <w:t xml:space="preserve"> </w:t>
      </w:r>
      <w:r w:rsidRPr="00E910C2">
        <w:rPr>
          <w:rFonts w:ascii="Bookman Old Style" w:hAnsi="Bookman Old Style"/>
          <w:sz w:val="28"/>
          <w:szCs w:val="28"/>
        </w:rPr>
        <w:t>Daily Graphics (Nig) Ltd, Structures and Responsibilities. Ibadan: Daily graphics (N9g) Ld. Oxford Essential Dictionary (2003). Oxford University Press.</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Osgood, D. W. et’ al (2006). </w:t>
      </w:r>
      <w:r w:rsidRPr="00E910C2">
        <w:rPr>
          <w:rFonts w:ascii="Bookman Old Style" w:hAnsi="Bookman Old Style"/>
          <w:i/>
          <w:sz w:val="28"/>
          <w:szCs w:val="28"/>
        </w:rPr>
        <w:t>Routine activities and individual deviant Behaviour</w:t>
      </w:r>
      <w:r w:rsidRPr="00E910C2">
        <w:rPr>
          <w:rFonts w:ascii="Bookman Old Style" w:hAnsi="Bookman Old Style"/>
          <w:sz w:val="28"/>
          <w:szCs w:val="28"/>
        </w:rPr>
        <w:t>, American Sociological Review 61.635-655.</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Parmalee, A.H. &amp; Sigman, M.D.l (2013). </w:t>
      </w:r>
      <w:r w:rsidRPr="00E910C2">
        <w:rPr>
          <w:rFonts w:ascii="Bookman Old Style" w:hAnsi="Bookman Old Style"/>
          <w:i/>
          <w:sz w:val="28"/>
          <w:szCs w:val="28"/>
        </w:rPr>
        <w:t xml:space="preserve">Parental brain development and behaivour in p. </w:t>
      </w:r>
      <w:r w:rsidRPr="00E910C2">
        <w:rPr>
          <w:rFonts w:ascii="Bookman Old Style" w:hAnsi="Bookman Old Style"/>
          <w:sz w:val="28"/>
          <w:szCs w:val="28"/>
        </w:rPr>
        <w:t>Mussen (ed), Handbook of child psychology. Vol. 2 (pp.96-155). New York: Wiley.</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Roediger, H.L. Canpaldi, ED Paris,  S.G polivy 3 &amp; Herman, C.P (1995) Psychology, (4</w:t>
      </w:r>
      <w:r w:rsidRPr="00E910C2">
        <w:rPr>
          <w:rFonts w:ascii="Bookman Old Style" w:hAnsi="Bookman Old Style"/>
          <w:sz w:val="28"/>
          <w:szCs w:val="28"/>
          <w:vertAlign w:val="superscript"/>
        </w:rPr>
        <w:t>th</w:t>
      </w:r>
      <w:r w:rsidRPr="00E910C2">
        <w:rPr>
          <w:rFonts w:ascii="Bookman Old Style" w:hAnsi="Bookman Old Style"/>
          <w:sz w:val="28"/>
          <w:szCs w:val="28"/>
        </w:rPr>
        <w:t xml:space="preserve"> Ed), New York West publishing company.</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 xml:space="preserve">Segbon, B.B. (2014). </w:t>
      </w:r>
      <w:r w:rsidRPr="00E910C2">
        <w:rPr>
          <w:rFonts w:ascii="Bookman Old Style" w:hAnsi="Bookman Old Style"/>
          <w:i/>
          <w:sz w:val="28"/>
          <w:szCs w:val="28"/>
        </w:rPr>
        <w:t xml:space="preserve">Managing Secondary Schools in the city. </w:t>
      </w:r>
      <w:r w:rsidRPr="00E910C2">
        <w:rPr>
          <w:rFonts w:ascii="Bookman Old Style" w:hAnsi="Bookman Old Style"/>
          <w:sz w:val="28"/>
          <w:szCs w:val="28"/>
        </w:rPr>
        <w:t>Lagos: Abatti Publishers.</w:t>
      </w:r>
    </w:p>
    <w:p w:rsidR="00C6294C" w:rsidRPr="00E910C2"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r w:rsidRPr="00E910C2">
        <w:rPr>
          <w:rFonts w:ascii="Bookman Old Style" w:hAnsi="Bookman Old Style"/>
          <w:sz w:val="28"/>
          <w:szCs w:val="28"/>
        </w:rPr>
        <w:t>Wesley, D.A. &amp; Vocke, D.E. (2012). Classroom Discipline and Teacher Education. Paper presented at the Annual Meeting if the Association of Teacher Educators Orlando, fl.</w:t>
      </w:r>
    </w:p>
    <w:p w:rsidR="00C6294C"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p>
    <w:p w:rsidR="00C6294C" w:rsidRDefault="00C6294C" w:rsidP="00C6294C">
      <w:pPr>
        <w:spacing w:after="0" w:line="240" w:lineRule="auto"/>
        <w:ind w:left="720" w:hanging="720"/>
        <w:jc w:val="both"/>
        <w:rPr>
          <w:rFonts w:ascii="Bookman Old Style" w:hAnsi="Bookman Old Style"/>
          <w:sz w:val="28"/>
          <w:szCs w:val="28"/>
        </w:rPr>
      </w:pPr>
    </w:p>
    <w:p w:rsidR="00C6294C" w:rsidRPr="00773FB4" w:rsidRDefault="00C6294C" w:rsidP="00C6294C">
      <w:pPr>
        <w:spacing w:after="0" w:line="480" w:lineRule="auto"/>
        <w:ind w:firstLine="720"/>
        <w:jc w:val="center"/>
        <w:rPr>
          <w:rFonts w:ascii="Bookman Old Style" w:hAnsi="Bookman Old Style"/>
          <w:b/>
          <w:sz w:val="28"/>
          <w:szCs w:val="28"/>
        </w:rPr>
      </w:pPr>
      <w:r w:rsidRPr="00773FB4">
        <w:rPr>
          <w:rFonts w:ascii="Bookman Old Style" w:hAnsi="Bookman Old Style"/>
          <w:b/>
          <w:sz w:val="28"/>
          <w:szCs w:val="28"/>
        </w:rPr>
        <w:lastRenderedPageBreak/>
        <w:t>QUESTIONNAIRE</w:t>
      </w:r>
    </w:p>
    <w:p w:rsidR="00C6294C" w:rsidRPr="00624227" w:rsidRDefault="00C6294C" w:rsidP="00C6294C">
      <w:pPr>
        <w:jc w:val="center"/>
        <w:rPr>
          <w:rFonts w:ascii="Bookman Old Style" w:hAnsi="Bookman Old Style"/>
          <w:b/>
          <w:sz w:val="28"/>
          <w:szCs w:val="28"/>
        </w:rPr>
      </w:pPr>
      <w:r w:rsidRPr="00624227">
        <w:rPr>
          <w:rFonts w:ascii="Bookman Old Style" w:hAnsi="Bookman Old Style"/>
          <w:b/>
          <w:sz w:val="28"/>
          <w:szCs w:val="28"/>
        </w:rPr>
        <w:t>DEPARTMENT OF BUSINESS EDUCATION, SCHOOL OF VOCATIONAL STUDIES, KWARA STATE COLLEGE OF EDUCATION, ILORN</w:t>
      </w:r>
      <w:r>
        <w:rPr>
          <w:rFonts w:ascii="Bookman Old Style" w:hAnsi="Bookman Old Style"/>
          <w:b/>
          <w:sz w:val="28"/>
          <w:szCs w:val="28"/>
        </w:rPr>
        <w:t>.</w:t>
      </w:r>
    </w:p>
    <w:p w:rsidR="00C6294C" w:rsidRDefault="00C6294C" w:rsidP="00C6294C">
      <w:pPr>
        <w:spacing w:after="0" w:line="240" w:lineRule="auto"/>
        <w:jc w:val="center"/>
        <w:rPr>
          <w:rFonts w:ascii="Bookman Old Style" w:hAnsi="Bookman Old Style" w:cs="Arial"/>
          <w:b/>
          <w:sz w:val="28"/>
          <w:szCs w:val="28"/>
        </w:rPr>
      </w:pPr>
      <w:r w:rsidRPr="00E910C2">
        <w:rPr>
          <w:rFonts w:ascii="Bookman Old Style" w:hAnsi="Bookman Old Style" w:cs="Arial"/>
          <w:b/>
          <w:sz w:val="28"/>
          <w:szCs w:val="28"/>
        </w:rPr>
        <w:t>CORPORAL PUNISHMENT AND IT’S EFFECT ON ACADEMIC PERFORMANCE OF STUDENTS IN SOME SELECTED SECONDARY SCHOOLS IN ILORIN EAST LOCAL GOVERNMENT, KWARA STATE</w:t>
      </w:r>
    </w:p>
    <w:p w:rsidR="00C6294C" w:rsidRPr="00E910C2" w:rsidRDefault="00C6294C" w:rsidP="00C6294C">
      <w:pPr>
        <w:spacing w:after="0" w:line="240" w:lineRule="auto"/>
        <w:jc w:val="center"/>
        <w:rPr>
          <w:rFonts w:ascii="Bookman Old Style" w:hAnsi="Bookman Old Style" w:cs="Arial"/>
          <w:b/>
          <w:sz w:val="28"/>
          <w:szCs w:val="28"/>
        </w:rPr>
      </w:pPr>
    </w:p>
    <w:p w:rsidR="00C6294C" w:rsidRPr="00E910C2" w:rsidRDefault="00C6294C" w:rsidP="00C6294C">
      <w:pPr>
        <w:spacing w:after="0" w:line="480" w:lineRule="auto"/>
        <w:jc w:val="both"/>
        <w:rPr>
          <w:rFonts w:ascii="Bookman Old Style" w:hAnsi="Bookman Old Style"/>
          <w:b/>
          <w:sz w:val="28"/>
          <w:szCs w:val="28"/>
        </w:rPr>
      </w:pPr>
      <w:r w:rsidRPr="00E910C2">
        <w:rPr>
          <w:rFonts w:ascii="Bookman Old Style" w:hAnsi="Bookman Old Style"/>
          <w:b/>
          <w:sz w:val="28"/>
          <w:szCs w:val="28"/>
        </w:rPr>
        <w:t>Dear Respondents</w:t>
      </w:r>
    </w:p>
    <w:p w:rsidR="00C6294C" w:rsidRPr="00E910C2" w:rsidRDefault="00C6294C" w:rsidP="00C6294C">
      <w:pPr>
        <w:spacing w:after="0" w:line="360" w:lineRule="auto"/>
        <w:ind w:firstLine="720"/>
        <w:jc w:val="both"/>
        <w:rPr>
          <w:rFonts w:ascii="Bookman Old Style" w:hAnsi="Bookman Old Style"/>
          <w:sz w:val="28"/>
          <w:szCs w:val="28"/>
        </w:rPr>
      </w:pPr>
      <w:r w:rsidRPr="00E910C2">
        <w:rPr>
          <w:rFonts w:ascii="Bookman Old Style" w:hAnsi="Bookman Old Style"/>
          <w:sz w:val="28"/>
          <w:szCs w:val="28"/>
        </w:rPr>
        <w:t>This study is examined teachers and students identified effect of using corporal punishment in school management. You are kindly requested to respond appropriately and honestly to each of the items. Be assured that your response will be treated confidently and shall be used for research purpose only.</w:t>
      </w:r>
    </w:p>
    <w:p w:rsidR="00C6294C" w:rsidRPr="00E910C2" w:rsidRDefault="00C6294C" w:rsidP="00C6294C">
      <w:pPr>
        <w:spacing w:after="0" w:line="480" w:lineRule="auto"/>
        <w:ind w:firstLine="720"/>
        <w:jc w:val="right"/>
        <w:rPr>
          <w:rFonts w:ascii="Bookman Old Style" w:hAnsi="Bookman Old Style"/>
          <w:b/>
          <w:sz w:val="28"/>
          <w:szCs w:val="28"/>
        </w:rPr>
      </w:pPr>
      <w:r w:rsidRPr="00E910C2">
        <w:rPr>
          <w:rFonts w:ascii="Bookman Old Style" w:hAnsi="Bookman Old Style"/>
          <w:b/>
          <w:sz w:val="28"/>
          <w:szCs w:val="28"/>
        </w:rPr>
        <w:t>Yours faithfully,</w:t>
      </w: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SECTION ‘A’</w:t>
      </w:r>
    </w:p>
    <w:p w:rsidR="00C6294C" w:rsidRPr="00E910C2" w:rsidRDefault="00C6294C" w:rsidP="00C6294C">
      <w:pPr>
        <w:spacing w:after="0" w:line="360" w:lineRule="auto"/>
        <w:jc w:val="both"/>
        <w:rPr>
          <w:rFonts w:ascii="Bookman Old Style" w:hAnsi="Bookman Old Style"/>
          <w:b/>
          <w:sz w:val="28"/>
          <w:szCs w:val="28"/>
        </w:rPr>
      </w:pPr>
      <w:r w:rsidRPr="00E910C2">
        <w:rPr>
          <w:rFonts w:ascii="Bookman Old Style" w:hAnsi="Bookman Old Style"/>
          <w:b/>
          <w:sz w:val="28"/>
          <w:szCs w:val="28"/>
        </w:rPr>
        <w:t>Background Information</w:t>
      </w:r>
    </w:p>
    <w:p w:rsidR="00C6294C" w:rsidRPr="00E910C2" w:rsidRDefault="00C6294C" w:rsidP="00C6294C">
      <w:pPr>
        <w:spacing w:after="0" w:line="360" w:lineRule="auto"/>
        <w:jc w:val="both"/>
        <w:rPr>
          <w:rFonts w:ascii="Bookman Old Style" w:hAnsi="Bookman Old Style"/>
          <w:sz w:val="28"/>
          <w:szCs w:val="28"/>
        </w:rPr>
      </w:pPr>
      <w:r w:rsidRPr="00E910C2">
        <w:rPr>
          <w:rFonts w:ascii="Bookman Old Style" w:hAnsi="Bookman Old Style"/>
          <w:b/>
          <w:sz w:val="28"/>
          <w:szCs w:val="28"/>
        </w:rPr>
        <w:t xml:space="preserve">Instruction: </w:t>
      </w:r>
      <w:r w:rsidRPr="00E910C2">
        <w:rPr>
          <w:rFonts w:ascii="Bookman Old Style" w:hAnsi="Bookman Old Style"/>
          <w:sz w:val="28"/>
          <w:szCs w:val="28"/>
        </w:rPr>
        <w:t>Please tick (√) in each provided spaces to indicate the applicability of the items to you.</w:t>
      </w:r>
    </w:p>
    <w:p w:rsidR="00C6294C" w:rsidRPr="00E910C2" w:rsidRDefault="00C6294C" w:rsidP="00C6294C">
      <w:pPr>
        <w:pStyle w:val="msolistparagraph0"/>
        <w:numPr>
          <w:ilvl w:val="0"/>
          <w:numId w:val="9"/>
        </w:numPr>
        <w:spacing w:after="0" w:line="360" w:lineRule="auto"/>
        <w:jc w:val="both"/>
        <w:rPr>
          <w:rFonts w:ascii="Bookman Old Style" w:hAnsi="Bookman Old Style"/>
          <w:sz w:val="28"/>
          <w:szCs w:val="28"/>
        </w:rPr>
      </w:pPr>
      <w:r w:rsidRPr="00E910C2">
        <w:rPr>
          <w:rFonts w:ascii="Bookman Old Style" w:hAnsi="Bookman Old Style"/>
          <w:sz w:val="28"/>
          <w:szCs w:val="28"/>
        </w:rPr>
        <w:t xml:space="preserve">Gender (a) Male (b) Female </w:t>
      </w:r>
    </w:p>
    <w:p w:rsidR="00C6294C" w:rsidRPr="00E910C2" w:rsidRDefault="00C6294C" w:rsidP="00C6294C">
      <w:pPr>
        <w:numPr>
          <w:ilvl w:val="0"/>
          <w:numId w:val="9"/>
        </w:numPr>
        <w:spacing w:after="0" w:line="360" w:lineRule="auto"/>
        <w:contextualSpacing/>
        <w:jc w:val="both"/>
        <w:rPr>
          <w:rFonts w:ascii="Bookman Old Style" w:eastAsia="Times New Roman" w:hAnsi="Bookman Old Style"/>
          <w:sz w:val="28"/>
          <w:szCs w:val="28"/>
        </w:rPr>
      </w:pPr>
      <w:r w:rsidRPr="00E910C2">
        <w:rPr>
          <w:rFonts w:ascii="Bookman Old Style" w:eastAsia="Times New Roman" w:hAnsi="Bookman Old Style"/>
          <w:sz w:val="28"/>
          <w:szCs w:val="28"/>
        </w:rPr>
        <w:t>Teaching Experience (a) Below 10 years (b) above 10 years</w:t>
      </w:r>
    </w:p>
    <w:p w:rsidR="00C6294C" w:rsidRDefault="00C6294C" w:rsidP="00C6294C">
      <w:pPr>
        <w:spacing w:after="0" w:line="480" w:lineRule="auto"/>
        <w:ind w:firstLine="720"/>
        <w:jc w:val="center"/>
        <w:rPr>
          <w:rFonts w:ascii="Bookman Old Style" w:hAnsi="Bookman Old Style"/>
          <w:b/>
          <w:sz w:val="28"/>
          <w:szCs w:val="28"/>
        </w:rPr>
      </w:pPr>
    </w:p>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lastRenderedPageBreak/>
        <w:t>SECTION ‘B’</w:t>
      </w:r>
    </w:p>
    <w:p w:rsidR="00C6294C" w:rsidRPr="00E910C2" w:rsidRDefault="00C6294C" w:rsidP="00C6294C">
      <w:pPr>
        <w:spacing w:after="0" w:line="240" w:lineRule="auto"/>
        <w:ind w:firstLine="720"/>
        <w:jc w:val="center"/>
        <w:rPr>
          <w:rFonts w:ascii="Bookman Old Style" w:hAnsi="Bookman Old Style"/>
          <w:b/>
          <w:sz w:val="28"/>
          <w:szCs w:val="28"/>
        </w:rPr>
      </w:pPr>
      <w:r w:rsidRPr="00E910C2">
        <w:rPr>
          <w:rFonts w:ascii="Bookman Old Style" w:hAnsi="Bookman Old Style"/>
          <w:b/>
          <w:sz w:val="28"/>
          <w:szCs w:val="28"/>
        </w:rPr>
        <w:t>CORPORAL PUNISHEMENT</w:t>
      </w:r>
      <w:r>
        <w:rPr>
          <w:rFonts w:ascii="Bookman Old Style" w:hAnsi="Bookman Old Style"/>
          <w:b/>
          <w:sz w:val="28"/>
          <w:szCs w:val="28"/>
        </w:rPr>
        <w:t xml:space="preserve"> AND IT’S EFFECT ON ACADEMIC PERFORMANCE OF STUDENTS N SECONDARY SCHOOLS IN ILORIN EAST L.G.A. KWARA STATE.</w:t>
      </w:r>
    </w:p>
    <w:p w:rsidR="00C6294C" w:rsidRPr="00E910C2" w:rsidRDefault="00C6294C" w:rsidP="00C6294C">
      <w:pPr>
        <w:spacing w:after="0" w:line="480" w:lineRule="auto"/>
        <w:jc w:val="both"/>
        <w:rPr>
          <w:rFonts w:ascii="Bookman Old Style" w:hAnsi="Bookman Old Style"/>
          <w:sz w:val="28"/>
          <w:szCs w:val="28"/>
        </w:rPr>
      </w:pPr>
      <w:r w:rsidRPr="00E910C2">
        <w:rPr>
          <w:rFonts w:ascii="Bookman Old Style" w:hAnsi="Bookman Old Style"/>
          <w:b/>
          <w:sz w:val="28"/>
          <w:szCs w:val="28"/>
        </w:rPr>
        <w:t xml:space="preserve">Instruction: </w:t>
      </w:r>
      <w:r w:rsidRPr="00E910C2">
        <w:rPr>
          <w:rFonts w:ascii="Bookman Old Style" w:hAnsi="Bookman Old Style"/>
          <w:sz w:val="28"/>
          <w:szCs w:val="28"/>
        </w:rPr>
        <w:t>Please tick (</w:t>
      </w:r>
      <w:r w:rsidRPr="00E910C2">
        <w:rPr>
          <w:rFonts w:ascii="Bookman Old Style" w:hAnsi="Bookman Old Style"/>
          <w:sz w:val="28"/>
          <w:szCs w:val="28"/>
        </w:rPr>
        <w:sym w:font="Symbol" w:char="00D6"/>
      </w:r>
      <w:r w:rsidRPr="00E910C2">
        <w:rPr>
          <w:rFonts w:ascii="Bookman Old Style" w:hAnsi="Bookman Old Style"/>
          <w:sz w:val="28"/>
          <w:szCs w:val="28"/>
        </w:rPr>
        <w:t>) on each of the following statements using the response options below.</w:t>
      </w:r>
    </w:p>
    <w:tbl>
      <w:tblPr>
        <w:tblStyle w:val="TableGrid"/>
        <w:tblW w:w="0" w:type="auto"/>
        <w:tblLayout w:type="fixed"/>
        <w:tblLook w:val="04A0"/>
      </w:tblPr>
      <w:tblGrid>
        <w:gridCol w:w="776"/>
        <w:gridCol w:w="6442"/>
        <w:gridCol w:w="720"/>
        <w:gridCol w:w="540"/>
        <w:gridCol w:w="630"/>
        <w:gridCol w:w="468"/>
      </w:tblGrid>
      <w:tr w:rsidR="00C6294C" w:rsidTr="00381D7B">
        <w:tc>
          <w:tcPr>
            <w:tcW w:w="776" w:type="dxa"/>
          </w:tcPr>
          <w:p w:rsidR="00C6294C" w:rsidRPr="00E910C2" w:rsidRDefault="00C6294C" w:rsidP="00381D7B">
            <w:pPr>
              <w:jc w:val="both"/>
              <w:rPr>
                <w:rFonts w:ascii="Bookman Old Style" w:hAnsi="Bookman Old Style"/>
                <w:b/>
                <w:sz w:val="28"/>
                <w:szCs w:val="28"/>
              </w:rPr>
            </w:pPr>
            <w:r w:rsidRPr="00E910C2">
              <w:rPr>
                <w:rFonts w:ascii="Bookman Old Style" w:hAnsi="Bookman Old Style"/>
                <w:b/>
                <w:sz w:val="28"/>
                <w:szCs w:val="28"/>
              </w:rPr>
              <w:t>S/N</w:t>
            </w:r>
          </w:p>
        </w:tc>
        <w:tc>
          <w:tcPr>
            <w:tcW w:w="6442" w:type="dxa"/>
          </w:tcPr>
          <w:p w:rsidR="00C6294C" w:rsidRPr="00E910C2" w:rsidRDefault="00C6294C" w:rsidP="00381D7B">
            <w:pPr>
              <w:jc w:val="center"/>
              <w:rPr>
                <w:rFonts w:ascii="Bookman Old Style" w:hAnsi="Bookman Old Style"/>
                <w:b/>
                <w:sz w:val="28"/>
                <w:szCs w:val="28"/>
              </w:rPr>
            </w:pPr>
            <w:r w:rsidRPr="00E910C2">
              <w:rPr>
                <w:rFonts w:ascii="Bookman Old Style" w:hAnsi="Bookman Old Style"/>
                <w:b/>
                <w:sz w:val="28"/>
                <w:szCs w:val="28"/>
              </w:rPr>
              <w:t>Questionnaire Items</w:t>
            </w:r>
          </w:p>
        </w:tc>
        <w:tc>
          <w:tcPr>
            <w:tcW w:w="720" w:type="dxa"/>
          </w:tcPr>
          <w:p w:rsidR="00C6294C" w:rsidRPr="00E910C2" w:rsidRDefault="00C6294C" w:rsidP="00381D7B">
            <w:pPr>
              <w:jc w:val="both"/>
              <w:rPr>
                <w:rFonts w:ascii="Bookman Old Style" w:hAnsi="Bookman Old Style"/>
                <w:b/>
                <w:sz w:val="28"/>
                <w:szCs w:val="28"/>
              </w:rPr>
            </w:pPr>
            <w:r w:rsidRPr="00E910C2">
              <w:rPr>
                <w:rFonts w:ascii="Bookman Old Style" w:hAnsi="Bookman Old Style"/>
                <w:b/>
                <w:sz w:val="28"/>
                <w:szCs w:val="28"/>
              </w:rPr>
              <w:t xml:space="preserve">SA </w:t>
            </w:r>
          </w:p>
        </w:tc>
        <w:tc>
          <w:tcPr>
            <w:tcW w:w="540" w:type="dxa"/>
          </w:tcPr>
          <w:p w:rsidR="00C6294C" w:rsidRPr="00E910C2" w:rsidRDefault="00C6294C" w:rsidP="00381D7B">
            <w:pPr>
              <w:jc w:val="both"/>
              <w:rPr>
                <w:rFonts w:ascii="Bookman Old Style" w:hAnsi="Bookman Old Style"/>
                <w:b/>
                <w:sz w:val="28"/>
                <w:szCs w:val="28"/>
              </w:rPr>
            </w:pPr>
            <w:r w:rsidRPr="00E910C2">
              <w:rPr>
                <w:rFonts w:ascii="Bookman Old Style" w:hAnsi="Bookman Old Style"/>
                <w:b/>
                <w:sz w:val="28"/>
                <w:szCs w:val="28"/>
              </w:rPr>
              <w:t>A</w:t>
            </w:r>
          </w:p>
        </w:tc>
        <w:tc>
          <w:tcPr>
            <w:tcW w:w="630" w:type="dxa"/>
          </w:tcPr>
          <w:p w:rsidR="00C6294C" w:rsidRPr="00E910C2" w:rsidRDefault="00C6294C" w:rsidP="00381D7B">
            <w:pPr>
              <w:jc w:val="both"/>
              <w:rPr>
                <w:rFonts w:ascii="Bookman Old Style" w:hAnsi="Bookman Old Style"/>
                <w:b/>
                <w:sz w:val="28"/>
                <w:szCs w:val="28"/>
              </w:rPr>
            </w:pPr>
            <w:r w:rsidRPr="00E910C2">
              <w:rPr>
                <w:rFonts w:ascii="Bookman Old Style" w:hAnsi="Bookman Old Style"/>
                <w:b/>
                <w:sz w:val="28"/>
                <w:szCs w:val="28"/>
              </w:rPr>
              <w:t>SD</w:t>
            </w:r>
          </w:p>
        </w:tc>
        <w:tc>
          <w:tcPr>
            <w:tcW w:w="468" w:type="dxa"/>
          </w:tcPr>
          <w:p w:rsidR="00C6294C" w:rsidRPr="00E910C2" w:rsidRDefault="00C6294C" w:rsidP="00381D7B">
            <w:pPr>
              <w:jc w:val="both"/>
              <w:rPr>
                <w:rFonts w:ascii="Bookman Old Style" w:hAnsi="Bookman Old Style"/>
                <w:b/>
                <w:sz w:val="28"/>
                <w:szCs w:val="28"/>
              </w:rPr>
            </w:pPr>
            <w:r w:rsidRPr="00E910C2">
              <w:rPr>
                <w:rFonts w:ascii="Bookman Old Style" w:hAnsi="Bookman Old Style"/>
                <w:b/>
                <w:sz w:val="28"/>
                <w:szCs w:val="28"/>
              </w:rPr>
              <w:t>D</w:t>
            </w: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1.</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Strain in relationship between parents and school authority.</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2.</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Injury on students</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3.</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Increase incidence on indiscipline</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4.</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Violation of school rules and regulation by teachers.</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5.</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Riot and disruptions in school programme.</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bl>
    <w:p w:rsidR="00C6294C" w:rsidRPr="00E910C2" w:rsidRDefault="00C6294C" w:rsidP="00C6294C">
      <w:pPr>
        <w:spacing w:after="0" w:line="480" w:lineRule="auto"/>
        <w:ind w:firstLine="720"/>
        <w:jc w:val="center"/>
        <w:rPr>
          <w:rFonts w:ascii="Bookman Old Style" w:hAnsi="Bookman Old Style"/>
          <w:b/>
          <w:sz w:val="28"/>
          <w:szCs w:val="28"/>
        </w:rPr>
      </w:pPr>
      <w:r w:rsidRPr="00E910C2">
        <w:rPr>
          <w:rFonts w:ascii="Bookman Old Style" w:hAnsi="Bookman Old Style"/>
          <w:b/>
          <w:sz w:val="28"/>
          <w:szCs w:val="28"/>
        </w:rPr>
        <w:t>SECTION ‘C’</w:t>
      </w:r>
    </w:p>
    <w:p w:rsidR="00C6294C" w:rsidRPr="00E910C2" w:rsidRDefault="00C6294C" w:rsidP="00C6294C">
      <w:pPr>
        <w:spacing w:after="0" w:line="360" w:lineRule="auto"/>
        <w:jc w:val="both"/>
        <w:rPr>
          <w:rFonts w:ascii="Bookman Old Style" w:hAnsi="Bookman Old Style"/>
          <w:sz w:val="28"/>
          <w:szCs w:val="28"/>
        </w:rPr>
      </w:pPr>
      <w:r w:rsidRPr="00E910C2">
        <w:rPr>
          <w:rFonts w:ascii="Bookman Old Style" w:hAnsi="Bookman Old Style"/>
          <w:b/>
          <w:sz w:val="28"/>
          <w:szCs w:val="28"/>
        </w:rPr>
        <w:t xml:space="preserve">Instruction: </w:t>
      </w:r>
      <w:r w:rsidRPr="00E910C2">
        <w:rPr>
          <w:rFonts w:ascii="Bookman Old Style" w:hAnsi="Bookman Old Style"/>
          <w:sz w:val="28"/>
          <w:szCs w:val="28"/>
        </w:rPr>
        <w:t>Please tick (√) on each of the following statements was using the response option below. Specific effects of corporal punishment.</w:t>
      </w:r>
    </w:p>
    <w:p w:rsidR="00C6294C" w:rsidRPr="00E910C2" w:rsidRDefault="00C6294C" w:rsidP="00C6294C">
      <w:pPr>
        <w:spacing w:after="0" w:line="360" w:lineRule="auto"/>
        <w:jc w:val="both"/>
        <w:rPr>
          <w:rFonts w:ascii="Bookman Old Style" w:hAnsi="Bookman Old Style"/>
          <w:sz w:val="28"/>
          <w:szCs w:val="28"/>
        </w:rPr>
      </w:pPr>
      <w:r w:rsidRPr="00E910C2">
        <w:rPr>
          <w:rFonts w:ascii="Bookman Old Style" w:hAnsi="Bookman Old Style"/>
          <w:b/>
          <w:sz w:val="28"/>
          <w:szCs w:val="28"/>
        </w:rPr>
        <w:t xml:space="preserve">Key: </w:t>
      </w:r>
      <w:r w:rsidRPr="00E910C2">
        <w:rPr>
          <w:rFonts w:ascii="Bookman Old Style" w:hAnsi="Bookman Old Style"/>
          <w:sz w:val="28"/>
          <w:szCs w:val="28"/>
        </w:rPr>
        <w:t>Strongly Agree (SA) Agree (A) Strongly Disagree (SD) Disagree (D)</w:t>
      </w:r>
    </w:p>
    <w:tbl>
      <w:tblPr>
        <w:tblStyle w:val="TableGrid"/>
        <w:tblW w:w="0" w:type="auto"/>
        <w:tblLayout w:type="fixed"/>
        <w:tblLook w:val="04A0"/>
      </w:tblPr>
      <w:tblGrid>
        <w:gridCol w:w="776"/>
        <w:gridCol w:w="6442"/>
        <w:gridCol w:w="720"/>
        <w:gridCol w:w="540"/>
        <w:gridCol w:w="630"/>
        <w:gridCol w:w="468"/>
      </w:tblGrid>
      <w:tr w:rsidR="00C6294C" w:rsidTr="00381D7B">
        <w:tc>
          <w:tcPr>
            <w:tcW w:w="776" w:type="dxa"/>
          </w:tcPr>
          <w:p w:rsidR="00C6294C" w:rsidRPr="00E910C2" w:rsidRDefault="00C6294C" w:rsidP="00381D7B">
            <w:pPr>
              <w:jc w:val="center"/>
              <w:rPr>
                <w:rFonts w:ascii="Bookman Old Style" w:hAnsi="Bookman Old Style"/>
                <w:b/>
                <w:sz w:val="28"/>
                <w:szCs w:val="28"/>
              </w:rPr>
            </w:pPr>
            <w:r w:rsidRPr="00E910C2">
              <w:rPr>
                <w:rFonts w:ascii="Bookman Old Style" w:hAnsi="Bookman Old Style"/>
                <w:b/>
                <w:sz w:val="28"/>
                <w:szCs w:val="28"/>
              </w:rPr>
              <w:t>S/N</w:t>
            </w:r>
          </w:p>
        </w:tc>
        <w:tc>
          <w:tcPr>
            <w:tcW w:w="6442" w:type="dxa"/>
          </w:tcPr>
          <w:p w:rsidR="00C6294C" w:rsidRPr="00E910C2" w:rsidRDefault="00C6294C" w:rsidP="00381D7B">
            <w:pPr>
              <w:jc w:val="center"/>
              <w:rPr>
                <w:rFonts w:ascii="Bookman Old Style" w:hAnsi="Bookman Old Style"/>
                <w:b/>
                <w:sz w:val="28"/>
                <w:szCs w:val="28"/>
              </w:rPr>
            </w:pPr>
            <w:r w:rsidRPr="00E910C2">
              <w:rPr>
                <w:rFonts w:ascii="Bookman Old Style" w:hAnsi="Bookman Old Style"/>
                <w:b/>
                <w:sz w:val="28"/>
                <w:szCs w:val="28"/>
              </w:rPr>
              <w:t>Corporal Punishment</w:t>
            </w:r>
          </w:p>
        </w:tc>
        <w:tc>
          <w:tcPr>
            <w:tcW w:w="720" w:type="dxa"/>
          </w:tcPr>
          <w:p w:rsidR="00C6294C" w:rsidRPr="00E910C2" w:rsidRDefault="00C6294C" w:rsidP="00381D7B">
            <w:pPr>
              <w:jc w:val="center"/>
              <w:rPr>
                <w:rFonts w:ascii="Bookman Old Style" w:hAnsi="Bookman Old Style"/>
                <w:b/>
                <w:sz w:val="28"/>
                <w:szCs w:val="28"/>
              </w:rPr>
            </w:pPr>
            <w:r w:rsidRPr="00E910C2">
              <w:rPr>
                <w:rFonts w:ascii="Bookman Old Style" w:hAnsi="Bookman Old Style"/>
                <w:b/>
                <w:sz w:val="28"/>
                <w:szCs w:val="28"/>
              </w:rPr>
              <w:t>SA</w:t>
            </w:r>
          </w:p>
        </w:tc>
        <w:tc>
          <w:tcPr>
            <w:tcW w:w="540" w:type="dxa"/>
          </w:tcPr>
          <w:p w:rsidR="00C6294C" w:rsidRPr="00E910C2" w:rsidRDefault="00C6294C" w:rsidP="00381D7B">
            <w:pPr>
              <w:jc w:val="center"/>
              <w:rPr>
                <w:rFonts w:ascii="Bookman Old Style" w:hAnsi="Bookman Old Style"/>
                <w:b/>
                <w:sz w:val="28"/>
                <w:szCs w:val="28"/>
              </w:rPr>
            </w:pPr>
            <w:r w:rsidRPr="00E910C2">
              <w:rPr>
                <w:rFonts w:ascii="Bookman Old Style" w:hAnsi="Bookman Old Style"/>
                <w:b/>
                <w:sz w:val="28"/>
                <w:szCs w:val="28"/>
              </w:rPr>
              <w:t>A</w:t>
            </w:r>
          </w:p>
        </w:tc>
        <w:tc>
          <w:tcPr>
            <w:tcW w:w="630" w:type="dxa"/>
          </w:tcPr>
          <w:p w:rsidR="00C6294C" w:rsidRPr="00E910C2" w:rsidRDefault="00C6294C" w:rsidP="00381D7B">
            <w:pPr>
              <w:jc w:val="center"/>
              <w:rPr>
                <w:rFonts w:ascii="Bookman Old Style" w:hAnsi="Bookman Old Style"/>
                <w:b/>
                <w:sz w:val="28"/>
                <w:szCs w:val="28"/>
              </w:rPr>
            </w:pPr>
            <w:r w:rsidRPr="00E910C2">
              <w:rPr>
                <w:rFonts w:ascii="Bookman Old Style" w:hAnsi="Bookman Old Style"/>
                <w:b/>
                <w:sz w:val="28"/>
                <w:szCs w:val="28"/>
              </w:rPr>
              <w:t>SD</w:t>
            </w:r>
          </w:p>
        </w:tc>
        <w:tc>
          <w:tcPr>
            <w:tcW w:w="468" w:type="dxa"/>
          </w:tcPr>
          <w:p w:rsidR="00C6294C" w:rsidRPr="00E910C2" w:rsidRDefault="00C6294C" w:rsidP="00381D7B">
            <w:pPr>
              <w:jc w:val="center"/>
              <w:rPr>
                <w:rFonts w:ascii="Bookman Old Style" w:hAnsi="Bookman Old Style"/>
                <w:b/>
                <w:sz w:val="28"/>
                <w:szCs w:val="28"/>
              </w:rPr>
            </w:pPr>
            <w:r w:rsidRPr="00E910C2">
              <w:rPr>
                <w:rFonts w:ascii="Bookman Old Style" w:hAnsi="Bookman Old Style"/>
                <w:b/>
                <w:sz w:val="28"/>
                <w:szCs w:val="28"/>
              </w:rPr>
              <w:t>D</w:t>
            </w: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1.</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Result in crisis among parents and teachers.</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2.</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Label the school as un</w:t>
            </w:r>
            <w:r>
              <w:rPr>
                <w:rFonts w:ascii="Bookman Old Style" w:hAnsi="Bookman Old Style"/>
                <w:sz w:val="28"/>
                <w:szCs w:val="28"/>
              </w:rPr>
              <w:t>-</w:t>
            </w:r>
            <w:r w:rsidRPr="00E910C2">
              <w:rPr>
                <w:rFonts w:ascii="Bookman Old Style" w:hAnsi="Bookman Old Style"/>
                <w:sz w:val="28"/>
                <w:szCs w:val="28"/>
              </w:rPr>
              <w:t>conducive for academic purpose.</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3.</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Make school administration lose adequate coordination of school activities.</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lastRenderedPageBreak/>
              <w:t>4.</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Strain the relationship between school and the hosting community.</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5.</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Bring about increase in case of indiscipline.</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6.</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Is a violation of government rules and regulation relating to school control?</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7.</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Breed negative academic interaction within the classroom.</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8.</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Result in making a teacher loses his career.</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9.</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Underrate the organizational power of the school heads.</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10.</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Result in increase in cases of truancy among students.</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11.</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Hold down the progress of building students morality.</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 xml:space="preserve">12. </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Encourage many students to withdraw from school.</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13.</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Make school ungovernable for teachers.</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14.</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After school programme on developing students’ sense of confidence.</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p>
        </w:tc>
        <w:tc>
          <w:tcPr>
            <w:tcW w:w="6442" w:type="dxa"/>
          </w:tcPr>
          <w:p w:rsidR="00C6294C" w:rsidRPr="00E910C2" w:rsidRDefault="00C6294C" w:rsidP="00381D7B">
            <w:pPr>
              <w:jc w:val="both"/>
              <w:rPr>
                <w:rFonts w:ascii="Bookman Old Style" w:hAnsi="Bookman Old Style"/>
                <w:b/>
                <w:sz w:val="28"/>
                <w:szCs w:val="28"/>
              </w:rPr>
            </w:pPr>
            <w:r w:rsidRPr="00E910C2">
              <w:rPr>
                <w:rFonts w:ascii="Bookman Old Style" w:hAnsi="Bookman Old Style"/>
                <w:b/>
                <w:sz w:val="28"/>
                <w:szCs w:val="28"/>
              </w:rPr>
              <w:t>Corporal Punishment can make School Expend their Resources of Unnecessarily on Medical Attention of Students.</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15.</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Make students fear teachers unnecessarily.</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16.</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Make students disrespect the school authority.</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17.</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Results in child labour and molestation.</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18.</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Promote sense of insecurity in school.</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19.</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Reduce time for academic and social activities on school compound.</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r w:rsidR="00C6294C" w:rsidTr="00381D7B">
        <w:tc>
          <w:tcPr>
            <w:tcW w:w="776"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20.</w:t>
            </w:r>
          </w:p>
        </w:tc>
        <w:tc>
          <w:tcPr>
            <w:tcW w:w="6442" w:type="dxa"/>
          </w:tcPr>
          <w:p w:rsidR="00C6294C" w:rsidRPr="00E910C2" w:rsidRDefault="00C6294C" w:rsidP="00381D7B">
            <w:pPr>
              <w:jc w:val="both"/>
              <w:rPr>
                <w:rFonts w:ascii="Bookman Old Style" w:hAnsi="Bookman Old Style"/>
                <w:sz w:val="28"/>
                <w:szCs w:val="28"/>
              </w:rPr>
            </w:pPr>
            <w:r w:rsidRPr="00E910C2">
              <w:rPr>
                <w:rFonts w:ascii="Bookman Old Style" w:hAnsi="Bookman Old Style"/>
                <w:sz w:val="28"/>
                <w:szCs w:val="28"/>
              </w:rPr>
              <w:t>Alter students-staff cordial relationship.</w:t>
            </w:r>
          </w:p>
        </w:tc>
        <w:tc>
          <w:tcPr>
            <w:tcW w:w="720" w:type="dxa"/>
          </w:tcPr>
          <w:p w:rsidR="00C6294C" w:rsidRDefault="00C6294C" w:rsidP="00381D7B">
            <w:pPr>
              <w:rPr>
                <w:rFonts w:ascii="Bookman Old Style" w:hAnsi="Bookman Old Style"/>
                <w:sz w:val="28"/>
                <w:szCs w:val="28"/>
              </w:rPr>
            </w:pPr>
          </w:p>
        </w:tc>
        <w:tc>
          <w:tcPr>
            <w:tcW w:w="540" w:type="dxa"/>
          </w:tcPr>
          <w:p w:rsidR="00C6294C" w:rsidRDefault="00C6294C" w:rsidP="00381D7B">
            <w:pPr>
              <w:rPr>
                <w:rFonts w:ascii="Bookman Old Style" w:hAnsi="Bookman Old Style"/>
                <w:sz w:val="28"/>
                <w:szCs w:val="28"/>
              </w:rPr>
            </w:pPr>
          </w:p>
        </w:tc>
        <w:tc>
          <w:tcPr>
            <w:tcW w:w="630" w:type="dxa"/>
          </w:tcPr>
          <w:p w:rsidR="00C6294C" w:rsidRDefault="00C6294C" w:rsidP="00381D7B">
            <w:pPr>
              <w:rPr>
                <w:rFonts w:ascii="Bookman Old Style" w:hAnsi="Bookman Old Style"/>
                <w:sz w:val="28"/>
                <w:szCs w:val="28"/>
              </w:rPr>
            </w:pPr>
          </w:p>
        </w:tc>
        <w:tc>
          <w:tcPr>
            <w:tcW w:w="468" w:type="dxa"/>
          </w:tcPr>
          <w:p w:rsidR="00C6294C" w:rsidRDefault="00C6294C" w:rsidP="00381D7B">
            <w:pPr>
              <w:rPr>
                <w:rFonts w:ascii="Bookman Old Style" w:hAnsi="Bookman Old Style"/>
                <w:sz w:val="28"/>
                <w:szCs w:val="28"/>
              </w:rPr>
            </w:pPr>
          </w:p>
        </w:tc>
      </w:tr>
    </w:tbl>
    <w:p w:rsidR="00B552A0" w:rsidRDefault="00B552A0"/>
    <w:sectPr w:rsidR="00B552A0" w:rsidSect="00474EF3">
      <w:pgSz w:w="12240" w:h="13824" w:code="1"/>
      <w:pgMar w:top="1440" w:right="1440" w:bottom="1440" w:left="1872"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F2" w:rsidRDefault="0064253D" w:rsidP="00AB1B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8537F2" w:rsidRDefault="006425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F2" w:rsidRDefault="0064253D" w:rsidP="00AB1B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rsidR="008537F2" w:rsidRDefault="0064253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10DC"/>
    <w:multiLevelType w:val="hybridMultilevel"/>
    <w:tmpl w:val="F94A21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0B131B"/>
    <w:multiLevelType w:val="hybridMultilevel"/>
    <w:tmpl w:val="6BDE835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E3F159A"/>
    <w:multiLevelType w:val="hybridMultilevel"/>
    <w:tmpl w:val="756E5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8992AF8"/>
    <w:multiLevelType w:val="hybridMultilevel"/>
    <w:tmpl w:val="E74032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E6A38B1"/>
    <w:multiLevelType w:val="hybridMultilevel"/>
    <w:tmpl w:val="25A0CF8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8C94EDF"/>
    <w:multiLevelType w:val="hybridMultilevel"/>
    <w:tmpl w:val="2D5465E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1555867"/>
    <w:multiLevelType w:val="hybridMultilevel"/>
    <w:tmpl w:val="F94A21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2E409B2"/>
    <w:multiLevelType w:val="hybridMultilevel"/>
    <w:tmpl w:val="22DA914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55D77FC"/>
    <w:multiLevelType w:val="hybridMultilevel"/>
    <w:tmpl w:val="756E5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C6294C"/>
    <w:rsid w:val="000D7954"/>
    <w:rsid w:val="00573CA5"/>
    <w:rsid w:val="006319EF"/>
    <w:rsid w:val="0064253D"/>
    <w:rsid w:val="0069399E"/>
    <w:rsid w:val="007B7F1A"/>
    <w:rsid w:val="00AD05F3"/>
    <w:rsid w:val="00B11C01"/>
    <w:rsid w:val="00B552A0"/>
    <w:rsid w:val="00C5027A"/>
    <w:rsid w:val="00C6294C"/>
    <w:rsid w:val="00CF0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94C"/>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C6294C"/>
    <w:pPr>
      <w:ind w:left="720"/>
      <w:contextualSpacing/>
    </w:pPr>
  </w:style>
  <w:style w:type="paragraph" w:styleId="Footer">
    <w:name w:val="footer"/>
    <w:basedOn w:val="Normal"/>
    <w:link w:val="FooterChar"/>
    <w:rsid w:val="00C6294C"/>
    <w:pPr>
      <w:tabs>
        <w:tab w:val="center" w:pos="4320"/>
        <w:tab w:val="right" w:pos="8640"/>
      </w:tabs>
    </w:pPr>
  </w:style>
  <w:style w:type="character" w:customStyle="1" w:styleId="FooterChar">
    <w:name w:val="Footer Char"/>
    <w:basedOn w:val="DefaultParagraphFont"/>
    <w:link w:val="Footer"/>
    <w:rsid w:val="00C6294C"/>
    <w:rPr>
      <w:rFonts w:ascii="Calibri" w:eastAsia="Calibri" w:hAnsi="Calibri" w:cs="Times New Roman"/>
      <w:lang w:val="en-GB"/>
    </w:rPr>
  </w:style>
  <w:style w:type="character" w:styleId="PageNumber">
    <w:name w:val="page number"/>
    <w:basedOn w:val="DefaultParagraphFont"/>
    <w:rsid w:val="00C6294C"/>
  </w:style>
  <w:style w:type="table" w:styleId="TableGrid">
    <w:name w:val="Table Grid"/>
    <w:basedOn w:val="TableNormal"/>
    <w:uiPriority w:val="59"/>
    <w:rsid w:val="00C629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629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8757</Words>
  <Characters>49920</Characters>
  <Application>Microsoft Office Word</Application>
  <DocSecurity>0</DocSecurity>
  <Lines>416</Lines>
  <Paragraphs>117</Paragraphs>
  <ScaleCrop>false</ScaleCrop>
  <Company/>
  <LinksUpToDate>false</LinksUpToDate>
  <CharactersWithSpaces>58560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ENGINEER</cp:lastModifiedBy>
  <cp:revision>2</cp:revision>
  <dcterms:created xsi:type="dcterms:W3CDTF">2024-09-19T14:11:00Z</dcterms:created>
  <dcterms:modified xsi:type="dcterms:W3CDTF">2024-09-19T14:12:00Z</dcterms:modified>
</cp:coreProperties>
</file>