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26" w:rsidRDefault="00CE2226" w:rsidP="00CE2226">
      <w:pPr>
        <w:spacing w:line="360" w:lineRule="auto"/>
        <w:jc w:val="center"/>
        <w:rPr>
          <w:rFonts w:ascii="Times New Roman" w:hAnsi="Times New Roman"/>
          <w:b/>
          <w:color w:val="000000" w:themeColor="text1"/>
          <w:sz w:val="28"/>
          <w:szCs w:val="32"/>
        </w:rPr>
      </w:pPr>
    </w:p>
    <w:p w:rsidR="00CE2226" w:rsidRPr="00CE2226" w:rsidRDefault="00CE2226" w:rsidP="00CE2226">
      <w:pPr>
        <w:spacing w:line="360" w:lineRule="auto"/>
        <w:jc w:val="center"/>
        <w:rPr>
          <w:rFonts w:ascii="Times New Roman" w:hAnsi="Times New Roman"/>
          <w:b/>
          <w:color w:val="000000" w:themeColor="text1"/>
          <w:sz w:val="28"/>
          <w:szCs w:val="32"/>
        </w:rPr>
      </w:pPr>
      <w:r w:rsidRPr="00CE2226">
        <w:rPr>
          <w:rFonts w:ascii="Times New Roman" w:hAnsi="Times New Roman"/>
          <w:b/>
          <w:color w:val="000000" w:themeColor="text1"/>
          <w:sz w:val="28"/>
          <w:szCs w:val="32"/>
        </w:rPr>
        <w:t xml:space="preserve">FACTORS CONTRIBUTING TO HOOLIGANISM IN SPORTS AMONG SELECTED SECONDARY SCHOOL STUDENTS IN ILORIN WEST LOCAL GOVERNMENT, KWARA STATE </w:t>
      </w:r>
    </w:p>
    <w:p w:rsidR="00CE2226" w:rsidRDefault="00CE2226" w:rsidP="00CE2226">
      <w:pPr>
        <w:spacing w:line="480" w:lineRule="auto"/>
        <w:jc w:val="center"/>
        <w:rPr>
          <w:rFonts w:ascii="Century Schoolbook" w:hAnsi="Century Schoolbook"/>
          <w:b/>
          <w:color w:val="000000" w:themeColor="text1"/>
          <w:sz w:val="34"/>
        </w:rPr>
      </w:pPr>
    </w:p>
    <w:p w:rsidR="00CE2226" w:rsidRDefault="00CE2226" w:rsidP="00CE2226">
      <w:pPr>
        <w:spacing w:line="240" w:lineRule="auto"/>
        <w:jc w:val="center"/>
        <w:rPr>
          <w:rFonts w:ascii="Monotype Corsiva" w:hAnsi="Monotype Corsiva"/>
          <w:b/>
          <w:sz w:val="60"/>
        </w:rPr>
      </w:pPr>
      <w:r w:rsidRPr="000B66FE">
        <w:rPr>
          <w:rFonts w:ascii="Monotype Corsiva" w:hAnsi="Monotype Corsiva"/>
          <w:b/>
          <w:sz w:val="60"/>
        </w:rPr>
        <w:t>By</w:t>
      </w:r>
    </w:p>
    <w:p w:rsidR="00CE2226" w:rsidRDefault="00CE2226" w:rsidP="00CE2226">
      <w:pPr>
        <w:spacing w:line="240" w:lineRule="auto"/>
        <w:jc w:val="center"/>
        <w:rPr>
          <w:rFonts w:ascii="Monotype Corsiva" w:hAnsi="Monotype Corsiva"/>
          <w:b/>
          <w:sz w:val="60"/>
        </w:rPr>
      </w:pPr>
    </w:p>
    <w:p w:rsidR="00CE2226" w:rsidRPr="00CE2226" w:rsidRDefault="00CE2226" w:rsidP="00CE2226">
      <w:pPr>
        <w:spacing w:line="240" w:lineRule="auto"/>
        <w:jc w:val="center"/>
        <w:rPr>
          <w:rFonts w:ascii="Monotype Corsiva" w:hAnsi="Monotype Corsiva"/>
          <w:b/>
          <w:sz w:val="2"/>
        </w:rPr>
      </w:pPr>
    </w:p>
    <w:p w:rsidR="00CE2226" w:rsidRPr="00CE2226" w:rsidRDefault="00CE2226" w:rsidP="00CE2226">
      <w:pPr>
        <w:spacing w:line="240" w:lineRule="auto"/>
        <w:jc w:val="center"/>
        <w:rPr>
          <w:rFonts w:ascii="Times New Roman" w:hAnsi="Times New Roman"/>
          <w:b/>
          <w:color w:val="000000" w:themeColor="text1"/>
          <w:sz w:val="38"/>
        </w:rPr>
      </w:pPr>
      <w:r w:rsidRPr="00CE2226">
        <w:rPr>
          <w:rFonts w:ascii="Times New Roman" w:hAnsi="Times New Roman"/>
          <w:b/>
          <w:color w:val="000000" w:themeColor="text1"/>
          <w:sz w:val="38"/>
        </w:rPr>
        <w:t xml:space="preserve">ODOFIN SHEKINAT OMOTAYO </w:t>
      </w:r>
    </w:p>
    <w:p w:rsidR="00CE2226" w:rsidRPr="00CE2226" w:rsidRDefault="00CE2226" w:rsidP="00CE2226">
      <w:pPr>
        <w:spacing w:line="480" w:lineRule="auto"/>
        <w:jc w:val="center"/>
        <w:rPr>
          <w:rFonts w:ascii="Century Schoolbook" w:hAnsi="Century Schoolbook"/>
          <w:b/>
          <w:color w:val="000000" w:themeColor="text1"/>
          <w:sz w:val="26"/>
        </w:rPr>
      </w:pPr>
      <w:r w:rsidRPr="00CE2226">
        <w:rPr>
          <w:rFonts w:ascii="Century Schoolbook" w:hAnsi="Century Schoolbook"/>
          <w:b/>
          <w:color w:val="000000" w:themeColor="text1"/>
          <w:sz w:val="26"/>
        </w:rPr>
        <w:t>MATRIC NO</w:t>
      </w:r>
      <w:r>
        <w:rPr>
          <w:rFonts w:ascii="Century Schoolbook" w:hAnsi="Century Schoolbook"/>
          <w:b/>
          <w:color w:val="000000" w:themeColor="text1"/>
          <w:sz w:val="26"/>
        </w:rPr>
        <w:t xml:space="preserve">: </w:t>
      </w:r>
      <w:r w:rsidRPr="00CE2226">
        <w:rPr>
          <w:rFonts w:ascii="Century Schoolbook" w:hAnsi="Century Schoolbook"/>
          <w:b/>
          <w:color w:val="000000" w:themeColor="text1"/>
          <w:sz w:val="26"/>
        </w:rPr>
        <w:t>KWCOED/IL/21/1019</w:t>
      </w:r>
    </w:p>
    <w:p w:rsidR="00CE2226" w:rsidRPr="00CE2226" w:rsidRDefault="00CE2226" w:rsidP="00CE2226">
      <w:pPr>
        <w:rPr>
          <w:b/>
        </w:rPr>
      </w:pPr>
    </w:p>
    <w:p w:rsidR="00CE2226" w:rsidRDefault="00CE2226" w:rsidP="00CE2226">
      <w:pPr>
        <w:spacing w:line="360" w:lineRule="auto"/>
        <w:jc w:val="center"/>
        <w:rPr>
          <w:rFonts w:ascii="Bookman Old Style" w:hAnsi="Bookman Old Style"/>
          <w:b/>
          <w:sz w:val="26"/>
          <w:szCs w:val="28"/>
        </w:rPr>
      </w:pPr>
      <w:r w:rsidRPr="00CE2226">
        <w:rPr>
          <w:rFonts w:ascii="Bookman Old Style" w:hAnsi="Bookman Old Style"/>
          <w:b/>
          <w:sz w:val="26"/>
          <w:szCs w:val="28"/>
        </w:rPr>
        <w:t xml:space="preserve">A RESEARCH PROJECT SUBMITTED TO THE DEPARTMENT OF PHYSICAL AND HEALTH EDUCATION, SCHOOL OF SCIENCE, KWARA STATE COLLEGE OF EDUCATION, ILORIN </w:t>
      </w:r>
    </w:p>
    <w:p w:rsidR="00CE2226" w:rsidRPr="00CE2226" w:rsidRDefault="00CE2226" w:rsidP="00CE2226">
      <w:pPr>
        <w:spacing w:line="360" w:lineRule="auto"/>
        <w:jc w:val="center"/>
        <w:rPr>
          <w:rFonts w:ascii="Bookman Old Style" w:hAnsi="Bookman Old Style"/>
          <w:b/>
          <w:sz w:val="2"/>
          <w:szCs w:val="28"/>
        </w:rPr>
      </w:pPr>
    </w:p>
    <w:p w:rsidR="00CE2226" w:rsidRPr="00CE2226" w:rsidRDefault="00CE2226" w:rsidP="00CE2226">
      <w:pPr>
        <w:spacing w:line="360" w:lineRule="auto"/>
        <w:jc w:val="center"/>
        <w:rPr>
          <w:rFonts w:ascii="Bookman Old Style" w:hAnsi="Bookman Old Style"/>
          <w:b/>
          <w:sz w:val="2"/>
          <w:szCs w:val="28"/>
        </w:rPr>
      </w:pPr>
    </w:p>
    <w:p w:rsidR="00CE2226" w:rsidRPr="00CE2226" w:rsidRDefault="00CE2226" w:rsidP="00CE2226">
      <w:pPr>
        <w:spacing w:line="360" w:lineRule="auto"/>
        <w:jc w:val="center"/>
        <w:rPr>
          <w:rFonts w:ascii="Bookman Old Style" w:hAnsi="Bookman Old Style"/>
          <w:b/>
          <w:sz w:val="26"/>
          <w:szCs w:val="28"/>
        </w:rPr>
      </w:pPr>
      <w:r w:rsidRPr="00CE2226">
        <w:rPr>
          <w:rFonts w:ascii="Bookman Old Style" w:hAnsi="Bookman Old Style"/>
          <w:b/>
          <w:sz w:val="26"/>
          <w:szCs w:val="28"/>
        </w:rPr>
        <w:t>IN PARTIAL FULFILLMENT OF THE REQUIREMENTS FOR THE AWARD OF NIGERIA CERTIFICATE IN EDUCATION (NCE)</w:t>
      </w:r>
    </w:p>
    <w:p w:rsidR="00CE2226" w:rsidRPr="00CE2226" w:rsidRDefault="00CE2226" w:rsidP="00CE2226">
      <w:pPr>
        <w:spacing w:line="360" w:lineRule="auto"/>
        <w:jc w:val="center"/>
        <w:rPr>
          <w:rFonts w:ascii="Bookman Old Style" w:hAnsi="Bookman Old Style"/>
          <w:b/>
          <w:sz w:val="26"/>
          <w:szCs w:val="28"/>
        </w:rPr>
      </w:pPr>
    </w:p>
    <w:p w:rsidR="00CE2226" w:rsidRDefault="00CE2226" w:rsidP="00CE2226">
      <w:pPr>
        <w:jc w:val="right"/>
        <w:rPr>
          <w:b/>
          <w:sz w:val="42"/>
        </w:rPr>
      </w:pPr>
      <w:r>
        <w:rPr>
          <w:b/>
          <w:sz w:val="42"/>
        </w:rPr>
        <w:t>August, 2024</w:t>
      </w:r>
    </w:p>
    <w:p w:rsidR="00CE2226" w:rsidRPr="00D324AA" w:rsidRDefault="00CE2226" w:rsidP="00CE2226">
      <w:pPr>
        <w:spacing w:after="0" w:line="480" w:lineRule="auto"/>
        <w:contextualSpacing/>
        <w:jc w:val="center"/>
        <w:rPr>
          <w:rFonts w:ascii="Tahoma" w:hAnsi="Tahoma" w:cs="Tahoma"/>
          <w:b/>
          <w:sz w:val="28"/>
          <w:szCs w:val="28"/>
        </w:rPr>
      </w:pPr>
      <w:r>
        <w:rPr>
          <w:rFonts w:ascii="Tahoma" w:hAnsi="Tahoma" w:cs="Tahoma"/>
          <w:b/>
          <w:sz w:val="28"/>
          <w:szCs w:val="28"/>
        </w:rPr>
        <w:lastRenderedPageBreak/>
        <w:t xml:space="preserve">CERTIFICATION </w:t>
      </w:r>
    </w:p>
    <w:p w:rsidR="00CE2226" w:rsidRPr="00164E5A" w:rsidRDefault="00CE2226" w:rsidP="00CE2226">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Pr>
          <w:rFonts w:ascii="Times New Roman" w:hAnsi="Times New Roman"/>
          <w:sz w:val="28"/>
          <w:szCs w:val="26"/>
        </w:rPr>
        <w:t>Physical Health Education (Dm)</w:t>
      </w:r>
      <w:r w:rsidRPr="00164E5A">
        <w:rPr>
          <w:rFonts w:ascii="Times New Roman" w:hAnsi="Times New Roman"/>
          <w:sz w:val="28"/>
          <w:szCs w:val="26"/>
        </w:rPr>
        <w:t xml:space="preserve"> Kwara State College of Education Ilorin.</w:t>
      </w:r>
    </w:p>
    <w:p w:rsidR="00CE2226" w:rsidRPr="00D324AA" w:rsidRDefault="00CE2226" w:rsidP="00CE2226">
      <w:pPr>
        <w:spacing w:after="0" w:line="480" w:lineRule="auto"/>
        <w:contextualSpacing/>
        <w:jc w:val="both"/>
        <w:rPr>
          <w:rFonts w:ascii="Tahoma" w:hAnsi="Tahoma" w:cs="Tahoma"/>
          <w:sz w:val="28"/>
          <w:szCs w:val="28"/>
        </w:rPr>
      </w:pPr>
    </w:p>
    <w:p w:rsidR="00CE2226" w:rsidRPr="00D324AA" w:rsidRDefault="00CE2226" w:rsidP="00CE2226">
      <w:pPr>
        <w:spacing w:after="0" w:line="480" w:lineRule="auto"/>
        <w:contextualSpacing/>
        <w:jc w:val="both"/>
        <w:rPr>
          <w:rFonts w:ascii="Tahoma" w:hAnsi="Tahoma" w:cs="Tahoma"/>
          <w:sz w:val="28"/>
          <w:szCs w:val="28"/>
        </w:rPr>
      </w:pP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_________________        ____________     ____________</w:t>
      </w: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 xml:space="preserve">Project Supervisor              </w:t>
      </w:r>
      <w:r>
        <w:rPr>
          <w:rFonts w:ascii="Tahoma" w:hAnsi="Tahoma" w:cs="Tahoma"/>
          <w:b/>
          <w:sz w:val="28"/>
          <w:szCs w:val="28"/>
        </w:rPr>
        <w:t xml:space="preserve">   </w:t>
      </w:r>
      <w:r w:rsidRPr="00D324AA">
        <w:rPr>
          <w:rFonts w:ascii="Tahoma" w:hAnsi="Tahoma" w:cs="Tahoma"/>
          <w:b/>
          <w:sz w:val="28"/>
          <w:szCs w:val="28"/>
        </w:rPr>
        <w:t xml:space="preserve">Signature    </w:t>
      </w:r>
      <w:r>
        <w:rPr>
          <w:rFonts w:ascii="Tahoma" w:hAnsi="Tahoma" w:cs="Tahoma"/>
          <w:b/>
          <w:sz w:val="28"/>
          <w:szCs w:val="28"/>
        </w:rPr>
        <w:t xml:space="preserve"> </w:t>
      </w:r>
      <w:r w:rsidRPr="00D324AA">
        <w:rPr>
          <w:rFonts w:ascii="Tahoma" w:hAnsi="Tahoma" w:cs="Tahoma"/>
          <w:b/>
          <w:sz w:val="28"/>
          <w:szCs w:val="28"/>
        </w:rPr>
        <w:t xml:space="preserve">              Date</w:t>
      </w:r>
    </w:p>
    <w:p w:rsidR="00CE2226" w:rsidRPr="00D324AA" w:rsidRDefault="00CE2226" w:rsidP="00CE2226">
      <w:pPr>
        <w:spacing w:after="0" w:line="240" w:lineRule="auto"/>
        <w:contextualSpacing/>
        <w:rPr>
          <w:rFonts w:ascii="Tahoma" w:hAnsi="Tahoma" w:cs="Tahoma"/>
          <w:b/>
          <w:sz w:val="28"/>
          <w:szCs w:val="28"/>
        </w:rPr>
      </w:pPr>
    </w:p>
    <w:p w:rsidR="00CE2226" w:rsidRPr="00D324AA" w:rsidRDefault="00CE2226" w:rsidP="00CE2226">
      <w:pPr>
        <w:spacing w:after="0" w:line="240" w:lineRule="auto"/>
        <w:contextualSpacing/>
        <w:rPr>
          <w:rFonts w:ascii="Tahoma" w:hAnsi="Tahoma" w:cs="Tahoma"/>
          <w:b/>
          <w:sz w:val="28"/>
          <w:szCs w:val="28"/>
        </w:rPr>
      </w:pPr>
    </w:p>
    <w:p w:rsidR="00CE2226" w:rsidRDefault="00CE2226" w:rsidP="00CE2226">
      <w:pPr>
        <w:spacing w:after="0" w:line="240" w:lineRule="auto"/>
        <w:contextualSpacing/>
        <w:rPr>
          <w:rFonts w:ascii="Tahoma" w:hAnsi="Tahoma" w:cs="Tahoma"/>
          <w:b/>
          <w:sz w:val="28"/>
          <w:szCs w:val="28"/>
        </w:rPr>
      </w:pPr>
    </w:p>
    <w:p w:rsidR="00CE2226" w:rsidRDefault="00CE2226" w:rsidP="00CE2226">
      <w:pPr>
        <w:spacing w:after="0" w:line="240" w:lineRule="auto"/>
        <w:contextualSpacing/>
        <w:rPr>
          <w:rFonts w:ascii="Tahoma" w:hAnsi="Tahoma" w:cs="Tahoma"/>
          <w:b/>
          <w:sz w:val="28"/>
          <w:szCs w:val="28"/>
        </w:rPr>
      </w:pPr>
    </w:p>
    <w:p w:rsidR="00CE2226" w:rsidRDefault="00CE2226" w:rsidP="00CE2226">
      <w:pPr>
        <w:spacing w:after="0" w:line="240" w:lineRule="auto"/>
        <w:contextualSpacing/>
        <w:rPr>
          <w:rFonts w:ascii="Tahoma" w:hAnsi="Tahoma" w:cs="Tahoma"/>
          <w:b/>
          <w:sz w:val="28"/>
          <w:szCs w:val="28"/>
        </w:rPr>
      </w:pPr>
    </w:p>
    <w:p w:rsidR="00CE2226" w:rsidRDefault="00CE2226" w:rsidP="00CE2226">
      <w:pPr>
        <w:spacing w:after="0" w:line="240" w:lineRule="auto"/>
        <w:contextualSpacing/>
        <w:rPr>
          <w:rFonts w:ascii="Tahoma" w:hAnsi="Tahoma" w:cs="Tahoma"/>
          <w:b/>
          <w:sz w:val="28"/>
          <w:szCs w:val="28"/>
        </w:rPr>
      </w:pPr>
    </w:p>
    <w:p w:rsidR="00CE2226" w:rsidRPr="00D324AA" w:rsidRDefault="00CE2226" w:rsidP="00CE2226">
      <w:pPr>
        <w:spacing w:after="0" w:line="240" w:lineRule="auto"/>
        <w:contextualSpacing/>
        <w:rPr>
          <w:rFonts w:ascii="Tahoma" w:hAnsi="Tahoma" w:cs="Tahoma"/>
          <w:b/>
          <w:sz w:val="28"/>
          <w:szCs w:val="28"/>
        </w:rPr>
      </w:pP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_________________        ____________     _____________</w:t>
      </w: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 xml:space="preserve">Head of Department           </w:t>
      </w:r>
      <w:r>
        <w:rPr>
          <w:rFonts w:ascii="Tahoma" w:hAnsi="Tahoma" w:cs="Tahoma"/>
          <w:b/>
          <w:sz w:val="28"/>
          <w:szCs w:val="28"/>
        </w:rPr>
        <w:t xml:space="preserve">   </w:t>
      </w:r>
      <w:r w:rsidRPr="00D324AA">
        <w:rPr>
          <w:rFonts w:ascii="Tahoma" w:hAnsi="Tahoma" w:cs="Tahoma"/>
          <w:b/>
          <w:sz w:val="28"/>
          <w:szCs w:val="28"/>
        </w:rPr>
        <w:t xml:space="preserve">Signature         </w:t>
      </w:r>
      <w:r w:rsidRPr="00D324AA">
        <w:rPr>
          <w:rFonts w:ascii="Tahoma" w:hAnsi="Tahoma" w:cs="Tahoma"/>
          <w:b/>
          <w:sz w:val="28"/>
          <w:szCs w:val="28"/>
        </w:rPr>
        <w:tab/>
        <w:t xml:space="preserve">      Date</w:t>
      </w:r>
    </w:p>
    <w:p w:rsidR="00CE2226" w:rsidRPr="00D324AA" w:rsidRDefault="00CE2226" w:rsidP="00CE2226">
      <w:pPr>
        <w:spacing w:after="0" w:line="480" w:lineRule="auto"/>
        <w:contextualSpacing/>
        <w:jc w:val="both"/>
        <w:rPr>
          <w:rFonts w:ascii="Tahoma" w:hAnsi="Tahoma" w:cs="Tahoma"/>
          <w:sz w:val="28"/>
          <w:szCs w:val="28"/>
        </w:rPr>
      </w:pPr>
    </w:p>
    <w:p w:rsidR="00CE2226" w:rsidRDefault="00CE2226" w:rsidP="00CE2226">
      <w:pPr>
        <w:spacing w:after="0" w:line="480" w:lineRule="auto"/>
        <w:contextualSpacing/>
        <w:jc w:val="both"/>
        <w:rPr>
          <w:rFonts w:ascii="Tahoma" w:hAnsi="Tahoma" w:cs="Tahoma"/>
          <w:sz w:val="28"/>
          <w:szCs w:val="28"/>
        </w:rPr>
      </w:pPr>
    </w:p>
    <w:p w:rsidR="00CE2226" w:rsidRPr="00CE2226" w:rsidRDefault="00CE2226" w:rsidP="00CE2226">
      <w:pPr>
        <w:spacing w:after="0" w:line="480" w:lineRule="auto"/>
        <w:contextualSpacing/>
        <w:jc w:val="both"/>
        <w:rPr>
          <w:rFonts w:ascii="Tahoma" w:hAnsi="Tahoma" w:cs="Tahoma"/>
          <w:sz w:val="12"/>
          <w:szCs w:val="28"/>
        </w:rPr>
      </w:pPr>
    </w:p>
    <w:p w:rsidR="00CE2226" w:rsidRPr="00D324AA" w:rsidRDefault="00CE2226" w:rsidP="00CE2226">
      <w:pPr>
        <w:spacing w:after="0" w:line="480" w:lineRule="auto"/>
        <w:contextualSpacing/>
        <w:jc w:val="both"/>
        <w:rPr>
          <w:rFonts w:ascii="Tahoma" w:hAnsi="Tahoma" w:cs="Tahoma"/>
          <w:sz w:val="28"/>
          <w:szCs w:val="28"/>
        </w:rPr>
      </w:pP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_________________      _____________     ____________</w:t>
      </w:r>
    </w:p>
    <w:p w:rsidR="00CE2226" w:rsidRPr="00D324AA" w:rsidRDefault="00CE2226" w:rsidP="00CE2226">
      <w:pPr>
        <w:spacing w:after="0" w:line="240" w:lineRule="auto"/>
        <w:contextualSpacing/>
        <w:rPr>
          <w:rFonts w:ascii="Tahoma" w:hAnsi="Tahoma" w:cs="Tahoma"/>
          <w:b/>
          <w:sz w:val="28"/>
          <w:szCs w:val="28"/>
        </w:rPr>
      </w:pPr>
      <w:r w:rsidRPr="00D324AA">
        <w:rPr>
          <w:rFonts w:ascii="Tahoma" w:hAnsi="Tahoma" w:cs="Tahoma"/>
          <w:b/>
          <w:sz w:val="28"/>
          <w:szCs w:val="28"/>
        </w:rPr>
        <w:t xml:space="preserve">Project Coordinator </w:t>
      </w:r>
      <w:r w:rsidRPr="00D324AA">
        <w:rPr>
          <w:rFonts w:ascii="Tahoma" w:hAnsi="Tahoma" w:cs="Tahoma"/>
          <w:b/>
          <w:sz w:val="28"/>
          <w:szCs w:val="28"/>
        </w:rPr>
        <w:tab/>
      </w:r>
      <w:r>
        <w:rPr>
          <w:rFonts w:ascii="Tahoma" w:hAnsi="Tahoma" w:cs="Tahoma"/>
          <w:b/>
          <w:sz w:val="28"/>
          <w:szCs w:val="28"/>
        </w:rPr>
        <w:t xml:space="preserve">           </w:t>
      </w:r>
      <w:r w:rsidRPr="00D324AA">
        <w:rPr>
          <w:rFonts w:ascii="Tahoma" w:hAnsi="Tahoma" w:cs="Tahoma"/>
          <w:b/>
          <w:sz w:val="28"/>
          <w:szCs w:val="28"/>
        </w:rPr>
        <w:t xml:space="preserve">    Signature         </w:t>
      </w:r>
      <w:r w:rsidRPr="00D324AA">
        <w:rPr>
          <w:rFonts w:ascii="Tahoma" w:hAnsi="Tahoma" w:cs="Tahoma"/>
          <w:b/>
          <w:sz w:val="28"/>
          <w:szCs w:val="28"/>
        </w:rPr>
        <w:tab/>
        <w:t xml:space="preserve">      Date</w:t>
      </w:r>
    </w:p>
    <w:p w:rsidR="00CE2226" w:rsidRPr="00D324AA" w:rsidRDefault="00CE2226" w:rsidP="00CE2226">
      <w:pPr>
        <w:spacing w:after="0" w:line="480" w:lineRule="auto"/>
        <w:contextualSpacing/>
        <w:jc w:val="both"/>
        <w:rPr>
          <w:rFonts w:ascii="Tahoma" w:hAnsi="Tahoma" w:cs="Tahoma"/>
          <w:sz w:val="28"/>
          <w:szCs w:val="28"/>
        </w:rPr>
      </w:pPr>
    </w:p>
    <w:p w:rsidR="00CE2226" w:rsidRPr="00D324AA" w:rsidRDefault="00CE2226" w:rsidP="00CE2226">
      <w:pPr>
        <w:spacing w:after="0" w:line="480" w:lineRule="auto"/>
        <w:contextualSpacing/>
        <w:jc w:val="both"/>
        <w:rPr>
          <w:rFonts w:ascii="Tahoma" w:hAnsi="Tahoma" w:cs="Tahoma"/>
          <w:sz w:val="28"/>
          <w:szCs w:val="28"/>
        </w:rPr>
      </w:pPr>
    </w:p>
    <w:p w:rsidR="00CE2226" w:rsidRPr="00D324AA" w:rsidRDefault="00CE2226" w:rsidP="00CE2226">
      <w:pPr>
        <w:spacing w:after="0" w:line="480" w:lineRule="auto"/>
        <w:contextualSpacing/>
        <w:jc w:val="center"/>
        <w:rPr>
          <w:rFonts w:ascii="Tahoma" w:hAnsi="Tahoma" w:cs="Tahoma"/>
          <w:b/>
          <w:sz w:val="28"/>
          <w:szCs w:val="28"/>
        </w:rPr>
      </w:pPr>
      <w:r w:rsidRPr="00D324AA">
        <w:rPr>
          <w:rFonts w:ascii="Tahoma" w:hAnsi="Tahoma" w:cs="Tahoma"/>
          <w:b/>
          <w:sz w:val="28"/>
          <w:szCs w:val="28"/>
        </w:rPr>
        <w:t>DEDICATION</w:t>
      </w:r>
    </w:p>
    <w:p w:rsidR="00CE2226" w:rsidRPr="00D324AA" w:rsidRDefault="00CE2226" w:rsidP="00CE2226">
      <w:pPr>
        <w:spacing w:after="0" w:line="480" w:lineRule="auto"/>
        <w:ind w:firstLine="720"/>
        <w:contextualSpacing/>
        <w:jc w:val="both"/>
        <w:rPr>
          <w:rFonts w:ascii="Tahoma" w:hAnsi="Tahoma" w:cs="Tahoma"/>
          <w:b/>
          <w:sz w:val="28"/>
          <w:szCs w:val="28"/>
        </w:rPr>
      </w:pPr>
      <w:r w:rsidRPr="00D324AA">
        <w:rPr>
          <w:rFonts w:ascii="Tahoma" w:hAnsi="Tahoma" w:cs="Tahoma"/>
          <w:sz w:val="28"/>
          <w:szCs w:val="28"/>
        </w:rPr>
        <w:t xml:space="preserve">This </w:t>
      </w:r>
      <w:r w:rsidR="0019790F">
        <w:rPr>
          <w:rFonts w:ascii="Tahoma" w:hAnsi="Tahoma" w:cs="Tahoma"/>
          <w:sz w:val="28"/>
          <w:szCs w:val="28"/>
        </w:rPr>
        <w:t xml:space="preserve">project work is dedicated to the Almighty Allah for his blessing protection opportunity. Mercy and fountain of knowledge blestwed on me throughout my project.  </w:t>
      </w:r>
    </w:p>
    <w:p w:rsidR="00CE2226" w:rsidRPr="00D324AA" w:rsidRDefault="00CE2226" w:rsidP="00CE2226">
      <w:pPr>
        <w:spacing w:after="0" w:line="480" w:lineRule="auto"/>
        <w:ind w:firstLine="720"/>
        <w:contextualSpacing/>
        <w:jc w:val="both"/>
        <w:rPr>
          <w:rFonts w:ascii="Tahoma" w:hAnsi="Tahoma" w:cs="Tahoma"/>
          <w:b/>
          <w:sz w:val="28"/>
          <w:szCs w:val="28"/>
        </w:rPr>
      </w:pPr>
    </w:p>
    <w:p w:rsidR="00CE2226" w:rsidRPr="00D324AA" w:rsidRDefault="00CE2226" w:rsidP="00CE2226">
      <w:pPr>
        <w:spacing w:after="0"/>
        <w:contextualSpacing/>
        <w:rPr>
          <w:rFonts w:ascii="Tahoma" w:hAnsi="Tahoma" w:cs="Tahoma"/>
          <w:sz w:val="28"/>
          <w:szCs w:val="28"/>
        </w:rPr>
      </w:pPr>
      <w:r w:rsidRPr="00D324AA">
        <w:rPr>
          <w:rFonts w:ascii="Tahoma" w:hAnsi="Tahoma" w:cs="Tahoma"/>
          <w:sz w:val="28"/>
          <w:szCs w:val="28"/>
        </w:rPr>
        <w:br w:type="page"/>
      </w:r>
    </w:p>
    <w:p w:rsidR="008A21D0" w:rsidRDefault="00CE2226" w:rsidP="008A21D0">
      <w:pPr>
        <w:spacing w:after="0" w:line="480" w:lineRule="auto"/>
        <w:contextualSpacing/>
        <w:jc w:val="center"/>
        <w:rPr>
          <w:rFonts w:ascii="Tahoma" w:hAnsi="Tahoma" w:cs="Tahoma"/>
          <w:sz w:val="28"/>
          <w:szCs w:val="28"/>
        </w:rPr>
      </w:pPr>
      <w:r w:rsidRPr="00D324AA">
        <w:rPr>
          <w:rFonts w:ascii="Tahoma" w:hAnsi="Tahoma" w:cs="Tahoma"/>
          <w:b/>
          <w:sz w:val="28"/>
          <w:szCs w:val="28"/>
        </w:rPr>
        <w:lastRenderedPageBreak/>
        <w:t>ACKNOWLEDGEMENTS</w:t>
      </w:r>
    </w:p>
    <w:p w:rsidR="008A21D0" w:rsidRPr="000B2B43" w:rsidRDefault="008A21D0" w:rsidP="008A21D0">
      <w:pPr>
        <w:spacing w:line="480" w:lineRule="auto"/>
        <w:ind w:firstLine="720"/>
        <w:jc w:val="both"/>
        <w:rPr>
          <w:rFonts w:ascii="Times New Roman" w:hAnsi="Times New Roman"/>
          <w:sz w:val="26"/>
          <w:szCs w:val="26"/>
        </w:rPr>
      </w:pPr>
      <w:r w:rsidRPr="000B2B43">
        <w:rPr>
          <w:rFonts w:ascii="Times New Roman" w:hAnsi="Times New Roman"/>
          <w:sz w:val="26"/>
          <w:szCs w:val="26"/>
        </w:rPr>
        <w:t xml:space="preserve">All glory and honor to the Almighty Allah for his grace and mercy bestowed upon me through out this course of study and for granting me successful completion of this research work </w:t>
      </w:r>
    </w:p>
    <w:p w:rsidR="008A21D0" w:rsidRPr="000B2B43" w:rsidRDefault="008A21D0" w:rsidP="008A21D0">
      <w:pPr>
        <w:spacing w:line="480" w:lineRule="auto"/>
        <w:ind w:firstLine="720"/>
        <w:jc w:val="both"/>
        <w:rPr>
          <w:rFonts w:ascii="Times New Roman" w:hAnsi="Times New Roman"/>
          <w:sz w:val="26"/>
          <w:szCs w:val="26"/>
        </w:rPr>
      </w:pPr>
      <w:r w:rsidRPr="000B2B43">
        <w:rPr>
          <w:rFonts w:ascii="Times New Roman" w:hAnsi="Times New Roman"/>
          <w:sz w:val="26"/>
          <w:szCs w:val="26"/>
        </w:rPr>
        <w:t xml:space="preserve">My appreciate goes to my able supervisor Mr. Yakubu who through his wealth of experience provided the necessary guidance advice and support for the successful completion of this research work </w:t>
      </w:r>
    </w:p>
    <w:p w:rsidR="008A21D0" w:rsidRDefault="008A21D0" w:rsidP="008A21D0">
      <w:pPr>
        <w:spacing w:line="480" w:lineRule="auto"/>
        <w:ind w:firstLine="720"/>
        <w:jc w:val="both"/>
        <w:rPr>
          <w:rFonts w:ascii="Times New Roman" w:hAnsi="Times New Roman"/>
          <w:sz w:val="26"/>
          <w:szCs w:val="26"/>
        </w:rPr>
      </w:pPr>
      <w:r w:rsidRPr="000B2B43">
        <w:rPr>
          <w:rFonts w:ascii="Times New Roman" w:hAnsi="Times New Roman"/>
          <w:sz w:val="26"/>
          <w:szCs w:val="26"/>
        </w:rPr>
        <w:t>My sincere gratitude also goes to the department lecturerd, the HOD Mr.</w:t>
      </w:r>
      <w:r>
        <w:rPr>
          <w:rFonts w:ascii="Times New Roman" w:hAnsi="Times New Roman"/>
          <w:sz w:val="26"/>
          <w:szCs w:val="26"/>
        </w:rPr>
        <w:t xml:space="preserve"> </w:t>
      </w:r>
      <w:r w:rsidRPr="000B2B43">
        <w:rPr>
          <w:rFonts w:ascii="Times New Roman" w:hAnsi="Times New Roman"/>
          <w:sz w:val="26"/>
          <w:szCs w:val="26"/>
        </w:rPr>
        <w:t>Issa Muhammad,</w:t>
      </w:r>
      <w:r>
        <w:rPr>
          <w:rFonts w:ascii="Times New Roman" w:hAnsi="Times New Roman"/>
          <w:sz w:val="26"/>
          <w:szCs w:val="26"/>
        </w:rPr>
        <w:t xml:space="preserve"> </w:t>
      </w:r>
      <w:r w:rsidRPr="000B2B43">
        <w:rPr>
          <w:rFonts w:ascii="Times New Roman" w:hAnsi="Times New Roman"/>
          <w:sz w:val="26"/>
          <w:szCs w:val="26"/>
        </w:rPr>
        <w:t>Mr.</w:t>
      </w:r>
      <w:r>
        <w:rPr>
          <w:rFonts w:ascii="Times New Roman" w:hAnsi="Times New Roman"/>
          <w:sz w:val="26"/>
          <w:szCs w:val="26"/>
        </w:rPr>
        <w:t xml:space="preserve"> </w:t>
      </w:r>
      <w:r w:rsidRPr="000B2B43">
        <w:rPr>
          <w:rFonts w:ascii="Times New Roman" w:hAnsi="Times New Roman"/>
          <w:sz w:val="26"/>
          <w:szCs w:val="26"/>
        </w:rPr>
        <w:t>Ambali Abdurasheed, Mr. Muhammad Usman for their efforts in divorce way I pray your children will never lack support and favor of Allah wherever they are.</w:t>
      </w:r>
    </w:p>
    <w:p w:rsidR="008A21D0" w:rsidRPr="000B2B43" w:rsidRDefault="008A21D0" w:rsidP="008A21D0">
      <w:pPr>
        <w:spacing w:line="480" w:lineRule="auto"/>
        <w:ind w:firstLine="720"/>
        <w:jc w:val="both"/>
        <w:rPr>
          <w:rFonts w:ascii="Times New Roman" w:hAnsi="Times New Roman"/>
          <w:sz w:val="26"/>
          <w:szCs w:val="26"/>
        </w:rPr>
      </w:pPr>
      <w:r w:rsidRPr="000B2B43">
        <w:rPr>
          <w:rFonts w:ascii="Times New Roman" w:hAnsi="Times New Roman"/>
          <w:sz w:val="26"/>
          <w:szCs w:val="26"/>
        </w:rPr>
        <w:t>My gratitude also goes to my parents mostly my mummy sister Rukuyah Odofin my brother Engr.</w:t>
      </w:r>
      <w:r>
        <w:rPr>
          <w:rFonts w:ascii="Times New Roman" w:hAnsi="Times New Roman"/>
          <w:sz w:val="26"/>
          <w:szCs w:val="26"/>
        </w:rPr>
        <w:t xml:space="preserve"> </w:t>
      </w:r>
      <w:r w:rsidRPr="000B2B43">
        <w:rPr>
          <w:rFonts w:ascii="Times New Roman" w:hAnsi="Times New Roman"/>
          <w:sz w:val="26"/>
          <w:szCs w:val="26"/>
        </w:rPr>
        <w:t xml:space="preserve">Fouad Willoughby Samual Tomi Omiyinka also my </w:t>
      </w:r>
      <w:r>
        <w:rPr>
          <w:rFonts w:ascii="Times New Roman" w:hAnsi="Times New Roman"/>
          <w:sz w:val="26"/>
          <w:szCs w:val="26"/>
        </w:rPr>
        <w:t>course</w:t>
      </w:r>
      <w:r w:rsidRPr="000B2B43">
        <w:rPr>
          <w:rFonts w:ascii="Times New Roman" w:hAnsi="Times New Roman"/>
          <w:sz w:val="26"/>
          <w:szCs w:val="26"/>
        </w:rPr>
        <w:t>mate Jamiu Mariam,</w:t>
      </w:r>
      <w:r>
        <w:rPr>
          <w:rFonts w:ascii="Times New Roman" w:hAnsi="Times New Roman"/>
          <w:sz w:val="26"/>
          <w:szCs w:val="26"/>
        </w:rPr>
        <w:t xml:space="preserve"> </w:t>
      </w:r>
      <w:r w:rsidRPr="000B2B43">
        <w:rPr>
          <w:rFonts w:ascii="Times New Roman" w:hAnsi="Times New Roman"/>
          <w:sz w:val="26"/>
          <w:szCs w:val="26"/>
        </w:rPr>
        <w:t>Abdulazeez Islamiat, Awwal Abdulsalam Hassan Elewure</w:t>
      </w:r>
    </w:p>
    <w:p w:rsidR="008A21D0" w:rsidRPr="000B2B43" w:rsidRDefault="008A21D0" w:rsidP="008A21D0">
      <w:pPr>
        <w:spacing w:line="480" w:lineRule="auto"/>
        <w:ind w:firstLine="720"/>
        <w:jc w:val="both"/>
        <w:rPr>
          <w:rFonts w:ascii="Times New Roman" w:hAnsi="Times New Roman"/>
          <w:sz w:val="26"/>
          <w:szCs w:val="26"/>
        </w:rPr>
      </w:pPr>
      <w:r w:rsidRPr="000B2B43">
        <w:rPr>
          <w:rFonts w:ascii="Times New Roman" w:hAnsi="Times New Roman"/>
          <w:sz w:val="26"/>
          <w:szCs w:val="26"/>
        </w:rPr>
        <w:t>Finally to the Almighty Allah for making it possible to complete my course after the service hurdles that I went through Alhamdulillah</w:t>
      </w:r>
    </w:p>
    <w:p w:rsidR="00CE2226" w:rsidRPr="00D324AA" w:rsidRDefault="00CE2226" w:rsidP="008A21D0">
      <w:pPr>
        <w:spacing w:after="0" w:line="480" w:lineRule="auto"/>
        <w:contextualSpacing/>
        <w:rPr>
          <w:rFonts w:ascii="Tahoma" w:hAnsi="Tahoma" w:cs="Tahoma"/>
          <w:sz w:val="28"/>
          <w:szCs w:val="28"/>
        </w:rPr>
      </w:pPr>
      <w:r>
        <w:rPr>
          <w:rFonts w:ascii="Tahoma" w:hAnsi="Tahoma" w:cs="Tahoma"/>
          <w:sz w:val="28"/>
          <w:szCs w:val="28"/>
        </w:rPr>
        <w:t xml:space="preserve"> </w:t>
      </w:r>
    </w:p>
    <w:p w:rsidR="00CE2226" w:rsidRPr="00D324AA" w:rsidRDefault="00CE2226" w:rsidP="00CE2226">
      <w:pPr>
        <w:spacing w:after="0"/>
        <w:contextualSpacing/>
        <w:rPr>
          <w:rFonts w:ascii="Tahoma" w:hAnsi="Tahoma" w:cs="Tahoma"/>
          <w:sz w:val="28"/>
          <w:szCs w:val="28"/>
        </w:rPr>
      </w:pPr>
      <w:r w:rsidRPr="00D324AA">
        <w:rPr>
          <w:rFonts w:ascii="Tahoma" w:hAnsi="Tahoma" w:cs="Tahoma"/>
          <w:sz w:val="28"/>
          <w:szCs w:val="28"/>
        </w:rPr>
        <w:br w:type="page"/>
      </w:r>
    </w:p>
    <w:p w:rsidR="00CE2226" w:rsidRPr="00D324AA" w:rsidRDefault="00CE2226" w:rsidP="00CE2226">
      <w:pPr>
        <w:spacing w:after="0" w:line="480" w:lineRule="auto"/>
        <w:contextualSpacing/>
        <w:jc w:val="center"/>
        <w:rPr>
          <w:rFonts w:ascii="Tahoma" w:hAnsi="Tahoma" w:cs="Tahoma"/>
          <w:sz w:val="28"/>
          <w:szCs w:val="28"/>
        </w:rPr>
      </w:pPr>
      <w:r w:rsidRPr="00D324AA">
        <w:rPr>
          <w:rFonts w:ascii="Tahoma" w:hAnsi="Tahoma" w:cs="Tahoma"/>
          <w:b/>
          <w:sz w:val="28"/>
          <w:szCs w:val="28"/>
        </w:rPr>
        <w:lastRenderedPageBreak/>
        <w:t>ABSTRACT</w:t>
      </w:r>
    </w:p>
    <w:p w:rsidR="00CE2226" w:rsidRPr="00035600" w:rsidRDefault="00CE2226" w:rsidP="00CE2226">
      <w:pPr>
        <w:spacing w:after="0" w:line="240" w:lineRule="auto"/>
        <w:ind w:firstLine="720"/>
        <w:contextualSpacing/>
        <w:jc w:val="both"/>
        <w:rPr>
          <w:rFonts w:ascii="Bookman Old Style" w:hAnsi="Bookman Old Style" w:cs="Tahoma"/>
          <w:i/>
          <w:sz w:val="28"/>
          <w:szCs w:val="28"/>
        </w:rPr>
      </w:pPr>
      <w:r w:rsidRPr="00035600">
        <w:rPr>
          <w:rFonts w:ascii="Bookman Old Style" w:hAnsi="Bookman Old Style" w:cs="Tahoma"/>
          <w:i/>
          <w:sz w:val="28"/>
          <w:szCs w:val="28"/>
        </w:rPr>
        <w:t>This study examine the contributing Factors to Hooliganism Sports Among Selected Secondary School Student in Ilorin West Local Government Area of Kwara State. The population of the study consisted of the secondary school student in Ilorin west local government area the subject for the study were selected through simple random sampling techniques one hundred 100 respondents were selected from the school from the sample. The instrument used for the study was a structural questionnaire that was validates and tested for reliability. The co-efficient result of 0.72 was obtained.</w:t>
      </w:r>
    </w:p>
    <w:p w:rsidR="00CE2226" w:rsidRPr="00035600" w:rsidRDefault="00CE2226" w:rsidP="00CE2226">
      <w:pPr>
        <w:spacing w:after="0" w:line="240" w:lineRule="auto"/>
        <w:ind w:firstLine="720"/>
        <w:contextualSpacing/>
        <w:jc w:val="both"/>
        <w:rPr>
          <w:rFonts w:ascii="Bookman Old Style" w:hAnsi="Bookman Old Style" w:cs="Tahoma"/>
          <w:i/>
          <w:sz w:val="28"/>
          <w:szCs w:val="28"/>
        </w:rPr>
      </w:pPr>
      <w:r w:rsidRPr="00035600">
        <w:rPr>
          <w:rFonts w:ascii="Bookman Old Style" w:hAnsi="Bookman Old Style" w:cs="Tahoma"/>
          <w:i/>
          <w:sz w:val="28"/>
          <w:szCs w:val="28"/>
        </w:rPr>
        <w:t>Descriptive and inferential statistical (chi-square) were used to analyze the data collected. The finding revealed the perception of content of hooliganism between male and female students poor officiating will be significant cause of hooliganism attitude of forms and spectators will be the cause of hooliganism in attitude of the player and people will be the cause of hooliganism in sporting competition in secondary school.</w:t>
      </w:r>
    </w:p>
    <w:p w:rsidR="00CE2226" w:rsidRPr="00035600" w:rsidRDefault="00CE2226" w:rsidP="00CE2226">
      <w:pPr>
        <w:spacing w:after="0" w:line="240" w:lineRule="auto"/>
        <w:ind w:firstLine="720"/>
        <w:contextualSpacing/>
        <w:jc w:val="both"/>
        <w:rPr>
          <w:rFonts w:ascii="Bookman Old Style" w:hAnsi="Bookman Old Style" w:cs="Tahoma"/>
          <w:i/>
          <w:sz w:val="28"/>
          <w:szCs w:val="28"/>
        </w:rPr>
      </w:pPr>
      <w:r w:rsidRPr="00035600">
        <w:rPr>
          <w:rFonts w:ascii="Bookman Old Style" w:hAnsi="Bookman Old Style" w:cs="Tahoma"/>
          <w:i/>
          <w:sz w:val="28"/>
          <w:szCs w:val="28"/>
        </w:rPr>
        <w:t>Based on this findings the following recommendations were made that male and female participating in sport should be will groomed in the rule and regulation of the game. There should be good officiating during competition, is officiating should free and fair, no bias and smooth officiating should be adopted sport organized should ensure that hurts and neutral person are employed to officiate.</w:t>
      </w:r>
    </w:p>
    <w:p w:rsidR="00CE2226" w:rsidRDefault="00CE2226" w:rsidP="00CE2226">
      <w:pPr>
        <w:spacing w:after="0" w:line="240" w:lineRule="auto"/>
        <w:ind w:firstLine="720"/>
        <w:contextualSpacing/>
        <w:jc w:val="both"/>
        <w:rPr>
          <w:rFonts w:ascii="Bookman Old Style" w:hAnsi="Bookman Old Style" w:cs="Tahoma"/>
          <w:i/>
          <w:sz w:val="28"/>
          <w:szCs w:val="28"/>
        </w:rPr>
      </w:pPr>
      <w:r w:rsidRPr="00035600">
        <w:rPr>
          <w:rFonts w:ascii="Bookman Old Style" w:hAnsi="Bookman Old Style" w:cs="Tahoma"/>
          <w:i/>
          <w:sz w:val="28"/>
          <w:szCs w:val="28"/>
        </w:rPr>
        <w:t>The journalist should give correct and up to date report that is appropriate and level of aggression when loosing in competition team should be trained to adjust appropriate when meeting hotel crowds in order to avoid act of hooliganism that may affect their performance the game should be will centered for and lucrative should not be expose male and female to be prodigal players or athletic or sports for money at tender age.</w:t>
      </w:r>
    </w:p>
    <w:p w:rsidR="00CE2226" w:rsidRDefault="00CE2226" w:rsidP="00CE2226">
      <w:pPr>
        <w:spacing w:after="0" w:line="240" w:lineRule="auto"/>
        <w:ind w:firstLine="720"/>
        <w:contextualSpacing/>
        <w:jc w:val="both"/>
        <w:rPr>
          <w:rFonts w:ascii="Bookman Old Style" w:hAnsi="Bookman Old Style" w:cs="Tahoma"/>
          <w:i/>
          <w:sz w:val="28"/>
          <w:szCs w:val="28"/>
        </w:rPr>
      </w:pPr>
    </w:p>
    <w:p w:rsidR="00CE2226" w:rsidRDefault="00CE2226" w:rsidP="00CE2226">
      <w:pPr>
        <w:spacing w:after="0" w:line="240" w:lineRule="auto"/>
        <w:ind w:firstLine="720"/>
        <w:contextualSpacing/>
        <w:jc w:val="both"/>
        <w:rPr>
          <w:rFonts w:ascii="Bookman Old Style" w:hAnsi="Bookman Old Style" w:cs="Tahoma"/>
          <w:i/>
          <w:sz w:val="28"/>
          <w:szCs w:val="28"/>
        </w:rPr>
      </w:pPr>
    </w:p>
    <w:p w:rsidR="00CE2226" w:rsidRPr="00035600" w:rsidRDefault="00CE2226" w:rsidP="00CE2226">
      <w:pPr>
        <w:spacing w:after="0" w:line="240" w:lineRule="auto"/>
        <w:ind w:firstLine="720"/>
        <w:contextualSpacing/>
        <w:jc w:val="both"/>
        <w:rPr>
          <w:rFonts w:ascii="Bookman Old Style" w:hAnsi="Bookman Old Style" w:cs="Tahoma"/>
          <w:i/>
          <w:sz w:val="28"/>
          <w:szCs w:val="28"/>
        </w:rPr>
      </w:pPr>
    </w:p>
    <w:p w:rsidR="00CE2226" w:rsidRPr="00D324AA" w:rsidRDefault="00CE2226" w:rsidP="00CE2226">
      <w:pPr>
        <w:spacing w:after="0" w:line="360" w:lineRule="auto"/>
        <w:contextualSpacing/>
        <w:jc w:val="center"/>
        <w:rPr>
          <w:rFonts w:ascii="Tahoma" w:hAnsi="Tahoma" w:cs="Tahoma"/>
          <w:b/>
          <w:sz w:val="28"/>
          <w:szCs w:val="28"/>
        </w:rPr>
      </w:pPr>
      <w:r w:rsidRPr="00D324AA">
        <w:rPr>
          <w:rFonts w:ascii="Tahoma" w:hAnsi="Tahoma" w:cs="Tahoma"/>
          <w:b/>
          <w:sz w:val="28"/>
          <w:szCs w:val="28"/>
        </w:rPr>
        <w:lastRenderedPageBreak/>
        <w:t>TABLE OF CONTENT</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TITLE PAGE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I</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APPROVAL PAGE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II</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DEDICATION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III</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ACKNOWLEDGEMENT</w:t>
      </w:r>
      <w:r>
        <w:rPr>
          <w:rFonts w:ascii="Tahoma" w:hAnsi="Tahoma" w:cs="Tahoma"/>
          <w:sz w:val="28"/>
          <w:szCs w:val="28"/>
        </w:rPr>
        <w:t>S</w:t>
      </w:r>
      <w:r w:rsidRPr="00D324AA">
        <w:rPr>
          <w:rFonts w:ascii="Tahoma" w:hAnsi="Tahoma" w:cs="Tahoma"/>
          <w:sz w:val="28"/>
          <w:szCs w:val="28"/>
        </w:rPr>
        <w:tab/>
      </w:r>
      <w:r>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IV</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ABSTRACT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VI</w:t>
      </w:r>
      <w:r>
        <w:rPr>
          <w:rFonts w:ascii="Tahoma" w:hAnsi="Tahoma" w:cs="Tahoma"/>
          <w:sz w:val="28"/>
          <w:szCs w:val="28"/>
        </w:rPr>
        <w:t>I</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TABLE OF CONTENTS </w:t>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VII</w:t>
      </w:r>
      <w:r>
        <w:rPr>
          <w:rFonts w:ascii="Tahoma" w:hAnsi="Tahoma" w:cs="Tahoma"/>
          <w:sz w:val="28"/>
          <w:szCs w:val="28"/>
        </w:rPr>
        <w:t>I</w:t>
      </w:r>
      <w:r w:rsidRPr="00D324AA">
        <w:rPr>
          <w:rFonts w:ascii="Tahoma" w:hAnsi="Tahoma" w:cs="Tahoma"/>
          <w:sz w:val="28"/>
          <w:szCs w:val="28"/>
        </w:rPr>
        <w:t xml:space="preserve"> </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 xml:space="preserve">CHAPTER ONE: INTRODUCTION </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Background to the Study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1</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Statement of the </w:t>
      </w:r>
      <w:r>
        <w:rPr>
          <w:rFonts w:ascii="Tahoma" w:hAnsi="Tahoma" w:cs="Tahoma"/>
          <w:sz w:val="28"/>
          <w:szCs w:val="28"/>
        </w:rPr>
        <w:t xml:space="preserve">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CE2226"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Purpose of the Study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Significance of the </w:t>
      </w:r>
      <w:r>
        <w:rPr>
          <w:rFonts w:ascii="Tahoma" w:hAnsi="Tahoma" w:cs="Tahoma"/>
          <w:sz w:val="28"/>
          <w:szCs w:val="28"/>
        </w:rPr>
        <w:t xml:space="preserve">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Operational 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12</w:t>
      </w:r>
    </w:p>
    <w:p w:rsidR="00CE2226" w:rsidRDefault="00CE2226" w:rsidP="00CE2226">
      <w:pPr>
        <w:spacing w:after="0" w:line="360" w:lineRule="auto"/>
        <w:contextualSpacing/>
        <w:rPr>
          <w:rFonts w:ascii="Tahoma" w:hAnsi="Tahoma" w:cs="Tahoma"/>
          <w:b/>
          <w:sz w:val="28"/>
          <w:szCs w:val="28"/>
        </w:rPr>
      </w:pP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 xml:space="preserve">CHAPTER TWO: REVIEW OF RELATED LITERATURE </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Concept of Sport and Hooliganism</w:t>
      </w:r>
      <w:r>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t>13</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Causes of Hooliganism in Sports</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2</w:t>
      </w:r>
      <w:r w:rsidRPr="00D324AA">
        <w:rPr>
          <w:rFonts w:ascii="Tahoma" w:hAnsi="Tahoma" w:cs="Tahoma"/>
          <w:sz w:val="28"/>
          <w:szCs w:val="28"/>
        </w:rPr>
        <w:t>1</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Consequences of Hooliganism in Sport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Possible Solutions to Sports Hooliganism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Appraisal of Related Review Literature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lastRenderedPageBreak/>
        <w:t xml:space="preserve">CHAPTER THREE: RESEARCH METHOD </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Research Design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t>47</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Population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t>48</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Sample and Sampling Techniques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48</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Validity of the Instrument </w:t>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Reliability of the Instrument </w:t>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CE2226"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Administration of 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CE2226" w:rsidRPr="00D324AA" w:rsidRDefault="00CE2226" w:rsidP="00CE2226">
      <w:pPr>
        <w:spacing w:after="0" w:line="360" w:lineRule="auto"/>
        <w:contextualSpacing/>
        <w:rPr>
          <w:rFonts w:ascii="Tahoma" w:hAnsi="Tahoma" w:cs="Tahoma"/>
          <w:sz w:val="28"/>
          <w:szCs w:val="28"/>
        </w:rPr>
      </w:pPr>
      <w:r>
        <w:rPr>
          <w:rFonts w:ascii="Tahoma" w:hAnsi="Tahoma" w:cs="Tahoma"/>
          <w:sz w:val="28"/>
          <w:szCs w:val="28"/>
        </w:rPr>
        <w:t xml:space="preserve">Data </w:t>
      </w:r>
      <w:r w:rsidRPr="00D324AA">
        <w:rPr>
          <w:rFonts w:ascii="Tahoma" w:hAnsi="Tahoma" w:cs="Tahoma"/>
          <w:sz w:val="28"/>
          <w:szCs w:val="28"/>
        </w:rPr>
        <w:t>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CHAPTER FOUR: RESULT AND DISCUSSION</w:t>
      </w:r>
    </w:p>
    <w:p w:rsidR="00CE2226"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52</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sz w:val="28"/>
          <w:szCs w:val="28"/>
        </w:rPr>
        <w:t>Discussion</w:t>
      </w:r>
      <w:r>
        <w:rPr>
          <w:rFonts w:ascii="Tahoma" w:hAnsi="Tahoma" w:cs="Tahoma"/>
          <w:sz w:val="28"/>
          <w:szCs w:val="28"/>
        </w:rPr>
        <w:t xml:space="preserve"> of Finding</w:t>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58</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 xml:space="preserve">CHAPTER FIVE: </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SUMMARY, CONCLUSION AND RECOMMENDATIONS</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sz w:val="28"/>
          <w:szCs w:val="28"/>
        </w:rPr>
        <w:t>Summary</w:t>
      </w:r>
      <w:r w:rsidRPr="00D324AA">
        <w:rPr>
          <w:rFonts w:ascii="Tahoma" w:hAnsi="Tahoma" w:cs="Tahoma"/>
          <w:b/>
          <w:sz w:val="28"/>
          <w:szCs w:val="28"/>
        </w:rPr>
        <w:t xml:space="preserve"> </w:t>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sidRPr="00D324AA">
        <w:rPr>
          <w:rFonts w:ascii="Tahoma" w:hAnsi="Tahoma" w:cs="Tahoma"/>
          <w:b/>
          <w:sz w:val="28"/>
          <w:szCs w:val="28"/>
        </w:rPr>
        <w:tab/>
      </w:r>
      <w:r>
        <w:rPr>
          <w:rFonts w:ascii="Tahoma" w:hAnsi="Tahoma" w:cs="Tahoma"/>
          <w:sz w:val="28"/>
          <w:szCs w:val="28"/>
        </w:rPr>
        <w:t>62</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Conclusion </w:t>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sidRPr="00D324AA">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63</w:t>
      </w:r>
    </w:p>
    <w:p w:rsidR="00CE2226" w:rsidRPr="00D324AA" w:rsidRDefault="00CE2226" w:rsidP="00CE2226">
      <w:pPr>
        <w:spacing w:after="0" w:line="360" w:lineRule="auto"/>
        <w:contextualSpacing/>
        <w:rPr>
          <w:rFonts w:ascii="Tahoma" w:hAnsi="Tahoma" w:cs="Tahoma"/>
          <w:sz w:val="28"/>
          <w:szCs w:val="28"/>
        </w:rPr>
      </w:pPr>
      <w:r w:rsidRPr="00D324AA">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64</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REFERENCE</w:t>
      </w:r>
      <w:r>
        <w:rPr>
          <w:rFonts w:ascii="Tahoma" w:hAnsi="Tahoma" w:cs="Tahoma"/>
          <w:b/>
          <w:sz w:val="28"/>
          <w:szCs w:val="28"/>
        </w:rPr>
        <w:t>S</w:t>
      </w:r>
      <w:r w:rsidRPr="00D324AA">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65</w:t>
      </w:r>
    </w:p>
    <w:p w:rsidR="00CE2226" w:rsidRPr="00D324AA" w:rsidRDefault="00CE2226" w:rsidP="00CE2226">
      <w:pPr>
        <w:spacing w:after="0" w:line="360" w:lineRule="auto"/>
        <w:contextualSpacing/>
        <w:rPr>
          <w:rFonts w:ascii="Tahoma" w:hAnsi="Tahoma" w:cs="Tahoma"/>
          <w:b/>
          <w:sz w:val="28"/>
          <w:szCs w:val="28"/>
        </w:rPr>
      </w:pPr>
      <w:r w:rsidRPr="00D324AA">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66</w:t>
      </w:r>
    </w:p>
    <w:p w:rsidR="00CE2226" w:rsidRPr="00D324AA" w:rsidRDefault="00CE2226" w:rsidP="00CE2226">
      <w:pPr>
        <w:spacing w:after="0" w:line="360" w:lineRule="auto"/>
        <w:contextualSpacing/>
        <w:rPr>
          <w:rFonts w:ascii="Tahoma" w:hAnsi="Tahoma" w:cs="Tahoma"/>
          <w:sz w:val="28"/>
          <w:szCs w:val="28"/>
        </w:rPr>
      </w:pPr>
    </w:p>
    <w:p w:rsidR="00CE2226" w:rsidRPr="0037621F" w:rsidRDefault="00CE2226" w:rsidP="00CE2226">
      <w:pPr>
        <w:spacing w:line="360" w:lineRule="auto"/>
        <w:rPr>
          <w:rFonts w:ascii="Times New Roman" w:hAnsi="Times New Roman"/>
        </w:rPr>
      </w:pPr>
    </w:p>
    <w:p w:rsidR="00CE2226" w:rsidRPr="00164E5A" w:rsidRDefault="00CE2226" w:rsidP="00CE2226">
      <w:pPr>
        <w:spacing w:line="360" w:lineRule="auto"/>
        <w:ind w:firstLine="720"/>
        <w:jc w:val="both"/>
        <w:rPr>
          <w:rFonts w:ascii="Times New Roman" w:hAnsi="Times New Roman"/>
          <w:sz w:val="28"/>
          <w:szCs w:val="26"/>
        </w:rPr>
        <w:sectPr w:rsidR="00CE2226" w:rsidRPr="00164E5A" w:rsidSect="00CE2226">
          <w:footerReference w:type="default" r:id="rId7"/>
          <w:pgSz w:w="11909" w:h="14256" w:code="9"/>
          <w:pgMar w:top="634" w:right="1440" w:bottom="1440" w:left="1440" w:header="720" w:footer="720" w:gutter="0"/>
          <w:pgNumType w:fmt="lowerRoman" w:start="1"/>
          <w:cols w:space="720"/>
          <w:docGrid w:linePitch="360"/>
        </w:sectPr>
      </w:pPr>
    </w:p>
    <w:p w:rsidR="00CE2226" w:rsidRPr="007410EE" w:rsidRDefault="00CE2226" w:rsidP="00CE2226">
      <w:pPr>
        <w:pStyle w:val="NoSpacing"/>
        <w:spacing w:line="480" w:lineRule="auto"/>
        <w:jc w:val="center"/>
        <w:rPr>
          <w:b/>
          <w:sz w:val="26"/>
          <w:szCs w:val="26"/>
        </w:rPr>
      </w:pPr>
      <w:r w:rsidRPr="007410EE">
        <w:rPr>
          <w:b/>
          <w:sz w:val="26"/>
          <w:szCs w:val="26"/>
        </w:rPr>
        <w:lastRenderedPageBreak/>
        <w:t>CHAPTER ONE</w:t>
      </w:r>
    </w:p>
    <w:p w:rsidR="00CE2226" w:rsidRPr="007410EE" w:rsidRDefault="00CE2226" w:rsidP="00CE2226">
      <w:pPr>
        <w:pStyle w:val="NoSpacing"/>
        <w:spacing w:line="480" w:lineRule="auto"/>
        <w:jc w:val="center"/>
        <w:rPr>
          <w:b/>
          <w:sz w:val="26"/>
          <w:szCs w:val="26"/>
        </w:rPr>
      </w:pPr>
      <w:r w:rsidRPr="007410EE">
        <w:rPr>
          <w:b/>
          <w:sz w:val="26"/>
          <w:szCs w:val="26"/>
        </w:rPr>
        <w:t>INTRODUCTION</w:t>
      </w:r>
    </w:p>
    <w:p w:rsidR="00CE2226" w:rsidRPr="007410EE" w:rsidRDefault="00CE2226" w:rsidP="00CE2226">
      <w:pPr>
        <w:pStyle w:val="NoSpacing"/>
        <w:spacing w:line="480" w:lineRule="auto"/>
        <w:jc w:val="both"/>
        <w:rPr>
          <w:b/>
          <w:sz w:val="26"/>
          <w:szCs w:val="26"/>
        </w:rPr>
      </w:pPr>
      <w:r w:rsidRPr="007410EE">
        <w:rPr>
          <w:b/>
          <w:sz w:val="26"/>
          <w:szCs w:val="26"/>
        </w:rPr>
        <w:t xml:space="preserve">Background of the Study </w:t>
      </w:r>
    </w:p>
    <w:p w:rsidR="00CE2226" w:rsidRPr="007410EE" w:rsidRDefault="00CE2226" w:rsidP="00CE2226">
      <w:pPr>
        <w:pStyle w:val="NoSpacing"/>
        <w:spacing w:line="480" w:lineRule="auto"/>
        <w:ind w:firstLine="720"/>
        <w:jc w:val="both"/>
        <w:rPr>
          <w:sz w:val="26"/>
          <w:szCs w:val="26"/>
        </w:rPr>
      </w:pPr>
      <w:r w:rsidRPr="007410EE">
        <w:rPr>
          <w:sz w:val="26"/>
          <w:szCs w:val="26"/>
        </w:rPr>
        <w:t>The occurrence of social unrest or public disturbance at either sports centre during sporting activities or matches has generated a lot of argument of misunderstanding to sports administrator, physical educators and other stake holder in sports industry. The sports arenas all over the world have witnessed many incidents of sporting violence or hooliganism or aggression which is threatening the sport, environment (Ignjatous, 2011). The offences of traditional violent criminally include primarily murder and the infliction of grave bodily injures rape. This also includes, particularly in Anglo-Saxon literature, robberies and offences with element of violet and properly criminally. New forms of violent criminally include various forms of violence perpetrated in family it is not possible to have sports competitions without spectators neither can spectators moved to the stadium or field without player and officials (Lgnjatovic, 2011).</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Sport is an activity involving physical exaction and skill in which an individual or team competes against another or others or sports is an institutionalized competitive activities that involves vigorous physical exertion on the use of relatively complex physical skill by individual whose participation is motivated by both or either the intrinsic and or extrinsic reward earned through participation (Abubakar, 2006). Sport </w:t>
      </w:r>
      <w:r w:rsidRPr="007410EE">
        <w:rPr>
          <w:sz w:val="26"/>
          <w:szCs w:val="26"/>
        </w:rPr>
        <w:lastRenderedPageBreak/>
        <w:t>is a vital or a representation of a particular societal value and norms. For example the condition culture place value on academic excellence within United State of American physical powerless is preferred. Hence sport is used through out to accomplished their objective in addition the prevalence of certain sports reflects a societies values of specialization, individual success, as well importance of tram work.</w:t>
      </w:r>
    </w:p>
    <w:p w:rsidR="00CE2226" w:rsidRPr="007410EE" w:rsidRDefault="00CE2226" w:rsidP="00CE2226">
      <w:pPr>
        <w:pStyle w:val="NoSpacing"/>
        <w:spacing w:line="480" w:lineRule="auto"/>
        <w:ind w:firstLine="720"/>
        <w:jc w:val="both"/>
        <w:rPr>
          <w:sz w:val="26"/>
          <w:szCs w:val="26"/>
        </w:rPr>
      </w:pPr>
      <w:r w:rsidRPr="007410EE">
        <w:rPr>
          <w:sz w:val="26"/>
          <w:szCs w:val="26"/>
        </w:rPr>
        <w:t>Participation in sports under normal circumstance enjoy the unique opportunity of helping the individual to develop desirable sports man ship qualifies like courtesy, truthfulness sympathy, honesty, fairness, obedience and at most respect for the constituted authority (Ajumobi, 2010). Different human feature have different theories of personality adapted for clarification day in out, sport is gang popularity and an elements of rivalry in any sporting competition and stern opposition is equally increasing which usually resulted into hooliganism in our various schools and colleges. It is a part of our cherished profession that is physical education. It has been apply stated that “if the proper study f mankind is man the proper study of physical education is sport”.</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Adeniyi (1994) as cited by Ambali (2009) opined that sport has a wide variety of planned human physical activities called games which may be recreational or competitive. Violence on the other hand is a expressed as the definition of violence that any properties like vehicle destruct, beating up the officiating officials during that after the competition is refers to as violence behaviour. The junior basic school </w:t>
      </w:r>
      <w:r w:rsidRPr="007410EE">
        <w:rPr>
          <w:sz w:val="26"/>
          <w:szCs w:val="26"/>
        </w:rPr>
        <w:lastRenderedPageBreak/>
        <w:t>students normally resort to verbal aggression white in higher and secondary school student engaged in physical aggression. This situation is so critical that is often leads to death to some students and loss of properties. The experience defeats piere decoubertins modern Olympic aim of promotion joy and good fellowship through sports participation.</w:t>
      </w:r>
    </w:p>
    <w:p w:rsidR="00CE2226" w:rsidRPr="007410EE" w:rsidRDefault="00CE2226" w:rsidP="00CE2226">
      <w:pPr>
        <w:pStyle w:val="NoSpacing"/>
        <w:spacing w:line="480" w:lineRule="auto"/>
        <w:ind w:firstLine="720"/>
        <w:jc w:val="both"/>
        <w:rPr>
          <w:sz w:val="26"/>
          <w:szCs w:val="26"/>
        </w:rPr>
      </w:pPr>
      <w:r w:rsidRPr="007410EE">
        <w:rPr>
          <w:sz w:val="26"/>
          <w:szCs w:val="26"/>
        </w:rPr>
        <w:t>Polities (2012) stated that hooliganism “is the term used broadly to describe disorderly, aggressive and often violent behaviour perpetrated by people, violence is a common phenomenon at sport in any country (Ekun, 1988 and Sodiq, 1990) as cited by Idries (2005) it is local and international problem. Sports could be easily changed in schools and colleges since inpulse increase at adolescence and are often vented via sport. This phenomenon is common at various levels of Nigeria school systems.</w:t>
      </w:r>
    </w:p>
    <w:p w:rsidR="00CE2226" w:rsidRPr="007410EE" w:rsidRDefault="00CE2226" w:rsidP="00CE2226">
      <w:pPr>
        <w:pStyle w:val="NoSpacing"/>
        <w:spacing w:line="480" w:lineRule="auto"/>
        <w:ind w:firstLine="720"/>
        <w:jc w:val="both"/>
        <w:rPr>
          <w:sz w:val="26"/>
          <w:szCs w:val="26"/>
        </w:rPr>
      </w:pPr>
      <w:r w:rsidRPr="007410EE">
        <w:rPr>
          <w:sz w:val="26"/>
          <w:szCs w:val="26"/>
        </w:rPr>
        <w:t>Ajiboye (2001) claimed that the game of soccer is regarded as one of the most contact game peoples worldwide have developed special love, affection, interest and sympathy for and serves as a means of unifying people irrespective of their cread, race and colour Obasanjo (2001) perceived sports as a unifying when mentioned that if there is a bound that unites the diverse people of Nigeria it is sports.</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Adeniyi (1990) as cited by Ajeigbe (2002) is this respect revealed that sports is supposed to provide positive social function such as organize leisure activities, entertainments and expression of cultural value. Adeniji (1990) as cited by Ajeigbe (2002) expressed that sport violence may be considered legitimated or illegitimate </w:t>
      </w:r>
      <w:r w:rsidRPr="007410EE">
        <w:rPr>
          <w:sz w:val="26"/>
          <w:szCs w:val="26"/>
        </w:rPr>
        <w:lastRenderedPageBreak/>
        <w:t>depending on who use it and why uses it and how it is used. He further contended that some special uses of violence or personalized aggression are socially accepted or considered anti social. In team games such as soccer hockey, basketball, rug by ball, hand ball and volleyball, some forms of violent behaviour are considered as normal. In wrestling, boxing, judo, violence is activity used and encourage and the perpetrators is activity used and encourage of such act are usually penalized or rebuked.</w:t>
      </w:r>
    </w:p>
    <w:p w:rsidR="00CE2226" w:rsidRPr="007410EE" w:rsidRDefault="00CE2226" w:rsidP="00CE2226">
      <w:pPr>
        <w:pStyle w:val="NoSpacing"/>
        <w:spacing w:line="480" w:lineRule="auto"/>
        <w:ind w:firstLine="720"/>
        <w:jc w:val="both"/>
        <w:rPr>
          <w:sz w:val="26"/>
          <w:szCs w:val="26"/>
        </w:rPr>
      </w:pPr>
      <w:r w:rsidRPr="007410EE">
        <w:rPr>
          <w:sz w:val="26"/>
          <w:szCs w:val="26"/>
        </w:rPr>
        <w:t>Violence in youth sports is one of the social problem and a recurring issue in which there are no permanent or concluded solution since other social problem among youths and prostitution are being tackled with precision,, the eradication of youth hooliganism in Nigeria sports in general has been regarded as a medium of socialization (Belllo 1987) as cited by Aajeigbe (2002).</w:t>
      </w:r>
    </w:p>
    <w:p w:rsidR="00CE2226" w:rsidRPr="007410EE" w:rsidRDefault="00CE2226" w:rsidP="00CE2226">
      <w:pPr>
        <w:pStyle w:val="NoSpacing"/>
        <w:spacing w:line="480" w:lineRule="auto"/>
        <w:ind w:firstLine="720"/>
        <w:jc w:val="both"/>
        <w:rPr>
          <w:sz w:val="26"/>
          <w:szCs w:val="26"/>
        </w:rPr>
      </w:pPr>
      <w:r w:rsidRPr="007410EE">
        <w:rPr>
          <w:sz w:val="26"/>
          <w:szCs w:val="26"/>
        </w:rPr>
        <w:t>Ajiboye (2000) observed that from Africa to Europe, Asia, Australia and American the problem of sports hooliganism, factor has become a fatigue or a destabilizing factors, because of hooliganism that involved sports. Gbadamosi (2001) observed the sports have claimed many people’s lives and destroyed valuable and expensive materials. While many nations have suffered inseparable damages.</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Azuka (1999) as cited by Idries (2003) equally indentify hooliganism as an over manifestation of action by either the competition or supporters on a large scale </w:t>
      </w:r>
      <w:r w:rsidRPr="007410EE">
        <w:rPr>
          <w:sz w:val="26"/>
          <w:szCs w:val="26"/>
        </w:rPr>
        <w:lastRenderedPageBreak/>
        <w:t>which cause or thereals to cause physical injuries or other before, during and after matches or game.</w:t>
      </w:r>
    </w:p>
    <w:p w:rsidR="00CE2226" w:rsidRPr="007410EE" w:rsidRDefault="00CE2226" w:rsidP="00CE2226">
      <w:pPr>
        <w:pStyle w:val="NoSpacing"/>
        <w:spacing w:line="480" w:lineRule="auto"/>
        <w:jc w:val="both"/>
        <w:rPr>
          <w:b/>
          <w:sz w:val="26"/>
          <w:szCs w:val="26"/>
        </w:rPr>
      </w:pPr>
      <w:r w:rsidRPr="007410EE">
        <w:rPr>
          <w:b/>
          <w:sz w:val="26"/>
          <w:szCs w:val="26"/>
        </w:rPr>
        <w:t>Statement of the Problem</w:t>
      </w:r>
    </w:p>
    <w:p w:rsidR="00CE2226" w:rsidRPr="007410EE" w:rsidRDefault="00CE2226" w:rsidP="00CE2226">
      <w:pPr>
        <w:pStyle w:val="NoSpacing"/>
        <w:spacing w:line="480" w:lineRule="auto"/>
        <w:ind w:firstLine="720"/>
        <w:jc w:val="both"/>
        <w:rPr>
          <w:sz w:val="26"/>
          <w:szCs w:val="26"/>
        </w:rPr>
      </w:pPr>
      <w:r w:rsidRPr="007410EE">
        <w:rPr>
          <w:sz w:val="26"/>
          <w:szCs w:val="26"/>
        </w:rPr>
        <w:t>The objective of sports is to serve as a means of entertainment, enjoyment, recreation, relaxation and as a way by which useful can be learnt and mastered bent because of the nature of the sports environment and factors that have beclouded sport today such as attaching two much reward to victory which has participant, spectators and supporters, that is jeopardizing the smooth running of youth sport today, therefore, the aim of the researcher is to investigate factors contributing to hooliganism in sport among selected secondary schools in Ilorin west local government of Kwara state. The study with also assessed the consequence of violence in sports finally it also attempted to offer solution to the occurrence hooliganism in sports.</w:t>
      </w:r>
    </w:p>
    <w:p w:rsidR="00CE2226" w:rsidRPr="007410EE" w:rsidRDefault="00CE2226" w:rsidP="00CE2226">
      <w:pPr>
        <w:pStyle w:val="NoSpacing"/>
        <w:spacing w:line="480" w:lineRule="auto"/>
        <w:jc w:val="both"/>
        <w:rPr>
          <w:b/>
          <w:sz w:val="26"/>
          <w:szCs w:val="26"/>
        </w:rPr>
      </w:pPr>
      <w:r w:rsidRPr="007410EE">
        <w:rPr>
          <w:b/>
          <w:sz w:val="26"/>
          <w:szCs w:val="26"/>
        </w:rPr>
        <w:t>Purpose of the Study</w:t>
      </w:r>
    </w:p>
    <w:p w:rsidR="00CE2226" w:rsidRPr="007410EE" w:rsidRDefault="00CE2226" w:rsidP="00CE2226">
      <w:pPr>
        <w:pStyle w:val="NoSpacing"/>
        <w:spacing w:line="480" w:lineRule="auto"/>
        <w:ind w:firstLine="720"/>
        <w:jc w:val="both"/>
        <w:rPr>
          <w:sz w:val="26"/>
          <w:szCs w:val="26"/>
        </w:rPr>
      </w:pPr>
      <w:r w:rsidRPr="007410EE">
        <w:rPr>
          <w:sz w:val="26"/>
          <w:szCs w:val="26"/>
        </w:rPr>
        <w:t>The purpose of this study is to investigate factor contributing to hooliganism in sport in selected secondary school in Ilorin west local government of Kwara state.</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To determine the various causes and consequence of hooliganism in sport and the position of sports officer’s physical educator on how to stop the hooliganism behaviour which has become a problem of the world.</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lastRenderedPageBreak/>
        <w:t>To assessed the consequence of hooliganism as it regards the induction of physical injury to people, loss of live as well as destruction of properties.</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To proffered solution or analysis the management of hooliganism in organized school sport.</w:t>
      </w:r>
    </w:p>
    <w:p w:rsidR="00CE2226" w:rsidRPr="007410EE" w:rsidRDefault="00CE2226" w:rsidP="00CE2226">
      <w:pPr>
        <w:pStyle w:val="NoSpacing"/>
        <w:spacing w:line="480" w:lineRule="auto"/>
        <w:jc w:val="both"/>
        <w:rPr>
          <w:b/>
          <w:sz w:val="26"/>
          <w:szCs w:val="26"/>
        </w:rPr>
      </w:pPr>
      <w:r w:rsidRPr="007410EE">
        <w:rPr>
          <w:b/>
          <w:sz w:val="26"/>
          <w:szCs w:val="26"/>
        </w:rPr>
        <w:t>Research Questions</w:t>
      </w:r>
    </w:p>
    <w:p w:rsidR="00CE2226" w:rsidRPr="007410EE" w:rsidRDefault="00CE2226" w:rsidP="00CE2226">
      <w:pPr>
        <w:pStyle w:val="NoSpacing"/>
        <w:numPr>
          <w:ilvl w:val="0"/>
          <w:numId w:val="16"/>
        </w:numPr>
        <w:spacing w:line="480" w:lineRule="auto"/>
        <w:ind w:hanging="720"/>
        <w:jc w:val="both"/>
        <w:rPr>
          <w:sz w:val="26"/>
          <w:szCs w:val="26"/>
        </w:rPr>
      </w:pPr>
      <w:r w:rsidRPr="007410EE">
        <w:rPr>
          <w:sz w:val="26"/>
          <w:szCs w:val="26"/>
        </w:rPr>
        <w:t>How is hooliganism in school sports perceived in Ilorin west local government secondary school.</w:t>
      </w:r>
    </w:p>
    <w:p w:rsidR="00CE2226" w:rsidRPr="007410EE" w:rsidRDefault="00CE2226" w:rsidP="00CE2226">
      <w:pPr>
        <w:pStyle w:val="NoSpacing"/>
        <w:numPr>
          <w:ilvl w:val="0"/>
          <w:numId w:val="16"/>
        </w:numPr>
        <w:spacing w:line="480" w:lineRule="auto"/>
        <w:ind w:hanging="720"/>
        <w:jc w:val="both"/>
        <w:rPr>
          <w:sz w:val="26"/>
          <w:szCs w:val="26"/>
        </w:rPr>
      </w:pPr>
      <w:r w:rsidRPr="007410EE">
        <w:rPr>
          <w:sz w:val="26"/>
          <w:szCs w:val="26"/>
        </w:rPr>
        <w:t>Will poor officiating leads to sports hooliganism in selected secondary schools in Ilorin west local government area of Kwara state.</w:t>
      </w:r>
    </w:p>
    <w:p w:rsidR="00CE2226" w:rsidRPr="007410EE" w:rsidRDefault="00CE2226" w:rsidP="00CE2226">
      <w:pPr>
        <w:pStyle w:val="NoSpacing"/>
        <w:numPr>
          <w:ilvl w:val="0"/>
          <w:numId w:val="16"/>
        </w:numPr>
        <w:spacing w:line="480" w:lineRule="auto"/>
        <w:ind w:hanging="720"/>
        <w:jc w:val="both"/>
        <w:rPr>
          <w:sz w:val="26"/>
          <w:szCs w:val="26"/>
        </w:rPr>
      </w:pPr>
      <w:r w:rsidRPr="007410EE">
        <w:rPr>
          <w:sz w:val="26"/>
          <w:szCs w:val="26"/>
        </w:rPr>
        <w:t>Will attitude of the forms/spectators caused sports hooliganism in selected schools in Ilorin west local government area of Kwara state.</w:t>
      </w:r>
    </w:p>
    <w:p w:rsidR="00CE2226" w:rsidRPr="007410EE" w:rsidRDefault="00CE2226" w:rsidP="00CE2226">
      <w:pPr>
        <w:pStyle w:val="NoSpacing"/>
        <w:numPr>
          <w:ilvl w:val="0"/>
          <w:numId w:val="16"/>
        </w:numPr>
        <w:spacing w:line="480" w:lineRule="auto"/>
        <w:ind w:hanging="720"/>
        <w:jc w:val="both"/>
        <w:rPr>
          <w:sz w:val="26"/>
          <w:szCs w:val="26"/>
        </w:rPr>
      </w:pPr>
      <w:r w:rsidRPr="007410EE">
        <w:rPr>
          <w:sz w:val="26"/>
          <w:szCs w:val="26"/>
        </w:rPr>
        <w:t>Will media reports caused hooliganism in selected schools in Ilorin west local government area of Kwara state.</w:t>
      </w:r>
    </w:p>
    <w:p w:rsidR="00CE2226" w:rsidRPr="007410EE" w:rsidRDefault="00CE2226" w:rsidP="00CE2226">
      <w:pPr>
        <w:pStyle w:val="NoSpacing"/>
        <w:numPr>
          <w:ilvl w:val="0"/>
          <w:numId w:val="16"/>
        </w:numPr>
        <w:spacing w:line="480" w:lineRule="auto"/>
        <w:ind w:hanging="720"/>
        <w:jc w:val="both"/>
        <w:rPr>
          <w:sz w:val="26"/>
          <w:szCs w:val="26"/>
        </w:rPr>
      </w:pPr>
      <w:r w:rsidRPr="007410EE">
        <w:rPr>
          <w:sz w:val="26"/>
          <w:szCs w:val="26"/>
        </w:rPr>
        <w:t>Will attitude of the people or player caused sports hooliganism in selected schools in Ilorin west local government area of Kwara state.</w:t>
      </w:r>
    </w:p>
    <w:p w:rsidR="00CE2226" w:rsidRPr="007410EE" w:rsidRDefault="00CE2226" w:rsidP="00CE2226">
      <w:pPr>
        <w:pStyle w:val="NoSpacing"/>
        <w:spacing w:line="480" w:lineRule="auto"/>
        <w:jc w:val="both"/>
        <w:rPr>
          <w:b/>
          <w:sz w:val="26"/>
          <w:szCs w:val="26"/>
        </w:rPr>
      </w:pPr>
      <w:r w:rsidRPr="007410EE">
        <w:rPr>
          <w:b/>
          <w:sz w:val="26"/>
          <w:szCs w:val="26"/>
        </w:rPr>
        <w:t xml:space="preserve">Research Hypotheses </w:t>
      </w:r>
    </w:p>
    <w:p w:rsidR="00CE2226" w:rsidRPr="007410EE" w:rsidRDefault="00CE2226" w:rsidP="00CE2226">
      <w:pPr>
        <w:pStyle w:val="NoSpacing"/>
        <w:numPr>
          <w:ilvl w:val="0"/>
          <w:numId w:val="17"/>
        </w:numPr>
        <w:spacing w:line="480" w:lineRule="auto"/>
        <w:ind w:hanging="720"/>
        <w:jc w:val="both"/>
        <w:rPr>
          <w:sz w:val="26"/>
          <w:szCs w:val="26"/>
        </w:rPr>
      </w:pPr>
      <w:r w:rsidRPr="007410EE">
        <w:rPr>
          <w:sz w:val="26"/>
          <w:szCs w:val="26"/>
        </w:rPr>
        <w:t xml:space="preserve">There is no significant difference in the perception of male and female respondents on the concept of hooliganism </w:t>
      </w:r>
    </w:p>
    <w:p w:rsidR="00CE2226" w:rsidRPr="007410EE" w:rsidRDefault="00CE2226" w:rsidP="00CE2226">
      <w:pPr>
        <w:pStyle w:val="NoSpacing"/>
        <w:numPr>
          <w:ilvl w:val="0"/>
          <w:numId w:val="17"/>
        </w:numPr>
        <w:spacing w:line="480" w:lineRule="auto"/>
        <w:ind w:hanging="720"/>
        <w:jc w:val="both"/>
        <w:rPr>
          <w:sz w:val="26"/>
          <w:szCs w:val="26"/>
        </w:rPr>
      </w:pPr>
      <w:r w:rsidRPr="007410EE">
        <w:rPr>
          <w:sz w:val="26"/>
          <w:szCs w:val="26"/>
        </w:rPr>
        <w:lastRenderedPageBreak/>
        <w:t>There is no significant difference in the attitude of respondents on the poor officiating toward the causes of hooliganism in sports in Ilorin west local government, Kwara state.</w:t>
      </w:r>
    </w:p>
    <w:p w:rsidR="00CE2226" w:rsidRPr="007410EE" w:rsidRDefault="00CE2226" w:rsidP="00CE2226">
      <w:pPr>
        <w:pStyle w:val="NoSpacing"/>
        <w:numPr>
          <w:ilvl w:val="0"/>
          <w:numId w:val="17"/>
        </w:numPr>
        <w:spacing w:line="480" w:lineRule="auto"/>
        <w:ind w:hanging="720"/>
        <w:jc w:val="both"/>
        <w:rPr>
          <w:sz w:val="26"/>
          <w:szCs w:val="26"/>
        </w:rPr>
      </w:pPr>
      <w:r w:rsidRPr="007410EE">
        <w:rPr>
          <w:sz w:val="26"/>
          <w:szCs w:val="26"/>
        </w:rPr>
        <w:t xml:space="preserve">There is no significant difference in the attitude of fans/spectators will not be a significant causes of hooliganism in sports in Ilorin west local government, Kwara state.  </w:t>
      </w:r>
    </w:p>
    <w:p w:rsidR="00CE2226" w:rsidRPr="007410EE" w:rsidRDefault="00CE2226" w:rsidP="00CE2226">
      <w:pPr>
        <w:pStyle w:val="NoSpacing"/>
        <w:numPr>
          <w:ilvl w:val="0"/>
          <w:numId w:val="17"/>
        </w:numPr>
        <w:spacing w:line="480" w:lineRule="auto"/>
        <w:ind w:hanging="720"/>
        <w:jc w:val="both"/>
        <w:rPr>
          <w:sz w:val="26"/>
          <w:szCs w:val="26"/>
        </w:rPr>
      </w:pPr>
      <w:r w:rsidRPr="007410EE">
        <w:rPr>
          <w:sz w:val="26"/>
          <w:szCs w:val="26"/>
        </w:rPr>
        <w:t>There is no significant difference in the media reports toward the cause of hooliganism in sports in Ilorin west local government, Kwara state.</w:t>
      </w:r>
    </w:p>
    <w:p w:rsidR="00CE2226" w:rsidRPr="007410EE" w:rsidRDefault="00CE2226" w:rsidP="00CE2226">
      <w:pPr>
        <w:pStyle w:val="NoSpacing"/>
        <w:numPr>
          <w:ilvl w:val="0"/>
          <w:numId w:val="17"/>
        </w:numPr>
        <w:spacing w:line="480" w:lineRule="auto"/>
        <w:ind w:hanging="720"/>
        <w:jc w:val="both"/>
        <w:rPr>
          <w:sz w:val="26"/>
          <w:szCs w:val="26"/>
        </w:rPr>
      </w:pPr>
      <w:r w:rsidRPr="007410EE">
        <w:rPr>
          <w:sz w:val="26"/>
          <w:szCs w:val="26"/>
        </w:rPr>
        <w:t>There is no significant difference in the attitude of player toward the cause of hooliganism in sports in Ilorin west local government, Kwara state.</w:t>
      </w:r>
    </w:p>
    <w:p w:rsidR="00CE2226" w:rsidRPr="007410EE" w:rsidRDefault="00CE2226" w:rsidP="00CE2226">
      <w:pPr>
        <w:pStyle w:val="NoSpacing"/>
        <w:spacing w:line="480" w:lineRule="auto"/>
        <w:jc w:val="both"/>
        <w:rPr>
          <w:b/>
          <w:sz w:val="26"/>
          <w:szCs w:val="26"/>
        </w:rPr>
      </w:pPr>
      <w:r w:rsidRPr="007410EE">
        <w:rPr>
          <w:b/>
          <w:sz w:val="26"/>
          <w:szCs w:val="26"/>
        </w:rPr>
        <w:t xml:space="preserve">Significant of the Study </w:t>
      </w:r>
    </w:p>
    <w:p w:rsidR="00CE2226" w:rsidRPr="007410EE" w:rsidRDefault="00CE2226" w:rsidP="00CE2226">
      <w:pPr>
        <w:pStyle w:val="NoSpacing"/>
        <w:spacing w:line="480" w:lineRule="auto"/>
        <w:ind w:firstLine="720"/>
        <w:jc w:val="both"/>
        <w:rPr>
          <w:sz w:val="26"/>
          <w:szCs w:val="26"/>
        </w:rPr>
      </w:pPr>
      <w:r w:rsidRPr="007410EE">
        <w:rPr>
          <w:sz w:val="26"/>
          <w:szCs w:val="26"/>
        </w:rPr>
        <w:t>The study will create awareness of the public on the remote causes, consequences as well as management of hooliganism in organized school sport.</w:t>
      </w:r>
    </w:p>
    <w:p w:rsidR="00CE2226" w:rsidRPr="007410EE" w:rsidRDefault="00CE2226" w:rsidP="00CE2226">
      <w:pPr>
        <w:pStyle w:val="NoSpacing"/>
        <w:spacing w:line="480" w:lineRule="auto"/>
        <w:ind w:firstLine="720"/>
        <w:jc w:val="both"/>
        <w:rPr>
          <w:sz w:val="26"/>
          <w:szCs w:val="26"/>
        </w:rPr>
      </w:pPr>
      <w:r w:rsidRPr="007410EE">
        <w:rPr>
          <w:sz w:val="26"/>
          <w:szCs w:val="26"/>
        </w:rPr>
        <w:t>The study will also enable the sports organized, administrators to know the negative effect of attaching to much prices or reward to victory in sport which the coached initiating their players to be violent in order to win at all cost.</w:t>
      </w:r>
    </w:p>
    <w:p w:rsidR="00CE2226" w:rsidRPr="007410EE" w:rsidRDefault="00CE2226" w:rsidP="00CE2226">
      <w:pPr>
        <w:pStyle w:val="NoSpacing"/>
        <w:spacing w:line="480" w:lineRule="auto"/>
        <w:ind w:firstLine="720"/>
        <w:jc w:val="both"/>
        <w:rPr>
          <w:sz w:val="26"/>
          <w:szCs w:val="26"/>
        </w:rPr>
      </w:pPr>
      <w:r w:rsidRPr="007410EE">
        <w:rPr>
          <w:sz w:val="26"/>
          <w:szCs w:val="26"/>
        </w:rPr>
        <w:t>It will equally encourage the organization of sports to appoint competent and neutral officials to officiates sporting competition so as to enduce or totally eradicate the occurrence of violent in sports.</w:t>
      </w: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It will enable the coaches, fans and spectators to emphasized the concept of the must win at all cost but to attach much importance of actual participation in sports.</w:t>
      </w:r>
    </w:p>
    <w:p w:rsidR="00CE2226" w:rsidRPr="007410EE" w:rsidRDefault="00CE2226" w:rsidP="00CE2226">
      <w:pPr>
        <w:pStyle w:val="NoSpacing"/>
        <w:spacing w:line="480" w:lineRule="auto"/>
        <w:ind w:firstLine="720"/>
        <w:jc w:val="both"/>
        <w:rPr>
          <w:sz w:val="26"/>
          <w:szCs w:val="26"/>
        </w:rPr>
      </w:pPr>
      <w:r w:rsidRPr="007410EE">
        <w:rPr>
          <w:sz w:val="26"/>
          <w:szCs w:val="26"/>
        </w:rPr>
        <w:t>Finally the study will focused on the player or participants to have good sport of sportsmanship that is accepting defeat in good faith as well as victory without being joyous.</w:t>
      </w:r>
    </w:p>
    <w:p w:rsidR="00CE2226" w:rsidRPr="007410EE" w:rsidRDefault="00CE2226" w:rsidP="00CE2226">
      <w:pPr>
        <w:pStyle w:val="NoSpacing"/>
        <w:spacing w:line="480" w:lineRule="auto"/>
        <w:jc w:val="both"/>
        <w:rPr>
          <w:b/>
          <w:sz w:val="26"/>
          <w:szCs w:val="26"/>
        </w:rPr>
      </w:pPr>
      <w:r w:rsidRPr="007410EE">
        <w:rPr>
          <w:b/>
          <w:sz w:val="26"/>
          <w:szCs w:val="26"/>
        </w:rPr>
        <w:t xml:space="preserve">Delimitation of the Study </w:t>
      </w:r>
    </w:p>
    <w:p w:rsidR="00CE2226" w:rsidRPr="004A1494" w:rsidRDefault="00CE2226" w:rsidP="004A1494">
      <w:pPr>
        <w:pStyle w:val="NoSpacing"/>
        <w:spacing w:line="480" w:lineRule="auto"/>
        <w:ind w:firstLine="720"/>
        <w:jc w:val="both"/>
        <w:rPr>
          <w:sz w:val="26"/>
          <w:szCs w:val="26"/>
        </w:rPr>
      </w:pPr>
      <w:r w:rsidRPr="007410EE">
        <w:rPr>
          <w:sz w:val="26"/>
          <w:szCs w:val="26"/>
        </w:rPr>
        <w:t>Hooliganism in sports has a wide scope that a writer cannot cover easily, the study is delimited to six secondary schools in Ilorin west local government, Kwara state.</w:t>
      </w:r>
      <w:r w:rsidR="004A1494">
        <w:rPr>
          <w:sz w:val="26"/>
          <w:szCs w:val="26"/>
        </w:rPr>
        <w:t xml:space="preserve"> </w:t>
      </w:r>
      <w:r w:rsidRPr="007410EE">
        <w:rPr>
          <w:sz w:val="26"/>
          <w:szCs w:val="26"/>
        </w:rPr>
        <w:t>Secondly, it will be delimited to factors contributin</w:t>
      </w:r>
      <w:r w:rsidR="004A1494">
        <w:rPr>
          <w:sz w:val="26"/>
          <w:szCs w:val="26"/>
        </w:rPr>
        <w:t xml:space="preserve">g to hooliganism in sports in </w:t>
      </w:r>
      <w:r w:rsidRPr="007410EE">
        <w:rPr>
          <w:sz w:val="26"/>
          <w:szCs w:val="26"/>
        </w:rPr>
        <w:t xml:space="preserve"> Ilorin west local government area of Kwara state.</w:t>
      </w:r>
      <w:r w:rsidR="004A1494">
        <w:rPr>
          <w:sz w:val="26"/>
          <w:szCs w:val="26"/>
        </w:rPr>
        <w:t xml:space="preserve"> </w:t>
      </w:r>
      <w:r w:rsidRPr="007410EE">
        <w:rPr>
          <w:sz w:val="26"/>
          <w:szCs w:val="26"/>
        </w:rPr>
        <w:t>Finally, the study will be delimited to theoretical framework for hooliganism as well as management of hooliganism in school sports in the study area.</w:t>
      </w:r>
    </w:p>
    <w:p w:rsidR="00CE2226" w:rsidRPr="007410EE" w:rsidRDefault="00CE2226" w:rsidP="00CE2226">
      <w:pPr>
        <w:pStyle w:val="NoSpacing"/>
        <w:spacing w:line="480" w:lineRule="auto"/>
        <w:jc w:val="both"/>
        <w:rPr>
          <w:b/>
          <w:sz w:val="26"/>
          <w:szCs w:val="26"/>
        </w:rPr>
      </w:pPr>
      <w:r w:rsidRPr="007410EE">
        <w:rPr>
          <w:b/>
          <w:sz w:val="26"/>
          <w:szCs w:val="26"/>
        </w:rPr>
        <w:t>Operational Definition of Terms</w:t>
      </w:r>
    </w:p>
    <w:p w:rsidR="00CE2226" w:rsidRPr="007410EE" w:rsidRDefault="00CE2226" w:rsidP="00CE2226">
      <w:pPr>
        <w:pStyle w:val="NoSpacing"/>
        <w:spacing w:line="480" w:lineRule="auto"/>
        <w:ind w:firstLine="720"/>
        <w:jc w:val="both"/>
        <w:rPr>
          <w:sz w:val="26"/>
          <w:szCs w:val="26"/>
        </w:rPr>
      </w:pPr>
      <w:r w:rsidRPr="007410EE">
        <w:rPr>
          <w:sz w:val="26"/>
          <w:szCs w:val="26"/>
        </w:rPr>
        <w:t>For the proper understanding of this study, the following term have been defined as they have been used in the study.</w:t>
      </w:r>
    </w:p>
    <w:p w:rsidR="00CE2226" w:rsidRPr="007410EE" w:rsidRDefault="00CE2226" w:rsidP="00CE2226">
      <w:pPr>
        <w:pStyle w:val="NoSpacing"/>
        <w:spacing w:line="480" w:lineRule="auto"/>
        <w:jc w:val="both"/>
        <w:rPr>
          <w:sz w:val="26"/>
          <w:szCs w:val="26"/>
        </w:rPr>
      </w:pPr>
      <w:r w:rsidRPr="007410EE">
        <w:rPr>
          <w:b/>
          <w:sz w:val="26"/>
          <w:szCs w:val="26"/>
        </w:rPr>
        <w:t>Hooliganism:</w:t>
      </w:r>
      <w:r w:rsidRPr="007410EE">
        <w:rPr>
          <w:sz w:val="26"/>
          <w:szCs w:val="26"/>
        </w:rPr>
        <w:t xml:space="preserve"> This means</w:t>
      </w:r>
      <w:r w:rsidRPr="007410EE">
        <w:rPr>
          <w:b/>
          <w:sz w:val="26"/>
          <w:szCs w:val="26"/>
        </w:rPr>
        <w:t xml:space="preserve"> </w:t>
      </w:r>
      <w:r w:rsidRPr="007410EE">
        <w:rPr>
          <w:sz w:val="26"/>
          <w:szCs w:val="26"/>
        </w:rPr>
        <w:t>behaviour designed to flict injury to people or damage to properties. It is a form of destruction.</w:t>
      </w:r>
    </w:p>
    <w:p w:rsidR="00CE2226" w:rsidRPr="007410EE" w:rsidRDefault="00CE2226" w:rsidP="00CE2226">
      <w:pPr>
        <w:pStyle w:val="NoSpacing"/>
        <w:spacing w:line="480" w:lineRule="auto"/>
        <w:jc w:val="both"/>
        <w:rPr>
          <w:sz w:val="26"/>
          <w:szCs w:val="26"/>
        </w:rPr>
      </w:pPr>
      <w:r w:rsidRPr="007410EE">
        <w:rPr>
          <w:b/>
          <w:sz w:val="26"/>
          <w:szCs w:val="26"/>
        </w:rPr>
        <w:t>Sport:</w:t>
      </w:r>
      <w:r w:rsidRPr="007410EE">
        <w:rPr>
          <w:sz w:val="26"/>
          <w:szCs w:val="26"/>
        </w:rPr>
        <w:t xml:space="preserve"> Is any activities or experience that give enjoyment or satisfaction. It requires sufficient skills, rules and regulation governing it.</w:t>
      </w:r>
    </w:p>
    <w:p w:rsidR="00CE2226" w:rsidRPr="007410EE" w:rsidRDefault="00CE2226" w:rsidP="00CE2226">
      <w:pPr>
        <w:pStyle w:val="NoSpacing"/>
        <w:spacing w:line="480" w:lineRule="auto"/>
        <w:jc w:val="both"/>
        <w:rPr>
          <w:sz w:val="26"/>
          <w:szCs w:val="26"/>
        </w:rPr>
      </w:pPr>
      <w:r w:rsidRPr="007410EE">
        <w:rPr>
          <w:b/>
          <w:sz w:val="26"/>
          <w:szCs w:val="26"/>
        </w:rPr>
        <w:t xml:space="preserve">Fans: </w:t>
      </w:r>
      <w:r w:rsidRPr="007410EE">
        <w:rPr>
          <w:sz w:val="26"/>
          <w:szCs w:val="26"/>
        </w:rPr>
        <w:t>Supporters of a team and admires of what you are doing.</w:t>
      </w:r>
    </w:p>
    <w:p w:rsidR="00CE2226" w:rsidRPr="007410EE" w:rsidRDefault="00CE2226" w:rsidP="00CE2226">
      <w:pPr>
        <w:pStyle w:val="NoSpacing"/>
        <w:spacing w:line="480" w:lineRule="auto"/>
        <w:jc w:val="both"/>
        <w:rPr>
          <w:sz w:val="26"/>
          <w:szCs w:val="26"/>
        </w:rPr>
      </w:pPr>
      <w:r w:rsidRPr="007410EE">
        <w:rPr>
          <w:b/>
          <w:sz w:val="26"/>
          <w:szCs w:val="26"/>
        </w:rPr>
        <w:lastRenderedPageBreak/>
        <w:t>Spectators:</w:t>
      </w:r>
      <w:r w:rsidRPr="007410EE">
        <w:rPr>
          <w:sz w:val="26"/>
          <w:szCs w:val="26"/>
        </w:rPr>
        <w:t xml:space="preserve"> They are the individuals or group who are sent at a game as a looker.</w:t>
      </w:r>
    </w:p>
    <w:p w:rsidR="00CE2226" w:rsidRPr="007410EE" w:rsidRDefault="00CE2226" w:rsidP="00CE2226">
      <w:pPr>
        <w:pStyle w:val="NoSpacing"/>
        <w:spacing w:line="480" w:lineRule="auto"/>
        <w:jc w:val="both"/>
        <w:rPr>
          <w:sz w:val="26"/>
          <w:szCs w:val="26"/>
        </w:rPr>
      </w:pPr>
      <w:r w:rsidRPr="007410EE">
        <w:rPr>
          <w:b/>
          <w:sz w:val="26"/>
          <w:szCs w:val="26"/>
        </w:rPr>
        <w:t>Aggressions:</w:t>
      </w:r>
      <w:r w:rsidRPr="007410EE">
        <w:rPr>
          <w:sz w:val="26"/>
          <w:szCs w:val="26"/>
        </w:rPr>
        <w:t xml:space="preserve"> Intentionally expressed action against in act social form or manner</w:t>
      </w:r>
    </w:p>
    <w:p w:rsidR="00CE2226" w:rsidRPr="007410EE" w:rsidRDefault="00CE2226" w:rsidP="00CE2226">
      <w:pPr>
        <w:pStyle w:val="NoSpacing"/>
        <w:spacing w:line="480" w:lineRule="auto"/>
        <w:jc w:val="both"/>
        <w:rPr>
          <w:sz w:val="26"/>
          <w:szCs w:val="26"/>
        </w:rPr>
      </w:pPr>
      <w:r w:rsidRPr="007410EE">
        <w:rPr>
          <w:b/>
          <w:sz w:val="26"/>
          <w:szCs w:val="26"/>
        </w:rPr>
        <w:t>School Sport:</w:t>
      </w:r>
      <w:r w:rsidRPr="007410EE">
        <w:rPr>
          <w:sz w:val="26"/>
          <w:szCs w:val="26"/>
        </w:rPr>
        <w:t xml:space="preserve"> Sporting activities that ate amateur in nature which are organized and participated by student at primary and post primary level.</w:t>
      </w:r>
    </w:p>
    <w:p w:rsidR="00CE2226" w:rsidRDefault="00CE2226"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Pr="007410EE" w:rsidRDefault="004A1494"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contextualSpacing/>
        <w:jc w:val="center"/>
        <w:rPr>
          <w:b/>
          <w:sz w:val="26"/>
          <w:szCs w:val="26"/>
        </w:rPr>
      </w:pPr>
      <w:r w:rsidRPr="007410EE">
        <w:rPr>
          <w:b/>
          <w:sz w:val="26"/>
          <w:szCs w:val="26"/>
        </w:rPr>
        <w:lastRenderedPageBreak/>
        <w:t>CHAPTER TWO</w:t>
      </w:r>
    </w:p>
    <w:p w:rsidR="00CE2226" w:rsidRPr="007410EE" w:rsidRDefault="00CE2226" w:rsidP="00CE2226">
      <w:pPr>
        <w:pStyle w:val="NoSpacing"/>
        <w:spacing w:line="480" w:lineRule="auto"/>
        <w:contextualSpacing/>
        <w:jc w:val="center"/>
        <w:rPr>
          <w:b/>
          <w:sz w:val="26"/>
          <w:szCs w:val="26"/>
        </w:rPr>
      </w:pPr>
      <w:r w:rsidRPr="007410EE">
        <w:rPr>
          <w:b/>
          <w:sz w:val="26"/>
          <w:szCs w:val="26"/>
        </w:rPr>
        <w:t>REVIEW OF RELATED LITERATURE</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This chapter deals with review of related literature and contribution of authors relevant to this research study received under the following sub heading:-</w:t>
      </w:r>
    </w:p>
    <w:p w:rsidR="00CE2226" w:rsidRPr="007410EE" w:rsidRDefault="00CE2226" w:rsidP="004A1494">
      <w:pPr>
        <w:pStyle w:val="NoSpacing"/>
        <w:numPr>
          <w:ilvl w:val="0"/>
          <w:numId w:val="21"/>
        </w:numPr>
        <w:spacing w:line="360" w:lineRule="auto"/>
        <w:contextualSpacing/>
        <w:jc w:val="both"/>
        <w:rPr>
          <w:sz w:val="26"/>
          <w:szCs w:val="26"/>
        </w:rPr>
      </w:pPr>
      <w:r w:rsidRPr="007410EE">
        <w:rPr>
          <w:sz w:val="26"/>
          <w:szCs w:val="26"/>
        </w:rPr>
        <w:t xml:space="preserve">Concept of Sport and Hooliganism </w:t>
      </w:r>
    </w:p>
    <w:p w:rsidR="00CE2226" w:rsidRPr="007410EE" w:rsidRDefault="00CE2226" w:rsidP="004A1494">
      <w:pPr>
        <w:pStyle w:val="NoSpacing"/>
        <w:numPr>
          <w:ilvl w:val="0"/>
          <w:numId w:val="21"/>
        </w:numPr>
        <w:spacing w:line="360" w:lineRule="auto"/>
        <w:contextualSpacing/>
        <w:jc w:val="both"/>
        <w:rPr>
          <w:sz w:val="26"/>
          <w:szCs w:val="26"/>
        </w:rPr>
      </w:pPr>
      <w:r w:rsidRPr="007410EE">
        <w:rPr>
          <w:sz w:val="26"/>
          <w:szCs w:val="26"/>
        </w:rPr>
        <w:t>Causes of Hooliganism in Sport</w:t>
      </w:r>
    </w:p>
    <w:p w:rsidR="00CE2226" w:rsidRPr="007410EE" w:rsidRDefault="00CE2226" w:rsidP="004A1494">
      <w:pPr>
        <w:pStyle w:val="NoSpacing"/>
        <w:numPr>
          <w:ilvl w:val="0"/>
          <w:numId w:val="21"/>
        </w:numPr>
        <w:spacing w:line="360" w:lineRule="auto"/>
        <w:contextualSpacing/>
        <w:jc w:val="both"/>
        <w:rPr>
          <w:sz w:val="26"/>
          <w:szCs w:val="26"/>
        </w:rPr>
      </w:pPr>
      <w:r w:rsidRPr="007410EE">
        <w:rPr>
          <w:sz w:val="26"/>
          <w:szCs w:val="26"/>
        </w:rPr>
        <w:t>Effects or Consequence of Hooliganism in Sport</w:t>
      </w:r>
    </w:p>
    <w:p w:rsidR="00CE2226" w:rsidRPr="007410EE" w:rsidRDefault="00CE2226" w:rsidP="004A1494">
      <w:pPr>
        <w:pStyle w:val="NoSpacing"/>
        <w:numPr>
          <w:ilvl w:val="0"/>
          <w:numId w:val="21"/>
        </w:numPr>
        <w:spacing w:line="360" w:lineRule="auto"/>
        <w:contextualSpacing/>
        <w:jc w:val="both"/>
        <w:rPr>
          <w:sz w:val="26"/>
          <w:szCs w:val="26"/>
        </w:rPr>
      </w:pPr>
      <w:r w:rsidRPr="007410EE">
        <w:rPr>
          <w:sz w:val="26"/>
          <w:szCs w:val="26"/>
        </w:rPr>
        <w:t>Management or Method of Controlled Hooliganism in Sport</w:t>
      </w:r>
    </w:p>
    <w:p w:rsidR="00CE2226" w:rsidRPr="007410EE" w:rsidRDefault="00CE2226" w:rsidP="004A1494">
      <w:pPr>
        <w:pStyle w:val="NoSpacing"/>
        <w:numPr>
          <w:ilvl w:val="0"/>
          <w:numId w:val="21"/>
        </w:numPr>
        <w:spacing w:line="360" w:lineRule="auto"/>
        <w:contextualSpacing/>
        <w:jc w:val="both"/>
        <w:rPr>
          <w:sz w:val="26"/>
          <w:szCs w:val="26"/>
        </w:rPr>
      </w:pPr>
      <w:r w:rsidRPr="007410EE">
        <w:rPr>
          <w:sz w:val="26"/>
          <w:szCs w:val="26"/>
        </w:rPr>
        <w:t>Appraised of Related Review Literature</w:t>
      </w:r>
    </w:p>
    <w:p w:rsidR="00CE2226" w:rsidRPr="007410EE" w:rsidRDefault="00CE2226" w:rsidP="00CE2226">
      <w:pPr>
        <w:pStyle w:val="NoSpacing"/>
        <w:spacing w:line="480" w:lineRule="auto"/>
        <w:contextualSpacing/>
        <w:jc w:val="both"/>
        <w:rPr>
          <w:b/>
          <w:sz w:val="26"/>
          <w:szCs w:val="26"/>
        </w:rPr>
      </w:pPr>
      <w:r w:rsidRPr="007410EE">
        <w:rPr>
          <w:b/>
          <w:sz w:val="26"/>
          <w:szCs w:val="26"/>
        </w:rPr>
        <w:t>Concepts of Sport and Hooliganism</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For better understanding of what the concept of sport hooliganism is let start from different definition given by authorities.</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Free dictionary (2000) defined as physical action that is giver by a set of rules or customs and often engaged in competitively. It is also activities involving physical exertion and skills that is governed by a set rule and custom and often undertake competitively.</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Anderson (1999) expressed sport as all forms of outdoor and indoor activities or exercise such as athletic and game which involve the use muscle and the strategies of play. Sports can be defined as institutionary physical activities in which the rule fixed externally and before hand (Battler, 2010).</w:t>
      </w:r>
    </w:p>
    <w:p w:rsidR="00CE2226" w:rsidRPr="007410EE" w:rsidRDefault="00CE2226" w:rsidP="00CE2226">
      <w:pPr>
        <w:pStyle w:val="NoSpacing"/>
        <w:spacing w:before="240" w:line="480" w:lineRule="auto"/>
        <w:ind w:firstLine="720"/>
        <w:contextualSpacing/>
        <w:jc w:val="both"/>
        <w:rPr>
          <w:sz w:val="26"/>
          <w:szCs w:val="26"/>
        </w:rPr>
      </w:pPr>
      <w:r w:rsidRPr="007410EE">
        <w:rPr>
          <w:sz w:val="26"/>
          <w:szCs w:val="26"/>
        </w:rPr>
        <w:lastRenderedPageBreak/>
        <w:t xml:space="preserve">Bolaji (2012), opined that sport can be seen as a means of socialization where one engaged in physical activities in other TV amuse recreate and balance his body physical sport can also be defined as any activities or experience that give enjoyment or satisfaction it required skill rules and regulation government it. </w:t>
      </w:r>
    </w:p>
    <w:p w:rsidR="00CE2226" w:rsidRPr="007410EE" w:rsidRDefault="00CE2226" w:rsidP="00CE2226">
      <w:pPr>
        <w:pStyle w:val="NoSpacing"/>
        <w:spacing w:before="240" w:line="480" w:lineRule="auto"/>
        <w:ind w:firstLine="720"/>
        <w:contextualSpacing/>
        <w:jc w:val="both"/>
        <w:rPr>
          <w:sz w:val="26"/>
          <w:szCs w:val="26"/>
        </w:rPr>
      </w:pPr>
      <w:r w:rsidRPr="007410EE">
        <w:rPr>
          <w:sz w:val="26"/>
          <w:szCs w:val="26"/>
        </w:rPr>
        <w:t>Sport however is one of the greatest endeavour in human experience it is a celebration of physical excellence which involve the ability to sustain and maintain ones physical health in such a situation that on would be able to walk run think and move that part of body may be demanded. It is also a medium through which competition friendship, tolerance duty discipline endurance and diplomacy and promoted .sport is generally recognized as an activity which are based in physical athleticism or physical dexterity with the largest major competition such as the Olympics games. Admitting that only sport create avenue for the acceptance of all person regardless of their race or origin. Sport Wikipedia (2012) and council of Europe (2011).</w:t>
      </w:r>
    </w:p>
    <w:p w:rsidR="00CE2226" w:rsidRDefault="00CE2226" w:rsidP="00CE2226">
      <w:pPr>
        <w:pStyle w:val="NoSpacing"/>
        <w:spacing w:before="240" w:line="480" w:lineRule="auto"/>
        <w:ind w:firstLine="720"/>
        <w:contextualSpacing/>
        <w:jc w:val="both"/>
        <w:rPr>
          <w:sz w:val="26"/>
          <w:szCs w:val="26"/>
        </w:rPr>
      </w:pPr>
      <w:r w:rsidRPr="007410EE">
        <w:rPr>
          <w:sz w:val="26"/>
          <w:szCs w:val="26"/>
        </w:rPr>
        <w:t xml:space="preserve">There are various activities in sports, which could indicate the spirit of justice, air play and self discipline sport teacher the qualities of good leadership and followership, it teacher obedience and loyalty. These and fundamental to mental and characteristics development of our youth in the bid to make good citizens of the country (Mille, 1997). </w:t>
      </w:r>
    </w:p>
    <w:p w:rsidR="004A1494" w:rsidRPr="007410EE" w:rsidRDefault="004A1494" w:rsidP="00CE2226">
      <w:pPr>
        <w:pStyle w:val="NoSpacing"/>
        <w:spacing w:before="240" w:line="480" w:lineRule="auto"/>
        <w:ind w:firstLine="720"/>
        <w:contextualSpacing/>
        <w:jc w:val="both"/>
        <w:rPr>
          <w:sz w:val="26"/>
          <w:szCs w:val="26"/>
        </w:rPr>
      </w:pPr>
    </w:p>
    <w:p w:rsidR="00CE2226" w:rsidRPr="007410EE" w:rsidRDefault="00CE2226" w:rsidP="00CE2226">
      <w:pPr>
        <w:pStyle w:val="NoSpacing"/>
        <w:spacing w:line="480" w:lineRule="auto"/>
        <w:jc w:val="both"/>
        <w:rPr>
          <w:b/>
          <w:sz w:val="26"/>
          <w:szCs w:val="26"/>
        </w:rPr>
      </w:pPr>
      <w:r w:rsidRPr="007410EE">
        <w:rPr>
          <w:b/>
          <w:sz w:val="26"/>
          <w:szCs w:val="26"/>
        </w:rPr>
        <w:lastRenderedPageBreak/>
        <w:t xml:space="preserve">Hooliganism </w:t>
      </w:r>
    </w:p>
    <w:p w:rsidR="00CE2226" w:rsidRPr="007410EE" w:rsidRDefault="00CE2226" w:rsidP="00CE2226">
      <w:pPr>
        <w:pStyle w:val="NoSpacing"/>
        <w:spacing w:line="480" w:lineRule="auto"/>
        <w:ind w:firstLine="720"/>
        <w:jc w:val="both"/>
        <w:rPr>
          <w:sz w:val="26"/>
          <w:szCs w:val="26"/>
        </w:rPr>
      </w:pPr>
      <w:r w:rsidRPr="007410EE">
        <w:rPr>
          <w:sz w:val="26"/>
          <w:szCs w:val="26"/>
        </w:rPr>
        <w:t>Sport hooliganism has today become the order of the day in sporting competition. There are hardly any competitions that one or more cases of hooliganism will not be recorded. Azuka (1996) saw hooliganism as an over manifestation of actions by competition or spectators on a large or small scale that causes physical injuries to people or destruction of properties which may occur before during or after a particular sports meets or encounter.</w:t>
      </w:r>
    </w:p>
    <w:p w:rsidR="00CE2226" w:rsidRPr="007410EE" w:rsidRDefault="00CE2226" w:rsidP="00CE2226">
      <w:pPr>
        <w:pStyle w:val="NoSpacing"/>
        <w:spacing w:line="480" w:lineRule="auto"/>
        <w:ind w:firstLine="720"/>
        <w:jc w:val="both"/>
        <w:rPr>
          <w:sz w:val="26"/>
          <w:szCs w:val="26"/>
        </w:rPr>
      </w:pPr>
      <w:r w:rsidRPr="007410EE">
        <w:rPr>
          <w:sz w:val="26"/>
          <w:szCs w:val="26"/>
        </w:rPr>
        <w:t>Levis (2000) and Adeniyi (1998) described hooliganism as a form of destructive aggression that involves inflicting of physical damages on person or properties. They regarded aggression as intentionally expressed actions against other in anti-social forms. Uduk (2001) contended that hooliganism is an illegal or unjust use of force injure or cause damage to persons properties. It is power, force or strength exerted in vigorous and rough manner. Michener (2001) defined hooliganism as essentially that at of wanting the properties to be destroyed, before, during and after the sporting activities by fans, it is usually carried out by hooligans.</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Oxford dictionary (2011) defined hooliganism as a noisy rough person who causes trouble by fighting, breaking things throwing misities accetera. On the other hand, hooliganism is the act of causing confusion trouble by hooligans. Abdulrahman (1998) stated that, to every action there must be consequence, positive or negative, </w:t>
      </w:r>
      <w:r w:rsidRPr="007410EE">
        <w:rPr>
          <w:sz w:val="26"/>
          <w:szCs w:val="26"/>
        </w:rPr>
        <w:lastRenderedPageBreak/>
        <w:t>hooliganism is sport is naturally associated with negative consequence since decorum and gentlemanly behaviour have been rid off.</w:t>
      </w:r>
    </w:p>
    <w:p w:rsidR="00CE2226" w:rsidRPr="007410EE" w:rsidRDefault="00CE2226" w:rsidP="00CE2226">
      <w:pPr>
        <w:pStyle w:val="NoSpacing"/>
        <w:spacing w:line="480" w:lineRule="auto"/>
        <w:ind w:firstLine="720"/>
        <w:jc w:val="both"/>
        <w:rPr>
          <w:sz w:val="26"/>
          <w:szCs w:val="26"/>
        </w:rPr>
      </w:pPr>
      <w:r w:rsidRPr="007410EE">
        <w:rPr>
          <w:sz w:val="26"/>
          <w:szCs w:val="26"/>
        </w:rPr>
        <w:t>Sport hooliganism had recorded in the recent time more than 180 people losing their lives with several others sustaining serious injuries to live and tell stories of their escape from the hands of death (Gbadamosi, 2001). Uduk (2001) stated that hooliganism is one of the major problem facing sports today. He remarked that there are increasingly incident of hooliganism among players, spectators and both. According to him hooliganism is particularly noticeable in contact or combat sport such as soccer, handball, and ice hockey accetera. First fight occurred periodically among the teams, sometime whisky bottle are thrown on the field fan are ejected from the stands and criminals charge have been brought to the team which caused social problem confronting physical educator, sport organizers and sport administrators at all levels in the continent.</w:t>
      </w:r>
    </w:p>
    <w:p w:rsidR="00CE2226" w:rsidRPr="007410EE" w:rsidRDefault="00CE2226" w:rsidP="00CE2226">
      <w:pPr>
        <w:pStyle w:val="NoSpacing"/>
        <w:spacing w:line="480" w:lineRule="auto"/>
        <w:jc w:val="both"/>
        <w:rPr>
          <w:b/>
          <w:sz w:val="26"/>
          <w:szCs w:val="26"/>
        </w:rPr>
      </w:pPr>
      <w:r w:rsidRPr="007410EE">
        <w:rPr>
          <w:b/>
          <w:sz w:val="26"/>
          <w:szCs w:val="26"/>
        </w:rPr>
        <w:t xml:space="preserve">Frustration Aggression Theory </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Herr (1999) concluded that; states are fit through the emotion, they create emotion when combine with the level of the person’s arousal, and what is called the hedonic tone. (The pleasantness of the feeling) hence to be relaxed is to in the telic state with low arousal and a high hedonic tone. Therefore in completion an attempt to succeed may be frustrated by opponent’s spectators or officials thereby resulting in </w:t>
      </w:r>
      <w:r w:rsidRPr="007410EE">
        <w:rPr>
          <w:sz w:val="26"/>
          <w:szCs w:val="26"/>
        </w:rPr>
        <w:lastRenderedPageBreak/>
        <w:t>aggression or violence, such frustration may be due to hostile spectators bad officiating or rough tactics.</w:t>
      </w:r>
    </w:p>
    <w:p w:rsidR="00CE2226" w:rsidRPr="007410EE" w:rsidRDefault="00CE2226" w:rsidP="00CE2226">
      <w:pPr>
        <w:pStyle w:val="NoSpacing"/>
        <w:spacing w:line="480" w:lineRule="auto"/>
        <w:jc w:val="both"/>
        <w:rPr>
          <w:b/>
          <w:sz w:val="26"/>
          <w:szCs w:val="26"/>
        </w:rPr>
      </w:pPr>
      <w:r w:rsidRPr="007410EE">
        <w:rPr>
          <w:b/>
          <w:sz w:val="26"/>
          <w:szCs w:val="26"/>
        </w:rPr>
        <w:t xml:space="preserve">Structural Violence Theory </w:t>
      </w:r>
    </w:p>
    <w:p w:rsidR="00CE2226" w:rsidRPr="007410EE" w:rsidRDefault="00CE2226" w:rsidP="00CE2226">
      <w:pPr>
        <w:pStyle w:val="NoSpacing"/>
        <w:spacing w:line="480" w:lineRule="auto"/>
        <w:ind w:firstLine="720"/>
        <w:jc w:val="both"/>
        <w:rPr>
          <w:sz w:val="26"/>
          <w:szCs w:val="26"/>
        </w:rPr>
      </w:pPr>
      <w:r w:rsidRPr="007410EE">
        <w:rPr>
          <w:sz w:val="26"/>
          <w:szCs w:val="26"/>
        </w:rPr>
        <w:t>The theory focus on the opportunity that one team has no the other team or another team with subsequent exploitative practice. In such manner, the threat of hooliganism or potential for hooliganism is usually sufficient to keep the dominated group “in its place” (Kerri 1999). In supporting tournament, this is evident where the home team uses all potentials at it’s disposal to oppress the away team. If the dominated group or team tries to resist oppression, violence will ensure.</w:t>
      </w:r>
    </w:p>
    <w:p w:rsidR="00CE2226" w:rsidRPr="007410EE" w:rsidRDefault="00CE2226" w:rsidP="00CE2226">
      <w:pPr>
        <w:pStyle w:val="NoSpacing"/>
        <w:spacing w:line="480" w:lineRule="auto"/>
        <w:jc w:val="both"/>
        <w:rPr>
          <w:b/>
          <w:sz w:val="26"/>
          <w:szCs w:val="26"/>
        </w:rPr>
      </w:pPr>
      <w:r w:rsidRPr="007410EE">
        <w:rPr>
          <w:b/>
          <w:sz w:val="26"/>
          <w:szCs w:val="26"/>
        </w:rPr>
        <w:t>Collective Behaviour Theory</w:t>
      </w:r>
    </w:p>
    <w:p w:rsidR="00CE2226" w:rsidRPr="007410EE" w:rsidRDefault="00CE2226" w:rsidP="00CE2226">
      <w:pPr>
        <w:pStyle w:val="NoSpacing"/>
        <w:spacing w:line="480" w:lineRule="auto"/>
        <w:ind w:firstLine="720"/>
        <w:jc w:val="both"/>
        <w:rPr>
          <w:sz w:val="26"/>
          <w:szCs w:val="26"/>
        </w:rPr>
      </w:pPr>
      <w:r w:rsidRPr="007410EE">
        <w:rPr>
          <w:sz w:val="26"/>
          <w:szCs w:val="26"/>
        </w:rPr>
        <w:t>Collective behaviour is regarded as non-institutionalized activities that are both causes and consequence of Flux or change in established order. It is an action that is spontaneous, volatile and transitory (Hodges 1998, Smith, 1999 &amp; Stark, 1999). Hess, Markson and Stein (1998) stated that for a behaviour to be classified as collection each of the following elements must be present:</w:t>
      </w:r>
    </w:p>
    <w:p w:rsidR="00CE2226" w:rsidRPr="007410EE" w:rsidRDefault="00CE2226" w:rsidP="004A1494">
      <w:pPr>
        <w:pStyle w:val="NoSpacing"/>
        <w:numPr>
          <w:ilvl w:val="0"/>
          <w:numId w:val="18"/>
        </w:numPr>
        <w:spacing w:line="360" w:lineRule="auto"/>
        <w:ind w:hanging="720"/>
        <w:jc w:val="both"/>
        <w:rPr>
          <w:sz w:val="26"/>
          <w:szCs w:val="26"/>
        </w:rPr>
      </w:pPr>
      <w:r w:rsidRPr="007410EE">
        <w:rPr>
          <w:sz w:val="26"/>
          <w:szCs w:val="26"/>
        </w:rPr>
        <w:t>The act must be abnormal</w:t>
      </w:r>
    </w:p>
    <w:p w:rsidR="00CE2226" w:rsidRPr="007410EE" w:rsidRDefault="00CE2226" w:rsidP="004A1494">
      <w:pPr>
        <w:pStyle w:val="NoSpacing"/>
        <w:numPr>
          <w:ilvl w:val="0"/>
          <w:numId w:val="18"/>
        </w:numPr>
        <w:spacing w:line="360" w:lineRule="auto"/>
        <w:ind w:hanging="720"/>
        <w:jc w:val="both"/>
        <w:rPr>
          <w:sz w:val="26"/>
          <w:szCs w:val="26"/>
        </w:rPr>
      </w:pPr>
      <w:r w:rsidRPr="007410EE">
        <w:rPr>
          <w:sz w:val="26"/>
          <w:szCs w:val="26"/>
        </w:rPr>
        <w:t>The action must be taken by a group of people not by an individual alone.</w:t>
      </w:r>
    </w:p>
    <w:p w:rsidR="00CE2226" w:rsidRPr="007410EE" w:rsidRDefault="00CE2226" w:rsidP="004A1494">
      <w:pPr>
        <w:pStyle w:val="NoSpacing"/>
        <w:numPr>
          <w:ilvl w:val="0"/>
          <w:numId w:val="18"/>
        </w:numPr>
        <w:spacing w:line="360" w:lineRule="auto"/>
        <w:ind w:hanging="720"/>
        <w:jc w:val="both"/>
        <w:rPr>
          <w:sz w:val="26"/>
          <w:szCs w:val="26"/>
        </w:rPr>
      </w:pPr>
      <w:r w:rsidRPr="007410EE">
        <w:rPr>
          <w:sz w:val="26"/>
          <w:szCs w:val="26"/>
        </w:rPr>
        <w:t>The people involved must influence one another in some way.</w:t>
      </w:r>
    </w:p>
    <w:p w:rsidR="00CE2226" w:rsidRPr="007410EE" w:rsidRDefault="00CE2226" w:rsidP="004A1494">
      <w:pPr>
        <w:pStyle w:val="NoSpacing"/>
        <w:numPr>
          <w:ilvl w:val="0"/>
          <w:numId w:val="18"/>
        </w:numPr>
        <w:spacing w:line="360" w:lineRule="auto"/>
        <w:ind w:hanging="720"/>
        <w:jc w:val="both"/>
        <w:rPr>
          <w:sz w:val="26"/>
          <w:szCs w:val="26"/>
        </w:rPr>
      </w:pPr>
      <w:r w:rsidRPr="007410EE">
        <w:rPr>
          <w:sz w:val="26"/>
          <w:szCs w:val="26"/>
        </w:rPr>
        <w:t>The influence must occur with little or no group of the organization.</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Collective behaviour tends to be brief, episodic and unorganized (Smith, 2005). In relation to sports, fan or spectators are seen as conventional crowd composed by </w:t>
      </w:r>
      <w:r w:rsidRPr="007410EE">
        <w:rPr>
          <w:sz w:val="26"/>
          <w:szCs w:val="26"/>
        </w:rPr>
        <w:lastRenderedPageBreak/>
        <w:t>established norms are perceived to be broken or in pinged upon. The gathering becomes or expression crowd showing strong feeling with outburst if emotions resulting in hooliganism (Kerri, 1999).</w:t>
      </w:r>
    </w:p>
    <w:p w:rsidR="00CE2226" w:rsidRPr="007410EE" w:rsidRDefault="00CE2226" w:rsidP="00CE2226">
      <w:pPr>
        <w:pStyle w:val="NoSpacing"/>
        <w:spacing w:line="480" w:lineRule="auto"/>
        <w:jc w:val="both"/>
        <w:rPr>
          <w:b/>
          <w:sz w:val="26"/>
          <w:szCs w:val="26"/>
        </w:rPr>
      </w:pPr>
      <w:r w:rsidRPr="007410EE">
        <w:rPr>
          <w:b/>
          <w:sz w:val="26"/>
          <w:szCs w:val="26"/>
        </w:rPr>
        <w:t xml:space="preserve">Sub-cultural Violence/Social Learning Theory </w:t>
      </w:r>
    </w:p>
    <w:p w:rsidR="00CE2226" w:rsidRPr="007410EE" w:rsidRDefault="00CE2226" w:rsidP="00CE2226">
      <w:pPr>
        <w:pStyle w:val="NoSpacing"/>
        <w:spacing w:line="480" w:lineRule="auto"/>
        <w:ind w:firstLine="720"/>
        <w:jc w:val="both"/>
        <w:rPr>
          <w:sz w:val="26"/>
          <w:szCs w:val="26"/>
        </w:rPr>
      </w:pPr>
      <w:r w:rsidRPr="007410EE">
        <w:rPr>
          <w:sz w:val="26"/>
          <w:szCs w:val="26"/>
        </w:rPr>
        <w:t>Hodges and Heaold (2001) stated that hooliganism is a learned behaviour acquired through the process of socialization. Hooliganism will occur in a culture where hooliganism is encouraged. There is an assumption by this learning approach that there would be more violence or hooliganisms if violent behaviour is presented as model to be emulated than if the society vigorously deplores violent behaviours, members of violent group are perceived as having low provocation there hold in minor threats to their integrity. Such learned violence or hooliganism is used to gain specific goal by a group in competition during sporting activities where effort is being to ensure and secure value, rewards and incentives.</w:t>
      </w:r>
    </w:p>
    <w:p w:rsidR="00CE2226" w:rsidRPr="007410EE" w:rsidRDefault="00CE2226" w:rsidP="00CE2226">
      <w:pPr>
        <w:pStyle w:val="NoSpacing"/>
        <w:spacing w:line="480" w:lineRule="auto"/>
        <w:jc w:val="both"/>
        <w:rPr>
          <w:b/>
          <w:sz w:val="26"/>
          <w:szCs w:val="26"/>
        </w:rPr>
      </w:pPr>
      <w:r w:rsidRPr="007410EE">
        <w:rPr>
          <w:b/>
          <w:sz w:val="26"/>
          <w:szCs w:val="26"/>
        </w:rPr>
        <w:t xml:space="preserve">Interpersonal Disturbance Theory </w:t>
      </w:r>
    </w:p>
    <w:p w:rsidR="00CE2226" w:rsidRPr="007410EE" w:rsidRDefault="00CE2226" w:rsidP="00CE2226">
      <w:pPr>
        <w:pStyle w:val="NoSpacing"/>
        <w:spacing w:line="480" w:lineRule="auto"/>
        <w:ind w:firstLine="720"/>
        <w:jc w:val="both"/>
        <w:rPr>
          <w:sz w:val="26"/>
          <w:szCs w:val="26"/>
        </w:rPr>
      </w:pPr>
      <w:r w:rsidRPr="007410EE">
        <w:rPr>
          <w:sz w:val="26"/>
          <w:szCs w:val="26"/>
        </w:rPr>
        <w:t>Jeffery (1999) propounded three ways in which we can relate to others, we can move towards than, away from by people’s desire to move toward another and movement away form or against other are perceived as threat to social orders. Because of certain elements of opposition is sporting activities, the interactions, are occasionally away from while is most case they are movement against which provoke aggression and violence.</w:t>
      </w:r>
    </w:p>
    <w:p w:rsidR="00CE2226" w:rsidRPr="007410EE" w:rsidRDefault="00CE2226" w:rsidP="00CE2226">
      <w:pPr>
        <w:pStyle w:val="NoSpacing"/>
        <w:spacing w:line="480" w:lineRule="auto"/>
        <w:jc w:val="both"/>
        <w:rPr>
          <w:b/>
          <w:sz w:val="26"/>
          <w:szCs w:val="26"/>
        </w:rPr>
      </w:pPr>
      <w:r w:rsidRPr="007410EE">
        <w:rPr>
          <w:b/>
          <w:sz w:val="26"/>
          <w:szCs w:val="26"/>
        </w:rPr>
        <w:lastRenderedPageBreak/>
        <w:t>Causes of Hooliganism in Sport</w:t>
      </w:r>
    </w:p>
    <w:p w:rsidR="00CE2226" w:rsidRPr="007410EE" w:rsidRDefault="00CE2226" w:rsidP="00CE2226">
      <w:pPr>
        <w:pStyle w:val="NoSpacing"/>
        <w:spacing w:line="480" w:lineRule="auto"/>
        <w:ind w:firstLine="720"/>
        <w:jc w:val="both"/>
        <w:rPr>
          <w:sz w:val="26"/>
          <w:szCs w:val="26"/>
        </w:rPr>
      </w:pPr>
      <w:r w:rsidRPr="007410EE">
        <w:rPr>
          <w:sz w:val="26"/>
          <w:szCs w:val="26"/>
        </w:rPr>
        <w:t>Hooliganism in sports among youth been discovered at the local, state, national and international levels. The causes of hooliganisms in sport among youth are as follow:</w:t>
      </w:r>
    </w:p>
    <w:p w:rsidR="00CE2226" w:rsidRPr="007410EE" w:rsidRDefault="00CE2226" w:rsidP="00CE2226">
      <w:pPr>
        <w:pStyle w:val="NoSpacing"/>
        <w:spacing w:line="480" w:lineRule="auto"/>
        <w:ind w:firstLine="720"/>
        <w:jc w:val="both"/>
        <w:rPr>
          <w:sz w:val="26"/>
          <w:szCs w:val="26"/>
        </w:rPr>
      </w:pPr>
      <w:r w:rsidRPr="007410EE">
        <w:rPr>
          <w:sz w:val="26"/>
          <w:szCs w:val="26"/>
        </w:rPr>
        <w:t>Onaja (2000) highlighted the following as the causative factors that predispose hooliganism in sports:</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The nature of certain sports.</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Ignorance of the rules of the game, this could be from the part of players, spectators and fans.</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Poor officiating by match officials.</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Unethical behaviour of sport fans.</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Winning at all cost syndrome.</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Actions and comments of the coaches or handler.</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Influence of mass media.</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Political undertone and rivalry.</w:t>
      </w:r>
    </w:p>
    <w:p w:rsidR="00CE2226" w:rsidRPr="007410EE" w:rsidRDefault="00CE2226" w:rsidP="004A1494">
      <w:pPr>
        <w:pStyle w:val="NoSpacing"/>
        <w:numPr>
          <w:ilvl w:val="0"/>
          <w:numId w:val="19"/>
        </w:numPr>
        <w:spacing w:line="360" w:lineRule="auto"/>
        <w:ind w:left="720"/>
        <w:jc w:val="both"/>
        <w:rPr>
          <w:sz w:val="26"/>
          <w:szCs w:val="26"/>
        </w:rPr>
      </w:pPr>
      <w:r w:rsidRPr="007410EE">
        <w:rPr>
          <w:sz w:val="26"/>
          <w:szCs w:val="26"/>
        </w:rPr>
        <w:t>Poorly marked field.</w:t>
      </w:r>
    </w:p>
    <w:p w:rsidR="00CE2226" w:rsidRPr="007410EE" w:rsidRDefault="00CE2226" w:rsidP="00CE2226">
      <w:pPr>
        <w:pStyle w:val="NoSpacing"/>
        <w:numPr>
          <w:ilvl w:val="0"/>
          <w:numId w:val="19"/>
        </w:numPr>
        <w:spacing w:line="480" w:lineRule="auto"/>
        <w:ind w:left="720"/>
        <w:jc w:val="both"/>
        <w:rPr>
          <w:sz w:val="26"/>
          <w:szCs w:val="26"/>
        </w:rPr>
      </w:pPr>
      <w:r w:rsidRPr="007410EE">
        <w:rPr>
          <w:sz w:val="26"/>
          <w:szCs w:val="26"/>
        </w:rPr>
        <w:t>Insufficient provision of security personal in our stadium and sporting arena.</w:t>
      </w:r>
    </w:p>
    <w:p w:rsidR="00CE2226" w:rsidRPr="007410EE" w:rsidRDefault="00CE2226" w:rsidP="00CE2226">
      <w:pPr>
        <w:pStyle w:val="NoSpacing"/>
        <w:spacing w:line="480" w:lineRule="auto"/>
        <w:ind w:firstLine="720"/>
        <w:jc w:val="both"/>
        <w:rPr>
          <w:sz w:val="26"/>
          <w:szCs w:val="26"/>
        </w:rPr>
      </w:pPr>
      <w:r w:rsidRPr="007410EE">
        <w:rPr>
          <w:sz w:val="26"/>
          <w:szCs w:val="26"/>
        </w:rPr>
        <w:t>He argued further that; in Nigeria it is a common phenomenon to experience in some measure or degree of hooliganism most especially in local league and various collegiate sport e.g shell cup, lubcon and principal cup. So many causes of hooliganism in sports have been given sport technocrat and administrators of the game.</w:t>
      </w:r>
    </w:p>
    <w:p w:rsidR="00CE2226" w:rsidRPr="007410EE" w:rsidRDefault="00CE2226" w:rsidP="00CE2226">
      <w:pPr>
        <w:pStyle w:val="NoSpacing"/>
        <w:spacing w:line="480" w:lineRule="auto"/>
        <w:jc w:val="both"/>
        <w:rPr>
          <w:sz w:val="26"/>
          <w:szCs w:val="26"/>
        </w:rPr>
      </w:pPr>
      <w:r w:rsidRPr="007410EE">
        <w:rPr>
          <w:sz w:val="26"/>
          <w:szCs w:val="26"/>
        </w:rPr>
        <w:t>a.</w:t>
      </w:r>
      <w:r w:rsidRPr="007410EE">
        <w:rPr>
          <w:sz w:val="26"/>
          <w:szCs w:val="26"/>
        </w:rPr>
        <w:tab/>
        <w:t>The nature of certain sport</w:t>
      </w: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By and large, team or contact sports enjoy a greater popularity than individual sports but they are more prone to hooliganism (Adesoye, 2005). Contact sports such as soccer and hockey are best known for episode of violence. Sport can be classified according to the degree of prone to violence.</w:t>
      </w:r>
    </w:p>
    <w:p w:rsidR="00CE2226" w:rsidRPr="007410EE" w:rsidRDefault="00CE2226" w:rsidP="00CE2226">
      <w:pPr>
        <w:pStyle w:val="NoSpacing"/>
        <w:numPr>
          <w:ilvl w:val="0"/>
          <w:numId w:val="20"/>
        </w:numPr>
        <w:spacing w:line="480" w:lineRule="auto"/>
        <w:ind w:left="720"/>
        <w:jc w:val="both"/>
        <w:rPr>
          <w:sz w:val="26"/>
          <w:szCs w:val="26"/>
        </w:rPr>
      </w:pPr>
      <w:r w:rsidRPr="007410EE">
        <w:rPr>
          <w:sz w:val="26"/>
          <w:szCs w:val="26"/>
        </w:rPr>
        <w:t>Relatively calm sports: This includes athletics weight lifting, swimming, cracket and base ball.</w:t>
      </w:r>
    </w:p>
    <w:p w:rsidR="00CE2226" w:rsidRPr="007410EE" w:rsidRDefault="00CE2226" w:rsidP="00CE2226">
      <w:pPr>
        <w:pStyle w:val="NoSpacing"/>
        <w:numPr>
          <w:ilvl w:val="0"/>
          <w:numId w:val="20"/>
        </w:numPr>
        <w:spacing w:line="480" w:lineRule="auto"/>
        <w:ind w:left="720"/>
        <w:jc w:val="both"/>
        <w:rPr>
          <w:sz w:val="26"/>
          <w:szCs w:val="26"/>
        </w:rPr>
      </w:pPr>
      <w:r w:rsidRPr="007410EE">
        <w:rPr>
          <w:sz w:val="26"/>
          <w:szCs w:val="26"/>
        </w:rPr>
        <w:t>Not very violent sports: These are racket game such as table tennis, tennis, squash racket, and badminton.</w:t>
      </w:r>
    </w:p>
    <w:p w:rsidR="00CE2226" w:rsidRPr="007410EE" w:rsidRDefault="00CE2226" w:rsidP="00CE2226">
      <w:pPr>
        <w:pStyle w:val="NoSpacing"/>
        <w:numPr>
          <w:ilvl w:val="0"/>
          <w:numId w:val="20"/>
        </w:numPr>
        <w:spacing w:line="480" w:lineRule="auto"/>
        <w:ind w:left="720"/>
        <w:jc w:val="both"/>
        <w:rPr>
          <w:sz w:val="26"/>
          <w:szCs w:val="26"/>
        </w:rPr>
      </w:pPr>
      <w:r w:rsidRPr="007410EE">
        <w:rPr>
          <w:sz w:val="26"/>
          <w:szCs w:val="26"/>
        </w:rPr>
        <w:t>Moderately violent sports: Includes basketball, volleyball and handball.</w:t>
      </w:r>
    </w:p>
    <w:p w:rsidR="00CE2226" w:rsidRPr="007410EE" w:rsidRDefault="00CE2226" w:rsidP="00CE2226">
      <w:pPr>
        <w:pStyle w:val="NoSpacing"/>
        <w:numPr>
          <w:ilvl w:val="0"/>
          <w:numId w:val="20"/>
        </w:numPr>
        <w:spacing w:line="480" w:lineRule="auto"/>
        <w:ind w:left="720"/>
        <w:jc w:val="both"/>
        <w:rPr>
          <w:sz w:val="26"/>
          <w:szCs w:val="26"/>
        </w:rPr>
      </w:pPr>
      <w:r w:rsidRPr="007410EE">
        <w:rPr>
          <w:sz w:val="26"/>
          <w:szCs w:val="26"/>
        </w:rPr>
        <w:t>Violent sports: Include soccer, hockey and rugby.</w:t>
      </w:r>
    </w:p>
    <w:p w:rsidR="00CE2226" w:rsidRPr="007410EE" w:rsidRDefault="00CE2226" w:rsidP="00CE2226">
      <w:pPr>
        <w:pStyle w:val="NoSpacing"/>
        <w:numPr>
          <w:ilvl w:val="0"/>
          <w:numId w:val="20"/>
        </w:numPr>
        <w:spacing w:line="480" w:lineRule="auto"/>
        <w:ind w:left="720"/>
        <w:jc w:val="both"/>
        <w:rPr>
          <w:sz w:val="26"/>
          <w:szCs w:val="26"/>
        </w:rPr>
      </w:pPr>
      <w:r w:rsidRPr="007410EE">
        <w:rPr>
          <w:sz w:val="26"/>
          <w:szCs w:val="26"/>
        </w:rPr>
        <w:t>Very violent sport: these are judo, taekwondo, wrestling and boxing.</w:t>
      </w:r>
    </w:p>
    <w:p w:rsidR="00CE2226" w:rsidRPr="007410EE" w:rsidRDefault="00CE2226" w:rsidP="00CE2226">
      <w:pPr>
        <w:pStyle w:val="NoSpacing"/>
        <w:spacing w:line="480" w:lineRule="auto"/>
        <w:ind w:firstLine="720"/>
        <w:jc w:val="both"/>
        <w:rPr>
          <w:sz w:val="26"/>
          <w:szCs w:val="26"/>
        </w:rPr>
      </w:pPr>
      <w:r w:rsidRPr="007410EE">
        <w:rPr>
          <w:sz w:val="26"/>
          <w:szCs w:val="26"/>
        </w:rPr>
        <w:t>Therefore, the types of sport one if preparing for will determine the degree of violence to be expected and how to face it.</w:t>
      </w:r>
    </w:p>
    <w:p w:rsidR="00CE2226" w:rsidRPr="007410EE" w:rsidRDefault="00CE2226" w:rsidP="00CE2226">
      <w:pPr>
        <w:pStyle w:val="NoSpacing"/>
        <w:spacing w:line="480" w:lineRule="auto"/>
        <w:jc w:val="both"/>
        <w:rPr>
          <w:sz w:val="26"/>
          <w:szCs w:val="26"/>
        </w:rPr>
      </w:pPr>
      <w:r w:rsidRPr="007410EE">
        <w:rPr>
          <w:sz w:val="26"/>
          <w:szCs w:val="26"/>
        </w:rPr>
        <w:t>b.</w:t>
      </w:r>
      <w:r w:rsidRPr="007410EE">
        <w:rPr>
          <w:sz w:val="26"/>
          <w:szCs w:val="26"/>
        </w:rPr>
        <w:tab/>
        <w:t xml:space="preserve">Ignorance of the rules of the games </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Akanni (2004) advocated for public education on the rules of the game the author suggested that the use of radio, newspaper, workshops and seminal as an avenue where spectator could be educated Adesoye, (2007) stated that spoil hooliganism is manifest by lack of spirit of sportsmanship is as old as the world hooliganism itself. Player, club masters fan should not see a match as a do or die </w:t>
      </w:r>
      <w:r w:rsidRPr="007410EE">
        <w:rPr>
          <w:sz w:val="26"/>
          <w:szCs w:val="26"/>
        </w:rPr>
        <w:lastRenderedPageBreak/>
        <w:t>affairs. Ability to accept defeat by an opponent, superior or inferior, without resolving to any act of disorderliness should be an inherit quality of sport man.</w:t>
      </w:r>
    </w:p>
    <w:p w:rsidR="00CE2226" w:rsidRPr="007410EE" w:rsidRDefault="00CE2226" w:rsidP="00CE2226">
      <w:pPr>
        <w:pStyle w:val="NoSpacing"/>
        <w:spacing w:line="480" w:lineRule="auto"/>
        <w:jc w:val="both"/>
        <w:rPr>
          <w:sz w:val="26"/>
          <w:szCs w:val="26"/>
        </w:rPr>
      </w:pPr>
      <w:r w:rsidRPr="007410EE">
        <w:rPr>
          <w:sz w:val="26"/>
          <w:szCs w:val="26"/>
        </w:rPr>
        <w:t xml:space="preserve">c. </w:t>
      </w:r>
      <w:r w:rsidRPr="007410EE">
        <w:rPr>
          <w:sz w:val="26"/>
          <w:szCs w:val="26"/>
        </w:rPr>
        <w:tab/>
        <w:t>Poor officiating by match officials</w:t>
      </w:r>
    </w:p>
    <w:p w:rsidR="00CE2226" w:rsidRPr="007410EE" w:rsidRDefault="00CE2226" w:rsidP="00CE2226">
      <w:pPr>
        <w:pStyle w:val="NoSpacing"/>
        <w:spacing w:line="480" w:lineRule="auto"/>
        <w:ind w:firstLine="720"/>
        <w:jc w:val="both"/>
        <w:rPr>
          <w:sz w:val="26"/>
          <w:szCs w:val="26"/>
        </w:rPr>
      </w:pPr>
      <w:r w:rsidRPr="007410EE">
        <w:rPr>
          <w:sz w:val="26"/>
          <w:szCs w:val="26"/>
        </w:rPr>
        <w:t>This is the ignorance of the rules, bias, infectivity care lessens, poor judgments, vindictiveness all there vices constitute chastely. According to Azuka (1996) bad officiating contribute a great deal in breading confusion and finally promoting act of hooliganism or violence Abioye (1993) equally observed that bad officiating resulting to all forms of act of indiscipline with club officials; panelizing a side for an offence not committed or not guilty off taking bribes so that preventable treatments can be extended to favour a particular side. Therefore, if the referees of officials are bias or incompetent officiating can participate violence, if a referee or an official is consistent, not firm his/her dealing or ruling he will be creating a good avenue for violence or hooliganism.</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There is a tendency to employ the services of a some masters or mistress that ate not knowledgeable enough or may not be able to keep abreast of the now rules and regulation to officiate a match. In line with that Adeniyi (1994) stated that in order to conserve tends the organizers of school sports tends to shy away from engaging certificated and professionally gratified officials to handle competition there by sacrificing qualities for mediocrity. Aboiye (1993) opined that soccer should be seen </w:t>
      </w:r>
      <w:r w:rsidRPr="007410EE">
        <w:rPr>
          <w:sz w:val="26"/>
          <w:szCs w:val="26"/>
        </w:rPr>
        <w:lastRenderedPageBreak/>
        <w:t>as a means of enforming peace and unity as well as sporting activities in general when a player lose sense of this they turned the field to play to battled field.</w:t>
      </w:r>
    </w:p>
    <w:p w:rsidR="00CE2226" w:rsidRPr="007410EE" w:rsidRDefault="00CE2226" w:rsidP="00CE2226">
      <w:pPr>
        <w:pStyle w:val="NoSpacing"/>
        <w:spacing w:line="480" w:lineRule="auto"/>
        <w:jc w:val="both"/>
        <w:rPr>
          <w:sz w:val="26"/>
          <w:szCs w:val="26"/>
        </w:rPr>
      </w:pPr>
      <w:r w:rsidRPr="007410EE">
        <w:rPr>
          <w:sz w:val="26"/>
          <w:szCs w:val="26"/>
        </w:rPr>
        <w:t>d.</w:t>
      </w:r>
      <w:r w:rsidRPr="007410EE">
        <w:rPr>
          <w:sz w:val="26"/>
          <w:szCs w:val="26"/>
        </w:rPr>
        <w:tab/>
        <w:t xml:space="preserve">Unethical behaviour of sport fans </w:t>
      </w:r>
    </w:p>
    <w:p w:rsidR="00CE2226" w:rsidRPr="007410EE" w:rsidRDefault="00CE2226" w:rsidP="00CE2226">
      <w:pPr>
        <w:pStyle w:val="NoSpacing"/>
        <w:spacing w:line="480" w:lineRule="auto"/>
        <w:ind w:firstLine="720"/>
        <w:jc w:val="both"/>
        <w:rPr>
          <w:sz w:val="26"/>
          <w:szCs w:val="26"/>
        </w:rPr>
      </w:pPr>
      <w:r w:rsidRPr="007410EE">
        <w:rPr>
          <w:sz w:val="26"/>
          <w:szCs w:val="26"/>
        </w:rPr>
        <w:t>Kerr (1997) observed that the individualized behaviour is facilitated by the presence of a number of situational factors, these factors include; anonymity, emotional adviser and athired state of concourses.</w:t>
      </w:r>
    </w:p>
    <w:p w:rsidR="00CE2226" w:rsidRPr="007410EE" w:rsidRDefault="00CE2226" w:rsidP="00CE2226">
      <w:pPr>
        <w:pStyle w:val="NoSpacing"/>
        <w:spacing w:line="480" w:lineRule="auto"/>
        <w:ind w:firstLine="720"/>
        <w:jc w:val="both"/>
        <w:rPr>
          <w:sz w:val="26"/>
          <w:szCs w:val="26"/>
        </w:rPr>
      </w:pPr>
      <w:r w:rsidRPr="007410EE">
        <w:rPr>
          <w:sz w:val="26"/>
          <w:szCs w:val="26"/>
        </w:rPr>
        <w:t>Smith (2005) believed that, several characteristics distinguished the various power seeker are very prone to individual they are dresses in the numbers, the names, the colours shows that they are parts of the team and they are in the game not because of anything but they are particularly is about the knowledgeable of how the game is played and little pleasure is stylish athletics performance. The reason they come to sporting venues are not so much to watch the game but to experience winning through their team but if the result is not on their favour. They started shouting, booing on the yield with the need violent firms of threatening of officials and opponents and ultimately action because their team did not win the game.</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 xml:space="preserve">Spectators who are not favourities of some players or athletes may carry dangerous weapon to the sport arena with the intention of precipitating trouble with players and supporters of the offensive teams (Akinotu, 1992). In some cases the already incensed form may feel that their team was not treated well when the team </w:t>
      </w:r>
      <w:r w:rsidRPr="007410EE">
        <w:rPr>
          <w:rFonts w:ascii="Times New Roman" w:hAnsi="Times New Roman"/>
          <w:sz w:val="26"/>
          <w:szCs w:val="26"/>
        </w:rPr>
        <w:lastRenderedPageBreak/>
        <w:t>played away match. It thus become their turn as fair to retaliate at their base the perpetrated violence or hooliganism act using various forms of dangerous weapons.</w:t>
      </w:r>
    </w:p>
    <w:p w:rsidR="00CE2226" w:rsidRPr="007410EE" w:rsidRDefault="00CE2226" w:rsidP="00CE2226">
      <w:pPr>
        <w:spacing w:after="0" w:line="480" w:lineRule="auto"/>
        <w:contextualSpacing/>
        <w:jc w:val="both"/>
        <w:rPr>
          <w:rFonts w:ascii="Times New Roman" w:hAnsi="Times New Roman"/>
          <w:bCs/>
          <w:sz w:val="26"/>
          <w:szCs w:val="26"/>
        </w:rPr>
      </w:pPr>
      <w:r w:rsidRPr="007410EE">
        <w:rPr>
          <w:rFonts w:ascii="Times New Roman" w:hAnsi="Times New Roman"/>
          <w:bCs/>
          <w:sz w:val="26"/>
          <w:szCs w:val="26"/>
        </w:rPr>
        <w:t>e.</w:t>
      </w:r>
      <w:r w:rsidRPr="007410EE">
        <w:rPr>
          <w:rFonts w:ascii="Times New Roman" w:hAnsi="Times New Roman"/>
          <w:bCs/>
          <w:sz w:val="26"/>
          <w:szCs w:val="26"/>
        </w:rPr>
        <w:tab/>
        <w:t xml:space="preserve">Winning at all cost syndrome </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Idris (2000) indicated that desires of fan for their team to win at the cost has created a lot of problem in sport today fans at the height of their range so threaten game officials, at the end of some matches, imgrate form who belief that the game and outcome was not what it should be have in most cases attacked the officials including the referees and even opposing teams players and fans. Winning is so highly valued in school sports that the result of a competition seems to have become more important than the process of actually participating in it. In order to win, various unconventional methods are being adopted such as the use of non-bonafide students, players, bribing the officials and the use of drugs or local juju (Adeniyi, 1994). In the olden day, it might be appropriate to state that ‘it matters not who won or lost, but how you day the game’ but today the philosophy is ‘winning isn’t everything, it’s the only thing’ Robertson (1995) opined that, the most important thing in life is not to triumph but to struggle. The essential thing is not to have conquered but to have fought well.</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 xml:space="preserve">The emphasis on winning or victory has made sports to become one of the strong indices of a schools popularity or prestige, Makinde (2012) the uses of schools unconventional method of cheating in an attempt to win constituted a serious problem a non basified student player has tendency to obey the rules the coaches in the team </w:t>
      </w:r>
      <w:r w:rsidRPr="007410EE">
        <w:rPr>
          <w:rFonts w:ascii="Times New Roman" w:hAnsi="Times New Roman"/>
          <w:sz w:val="26"/>
          <w:szCs w:val="26"/>
        </w:rPr>
        <w:lastRenderedPageBreak/>
        <w:t>leader since he has no obligator to the school involved in then competition or as little or noting at stake his action are usually defiant and prone to hooliganism.</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In American where sport grown into multi-billion dollars industry losing in contest or losing at all cost is always avoiding most coaches in American are fanatical about winning the coach George Allah (Washington red skins) winning symbolize living the winner is the only individual who is truly alive every time you win you are reborn when you lose you die a little (Tutko and Brume, 1996).</w:t>
      </w:r>
    </w:p>
    <w:p w:rsidR="00CE2226" w:rsidRPr="007410EE" w:rsidRDefault="00CE2226" w:rsidP="00CE2226">
      <w:pPr>
        <w:spacing w:after="0" w:line="480" w:lineRule="auto"/>
        <w:contextualSpacing/>
        <w:jc w:val="both"/>
        <w:rPr>
          <w:rFonts w:ascii="Times New Roman" w:hAnsi="Times New Roman"/>
          <w:bCs/>
          <w:sz w:val="26"/>
          <w:szCs w:val="26"/>
        </w:rPr>
      </w:pPr>
      <w:r w:rsidRPr="007410EE">
        <w:rPr>
          <w:rFonts w:ascii="Times New Roman" w:hAnsi="Times New Roman"/>
          <w:bCs/>
          <w:sz w:val="26"/>
          <w:szCs w:val="26"/>
        </w:rPr>
        <w:t>f.</w:t>
      </w:r>
      <w:r w:rsidRPr="007410EE">
        <w:rPr>
          <w:rFonts w:ascii="Times New Roman" w:hAnsi="Times New Roman"/>
          <w:bCs/>
          <w:sz w:val="26"/>
          <w:szCs w:val="26"/>
        </w:rPr>
        <w:tab/>
        <w:t>Actions and comments of the coaches</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When a soccer coach believes in aggressive display it will manifest in the player style of play when another coach embraces a gentle man approach and believers in good sprit of sport man ship it will equally manifest in his players ducking (1990) quoted the speech made by Lombard to GCCE bay peaches 1998 at the training camp he said ‘I have never been with a loser gentleman he began and I don’t  intend to start having it in my data you are have to play as your god given ability will allow; play football and here to see you play as your god given abilities will allow and that means dedication to himself, fans and to win, winning is not everything its candy thing if you can struggle off a lose you will be the winner motivated by psychological problem of loosing prestige status or job a coach may encourage hooliganism behavior in the face of an indenting defeat (Adeniyi 1994). A coach has been quoted as saying “to win in any sport, you must learn to hate”.</w:t>
      </w:r>
    </w:p>
    <w:p w:rsidR="00CE2226" w:rsidRPr="007410EE" w:rsidRDefault="00CE2226" w:rsidP="00CE2226">
      <w:pPr>
        <w:spacing w:after="0" w:line="480" w:lineRule="auto"/>
        <w:contextualSpacing/>
        <w:jc w:val="both"/>
        <w:rPr>
          <w:rFonts w:ascii="Times New Roman" w:hAnsi="Times New Roman"/>
          <w:sz w:val="26"/>
          <w:szCs w:val="26"/>
        </w:rPr>
      </w:pPr>
      <w:r w:rsidRPr="007410EE">
        <w:rPr>
          <w:rFonts w:ascii="Times New Roman" w:hAnsi="Times New Roman"/>
          <w:sz w:val="26"/>
          <w:szCs w:val="26"/>
        </w:rPr>
        <w:lastRenderedPageBreak/>
        <w:t xml:space="preserve">        Ajeigbe (2002) stated that to our coaches’ sport is no longer seen as a means of education or way of relaxation and employment since victory is associated with big reward in cash and land which the coaches would not like to miss coaches have been known to incite his players to violence through comment like ‘hit him hand’ get at him ‘kill him’ ‘don’t spare his leg’ ‘elbow him out’ ‘show the fifteen minute madness’ with such word or comment coaches tend to weaken the norms of civility among his players</w:t>
      </w:r>
    </w:p>
    <w:p w:rsidR="00CE2226" w:rsidRPr="007410EE" w:rsidRDefault="00CE2226" w:rsidP="00CE2226">
      <w:pPr>
        <w:spacing w:after="0" w:line="480" w:lineRule="auto"/>
        <w:contextualSpacing/>
        <w:jc w:val="both"/>
        <w:rPr>
          <w:rFonts w:ascii="Times New Roman" w:hAnsi="Times New Roman"/>
          <w:bCs/>
          <w:sz w:val="26"/>
          <w:szCs w:val="26"/>
        </w:rPr>
      </w:pPr>
      <w:r w:rsidRPr="007410EE">
        <w:rPr>
          <w:rFonts w:ascii="Times New Roman" w:hAnsi="Times New Roman"/>
          <w:bCs/>
          <w:sz w:val="26"/>
          <w:szCs w:val="26"/>
        </w:rPr>
        <w:t>g.</w:t>
      </w:r>
      <w:r w:rsidRPr="007410EE">
        <w:rPr>
          <w:rFonts w:ascii="Times New Roman" w:hAnsi="Times New Roman"/>
          <w:bCs/>
          <w:sz w:val="26"/>
          <w:szCs w:val="26"/>
        </w:rPr>
        <w:tab/>
        <w:t xml:space="preserve">Influence of mass media  </w:t>
      </w:r>
    </w:p>
    <w:p w:rsidR="00CE2226" w:rsidRPr="007410EE" w:rsidRDefault="00CE2226" w:rsidP="00CE2226">
      <w:pPr>
        <w:pStyle w:val="NoSpacing"/>
        <w:spacing w:line="480" w:lineRule="auto"/>
        <w:ind w:firstLine="720"/>
        <w:jc w:val="both"/>
        <w:rPr>
          <w:sz w:val="26"/>
          <w:szCs w:val="26"/>
        </w:rPr>
      </w:pPr>
      <w:r w:rsidRPr="007410EE">
        <w:rPr>
          <w:sz w:val="26"/>
          <w:szCs w:val="26"/>
        </w:rPr>
        <w:t>Mass media have a very important role to play or developed of sports just like any other aspect of like mass media and some spoil promotes have discovered that sport captain with violence is a sallable commodity. New paper and electronic media devices are often loaded with distortions and are invariably inclined to awaken unrealistic expect action among their sport audience. New paper stories of riots and dramatic happenings which are prone to exaggeration and figurative expressive on sports. Scenes often generates in athletics and their fans emotions of hostility which often and up in violent behaviour in sport (Mayo, 2005).</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Adeniyi (1994) stated that distortion and provocative reports by mass media have negative effects on social behavior. According to him, the press use to give alarming heading to the courage to sport events and they usually give the spectators some tension. Headline like “Today Kwara united F.C long on to rangers of Enugu or </w:t>
      </w:r>
      <w:r w:rsidRPr="007410EE">
        <w:rPr>
          <w:sz w:val="26"/>
          <w:szCs w:val="26"/>
        </w:rPr>
        <w:lastRenderedPageBreak/>
        <w:t>Governments day secondary school Airport trash Ilorin grammar school 2.0 comments of there nature all prepare the mind of both the participants and spectators. The reports or comments Pont ray sporting activities like battle field, which are characterized by hooliganism. As a journalist, the sports reports are bound by professional ethnic to strive for objectivity as sport refuters, however his rules demand that he portrays the activities on ground and individual involves in sport at any level as conforming to the seal value of society.</w:t>
      </w:r>
    </w:p>
    <w:p w:rsidR="00CE2226" w:rsidRPr="007410EE" w:rsidRDefault="00CE2226" w:rsidP="00CE2226">
      <w:pPr>
        <w:pStyle w:val="NoSpacing"/>
        <w:spacing w:line="480" w:lineRule="auto"/>
        <w:contextualSpacing/>
        <w:jc w:val="both"/>
        <w:rPr>
          <w:sz w:val="26"/>
          <w:szCs w:val="26"/>
        </w:rPr>
      </w:pPr>
      <w:r w:rsidRPr="007410EE">
        <w:rPr>
          <w:sz w:val="26"/>
          <w:szCs w:val="26"/>
        </w:rPr>
        <w:t xml:space="preserve">h. </w:t>
      </w:r>
      <w:r w:rsidRPr="007410EE">
        <w:rPr>
          <w:sz w:val="26"/>
          <w:szCs w:val="26"/>
        </w:rPr>
        <w:tab/>
        <w:t>Political undertone and rivalry</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The otherwise clean of sports has been divided by the faceless game of polities. Sports as a socializing force can easily become a means for loyal feelings, schools prestige’s is enhanced by victories in each performance. As success reflect to the school image, so is defeat and a players lose in a competition is not just a personal lose of school prestige. Therefore or loss just a personal loss of school image and prestige institution will engage in height eyed revelry that are usually result in hooliganism. Sport in beyond “fitness, health” and economic. It shows cases un-nationalism, Unpatriotic beyond national honored but influence of power of hooliganism (Kobiowu, 2006).</w:t>
      </w:r>
    </w:p>
    <w:p w:rsidR="00CE2226" w:rsidRPr="007410EE" w:rsidRDefault="00CE2226" w:rsidP="00CE2226">
      <w:pPr>
        <w:pStyle w:val="NoSpacing"/>
        <w:spacing w:line="480" w:lineRule="auto"/>
        <w:contextualSpacing/>
        <w:jc w:val="both"/>
        <w:rPr>
          <w:sz w:val="26"/>
          <w:szCs w:val="26"/>
        </w:rPr>
      </w:pPr>
      <w:r w:rsidRPr="007410EE">
        <w:rPr>
          <w:sz w:val="26"/>
          <w:szCs w:val="26"/>
        </w:rPr>
        <w:t>i.</w:t>
      </w:r>
      <w:r w:rsidRPr="007410EE">
        <w:rPr>
          <w:sz w:val="26"/>
          <w:szCs w:val="26"/>
        </w:rPr>
        <w:tab/>
        <w:t>Poorly marked field</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Azuka (1996), pointed that when the field is not properly marked such that penalty spot not clearly indicated, corner kick and other important lines on the field of </w:t>
      </w:r>
      <w:r w:rsidRPr="007410EE">
        <w:rPr>
          <w:sz w:val="26"/>
          <w:szCs w:val="26"/>
        </w:rPr>
        <w:lastRenderedPageBreak/>
        <w:t>play or count of play. It will give the officials the opportunity of been unfair bias in their judgment which many eventually result to hooliganism behavior in the part of the side been cheated.</w:t>
      </w:r>
    </w:p>
    <w:p w:rsidR="00CE2226" w:rsidRPr="007410EE" w:rsidRDefault="00CE2226" w:rsidP="00CE2226">
      <w:pPr>
        <w:pStyle w:val="NoSpacing"/>
        <w:spacing w:line="480" w:lineRule="auto"/>
        <w:ind w:left="720" w:hanging="720"/>
        <w:contextualSpacing/>
        <w:jc w:val="both"/>
        <w:rPr>
          <w:sz w:val="26"/>
          <w:szCs w:val="26"/>
        </w:rPr>
      </w:pPr>
      <w:r w:rsidRPr="007410EE">
        <w:rPr>
          <w:sz w:val="26"/>
          <w:szCs w:val="26"/>
        </w:rPr>
        <w:t xml:space="preserve">j. </w:t>
      </w:r>
      <w:r w:rsidRPr="007410EE">
        <w:rPr>
          <w:sz w:val="26"/>
          <w:szCs w:val="26"/>
        </w:rPr>
        <w:tab/>
        <w:t>Inadequate provision of security personal in our sporting arenas or stadium</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Ekpe (2000) and Gbadamosi (2001) attributed sport hooliganism to poor security  provided in our stadium or sporting are a both authors blamed the police man for the major cause of hooliganism in sport Ekpe (2000) was particularly liked by lack of security often provided in matches, Competition involving large crowd. The retreated that the hand full of security personal could not cope with high tension of sport fans and their unruly behavior. In the opinion of Gbadamosi (2001) the manner in which the security men handle the crowd control is a source of hooliganism at out stadiums. The  author lamented on the situation where by police man carry life communication to control crowd. He conduced that rubber butlets and water are used in civilized societies of the continent or world. Uduk (2001) stated some factors that leads to hooliganism in sport such as follows.</w:t>
      </w:r>
    </w:p>
    <w:p w:rsidR="00CE2226" w:rsidRPr="007410EE" w:rsidRDefault="00CE2226" w:rsidP="00CE2226">
      <w:pPr>
        <w:pStyle w:val="NoSpacing"/>
        <w:spacing w:line="480" w:lineRule="auto"/>
        <w:contextualSpacing/>
        <w:jc w:val="both"/>
        <w:rPr>
          <w:sz w:val="26"/>
          <w:szCs w:val="26"/>
        </w:rPr>
      </w:pPr>
      <w:r w:rsidRPr="007410EE">
        <w:rPr>
          <w:sz w:val="26"/>
          <w:szCs w:val="26"/>
        </w:rPr>
        <w:t xml:space="preserve">i. </w:t>
      </w:r>
      <w:r w:rsidRPr="007410EE">
        <w:rPr>
          <w:sz w:val="26"/>
          <w:szCs w:val="26"/>
        </w:rPr>
        <w:tab/>
        <w:t xml:space="preserve">Malice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The concept of a sport as game today a misnomer for on conventional warfare. Winning is the god of competition. The people passion in sports is vulgar and volatite. The new psychology has inflicted a derisive dent on the image of sport.</w:t>
      </w:r>
    </w:p>
    <w:p w:rsidR="00CE2226" w:rsidRPr="007410EE" w:rsidRDefault="00CE2226" w:rsidP="00CE2226">
      <w:pPr>
        <w:pStyle w:val="NoSpacing"/>
        <w:spacing w:line="480" w:lineRule="auto"/>
        <w:ind w:left="1080"/>
        <w:contextualSpacing/>
        <w:jc w:val="both"/>
        <w:rPr>
          <w:sz w:val="26"/>
          <w:szCs w:val="26"/>
        </w:rPr>
      </w:pPr>
      <w:r w:rsidRPr="007410EE">
        <w:rPr>
          <w:sz w:val="26"/>
          <w:szCs w:val="26"/>
        </w:rPr>
        <w:t xml:space="preserve">   </w:t>
      </w:r>
    </w:p>
    <w:p w:rsidR="00CE2226" w:rsidRPr="007410EE" w:rsidRDefault="00CE2226" w:rsidP="00CE2226">
      <w:pPr>
        <w:pStyle w:val="NoSpacing"/>
        <w:spacing w:line="480" w:lineRule="auto"/>
        <w:contextualSpacing/>
        <w:jc w:val="both"/>
        <w:rPr>
          <w:sz w:val="26"/>
          <w:szCs w:val="26"/>
        </w:rPr>
      </w:pPr>
      <w:r w:rsidRPr="007410EE">
        <w:rPr>
          <w:sz w:val="26"/>
          <w:szCs w:val="26"/>
        </w:rPr>
        <w:lastRenderedPageBreak/>
        <w:t>ii.</w:t>
      </w:r>
      <w:r w:rsidRPr="007410EE">
        <w:rPr>
          <w:sz w:val="26"/>
          <w:szCs w:val="26"/>
        </w:rPr>
        <w:tab/>
        <w:t xml:space="preserve">Rewards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Sport is no more fun, recreation, love of the game, talent display, popularity, fitness and other intrinsic valves and award economic materialism on victory induces rebellion in an event or in sporting activities. Bill nutshell man of Minnesota said “defeat” is worse than death because you have to live with defeat Micher (2001) stated that all these incentive can lead to hooliganism in sport. </w:t>
      </w:r>
    </w:p>
    <w:p w:rsidR="00CE2226" w:rsidRPr="007410EE" w:rsidRDefault="00CE2226" w:rsidP="00CE2226">
      <w:pPr>
        <w:pStyle w:val="NoSpacing"/>
        <w:spacing w:line="480" w:lineRule="auto"/>
        <w:contextualSpacing/>
        <w:jc w:val="both"/>
        <w:rPr>
          <w:sz w:val="26"/>
          <w:szCs w:val="26"/>
        </w:rPr>
      </w:pPr>
      <w:r w:rsidRPr="007410EE">
        <w:rPr>
          <w:sz w:val="26"/>
          <w:szCs w:val="26"/>
        </w:rPr>
        <w:t>iii.</w:t>
      </w:r>
      <w:r w:rsidRPr="007410EE">
        <w:rPr>
          <w:sz w:val="26"/>
          <w:szCs w:val="26"/>
        </w:rPr>
        <w:tab/>
        <w:t>Voodoscar (black magic)</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It is not un-usual for unanticipated match result to be associated with black magic in such cases the so called mis-fortuned is transferred in to violence or hooliganism and went on destruction.</w:t>
      </w:r>
    </w:p>
    <w:p w:rsidR="00CE2226" w:rsidRPr="007410EE" w:rsidRDefault="00CE2226" w:rsidP="00CE2226">
      <w:pPr>
        <w:pStyle w:val="NoSpacing"/>
        <w:spacing w:line="480" w:lineRule="auto"/>
        <w:contextualSpacing/>
        <w:jc w:val="both"/>
        <w:rPr>
          <w:sz w:val="26"/>
          <w:szCs w:val="26"/>
        </w:rPr>
      </w:pPr>
      <w:r w:rsidRPr="007410EE">
        <w:rPr>
          <w:sz w:val="26"/>
          <w:szCs w:val="26"/>
        </w:rPr>
        <w:t>iv.</w:t>
      </w:r>
      <w:r w:rsidRPr="007410EE">
        <w:rPr>
          <w:sz w:val="26"/>
          <w:szCs w:val="26"/>
        </w:rPr>
        <w:tab/>
        <w:t>Poor preparation</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There are many instances when teams go in to competition ul-prepared with useful defeats. In such case team attributed poor officiating and other unrelated reason to safe face. </w:t>
      </w:r>
    </w:p>
    <w:p w:rsidR="00CE2226" w:rsidRPr="007410EE" w:rsidRDefault="00CE2226" w:rsidP="00CE2226">
      <w:pPr>
        <w:pStyle w:val="NoSpacing"/>
        <w:spacing w:line="480" w:lineRule="auto"/>
        <w:contextualSpacing/>
        <w:jc w:val="both"/>
        <w:rPr>
          <w:sz w:val="26"/>
          <w:szCs w:val="26"/>
        </w:rPr>
      </w:pPr>
      <w:r w:rsidRPr="007410EE">
        <w:rPr>
          <w:sz w:val="26"/>
          <w:szCs w:val="26"/>
        </w:rPr>
        <w:t>v.</w:t>
      </w:r>
      <w:r w:rsidRPr="007410EE">
        <w:rPr>
          <w:sz w:val="26"/>
          <w:szCs w:val="26"/>
        </w:rPr>
        <w:tab/>
        <w:t xml:space="preserve">Vengeance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Unfortunately teams skill apply the ;Eye’ for an ;eye ‘principle in setting mis-understanding in teams and individual sport that may have experienced most often exaggerated claims that a man handling the match go to town with the reposte of misconduct. In events of returen. Mactches, the visiting teams matches, the visiting teams or individual are targets of vengeance.</w:t>
      </w:r>
    </w:p>
    <w:p w:rsidR="00CE2226" w:rsidRPr="007410EE" w:rsidRDefault="00CE2226" w:rsidP="00CE2226">
      <w:pPr>
        <w:pStyle w:val="NoSpacing"/>
        <w:spacing w:line="480" w:lineRule="auto"/>
        <w:contextualSpacing/>
        <w:jc w:val="both"/>
        <w:rPr>
          <w:sz w:val="26"/>
          <w:szCs w:val="26"/>
        </w:rPr>
      </w:pPr>
      <w:r w:rsidRPr="007410EE">
        <w:rPr>
          <w:sz w:val="26"/>
          <w:szCs w:val="26"/>
        </w:rPr>
        <w:lastRenderedPageBreak/>
        <w:t>vi.</w:t>
      </w:r>
      <w:r w:rsidRPr="007410EE">
        <w:rPr>
          <w:sz w:val="26"/>
          <w:szCs w:val="26"/>
        </w:rPr>
        <w:tab/>
        <w:t>Inherent</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Competition is an act of attempting to gain advantages over an opponent by fair means. In sporting game or competition. Therefore is a challenge, overpowering, defeat and submission. This feeling compels foot-ball teams to cheats expectedly, the superior team skillfully speaking should win, but football as a sport is not a mathematics some time, fate and other psychological factor play or against popular pundit become victim of violence Any curious follower of the development of foot ball world wide many have two paradoxical expression. While the standard to performance has improved considerably the standard of sport man ship has declined correspond. Hooliganism has become football “Mille-bug” gradually destroying the fine fibre of the game (Uduk, 2001).</w:t>
      </w:r>
    </w:p>
    <w:p w:rsidR="00CE2226" w:rsidRPr="007410EE" w:rsidRDefault="00CE2226" w:rsidP="00CE2226">
      <w:pPr>
        <w:pStyle w:val="NoSpacing"/>
        <w:spacing w:line="480" w:lineRule="auto"/>
        <w:contextualSpacing/>
        <w:jc w:val="both"/>
        <w:rPr>
          <w:sz w:val="26"/>
          <w:szCs w:val="26"/>
        </w:rPr>
      </w:pPr>
      <w:r w:rsidRPr="007410EE">
        <w:rPr>
          <w:sz w:val="26"/>
          <w:szCs w:val="26"/>
        </w:rPr>
        <w:t>vii.</w:t>
      </w:r>
      <w:r w:rsidRPr="007410EE">
        <w:rPr>
          <w:sz w:val="26"/>
          <w:szCs w:val="26"/>
        </w:rPr>
        <w:tab/>
        <w:t xml:space="preserve">Inadequate sporting facilities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Findings by Jeffrey (1999) observed that sporting facilities that can spectators into a small area providing little space around spectators are considered as factors that can facilitation. Adeniyi (1993) opined that crowded conditions generate discomfort and ill feeling. It provides opportunities for verbal and physical abuse. Lack of demarcation gives room for spantators to tamper will the competitors or the officials.</w:t>
      </w:r>
    </w:p>
    <w:p w:rsidR="004A1494" w:rsidRDefault="004A1494" w:rsidP="00CE2226">
      <w:pPr>
        <w:pStyle w:val="NoSpacing"/>
        <w:spacing w:line="480" w:lineRule="auto"/>
        <w:contextualSpacing/>
        <w:jc w:val="both"/>
        <w:rPr>
          <w:b/>
          <w:sz w:val="26"/>
          <w:szCs w:val="26"/>
        </w:rPr>
      </w:pPr>
    </w:p>
    <w:p w:rsidR="004A1494" w:rsidRDefault="004A1494" w:rsidP="00CE2226">
      <w:pPr>
        <w:pStyle w:val="NoSpacing"/>
        <w:spacing w:line="480" w:lineRule="auto"/>
        <w:contextualSpacing/>
        <w:jc w:val="both"/>
        <w:rPr>
          <w:b/>
          <w:sz w:val="26"/>
          <w:szCs w:val="26"/>
        </w:rPr>
      </w:pPr>
    </w:p>
    <w:p w:rsidR="004A1494" w:rsidRDefault="004A1494" w:rsidP="00CE2226">
      <w:pPr>
        <w:pStyle w:val="NoSpacing"/>
        <w:spacing w:line="480" w:lineRule="auto"/>
        <w:contextualSpacing/>
        <w:jc w:val="both"/>
        <w:rPr>
          <w:b/>
          <w:sz w:val="26"/>
          <w:szCs w:val="26"/>
        </w:rPr>
      </w:pPr>
    </w:p>
    <w:p w:rsidR="00CE2226" w:rsidRPr="007410EE" w:rsidRDefault="00CE2226" w:rsidP="00CE2226">
      <w:pPr>
        <w:pStyle w:val="NoSpacing"/>
        <w:spacing w:line="480" w:lineRule="auto"/>
        <w:contextualSpacing/>
        <w:jc w:val="both"/>
        <w:rPr>
          <w:b/>
          <w:sz w:val="26"/>
          <w:szCs w:val="26"/>
        </w:rPr>
      </w:pPr>
      <w:r w:rsidRPr="007410EE">
        <w:rPr>
          <w:b/>
          <w:sz w:val="26"/>
          <w:szCs w:val="26"/>
        </w:rPr>
        <w:lastRenderedPageBreak/>
        <w:t>Consequences of Hooliganism in Sport</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Having examined the theoretical frame work of hooliganism as the main causes of hooliganism in sport. It’s of paramount important to mention to the following among other (Holisten, 2003).</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Hooliganism may leads to live and destruction of properties.</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Hooliganism may caused permanent disabilities to the victim and even official.</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If the hooliganism caused by officiating due to baised inconsistent or unjust officiating. It may cause him or her the lose his/her job, prestige or confidence people put in him/her.</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In a league situation, hooliganisms caused by supporter or fan of a team may leads to disband or transferring of such club or team out if its home state or stadium.</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Hooliganism may effect the standard of the game of it persist.</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Hooliganism may equally destroy the beauty image of team state and counties involved</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The spectators can equally be frightened to the state of boy cutting live game.</w:t>
      </w:r>
    </w:p>
    <w:p w:rsidR="00CE2226" w:rsidRPr="007410EE" w:rsidRDefault="00CE2226" w:rsidP="00CE2226">
      <w:pPr>
        <w:pStyle w:val="NoSpacing"/>
        <w:numPr>
          <w:ilvl w:val="0"/>
          <w:numId w:val="23"/>
        </w:numPr>
        <w:spacing w:line="480" w:lineRule="auto"/>
        <w:ind w:hanging="720"/>
        <w:contextualSpacing/>
        <w:jc w:val="both"/>
        <w:rPr>
          <w:sz w:val="26"/>
          <w:szCs w:val="26"/>
        </w:rPr>
      </w:pPr>
      <w:r w:rsidRPr="007410EE">
        <w:rPr>
          <w:sz w:val="26"/>
          <w:szCs w:val="26"/>
        </w:rPr>
        <w:t>Hooliganism can cause economic of the state to fail if it persists.</w:t>
      </w:r>
    </w:p>
    <w:p w:rsidR="00CE2226" w:rsidRPr="007410EE" w:rsidRDefault="00CE2226" w:rsidP="00CE2226">
      <w:pPr>
        <w:pStyle w:val="NoSpacing"/>
        <w:spacing w:line="480" w:lineRule="auto"/>
        <w:contextualSpacing/>
        <w:jc w:val="both"/>
        <w:rPr>
          <w:b/>
          <w:sz w:val="26"/>
          <w:szCs w:val="26"/>
        </w:rPr>
      </w:pPr>
      <w:r w:rsidRPr="007410EE">
        <w:rPr>
          <w:b/>
          <w:sz w:val="26"/>
          <w:szCs w:val="26"/>
        </w:rPr>
        <w:t>Possible Solutions to Sports Hooliganism</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Sport hooliganism is not a phenomenon that cannot be rid off in sporting events, the following suggestion solution can be adopted to eradicate are eliminate if </w:t>
      </w:r>
      <w:r w:rsidRPr="007410EE">
        <w:rPr>
          <w:sz w:val="26"/>
          <w:szCs w:val="26"/>
        </w:rPr>
        <w:lastRenderedPageBreak/>
        <w:t>note completely but to or reduced in school by taking certain positive measure such measure include the following, (Suchman, 2007).</w:t>
      </w:r>
    </w:p>
    <w:p w:rsidR="00CE2226" w:rsidRPr="007410EE" w:rsidRDefault="00CE2226" w:rsidP="00CE2226">
      <w:pPr>
        <w:pStyle w:val="NoSpacing"/>
        <w:spacing w:line="480" w:lineRule="auto"/>
        <w:contextualSpacing/>
        <w:jc w:val="both"/>
        <w:rPr>
          <w:b/>
          <w:sz w:val="26"/>
          <w:szCs w:val="26"/>
        </w:rPr>
      </w:pPr>
      <w:r w:rsidRPr="007410EE">
        <w:rPr>
          <w:b/>
          <w:sz w:val="26"/>
          <w:szCs w:val="26"/>
        </w:rPr>
        <w:t>Good Officiating</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Matches, game or events should be handled by competent qualified and neutral official. Officiating officials are being implored to desist from buying over their conscience when officiating in other wards, avoid being covetousness and accepting bribery instead they should keep at least with them the rules and regulations of the games.</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Emphasis should be on employing adequate and qualified personnel to run or officiate in sporting contest. The sports personnel employed must be knowledgeable and seasoned that is acquainted with the current rule of the game. Also with the ability to produce the desire result should not be based on favouritism or whom you know.</w:t>
      </w:r>
    </w:p>
    <w:p w:rsidR="00CE2226" w:rsidRPr="007410EE" w:rsidRDefault="00CE2226" w:rsidP="00CE2226">
      <w:pPr>
        <w:pStyle w:val="NoSpacing"/>
        <w:spacing w:line="480" w:lineRule="auto"/>
        <w:contextualSpacing/>
        <w:jc w:val="both"/>
        <w:rPr>
          <w:b/>
          <w:sz w:val="26"/>
          <w:szCs w:val="26"/>
        </w:rPr>
      </w:pPr>
      <w:r w:rsidRPr="007410EE">
        <w:rPr>
          <w:b/>
          <w:sz w:val="26"/>
          <w:szCs w:val="26"/>
        </w:rPr>
        <w:t>Concept of Winning at all Cost Syndrome must be De-Emphasized</w:t>
      </w:r>
    </w:p>
    <w:p w:rsidR="00CE2226" w:rsidRPr="007410EE" w:rsidRDefault="00CE2226" w:rsidP="00CE2226">
      <w:pPr>
        <w:spacing w:after="0" w:line="480" w:lineRule="auto"/>
        <w:contextualSpacing/>
        <w:jc w:val="both"/>
        <w:rPr>
          <w:rFonts w:ascii="Times New Roman" w:hAnsi="Times New Roman"/>
          <w:sz w:val="26"/>
          <w:szCs w:val="26"/>
        </w:rPr>
      </w:pPr>
      <w:r w:rsidRPr="007410EE">
        <w:rPr>
          <w:rFonts w:ascii="Times New Roman" w:hAnsi="Times New Roman"/>
          <w:sz w:val="26"/>
          <w:szCs w:val="26"/>
        </w:rPr>
        <w:t xml:space="preserve">Obviously, there is joy in winning, no doubt about this but “winning at all cost” syndrome need to be discoursed so as to minimize the result of fear of favoured. Sports administration should design a particular form for discussing and addressing the player most especially the amateur or the students athlete competitions to accept defeat with attitude and not to be aggressive or nagged. In addition, there should be an Inculcation of good sportsmanship in the players, supports, spectator coaches, and </w:t>
      </w:r>
      <w:r w:rsidRPr="007410EE">
        <w:rPr>
          <w:rFonts w:ascii="Times New Roman" w:hAnsi="Times New Roman"/>
          <w:sz w:val="26"/>
          <w:szCs w:val="26"/>
        </w:rPr>
        <w:lastRenderedPageBreak/>
        <w:t xml:space="preserve">officials through media and stadium enlightment unit especially before the commencement of any march. </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In the light of this, it virtually important for the coach of a losing team to develop an atmosphere, which can reduced or estimate heightened tension in the players, this may serve as a percaution to an anticipation players violence.</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It is equally pertinent to say that sports competitions should be devoid of great reward and prices such as cash and properties. Such reduction in tangible rewards will minimized cut throat competition and may eliminate the philosophy of must win at all cost (Adeniyi 1993).</w:t>
      </w:r>
    </w:p>
    <w:p w:rsidR="00CE2226" w:rsidRPr="007410EE" w:rsidRDefault="00CE2226" w:rsidP="00CE2226">
      <w:pPr>
        <w:spacing w:after="0" w:line="480" w:lineRule="auto"/>
        <w:contextualSpacing/>
        <w:jc w:val="both"/>
        <w:rPr>
          <w:rFonts w:ascii="Times New Roman" w:hAnsi="Times New Roman"/>
          <w:b/>
          <w:sz w:val="26"/>
          <w:szCs w:val="26"/>
        </w:rPr>
      </w:pPr>
      <w:r w:rsidRPr="007410EE">
        <w:rPr>
          <w:rFonts w:ascii="Times New Roman" w:hAnsi="Times New Roman"/>
          <w:b/>
          <w:sz w:val="26"/>
          <w:szCs w:val="26"/>
        </w:rPr>
        <w:t>Improved Facilities and Equipment for Spectators</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Facilities and equipment are great importance in organization and administration of sports. It could be said that the success of any sports programme once depends largely on the equipments.</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Sidiq (2006) observed that on government contribution toward sport adequate and proper equipment is just as necessary as book, maps, charts, and pencils are to another phase of school programmes.</w:t>
      </w:r>
    </w:p>
    <w:p w:rsidR="00CE2226" w:rsidRPr="007410EE" w:rsidRDefault="00CE2226" w:rsidP="00CE2226">
      <w:pPr>
        <w:spacing w:after="0" w:line="480" w:lineRule="auto"/>
        <w:contextualSpacing/>
        <w:jc w:val="both"/>
        <w:rPr>
          <w:rFonts w:ascii="Times New Roman" w:hAnsi="Times New Roman"/>
          <w:b/>
          <w:sz w:val="26"/>
          <w:szCs w:val="26"/>
        </w:rPr>
      </w:pPr>
      <w:r w:rsidRPr="007410EE">
        <w:rPr>
          <w:rFonts w:ascii="Times New Roman" w:hAnsi="Times New Roman"/>
          <w:b/>
          <w:sz w:val="26"/>
          <w:szCs w:val="26"/>
        </w:rPr>
        <w:t xml:space="preserve">Good Media Reporting and Coverage </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Mass media should positive role by resisting sectionalism in coverage of sporting activities. Media should not continue to portray sport as was symbol nor-</w:t>
      </w:r>
      <w:r w:rsidRPr="007410EE">
        <w:rPr>
          <w:rFonts w:ascii="Times New Roman" w:hAnsi="Times New Roman"/>
          <w:sz w:val="26"/>
          <w:szCs w:val="26"/>
        </w:rPr>
        <w:lastRenderedPageBreak/>
        <w:t xml:space="preserve">evaluate victory it is party of the rule of media to educate the public on the rule and technique of various sport. </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The television in particular should be a reminder to the competitors that whatever they do is seen by million of people and whether they nice it or not they are influential example of desirable behavior or unsportsman-like conduct to the youth and sport lover (Beneth, 1995).</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Toaheed and Mshelia (1990) in their own contribution enumerated that sport writers and commentators can use the powerful means of mass communication as their disposal by in a long accurate report of competitors, condemning hooliganism and violence and educating the public and for not be regard opponents as enemies.</w:t>
      </w:r>
    </w:p>
    <w:p w:rsidR="00CE2226" w:rsidRPr="007410EE" w:rsidRDefault="00CE2226" w:rsidP="00CE2226">
      <w:pPr>
        <w:spacing w:after="0" w:line="480" w:lineRule="auto"/>
        <w:contextualSpacing/>
        <w:jc w:val="both"/>
        <w:rPr>
          <w:rFonts w:ascii="Times New Roman" w:hAnsi="Times New Roman"/>
          <w:b/>
          <w:sz w:val="26"/>
          <w:szCs w:val="26"/>
        </w:rPr>
      </w:pPr>
      <w:r w:rsidRPr="007410EE">
        <w:rPr>
          <w:rFonts w:ascii="Times New Roman" w:hAnsi="Times New Roman"/>
          <w:b/>
          <w:sz w:val="26"/>
          <w:szCs w:val="26"/>
        </w:rPr>
        <w:t>The Uses of Drugs and Alcohol Should be Eradicated</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The use of drugs and alcohol should attract strict penalties ranging form short or long team ban seizure of part of appalling license totals in life ban to serve as caution for other that may intent to indulge in such on the other hands the sales of there psychoactive substance should be barred in and around the venue of sport contests and any trouble should be spared but be arrested and prosecuted provision of armpit treatment for the injured player during the course of playing or competing.</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 xml:space="preserve">However in addition to the already mentioned solution provision of adequate security man at all competitive venue to man strategic position so as to ensure the safety of spectator competitor and officials is very impetration other form of security </w:t>
      </w:r>
      <w:r w:rsidRPr="007410EE">
        <w:rPr>
          <w:rFonts w:ascii="Times New Roman" w:hAnsi="Times New Roman"/>
          <w:sz w:val="26"/>
          <w:szCs w:val="26"/>
        </w:rPr>
        <w:lastRenderedPageBreak/>
        <w:t>is the demarcations between spectators and competitor and competitor so as to remote easy contact or interaction that can leads to violence or hooliganism.</w:t>
      </w:r>
    </w:p>
    <w:p w:rsidR="00CE2226" w:rsidRPr="007410EE" w:rsidRDefault="00CE2226" w:rsidP="00CE2226">
      <w:pPr>
        <w:spacing w:after="0" w:line="480" w:lineRule="auto"/>
        <w:ind w:firstLine="720"/>
        <w:contextualSpacing/>
        <w:jc w:val="both"/>
        <w:rPr>
          <w:rFonts w:ascii="Times New Roman" w:hAnsi="Times New Roman"/>
          <w:sz w:val="26"/>
          <w:szCs w:val="26"/>
        </w:rPr>
      </w:pPr>
      <w:r w:rsidRPr="007410EE">
        <w:rPr>
          <w:rFonts w:ascii="Times New Roman" w:hAnsi="Times New Roman"/>
          <w:sz w:val="26"/>
          <w:szCs w:val="26"/>
        </w:rPr>
        <w:t>Salami (1990) also maintained that proper interpretation of the rules good officiating, elimination of undue procedures, and proper education of coaches on the objective of competitors will not help to prevent the occurrence of hooliganism or violence in sports.</w:t>
      </w:r>
    </w:p>
    <w:p w:rsidR="00CE2226" w:rsidRPr="007410EE" w:rsidRDefault="00CE2226" w:rsidP="00CE2226">
      <w:pPr>
        <w:pStyle w:val="NoSpacing"/>
        <w:spacing w:line="480" w:lineRule="auto"/>
        <w:contextualSpacing/>
        <w:jc w:val="both"/>
        <w:rPr>
          <w:b/>
          <w:sz w:val="26"/>
          <w:szCs w:val="26"/>
        </w:rPr>
      </w:pPr>
      <w:r w:rsidRPr="007410EE">
        <w:rPr>
          <w:b/>
          <w:sz w:val="26"/>
          <w:szCs w:val="26"/>
        </w:rPr>
        <w:t xml:space="preserve">Appraisal of Related Review Literature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The appraised on the review of literature focuses on the contribution of the authors in this research work. Sport as all forms of out door and indoor activities or exercise such as athletics and game which involves the use of muscles and the strategies of play (Anderson, 1999).</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Blatter (2010) sport can be defined as an institutionalized physical activities in which the rule are fixed externally and beforehand. Sports can be seen as a means of socialization where one engaged in physical activities in other to anuse recreate and balance his body physically (Bolaji, 2012).</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Sport hooliganism has today become the order of the day in sporting competition. There hardly no competition that one or more causes of hooliganism as an over manifestation of actions by competitors or spectator on a large or small scale that causes physical in juries to people or destruction of properties, which may occur before during or after a particular sports meets or encounter.</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lastRenderedPageBreak/>
        <w:t>Lievis (2000) and Adeniyi (1998) described hooliganism as a form of physical damages on persons or properties they regarded as intentionally expressed action against other in antisocial forms.</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A number of theories have been laid under the sport hooliganism. Keer (1999) state that that reversal theory breaks with conventional wisdom in psychology by suggesting. The motive or motive underlines a persons behavior may be different at different time collection behaviors is regarded as non-institutionalized activities that are both cause and consequence of flux or change in established order. It is an action that is spontaneous volatile and transitory (Hodges, 1998).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 xml:space="preserve">The causes of hooliganism in sport youth and some example include the following among other; Inaja (2000), highlighted the following as the causative factor that predispose hooliganisms in sport; the nature of certain sport ignorance of the rules of the games, this could be certain sport, this could be form that pant of players, spectator and fans poor officials unethical behavior of sport fans, winning at all cost syndrome actions and comment of the coaches or handler and influence of hooliganism in sport are made known in the research such as. Hooliganism may lead to lose of lives and destruction of properties. Hooliganism may caused permanent disabilities to the victims and even officials, in a league situation, hooliganism caused by supporters or fans of a team may leads to disband or transferring of such club in team out of its home state or stadium, if the hooliganism caused by officiating </w:t>
      </w:r>
      <w:r w:rsidRPr="007410EE">
        <w:rPr>
          <w:sz w:val="26"/>
          <w:szCs w:val="26"/>
        </w:rPr>
        <w:lastRenderedPageBreak/>
        <w:t xml:space="preserve">officials due to based inconsistent  or unjust officiating. It may cause his/her the lose his/her job. Prestige or confidence people put in him/her, hooliganism may equally destroy the beauty image of team, state and countries involved, hooliganism may affect the standard of the game if it persists, the spectator can equally be frightened to the boy cutting line games. </w:t>
      </w:r>
    </w:p>
    <w:p w:rsidR="00CE2226" w:rsidRPr="007410EE" w:rsidRDefault="00CE2226" w:rsidP="00CE2226">
      <w:pPr>
        <w:spacing w:line="480" w:lineRule="auto"/>
        <w:ind w:firstLine="720"/>
        <w:jc w:val="both"/>
        <w:rPr>
          <w:rFonts w:ascii="Times New Roman" w:hAnsi="Times New Roman"/>
          <w:sz w:val="26"/>
          <w:szCs w:val="26"/>
        </w:rPr>
      </w:pPr>
      <w:r w:rsidRPr="007410EE">
        <w:rPr>
          <w:rFonts w:ascii="Times New Roman" w:hAnsi="Times New Roman"/>
          <w:sz w:val="26"/>
          <w:szCs w:val="26"/>
        </w:rPr>
        <w:t>The  possible solution or management of hooliganism in sport are stated in the research work such are lee good officiating, improve facilities and equipment for spectators good made reporting and courage, The use of drugs and alcohol be eradicated.</w:t>
      </w:r>
    </w:p>
    <w:p w:rsidR="00CE2226" w:rsidRPr="007410EE" w:rsidRDefault="00CE2226" w:rsidP="00CE2226">
      <w:pPr>
        <w:spacing w:line="480" w:lineRule="auto"/>
        <w:ind w:firstLine="720"/>
        <w:jc w:val="both"/>
        <w:rPr>
          <w:rFonts w:ascii="Times New Roman" w:hAnsi="Times New Roman"/>
          <w:sz w:val="26"/>
          <w:szCs w:val="26"/>
        </w:rPr>
      </w:pPr>
      <w:r w:rsidRPr="007410EE">
        <w:rPr>
          <w:rFonts w:ascii="Times New Roman" w:hAnsi="Times New Roman"/>
          <w:sz w:val="26"/>
          <w:szCs w:val="26"/>
        </w:rPr>
        <w:br w:type="page"/>
      </w:r>
    </w:p>
    <w:p w:rsidR="00CE2226" w:rsidRPr="007410EE" w:rsidRDefault="00CE2226" w:rsidP="00CE2226">
      <w:pPr>
        <w:pStyle w:val="NoSpacing"/>
        <w:spacing w:line="480" w:lineRule="auto"/>
        <w:contextualSpacing/>
        <w:jc w:val="center"/>
        <w:rPr>
          <w:b/>
          <w:sz w:val="26"/>
          <w:szCs w:val="26"/>
        </w:rPr>
      </w:pPr>
      <w:r w:rsidRPr="007410EE">
        <w:rPr>
          <w:b/>
          <w:sz w:val="26"/>
          <w:szCs w:val="26"/>
        </w:rPr>
        <w:lastRenderedPageBreak/>
        <w:t>CHAPTER THREE</w:t>
      </w:r>
    </w:p>
    <w:p w:rsidR="00CE2226" w:rsidRPr="007410EE" w:rsidRDefault="00CE2226" w:rsidP="00CE2226">
      <w:pPr>
        <w:pStyle w:val="NoSpacing"/>
        <w:spacing w:line="480" w:lineRule="auto"/>
        <w:contextualSpacing/>
        <w:jc w:val="center"/>
        <w:rPr>
          <w:b/>
          <w:sz w:val="26"/>
          <w:szCs w:val="26"/>
        </w:rPr>
      </w:pPr>
      <w:r w:rsidRPr="007410EE">
        <w:rPr>
          <w:b/>
          <w:sz w:val="26"/>
          <w:szCs w:val="26"/>
        </w:rPr>
        <w:t xml:space="preserve">RESEARCH METHOD </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This study is design to examine factors contributing to hooliganism in selected secondary school in Ilorin west local government area, Kwara state This chapter presents the procedure and method the researcher used in the conduct of the study. It cover the following area research design, population, sample and sampling techniques, research instrument, validity of the instrument, reliability of the instrument administration of the instrument and data analysis.</w:t>
      </w:r>
    </w:p>
    <w:p w:rsidR="00CE2226" w:rsidRPr="007410EE" w:rsidRDefault="00CE2226" w:rsidP="00CE2226">
      <w:pPr>
        <w:pStyle w:val="NoSpacing"/>
        <w:spacing w:line="480" w:lineRule="auto"/>
        <w:contextualSpacing/>
        <w:jc w:val="both"/>
        <w:rPr>
          <w:b/>
          <w:sz w:val="26"/>
          <w:szCs w:val="26"/>
        </w:rPr>
      </w:pPr>
      <w:r w:rsidRPr="007410EE">
        <w:rPr>
          <w:b/>
          <w:sz w:val="26"/>
          <w:szCs w:val="26"/>
        </w:rPr>
        <w:t>Research Design</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The research design that will be used for the conduct of this study is a description survey design that is aim to obtaining in formation concerning the current of phenomenon of a particular thing.</w:t>
      </w:r>
    </w:p>
    <w:p w:rsidR="00CE2226" w:rsidRPr="007410EE" w:rsidRDefault="00CE2226" w:rsidP="00CE2226">
      <w:pPr>
        <w:pStyle w:val="NoSpacing"/>
        <w:spacing w:line="480" w:lineRule="auto"/>
        <w:contextualSpacing/>
        <w:jc w:val="both"/>
        <w:rPr>
          <w:sz w:val="26"/>
          <w:szCs w:val="26"/>
        </w:rPr>
      </w:pPr>
      <w:r w:rsidRPr="007410EE">
        <w:rPr>
          <w:sz w:val="26"/>
          <w:szCs w:val="26"/>
        </w:rPr>
        <w:tab/>
        <w:t>Jejede (1996) and Egbele (1996) affirmed that it is advantages because it has wide rage of scopes a great deal to information. This makes the choice of the researches to use the description survey method to assume appropriate and suitable mean for the study. Also the description survey aim to collection data on and describing in a systemic manner the characteristic features of fact about a given population (Nworgu, 1991).</w:t>
      </w:r>
    </w:p>
    <w:p w:rsidR="004A1494" w:rsidRDefault="004A1494" w:rsidP="00CE2226">
      <w:pPr>
        <w:pStyle w:val="NoSpacing"/>
        <w:spacing w:line="480" w:lineRule="auto"/>
        <w:contextualSpacing/>
        <w:jc w:val="both"/>
        <w:rPr>
          <w:b/>
          <w:sz w:val="26"/>
          <w:szCs w:val="26"/>
        </w:rPr>
      </w:pPr>
    </w:p>
    <w:p w:rsidR="004A1494" w:rsidRDefault="004A1494" w:rsidP="00CE2226">
      <w:pPr>
        <w:pStyle w:val="NoSpacing"/>
        <w:spacing w:line="480" w:lineRule="auto"/>
        <w:contextualSpacing/>
        <w:jc w:val="both"/>
        <w:rPr>
          <w:b/>
          <w:sz w:val="26"/>
          <w:szCs w:val="26"/>
        </w:rPr>
      </w:pPr>
    </w:p>
    <w:p w:rsidR="00CE2226" w:rsidRPr="007410EE" w:rsidRDefault="00CE2226" w:rsidP="00CE2226">
      <w:pPr>
        <w:pStyle w:val="NoSpacing"/>
        <w:spacing w:line="480" w:lineRule="auto"/>
        <w:contextualSpacing/>
        <w:jc w:val="both"/>
        <w:rPr>
          <w:b/>
          <w:sz w:val="26"/>
          <w:szCs w:val="26"/>
        </w:rPr>
      </w:pPr>
      <w:r w:rsidRPr="007410EE">
        <w:rPr>
          <w:b/>
          <w:sz w:val="26"/>
          <w:szCs w:val="26"/>
        </w:rPr>
        <w:lastRenderedPageBreak/>
        <w:t>Population</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Population used in the research may be defined a set if all element, people, object or event research study. The population for this study consists of all sport officers, physical education as well as students of the six selected secondary schools in Ilorin west local government, Kwara state.</w:t>
      </w:r>
    </w:p>
    <w:p w:rsidR="00CE2226" w:rsidRPr="007410EE" w:rsidRDefault="00CE2226" w:rsidP="00CE2226">
      <w:pPr>
        <w:pStyle w:val="NoSpacing"/>
        <w:spacing w:line="480" w:lineRule="auto"/>
        <w:contextualSpacing/>
        <w:jc w:val="both"/>
        <w:rPr>
          <w:b/>
          <w:sz w:val="26"/>
          <w:szCs w:val="26"/>
        </w:rPr>
      </w:pPr>
      <w:r w:rsidRPr="007410EE">
        <w:rPr>
          <w:b/>
          <w:sz w:val="26"/>
          <w:szCs w:val="26"/>
        </w:rPr>
        <w:t>Sample and Sampling Technique</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The selected of sample for the study will be on simple by using simple random sampling techniques (hand clip method) one hundred subjects comprised of male  female student and teachers were selected from the target population for the study these are as follow.</w:t>
      </w:r>
    </w:p>
    <w:p w:rsidR="00CE2226" w:rsidRPr="007410EE" w:rsidRDefault="00CE2226" w:rsidP="00CE2226">
      <w:pPr>
        <w:pStyle w:val="NoSpacing"/>
        <w:spacing w:line="480" w:lineRule="auto"/>
        <w:ind w:firstLine="720"/>
        <w:contextualSpacing/>
        <w:jc w:val="both"/>
        <w:rPr>
          <w:sz w:val="26"/>
          <w:szCs w:val="26"/>
        </w:rPr>
      </w:pPr>
      <w:r w:rsidRPr="007410EE">
        <w:rPr>
          <w:sz w:val="26"/>
          <w:szCs w:val="26"/>
        </w:rPr>
        <w:t>Table below shows the population of the find out in the selected schools.</w:t>
      </w:r>
    </w:p>
    <w:tbl>
      <w:tblPr>
        <w:tblStyle w:val="TableGrid"/>
        <w:tblW w:w="9270" w:type="dxa"/>
        <w:tblInd w:w="18" w:type="dxa"/>
        <w:tblLook w:val="04A0"/>
      </w:tblPr>
      <w:tblGrid>
        <w:gridCol w:w="621"/>
        <w:gridCol w:w="4869"/>
        <w:gridCol w:w="1260"/>
        <w:gridCol w:w="1440"/>
        <w:gridCol w:w="1080"/>
      </w:tblGrid>
      <w:tr w:rsidR="00CE2226" w:rsidRPr="007410EE" w:rsidTr="004A1494">
        <w:tc>
          <w:tcPr>
            <w:tcW w:w="621" w:type="dxa"/>
          </w:tcPr>
          <w:p w:rsidR="00CE2226" w:rsidRPr="007410EE" w:rsidRDefault="00CE2226" w:rsidP="00CE2226">
            <w:pPr>
              <w:pStyle w:val="NoSpacing"/>
              <w:spacing w:line="480" w:lineRule="auto"/>
              <w:contextualSpacing/>
              <w:jc w:val="center"/>
              <w:rPr>
                <w:b/>
                <w:sz w:val="26"/>
                <w:szCs w:val="26"/>
              </w:rPr>
            </w:pPr>
            <w:r w:rsidRPr="007410EE">
              <w:rPr>
                <w:b/>
                <w:sz w:val="26"/>
                <w:szCs w:val="26"/>
              </w:rPr>
              <w:t>S/N</w:t>
            </w:r>
          </w:p>
        </w:tc>
        <w:tc>
          <w:tcPr>
            <w:tcW w:w="4869" w:type="dxa"/>
          </w:tcPr>
          <w:p w:rsidR="00CE2226" w:rsidRPr="007410EE" w:rsidRDefault="00CE2226" w:rsidP="00CE2226">
            <w:pPr>
              <w:pStyle w:val="NoSpacing"/>
              <w:spacing w:line="480" w:lineRule="auto"/>
              <w:contextualSpacing/>
              <w:jc w:val="center"/>
              <w:rPr>
                <w:b/>
                <w:sz w:val="26"/>
                <w:szCs w:val="26"/>
              </w:rPr>
            </w:pPr>
            <w:r w:rsidRPr="007410EE">
              <w:rPr>
                <w:b/>
                <w:sz w:val="26"/>
                <w:szCs w:val="26"/>
              </w:rPr>
              <w:t>Name of Selected School</w:t>
            </w:r>
          </w:p>
        </w:tc>
        <w:tc>
          <w:tcPr>
            <w:tcW w:w="1260" w:type="dxa"/>
          </w:tcPr>
          <w:p w:rsidR="00CE2226" w:rsidRPr="007410EE" w:rsidRDefault="00CE2226" w:rsidP="00CE2226">
            <w:pPr>
              <w:pStyle w:val="NoSpacing"/>
              <w:spacing w:line="480" w:lineRule="auto"/>
              <w:contextualSpacing/>
              <w:jc w:val="center"/>
              <w:rPr>
                <w:b/>
                <w:sz w:val="26"/>
                <w:szCs w:val="26"/>
              </w:rPr>
            </w:pPr>
            <w:r w:rsidRPr="007410EE">
              <w:rPr>
                <w:b/>
                <w:sz w:val="26"/>
                <w:szCs w:val="26"/>
              </w:rPr>
              <w:t>Teacher</w:t>
            </w:r>
          </w:p>
        </w:tc>
        <w:tc>
          <w:tcPr>
            <w:tcW w:w="1440" w:type="dxa"/>
          </w:tcPr>
          <w:p w:rsidR="00CE2226" w:rsidRPr="007410EE" w:rsidRDefault="00CE2226" w:rsidP="00CE2226">
            <w:pPr>
              <w:pStyle w:val="NoSpacing"/>
              <w:spacing w:line="480" w:lineRule="auto"/>
              <w:contextualSpacing/>
              <w:jc w:val="center"/>
              <w:rPr>
                <w:b/>
                <w:sz w:val="26"/>
                <w:szCs w:val="26"/>
              </w:rPr>
            </w:pPr>
            <w:r w:rsidRPr="007410EE">
              <w:rPr>
                <w:b/>
                <w:sz w:val="26"/>
                <w:szCs w:val="26"/>
              </w:rPr>
              <w:t xml:space="preserve">Student </w:t>
            </w:r>
          </w:p>
        </w:tc>
        <w:tc>
          <w:tcPr>
            <w:tcW w:w="1080" w:type="dxa"/>
          </w:tcPr>
          <w:p w:rsidR="00CE2226" w:rsidRPr="007410EE" w:rsidRDefault="00CE2226" w:rsidP="00CE2226">
            <w:pPr>
              <w:pStyle w:val="NoSpacing"/>
              <w:spacing w:line="480" w:lineRule="auto"/>
              <w:contextualSpacing/>
              <w:jc w:val="center"/>
              <w:rPr>
                <w:b/>
                <w:sz w:val="26"/>
                <w:szCs w:val="26"/>
              </w:rPr>
            </w:pPr>
            <w:r w:rsidRPr="007410EE">
              <w:rPr>
                <w:b/>
                <w:sz w:val="26"/>
                <w:szCs w:val="26"/>
              </w:rPr>
              <w:t>Total</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1</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Government Day Sec. School, Adewole</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2</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Ilorin Grammar School,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3</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Government College Oke-Suna,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4</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Sheikh Abdulkadir Seocnary School,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5</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Odo-Okun Secondary School,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6</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Model Secondary School,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7</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Government Girls Day Ipata-Oloje</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8</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Baboko Secondary Schol,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4A1494">
            <w:pPr>
              <w:pStyle w:val="NoSpacing"/>
              <w:spacing w:line="360" w:lineRule="auto"/>
              <w:contextualSpacing/>
              <w:jc w:val="both"/>
              <w:rPr>
                <w:sz w:val="26"/>
                <w:szCs w:val="26"/>
              </w:rPr>
            </w:pPr>
            <w:r w:rsidRPr="007410EE">
              <w:rPr>
                <w:sz w:val="26"/>
                <w:szCs w:val="26"/>
              </w:rPr>
              <w:t>9</w:t>
            </w:r>
          </w:p>
        </w:tc>
        <w:tc>
          <w:tcPr>
            <w:tcW w:w="4869" w:type="dxa"/>
          </w:tcPr>
          <w:p w:rsidR="00CE2226" w:rsidRPr="007410EE" w:rsidRDefault="00CE2226" w:rsidP="004A1494">
            <w:pPr>
              <w:pStyle w:val="NoSpacing"/>
              <w:spacing w:line="360" w:lineRule="auto"/>
              <w:contextualSpacing/>
              <w:jc w:val="both"/>
              <w:rPr>
                <w:sz w:val="26"/>
                <w:szCs w:val="26"/>
              </w:rPr>
            </w:pPr>
            <w:r w:rsidRPr="007410EE">
              <w:rPr>
                <w:sz w:val="26"/>
                <w:szCs w:val="26"/>
              </w:rPr>
              <w:t>Mount Carmel College, Oloje Ilorin</w:t>
            </w:r>
          </w:p>
        </w:tc>
        <w:tc>
          <w:tcPr>
            <w:tcW w:w="1260" w:type="dxa"/>
          </w:tcPr>
          <w:p w:rsidR="00CE2226" w:rsidRPr="007410EE" w:rsidRDefault="00CE2226" w:rsidP="004A1494">
            <w:pPr>
              <w:pStyle w:val="NoSpacing"/>
              <w:spacing w:line="360" w:lineRule="auto"/>
              <w:contextualSpacing/>
              <w:jc w:val="center"/>
              <w:rPr>
                <w:sz w:val="26"/>
                <w:szCs w:val="26"/>
              </w:rPr>
            </w:pPr>
            <w:r w:rsidRPr="007410EE">
              <w:rPr>
                <w:sz w:val="26"/>
                <w:szCs w:val="26"/>
              </w:rPr>
              <w:t>2</w:t>
            </w:r>
          </w:p>
        </w:tc>
        <w:tc>
          <w:tcPr>
            <w:tcW w:w="1440" w:type="dxa"/>
          </w:tcPr>
          <w:p w:rsidR="00CE2226" w:rsidRPr="007410EE" w:rsidRDefault="00CE2226" w:rsidP="004A1494">
            <w:pPr>
              <w:pStyle w:val="NoSpacing"/>
              <w:spacing w:line="360" w:lineRule="auto"/>
              <w:contextualSpacing/>
              <w:jc w:val="center"/>
              <w:rPr>
                <w:sz w:val="26"/>
                <w:szCs w:val="26"/>
              </w:rPr>
            </w:pPr>
            <w:r w:rsidRPr="007410EE">
              <w:rPr>
                <w:sz w:val="26"/>
                <w:szCs w:val="26"/>
              </w:rPr>
              <w:t>8</w:t>
            </w:r>
          </w:p>
        </w:tc>
        <w:tc>
          <w:tcPr>
            <w:tcW w:w="1080" w:type="dxa"/>
          </w:tcPr>
          <w:p w:rsidR="00CE2226" w:rsidRPr="007410EE" w:rsidRDefault="00CE2226" w:rsidP="004A1494">
            <w:pPr>
              <w:pStyle w:val="NoSpacing"/>
              <w:spacing w:line="360" w:lineRule="auto"/>
              <w:contextualSpacing/>
              <w:jc w:val="center"/>
              <w:rPr>
                <w:sz w:val="26"/>
                <w:szCs w:val="26"/>
              </w:rPr>
            </w:pPr>
            <w:r w:rsidRPr="007410EE">
              <w:rPr>
                <w:sz w:val="26"/>
                <w:szCs w:val="26"/>
              </w:rPr>
              <w:t>10</w:t>
            </w:r>
          </w:p>
        </w:tc>
      </w:tr>
      <w:tr w:rsidR="00CE2226" w:rsidRPr="007410EE" w:rsidTr="004A1494">
        <w:tc>
          <w:tcPr>
            <w:tcW w:w="621" w:type="dxa"/>
          </w:tcPr>
          <w:p w:rsidR="00CE2226" w:rsidRPr="007410EE" w:rsidRDefault="00CE2226" w:rsidP="00CE2226">
            <w:pPr>
              <w:pStyle w:val="NoSpacing"/>
              <w:spacing w:line="480" w:lineRule="auto"/>
              <w:contextualSpacing/>
              <w:jc w:val="both"/>
              <w:rPr>
                <w:sz w:val="26"/>
                <w:szCs w:val="26"/>
              </w:rPr>
            </w:pPr>
            <w:r w:rsidRPr="007410EE">
              <w:rPr>
                <w:sz w:val="26"/>
                <w:szCs w:val="26"/>
              </w:rPr>
              <w:t>10</w:t>
            </w:r>
          </w:p>
        </w:tc>
        <w:tc>
          <w:tcPr>
            <w:tcW w:w="4869" w:type="dxa"/>
          </w:tcPr>
          <w:p w:rsidR="00CE2226" w:rsidRPr="007410EE" w:rsidRDefault="00CE2226" w:rsidP="00CE2226">
            <w:pPr>
              <w:pStyle w:val="NoSpacing"/>
              <w:spacing w:line="480" w:lineRule="auto"/>
              <w:contextualSpacing/>
              <w:jc w:val="both"/>
              <w:rPr>
                <w:sz w:val="26"/>
                <w:szCs w:val="26"/>
              </w:rPr>
            </w:pPr>
            <w:r w:rsidRPr="007410EE">
              <w:rPr>
                <w:sz w:val="26"/>
                <w:szCs w:val="26"/>
              </w:rPr>
              <w:t>Banni Secondary School, Ilorin</w:t>
            </w:r>
          </w:p>
        </w:tc>
        <w:tc>
          <w:tcPr>
            <w:tcW w:w="1260" w:type="dxa"/>
          </w:tcPr>
          <w:p w:rsidR="00CE2226" w:rsidRPr="007410EE" w:rsidRDefault="00CE2226" w:rsidP="00CE2226">
            <w:pPr>
              <w:pStyle w:val="NoSpacing"/>
              <w:spacing w:line="480" w:lineRule="auto"/>
              <w:contextualSpacing/>
              <w:jc w:val="center"/>
              <w:rPr>
                <w:sz w:val="26"/>
                <w:szCs w:val="26"/>
              </w:rPr>
            </w:pPr>
            <w:r w:rsidRPr="007410EE">
              <w:rPr>
                <w:sz w:val="26"/>
                <w:szCs w:val="26"/>
              </w:rPr>
              <w:t>2</w:t>
            </w:r>
          </w:p>
        </w:tc>
        <w:tc>
          <w:tcPr>
            <w:tcW w:w="1440" w:type="dxa"/>
          </w:tcPr>
          <w:p w:rsidR="00CE2226" w:rsidRPr="007410EE" w:rsidRDefault="00CE2226" w:rsidP="00CE2226">
            <w:pPr>
              <w:pStyle w:val="NoSpacing"/>
              <w:spacing w:line="480" w:lineRule="auto"/>
              <w:contextualSpacing/>
              <w:jc w:val="center"/>
              <w:rPr>
                <w:sz w:val="26"/>
                <w:szCs w:val="26"/>
              </w:rPr>
            </w:pPr>
            <w:r w:rsidRPr="007410EE">
              <w:rPr>
                <w:sz w:val="26"/>
                <w:szCs w:val="26"/>
              </w:rPr>
              <w:t>8</w:t>
            </w:r>
          </w:p>
        </w:tc>
        <w:tc>
          <w:tcPr>
            <w:tcW w:w="1080" w:type="dxa"/>
          </w:tcPr>
          <w:p w:rsidR="00CE2226" w:rsidRPr="007410EE" w:rsidRDefault="00CE2226" w:rsidP="00CE2226">
            <w:pPr>
              <w:pStyle w:val="NoSpacing"/>
              <w:spacing w:line="480" w:lineRule="auto"/>
              <w:contextualSpacing/>
              <w:jc w:val="center"/>
              <w:rPr>
                <w:sz w:val="26"/>
                <w:szCs w:val="26"/>
              </w:rPr>
            </w:pPr>
            <w:r w:rsidRPr="007410EE">
              <w:rPr>
                <w:sz w:val="26"/>
                <w:szCs w:val="26"/>
              </w:rPr>
              <w:t>10</w:t>
            </w:r>
          </w:p>
        </w:tc>
      </w:tr>
    </w:tbl>
    <w:p w:rsidR="00CE2226" w:rsidRPr="007410EE" w:rsidRDefault="00CE2226" w:rsidP="00CE2226">
      <w:pPr>
        <w:pStyle w:val="NoSpacing"/>
        <w:spacing w:line="480" w:lineRule="auto"/>
        <w:contextualSpacing/>
        <w:jc w:val="both"/>
        <w:rPr>
          <w:b/>
          <w:sz w:val="26"/>
          <w:szCs w:val="26"/>
        </w:rPr>
      </w:pPr>
      <w:r w:rsidRPr="007410EE">
        <w:rPr>
          <w:b/>
          <w:sz w:val="26"/>
          <w:szCs w:val="26"/>
        </w:rPr>
        <w:lastRenderedPageBreak/>
        <w:t>Research Instrument</w:t>
      </w:r>
    </w:p>
    <w:p w:rsidR="00CE2226" w:rsidRPr="007410EE" w:rsidRDefault="00CE2226" w:rsidP="00CE2226">
      <w:pPr>
        <w:pStyle w:val="NoSpacing"/>
        <w:spacing w:line="480" w:lineRule="auto"/>
        <w:ind w:firstLine="720"/>
        <w:jc w:val="both"/>
        <w:rPr>
          <w:sz w:val="26"/>
          <w:szCs w:val="26"/>
        </w:rPr>
      </w:pPr>
      <w:r w:rsidRPr="007410EE">
        <w:rPr>
          <w:sz w:val="26"/>
          <w:szCs w:val="26"/>
        </w:rPr>
        <w:t>A structured questionnaire was designed by the researcher to collect information for this study. Nwana (1992) considered the instrument as appropriate for research study. The questionnaire was based on the points like scale method that was designed together with the information from the respondents. The respondent level of agreement and disagreement rated in the scale.</w:t>
      </w:r>
    </w:p>
    <w:p w:rsidR="00CE2226" w:rsidRPr="007410EE" w:rsidRDefault="00CE2226" w:rsidP="00CE2226">
      <w:pPr>
        <w:pStyle w:val="NoSpacing"/>
        <w:spacing w:line="480" w:lineRule="auto"/>
        <w:ind w:firstLine="720"/>
        <w:jc w:val="both"/>
        <w:rPr>
          <w:sz w:val="26"/>
          <w:szCs w:val="26"/>
        </w:rPr>
      </w:pPr>
      <w:r w:rsidRPr="007410EE">
        <w:rPr>
          <w:sz w:val="26"/>
          <w:szCs w:val="26"/>
        </w:rPr>
        <w:t>The questionnaire was divide into the Section (A and B) Section ‘A’ was used to collect information on demographic data of respondents while Section ‘B’ was used to elicited information of each of the hypothesis drawn for the study.</w:t>
      </w:r>
    </w:p>
    <w:p w:rsidR="00CE2226" w:rsidRPr="007410EE" w:rsidRDefault="00CE2226" w:rsidP="00CE2226">
      <w:pPr>
        <w:pStyle w:val="NoSpacing"/>
        <w:spacing w:line="480" w:lineRule="auto"/>
        <w:jc w:val="both"/>
        <w:rPr>
          <w:b/>
          <w:sz w:val="26"/>
          <w:szCs w:val="26"/>
        </w:rPr>
      </w:pPr>
      <w:r w:rsidRPr="007410EE">
        <w:rPr>
          <w:b/>
          <w:sz w:val="26"/>
          <w:szCs w:val="26"/>
        </w:rPr>
        <w:t>Validity of the Instrument</w:t>
      </w:r>
    </w:p>
    <w:p w:rsidR="00CE2226" w:rsidRDefault="00CE2226" w:rsidP="00CE2226">
      <w:pPr>
        <w:pStyle w:val="NoSpacing"/>
        <w:spacing w:line="480" w:lineRule="auto"/>
        <w:ind w:firstLine="720"/>
        <w:jc w:val="both"/>
        <w:rPr>
          <w:sz w:val="26"/>
          <w:szCs w:val="26"/>
        </w:rPr>
      </w:pPr>
      <w:r w:rsidRPr="007410EE">
        <w:rPr>
          <w:sz w:val="26"/>
          <w:szCs w:val="26"/>
        </w:rPr>
        <w:t>Adewumi and Ogundele (1991) opined the validity in concerned with whether an instrument really measure what is purpose to measure for the purpose of this study in instrument will be validated by the three expert in the department of department of physical and health education. The general view and criticism of the suit purpose of this study.</w:t>
      </w:r>
    </w:p>
    <w:p w:rsidR="004A1494" w:rsidRPr="007410EE" w:rsidRDefault="004A1494"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jc w:val="both"/>
        <w:rPr>
          <w:b/>
          <w:sz w:val="26"/>
          <w:szCs w:val="26"/>
        </w:rPr>
      </w:pPr>
      <w:r w:rsidRPr="007410EE">
        <w:rPr>
          <w:b/>
          <w:sz w:val="26"/>
          <w:szCs w:val="26"/>
        </w:rPr>
        <w:t xml:space="preserve">Reliability of the Instrument </w:t>
      </w:r>
    </w:p>
    <w:p w:rsidR="00CE2226" w:rsidRPr="007410EE" w:rsidRDefault="00CE2226" w:rsidP="00CE2226">
      <w:pPr>
        <w:pStyle w:val="NoSpacing"/>
        <w:spacing w:line="480" w:lineRule="auto"/>
        <w:ind w:firstLine="720"/>
        <w:jc w:val="both"/>
        <w:rPr>
          <w:sz w:val="26"/>
          <w:szCs w:val="26"/>
        </w:rPr>
      </w:pPr>
      <w:r w:rsidRPr="007410EE">
        <w:rPr>
          <w:sz w:val="26"/>
          <w:szCs w:val="26"/>
        </w:rPr>
        <w:t>The reliability of the instrument is the degree to which the instrument yield consistent result when it is administered over a number of times in assuring the reliability of the instrument the already validated instrument were tested through test-</w:t>
      </w:r>
      <w:r w:rsidRPr="007410EE">
        <w:rPr>
          <w:sz w:val="26"/>
          <w:szCs w:val="26"/>
        </w:rPr>
        <w:lastRenderedPageBreak/>
        <w:t>re-test method for consistency the final draft were subjected to pilot study using the school outside the selected school. They were subjected to pilot testing of instrument by employing test and re-test with two weeks interval using a sample of twenty respondents. The result of the second test. The Pearson Product Moment Correlation Co-efficient were 0.72 which shows the reliability of the instrument.</w:t>
      </w:r>
    </w:p>
    <w:p w:rsidR="00CE2226" w:rsidRPr="007410EE" w:rsidRDefault="00CE2226" w:rsidP="00CE2226">
      <w:pPr>
        <w:pStyle w:val="NoSpacing"/>
        <w:spacing w:line="480" w:lineRule="auto"/>
        <w:jc w:val="both"/>
        <w:rPr>
          <w:b/>
          <w:sz w:val="26"/>
          <w:szCs w:val="26"/>
        </w:rPr>
      </w:pPr>
      <w:r w:rsidRPr="007410EE">
        <w:rPr>
          <w:b/>
          <w:sz w:val="26"/>
          <w:szCs w:val="26"/>
        </w:rPr>
        <w:t xml:space="preserve">Administration of Research Instrument </w:t>
      </w:r>
    </w:p>
    <w:p w:rsidR="00CE2226" w:rsidRPr="007410EE" w:rsidRDefault="00CE2226" w:rsidP="004A1494">
      <w:pPr>
        <w:pStyle w:val="NoSpacing"/>
        <w:spacing w:line="480" w:lineRule="auto"/>
        <w:ind w:firstLine="720"/>
        <w:jc w:val="both"/>
        <w:rPr>
          <w:sz w:val="26"/>
          <w:szCs w:val="26"/>
        </w:rPr>
      </w:pPr>
      <w:r w:rsidRPr="007410EE">
        <w:rPr>
          <w:sz w:val="26"/>
          <w:szCs w:val="26"/>
        </w:rPr>
        <w:t>The questionnaire was administered by the research in all the selected schools. Ministry of education, the researcher get the ex-sport mater and education expertise.</w:t>
      </w:r>
      <w:r w:rsidR="004A1494">
        <w:rPr>
          <w:sz w:val="26"/>
          <w:szCs w:val="26"/>
        </w:rPr>
        <w:t xml:space="preserve"> </w:t>
      </w:r>
      <w:r w:rsidRPr="007410EE">
        <w:rPr>
          <w:sz w:val="26"/>
          <w:szCs w:val="26"/>
        </w:rPr>
        <w:t>Before, the questionnaire was given to the respondents, the researcher has explained to the respondent the purpose of the study and solicited for accurate and honest answer to the questions.</w:t>
      </w:r>
    </w:p>
    <w:p w:rsidR="00CE2226" w:rsidRPr="007410EE" w:rsidRDefault="00CE2226" w:rsidP="00CE2226">
      <w:pPr>
        <w:pStyle w:val="NoSpacing"/>
        <w:spacing w:line="480" w:lineRule="auto"/>
        <w:jc w:val="both"/>
        <w:rPr>
          <w:b/>
          <w:sz w:val="26"/>
          <w:szCs w:val="26"/>
        </w:rPr>
      </w:pPr>
      <w:r w:rsidRPr="007410EE">
        <w:rPr>
          <w:b/>
          <w:sz w:val="26"/>
          <w:szCs w:val="26"/>
        </w:rPr>
        <w:t>Data Analysis</w:t>
      </w:r>
    </w:p>
    <w:p w:rsidR="00CE2226" w:rsidRPr="007410EE" w:rsidRDefault="00CE2226" w:rsidP="00CE2226">
      <w:pPr>
        <w:pStyle w:val="NoSpacing"/>
        <w:spacing w:line="480" w:lineRule="auto"/>
        <w:ind w:firstLine="720"/>
        <w:jc w:val="both"/>
        <w:rPr>
          <w:sz w:val="26"/>
          <w:szCs w:val="26"/>
        </w:rPr>
      </w:pPr>
      <w:r w:rsidRPr="007410EE">
        <w:rPr>
          <w:sz w:val="26"/>
          <w:szCs w:val="26"/>
        </w:rPr>
        <w:t>All responses for each completed questionnaire were coded and analyzed, simple percentage and total average weighted responses were employed to analyze the data collected statistically. The score were coded in the coding sheets for data analysis, were chi-square statistical was used to test hypothesis formulated for the study at 0.05 alpha level of significance.</w:t>
      </w: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CE2226" w:rsidRPr="007410EE" w:rsidRDefault="00CE2226" w:rsidP="00CE2226">
      <w:pPr>
        <w:pStyle w:val="NoSpacing"/>
        <w:spacing w:line="480" w:lineRule="auto"/>
        <w:jc w:val="center"/>
        <w:rPr>
          <w:b/>
          <w:sz w:val="26"/>
          <w:szCs w:val="26"/>
        </w:rPr>
      </w:pPr>
      <w:r w:rsidRPr="007410EE">
        <w:rPr>
          <w:b/>
          <w:sz w:val="26"/>
          <w:szCs w:val="26"/>
        </w:rPr>
        <w:lastRenderedPageBreak/>
        <w:t xml:space="preserve">CHAPTER FOUR </w:t>
      </w:r>
    </w:p>
    <w:p w:rsidR="00CE2226" w:rsidRPr="007410EE" w:rsidRDefault="00CE2226" w:rsidP="00CE2226">
      <w:pPr>
        <w:pStyle w:val="NoSpacing"/>
        <w:spacing w:line="480" w:lineRule="auto"/>
        <w:jc w:val="center"/>
        <w:rPr>
          <w:b/>
          <w:sz w:val="26"/>
          <w:szCs w:val="26"/>
        </w:rPr>
      </w:pPr>
      <w:r w:rsidRPr="007410EE">
        <w:rPr>
          <w:b/>
          <w:sz w:val="26"/>
          <w:szCs w:val="26"/>
        </w:rPr>
        <w:t>RESULTS OF DATA ANALYSIS AND DISCUSSION</w:t>
      </w:r>
    </w:p>
    <w:p w:rsidR="00CE2226" w:rsidRPr="007410EE" w:rsidRDefault="00CE2226" w:rsidP="00CE2226">
      <w:pPr>
        <w:pStyle w:val="NoSpacing"/>
        <w:spacing w:line="480" w:lineRule="auto"/>
        <w:ind w:firstLine="720"/>
        <w:jc w:val="both"/>
        <w:rPr>
          <w:sz w:val="26"/>
          <w:szCs w:val="26"/>
        </w:rPr>
      </w:pPr>
      <w:r w:rsidRPr="007410EE">
        <w:rPr>
          <w:sz w:val="26"/>
          <w:szCs w:val="26"/>
        </w:rPr>
        <w:t>This chapter presents the analysis of data and result. The analysis was carried out in line with the research questions and hypotheses as highlighted in chapter one. The research questions and hypotheses were analyzed using percentage counts and chi-square (X</w:t>
      </w:r>
      <w:r w:rsidRPr="007410EE">
        <w:rPr>
          <w:sz w:val="26"/>
          <w:szCs w:val="26"/>
          <w:vertAlign w:val="superscript"/>
        </w:rPr>
        <w:t>2</w:t>
      </w:r>
      <w:r w:rsidRPr="007410EE">
        <w:rPr>
          <w:sz w:val="26"/>
          <w:szCs w:val="26"/>
        </w:rPr>
        <w:t xml:space="preserve">) statistical tools at 0.05 alpha level of significant. </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Demographic data of respondents </w:t>
      </w:r>
    </w:p>
    <w:tbl>
      <w:tblPr>
        <w:tblStyle w:val="TableGrid"/>
        <w:tblW w:w="0" w:type="auto"/>
        <w:tblLook w:val="04A0"/>
      </w:tblPr>
      <w:tblGrid>
        <w:gridCol w:w="3258"/>
        <w:gridCol w:w="2880"/>
        <w:gridCol w:w="2718"/>
      </w:tblGrid>
      <w:tr w:rsidR="00CE2226" w:rsidRPr="007410EE" w:rsidTr="00CE2226">
        <w:tc>
          <w:tcPr>
            <w:tcW w:w="3258" w:type="dxa"/>
          </w:tcPr>
          <w:p w:rsidR="00CE2226" w:rsidRPr="007410EE" w:rsidRDefault="00CE2226" w:rsidP="00CE2226">
            <w:pPr>
              <w:pStyle w:val="NoSpacing"/>
              <w:spacing w:line="480" w:lineRule="auto"/>
              <w:jc w:val="center"/>
              <w:rPr>
                <w:b/>
                <w:sz w:val="26"/>
                <w:szCs w:val="26"/>
              </w:rPr>
            </w:pPr>
            <w:r w:rsidRPr="007410EE">
              <w:rPr>
                <w:b/>
                <w:sz w:val="26"/>
                <w:szCs w:val="26"/>
              </w:rPr>
              <w:t>Sex</w:t>
            </w:r>
          </w:p>
        </w:tc>
        <w:tc>
          <w:tcPr>
            <w:tcW w:w="2880" w:type="dxa"/>
          </w:tcPr>
          <w:p w:rsidR="00CE2226" w:rsidRPr="007410EE" w:rsidRDefault="00CE2226" w:rsidP="00CE2226">
            <w:pPr>
              <w:pStyle w:val="NoSpacing"/>
              <w:spacing w:line="480" w:lineRule="auto"/>
              <w:jc w:val="center"/>
              <w:rPr>
                <w:b/>
                <w:sz w:val="26"/>
                <w:szCs w:val="26"/>
              </w:rPr>
            </w:pPr>
            <w:r w:rsidRPr="007410EE">
              <w:rPr>
                <w:b/>
                <w:sz w:val="26"/>
                <w:szCs w:val="26"/>
              </w:rPr>
              <w:t>Frequency Counts</w:t>
            </w:r>
          </w:p>
        </w:tc>
        <w:tc>
          <w:tcPr>
            <w:tcW w:w="2718" w:type="dxa"/>
          </w:tcPr>
          <w:p w:rsidR="00CE2226" w:rsidRPr="007410EE" w:rsidRDefault="00CE2226" w:rsidP="00CE2226">
            <w:pPr>
              <w:pStyle w:val="NoSpacing"/>
              <w:spacing w:line="480" w:lineRule="auto"/>
              <w:jc w:val="center"/>
              <w:rPr>
                <w:b/>
                <w:sz w:val="26"/>
                <w:szCs w:val="26"/>
              </w:rPr>
            </w:pPr>
            <w:r w:rsidRPr="007410EE">
              <w:rPr>
                <w:b/>
                <w:sz w:val="26"/>
                <w:szCs w:val="26"/>
              </w:rPr>
              <w:t>Percentages %</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Male</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76</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76%</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Female</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24</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24%</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Total</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100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100%</w:t>
            </w:r>
          </w:p>
        </w:tc>
      </w:tr>
    </w:tbl>
    <w:p w:rsidR="00CE2226" w:rsidRPr="007410EE" w:rsidRDefault="00CE2226" w:rsidP="00CE2226">
      <w:pPr>
        <w:pStyle w:val="NoSpacing"/>
        <w:spacing w:line="480" w:lineRule="auto"/>
        <w:jc w:val="both"/>
        <w:rPr>
          <w:sz w:val="26"/>
          <w:szCs w:val="26"/>
        </w:rPr>
      </w:pPr>
    </w:p>
    <w:tbl>
      <w:tblPr>
        <w:tblStyle w:val="TableGrid"/>
        <w:tblW w:w="0" w:type="auto"/>
        <w:tblLook w:val="04A0"/>
      </w:tblPr>
      <w:tblGrid>
        <w:gridCol w:w="3258"/>
        <w:gridCol w:w="2880"/>
        <w:gridCol w:w="2718"/>
      </w:tblGrid>
      <w:tr w:rsidR="00CE2226" w:rsidRPr="007410EE" w:rsidTr="00CE2226">
        <w:tc>
          <w:tcPr>
            <w:tcW w:w="3258" w:type="dxa"/>
          </w:tcPr>
          <w:p w:rsidR="00CE2226" w:rsidRPr="007410EE" w:rsidRDefault="00CE2226" w:rsidP="00CE2226">
            <w:pPr>
              <w:pStyle w:val="NoSpacing"/>
              <w:spacing w:line="480" w:lineRule="auto"/>
              <w:jc w:val="center"/>
              <w:rPr>
                <w:b/>
                <w:sz w:val="26"/>
                <w:szCs w:val="26"/>
              </w:rPr>
            </w:pPr>
            <w:r w:rsidRPr="007410EE">
              <w:rPr>
                <w:b/>
                <w:sz w:val="26"/>
                <w:szCs w:val="26"/>
              </w:rPr>
              <w:t>Status</w:t>
            </w:r>
          </w:p>
        </w:tc>
        <w:tc>
          <w:tcPr>
            <w:tcW w:w="2880" w:type="dxa"/>
          </w:tcPr>
          <w:p w:rsidR="00CE2226" w:rsidRPr="007410EE" w:rsidRDefault="00CE2226" w:rsidP="00CE2226">
            <w:pPr>
              <w:pStyle w:val="NoSpacing"/>
              <w:spacing w:line="480" w:lineRule="auto"/>
              <w:jc w:val="center"/>
              <w:rPr>
                <w:b/>
                <w:sz w:val="26"/>
                <w:szCs w:val="26"/>
              </w:rPr>
            </w:pPr>
            <w:r w:rsidRPr="007410EE">
              <w:rPr>
                <w:b/>
                <w:sz w:val="26"/>
                <w:szCs w:val="26"/>
              </w:rPr>
              <w:t>Frequency Counts</w:t>
            </w:r>
          </w:p>
        </w:tc>
        <w:tc>
          <w:tcPr>
            <w:tcW w:w="2718" w:type="dxa"/>
          </w:tcPr>
          <w:p w:rsidR="00CE2226" w:rsidRPr="007410EE" w:rsidRDefault="00CE2226" w:rsidP="00CE2226">
            <w:pPr>
              <w:pStyle w:val="NoSpacing"/>
              <w:spacing w:line="480" w:lineRule="auto"/>
              <w:jc w:val="center"/>
              <w:rPr>
                <w:b/>
                <w:sz w:val="26"/>
                <w:szCs w:val="26"/>
              </w:rPr>
            </w:pPr>
            <w:r w:rsidRPr="007410EE">
              <w:rPr>
                <w:b/>
                <w:sz w:val="26"/>
                <w:szCs w:val="26"/>
              </w:rPr>
              <w:t>Percentages %</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Official</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13</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13%</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Players</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68</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68%</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Fans</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20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Spectators</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19</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w:t>
            </w:r>
          </w:p>
        </w:tc>
      </w:tr>
      <w:tr w:rsidR="00CE2226" w:rsidRPr="007410EE" w:rsidTr="00CE2226">
        <w:tc>
          <w:tcPr>
            <w:tcW w:w="3258" w:type="dxa"/>
          </w:tcPr>
          <w:p w:rsidR="00CE2226" w:rsidRPr="007410EE" w:rsidRDefault="00CE2226" w:rsidP="00CE2226">
            <w:pPr>
              <w:pStyle w:val="NoSpacing"/>
              <w:spacing w:line="480" w:lineRule="auto"/>
              <w:jc w:val="center"/>
              <w:rPr>
                <w:sz w:val="26"/>
                <w:szCs w:val="26"/>
              </w:rPr>
            </w:pPr>
            <w:r w:rsidRPr="007410EE">
              <w:rPr>
                <w:sz w:val="26"/>
                <w:szCs w:val="26"/>
              </w:rPr>
              <w:t>Total</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100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100%</w:t>
            </w:r>
          </w:p>
        </w:tc>
      </w:tr>
    </w:tbl>
    <w:p w:rsidR="00CE2226" w:rsidRPr="007410EE" w:rsidRDefault="00CE2226" w:rsidP="00CE2226">
      <w:pPr>
        <w:pStyle w:val="NoSpacing"/>
        <w:spacing w:line="480" w:lineRule="auto"/>
        <w:ind w:firstLine="720"/>
        <w:jc w:val="both"/>
        <w:rPr>
          <w:sz w:val="26"/>
          <w:szCs w:val="26"/>
        </w:rPr>
      </w:pPr>
    </w:p>
    <w:tbl>
      <w:tblPr>
        <w:tblStyle w:val="TableGrid"/>
        <w:tblW w:w="0" w:type="auto"/>
        <w:tblInd w:w="18" w:type="dxa"/>
        <w:tblLook w:val="04A0"/>
      </w:tblPr>
      <w:tblGrid>
        <w:gridCol w:w="3240"/>
        <w:gridCol w:w="2880"/>
        <w:gridCol w:w="2718"/>
      </w:tblGrid>
      <w:tr w:rsidR="00CE2226" w:rsidRPr="007410EE" w:rsidTr="00CE2226">
        <w:tc>
          <w:tcPr>
            <w:tcW w:w="3240" w:type="dxa"/>
          </w:tcPr>
          <w:p w:rsidR="00CE2226" w:rsidRPr="007410EE" w:rsidRDefault="00CE2226" w:rsidP="00CE2226">
            <w:pPr>
              <w:pStyle w:val="NoSpacing"/>
              <w:spacing w:line="480" w:lineRule="auto"/>
              <w:jc w:val="center"/>
              <w:rPr>
                <w:b/>
                <w:sz w:val="26"/>
                <w:szCs w:val="26"/>
              </w:rPr>
            </w:pPr>
            <w:r w:rsidRPr="007410EE">
              <w:rPr>
                <w:b/>
                <w:sz w:val="26"/>
                <w:szCs w:val="26"/>
              </w:rPr>
              <w:lastRenderedPageBreak/>
              <w:t>Qualification</w:t>
            </w:r>
          </w:p>
        </w:tc>
        <w:tc>
          <w:tcPr>
            <w:tcW w:w="2880" w:type="dxa"/>
          </w:tcPr>
          <w:p w:rsidR="00CE2226" w:rsidRPr="007410EE" w:rsidRDefault="00CE2226" w:rsidP="00CE2226">
            <w:pPr>
              <w:pStyle w:val="NoSpacing"/>
              <w:spacing w:line="480" w:lineRule="auto"/>
              <w:jc w:val="center"/>
              <w:rPr>
                <w:b/>
                <w:sz w:val="26"/>
                <w:szCs w:val="26"/>
              </w:rPr>
            </w:pPr>
            <w:r w:rsidRPr="007410EE">
              <w:rPr>
                <w:b/>
                <w:sz w:val="26"/>
                <w:szCs w:val="26"/>
              </w:rPr>
              <w:t>Frequency Counts</w:t>
            </w:r>
          </w:p>
        </w:tc>
        <w:tc>
          <w:tcPr>
            <w:tcW w:w="2718" w:type="dxa"/>
          </w:tcPr>
          <w:p w:rsidR="00CE2226" w:rsidRPr="007410EE" w:rsidRDefault="00CE2226" w:rsidP="00CE2226">
            <w:pPr>
              <w:pStyle w:val="NoSpacing"/>
              <w:spacing w:line="480" w:lineRule="auto"/>
              <w:jc w:val="center"/>
              <w:rPr>
                <w:b/>
                <w:sz w:val="26"/>
                <w:szCs w:val="26"/>
              </w:rPr>
            </w:pPr>
            <w:r w:rsidRPr="007410EE">
              <w:rPr>
                <w:b/>
                <w:sz w:val="26"/>
                <w:szCs w:val="26"/>
              </w:rPr>
              <w:t>Percentages %</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School certificate</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 xml:space="preserve">Students </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90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90%</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NCE</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Undergraduates</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8</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8%</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Master degree and above</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2</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2%</w:t>
            </w:r>
          </w:p>
        </w:tc>
      </w:tr>
      <w:tr w:rsidR="00CE2226" w:rsidRPr="007410EE" w:rsidTr="00CE2226">
        <w:tc>
          <w:tcPr>
            <w:tcW w:w="3240" w:type="dxa"/>
          </w:tcPr>
          <w:p w:rsidR="00CE2226" w:rsidRPr="007410EE" w:rsidRDefault="00CE2226" w:rsidP="00CE2226">
            <w:pPr>
              <w:pStyle w:val="NoSpacing"/>
              <w:spacing w:line="480" w:lineRule="auto"/>
              <w:jc w:val="center"/>
              <w:rPr>
                <w:sz w:val="26"/>
                <w:szCs w:val="26"/>
              </w:rPr>
            </w:pPr>
            <w:r w:rsidRPr="007410EE">
              <w:rPr>
                <w:sz w:val="26"/>
                <w:szCs w:val="26"/>
              </w:rPr>
              <w:t>Total</w:t>
            </w:r>
          </w:p>
        </w:tc>
        <w:tc>
          <w:tcPr>
            <w:tcW w:w="2880" w:type="dxa"/>
          </w:tcPr>
          <w:p w:rsidR="00CE2226" w:rsidRPr="007410EE" w:rsidRDefault="00CE2226" w:rsidP="00CE2226">
            <w:pPr>
              <w:pStyle w:val="NoSpacing"/>
              <w:spacing w:line="480" w:lineRule="auto"/>
              <w:jc w:val="center"/>
              <w:rPr>
                <w:sz w:val="26"/>
                <w:szCs w:val="26"/>
              </w:rPr>
            </w:pPr>
            <w:r w:rsidRPr="007410EE">
              <w:rPr>
                <w:sz w:val="26"/>
                <w:szCs w:val="26"/>
              </w:rPr>
              <w:t>100</w:t>
            </w:r>
          </w:p>
        </w:tc>
        <w:tc>
          <w:tcPr>
            <w:tcW w:w="2718" w:type="dxa"/>
          </w:tcPr>
          <w:p w:rsidR="00CE2226" w:rsidRPr="007410EE" w:rsidRDefault="00CE2226" w:rsidP="00CE2226">
            <w:pPr>
              <w:pStyle w:val="NoSpacing"/>
              <w:spacing w:line="480" w:lineRule="auto"/>
              <w:jc w:val="center"/>
              <w:rPr>
                <w:sz w:val="26"/>
                <w:szCs w:val="26"/>
              </w:rPr>
            </w:pPr>
            <w:r w:rsidRPr="007410EE">
              <w:rPr>
                <w:sz w:val="26"/>
                <w:szCs w:val="26"/>
              </w:rPr>
              <w:t>100%</w:t>
            </w:r>
          </w:p>
        </w:tc>
      </w:tr>
    </w:tbl>
    <w:p w:rsidR="00CE2226" w:rsidRPr="007410EE" w:rsidRDefault="00CE2226" w:rsidP="00CE2226">
      <w:pPr>
        <w:pStyle w:val="NoSpacing"/>
        <w:spacing w:line="480" w:lineRule="auto"/>
        <w:ind w:firstLine="720"/>
        <w:jc w:val="both"/>
        <w:rPr>
          <w:sz w:val="26"/>
          <w:szCs w:val="26"/>
        </w:rPr>
      </w:pPr>
      <w:r w:rsidRPr="007410EE">
        <w:rPr>
          <w:sz w:val="26"/>
          <w:szCs w:val="26"/>
        </w:rPr>
        <w:t>The table above shows that 7% of the respondents are male while 23.3% of the respondents were female.</w:t>
      </w:r>
    </w:p>
    <w:p w:rsidR="00CE2226" w:rsidRPr="007410EE" w:rsidRDefault="00CE2226" w:rsidP="00CE2226">
      <w:pPr>
        <w:pStyle w:val="NoSpacing"/>
        <w:spacing w:line="480" w:lineRule="auto"/>
        <w:ind w:firstLine="720"/>
        <w:jc w:val="both"/>
        <w:rPr>
          <w:sz w:val="26"/>
          <w:szCs w:val="26"/>
        </w:rPr>
      </w:pPr>
      <w:r w:rsidRPr="007410EE">
        <w:rPr>
          <w:sz w:val="26"/>
          <w:szCs w:val="26"/>
        </w:rPr>
        <w:t>The table above reveals that the percentage of officials are 12%, percentage players are 68%, percentage of fans 10% and the percentage of spectators are 10%.</w:t>
      </w:r>
    </w:p>
    <w:p w:rsidR="00CE2226" w:rsidRPr="007410EE" w:rsidRDefault="00CE2226" w:rsidP="00CE2226">
      <w:pPr>
        <w:pStyle w:val="NoSpacing"/>
        <w:spacing w:line="480" w:lineRule="auto"/>
        <w:ind w:firstLine="720"/>
        <w:jc w:val="both"/>
        <w:rPr>
          <w:sz w:val="26"/>
          <w:szCs w:val="26"/>
        </w:rPr>
      </w:pPr>
      <w:r w:rsidRPr="007410EE">
        <w:rPr>
          <w:sz w:val="26"/>
          <w:szCs w:val="26"/>
        </w:rPr>
        <w:t>The percentage of school certificate, students, NCE, undergraduates, masters degree and above are 105, 70% 10%, 8% and 2% respectively.</w:t>
      </w:r>
    </w:p>
    <w:p w:rsidR="00CE2226" w:rsidRPr="007410EE" w:rsidRDefault="00CE2226" w:rsidP="00CE2226">
      <w:pPr>
        <w:pStyle w:val="NoSpacing"/>
        <w:spacing w:line="480" w:lineRule="auto"/>
        <w:jc w:val="both"/>
        <w:rPr>
          <w:b/>
          <w:sz w:val="26"/>
          <w:szCs w:val="26"/>
        </w:rPr>
      </w:pPr>
      <w:r w:rsidRPr="007410EE">
        <w:rPr>
          <w:b/>
          <w:sz w:val="26"/>
          <w:szCs w:val="26"/>
        </w:rPr>
        <w:t>Test of Hypotheses</w:t>
      </w:r>
    </w:p>
    <w:p w:rsidR="00CE2226" w:rsidRPr="007410EE" w:rsidRDefault="00CE2226" w:rsidP="00CE2226">
      <w:pPr>
        <w:pStyle w:val="NoSpacing"/>
        <w:spacing w:line="480" w:lineRule="auto"/>
        <w:ind w:firstLine="720"/>
        <w:jc w:val="both"/>
        <w:rPr>
          <w:sz w:val="26"/>
          <w:szCs w:val="26"/>
        </w:rPr>
      </w:pPr>
      <w:r w:rsidRPr="007410EE">
        <w:rPr>
          <w:sz w:val="26"/>
          <w:szCs w:val="26"/>
        </w:rPr>
        <w:t>Table 4: chi-square analysis on the perception of male and female respondents on the concepts of hooliganism in secondary school sports in Ilorin west local government area of Kwara state.</w:t>
      </w:r>
    </w:p>
    <w:p w:rsidR="00CE2226" w:rsidRPr="007410EE" w:rsidRDefault="00CE2226" w:rsidP="00CE2226">
      <w:pPr>
        <w:pStyle w:val="NoSpacing"/>
        <w:spacing w:line="480" w:lineRule="auto"/>
        <w:ind w:firstLine="720"/>
        <w:jc w:val="both"/>
        <w:rPr>
          <w:sz w:val="26"/>
          <w:szCs w:val="26"/>
        </w:rPr>
      </w:pPr>
      <w:r w:rsidRPr="007410EE">
        <w:rPr>
          <w:sz w:val="26"/>
          <w:szCs w:val="26"/>
        </w:rPr>
        <w:t>Hypothesis one (Ho</w:t>
      </w:r>
      <w:r w:rsidRPr="007410EE">
        <w:rPr>
          <w:sz w:val="26"/>
          <w:szCs w:val="26"/>
          <w:vertAlign w:val="subscript"/>
        </w:rPr>
        <w:t>1</w:t>
      </w:r>
      <w:r w:rsidRPr="007410EE">
        <w:rPr>
          <w:sz w:val="26"/>
          <w:szCs w:val="26"/>
        </w:rPr>
        <w:t>) There is no significant in the perception of male and female respondents on the concepts of hooliganism in the sports.</w:t>
      </w:r>
    </w:p>
    <w:p w:rsidR="00CE2226" w:rsidRPr="007410EE" w:rsidRDefault="00CE2226" w:rsidP="00CE2226">
      <w:pPr>
        <w:pStyle w:val="NoSpacing"/>
        <w:spacing w:line="480" w:lineRule="auto"/>
        <w:ind w:firstLine="720"/>
        <w:jc w:val="both"/>
        <w:rPr>
          <w:sz w:val="26"/>
          <w:szCs w:val="26"/>
        </w:rPr>
      </w:pPr>
    </w:p>
    <w:tbl>
      <w:tblPr>
        <w:tblStyle w:val="TableGrid"/>
        <w:tblW w:w="9108" w:type="dxa"/>
        <w:tblInd w:w="-162" w:type="dxa"/>
        <w:tblLook w:val="04A0"/>
      </w:tblPr>
      <w:tblGrid>
        <w:gridCol w:w="1128"/>
        <w:gridCol w:w="1085"/>
        <w:gridCol w:w="1085"/>
        <w:gridCol w:w="1085"/>
        <w:gridCol w:w="1085"/>
        <w:gridCol w:w="726"/>
        <w:gridCol w:w="419"/>
        <w:gridCol w:w="714"/>
        <w:gridCol w:w="714"/>
        <w:gridCol w:w="1067"/>
      </w:tblGrid>
      <w:tr w:rsidR="00CE2226" w:rsidRPr="007410EE" w:rsidTr="00CE2226">
        <w:tc>
          <w:tcPr>
            <w:tcW w:w="1128" w:type="dxa"/>
          </w:tcPr>
          <w:p w:rsidR="00CE2226" w:rsidRPr="004A1494" w:rsidRDefault="00CE2226" w:rsidP="00CE2226">
            <w:pPr>
              <w:pStyle w:val="NoSpacing"/>
              <w:spacing w:line="480" w:lineRule="auto"/>
              <w:jc w:val="center"/>
              <w:rPr>
                <w:b/>
                <w:sz w:val="18"/>
                <w:szCs w:val="26"/>
              </w:rPr>
            </w:pPr>
            <w:r w:rsidRPr="004A1494">
              <w:rPr>
                <w:b/>
                <w:sz w:val="18"/>
                <w:szCs w:val="26"/>
              </w:rPr>
              <w:lastRenderedPageBreak/>
              <w:t>Question items</w:t>
            </w:r>
          </w:p>
        </w:tc>
        <w:tc>
          <w:tcPr>
            <w:tcW w:w="1085" w:type="dxa"/>
          </w:tcPr>
          <w:p w:rsidR="00CE2226" w:rsidRPr="004A1494" w:rsidRDefault="00CE2226" w:rsidP="00CE2226">
            <w:pPr>
              <w:pStyle w:val="NoSpacing"/>
              <w:spacing w:line="480" w:lineRule="auto"/>
              <w:jc w:val="center"/>
              <w:rPr>
                <w:b/>
                <w:sz w:val="18"/>
                <w:szCs w:val="26"/>
              </w:rPr>
            </w:pPr>
            <w:r w:rsidRPr="004A1494">
              <w:rPr>
                <w:b/>
                <w:sz w:val="18"/>
                <w:szCs w:val="26"/>
              </w:rPr>
              <w:t>SA</w:t>
            </w:r>
          </w:p>
        </w:tc>
        <w:tc>
          <w:tcPr>
            <w:tcW w:w="1085" w:type="dxa"/>
          </w:tcPr>
          <w:p w:rsidR="00CE2226" w:rsidRPr="004A1494" w:rsidRDefault="00CE2226" w:rsidP="00CE2226">
            <w:pPr>
              <w:pStyle w:val="NoSpacing"/>
              <w:spacing w:line="480" w:lineRule="auto"/>
              <w:jc w:val="center"/>
              <w:rPr>
                <w:b/>
                <w:sz w:val="18"/>
                <w:szCs w:val="26"/>
              </w:rPr>
            </w:pPr>
            <w:r w:rsidRPr="004A1494">
              <w:rPr>
                <w:b/>
                <w:sz w:val="18"/>
                <w:szCs w:val="26"/>
              </w:rPr>
              <w:t>A</w:t>
            </w:r>
          </w:p>
        </w:tc>
        <w:tc>
          <w:tcPr>
            <w:tcW w:w="1085" w:type="dxa"/>
          </w:tcPr>
          <w:p w:rsidR="00CE2226" w:rsidRPr="004A1494" w:rsidRDefault="00CE2226" w:rsidP="00CE2226">
            <w:pPr>
              <w:pStyle w:val="NoSpacing"/>
              <w:spacing w:line="480" w:lineRule="auto"/>
              <w:jc w:val="center"/>
              <w:rPr>
                <w:b/>
                <w:sz w:val="18"/>
                <w:szCs w:val="26"/>
              </w:rPr>
            </w:pPr>
            <w:r w:rsidRPr="004A1494">
              <w:rPr>
                <w:b/>
                <w:sz w:val="18"/>
                <w:szCs w:val="26"/>
              </w:rPr>
              <w:t>SD</w:t>
            </w:r>
          </w:p>
        </w:tc>
        <w:tc>
          <w:tcPr>
            <w:tcW w:w="1085" w:type="dxa"/>
          </w:tcPr>
          <w:p w:rsidR="00CE2226" w:rsidRPr="004A1494" w:rsidRDefault="00CE2226" w:rsidP="00CE2226">
            <w:pPr>
              <w:pStyle w:val="NoSpacing"/>
              <w:spacing w:line="480" w:lineRule="auto"/>
              <w:jc w:val="center"/>
              <w:rPr>
                <w:b/>
                <w:sz w:val="18"/>
                <w:szCs w:val="26"/>
              </w:rPr>
            </w:pPr>
            <w:r w:rsidRPr="004A1494">
              <w:rPr>
                <w:b/>
                <w:sz w:val="18"/>
                <w:szCs w:val="26"/>
              </w:rPr>
              <w:t>D</w:t>
            </w:r>
          </w:p>
        </w:tc>
        <w:tc>
          <w:tcPr>
            <w:tcW w:w="726" w:type="dxa"/>
          </w:tcPr>
          <w:p w:rsidR="00CE2226" w:rsidRPr="004A1494" w:rsidRDefault="00CE2226" w:rsidP="00CE2226">
            <w:pPr>
              <w:pStyle w:val="NoSpacing"/>
              <w:spacing w:line="480" w:lineRule="auto"/>
              <w:jc w:val="center"/>
              <w:rPr>
                <w:b/>
                <w:sz w:val="18"/>
                <w:szCs w:val="26"/>
              </w:rPr>
            </w:pPr>
            <w:r w:rsidRPr="004A1494">
              <w:rPr>
                <w:b/>
                <w:sz w:val="18"/>
                <w:szCs w:val="26"/>
              </w:rPr>
              <w:t>Total</w:t>
            </w:r>
          </w:p>
        </w:tc>
        <w:tc>
          <w:tcPr>
            <w:tcW w:w="419" w:type="dxa"/>
          </w:tcPr>
          <w:p w:rsidR="00CE2226" w:rsidRPr="004A1494" w:rsidRDefault="00CE2226" w:rsidP="00CE2226">
            <w:pPr>
              <w:pStyle w:val="NoSpacing"/>
              <w:spacing w:line="480" w:lineRule="auto"/>
              <w:jc w:val="center"/>
              <w:rPr>
                <w:b/>
                <w:sz w:val="18"/>
                <w:szCs w:val="26"/>
              </w:rPr>
            </w:pPr>
            <w:r w:rsidRPr="004A1494">
              <w:rPr>
                <w:b/>
                <w:sz w:val="18"/>
                <w:szCs w:val="26"/>
              </w:rPr>
              <w:t>df</w:t>
            </w:r>
          </w:p>
        </w:tc>
        <w:tc>
          <w:tcPr>
            <w:tcW w:w="714" w:type="dxa"/>
          </w:tcPr>
          <w:p w:rsidR="00CE2226" w:rsidRPr="004A1494" w:rsidRDefault="00CE2226" w:rsidP="00CE2226">
            <w:pPr>
              <w:pStyle w:val="NoSpacing"/>
              <w:spacing w:line="480" w:lineRule="auto"/>
              <w:jc w:val="center"/>
              <w:rPr>
                <w:b/>
                <w:sz w:val="18"/>
                <w:szCs w:val="26"/>
              </w:rPr>
            </w:pPr>
            <w:r w:rsidRPr="004A1494">
              <w:rPr>
                <w:b/>
                <w:sz w:val="18"/>
                <w:szCs w:val="26"/>
              </w:rPr>
              <w:t>X</w:t>
            </w:r>
            <w:r w:rsidRPr="004A1494">
              <w:rPr>
                <w:b/>
                <w:sz w:val="18"/>
                <w:szCs w:val="26"/>
                <w:vertAlign w:val="superscript"/>
              </w:rPr>
              <w:t xml:space="preserve">2 </w:t>
            </w:r>
            <w:r w:rsidRPr="004A1494">
              <w:rPr>
                <w:b/>
                <w:sz w:val="18"/>
                <w:szCs w:val="26"/>
              </w:rPr>
              <w:t>Cal</w:t>
            </w:r>
          </w:p>
        </w:tc>
        <w:tc>
          <w:tcPr>
            <w:tcW w:w="714" w:type="dxa"/>
          </w:tcPr>
          <w:p w:rsidR="00CE2226" w:rsidRPr="004A1494" w:rsidRDefault="00CE2226" w:rsidP="00CE2226">
            <w:pPr>
              <w:pStyle w:val="NoSpacing"/>
              <w:spacing w:line="480" w:lineRule="auto"/>
              <w:jc w:val="center"/>
              <w:rPr>
                <w:b/>
                <w:sz w:val="18"/>
                <w:szCs w:val="26"/>
              </w:rPr>
            </w:pPr>
            <w:r w:rsidRPr="004A1494">
              <w:rPr>
                <w:b/>
                <w:sz w:val="18"/>
                <w:szCs w:val="26"/>
              </w:rPr>
              <w:t>X</w:t>
            </w:r>
            <w:r w:rsidRPr="004A1494">
              <w:rPr>
                <w:b/>
                <w:sz w:val="18"/>
                <w:szCs w:val="26"/>
                <w:vertAlign w:val="superscript"/>
              </w:rPr>
              <w:t xml:space="preserve">2 </w:t>
            </w:r>
            <w:r w:rsidRPr="004A1494">
              <w:rPr>
                <w:b/>
                <w:sz w:val="18"/>
                <w:szCs w:val="26"/>
              </w:rPr>
              <w:t xml:space="preserve">Tab </w:t>
            </w:r>
          </w:p>
        </w:tc>
        <w:tc>
          <w:tcPr>
            <w:tcW w:w="1067" w:type="dxa"/>
          </w:tcPr>
          <w:p w:rsidR="00CE2226" w:rsidRPr="004A1494" w:rsidRDefault="00CE2226" w:rsidP="00CE2226">
            <w:pPr>
              <w:pStyle w:val="NoSpacing"/>
              <w:spacing w:line="480" w:lineRule="auto"/>
              <w:jc w:val="center"/>
              <w:rPr>
                <w:b/>
                <w:sz w:val="18"/>
                <w:szCs w:val="26"/>
              </w:rPr>
            </w:pPr>
            <w:r w:rsidRPr="004A1494">
              <w:rPr>
                <w:b/>
                <w:sz w:val="18"/>
                <w:szCs w:val="26"/>
              </w:rPr>
              <w:t>Decision</w:t>
            </w:r>
          </w:p>
        </w:tc>
      </w:tr>
      <w:tr w:rsidR="00CE2226" w:rsidRPr="004A1494" w:rsidTr="00CE2226">
        <w:tc>
          <w:tcPr>
            <w:tcW w:w="1128" w:type="dxa"/>
          </w:tcPr>
          <w:p w:rsidR="00CE2226" w:rsidRPr="004A1494" w:rsidRDefault="00CE2226" w:rsidP="00CE2226">
            <w:pPr>
              <w:pStyle w:val="NoSpacing"/>
              <w:spacing w:line="480" w:lineRule="auto"/>
              <w:jc w:val="center"/>
              <w:rPr>
                <w:sz w:val="22"/>
                <w:szCs w:val="26"/>
              </w:rPr>
            </w:pP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34(41.00)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62(51.00)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8(13.20)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16(14.80)</w:t>
            </w:r>
          </w:p>
        </w:tc>
        <w:tc>
          <w:tcPr>
            <w:tcW w:w="726"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9"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9</w:t>
            </w:r>
          </w:p>
        </w:tc>
        <w:tc>
          <w:tcPr>
            <w:tcW w:w="714"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37.00</w:t>
            </w:r>
          </w:p>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p>
        </w:tc>
        <w:tc>
          <w:tcPr>
            <w:tcW w:w="714"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16.92</w:t>
            </w:r>
          </w:p>
          <w:p w:rsidR="00CE2226" w:rsidRPr="004A1494" w:rsidRDefault="00CE2226" w:rsidP="00CE2226">
            <w:pPr>
              <w:pStyle w:val="NoSpacing"/>
              <w:spacing w:line="480" w:lineRule="auto"/>
              <w:jc w:val="center"/>
              <w:rPr>
                <w:sz w:val="22"/>
                <w:szCs w:val="26"/>
              </w:rPr>
            </w:pPr>
          </w:p>
        </w:tc>
        <w:tc>
          <w:tcPr>
            <w:tcW w:w="1067"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Rejected</w:t>
            </w:r>
          </w:p>
        </w:tc>
      </w:tr>
      <w:tr w:rsidR="00CE2226" w:rsidRPr="004A1494" w:rsidTr="00CE2226">
        <w:tc>
          <w:tcPr>
            <w:tcW w:w="1128" w:type="dxa"/>
          </w:tcPr>
          <w:p w:rsidR="00CE2226" w:rsidRPr="004A1494" w:rsidRDefault="00CE2226" w:rsidP="00CE2226">
            <w:pPr>
              <w:pStyle w:val="NoSpacing"/>
              <w:spacing w:line="480" w:lineRule="auto"/>
              <w:jc w:val="center"/>
              <w:rPr>
                <w:sz w:val="22"/>
                <w:szCs w:val="26"/>
              </w:rPr>
            </w:pP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35(41.00)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49(57.00)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15(13.00)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21(14.80)</w:t>
            </w:r>
          </w:p>
        </w:tc>
        <w:tc>
          <w:tcPr>
            <w:tcW w:w="726"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9"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1067" w:type="dxa"/>
            <w:vMerge/>
          </w:tcPr>
          <w:p w:rsidR="00CE2226" w:rsidRPr="004A1494" w:rsidRDefault="00CE2226" w:rsidP="00CE2226">
            <w:pPr>
              <w:pStyle w:val="NoSpacing"/>
              <w:spacing w:line="480" w:lineRule="auto"/>
              <w:jc w:val="center"/>
              <w:rPr>
                <w:sz w:val="22"/>
                <w:szCs w:val="26"/>
              </w:rPr>
            </w:pPr>
          </w:p>
        </w:tc>
      </w:tr>
      <w:tr w:rsidR="00CE2226" w:rsidRPr="004A1494" w:rsidTr="00CE2226">
        <w:tc>
          <w:tcPr>
            <w:tcW w:w="1128" w:type="dxa"/>
          </w:tcPr>
          <w:p w:rsidR="00CE2226" w:rsidRPr="004A1494" w:rsidRDefault="00CE2226" w:rsidP="00CE2226">
            <w:pPr>
              <w:pStyle w:val="NoSpacing"/>
              <w:spacing w:line="480" w:lineRule="auto"/>
              <w:jc w:val="center"/>
              <w:rPr>
                <w:sz w:val="22"/>
                <w:szCs w:val="26"/>
              </w:rPr>
            </w:pP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64(41.00)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40(57.00)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11(13.20)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5(14.80)</w:t>
            </w:r>
          </w:p>
        </w:tc>
        <w:tc>
          <w:tcPr>
            <w:tcW w:w="726"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9"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1067" w:type="dxa"/>
            <w:vMerge/>
          </w:tcPr>
          <w:p w:rsidR="00CE2226" w:rsidRPr="004A1494" w:rsidRDefault="00CE2226" w:rsidP="00CE2226">
            <w:pPr>
              <w:pStyle w:val="NoSpacing"/>
              <w:spacing w:line="480" w:lineRule="auto"/>
              <w:jc w:val="center"/>
              <w:rPr>
                <w:sz w:val="22"/>
                <w:szCs w:val="26"/>
              </w:rPr>
            </w:pPr>
          </w:p>
        </w:tc>
      </w:tr>
      <w:tr w:rsidR="00CE2226" w:rsidRPr="004A1494" w:rsidTr="00CE2226">
        <w:tc>
          <w:tcPr>
            <w:tcW w:w="1128" w:type="dxa"/>
          </w:tcPr>
          <w:p w:rsidR="00CE2226" w:rsidRPr="004A1494" w:rsidRDefault="00CE2226" w:rsidP="00CE2226">
            <w:pPr>
              <w:pStyle w:val="NoSpacing"/>
              <w:spacing w:line="480" w:lineRule="auto"/>
              <w:jc w:val="center"/>
              <w:rPr>
                <w:sz w:val="22"/>
                <w:szCs w:val="26"/>
              </w:rPr>
            </w:pP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31(41.00)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53(51.00)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9(13.20)</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17(14.80)</w:t>
            </w:r>
          </w:p>
        </w:tc>
        <w:tc>
          <w:tcPr>
            <w:tcW w:w="726"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9"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714" w:type="dxa"/>
            <w:vMerge/>
          </w:tcPr>
          <w:p w:rsidR="00CE2226" w:rsidRPr="004A1494" w:rsidRDefault="00CE2226" w:rsidP="00CE2226">
            <w:pPr>
              <w:pStyle w:val="NoSpacing"/>
              <w:spacing w:line="480" w:lineRule="auto"/>
              <w:jc w:val="center"/>
              <w:rPr>
                <w:sz w:val="22"/>
                <w:szCs w:val="26"/>
              </w:rPr>
            </w:pPr>
          </w:p>
        </w:tc>
        <w:tc>
          <w:tcPr>
            <w:tcW w:w="1067" w:type="dxa"/>
            <w:vMerge/>
          </w:tcPr>
          <w:p w:rsidR="00CE2226" w:rsidRPr="004A1494" w:rsidRDefault="00CE2226" w:rsidP="00CE2226">
            <w:pPr>
              <w:pStyle w:val="NoSpacing"/>
              <w:spacing w:line="480" w:lineRule="auto"/>
              <w:jc w:val="center"/>
              <w:rPr>
                <w:sz w:val="22"/>
                <w:szCs w:val="26"/>
              </w:rPr>
            </w:pPr>
          </w:p>
        </w:tc>
      </w:tr>
      <w:tr w:rsidR="00CE2226" w:rsidRPr="004A1494" w:rsidTr="00CE2226">
        <w:tc>
          <w:tcPr>
            <w:tcW w:w="1128" w:type="dxa"/>
          </w:tcPr>
          <w:p w:rsidR="00CE2226" w:rsidRPr="004A1494" w:rsidRDefault="00CE2226" w:rsidP="00CE2226">
            <w:pPr>
              <w:pStyle w:val="NoSpacing"/>
              <w:spacing w:line="480" w:lineRule="auto"/>
              <w:jc w:val="center"/>
              <w:rPr>
                <w:sz w:val="22"/>
                <w:szCs w:val="26"/>
              </w:rPr>
            </w:pPr>
            <w:r w:rsidRPr="004A1494">
              <w:rPr>
                <w:sz w:val="22"/>
                <w:szCs w:val="26"/>
              </w:rPr>
              <w:t>Total</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164</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204</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43</w:t>
            </w:r>
          </w:p>
        </w:tc>
        <w:tc>
          <w:tcPr>
            <w:tcW w:w="1085" w:type="dxa"/>
          </w:tcPr>
          <w:p w:rsidR="00CE2226" w:rsidRPr="004A1494" w:rsidRDefault="00CE2226" w:rsidP="00CE2226">
            <w:pPr>
              <w:pStyle w:val="NoSpacing"/>
              <w:spacing w:line="480" w:lineRule="auto"/>
              <w:jc w:val="center"/>
              <w:rPr>
                <w:sz w:val="22"/>
                <w:szCs w:val="26"/>
              </w:rPr>
            </w:pPr>
            <w:r w:rsidRPr="004A1494">
              <w:rPr>
                <w:sz w:val="22"/>
                <w:szCs w:val="26"/>
              </w:rPr>
              <w:t>59</w:t>
            </w:r>
          </w:p>
        </w:tc>
        <w:tc>
          <w:tcPr>
            <w:tcW w:w="726" w:type="dxa"/>
          </w:tcPr>
          <w:p w:rsidR="00CE2226" w:rsidRPr="004A1494" w:rsidRDefault="00CE2226" w:rsidP="00CE2226">
            <w:pPr>
              <w:pStyle w:val="NoSpacing"/>
              <w:spacing w:line="480" w:lineRule="auto"/>
              <w:jc w:val="center"/>
              <w:rPr>
                <w:sz w:val="22"/>
                <w:szCs w:val="26"/>
              </w:rPr>
            </w:pPr>
            <w:r w:rsidRPr="004A1494">
              <w:rPr>
                <w:sz w:val="22"/>
                <w:szCs w:val="26"/>
              </w:rPr>
              <w:t>480</w:t>
            </w:r>
          </w:p>
        </w:tc>
        <w:tc>
          <w:tcPr>
            <w:tcW w:w="419" w:type="dxa"/>
          </w:tcPr>
          <w:p w:rsidR="00CE2226" w:rsidRPr="004A1494" w:rsidRDefault="00CE2226" w:rsidP="00CE2226">
            <w:pPr>
              <w:pStyle w:val="NoSpacing"/>
              <w:spacing w:line="480" w:lineRule="auto"/>
              <w:jc w:val="center"/>
              <w:rPr>
                <w:sz w:val="22"/>
                <w:szCs w:val="26"/>
              </w:rPr>
            </w:pPr>
          </w:p>
        </w:tc>
        <w:tc>
          <w:tcPr>
            <w:tcW w:w="714" w:type="dxa"/>
          </w:tcPr>
          <w:p w:rsidR="00CE2226" w:rsidRPr="004A1494" w:rsidRDefault="00CE2226" w:rsidP="00CE2226">
            <w:pPr>
              <w:pStyle w:val="NoSpacing"/>
              <w:spacing w:line="480" w:lineRule="auto"/>
              <w:jc w:val="center"/>
              <w:rPr>
                <w:sz w:val="22"/>
                <w:szCs w:val="26"/>
              </w:rPr>
            </w:pPr>
          </w:p>
        </w:tc>
        <w:tc>
          <w:tcPr>
            <w:tcW w:w="714" w:type="dxa"/>
          </w:tcPr>
          <w:p w:rsidR="00CE2226" w:rsidRPr="004A1494" w:rsidRDefault="00CE2226" w:rsidP="00CE2226">
            <w:pPr>
              <w:pStyle w:val="NoSpacing"/>
              <w:spacing w:line="480" w:lineRule="auto"/>
              <w:jc w:val="center"/>
              <w:rPr>
                <w:sz w:val="22"/>
                <w:szCs w:val="26"/>
              </w:rPr>
            </w:pPr>
          </w:p>
        </w:tc>
        <w:tc>
          <w:tcPr>
            <w:tcW w:w="1067" w:type="dxa"/>
          </w:tcPr>
          <w:p w:rsidR="00CE2226" w:rsidRPr="004A1494" w:rsidRDefault="00CE2226" w:rsidP="00CE2226">
            <w:pPr>
              <w:pStyle w:val="NoSpacing"/>
              <w:spacing w:line="480" w:lineRule="auto"/>
              <w:jc w:val="center"/>
              <w:rPr>
                <w:sz w:val="22"/>
                <w:szCs w:val="26"/>
              </w:rPr>
            </w:pPr>
          </w:p>
        </w:tc>
      </w:tr>
    </w:tbl>
    <w:p w:rsidR="00CE2226" w:rsidRPr="004A1494" w:rsidRDefault="00CE2226" w:rsidP="00CE2226">
      <w:pPr>
        <w:pStyle w:val="NoSpacing"/>
        <w:spacing w:line="480" w:lineRule="auto"/>
        <w:ind w:firstLine="720"/>
        <w:jc w:val="both"/>
        <w:rPr>
          <w:sz w:val="22"/>
          <w:szCs w:val="26"/>
        </w:rPr>
      </w:pPr>
    </w:p>
    <w:p w:rsidR="00CE2226" w:rsidRPr="007410EE" w:rsidRDefault="00CE2226" w:rsidP="00CE2226">
      <w:pPr>
        <w:pStyle w:val="NoSpacing"/>
        <w:spacing w:line="480" w:lineRule="auto"/>
        <w:ind w:firstLine="720"/>
        <w:jc w:val="both"/>
        <w:rPr>
          <w:sz w:val="26"/>
          <w:szCs w:val="26"/>
        </w:rPr>
      </w:pPr>
      <w:r w:rsidRPr="007410EE">
        <w:rPr>
          <w:sz w:val="26"/>
          <w:szCs w:val="26"/>
        </w:rPr>
        <w:t>Table 4 above shows that the Cal X</w:t>
      </w:r>
      <w:r w:rsidRPr="007410EE">
        <w:rPr>
          <w:sz w:val="26"/>
          <w:szCs w:val="26"/>
          <w:vertAlign w:val="superscript"/>
        </w:rPr>
        <w:t>2</w:t>
      </w:r>
      <w:r w:rsidRPr="007410EE">
        <w:rPr>
          <w:sz w:val="26"/>
          <w:szCs w:val="26"/>
        </w:rPr>
        <w:t xml:space="preserve"> val of 37.00 was obtained against the Crit X</w:t>
      </w:r>
      <w:r w:rsidRPr="007410EE">
        <w:rPr>
          <w:sz w:val="26"/>
          <w:szCs w:val="26"/>
          <w:vertAlign w:val="superscript"/>
        </w:rPr>
        <w:t>2</w:t>
      </w:r>
      <w:r w:rsidRPr="007410EE">
        <w:rPr>
          <w:sz w:val="26"/>
          <w:szCs w:val="26"/>
        </w:rPr>
        <w:t xml:space="preserve"> Val 16.92 with the degree of freedom 9. Therefore, since the cal X</w:t>
      </w:r>
      <w:r w:rsidRPr="007410EE">
        <w:rPr>
          <w:sz w:val="26"/>
          <w:szCs w:val="26"/>
          <w:vertAlign w:val="superscript"/>
        </w:rPr>
        <w:t>2</w:t>
      </w:r>
      <w:r w:rsidRPr="007410EE">
        <w:rPr>
          <w:sz w:val="26"/>
          <w:szCs w:val="26"/>
        </w:rPr>
        <w:t xml:space="preserve"> Val is greater than Crit X</w:t>
      </w:r>
      <w:r w:rsidRPr="007410EE">
        <w:rPr>
          <w:sz w:val="26"/>
          <w:szCs w:val="26"/>
          <w:vertAlign w:val="superscript"/>
        </w:rPr>
        <w:t>2</w:t>
      </w:r>
      <w:r w:rsidRPr="007410EE">
        <w:rPr>
          <w:sz w:val="26"/>
          <w:szCs w:val="26"/>
        </w:rPr>
        <w:t xml:space="preserve"> Val the hypotheses one (Ho</w:t>
      </w:r>
      <w:r w:rsidRPr="007410EE">
        <w:rPr>
          <w:sz w:val="26"/>
          <w:szCs w:val="26"/>
          <w:vertAlign w:val="subscript"/>
        </w:rPr>
        <w:t>1</w:t>
      </w:r>
      <w:r w:rsidRPr="007410EE">
        <w:rPr>
          <w:sz w:val="26"/>
          <w:szCs w:val="26"/>
        </w:rPr>
        <w:t xml:space="preserve">) is hereby rejected at 0.05 level of significance. This means that there is significant difference in the perception of male and female respondent on the concept of hooliganism in sports, that is male and female perceive it different. </w:t>
      </w:r>
    </w:p>
    <w:p w:rsidR="00CE2226" w:rsidRPr="007410EE" w:rsidRDefault="00CE2226" w:rsidP="00CE2226">
      <w:pPr>
        <w:pStyle w:val="NoSpacing"/>
        <w:spacing w:line="480" w:lineRule="auto"/>
        <w:ind w:firstLine="720"/>
        <w:jc w:val="both"/>
        <w:rPr>
          <w:sz w:val="26"/>
          <w:szCs w:val="26"/>
        </w:rPr>
      </w:pPr>
      <w:r w:rsidRPr="007410EE">
        <w:rPr>
          <w:sz w:val="26"/>
          <w:szCs w:val="26"/>
        </w:rPr>
        <w:t>Hypothesis two Ho</w:t>
      </w:r>
      <w:r w:rsidRPr="007410EE">
        <w:rPr>
          <w:sz w:val="26"/>
          <w:szCs w:val="26"/>
          <w:vertAlign w:val="subscript"/>
        </w:rPr>
        <w:t>2</w:t>
      </w:r>
      <w:r w:rsidRPr="007410EE">
        <w:rPr>
          <w:sz w:val="26"/>
          <w:szCs w:val="26"/>
        </w:rPr>
        <w:t>: Poor officiating will not be a significant cause of hooliganism in sports.</w:t>
      </w: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Table 5: Chi-square analysis on causes of hooliganism in sport as a result of poor officiating.</w:t>
      </w:r>
    </w:p>
    <w:tbl>
      <w:tblPr>
        <w:tblStyle w:val="TableGrid"/>
        <w:tblW w:w="9137" w:type="dxa"/>
        <w:tblInd w:w="108" w:type="dxa"/>
        <w:tblLook w:val="04A0"/>
      </w:tblPr>
      <w:tblGrid>
        <w:gridCol w:w="1213"/>
        <w:gridCol w:w="1055"/>
        <w:gridCol w:w="1056"/>
        <w:gridCol w:w="1056"/>
        <w:gridCol w:w="949"/>
        <w:gridCol w:w="809"/>
        <w:gridCol w:w="448"/>
        <w:gridCol w:w="698"/>
        <w:gridCol w:w="698"/>
        <w:gridCol w:w="1155"/>
      </w:tblGrid>
      <w:tr w:rsidR="00CE2226" w:rsidRPr="007410EE" w:rsidTr="004A1494">
        <w:tc>
          <w:tcPr>
            <w:tcW w:w="785" w:type="dxa"/>
          </w:tcPr>
          <w:p w:rsidR="00CE2226" w:rsidRPr="007410EE" w:rsidRDefault="00CE2226" w:rsidP="00CE2226">
            <w:pPr>
              <w:pStyle w:val="NoSpacing"/>
              <w:spacing w:line="480" w:lineRule="auto"/>
              <w:jc w:val="center"/>
              <w:rPr>
                <w:b/>
                <w:sz w:val="26"/>
                <w:szCs w:val="26"/>
              </w:rPr>
            </w:pPr>
            <w:r w:rsidRPr="007410EE">
              <w:rPr>
                <w:b/>
                <w:sz w:val="26"/>
                <w:szCs w:val="26"/>
              </w:rPr>
              <w:t>Question items</w:t>
            </w:r>
          </w:p>
        </w:tc>
        <w:tc>
          <w:tcPr>
            <w:tcW w:w="1165" w:type="dxa"/>
          </w:tcPr>
          <w:p w:rsidR="00CE2226" w:rsidRPr="007410EE" w:rsidRDefault="00CE2226" w:rsidP="00CE2226">
            <w:pPr>
              <w:pStyle w:val="NoSpacing"/>
              <w:spacing w:line="480" w:lineRule="auto"/>
              <w:jc w:val="center"/>
              <w:rPr>
                <w:b/>
                <w:sz w:val="26"/>
                <w:szCs w:val="26"/>
              </w:rPr>
            </w:pPr>
            <w:r w:rsidRPr="007410EE">
              <w:rPr>
                <w:b/>
                <w:sz w:val="26"/>
                <w:szCs w:val="26"/>
              </w:rPr>
              <w:t>SA</w:t>
            </w:r>
          </w:p>
        </w:tc>
        <w:tc>
          <w:tcPr>
            <w:tcW w:w="1165" w:type="dxa"/>
          </w:tcPr>
          <w:p w:rsidR="00CE2226" w:rsidRPr="007410EE" w:rsidRDefault="00CE2226" w:rsidP="00CE2226">
            <w:pPr>
              <w:pStyle w:val="NoSpacing"/>
              <w:spacing w:line="480" w:lineRule="auto"/>
              <w:jc w:val="center"/>
              <w:rPr>
                <w:b/>
                <w:sz w:val="26"/>
                <w:szCs w:val="26"/>
              </w:rPr>
            </w:pPr>
            <w:r w:rsidRPr="007410EE">
              <w:rPr>
                <w:b/>
                <w:sz w:val="26"/>
                <w:szCs w:val="26"/>
              </w:rPr>
              <w:t>A</w:t>
            </w:r>
          </w:p>
        </w:tc>
        <w:tc>
          <w:tcPr>
            <w:tcW w:w="1165" w:type="dxa"/>
          </w:tcPr>
          <w:p w:rsidR="00CE2226" w:rsidRPr="007410EE" w:rsidRDefault="00CE2226" w:rsidP="00CE2226">
            <w:pPr>
              <w:pStyle w:val="NoSpacing"/>
              <w:spacing w:line="480" w:lineRule="auto"/>
              <w:jc w:val="center"/>
              <w:rPr>
                <w:b/>
                <w:sz w:val="26"/>
                <w:szCs w:val="26"/>
              </w:rPr>
            </w:pPr>
            <w:r w:rsidRPr="007410EE">
              <w:rPr>
                <w:b/>
                <w:sz w:val="26"/>
                <w:szCs w:val="26"/>
              </w:rPr>
              <w:t>SD</w:t>
            </w:r>
          </w:p>
        </w:tc>
        <w:tc>
          <w:tcPr>
            <w:tcW w:w="1044" w:type="dxa"/>
          </w:tcPr>
          <w:p w:rsidR="00CE2226" w:rsidRPr="007410EE" w:rsidRDefault="00CE2226" w:rsidP="00CE2226">
            <w:pPr>
              <w:pStyle w:val="NoSpacing"/>
              <w:spacing w:line="480" w:lineRule="auto"/>
              <w:jc w:val="center"/>
              <w:rPr>
                <w:b/>
                <w:sz w:val="26"/>
                <w:szCs w:val="26"/>
              </w:rPr>
            </w:pPr>
            <w:r w:rsidRPr="007410EE">
              <w:rPr>
                <w:b/>
                <w:sz w:val="26"/>
                <w:szCs w:val="26"/>
              </w:rPr>
              <w:t>D</w:t>
            </w:r>
          </w:p>
        </w:tc>
        <w:tc>
          <w:tcPr>
            <w:tcW w:w="768" w:type="dxa"/>
          </w:tcPr>
          <w:p w:rsidR="00CE2226" w:rsidRPr="007410EE" w:rsidRDefault="00CE2226" w:rsidP="00CE2226">
            <w:pPr>
              <w:pStyle w:val="NoSpacing"/>
              <w:spacing w:line="480" w:lineRule="auto"/>
              <w:jc w:val="center"/>
              <w:rPr>
                <w:b/>
                <w:sz w:val="26"/>
                <w:szCs w:val="26"/>
              </w:rPr>
            </w:pPr>
            <w:r w:rsidRPr="007410EE">
              <w:rPr>
                <w:b/>
                <w:sz w:val="26"/>
                <w:szCs w:val="26"/>
              </w:rPr>
              <w:t>Total</w:t>
            </w:r>
          </w:p>
        </w:tc>
        <w:tc>
          <w:tcPr>
            <w:tcW w:w="432" w:type="dxa"/>
          </w:tcPr>
          <w:p w:rsidR="00CE2226" w:rsidRPr="007410EE" w:rsidRDefault="00CE2226" w:rsidP="00CE2226">
            <w:pPr>
              <w:pStyle w:val="NoSpacing"/>
              <w:spacing w:line="480" w:lineRule="auto"/>
              <w:jc w:val="center"/>
              <w:rPr>
                <w:b/>
                <w:sz w:val="26"/>
                <w:szCs w:val="26"/>
              </w:rPr>
            </w:pPr>
            <w:r w:rsidRPr="007410EE">
              <w:rPr>
                <w:b/>
                <w:sz w:val="26"/>
                <w:szCs w:val="26"/>
              </w:rPr>
              <w:t>df</w:t>
            </w:r>
          </w:p>
        </w:tc>
        <w:tc>
          <w:tcPr>
            <w:tcW w:w="761" w:type="dxa"/>
          </w:tcPr>
          <w:p w:rsidR="00CE2226" w:rsidRPr="007410EE" w:rsidRDefault="00CE2226" w:rsidP="00CE2226">
            <w:pPr>
              <w:pStyle w:val="NoSpacing"/>
              <w:spacing w:line="480" w:lineRule="auto"/>
              <w:jc w:val="center"/>
              <w:rPr>
                <w:b/>
                <w:sz w:val="26"/>
                <w:szCs w:val="26"/>
              </w:rPr>
            </w:pPr>
            <w:r w:rsidRPr="007410EE">
              <w:rPr>
                <w:b/>
                <w:sz w:val="26"/>
                <w:szCs w:val="26"/>
              </w:rPr>
              <w:t>X</w:t>
            </w:r>
            <w:r w:rsidRPr="007410EE">
              <w:rPr>
                <w:b/>
                <w:sz w:val="26"/>
                <w:szCs w:val="26"/>
                <w:vertAlign w:val="superscript"/>
              </w:rPr>
              <w:t xml:space="preserve">2 </w:t>
            </w:r>
            <w:r w:rsidRPr="007410EE">
              <w:rPr>
                <w:b/>
                <w:sz w:val="26"/>
                <w:szCs w:val="26"/>
              </w:rPr>
              <w:t>Cal</w:t>
            </w:r>
          </w:p>
        </w:tc>
        <w:tc>
          <w:tcPr>
            <w:tcW w:w="761" w:type="dxa"/>
          </w:tcPr>
          <w:p w:rsidR="00CE2226" w:rsidRPr="007410EE" w:rsidRDefault="00CE2226" w:rsidP="00CE2226">
            <w:pPr>
              <w:pStyle w:val="NoSpacing"/>
              <w:spacing w:line="480" w:lineRule="auto"/>
              <w:jc w:val="center"/>
              <w:rPr>
                <w:b/>
                <w:sz w:val="26"/>
                <w:szCs w:val="26"/>
              </w:rPr>
            </w:pPr>
            <w:r w:rsidRPr="007410EE">
              <w:rPr>
                <w:b/>
                <w:sz w:val="26"/>
                <w:szCs w:val="26"/>
              </w:rPr>
              <w:t>X</w:t>
            </w:r>
            <w:r w:rsidRPr="007410EE">
              <w:rPr>
                <w:b/>
                <w:sz w:val="26"/>
                <w:szCs w:val="26"/>
                <w:vertAlign w:val="superscript"/>
              </w:rPr>
              <w:t xml:space="preserve">2 </w:t>
            </w:r>
            <w:r w:rsidRPr="007410EE">
              <w:rPr>
                <w:b/>
                <w:sz w:val="26"/>
                <w:szCs w:val="26"/>
              </w:rPr>
              <w:t xml:space="preserve">Tab </w:t>
            </w:r>
          </w:p>
        </w:tc>
        <w:tc>
          <w:tcPr>
            <w:tcW w:w="1091" w:type="dxa"/>
          </w:tcPr>
          <w:p w:rsidR="00CE2226" w:rsidRPr="007410EE" w:rsidRDefault="00CE2226" w:rsidP="00CE2226">
            <w:pPr>
              <w:pStyle w:val="NoSpacing"/>
              <w:spacing w:line="480" w:lineRule="auto"/>
              <w:jc w:val="center"/>
              <w:rPr>
                <w:b/>
                <w:sz w:val="26"/>
                <w:szCs w:val="26"/>
              </w:rPr>
            </w:pPr>
            <w:r w:rsidRPr="007410EE">
              <w:rPr>
                <w:b/>
                <w:sz w:val="26"/>
                <w:szCs w:val="26"/>
              </w:rPr>
              <w:t>Decision</w:t>
            </w:r>
          </w:p>
        </w:tc>
      </w:tr>
      <w:tr w:rsidR="00CE2226" w:rsidRPr="007410EE" w:rsidTr="004A1494">
        <w:tc>
          <w:tcPr>
            <w:tcW w:w="785" w:type="dxa"/>
          </w:tcPr>
          <w:p w:rsidR="00CE2226" w:rsidRPr="007410EE" w:rsidRDefault="00CE2226" w:rsidP="00CE2226">
            <w:pPr>
              <w:pStyle w:val="NoSpacing"/>
              <w:spacing w:line="480" w:lineRule="auto"/>
              <w:jc w:val="center"/>
              <w:rPr>
                <w:sz w:val="26"/>
                <w:szCs w:val="26"/>
              </w:rPr>
            </w:pP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71(65.80)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23(23.50)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17(13.20)</w:t>
            </w:r>
          </w:p>
        </w:tc>
        <w:tc>
          <w:tcPr>
            <w:tcW w:w="1044" w:type="dxa"/>
          </w:tcPr>
          <w:p w:rsidR="00CE2226" w:rsidRPr="004A1494" w:rsidRDefault="00CE2226" w:rsidP="00CE2226">
            <w:pPr>
              <w:pStyle w:val="NoSpacing"/>
              <w:spacing w:line="480" w:lineRule="auto"/>
              <w:jc w:val="center"/>
              <w:rPr>
                <w:sz w:val="20"/>
                <w:szCs w:val="26"/>
              </w:rPr>
            </w:pPr>
            <w:r w:rsidRPr="004A1494">
              <w:rPr>
                <w:sz w:val="20"/>
                <w:szCs w:val="26"/>
              </w:rPr>
              <w:t>9(8.50)</w:t>
            </w:r>
          </w:p>
        </w:tc>
        <w:tc>
          <w:tcPr>
            <w:tcW w:w="768" w:type="dxa"/>
          </w:tcPr>
          <w:p w:rsidR="00CE2226" w:rsidRPr="004A1494" w:rsidRDefault="00CE2226" w:rsidP="00CE2226">
            <w:pPr>
              <w:pStyle w:val="NoSpacing"/>
              <w:spacing w:line="480" w:lineRule="auto"/>
              <w:jc w:val="center"/>
              <w:rPr>
                <w:sz w:val="20"/>
                <w:szCs w:val="26"/>
              </w:rPr>
            </w:pPr>
            <w:r w:rsidRPr="004A1494">
              <w:rPr>
                <w:sz w:val="20"/>
                <w:szCs w:val="26"/>
              </w:rPr>
              <w:t>120</w:t>
            </w:r>
          </w:p>
        </w:tc>
        <w:tc>
          <w:tcPr>
            <w:tcW w:w="432" w:type="dxa"/>
            <w:vMerge w:val="restart"/>
          </w:tcPr>
          <w:p w:rsidR="00CE2226" w:rsidRPr="004A1494" w:rsidRDefault="00CE2226" w:rsidP="00CE2226">
            <w:pPr>
              <w:pStyle w:val="NoSpacing"/>
              <w:spacing w:line="480" w:lineRule="auto"/>
              <w:jc w:val="center"/>
              <w:rPr>
                <w:sz w:val="20"/>
                <w:szCs w:val="26"/>
              </w:rPr>
            </w:pPr>
          </w:p>
          <w:p w:rsidR="00CE2226" w:rsidRPr="004A1494" w:rsidRDefault="00CE2226" w:rsidP="00CE2226">
            <w:pPr>
              <w:pStyle w:val="NoSpacing"/>
              <w:spacing w:line="480" w:lineRule="auto"/>
              <w:jc w:val="center"/>
              <w:rPr>
                <w:sz w:val="20"/>
                <w:szCs w:val="26"/>
              </w:rPr>
            </w:pPr>
            <w:r w:rsidRPr="004A1494">
              <w:rPr>
                <w:sz w:val="20"/>
                <w:szCs w:val="26"/>
              </w:rPr>
              <w:t>9</w:t>
            </w:r>
          </w:p>
        </w:tc>
        <w:tc>
          <w:tcPr>
            <w:tcW w:w="761" w:type="dxa"/>
            <w:vMerge w:val="restart"/>
          </w:tcPr>
          <w:p w:rsidR="00CE2226" w:rsidRPr="004A1494" w:rsidRDefault="00CE2226" w:rsidP="00CE2226">
            <w:pPr>
              <w:pStyle w:val="NoSpacing"/>
              <w:spacing w:line="480" w:lineRule="auto"/>
              <w:jc w:val="center"/>
              <w:rPr>
                <w:sz w:val="20"/>
                <w:szCs w:val="26"/>
              </w:rPr>
            </w:pPr>
          </w:p>
          <w:p w:rsidR="00CE2226" w:rsidRPr="004A1494" w:rsidRDefault="00CE2226" w:rsidP="00CE2226">
            <w:pPr>
              <w:pStyle w:val="NoSpacing"/>
              <w:spacing w:line="480" w:lineRule="auto"/>
              <w:jc w:val="center"/>
              <w:rPr>
                <w:sz w:val="20"/>
                <w:szCs w:val="26"/>
              </w:rPr>
            </w:pPr>
            <w:r w:rsidRPr="004A1494">
              <w:rPr>
                <w:sz w:val="20"/>
                <w:szCs w:val="26"/>
              </w:rPr>
              <w:t>27.70</w:t>
            </w:r>
          </w:p>
          <w:p w:rsidR="00CE2226" w:rsidRPr="004A1494" w:rsidRDefault="00CE2226" w:rsidP="00CE2226">
            <w:pPr>
              <w:pStyle w:val="NoSpacing"/>
              <w:spacing w:line="480" w:lineRule="auto"/>
              <w:jc w:val="center"/>
              <w:rPr>
                <w:sz w:val="20"/>
                <w:szCs w:val="26"/>
              </w:rPr>
            </w:pPr>
          </w:p>
          <w:p w:rsidR="00CE2226" w:rsidRPr="004A1494" w:rsidRDefault="00CE2226" w:rsidP="00CE2226">
            <w:pPr>
              <w:pStyle w:val="NoSpacing"/>
              <w:spacing w:line="480" w:lineRule="auto"/>
              <w:jc w:val="center"/>
              <w:rPr>
                <w:sz w:val="20"/>
                <w:szCs w:val="26"/>
              </w:rPr>
            </w:pPr>
          </w:p>
        </w:tc>
        <w:tc>
          <w:tcPr>
            <w:tcW w:w="761" w:type="dxa"/>
            <w:vMerge w:val="restart"/>
          </w:tcPr>
          <w:p w:rsidR="00CE2226" w:rsidRPr="004A1494" w:rsidRDefault="00CE2226" w:rsidP="00CE2226">
            <w:pPr>
              <w:pStyle w:val="NoSpacing"/>
              <w:spacing w:line="480" w:lineRule="auto"/>
              <w:jc w:val="center"/>
              <w:rPr>
                <w:sz w:val="20"/>
                <w:szCs w:val="26"/>
              </w:rPr>
            </w:pPr>
          </w:p>
          <w:p w:rsidR="00CE2226" w:rsidRPr="004A1494" w:rsidRDefault="00CE2226" w:rsidP="00CE2226">
            <w:pPr>
              <w:pStyle w:val="NoSpacing"/>
              <w:spacing w:line="480" w:lineRule="auto"/>
              <w:jc w:val="center"/>
              <w:rPr>
                <w:sz w:val="20"/>
                <w:szCs w:val="26"/>
              </w:rPr>
            </w:pPr>
            <w:r w:rsidRPr="004A1494">
              <w:rPr>
                <w:sz w:val="20"/>
                <w:szCs w:val="26"/>
              </w:rPr>
              <w:t>16.92</w:t>
            </w:r>
          </w:p>
          <w:p w:rsidR="00CE2226" w:rsidRPr="004A1494" w:rsidRDefault="00CE2226" w:rsidP="00CE2226">
            <w:pPr>
              <w:pStyle w:val="NoSpacing"/>
              <w:spacing w:line="480" w:lineRule="auto"/>
              <w:jc w:val="center"/>
              <w:rPr>
                <w:sz w:val="20"/>
                <w:szCs w:val="26"/>
              </w:rPr>
            </w:pPr>
          </w:p>
        </w:tc>
        <w:tc>
          <w:tcPr>
            <w:tcW w:w="1091" w:type="dxa"/>
            <w:vMerge w:val="restart"/>
          </w:tcPr>
          <w:p w:rsidR="00CE2226" w:rsidRPr="004A1494" w:rsidRDefault="00CE2226" w:rsidP="00CE2226">
            <w:pPr>
              <w:pStyle w:val="NoSpacing"/>
              <w:spacing w:line="480" w:lineRule="auto"/>
              <w:jc w:val="center"/>
              <w:rPr>
                <w:sz w:val="20"/>
                <w:szCs w:val="26"/>
              </w:rPr>
            </w:pPr>
          </w:p>
          <w:p w:rsidR="00CE2226" w:rsidRPr="004A1494" w:rsidRDefault="00CE2226" w:rsidP="00CE2226">
            <w:pPr>
              <w:pStyle w:val="NoSpacing"/>
              <w:spacing w:line="480" w:lineRule="auto"/>
              <w:jc w:val="center"/>
              <w:rPr>
                <w:sz w:val="20"/>
                <w:szCs w:val="26"/>
              </w:rPr>
            </w:pPr>
            <w:r w:rsidRPr="004A1494">
              <w:rPr>
                <w:sz w:val="20"/>
                <w:szCs w:val="26"/>
              </w:rPr>
              <w:t>Rejected</w:t>
            </w:r>
          </w:p>
        </w:tc>
      </w:tr>
      <w:tr w:rsidR="00CE2226" w:rsidRPr="007410EE" w:rsidTr="004A1494">
        <w:tc>
          <w:tcPr>
            <w:tcW w:w="785" w:type="dxa"/>
          </w:tcPr>
          <w:p w:rsidR="00CE2226" w:rsidRPr="007410EE" w:rsidRDefault="00CE2226" w:rsidP="00CE2226">
            <w:pPr>
              <w:pStyle w:val="NoSpacing"/>
              <w:spacing w:line="480" w:lineRule="auto"/>
              <w:jc w:val="center"/>
              <w:rPr>
                <w:sz w:val="26"/>
                <w:szCs w:val="26"/>
              </w:rPr>
            </w:pP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62(65.80)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31(23.50)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16(13.20)</w:t>
            </w:r>
          </w:p>
        </w:tc>
        <w:tc>
          <w:tcPr>
            <w:tcW w:w="1044" w:type="dxa"/>
          </w:tcPr>
          <w:p w:rsidR="00CE2226" w:rsidRPr="004A1494" w:rsidRDefault="00CE2226" w:rsidP="00CE2226">
            <w:pPr>
              <w:pStyle w:val="NoSpacing"/>
              <w:spacing w:line="480" w:lineRule="auto"/>
              <w:jc w:val="center"/>
              <w:rPr>
                <w:sz w:val="20"/>
                <w:szCs w:val="26"/>
              </w:rPr>
            </w:pPr>
            <w:r w:rsidRPr="004A1494">
              <w:rPr>
                <w:sz w:val="20"/>
                <w:szCs w:val="26"/>
              </w:rPr>
              <w:t>11(8.50)</w:t>
            </w:r>
          </w:p>
        </w:tc>
        <w:tc>
          <w:tcPr>
            <w:tcW w:w="768" w:type="dxa"/>
          </w:tcPr>
          <w:p w:rsidR="00CE2226" w:rsidRPr="004A1494" w:rsidRDefault="00CE2226" w:rsidP="00CE2226">
            <w:pPr>
              <w:pStyle w:val="NoSpacing"/>
              <w:spacing w:line="480" w:lineRule="auto"/>
              <w:jc w:val="center"/>
              <w:rPr>
                <w:sz w:val="20"/>
                <w:szCs w:val="26"/>
              </w:rPr>
            </w:pPr>
            <w:r w:rsidRPr="004A1494">
              <w:rPr>
                <w:sz w:val="20"/>
                <w:szCs w:val="26"/>
              </w:rPr>
              <w:t>120</w:t>
            </w:r>
          </w:p>
        </w:tc>
        <w:tc>
          <w:tcPr>
            <w:tcW w:w="432"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1091" w:type="dxa"/>
            <w:vMerge/>
          </w:tcPr>
          <w:p w:rsidR="00CE2226" w:rsidRPr="004A1494" w:rsidRDefault="00CE2226" w:rsidP="00CE2226">
            <w:pPr>
              <w:pStyle w:val="NoSpacing"/>
              <w:spacing w:line="480" w:lineRule="auto"/>
              <w:jc w:val="center"/>
              <w:rPr>
                <w:sz w:val="20"/>
                <w:szCs w:val="26"/>
              </w:rPr>
            </w:pPr>
          </w:p>
        </w:tc>
      </w:tr>
      <w:tr w:rsidR="00CE2226" w:rsidRPr="007410EE" w:rsidTr="004A1494">
        <w:tc>
          <w:tcPr>
            <w:tcW w:w="785" w:type="dxa"/>
          </w:tcPr>
          <w:p w:rsidR="00CE2226" w:rsidRPr="007410EE" w:rsidRDefault="00CE2226" w:rsidP="00CE2226">
            <w:pPr>
              <w:pStyle w:val="NoSpacing"/>
              <w:spacing w:line="480" w:lineRule="auto"/>
              <w:jc w:val="center"/>
              <w:rPr>
                <w:sz w:val="26"/>
                <w:szCs w:val="26"/>
              </w:rPr>
            </w:pP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50(65.80)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49(23.50)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12(13.20)</w:t>
            </w:r>
          </w:p>
        </w:tc>
        <w:tc>
          <w:tcPr>
            <w:tcW w:w="1044" w:type="dxa"/>
          </w:tcPr>
          <w:p w:rsidR="00CE2226" w:rsidRPr="004A1494" w:rsidRDefault="00CE2226" w:rsidP="00CE2226">
            <w:pPr>
              <w:pStyle w:val="NoSpacing"/>
              <w:spacing w:line="480" w:lineRule="auto"/>
              <w:jc w:val="center"/>
              <w:rPr>
                <w:sz w:val="20"/>
                <w:szCs w:val="26"/>
              </w:rPr>
            </w:pPr>
            <w:r w:rsidRPr="004A1494">
              <w:rPr>
                <w:sz w:val="20"/>
                <w:szCs w:val="26"/>
              </w:rPr>
              <w:t>9(8.50)</w:t>
            </w:r>
          </w:p>
        </w:tc>
        <w:tc>
          <w:tcPr>
            <w:tcW w:w="768" w:type="dxa"/>
          </w:tcPr>
          <w:p w:rsidR="00CE2226" w:rsidRPr="004A1494" w:rsidRDefault="00CE2226" w:rsidP="00CE2226">
            <w:pPr>
              <w:pStyle w:val="NoSpacing"/>
              <w:spacing w:line="480" w:lineRule="auto"/>
              <w:jc w:val="center"/>
              <w:rPr>
                <w:sz w:val="20"/>
                <w:szCs w:val="26"/>
              </w:rPr>
            </w:pPr>
            <w:r w:rsidRPr="004A1494">
              <w:rPr>
                <w:sz w:val="20"/>
                <w:szCs w:val="26"/>
              </w:rPr>
              <w:t>120</w:t>
            </w:r>
          </w:p>
        </w:tc>
        <w:tc>
          <w:tcPr>
            <w:tcW w:w="432"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1091" w:type="dxa"/>
            <w:vMerge/>
          </w:tcPr>
          <w:p w:rsidR="00CE2226" w:rsidRPr="004A1494" w:rsidRDefault="00CE2226" w:rsidP="00CE2226">
            <w:pPr>
              <w:pStyle w:val="NoSpacing"/>
              <w:spacing w:line="480" w:lineRule="auto"/>
              <w:jc w:val="center"/>
              <w:rPr>
                <w:sz w:val="20"/>
                <w:szCs w:val="26"/>
              </w:rPr>
            </w:pPr>
          </w:p>
        </w:tc>
      </w:tr>
      <w:tr w:rsidR="00CE2226" w:rsidRPr="007410EE" w:rsidTr="004A1494">
        <w:tc>
          <w:tcPr>
            <w:tcW w:w="785" w:type="dxa"/>
          </w:tcPr>
          <w:p w:rsidR="00CE2226" w:rsidRPr="007410EE" w:rsidRDefault="00CE2226" w:rsidP="00CE2226">
            <w:pPr>
              <w:pStyle w:val="NoSpacing"/>
              <w:spacing w:line="480" w:lineRule="auto"/>
              <w:jc w:val="center"/>
              <w:rPr>
                <w:sz w:val="26"/>
                <w:szCs w:val="26"/>
              </w:rPr>
            </w:pP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80(65.80)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27(23.50)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8(13.20)</w:t>
            </w:r>
          </w:p>
        </w:tc>
        <w:tc>
          <w:tcPr>
            <w:tcW w:w="1044" w:type="dxa"/>
          </w:tcPr>
          <w:p w:rsidR="00CE2226" w:rsidRPr="004A1494" w:rsidRDefault="00CE2226" w:rsidP="00CE2226">
            <w:pPr>
              <w:pStyle w:val="NoSpacing"/>
              <w:spacing w:line="480" w:lineRule="auto"/>
              <w:jc w:val="center"/>
              <w:rPr>
                <w:sz w:val="20"/>
                <w:szCs w:val="26"/>
              </w:rPr>
            </w:pPr>
            <w:r w:rsidRPr="004A1494">
              <w:rPr>
                <w:sz w:val="20"/>
                <w:szCs w:val="26"/>
              </w:rPr>
              <w:t>5(8.50)</w:t>
            </w:r>
          </w:p>
        </w:tc>
        <w:tc>
          <w:tcPr>
            <w:tcW w:w="768" w:type="dxa"/>
          </w:tcPr>
          <w:p w:rsidR="00CE2226" w:rsidRPr="004A1494" w:rsidRDefault="00CE2226" w:rsidP="00CE2226">
            <w:pPr>
              <w:pStyle w:val="NoSpacing"/>
              <w:spacing w:line="480" w:lineRule="auto"/>
              <w:jc w:val="center"/>
              <w:rPr>
                <w:sz w:val="20"/>
                <w:szCs w:val="26"/>
              </w:rPr>
            </w:pPr>
            <w:r w:rsidRPr="004A1494">
              <w:rPr>
                <w:sz w:val="20"/>
                <w:szCs w:val="26"/>
              </w:rPr>
              <w:t>120</w:t>
            </w:r>
          </w:p>
        </w:tc>
        <w:tc>
          <w:tcPr>
            <w:tcW w:w="432"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761" w:type="dxa"/>
            <w:vMerge/>
          </w:tcPr>
          <w:p w:rsidR="00CE2226" w:rsidRPr="004A1494" w:rsidRDefault="00CE2226" w:rsidP="00CE2226">
            <w:pPr>
              <w:pStyle w:val="NoSpacing"/>
              <w:spacing w:line="480" w:lineRule="auto"/>
              <w:jc w:val="center"/>
              <w:rPr>
                <w:sz w:val="20"/>
                <w:szCs w:val="26"/>
              </w:rPr>
            </w:pPr>
          </w:p>
        </w:tc>
        <w:tc>
          <w:tcPr>
            <w:tcW w:w="1091" w:type="dxa"/>
            <w:vMerge/>
          </w:tcPr>
          <w:p w:rsidR="00CE2226" w:rsidRPr="004A1494" w:rsidRDefault="00CE2226" w:rsidP="00CE2226">
            <w:pPr>
              <w:pStyle w:val="NoSpacing"/>
              <w:spacing w:line="480" w:lineRule="auto"/>
              <w:jc w:val="center"/>
              <w:rPr>
                <w:sz w:val="20"/>
                <w:szCs w:val="26"/>
              </w:rPr>
            </w:pPr>
          </w:p>
        </w:tc>
      </w:tr>
      <w:tr w:rsidR="00CE2226" w:rsidRPr="007410EE" w:rsidTr="004A1494">
        <w:tc>
          <w:tcPr>
            <w:tcW w:w="785" w:type="dxa"/>
          </w:tcPr>
          <w:p w:rsidR="00CE2226" w:rsidRPr="007410EE" w:rsidRDefault="00CE2226" w:rsidP="00CE2226">
            <w:pPr>
              <w:pStyle w:val="NoSpacing"/>
              <w:spacing w:line="480" w:lineRule="auto"/>
              <w:jc w:val="center"/>
              <w:rPr>
                <w:sz w:val="26"/>
                <w:szCs w:val="26"/>
              </w:rPr>
            </w:pPr>
            <w:r w:rsidRPr="007410EE">
              <w:rPr>
                <w:sz w:val="26"/>
                <w:szCs w:val="26"/>
              </w:rPr>
              <w:t>Total</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263</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130</w:t>
            </w:r>
          </w:p>
        </w:tc>
        <w:tc>
          <w:tcPr>
            <w:tcW w:w="1165" w:type="dxa"/>
          </w:tcPr>
          <w:p w:rsidR="00CE2226" w:rsidRPr="004A1494" w:rsidRDefault="00CE2226" w:rsidP="00CE2226">
            <w:pPr>
              <w:pStyle w:val="NoSpacing"/>
              <w:spacing w:line="480" w:lineRule="auto"/>
              <w:jc w:val="center"/>
              <w:rPr>
                <w:sz w:val="20"/>
                <w:szCs w:val="26"/>
              </w:rPr>
            </w:pPr>
            <w:r w:rsidRPr="004A1494">
              <w:rPr>
                <w:sz w:val="20"/>
                <w:szCs w:val="26"/>
              </w:rPr>
              <w:t>53</w:t>
            </w:r>
          </w:p>
        </w:tc>
        <w:tc>
          <w:tcPr>
            <w:tcW w:w="1044" w:type="dxa"/>
          </w:tcPr>
          <w:p w:rsidR="00CE2226" w:rsidRPr="004A1494" w:rsidRDefault="00CE2226" w:rsidP="00CE2226">
            <w:pPr>
              <w:pStyle w:val="NoSpacing"/>
              <w:spacing w:line="480" w:lineRule="auto"/>
              <w:jc w:val="center"/>
              <w:rPr>
                <w:sz w:val="20"/>
                <w:szCs w:val="26"/>
              </w:rPr>
            </w:pPr>
            <w:r w:rsidRPr="004A1494">
              <w:rPr>
                <w:sz w:val="20"/>
                <w:szCs w:val="26"/>
              </w:rPr>
              <w:t>34</w:t>
            </w:r>
          </w:p>
        </w:tc>
        <w:tc>
          <w:tcPr>
            <w:tcW w:w="768" w:type="dxa"/>
          </w:tcPr>
          <w:p w:rsidR="00CE2226" w:rsidRPr="004A1494" w:rsidRDefault="00CE2226" w:rsidP="00CE2226">
            <w:pPr>
              <w:pStyle w:val="NoSpacing"/>
              <w:spacing w:line="480" w:lineRule="auto"/>
              <w:jc w:val="center"/>
              <w:rPr>
                <w:sz w:val="20"/>
                <w:szCs w:val="26"/>
              </w:rPr>
            </w:pPr>
            <w:r w:rsidRPr="004A1494">
              <w:rPr>
                <w:sz w:val="20"/>
                <w:szCs w:val="26"/>
              </w:rPr>
              <w:t>480</w:t>
            </w:r>
          </w:p>
        </w:tc>
        <w:tc>
          <w:tcPr>
            <w:tcW w:w="432" w:type="dxa"/>
          </w:tcPr>
          <w:p w:rsidR="00CE2226" w:rsidRPr="004A1494" w:rsidRDefault="00CE2226" w:rsidP="00CE2226">
            <w:pPr>
              <w:pStyle w:val="NoSpacing"/>
              <w:spacing w:line="480" w:lineRule="auto"/>
              <w:jc w:val="center"/>
              <w:rPr>
                <w:sz w:val="20"/>
                <w:szCs w:val="26"/>
              </w:rPr>
            </w:pPr>
          </w:p>
        </w:tc>
        <w:tc>
          <w:tcPr>
            <w:tcW w:w="761" w:type="dxa"/>
          </w:tcPr>
          <w:p w:rsidR="00CE2226" w:rsidRPr="004A1494" w:rsidRDefault="00CE2226" w:rsidP="00CE2226">
            <w:pPr>
              <w:pStyle w:val="NoSpacing"/>
              <w:spacing w:line="480" w:lineRule="auto"/>
              <w:jc w:val="center"/>
              <w:rPr>
                <w:sz w:val="20"/>
                <w:szCs w:val="26"/>
              </w:rPr>
            </w:pPr>
          </w:p>
        </w:tc>
        <w:tc>
          <w:tcPr>
            <w:tcW w:w="761" w:type="dxa"/>
          </w:tcPr>
          <w:p w:rsidR="00CE2226" w:rsidRPr="004A1494" w:rsidRDefault="00CE2226" w:rsidP="00CE2226">
            <w:pPr>
              <w:pStyle w:val="NoSpacing"/>
              <w:spacing w:line="480" w:lineRule="auto"/>
              <w:jc w:val="center"/>
              <w:rPr>
                <w:sz w:val="20"/>
                <w:szCs w:val="26"/>
              </w:rPr>
            </w:pPr>
          </w:p>
        </w:tc>
        <w:tc>
          <w:tcPr>
            <w:tcW w:w="1091" w:type="dxa"/>
          </w:tcPr>
          <w:p w:rsidR="00CE2226" w:rsidRPr="004A1494" w:rsidRDefault="00CE2226" w:rsidP="00CE2226">
            <w:pPr>
              <w:pStyle w:val="NoSpacing"/>
              <w:spacing w:line="480" w:lineRule="auto"/>
              <w:jc w:val="center"/>
              <w:rPr>
                <w:sz w:val="20"/>
                <w:szCs w:val="26"/>
              </w:rPr>
            </w:pPr>
          </w:p>
        </w:tc>
      </w:tr>
    </w:tbl>
    <w:p w:rsidR="00CE2226" w:rsidRPr="007410EE" w:rsidRDefault="00CE2226"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ind w:firstLine="720"/>
        <w:jc w:val="both"/>
        <w:rPr>
          <w:sz w:val="26"/>
          <w:szCs w:val="26"/>
        </w:rPr>
      </w:pPr>
      <w:r w:rsidRPr="007410EE">
        <w:rPr>
          <w:sz w:val="26"/>
          <w:szCs w:val="26"/>
        </w:rPr>
        <w:t>Table 5 indicated that the Cal X</w:t>
      </w:r>
      <w:r w:rsidRPr="007410EE">
        <w:rPr>
          <w:sz w:val="26"/>
          <w:szCs w:val="26"/>
          <w:vertAlign w:val="superscript"/>
        </w:rPr>
        <w:t>2</w:t>
      </w:r>
      <w:r w:rsidRPr="007410EE">
        <w:rPr>
          <w:sz w:val="26"/>
          <w:szCs w:val="26"/>
        </w:rPr>
        <w:t xml:space="preserve"> Val of 27.70 was obtained against the Crit X</w:t>
      </w:r>
      <w:r w:rsidRPr="007410EE">
        <w:rPr>
          <w:sz w:val="26"/>
          <w:szCs w:val="26"/>
          <w:vertAlign w:val="superscript"/>
        </w:rPr>
        <w:t>2</w:t>
      </w:r>
      <w:r w:rsidRPr="007410EE">
        <w:rPr>
          <w:sz w:val="26"/>
          <w:szCs w:val="26"/>
        </w:rPr>
        <w:t xml:space="preserve"> Val of 16.92 with 9 degree of freedom. However, since the Cal X</w:t>
      </w:r>
      <w:r w:rsidRPr="007410EE">
        <w:rPr>
          <w:sz w:val="26"/>
          <w:szCs w:val="26"/>
          <w:vertAlign w:val="superscript"/>
        </w:rPr>
        <w:t>2</w:t>
      </w:r>
      <w:r w:rsidRPr="007410EE">
        <w:rPr>
          <w:sz w:val="26"/>
          <w:szCs w:val="26"/>
        </w:rPr>
        <w:t xml:space="preserve"> Val is greater than the Crit X</w:t>
      </w:r>
      <w:r w:rsidRPr="007410EE">
        <w:rPr>
          <w:sz w:val="26"/>
          <w:szCs w:val="26"/>
          <w:vertAlign w:val="superscript"/>
        </w:rPr>
        <w:t>2</w:t>
      </w:r>
      <w:r w:rsidRPr="007410EE">
        <w:rPr>
          <w:sz w:val="26"/>
          <w:szCs w:val="26"/>
        </w:rPr>
        <w:t xml:space="preserve"> val, the hypothesis two (Ho</w:t>
      </w:r>
      <w:r w:rsidRPr="007410EE">
        <w:rPr>
          <w:sz w:val="26"/>
          <w:szCs w:val="26"/>
          <w:vertAlign w:val="subscript"/>
        </w:rPr>
        <w:t>2</w:t>
      </w:r>
      <w:r w:rsidRPr="007410EE">
        <w:rPr>
          <w:sz w:val="26"/>
          <w:szCs w:val="26"/>
        </w:rPr>
        <w:t>) is rejected at 0.05 level of significant. This means that poor officiating by the official will be a significant cause of hooliganism in sports.</w:t>
      </w:r>
    </w:p>
    <w:p w:rsidR="00CE2226" w:rsidRPr="007410EE" w:rsidRDefault="00CE2226" w:rsidP="00CE2226">
      <w:pPr>
        <w:pStyle w:val="NoSpacing"/>
        <w:spacing w:line="480" w:lineRule="auto"/>
        <w:ind w:firstLine="720"/>
        <w:jc w:val="both"/>
        <w:rPr>
          <w:sz w:val="26"/>
          <w:szCs w:val="26"/>
        </w:rPr>
      </w:pPr>
      <w:r w:rsidRPr="007410EE">
        <w:rPr>
          <w:sz w:val="26"/>
          <w:szCs w:val="26"/>
        </w:rPr>
        <w:t>Hypothesis three (Ho</w:t>
      </w:r>
      <w:r w:rsidRPr="007410EE">
        <w:rPr>
          <w:sz w:val="26"/>
          <w:szCs w:val="26"/>
          <w:vertAlign w:val="subscript"/>
        </w:rPr>
        <w:t>3</w:t>
      </w:r>
      <w:r w:rsidRPr="007410EE">
        <w:rPr>
          <w:sz w:val="26"/>
          <w:szCs w:val="26"/>
        </w:rPr>
        <w:t>) Attitude of fans/spectator will not be significant cause of hooliganism in sport secondary school sports.</w:t>
      </w:r>
    </w:p>
    <w:p w:rsidR="00CE2226" w:rsidRPr="007410EE" w:rsidRDefault="00CE2226" w:rsidP="00CE2226">
      <w:pPr>
        <w:pStyle w:val="NoSpacing"/>
        <w:spacing w:line="480" w:lineRule="auto"/>
        <w:ind w:firstLine="720"/>
        <w:jc w:val="both"/>
        <w:rPr>
          <w:sz w:val="26"/>
          <w:szCs w:val="26"/>
        </w:rPr>
      </w:pPr>
      <w:r w:rsidRPr="007410EE">
        <w:rPr>
          <w:sz w:val="26"/>
          <w:szCs w:val="26"/>
        </w:rPr>
        <w:t>Table 6: Chi-square analysis on attribute of fan/spectators cause hooliganism in sports.</w:t>
      </w:r>
    </w:p>
    <w:tbl>
      <w:tblPr>
        <w:tblStyle w:val="TableGrid"/>
        <w:tblW w:w="0" w:type="auto"/>
        <w:tblLook w:val="04A0"/>
      </w:tblPr>
      <w:tblGrid>
        <w:gridCol w:w="1137"/>
        <w:gridCol w:w="1063"/>
        <w:gridCol w:w="1063"/>
        <w:gridCol w:w="1063"/>
        <w:gridCol w:w="806"/>
        <w:gridCol w:w="808"/>
        <w:gridCol w:w="756"/>
        <w:gridCol w:w="756"/>
        <w:gridCol w:w="710"/>
        <w:gridCol w:w="1083"/>
      </w:tblGrid>
      <w:tr w:rsidR="00CE2226" w:rsidRPr="007410EE" w:rsidTr="00CE2226">
        <w:tc>
          <w:tcPr>
            <w:tcW w:w="1116" w:type="dxa"/>
          </w:tcPr>
          <w:p w:rsidR="00CE2226" w:rsidRPr="004A1494" w:rsidRDefault="00CE2226" w:rsidP="00CE2226">
            <w:pPr>
              <w:pStyle w:val="NoSpacing"/>
              <w:spacing w:line="480" w:lineRule="auto"/>
              <w:jc w:val="center"/>
              <w:rPr>
                <w:b/>
                <w:szCs w:val="26"/>
              </w:rPr>
            </w:pPr>
            <w:r w:rsidRPr="004A1494">
              <w:rPr>
                <w:b/>
                <w:szCs w:val="26"/>
              </w:rPr>
              <w:lastRenderedPageBreak/>
              <w:t>Question items</w:t>
            </w:r>
          </w:p>
        </w:tc>
        <w:tc>
          <w:tcPr>
            <w:tcW w:w="1085" w:type="dxa"/>
          </w:tcPr>
          <w:p w:rsidR="00CE2226" w:rsidRPr="004A1494" w:rsidRDefault="00CE2226" w:rsidP="00CE2226">
            <w:pPr>
              <w:pStyle w:val="NoSpacing"/>
              <w:spacing w:line="480" w:lineRule="auto"/>
              <w:jc w:val="center"/>
              <w:rPr>
                <w:b/>
                <w:szCs w:val="26"/>
              </w:rPr>
            </w:pPr>
            <w:r w:rsidRPr="004A1494">
              <w:rPr>
                <w:b/>
                <w:szCs w:val="26"/>
              </w:rPr>
              <w:t>SA</w:t>
            </w:r>
          </w:p>
        </w:tc>
        <w:tc>
          <w:tcPr>
            <w:tcW w:w="1085" w:type="dxa"/>
          </w:tcPr>
          <w:p w:rsidR="00CE2226" w:rsidRPr="004A1494" w:rsidRDefault="00CE2226" w:rsidP="00CE2226">
            <w:pPr>
              <w:pStyle w:val="NoSpacing"/>
              <w:spacing w:line="480" w:lineRule="auto"/>
              <w:jc w:val="center"/>
              <w:rPr>
                <w:b/>
                <w:szCs w:val="26"/>
              </w:rPr>
            </w:pPr>
            <w:r w:rsidRPr="004A1494">
              <w:rPr>
                <w:b/>
                <w:szCs w:val="26"/>
              </w:rPr>
              <w:t>A</w:t>
            </w:r>
          </w:p>
        </w:tc>
        <w:tc>
          <w:tcPr>
            <w:tcW w:w="1085" w:type="dxa"/>
          </w:tcPr>
          <w:p w:rsidR="00CE2226" w:rsidRPr="004A1494" w:rsidRDefault="00CE2226" w:rsidP="00CE2226">
            <w:pPr>
              <w:pStyle w:val="NoSpacing"/>
              <w:spacing w:line="480" w:lineRule="auto"/>
              <w:jc w:val="center"/>
              <w:rPr>
                <w:b/>
                <w:szCs w:val="26"/>
              </w:rPr>
            </w:pPr>
            <w:r w:rsidRPr="004A1494">
              <w:rPr>
                <w:b/>
                <w:szCs w:val="26"/>
              </w:rPr>
              <w:t>SD</w:t>
            </w:r>
          </w:p>
        </w:tc>
        <w:tc>
          <w:tcPr>
            <w:tcW w:w="1085" w:type="dxa"/>
          </w:tcPr>
          <w:p w:rsidR="00CE2226" w:rsidRPr="004A1494" w:rsidRDefault="00CE2226" w:rsidP="00CE2226">
            <w:pPr>
              <w:pStyle w:val="NoSpacing"/>
              <w:spacing w:line="480" w:lineRule="auto"/>
              <w:jc w:val="center"/>
              <w:rPr>
                <w:b/>
                <w:szCs w:val="26"/>
              </w:rPr>
            </w:pPr>
            <w:r w:rsidRPr="004A1494">
              <w:rPr>
                <w:b/>
                <w:szCs w:val="26"/>
              </w:rPr>
              <w:t>D</w:t>
            </w:r>
          </w:p>
        </w:tc>
        <w:tc>
          <w:tcPr>
            <w:tcW w:w="843" w:type="dxa"/>
          </w:tcPr>
          <w:p w:rsidR="00CE2226" w:rsidRPr="004A1494" w:rsidRDefault="00CE2226" w:rsidP="00CE2226">
            <w:pPr>
              <w:pStyle w:val="NoSpacing"/>
              <w:spacing w:line="480" w:lineRule="auto"/>
              <w:jc w:val="center"/>
              <w:rPr>
                <w:b/>
                <w:szCs w:val="26"/>
              </w:rPr>
            </w:pPr>
            <w:r w:rsidRPr="004A1494">
              <w:rPr>
                <w:b/>
                <w:szCs w:val="26"/>
              </w:rPr>
              <w:t>Total</w:t>
            </w:r>
          </w:p>
        </w:tc>
        <w:tc>
          <w:tcPr>
            <w:tcW w:w="691" w:type="dxa"/>
          </w:tcPr>
          <w:p w:rsidR="00CE2226" w:rsidRPr="004A1494" w:rsidRDefault="00CE2226" w:rsidP="00CE2226">
            <w:pPr>
              <w:pStyle w:val="NoSpacing"/>
              <w:spacing w:line="480" w:lineRule="auto"/>
              <w:jc w:val="center"/>
              <w:rPr>
                <w:b/>
                <w:szCs w:val="26"/>
              </w:rPr>
            </w:pPr>
            <w:r w:rsidRPr="004A1494">
              <w:rPr>
                <w:b/>
                <w:szCs w:val="26"/>
              </w:rPr>
              <w:t>df</w:t>
            </w:r>
          </w:p>
        </w:tc>
        <w:tc>
          <w:tcPr>
            <w:tcW w:w="746" w:type="dxa"/>
          </w:tcPr>
          <w:p w:rsidR="00CE2226" w:rsidRPr="004A1494" w:rsidRDefault="00CE2226" w:rsidP="00CE2226">
            <w:pPr>
              <w:pStyle w:val="NoSpacing"/>
              <w:spacing w:line="480" w:lineRule="auto"/>
              <w:jc w:val="center"/>
              <w:rPr>
                <w:b/>
                <w:szCs w:val="26"/>
              </w:rPr>
            </w:pPr>
            <w:r w:rsidRPr="004A1494">
              <w:rPr>
                <w:b/>
                <w:szCs w:val="26"/>
              </w:rPr>
              <w:t>X</w:t>
            </w:r>
            <w:r w:rsidRPr="004A1494">
              <w:rPr>
                <w:b/>
                <w:szCs w:val="26"/>
                <w:vertAlign w:val="superscript"/>
              </w:rPr>
              <w:t xml:space="preserve">2 </w:t>
            </w:r>
            <w:r w:rsidRPr="004A1494">
              <w:rPr>
                <w:b/>
                <w:szCs w:val="26"/>
              </w:rPr>
              <w:t>Cal</w:t>
            </w:r>
          </w:p>
        </w:tc>
        <w:tc>
          <w:tcPr>
            <w:tcW w:w="773" w:type="dxa"/>
          </w:tcPr>
          <w:p w:rsidR="00CE2226" w:rsidRPr="004A1494" w:rsidRDefault="00CE2226" w:rsidP="00CE2226">
            <w:pPr>
              <w:pStyle w:val="NoSpacing"/>
              <w:spacing w:line="480" w:lineRule="auto"/>
              <w:jc w:val="center"/>
              <w:rPr>
                <w:b/>
                <w:szCs w:val="26"/>
              </w:rPr>
            </w:pPr>
            <w:r w:rsidRPr="004A1494">
              <w:rPr>
                <w:b/>
                <w:szCs w:val="26"/>
              </w:rPr>
              <w:t>X</w:t>
            </w:r>
            <w:r w:rsidRPr="004A1494">
              <w:rPr>
                <w:b/>
                <w:szCs w:val="26"/>
                <w:vertAlign w:val="superscript"/>
              </w:rPr>
              <w:t xml:space="preserve">2 </w:t>
            </w:r>
            <w:r w:rsidRPr="004A1494">
              <w:rPr>
                <w:b/>
                <w:szCs w:val="26"/>
              </w:rPr>
              <w:t xml:space="preserve">Tab </w:t>
            </w:r>
          </w:p>
        </w:tc>
        <w:tc>
          <w:tcPr>
            <w:tcW w:w="1067" w:type="dxa"/>
          </w:tcPr>
          <w:p w:rsidR="00CE2226" w:rsidRPr="004A1494" w:rsidRDefault="00CE2226" w:rsidP="00CE2226">
            <w:pPr>
              <w:pStyle w:val="NoSpacing"/>
              <w:spacing w:line="480" w:lineRule="auto"/>
              <w:jc w:val="center"/>
              <w:rPr>
                <w:b/>
                <w:szCs w:val="26"/>
              </w:rPr>
            </w:pPr>
            <w:r w:rsidRPr="004A1494">
              <w:rPr>
                <w:b/>
                <w:szCs w:val="26"/>
              </w:rPr>
              <w:t>Decision</w:t>
            </w:r>
          </w:p>
        </w:tc>
      </w:tr>
      <w:tr w:rsidR="00CE2226" w:rsidRPr="007410EE" w:rsidTr="00CE2226">
        <w:tc>
          <w:tcPr>
            <w:tcW w:w="1116" w:type="dxa"/>
          </w:tcPr>
          <w:p w:rsidR="00CE2226" w:rsidRPr="004A1494" w:rsidRDefault="00CE2226" w:rsidP="00CE2226">
            <w:pPr>
              <w:pStyle w:val="NoSpacing"/>
              <w:spacing w:line="480" w:lineRule="auto"/>
              <w:jc w:val="center"/>
              <w:rPr>
                <w:szCs w:val="26"/>
              </w:rPr>
            </w:pPr>
          </w:p>
        </w:tc>
        <w:tc>
          <w:tcPr>
            <w:tcW w:w="1085" w:type="dxa"/>
          </w:tcPr>
          <w:p w:rsidR="00CE2226" w:rsidRPr="004A1494" w:rsidRDefault="00CE2226" w:rsidP="00CE2226">
            <w:pPr>
              <w:pStyle w:val="NoSpacing"/>
              <w:spacing w:line="480" w:lineRule="auto"/>
              <w:jc w:val="center"/>
              <w:rPr>
                <w:szCs w:val="26"/>
              </w:rPr>
            </w:pPr>
            <w:r w:rsidRPr="004A1494">
              <w:rPr>
                <w:szCs w:val="26"/>
              </w:rPr>
              <w:t>43(42.2)</w:t>
            </w:r>
          </w:p>
        </w:tc>
        <w:tc>
          <w:tcPr>
            <w:tcW w:w="1085" w:type="dxa"/>
          </w:tcPr>
          <w:p w:rsidR="00CE2226" w:rsidRPr="004A1494" w:rsidRDefault="00CE2226" w:rsidP="00CE2226">
            <w:pPr>
              <w:pStyle w:val="NoSpacing"/>
              <w:spacing w:line="480" w:lineRule="auto"/>
              <w:jc w:val="center"/>
              <w:rPr>
                <w:szCs w:val="26"/>
              </w:rPr>
            </w:pPr>
            <w:r w:rsidRPr="004A1494">
              <w:rPr>
                <w:szCs w:val="26"/>
              </w:rPr>
              <w:t>58(51.8)</w:t>
            </w:r>
          </w:p>
        </w:tc>
        <w:tc>
          <w:tcPr>
            <w:tcW w:w="1085" w:type="dxa"/>
          </w:tcPr>
          <w:p w:rsidR="00CE2226" w:rsidRPr="004A1494" w:rsidRDefault="00CE2226" w:rsidP="00CE2226">
            <w:pPr>
              <w:pStyle w:val="NoSpacing"/>
              <w:spacing w:line="480" w:lineRule="auto"/>
              <w:jc w:val="center"/>
              <w:rPr>
                <w:szCs w:val="26"/>
              </w:rPr>
            </w:pPr>
            <w:r w:rsidRPr="004A1494">
              <w:rPr>
                <w:szCs w:val="26"/>
              </w:rPr>
              <w:t>15(17.2)</w:t>
            </w:r>
          </w:p>
        </w:tc>
        <w:tc>
          <w:tcPr>
            <w:tcW w:w="1085" w:type="dxa"/>
          </w:tcPr>
          <w:p w:rsidR="00CE2226" w:rsidRPr="004A1494" w:rsidRDefault="00CE2226" w:rsidP="00CE2226">
            <w:pPr>
              <w:pStyle w:val="NoSpacing"/>
              <w:spacing w:line="480" w:lineRule="auto"/>
              <w:jc w:val="center"/>
              <w:rPr>
                <w:szCs w:val="26"/>
              </w:rPr>
            </w:pPr>
            <w:r w:rsidRPr="004A1494">
              <w:rPr>
                <w:szCs w:val="26"/>
              </w:rPr>
              <w:t>35</w:t>
            </w:r>
          </w:p>
        </w:tc>
        <w:tc>
          <w:tcPr>
            <w:tcW w:w="843" w:type="dxa"/>
          </w:tcPr>
          <w:p w:rsidR="00CE2226" w:rsidRPr="004A1494" w:rsidRDefault="00CE2226" w:rsidP="00CE2226">
            <w:pPr>
              <w:pStyle w:val="NoSpacing"/>
              <w:spacing w:line="480" w:lineRule="auto"/>
              <w:jc w:val="center"/>
              <w:rPr>
                <w:szCs w:val="26"/>
              </w:rPr>
            </w:pPr>
            <w:r w:rsidRPr="004A1494">
              <w:rPr>
                <w:szCs w:val="26"/>
              </w:rPr>
              <w:t>120</w:t>
            </w:r>
          </w:p>
        </w:tc>
        <w:tc>
          <w:tcPr>
            <w:tcW w:w="691"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16.10</w:t>
            </w:r>
          </w:p>
        </w:tc>
        <w:tc>
          <w:tcPr>
            <w:tcW w:w="746"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16.92</w:t>
            </w:r>
          </w:p>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p>
        </w:tc>
        <w:tc>
          <w:tcPr>
            <w:tcW w:w="773"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9</w:t>
            </w:r>
          </w:p>
          <w:p w:rsidR="00CE2226" w:rsidRPr="004A1494" w:rsidRDefault="00CE2226" w:rsidP="00CE2226">
            <w:pPr>
              <w:pStyle w:val="NoSpacing"/>
              <w:spacing w:line="480" w:lineRule="auto"/>
              <w:jc w:val="center"/>
              <w:rPr>
                <w:szCs w:val="26"/>
              </w:rPr>
            </w:pPr>
          </w:p>
        </w:tc>
        <w:tc>
          <w:tcPr>
            <w:tcW w:w="1067"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Rejected</w:t>
            </w:r>
          </w:p>
        </w:tc>
      </w:tr>
      <w:tr w:rsidR="00CE2226" w:rsidRPr="007410EE" w:rsidTr="00CE2226">
        <w:tc>
          <w:tcPr>
            <w:tcW w:w="1116" w:type="dxa"/>
          </w:tcPr>
          <w:p w:rsidR="00CE2226" w:rsidRPr="004A1494" w:rsidRDefault="00CE2226" w:rsidP="00CE2226">
            <w:pPr>
              <w:pStyle w:val="NoSpacing"/>
              <w:spacing w:line="480" w:lineRule="auto"/>
              <w:jc w:val="center"/>
              <w:rPr>
                <w:szCs w:val="26"/>
              </w:rPr>
            </w:pPr>
          </w:p>
        </w:tc>
        <w:tc>
          <w:tcPr>
            <w:tcW w:w="1085" w:type="dxa"/>
          </w:tcPr>
          <w:p w:rsidR="00CE2226" w:rsidRPr="004A1494" w:rsidRDefault="00CE2226" w:rsidP="00CE2226">
            <w:pPr>
              <w:pStyle w:val="NoSpacing"/>
              <w:spacing w:line="480" w:lineRule="auto"/>
              <w:jc w:val="center"/>
              <w:rPr>
                <w:szCs w:val="26"/>
              </w:rPr>
            </w:pPr>
            <w:r w:rsidRPr="004A1494">
              <w:rPr>
                <w:szCs w:val="26"/>
              </w:rPr>
              <w:t>38(42.2)</w:t>
            </w:r>
          </w:p>
        </w:tc>
        <w:tc>
          <w:tcPr>
            <w:tcW w:w="1085" w:type="dxa"/>
          </w:tcPr>
          <w:p w:rsidR="00CE2226" w:rsidRPr="004A1494" w:rsidRDefault="00CE2226" w:rsidP="00CE2226">
            <w:pPr>
              <w:pStyle w:val="NoSpacing"/>
              <w:spacing w:line="480" w:lineRule="auto"/>
              <w:jc w:val="center"/>
              <w:rPr>
                <w:szCs w:val="26"/>
              </w:rPr>
            </w:pPr>
            <w:r w:rsidRPr="004A1494">
              <w:rPr>
                <w:szCs w:val="26"/>
              </w:rPr>
              <w:t>47(51.8)</w:t>
            </w:r>
          </w:p>
        </w:tc>
        <w:tc>
          <w:tcPr>
            <w:tcW w:w="1085" w:type="dxa"/>
          </w:tcPr>
          <w:p w:rsidR="00CE2226" w:rsidRPr="004A1494" w:rsidRDefault="00CE2226" w:rsidP="00CE2226">
            <w:pPr>
              <w:pStyle w:val="NoSpacing"/>
              <w:spacing w:line="480" w:lineRule="auto"/>
              <w:jc w:val="center"/>
              <w:rPr>
                <w:szCs w:val="26"/>
              </w:rPr>
            </w:pPr>
            <w:r w:rsidRPr="004A1494">
              <w:rPr>
                <w:szCs w:val="26"/>
              </w:rPr>
              <w:t>23(17.2)</w:t>
            </w:r>
          </w:p>
        </w:tc>
        <w:tc>
          <w:tcPr>
            <w:tcW w:w="1085" w:type="dxa"/>
          </w:tcPr>
          <w:p w:rsidR="00CE2226" w:rsidRPr="004A1494" w:rsidRDefault="00CE2226" w:rsidP="00CE2226">
            <w:pPr>
              <w:pStyle w:val="NoSpacing"/>
              <w:spacing w:line="480" w:lineRule="auto"/>
              <w:jc w:val="center"/>
              <w:rPr>
                <w:szCs w:val="26"/>
              </w:rPr>
            </w:pPr>
            <w:r w:rsidRPr="004A1494">
              <w:rPr>
                <w:szCs w:val="26"/>
              </w:rPr>
              <w:t>35</w:t>
            </w:r>
          </w:p>
        </w:tc>
        <w:tc>
          <w:tcPr>
            <w:tcW w:w="843" w:type="dxa"/>
          </w:tcPr>
          <w:p w:rsidR="00CE2226" w:rsidRPr="004A1494" w:rsidRDefault="00CE2226" w:rsidP="00CE2226">
            <w:pPr>
              <w:pStyle w:val="NoSpacing"/>
              <w:spacing w:line="480" w:lineRule="auto"/>
              <w:jc w:val="center"/>
              <w:rPr>
                <w:szCs w:val="26"/>
              </w:rPr>
            </w:pPr>
            <w:r w:rsidRPr="004A1494">
              <w:rPr>
                <w:szCs w:val="26"/>
              </w:rPr>
              <w:t>120</w:t>
            </w:r>
          </w:p>
        </w:tc>
        <w:tc>
          <w:tcPr>
            <w:tcW w:w="691" w:type="dxa"/>
            <w:vMerge/>
          </w:tcPr>
          <w:p w:rsidR="00CE2226" w:rsidRPr="004A1494" w:rsidRDefault="00CE2226" w:rsidP="00CE2226">
            <w:pPr>
              <w:pStyle w:val="NoSpacing"/>
              <w:spacing w:line="480" w:lineRule="auto"/>
              <w:jc w:val="center"/>
              <w:rPr>
                <w:szCs w:val="26"/>
              </w:rPr>
            </w:pPr>
          </w:p>
        </w:tc>
        <w:tc>
          <w:tcPr>
            <w:tcW w:w="746" w:type="dxa"/>
            <w:vMerge/>
          </w:tcPr>
          <w:p w:rsidR="00CE2226" w:rsidRPr="004A1494" w:rsidRDefault="00CE2226" w:rsidP="00CE2226">
            <w:pPr>
              <w:pStyle w:val="NoSpacing"/>
              <w:spacing w:line="480" w:lineRule="auto"/>
              <w:jc w:val="center"/>
              <w:rPr>
                <w:szCs w:val="26"/>
              </w:rPr>
            </w:pPr>
          </w:p>
        </w:tc>
        <w:tc>
          <w:tcPr>
            <w:tcW w:w="773" w:type="dxa"/>
            <w:vMerge/>
          </w:tcPr>
          <w:p w:rsidR="00CE2226" w:rsidRPr="004A1494" w:rsidRDefault="00CE2226" w:rsidP="00CE2226">
            <w:pPr>
              <w:pStyle w:val="NoSpacing"/>
              <w:spacing w:line="480" w:lineRule="auto"/>
              <w:jc w:val="center"/>
              <w:rPr>
                <w:szCs w:val="26"/>
              </w:rPr>
            </w:pPr>
          </w:p>
        </w:tc>
        <w:tc>
          <w:tcPr>
            <w:tcW w:w="1067" w:type="dxa"/>
            <w:vMerge/>
          </w:tcPr>
          <w:p w:rsidR="00CE2226" w:rsidRPr="004A1494" w:rsidRDefault="00CE2226" w:rsidP="00CE2226">
            <w:pPr>
              <w:pStyle w:val="NoSpacing"/>
              <w:spacing w:line="480" w:lineRule="auto"/>
              <w:jc w:val="center"/>
              <w:rPr>
                <w:szCs w:val="26"/>
              </w:rPr>
            </w:pPr>
          </w:p>
        </w:tc>
      </w:tr>
      <w:tr w:rsidR="00CE2226" w:rsidRPr="007410EE" w:rsidTr="00CE2226">
        <w:tc>
          <w:tcPr>
            <w:tcW w:w="1116" w:type="dxa"/>
          </w:tcPr>
          <w:p w:rsidR="00CE2226" w:rsidRPr="004A1494" w:rsidRDefault="00CE2226" w:rsidP="00CE2226">
            <w:pPr>
              <w:pStyle w:val="NoSpacing"/>
              <w:spacing w:line="480" w:lineRule="auto"/>
              <w:jc w:val="center"/>
              <w:rPr>
                <w:szCs w:val="26"/>
              </w:rPr>
            </w:pPr>
          </w:p>
        </w:tc>
        <w:tc>
          <w:tcPr>
            <w:tcW w:w="1085" w:type="dxa"/>
          </w:tcPr>
          <w:p w:rsidR="00CE2226" w:rsidRPr="004A1494" w:rsidRDefault="00CE2226" w:rsidP="00CE2226">
            <w:pPr>
              <w:pStyle w:val="NoSpacing"/>
              <w:spacing w:line="480" w:lineRule="auto"/>
              <w:jc w:val="center"/>
              <w:rPr>
                <w:szCs w:val="26"/>
              </w:rPr>
            </w:pPr>
            <w:r w:rsidRPr="004A1494">
              <w:rPr>
                <w:szCs w:val="26"/>
              </w:rPr>
              <w:t>53(42.2)</w:t>
            </w:r>
          </w:p>
        </w:tc>
        <w:tc>
          <w:tcPr>
            <w:tcW w:w="1085" w:type="dxa"/>
          </w:tcPr>
          <w:p w:rsidR="00CE2226" w:rsidRPr="004A1494" w:rsidRDefault="00CE2226" w:rsidP="00CE2226">
            <w:pPr>
              <w:pStyle w:val="NoSpacing"/>
              <w:spacing w:line="480" w:lineRule="auto"/>
              <w:jc w:val="center"/>
              <w:rPr>
                <w:szCs w:val="26"/>
              </w:rPr>
            </w:pPr>
            <w:r w:rsidRPr="004A1494">
              <w:rPr>
                <w:szCs w:val="26"/>
              </w:rPr>
              <w:t>41(57.8)</w:t>
            </w:r>
          </w:p>
        </w:tc>
        <w:tc>
          <w:tcPr>
            <w:tcW w:w="1085" w:type="dxa"/>
          </w:tcPr>
          <w:p w:rsidR="00CE2226" w:rsidRPr="004A1494" w:rsidRDefault="00CE2226" w:rsidP="00CE2226">
            <w:pPr>
              <w:pStyle w:val="NoSpacing"/>
              <w:spacing w:line="480" w:lineRule="auto"/>
              <w:jc w:val="center"/>
              <w:rPr>
                <w:szCs w:val="26"/>
              </w:rPr>
            </w:pPr>
            <w:r w:rsidRPr="004A1494">
              <w:rPr>
                <w:szCs w:val="26"/>
              </w:rPr>
              <w:t>16(17.2)</w:t>
            </w:r>
          </w:p>
        </w:tc>
        <w:tc>
          <w:tcPr>
            <w:tcW w:w="1085" w:type="dxa"/>
          </w:tcPr>
          <w:p w:rsidR="00CE2226" w:rsidRPr="004A1494" w:rsidRDefault="00CE2226" w:rsidP="00CE2226">
            <w:pPr>
              <w:pStyle w:val="NoSpacing"/>
              <w:spacing w:line="480" w:lineRule="auto"/>
              <w:jc w:val="center"/>
              <w:rPr>
                <w:szCs w:val="26"/>
              </w:rPr>
            </w:pPr>
            <w:r w:rsidRPr="004A1494">
              <w:rPr>
                <w:szCs w:val="26"/>
              </w:rPr>
              <w:t>35</w:t>
            </w:r>
          </w:p>
        </w:tc>
        <w:tc>
          <w:tcPr>
            <w:tcW w:w="843" w:type="dxa"/>
          </w:tcPr>
          <w:p w:rsidR="00CE2226" w:rsidRPr="004A1494" w:rsidRDefault="00CE2226" w:rsidP="00CE2226">
            <w:pPr>
              <w:pStyle w:val="NoSpacing"/>
              <w:spacing w:line="480" w:lineRule="auto"/>
              <w:jc w:val="center"/>
              <w:rPr>
                <w:szCs w:val="26"/>
              </w:rPr>
            </w:pPr>
            <w:r w:rsidRPr="004A1494">
              <w:rPr>
                <w:szCs w:val="26"/>
              </w:rPr>
              <w:t>120</w:t>
            </w:r>
          </w:p>
        </w:tc>
        <w:tc>
          <w:tcPr>
            <w:tcW w:w="691" w:type="dxa"/>
            <w:vMerge/>
          </w:tcPr>
          <w:p w:rsidR="00CE2226" w:rsidRPr="004A1494" w:rsidRDefault="00CE2226" w:rsidP="00CE2226">
            <w:pPr>
              <w:pStyle w:val="NoSpacing"/>
              <w:spacing w:line="480" w:lineRule="auto"/>
              <w:jc w:val="center"/>
              <w:rPr>
                <w:szCs w:val="26"/>
              </w:rPr>
            </w:pPr>
          </w:p>
        </w:tc>
        <w:tc>
          <w:tcPr>
            <w:tcW w:w="746" w:type="dxa"/>
            <w:vMerge/>
          </w:tcPr>
          <w:p w:rsidR="00CE2226" w:rsidRPr="004A1494" w:rsidRDefault="00CE2226" w:rsidP="00CE2226">
            <w:pPr>
              <w:pStyle w:val="NoSpacing"/>
              <w:spacing w:line="480" w:lineRule="auto"/>
              <w:jc w:val="center"/>
              <w:rPr>
                <w:szCs w:val="26"/>
              </w:rPr>
            </w:pPr>
          </w:p>
        </w:tc>
        <w:tc>
          <w:tcPr>
            <w:tcW w:w="773" w:type="dxa"/>
            <w:vMerge/>
          </w:tcPr>
          <w:p w:rsidR="00CE2226" w:rsidRPr="004A1494" w:rsidRDefault="00CE2226" w:rsidP="00CE2226">
            <w:pPr>
              <w:pStyle w:val="NoSpacing"/>
              <w:spacing w:line="480" w:lineRule="auto"/>
              <w:jc w:val="center"/>
              <w:rPr>
                <w:szCs w:val="26"/>
              </w:rPr>
            </w:pPr>
          </w:p>
        </w:tc>
        <w:tc>
          <w:tcPr>
            <w:tcW w:w="1067" w:type="dxa"/>
            <w:vMerge/>
          </w:tcPr>
          <w:p w:rsidR="00CE2226" w:rsidRPr="004A1494" w:rsidRDefault="00CE2226" w:rsidP="00CE2226">
            <w:pPr>
              <w:pStyle w:val="NoSpacing"/>
              <w:spacing w:line="480" w:lineRule="auto"/>
              <w:jc w:val="center"/>
              <w:rPr>
                <w:szCs w:val="26"/>
              </w:rPr>
            </w:pPr>
          </w:p>
        </w:tc>
      </w:tr>
      <w:tr w:rsidR="00CE2226" w:rsidRPr="007410EE" w:rsidTr="00CE2226">
        <w:tc>
          <w:tcPr>
            <w:tcW w:w="1116" w:type="dxa"/>
          </w:tcPr>
          <w:p w:rsidR="00CE2226" w:rsidRPr="004A1494" w:rsidRDefault="00CE2226" w:rsidP="00CE2226">
            <w:pPr>
              <w:pStyle w:val="NoSpacing"/>
              <w:spacing w:line="480" w:lineRule="auto"/>
              <w:jc w:val="center"/>
              <w:rPr>
                <w:szCs w:val="26"/>
              </w:rPr>
            </w:pPr>
          </w:p>
        </w:tc>
        <w:tc>
          <w:tcPr>
            <w:tcW w:w="1085" w:type="dxa"/>
          </w:tcPr>
          <w:p w:rsidR="00CE2226" w:rsidRPr="004A1494" w:rsidRDefault="00CE2226" w:rsidP="00CE2226">
            <w:pPr>
              <w:pStyle w:val="NoSpacing"/>
              <w:spacing w:line="480" w:lineRule="auto"/>
              <w:jc w:val="center"/>
              <w:rPr>
                <w:szCs w:val="26"/>
              </w:rPr>
            </w:pPr>
            <w:r w:rsidRPr="004A1494">
              <w:rPr>
                <w:szCs w:val="26"/>
              </w:rPr>
              <w:t>35(42.2)</w:t>
            </w:r>
          </w:p>
        </w:tc>
        <w:tc>
          <w:tcPr>
            <w:tcW w:w="1085" w:type="dxa"/>
          </w:tcPr>
          <w:p w:rsidR="00CE2226" w:rsidRPr="004A1494" w:rsidRDefault="00CE2226" w:rsidP="00CE2226">
            <w:pPr>
              <w:pStyle w:val="NoSpacing"/>
              <w:spacing w:line="480" w:lineRule="auto"/>
              <w:jc w:val="center"/>
              <w:rPr>
                <w:szCs w:val="26"/>
              </w:rPr>
            </w:pPr>
            <w:r w:rsidRPr="004A1494">
              <w:rPr>
                <w:szCs w:val="26"/>
              </w:rPr>
              <w:t>61(51.8)</w:t>
            </w:r>
          </w:p>
        </w:tc>
        <w:tc>
          <w:tcPr>
            <w:tcW w:w="1085" w:type="dxa"/>
          </w:tcPr>
          <w:p w:rsidR="00CE2226" w:rsidRPr="004A1494" w:rsidRDefault="00CE2226" w:rsidP="00CE2226">
            <w:pPr>
              <w:pStyle w:val="NoSpacing"/>
              <w:spacing w:line="480" w:lineRule="auto"/>
              <w:jc w:val="center"/>
              <w:rPr>
                <w:szCs w:val="26"/>
              </w:rPr>
            </w:pPr>
            <w:r w:rsidRPr="004A1494">
              <w:rPr>
                <w:szCs w:val="26"/>
              </w:rPr>
              <w:t>15(17.2)</w:t>
            </w:r>
          </w:p>
        </w:tc>
        <w:tc>
          <w:tcPr>
            <w:tcW w:w="1085" w:type="dxa"/>
          </w:tcPr>
          <w:p w:rsidR="00CE2226" w:rsidRPr="004A1494" w:rsidRDefault="00CE2226" w:rsidP="00CE2226">
            <w:pPr>
              <w:pStyle w:val="NoSpacing"/>
              <w:spacing w:line="480" w:lineRule="auto"/>
              <w:jc w:val="center"/>
              <w:rPr>
                <w:szCs w:val="26"/>
              </w:rPr>
            </w:pPr>
            <w:r w:rsidRPr="004A1494">
              <w:rPr>
                <w:szCs w:val="26"/>
              </w:rPr>
              <w:t>35</w:t>
            </w:r>
          </w:p>
        </w:tc>
        <w:tc>
          <w:tcPr>
            <w:tcW w:w="843" w:type="dxa"/>
          </w:tcPr>
          <w:p w:rsidR="00CE2226" w:rsidRPr="004A1494" w:rsidRDefault="00CE2226" w:rsidP="00CE2226">
            <w:pPr>
              <w:pStyle w:val="NoSpacing"/>
              <w:spacing w:line="480" w:lineRule="auto"/>
              <w:jc w:val="center"/>
              <w:rPr>
                <w:szCs w:val="26"/>
              </w:rPr>
            </w:pPr>
            <w:r w:rsidRPr="004A1494">
              <w:rPr>
                <w:szCs w:val="26"/>
              </w:rPr>
              <w:t>120</w:t>
            </w:r>
          </w:p>
        </w:tc>
        <w:tc>
          <w:tcPr>
            <w:tcW w:w="691" w:type="dxa"/>
            <w:vMerge/>
          </w:tcPr>
          <w:p w:rsidR="00CE2226" w:rsidRPr="004A1494" w:rsidRDefault="00CE2226" w:rsidP="00CE2226">
            <w:pPr>
              <w:pStyle w:val="NoSpacing"/>
              <w:spacing w:line="480" w:lineRule="auto"/>
              <w:jc w:val="center"/>
              <w:rPr>
                <w:szCs w:val="26"/>
              </w:rPr>
            </w:pPr>
          </w:p>
        </w:tc>
        <w:tc>
          <w:tcPr>
            <w:tcW w:w="746" w:type="dxa"/>
            <w:vMerge/>
          </w:tcPr>
          <w:p w:rsidR="00CE2226" w:rsidRPr="004A1494" w:rsidRDefault="00CE2226" w:rsidP="00CE2226">
            <w:pPr>
              <w:pStyle w:val="NoSpacing"/>
              <w:spacing w:line="480" w:lineRule="auto"/>
              <w:jc w:val="center"/>
              <w:rPr>
                <w:szCs w:val="26"/>
              </w:rPr>
            </w:pPr>
          </w:p>
        </w:tc>
        <w:tc>
          <w:tcPr>
            <w:tcW w:w="773" w:type="dxa"/>
            <w:vMerge/>
          </w:tcPr>
          <w:p w:rsidR="00CE2226" w:rsidRPr="004A1494" w:rsidRDefault="00CE2226" w:rsidP="00CE2226">
            <w:pPr>
              <w:pStyle w:val="NoSpacing"/>
              <w:spacing w:line="480" w:lineRule="auto"/>
              <w:jc w:val="center"/>
              <w:rPr>
                <w:szCs w:val="26"/>
              </w:rPr>
            </w:pPr>
          </w:p>
        </w:tc>
        <w:tc>
          <w:tcPr>
            <w:tcW w:w="1067" w:type="dxa"/>
            <w:vMerge/>
          </w:tcPr>
          <w:p w:rsidR="00CE2226" w:rsidRPr="004A1494" w:rsidRDefault="00CE2226" w:rsidP="00CE2226">
            <w:pPr>
              <w:pStyle w:val="NoSpacing"/>
              <w:spacing w:line="480" w:lineRule="auto"/>
              <w:jc w:val="center"/>
              <w:rPr>
                <w:szCs w:val="26"/>
              </w:rPr>
            </w:pPr>
          </w:p>
        </w:tc>
      </w:tr>
      <w:tr w:rsidR="00CE2226" w:rsidRPr="007410EE" w:rsidTr="00CE2226">
        <w:tc>
          <w:tcPr>
            <w:tcW w:w="1116" w:type="dxa"/>
          </w:tcPr>
          <w:p w:rsidR="00CE2226" w:rsidRPr="004A1494" w:rsidRDefault="00CE2226" w:rsidP="00CE2226">
            <w:pPr>
              <w:pStyle w:val="NoSpacing"/>
              <w:spacing w:line="480" w:lineRule="auto"/>
              <w:jc w:val="center"/>
              <w:rPr>
                <w:szCs w:val="26"/>
              </w:rPr>
            </w:pPr>
            <w:r w:rsidRPr="004A1494">
              <w:rPr>
                <w:szCs w:val="26"/>
              </w:rPr>
              <w:t>Total</w:t>
            </w:r>
          </w:p>
        </w:tc>
        <w:tc>
          <w:tcPr>
            <w:tcW w:w="1085" w:type="dxa"/>
          </w:tcPr>
          <w:p w:rsidR="00CE2226" w:rsidRPr="004A1494" w:rsidRDefault="00CE2226" w:rsidP="00CE2226">
            <w:pPr>
              <w:pStyle w:val="NoSpacing"/>
              <w:spacing w:line="480" w:lineRule="auto"/>
              <w:jc w:val="center"/>
              <w:rPr>
                <w:szCs w:val="26"/>
              </w:rPr>
            </w:pPr>
            <w:r w:rsidRPr="004A1494">
              <w:rPr>
                <w:szCs w:val="26"/>
              </w:rPr>
              <w:t>169</w:t>
            </w:r>
          </w:p>
        </w:tc>
        <w:tc>
          <w:tcPr>
            <w:tcW w:w="1085" w:type="dxa"/>
          </w:tcPr>
          <w:p w:rsidR="00CE2226" w:rsidRPr="004A1494" w:rsidRDefault="00CE2226" w:rsidP="00CE2226">
            <w:pPr>
              <w:pStyle w:val="NoSpacing"/>
              <w:spacing w:line="480" w:lineRule="auto"/>
              <w:jc w:val="center"/>
              <w:rPr>
                <w:szCs w:val="26"/>
              </w:rPr>
            </w:pPr>
            <w:r w:rsidRPr="004A1494">
              <w:rPr>
                <w:szCs w:val="26"/>
              </w:rPr>
              <w:t>207</w:t>
            </w:r>
          </w:p>
        </w:tc>
        <w:tc>
          <w:tcPr>
            <w:tcW w:w="1085" w:type="dxa"/>
          </w:tcPr>
          <w:p w:rsidR="00CE2226" w:rsidRPr="004A1494" w:rsidRDefault="00CE2226" w:rsidP="00CE2226">
            <w:pPr>
              <w:pStyle w:val="NoSpacing"/>
              <w:spacing w:line="480" w:lineRule="auto"/>
              <w:jc w:val="center"/>
              <w:rPr>
                <w:szCs w:val="26"/>
              </w:rPr>
            </w:pPr>
            <w:r w:rsidRPr="004A1494">
              <w:rPr>
                <w:szCs w:val="26"/>
              </w:rPr>
              <w:t>69</w:t>
            </w:r>
          </w:p>
        </w:tc>
        <w:tc>
          <w:tcPr>
            <w:tcW w:w="1085" w:type="dxa"/>
          </w:tcPr>
          <w:p w:rsidR="00CE2226" w:rsidRPr="004A1494" w:rsidRDefault="00CE2226" w:rsidP="00CE2226">
            <w:pPr>
              <w:pStyle w:val="NoSpacing"/>
              <w:spacing w:line="480" w:lineRule="auto"/>
              <w:jc w:val="center"/>
              <w:rPr>
                <w:szCs w:val="26"/>
              </w:rPr>
            </w:pPr>
            <w:r w:rsidRPr="004A1494">
              <w:rPr>
                <w:szCs w:val="26"/>
              </w:rPr>
              <w:t>35</w:t>
            </w:r>
          </w:p>
        </w:tc>
        <w:tc>
          <w:tcPr>
            <w:tcW w:w="843" w:type="dxa"/>
          </w:tcPr>
          <w:p w:rsidR="00CE2226" w:rsidRPr="004A1494" w:rsidRDefault="00CE2226" w:rsidP="00CE2226">
            <w:pPr>
              <w:pStyle w:val="NoSpacing"/>
              <w:spacing w:line="480" w:lineRule="auto"/>
              <w:jc w:val="center"/>
              <w:rPr>
                <w:szCs w:val="26"/>
              </w:rPr>
            </w:pPr>
            <w:r w:rsidRPr="004A1494">
              <w:rPr>
                <w:szCs w:val="26"/>
              </w:rPr>
              <w:t>480</w:t>
            </w:r>
          </w:p>
        </w:tc>
        <w:tc>
          <w:tcPr>
            <w:tcW w:w="691" w:type="dxa"/>
          </w:tcPr>
          <w:p w:rsidR="00CE2226" w:rsidRPr="004A1494" w:rsidRDefault="00CE2226" w:rsidP="00CE2226">
            <w:pPr>
              <w:pStyle w:val="NoSpacing"/>
              <w:spacing w:line="480" w:lineRule="auto"/>
              <w:jc w:val="center"/>
              <w:rPr>
                <w:szCs w:val="26"/>
              </w:rPr>
            </w:pPr>
          </w:p>
        </w:tc>
        <w:tc>
          <w:tcPr>
            <w:tcW w:w="746" w:type="dxa"/>
          </w:tcPr>
          <w:p w:rsidR="00CE2226" w:rsidRPr="004A1494" w:rsidRDefault="00CE2226" w:rsidP="00CE2226">
            <w:pPr>
              <w:pStyle w:val="NoSpacing"/>
              <w:spacing w:line="480" w:lineRule="auto"/>
              <w:jc w:val="center"/>
              <w:rPr>
                <w:szCs w:val="26"/>
              </w:rPr>
            </w:pPr>
          </w:p>
        </w:tc>
        <w:tc>
          <w:tcPr>
            <w:tcW w:w="773" w:type="dxa"/>
          </w:tcPr>
          <w:p w:rsidR="00CE2226" w:rsidRPr="004A1494" w:rsidRDefault="00CE2226" w:rsidP="00CE2226">
            <w:pPr>
              <w:pStyle w:val="NoSpacing"/>
              <w:spacing w:line="480" w:lineRule="auto"/>
              <w:jc w:val="center"/>
              <w:rPr>
                <w:szCs w:val="26"/>
              </w:rPr>
            </w:pPr>
          </w:p>
        </w:tc>
        <w:tc>
          <w:tcPr>
            <w:tcW w:w="1067" w:type="dxa"/>
          </w:tcPr>
          <w:p w:rsidR="00CE2226" w:rsidRPr="004A1494" w:rsidRDefault="00CE2226" w:rsidP="00CE2226">
            <w:pPr>
              <w:pStyle w:val="NoSpacing"/>
              <w:spacing w:line="480" w:lineRule="auto"/>
              <w:jc w:val="center"/>
              <w:rPr>
                <w:szCs w:val="26"/>
              </w:rPr>
            </w:pPr>
          </w:p>
        </w:tc>
      </w:tr>
    </w:tbl>
    <w:p w:rsidR="00CE2226" w:rsidRPr="007410EE" w:rsidRDefault="00CE2226"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ind w:firstLine="720"/>
        <w:jc w:val="both"/>
        <w:rPr>
          <w:sz w:val="26"/>
          <w:szCs w:val="26"/>
        </w:rPr>
      </w:pPr>
      <w:r w:rsidRPr="007410EE">
        <w:rPr>
          <w:sz w:val="26"/>
          <w:szCs w:val="26"/>
        </w:rPr>
        <w:t>The results in table 6 revealed that the Cal X</w:t>
      </w:r>
      <w:r w:rsidRPr="007410EE">
        <w:rPr>
          <w:sz w:val="26"/>
          <w:szCs w:val="26"/>
          <w:vertAlign w:val="superscript"/>
        </w:rPr>
        <w:t>2</w:t>
      </w:r>
      <w:r w:rsidRPr="007410EE">
        <w:rPr>
          <w:sz w:val="26"/>
          <w:szCs w:val="26"/>
        </w:rPr>
        <w:t xml:space="preserve"> Val of 16.10 was obtained against the Crit X</w:t>
      </w:r>
      <w:r w:rsidRPr="007410EE">
        <w:rPr>
          <w:sz w:val="26"/>
          <w:szCs w:val="26"/>
          <w:vertAlign w:val="superscript"/>
        </w:rPr>
        <w:t>2</w:t>
      </w:r>
      <w:r w:rsidRPr="007410EE">
        <w:rPr>
          <w:sz w:val="26"/>
          <w:szCs w:val="26"/>
        </w:rPr>
        <w:t xml:space="preserve"> Val 16.92 with 9 degree of freedom. Therefore, since the cal X</w:t>
      </w:r>
      <w:r w:rsidRPr="007410EE">
        <w:rPr>
          <w:sz w:val="26"/>
          <w:szCs w:val="26"/>
          <w:vertAlign w:val="superscript"/>
        </w:rPr>
        <w:t>2</w:t>
      </w:r>
      <w:r w:rsidRPr="007410EE">
        <w:rPr>
          <w:sz w:val="26"/>
          <w:szCs w:val="26"/>
        </w:rPr>
        <w:t xml:space="preserve"> Val is less than Crit X</w:t>
      </w:r>
      <w:r w:rsidRPr="007410EE">
        <w:rPr>
          <w:sz w:val="26"/>
          <w:szCs w:val="26"/>
          <w:vertAlign w:val="superscript"/>
        </w:rPr>
        <w:t>2</w:t>
      </w:r>
      <w:r w:rsidRPr="007410EE">
        <w:rPr>
          <w:sz w:val="26"/>
          <w:szCs w:val="26"/>
        </w:rPr>
        <w:t xml:space="preserve"> Val the hypotheses three (Ho</w:t>
      </w:r>
      <w:r w:rsidRPr="007410EE">
        <w:rPr>
          <w:sz w:val="26"/>
          <w:szCs w:val="26"/>
          <w:vertAlign w:val="subscript"/>
        </w:rPr>
        <w:t>3</w:t>
      </w:r>
      <w:r w:rsidRPr="007410EE">
        <w:rPr>
          <w:sz w:val="26"/>
          <w:szCs w:val="26"/>
        </w:rPr>
        <w:t>) is accepted at 0.05 level of significance. This means that attribute of fans/spectators will not be a significant causes of hooliganism in sports in secondary schools.</w:t>
      </w:r>
    </w:p>
    <w:p w:rsidR="00CE2226" w:rsidRDefault="00CE2226" w:rsidP="00CE2226">
      <w:pPr>
        <w:pStyle w:val="NoSpacing"/>
        <w:spacing w:line="480" w:lineRule="auto"/>
        <w:ind w:firstLine="720"/>
        <w:jc w:val="both"/>
        <w:rPr>
          <w:sz w:val="26"/>
          <w:szCs w:val="26"/>
        </w:rPr>
      </w:pPr>
      <w:r w:rsidRPr="007410EE">
        <w:rPr>
          <w:sz w:val="26"/>
          <w:szCs w:val="26"/>
        </w:rPr>
        <w:t>Table 7: X</w:t>
      </w:r>
      <w:r w:rsidRPr="007410EE">
        <w:rPr>
          <w:sz w:val="26"/>
          <w:szCs w:val="26"/>
          <w:vertAlign w:val="superscript"/>
        </w:rPr>
        <w:t>2</w:t>
      </w:r>
      <w:r w:rsidRPr="007410EE">
        <w:rPr>
          <w:sz w:val="26"/>
          <w:szCs w:val="26"/>
        </w:rPr>
        <w:t xml:space="preserve"> analysis on the influence of media reports on the cause of hooliganism in sport in secondary school in Ilorin west local government area of Kwara state.</w:t>
      </w: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Default="004A1494" w:rsidP="00CE2226">
      <w:pPr>
        <w:pStyle w:val="NoSpacing"/>
        <w:spacing w:line="480" w:lineRule="auto"/>
        <w:ind w:firstLine="720"/>
        <w:jc w:val="both"/>
        <w:rPr>
          <w:sz w:val="26"/>
          <w:szCs w:val="26"/>
        </w:rPr>
      </w:pPr>
    </w:p>
    <w:p w:rsidR="004A1494" w:rsidRPr="007410EE" w:rsidRDefault="004A1494"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Table 7: Chi-square analysis on mass media reports as a result of hooliganism.</w:t>
      </w:r>
    </w:p>
    <w:tbl>
      <w:tblPr>
        <w:tblStyle w:val="TableGrid"/>
        <w:tblW w:w="0" w:type="auto"/>
        <w:tblInd w:w="-252" w:type="dxa"/>
        <w:tblLook w:val="04A0"/>
      </w:tblPr>
      <w:tblGrid>
        <w:gridCol w:w="1196"/>
        <w:gridCol w:w="1078"/>
        <w:gridCol w:w="1078"/>
        <w:gridCol w:w="1078"/>
        <w:gridCol w:w="1078"/>
        <w:gridCol w:w="720"/>
        <w:gridCol w:w="417"/>
        <w:gridCol w:w="711"/>
        <w:gridCol w:w="711"/>
        <w:gridCol w:w="1058"/>
      </w:tblGrid>
      <w:tr w:rsidR="00CE2226" w:rsidRPr="007410EE" w:rsidTr="00CE2226">
        <w:tc>
          <w:tcPr>
            <w:tcW w:w="1196" w:type="dxa"/>
          </w:tcPr>
          <w:p w:rsidR="00CE2226" w:rsidRPr="004A1494" w:rsidRDefault="00CE2226" w:rsidP="00CE2226">
            <w:pPr>
              <w:pStyle w:val="NoSpacing"/>
              <w:spacing w:line="480" w:lineRule="auto"/>
              <w:jc w:val="center"/>
              <w:rPr>
                <w:b/>
                <w:sz w:val="22"/>
                <w:szCs w:val="26"/>
              </w:rPr>
            </w:pPr>
            <w:r w:rsidRPr="004A1494">
              <w:rPr>
                <w:b/>
                <w:sz w:val="22"/>
                <w:szCs w:val="26"/>
              </w:rPr>
              <w:t>Question items</w:t>
            </w:r>
          </w:p>
        </w:tc>
        <w:tc>
          <w:tcPr>
            <w:tcW w:w="1076" w:type="dxa"/>
          </w:tcPr>
          <w:p w:rsidR="00CE2226" w:rsidRPr="004A1494" w:rsidRDefault="00CE2226" w:rsidP="00CE2226">
            <w:pPr>
              <w:pStyle w:val="NoSpacing"/>
              <w:spacing w:line="480" w:lineRule="auto"/>
              <w:jc w:val="center"/>
              <w:rPr>
                <w:b/>
                <w:sz w:val="22"/>
                <w:szCs w:val="26"/>
              </w:rPr>
            </w:pPr>
            <w:r w:rsidRPr="004A1494">
              <w:rPr>
                <w:b/>
                <w:sz w:val="22"/>
                <w:szCs w:val="26"/>
              </w:rPr>
              <w:t>SA</w:t>
            </w:r>
          </w:p>
        </w:tc>
        <w:tc>
          <w:tcPr>
            <w:tcW w:w="1075" w:type="dxa"/>
          </w:tcPr>
          <w:p w:rsidR="00CE2226" w:rsidRPr="004A1494" w:rsidRDefault="00CE2226" w:rsidP="00CE2226">
            <w:pPr>
              <w:pStyle w:val="NoSpacing"/>
              <w:spacing w:line="480" w:lineRule="auto"/>
              <w:jc w:val="center"/>
              <w:rPr>
                <w:b/>
                <w:sz w:val="22"/>
                <w:szCs w:val="26"/>
              </w:rPr>
            </w:pPr>
            <w:r w:rsidRPr="004A1494">
              <w:rPr>
                <w:b/>
                <w:sz w:val="22"/>
                <w:szCs w:val="26"/>
              </w:rPr>
              <w:t>A</w:t>
            </w:r>
          </w:p>
        </w:tc>
        <w:tc>
          <w:tcPr>
            <w:tcW w:w="1075" w:type="dxa"/>
          </w:tcPr>
          <w:p w:rsidR="00CE2226" w:rsidRPr="004A1494" w:rsidRDefault="00CE2226" w:rsidP="00CE2226">
            <w:pPr>
              <w:pStyle w:val="NoSpacing"/>
              <w:spacing w:line="480" w:lineRule="auto"/>
              <w:jc w:val="center"/>
              <w:rPr>
                <w:b/>
                <w:sz w:val="22"/>
                <w:szCs w:val="26"/>
              </w:rPr>
            </w:pPr>
            <w:r w:rsidRPr="004A1494">
              <w:rPr>
                <w:b/>
                <w:sz w:val="22"/>
                <w:szCs w:val="26"/>
              </w:rPr>
              <w:t>SD</w:t>
            </w:r>
          </w:p>
        </w:tc>
        <w:tc>
          <w:tcPr>
            <w:tcW w:w="1075" w:type="dxa"/>
          </w:tcPr>
          <w:p w:rsidR="00CE2226" w:rsidRPr="004A1494" w:rsidRDefault="00CE2226" w:rsidP="00CE2226">
            <w:pPr>
              <w:pStyle w:val="NoSpacing"/>
              <w:spacing w:line="480" w:lineRule="auto"/>
              <w:jc w:val="center"/>
              <w:rPr>
                <w:b/>
                <w:sz w:val="22"/>
                <w:szCs w:val="26"/>
              </w:rPr>
            </w:pPr>
            <w:r w:rsidRPr="004A1494">
              <w:rPr>
                <w:b/>
                <w:sz w:val="22"/>
                <w:szCs w:val="26"/>
              </w:rPr>
              <w:t>D</w:t>
            </w:r>
          </w:p>
        </w:tc>
        <w:tc>
          <w:tcPr>
            <w:tcW w:w="720" w:type="dxa"/>
          </w:tcPr>
          <w:p w:rsidR="00CE2226" w:rsidRPr="004A1494" w:rsidRDefault="00CE2226" w:rsidP="00CE2226">
            <w:pPr>
              <w:pStyle w:val="NoSpacing"/>
              <w:spacing w:line="480" w:lineRule="auto"/>
              <w:jc w:val="center"/>
              <w:rPr>
                <w:b/>
                <w:sz w:val="22"/>
                <w:szCs w:val="26"/>
              </w:rPr>
            </w:pPr>
            <w:r w:rsidRPr="004A1494">
              <w:rPr>
                <w:b/>
                <w:sz w:val="22"/>
                <w:szCs w:val="26"/>
              </w:rPr>
              <w:t>Total</w:t>
            </w:r>
          </w:p>
        </w:tc>
        <w:tc>
          <w:tcPr>
            <w:tcW w:w="417" w:type="dxa"/>
          </w:tcPr>
          <w:p w:rsidR="00CE2226" w:rsidRPr="004A1494" w:rsidRDefault="00CE2226" w:rsidP="00CE2226">
            <w:pPr>
              <w:pStyle w:val="NoSpacing"/>
              <w:spacing w:line="480" w:lineRule="auto"/>
              <w:jc w:val="center"/>
              <w:rPr>
                <w:b/>
                <w:sz w:val="22"/>
                <w:szCs w:val="26"/>
              </w:rPr>
            </w:pPr>
            <w:r w:rsidRPr="004A1494">
              <w:rPr>
                <w:b/>
                <w:sz w:val="22"/>
                <w:szCs w:val="26"/>
              </w:rPr>
              <w:t>df</w:t>
            </w:r>
          </w:p>
        </w:tc>
        <w:tc>
          <w:tcPr>
            <w:tcW w:w="708" w:type="dxa"/>
          </w:tcPr>
          <w:p w:rsidR="00CE2226" w:rsidRPr="004A1494" w:rsidRDefault="00CE2226" w:rsidP="00CE2226">
            <w:pPr>
              <w:pStyle w:val="NoSpacing"/>
              <w:spacing w:line="480" w:lineRule="auto"/>
              <w:jc w:val="center"/>
              <w:rPr>
                <w:b/>
                <w:sz w:val="22"/>
                <w:szCs w:val="26"/>
              </w:rPr>
            </w:pPr>
            <w:r w:rsidRPr="004A1494">
              <w:rPr>
                <w:b/>
                <w:sz w:val="22"/>
                <w:szCs w:val="26"/>
              </w:rPr>
              <w:t>X</w:t>
            </w:r>
            <w:r w:rsidRPr="004A1494">
              <w:rPr>
                <w:b/>
                <w:sz w:val="22"/>
                <w:szCs w:val="26"/>
                <w:vertAlign w:val="superscript"/>
              </w:rPr>
              <w:t xml:space="preserve">2 </w:t>
            </w:r>
            <w:r w:rsidRPr="004A1494">
              <w:rPr>
                <w:b/>
                <w:sz w:val="22"/>
                <w:szCs w:val="26"/>
              </w:rPr>
              <w:t>Cal</w:t>
            </w:r>
          </w:p>
        </w:tc>
        <w:tc>
          <w:tcPr>
            <w:tcW w:w="708" w:type="dxa"/>
          </w:tcPr>
          <w:p w:rsidR="00CE2226" w:rsidRPr="004A1494" w:rsidRDefault="00CE2226" w:rsidP="00CE2226">
            <w:pPr>
              <w:pStyle w:val="NoSpacing"/>
              <w:spacing w:line="480" w:lineRule="auto"/>
              <w:jc w:val="center"/>
              <w:rPr>
                <w:b/>
                <w:sz w:val="22"/>
                <w:szCs w:val="26"/>
              </w:rPr>
            </w:pPr>
            <w:r w:rsidRPr="004A1494">
              <w:rPr>
                <w:b/>
                <w:sz w:val="22"/>
                <w:szCs w:val="26"/>
              </w:rPr>
              <w:t>X</w:t>
            </w:r>
            <w:r w:rsidRPr="004A1494">
              <w:rPr>
                <w:b/>
                <w:sz w:val="22"/>
                <w:szCs w:val="26"/>
                <w:vertAlign w:val="superscript"/>
              </w:rPr>
              <w:t xml:space="preserve">2 </w:t>
            </w:r>
            <w:r w:rsidRPr="004A1494">
              <w:rPr>
                <w:b/>
                <w:sz w:val="22"/>
                <w:szCs w:val="26"/>
              </w:rPr>
              <w:t xml:space="preserve">Tab </w:t>
            </w:r>
          </w:p>
        </w:tc>
        <w:tc>
          <w:tcPr>
            <w:tcW w:w="1058" w:type="dxa"/>
          </w:tcPr>
          <w:p w:rsidR="00CE2226" w:rsidRPr="004A1494" w:rsidRDefault="00CE2226" w:rsidP="00CE2226">
            <w:pPr>
              <w:pStyle w:val="NoSpacing"/>
              <w:spacing w:line="480" w:lineRule="auto"/>
              <w:jc w:val="center"/>
              <w:rPr>
                <w:b/>
                <w:sz w:val="22"/>
                <w:szCs w:val="26"/>
              </w:rPr>
            </w:pPr>
            <w:r w:rsidRPr="004A1494">
              <w:rPr>
                <w:b/>
                <w:sz w:val="22"/>
                <w:szCs w:val="26"/>
              </w:rPr>
              <w:t>Decision</w:t>
            </w:r>
          </w:p>
        </w:tc>
      </w:tr>
      <w:tr w:rsidR="00CE2226" w:rsidRPr="007410EE" w:rsidTr="00CE2226">
        <w:tc>
          <w:tcPr>
            <w:tcW w:w="1196" w:type="dxa"/>
          </w:tcPr>
          <w:p w:rsidR="00CE2226" w:rsidRPr="004A1494" w:rsidRDefault="00CE2226" w:rsidP="00CE2226">
            <w:pPr>
              <w:pStyle w:val="NoSpacing"/>
              <w:spacing w:line="480" w:lineRule="auto"/>
              <w:jc w:val="center"/>
              <w:rPr>
                <w:sz w:val="22"/>
                <w:szCs w:val="26"/>
              </w:rPr>
            </w:pPr>
          </w:p>
        </w:tc>
        <w:tc>
          <w:tcPr>
            <w:tcW w:w="1076" w:type="dxa"/>
          </w:tcPr>
          <w:p w:rsidR="00CE2226" w:rsidRPr="004A1494" w:rsidRDefault="00CE2226" w:rsidP="00CE2226">
            <w:pPr>
              <w:pStyle w:val="NoSpacing"/>
              <w:spacing w:line="480" w:lineRule="auto"/>
              <w:jc w:val="center"/>
              <w:rPr>
                <w:sz w:val="22"/>
                <w:szCs w:val="26"/>
              </w:rPr>
            </w:pPr>
            <w:r w:rsidRPr="004A1494">
              <w:rPr>
                <w:sz w:val="22"/>
                <w:szCs w:val="26"/>
              </w:rPr>
              <w:t>31(47.80)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19(38.50)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57(22.80)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19(11.00)</w:t>
            </w:r>
          </w:p>
        </w:tc>
        <w:tc>
          <w:tcPr>
            <w:tcW w:w="720"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7"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9</w:t>
            </w:r>
          </w:p>
        </w:tc>
        <w:tc>
          <w:tcPr>
            <w:tcW w:w="708"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27.70</w:t>
            </w:r>
          </w:p>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p>
        </w:tc>
        <w:tc>
          <w:tcPr>
            <w:tcW w:w="708"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16.92</w:t>
            </w:r>
          </w:p>
          <w:p w:rsidR="00CE2226" w:rsidRPr="004A1494" w:rsidRDefault="00CE2226" w:rsidP="00CE2226">
            <w:pPr>
              <w:pStyle w:val="NoSpacing"/>
              <w:spacing w:line="480" w:lineRule="auto"/>
              <w:jc w:val="center"/>
              <w:rPr>
                <w:sz w:val="22"/>
                <w:szCs w:val="26"/>
              </w:rPr>
            </w:pPr>
          </w:p>
        </w:tc>
        <w:tc>
          <w:tcPr>
            <w:tcW w:w="1058" w:type="dxa"/>
            <w:vMerge w:val="restart"/>
          </w:tcPr>
          <w:p w:rsidR="00CE2226" w:rsidRPr="004A1494" w:rsidRDefault="00CE2226" w:rsidP="00CE2226">
            <w:pPr>
              <w:pStyle w:val="NoSpacing"/>
              <w:spacing w:line="480" w:lineRule="auto"/>
              <w:jc w:val="center"/>
              <w:rPr>
                <w:sz w:val="22"/>
                <w:szCs w:val="26"/>
              </w:rPr>
            </w:pPr>
          </w:p>
          <w:p w:rsidR="00CE2226" w:rsidRPr="004A1494" w:rsidRDefault="00CE2226" w:rsidP="00CE2226">
            <w:pPr>
              <w:pStyle w:val="NoSpacing"/>
              <w:spacing w:line="480" w:lineRule="auto"/>
              <w:jc w:val="center"/>
              <w:rPr>
                <w:sz w:val="22"/>
                <w:szCs w:val="26"/>
              </w:rPr>
            </w:pPr>
            <w:r w:rsidRPr="004A1494">
              <w:rPr>
                <w:sz w:val="22"/>
                <w:szCs w:val="26"/>
              </w:rPr>
              <w:t>Rejected</w:t>
            </w:r>
          </w:p>
        </w:tc>
      </w:tr>
      <w:tr w:rsidR="00CE2226" w:rsidRPr="007410EE" w:rsidTr="00CE2226">
        <w:tc>
          <w:tcPr>
            <w:tcW w:w="1196" w:type="dxa"/>
          </w:tcPr>
          <w:p w:rsidR="00CE2226" w:rsidRPr="004A1494" w:rsidRDefault="00CE2226" w:rsidP="00CE2226">
            <w:pPr>
              <w:pStyle w:val="NoSpacing"/>
              <w:spacing w:line="480" w:lineRule="auto"/>
              <w:jc w:val="center"/>
              <w:rPr>
                <w:sz w:val="22"/>
                <w:szCs w:val="26"/>
              </w:rPr>
            </w:pPr>
          </w:p>
        </w:tc>
        <w:tc>
          <w:tcPr>
            <w:tcW w:w="1076" w:type="dxa"/>
          </w:tcPr>
          <w:p w:rsidR="00CE2226" w:rsidRPr="004A1494" w:rsidRDefault="00CE2226" w:rsidP="00CE2226">
            <w:pPr>
              <w:pStyle w:val="NoSpacing"/>
              <w:spacing w:line="480" w:lineRule="auto"/>
              <w:jc w:val="center"/>
              <w:rPr>
                <w:sz w:val="22"/>
                <w:szCs w:val="26"/>
              </w:rPr>
            </w:pPr>
            <w:r w:rsidRPr="004A1494">
              <w:rPr>
                <w:sz w:val="22"/>
                <w:szCs w:val="26"/>
              </w:rPr>
              <w:t>53(47.80)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44(38.50)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13(22.80)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10(11.00)</w:t>
            </w:r>
          </w:p>
        </w:tc>
        <w:tc>
          <w:tcPr>
            <w:tcW w:w="720"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7"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1058" w:type="dxa"/>
            <w:vMerge/>
          </w:tcPr>
          <w:p w:rsidR="00CE2226" w:rsidRPr="004A1494" w:rsidRDefault="00CE2226" w:rsidP="00CE2226">
            <w:pPr>
              <w:pStyle w:val="NoSpacing"/>
              <w:spacing w:line="480" w:lineRule="auto"/>
              <w:jc w:val="center"/>
              <w:rPr>
                <w:sz w:val="22"/>
                <w:szCs w:val="26"/>
              </w:rPr>
            </w:pPr>
          </w:p>
        </w:tc>
      </w:tr>
      <w:tr w:rsidR="00CE2226" w:rsidRPr="007410EE" w:rsidTr="00CE2226">
        <w:tc>
          <w:tcPr>
            <w:tcW w:w="1196" w:type="dxa"/>
          </w:tcPr>
          <w:p w:rsidR="00CE2226" w:rsidRPr="004A1494" w:rsidRDefault="00CE2226" w:rsidP="00CE2226">
            <w:pPr>
              <w:pStyle w:val="NoSpacing"/>
              <w:spacing w:line="480" w:lineRule="auto"/>
              <w:jc w:val="center"/>
              <w:rPr>
                <w:sz w:val="22"/>
                <w:szCs w:val="26"/>
              </w:rPr>
            </w:pPr>
          </w:p>
        </w:tc>
        <w:tc>
          <w:tcPr>
            <w:tcW w:w="1076" w:type="dxa"/>
          </w:tcPr>
          <w:p w:rsidR="00CE2226" w:rsidRPr="004A1494" w:rsidRDefault="00CE2226" w:rsidP="00CE2226">
            <w:pPr>
              <w:pStyle w:val="NoSpacing"/>
              <w:spacing w:line="480" w:lineRule="auto"/>
              <w:jc w:val="center"/>
              <w:rPr>
                <w:sz w:val="22"/>
                <w:szCs w:val="26"/>
              </w:rPr>
            </w:pPr>
            <w:r w:rsidRPr="004A1494">
              <w:rPr>
                <w:sz w:val="22"/>
                <w:szCs w:val="26"/>
              </w:rPr>
              <w:t>48(47.80)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54(38.50)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11(22.80)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7(11.00)</w:t>
            </w:r>
          </w:p>
        </w:tc>
        <w:tc>
          <w:tcPr>
            <w:tcW w:w="720"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7"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1058" w:type="dxa"/>
            <w:vMerge/>
          </w:tcPr>
          <w:p w:rsidR="00CE2226" w:rsidRPr="004A1494" w:rsidRDefault="00CE2226" w:rsidP="00CE2226">
            <w:pPr>
              <w:pStyle w:val="NoSpacing"/>
              <w:spacing w:line="480" w:lineRule="auto"/>
              <w:jc w:val="center"/>
              <w:rPr>
                <w:sz w:val="22"/>
                <w:szCs w:val="26"/>
              </w:rPr>
            </w:pPr>
          </w:p>
        </w:tc>
      </w:tr>
      <w:tr w:rsidR="00CE2226" w:rsidRPr="007410EE" w:rsidTr="00CE2226">
        <w:tc>
          <w:tcPr>
            <w:tcW w:w="1196" w:type="dxa"/>
          </w:tcPr>
          <w:p w:rsidR="00CE2226" w:rsidRPr="004A1494" w:rsidRDefault="00CE2226" w:rsidP="00CE2226">
            <w:pPr>
              <w:pStyle w:val="NoSpacing"/>
              <w:spacing w:line="480" w:lineRule="auto"/>
              <w:jc w:val="center"/>
              <w:rPr>
                <w:sz w:val="22"/>
                <w:szCs w:val="26"/>
              </w:rPr>
            </w:pPr>
          </w:p>
        </w:tc>
        <w:tc>
          <w:tcPr>
            <w:tcW w:w="1076" w:type="dxa"/>
          </w:tcPr>
          <w:p w:rsidR="00CE2226" w:rsidRPr="004A1494" w:rsidRDefault="00CE2226" w:rsidP="00CE2226">
            <w:pPr>
              <w:pStyle w:val="NoSpacing"/>
              <w:spacing w:line="480" w:lineRule="auto"/>
              <w:jc w:val="center"/>
              <w:rPr>
                <w:sz w:val="22"/>
                <w:szCs w:val="26"/>
              </w:rPr>
            </w:pPr>
            <w:r w:rsidRPr="004A1494">
              <w:rPr>
                <w:sz w:val="22"/>
                <w:szCs w:val="26"/>
              </w:rPr>
              <w:t>59(47.80)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37(38.50)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16(22.80)</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8(11.00)</w:t>
            </w:r>
          </w:p>
        </w:tc>
        <w:tc>
          <w:tcPr>
            <w:tcW w:w="720" w:type="dxa"/>
          </w:tcPr>
          <w:p w:rsidR="00CE2226" w:rsidRPr="004A1494" w:rsidRDefault="00CE2226" w:rsidP="00CE2226">
            <w:pPr>
              <w:pStyle w:val="NoSpacing"/>
              <w:spacing w:line="480" w:lineRule="auto"/>
              <w:jc w:val="center"/>
              <w:rPr>
                <w:sz w:val="22"/>
                <w:szCs w:val="26"/>
              </w:rPr>
            </w:pPr>
            <w:r w:rsidRPr="004A1494">
              <w:rPr>
                <w:sz w:val="22"/>
                <w:szCs w:val="26"/>
              </w:rPr>
              <w:t>120</w:t>
            </w:r>
          </w:p>
        </w:tc>
        <w:tc>
          <w:tcPr>
            <w:tcW w:w="417"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708" w:type="dxa"/>
            <w:vMerge/>
          </w:tcPr>
          <w:p w:rsidR="00CE2226" w:rsidRPr="004A1494" w:rsidRDefault="00CE2226" w:rsidP="00CE2226">
            <w:pPr>
              <w:pStyle w:val="NoSpacing"/>
              <w:spacing w:line="480" w:lineRule="auto"/>
              <w:jc w:val="center"/>
              <w:rPr>
                <w:sz w:val="22"/>
                <w:szCs w:val="26"/>
              </w:rPr>
            </w:pPr>
          </w:p>
        </w:tc>
        <w:tc>
          <w:tcPr>
            <w:tcW w:w="1058" w:type="dxa"/>
            <w:vMerge/>
          </w:tcPr>
          <w:p w:rsidR="00CE2226" w:rsidRPr="004A1494" w:rsidRDefault="00CE2226" w:rsidP="00CE2226">
            <w:pPr>
              <w:pStyle w:val="NoSpacing"/>
              <w:spacing w:line="480" w:lineRule="auto"/>
              <w:jc w:val="center"/>
              <w:rPr>
                <w:sz w:val="22"/>
                <w:szCs w:val="26"/>
              </w:rPr>
            </w:pPr>
          </w:p>
        </w:tc>
      </w:tr>
      <w:tr w:rsidR="00CE2226" w:rsidRPr="007410EE" w:rsidTr="00CE2226">
        <w:tc>
          <w:tcPr>
            <w:tcW w:w="1196" w:type="dxa"/>
          </w:tcPr>
          <w:p w:rsidR="00CE2226" w:rsidRPr="004A1494" w:rsidRDefault="00CE2226" w:rsidP="00CE2226">
            <w:pPr>
              <w:pStyle w:val="NoSpacing"/>
              <w:spacing w:line="480" w:lineRule="auto"/>
              <w:jc w:val="center"/>
              <w:rPr>
                <w:sz w:val="22"/>
                <w:szCs w:val="26"/>
              </w:rPr>
            </w:pPr>
            <w:r w:rsidRPr="004A1494">
              <w:rPr>
                <w:sz w:val="22"/>
                <w:szCs w:val="26"/>
              </w:rPr>
              <w:t>Total</w:t>
            </w:r>
          </w:p>
        </w:tc>
        <w:tc>
          <w:tcPr>
            <w:tcW w:w="1076" w:type="dxa"/>
          </w:tcPr>
          <w:p w:rsidR="00CE2226" w:rsidRPr="004A1494" w:rsidRDefault="00CE2226" w:rsidP="00CE2226">
            <w:pPr>
              <w:pStyle w:val="NoSpacing"/>
              <w:spacing w:line="480" w:lineRule="auto"/>
              <w:jc w:val="center"/>
              <w:rPr>
                <w:sz w:val="22"/>
                <w:szCs w:val="26"/>
              </w:rPr>
            </w:pPr>
            <w:r w:rsidRPr="004A1494">
              <w:rPr>
                <w:sz w:val="22"/>
                <w:szCs w:val="26"/>
              </w:rPr>
              <w:t>191</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154</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91</w:t>
            </w:r>
          </w:p>
        </w:tc>
        <w:tc>
          <w:tcPr>
            <w:tcW w:w="1075" w:type="dxa"/>
          </w:tcPr>
          <w:p w:rsidR="00CE2226" w:rsidRPr="004A1494" w:rsidRDefault="00CE2226" w:rsidP="00CE2226">
            <w:pPr>
              <w:pStyle w:val="NoSpacing"/>
              <w:spacing w:line="480" w:lineRule="auto"/>
              <w:jc w:val="center"/>
              <w:rPr>
                <w:sz w:val="22"/>
                <w:szCs w:val="26"/>
              </w:rPr>
            </w:pPr>
            <w:r w:rsidRPr="004A1494">
              <w:rPr>
                <w:sz w:val="22"/>
                <w:szCs w:val="26"/>
              </w:rPr>
              <w:t>44</w:t>
            </w:r>
          </w:p>
        </w:tc>
        <w:tc>
          <w:tcPr>
            <w:tcW w:w="720" w:type="dxa"/>
          </w:tcPr>
          <w:p w:rsidR="00CE2226" w:rsidRPr="004A1494" w:rsidRDefault="00CE2226" w:rsidP="00CE2226">
            <w:pPr>
              <w:pStyle w:val="NoSpacing"/>
              <w:spacing w:line="480" w:lineRule="auto"/>
              <w:jc w:val="center"/>
              <w:rPr>
                <w:sz w:val="22"/>
                <w:szCs w:val="26"/>
              </w:rPr>
            </w:pPr>
            <w:r w:rsidRPr="004A1494">
              <w:rPr>
                <w:sz w:val="22"/>
                <w:szCs w:val="26"/>
              </w:rPr>
              <w:t>480</w:t>
            </w:r>
          </w:p>
        </w:tc>
        <w:tc>
          <w:tcPr>
            <w:tcW w:w="417" w:type="dxa"/>
          </w:tcPr>
          <w:p w:rsidR="00CE2226" w:rsidRPr="004A1494" w:rsidRDefault="00CE2226" w:rsidP="00CE2226">
            <w:pPr>
              <w:pStyle w:val="NoSpacing"/>
              <w:spacing w:line="480" w:lineRule="auto"/>
              <w:jc w:val="center"/>
              <w:rPr>
                <w:sz w:val="22"/>
                <w:szCs w:val="26"/>
              </w:rPr>
            </w:pPr>
          </w:p>
        </w:tc>
        <w:tc>
          <w:tcPr>
            <w:tcW w:w="708" w:type="dxa"/>
          </w:tcPr>
          <w:p w:rsidR="00CE2226" w:rsidRPr="004A1494" w:rsidRDefault="00CE2226" w:rsidP="00CE2226">
            <w:pPr>
              <w:pStyle w:val="NoSpacing"/>
              <w:spacing w:line="480" w:lineRule="auto"/>
              <w:jc w:val="center"/>
              <w:rPr>
                <w:sz w:val="22"/>
                <w:szCs w:val="26"/>
              </w:rPr>
            </w:pPr>
          </w:p>
        </w:tc>
        <w:tc>
          <w:tcPr>
            <w:tcW w:w="708" w:type="dxa"/>
          </w:tcPr>
          <w:p w:rsidR="00CE2226" w:rsidRPr="004A1494" w:rsidRDefault="00CE2226" w:rsidP="00CE2226">
            <w:pPr>
              <w:pStyle w:val="NoSpacing"/>
              <w:spacing w:line="480" w:lineRule="auto"/>
              <w:jc w:val="center"/>
              <w:rPr>
                <w:sz w:val="22"/>
                <w:szCs w:val="26"/>
              </w:rPr>
            </w:pPr>
          </w:p>
        </w:tc>
        <w:tc>
          <w:tcPr>
            <w:tcW w:w="1058" w:type="dxa"/>
          </w:tcPr>
          <w:p w:rsidR="00CE2226" w:rsidRPr="004A1494" w:rsidRDefault="00CE2226" w:rsidP="00CE2226">
            <w:pPr>
              <w:pStyle w:val="NoSpacing"/>
              <w:spacing w:line="480" w:lineRule="auto"/>
              <w:jc w:val="center"/>
              <w:rPr>
                <w:sz w:val="22"/>
                <w:szCs w:val="26"/>
              </w:rPr>
            </w:pPr>
          </w:p>
        </w:tc>
      </w:tr>
    </w:tbl>
    <w:p w:rsidR="00CE2226" w:rsidRPr="007410EE" w:rsidRDefault="00CE2226" w:rsidP="00CE2226">
      <w:pPr>
        <w:pStyle w:val="NoSpacing"/>
        <w:spacing w:line="480" w:lineRule="auto"/>
        <w:ind w:firstLine="720"/>
        <w:jc w:val="both"/>
        <w:rPr>
          <w:sz w:val="26"/>
          <w:szCs w:val="26"/>
        </w:rPr>
      </w:pPr>
      <w:r w:rsidRPr="007410EE">
        <w:rPr>
          <w:sz w:val="26"/>
          <w:szCs w:val="26"/>
        </w:rPr>
        <w:t>Table 7 above shows that the Cal X</w:t>
      </w:r>
      <w:r w:rsidRPr="007410EE">
        <w:rPr>
          <w:sz w:val="26"/>
          <w:szCs w:val="26"/>
          <w:vertAlign w:val="superscript"/>
        </w:rPr>
        <w:t>2</w:t>
      </w:r>
      <w:r w:rsidRPr="007410EE">
        <w:rPr>
          <w:sz w:val="26"/>
          <w:szCs w:val="26"/>
        </w:rPr>
        <w:t xml:space="preserve"> Val 8.60 was obtained against the Crit X</w:t>
      </w:r>
      <w:r w:rsidRPr="007410EE">
        <w:rPr>
          <w:sz w:val="26"/>
          <w:szCs w:val="26"/>
          <w:vertAlign w:val="superscript"/>
        </w:rPr>
        <w:t>2</w:t>
      </w:r>
      <w:r w:rsidRPr="007410EE">
        <w:rPr>
          <w:sz w:val="26"/>
          <w:szCs w:val="26"/>
        </w:rPr>
        <w:t xml:space="preserve"> Val of 16.92 with the degree of freedom of 9. Therefore, since the Cal X</w:t>
      </w:r>
      <w:r w:rsidRPr="007410EE">
        <w:rPr>
          <w:sz w:val="26"/>
          <w:szCs w:val="26"/>
          <w:vertAlign w:val="superscript"/>
        </w:rPr>
        <w:t>2</w:t>
      </w:r>
      <w:r w:rsidRPr="007410EE">
        <w:rPr>
          <w:sz w:val="26"/>
          <w:szCs w:val="26"/>
        </w:rPr>
        <w:t xml:space="preserve"> Val is greater than the Crit X</w:t>
      </w:r>
      <w:r w:rsidRPr="007410EE">
        <w:rPr>
          <w:sz w:val="26"/>
          <w:szCs w:val="26"/>
          <w:vertAlign w:val="superscript"/>
        </w:rPr>
        <w:t>2</w:t>
      </w:r>
      <w:r w:rsidRPr="007410EE">
        <w:rPr>
          <w:sz w:val="26"/>
          <w:szCs w:val="26"/>
        </w:rPr>
        <w:t xml:space="preserve"> Val the hypothesis seven (Ho</w:t>
      </w:r>
      <w:r w:rsidRPr="007410EE">
        <w:rPr>
          <w:sz w:val="26"/>
          <w:szCs w:val="26"/>
          <w:vertAlign w:val="subscript"/>
        </w:rPr>
        <w:t>7</w:t>
      </w:r>
      <w:r w:rsidRPr="007410EE">
        <w:rPr>
          <w:sz w:val="26"/>
          <w:szCs w:val="26"/>
        </w:rPr>
        <w:t>) is hereby rejected at 0.05 level of significant. This means that media reports will be a significant cause of hooliganism in sports.</w:t>
      </w:r>
    </w:p>
    <w:p w:rsidR="00CE2226" w:rsidRPr="007410EE" w:rsidRDefault="00CE2226" w:rsidP="00CE2226">
      <w:pPr>
        <w:pStyle w:val="NoSpacing"/>
        <w:spacing w:line="480" w:lineRule="auto"/>
        <w:ind w:firstLine="720"/>
        <w:jc w:val="both"/>
        <w:rPr>
          <w:sz w:val="26"/>
          <w:szCs w:val="26"/>
        </w:rPr>
      </w:pPr>
      <w:r w:rsidRPr="007410EE">
        <w:rPr>
          <w:sz w:val="26"/>
          <w:szCs w:val="26"/>
        </w:rPr>
        <w:t>Hypothesis 5 (Ho</w:t>
      </w:r>
      <w:r w:rsidRPr="007410EE">
        <w:rPr>
          <w:sz w:val="26"/>
          <w:szCs w:val="26"/>
          <w:vertAlign w:val="subscript"/>
        </w:rPr>
        <w:t>5</w:t>
      </w:r>
      <w:r w:rsidRPr="007410EE">
        <w:rPr>
          <w:sz w:val="26"/>
          <w:szCs w:val="26"/>
        </w:rPr>
        <w:t>): which states that the attitude of player and people will not be a significant causes of hooliganism in sports.</w:t>
      </w:r>
    </w:p>
    <w:p w:rsidR="00CE2226" w:rsidRPr="007410EE" w:rsidRDefault="00CE2226" w:rsidP="00CE2226">
      <w:pPr>
        <w:pStyle w:val="NoSpacing"/>
        <w:spacing w:line="480" w:lineRule="auto"/>
        <w:ind w:firstLine="720"/>
        <w:jc w:val="both"/>
        <w:rPr>
          <w:sz w:val="26"/>
          <w:szCs w:val="26"/>
        </w:rPr>
      </w:pPr>
      <w:r w:rsidRPr="007410EE">
        <w:rPr>
          <w:sz w:val="26"/>
          <w:szCs w:val="26"/>
        </w:rPr>
        <w:t>Table 8: Chi-square analysis on attitude of player on the causes of hooliganism in sport in secondary school in Ilorin west local government of Kwara state.</w:t>
      </w:r>
    </w:p>
    <w:tbl>
      <w:tblPr>
        <w:tblStyle w:val="TableGrid"/>
        <w:tblW w:w="0" w:type="auto"/>
        <w:tblInd w:w="-162" w:type="dxa"/>
        <w:tblLook w:val="04A0"/>
      </w:tblPr>
      <w:tblGrid>
        <w:gridCol w:w="1163"/>
        <w:gridCol w:w="1156"/>
        <w:gridCol w:w="1036"/>
        <w:gridCol w:w="1036"/>
        <w:gridCol w:w="1036"/>
        <w:gridCol w:w="763"/>
        <w:gridCol w:w="430"/>
        <w:gridCol w:w="876"/>
        <w:gridCol w:w="756"/>
        <w:gridCol w:w="1155"/>
      </w:tblGrid>
      <w:tr w:rsidR="00CE2226" w:rsidRPr="007410EE" w:rsidTr="00CE2226">
        <w:tc>
          <w:tcPr>
            <w:tcW w:w="1275" w:type="dxa"/>
          </w:tcPr>
          <w:p w:rsidR="00CE2226" w:rsidRPr="004A1494" w:rsidRDefault="00CE2226" w:rsidP="00CE2226">
            <w:pPr>
              <w:pStyle w:val="NoSpacing"/>
              <w:spacing w:line="480" w:lineRule="auto"/>
              <w:jc w:val="center"/>
              <w:rPr>
                <w:b/>
                <w:szCs w:val="26"/>
              </w:rPr>
            </w:pPr>
            <w:r w:rsidRPr="004A1494">
              <w:rPr>
                <w:b/>
                <w:szCs w:val="26"/>
              </w:rPr>
              <w:t>Question items</w:t>
            </w:r>
          </w:p>
        </w:tc>
        <w:tc>
          <w:tcPr>
            <w:tcW w:w="1082" w:type="dxa"/>
          </w:tcPr>
          <w:p w:rsidR="00CE2226" w:rsidRPr="004A1494" w:rsidRDefault="00CE2226" w:rsidP="00CE2226">
            <w:pPr>
              <w:pStyle w:val="NoSpacing"/>
              <w:spacing w:line="480" w:lineRule="auto"/>
              <w:jc w:val="center"/>
              <w:rPr>
                <w:b/>
                <w:szCs w:val="26"/>
              </w:rPr>
            </w:pPr>
            <w:r w:rsidRPr="004A1494">
              <w:rPr>
                <w:b/>
                <w:szCs w:val="26"/>
              </w:rPr>
              <w:t>SA</w:t>
            </w:r>
          </w:p>
        </w:tc>
        <w:tc>
          <w:tcPr>
            <w:tcW w:w="974" w:type="dxa"/>
          </w:tcPr>
          <w:p w:rsidR="00CE2226" w:rsidRPr="004A1494" w:rsidRDefault="00CE2226" w:rsidP="00CE2226">
            <w:pPr>
              <w:pStyle w:val="NoSpacing"/>
              <w:spacing w:line="480" w:lineRule="auto"/>
              <w:jc w:val="center"/>
              <w:rPr>
                <w:b/>
                <w:szCs w:val="26"/>
              </w:rPr>
            </w:pPr>
            <w:r w:rsidRPr="004A1494">
              <w:rPr>
                <w:b/>
                <w:szCs w:val="26"/>
              </w:rPr>
              <w:t>A</w:t>
            </w:r>
          </w:p>
        </w:tc>
        <w:tc>
          <w:tcPr>
            <w:tcW w:w="974" w:type="dxa"/>
          </w:tcPr>
          <w:p w:rsidR="00CE2226" w:rsidRPr="004A1494" w:rsidRDefault="00CE2226" w:rsidP="00CE2226">
            <w:pPr>
              <w:pStyle w:val="NoSpacing"/>
              <w:spacing w:line="480" w:lineRule="auto"/>
              <w:jc w:val="center"/>
              <w:rPr>
                <w:b/>
                <w:szCs w:val="26"/>
              </w:rPr>
            </w:pPr>
            <w:r w:rsidRPr="004A1494">
              <w:rPr>
                <w:b/>
                <w:szCs w:val="26"/>
              </w:rPr>
              <w:t>SD</w:t>
            </w:r>
          </w:p>
        </w:tc>
        <w:tc>
          <w:tcPr>
            <w:tcW w:w="974" w:type="dxa"/>
          </w:tcPr>
          <w:p w:rsidR="00CE2226" w:rsidRPr="004A1494" w:rsidRDefault="00CE2226" w:rsidP="00CE2226">
            <w:pPr>
              <w:pStyle w:val="NoSpacing"/>
              <w:spacing w:line="480" w:lineRule="auto"/>
              <w:jc w:val="center"/>
              <w:rPr>
                <w:b/>
                <w:szCs w:val="26"/>
              </w:rPr>
            </w:pPr>
            <w:r w:rsidRPr="004A1494">
              <w:rPr>
                <w:b/>
                <w:szCs w:val="26"/>
              </w:rPr>
              <w:t>D</w:t>
            </w:r>
          </w:p>
        </w:tc>
        <w:tc>
          <w:tcPr>
            <w:tcW w:w="724" w:type="dxa"/>
          </w:tcPr>
          <w:p w:rsidR="00CE2226" w:rsidRPr="004A1494" w:rsidRDefault="00CE2226" w:rsidP="00CE2226">
            <w:pPr>
              <w:pStyle w:val="NoSpacing"/>
              <w:spacing w:line="480" w:lineRule="auto"/>
              <w:jc w:val="center"/>
              <w:rPr>
                <w:b/>
                <w:szCs w:val="26"/>
              </w:rPr>
            </w:pPr>
            <w:r w:rsidRPr="004A1494">
              <w:rPr>
                <w:b/>
                <w:szCs w:val="26"/>
              </w:rPr>
              <w:t>Total</w:t>
            </w:r>
          </w:p>
        </w:tc>
        <w:tc>
          <w:tcPr>
            <w:tcW w:w="418" w:type="dxa"/>
          </w:tcPr>
          <w:p w:rsidR="00CE2226" w:rsidRPr="004A1494" w:rsidRDefault="00CE2226" w:rsidP="00CE2226">
            <w:pPr>
              <w:pStyle w:val="NoSpacing"/>
              <w:spacing w:line="480" w:lineRule="auto"/>
              <w:jc w:val="center"/>
              <w:rPr>
                <w:b/>
                <w:szCs w:val="26"/>
              </w:rPr>
            </w:pPr>
            <w:r w:rsidRPr="004A1494">
              <w:rPr>
                <w:b/>
                <w:szCs w:val="26"/>
              </w:rPr>
              <w:t>df</w:t>
            </w:r>
          </w:p>
        </w:tc>
        <w:tc>
          <w:tcPr>
            <w:tcW w:w="821" w:type="dxa"/>
          </w:tcPr>
          <w:p w:rsidR="00CE2226" w:rsidRPr="004A1494" w:rsidRDefault="00CE2226" w:rsidP="00CE2226">
            <w:pPr>
              <w:pStyle w:val="NoSpacing"/>
              <w:spacing w:line="480" w:lineRule="auto"/>
              <w:jc w:val="center"/>
              <w:rPr>
                <w:b/>
                <w:szCs w:val="26"/>
              </w:rPr>
            </w:pPr>
            <w:r w:rsidRPr="004A1494">
              <w:rPr>
                <w:b/>
                <w:szCs w:val="26"/>
              </w:rPr>
              <w:t>X</w:t>
            </w:r>
            <w:r w:rsidRPr="004A1494">
              <w:rPr>
                <w:b/>
                <w:szCs w:val="26"/>
                <w:vertAlign w:val="superscript"/>
              </w:rPr>
              <w:t xml:space="preserve">2 </w:t>
            </w:r>
            <w:r w:rsidRPr="004A1494">
              <w:rPr>
                <w:b/>
                <w:szCs w:val="26"/>
              </w:rPr>
              <w:t>Cal</w:t>
            </w:r>
          </w:p>
        </w:tc>
        <w:tc>
          <w:tcPr>
            <w:tcW w:w="712" w:type="dxa"/>
          </w:tcPr>
          <w:p w:rsidR="00CE2226" w:rsidRPr="004A1494" w:rsidRDefault="00CE2226" w:rsidP="00CE2226">
            <w:pPr>
              <w:pStyle w:val="NoSpacing"/>
              <w:spacing w:line="480" w:lineRule="auto"/>
              <w:jc w:val="center"/>
              <w:rPr>
                <w:b/>
                <w:szCs w:val="26"/>
              </w:rPr>
            </w:pPr>
            <w:r w:rsidRPr="004A1494">
              <w:rPr>
                <w:b/>
                <w:szCs w:val="26"/>
              </w:rPr>
              <w:t>X</w:t>
            </w:r>
            <w:r w:rsidRPr="004A1494">
              <w:rPr>
                <w:b/>
                <w:szCs w:val="26"/>
                <w:vertAlign w:val="superscript"/>
              </w:rPr>
              <w:t xml:space="preserve">2 </w:t>
            </w:r>
            <w:r w:rsidRPr="004A1494">
              <w:rPr>
                <w:b/>
                <w:szCs w:val="26"/>
              </w:rPr>
              <w:t xml:space="preserve">Tab </w:t>
            </w:r>
          </w:p>
        </w:tc>
        <w:tc>
          <w:tcPr>
            <w:tcW w:w="1064" w:type="dxa"/>
          </w:tcPr>
          <w:p w:rsidR="00CE2226" w:rsidRPr="007410EE" w:rsidRDefault="00CE2226" w:rsidP="00CE2226">
            <w:pPr>
              <w:pStyle w:val="NoSpacing"/>
              <w:spacing w:line="480" w:lineRule="auto"/>
              <w:jc w:val="center"/>
              <w:rPr>
                <w:b/>
                <w:sz w:val="26"/>
                <w:szCs w:val="26"/>
              </w:rPr>
            </w:pPr>
            <w:r w:rsidRPr="007410EE">
              <w:rPr>
                <w:b/>
                <w:sz w:val="26"/>
                <w:szCs w:val="26"/>
              </w:rPr>
              <w:t>Decision</w:t>
            </w:r>
          </w:p>
        </w:tc>
      </w:tr>
      <w:tr w:rsidR="00CE2226" w:rsidRPr="007410EE" w:rsidTr="00CE2226">
        <w:tc>
          <w:tcPr>
            <w:tcW w:w="1275" w:type="dxa"/>
          </w:tcPr>
          <w:p w:rsidR="00CE2226" w:rsidRPr="004A1494" w:rsidRDefault="00CE2226" w:rsidP="00CE2226">
            <w:pPr>
              <w:pStyle w:val="NoSpacing"/>
              <w:spacing w:line="480" w:lineRule="auto"/>
              <w:jc w:val="center"/>
              <w:rPr>
                <w:szCs w:val="26"/>
              </w:rPr>
            </w:pPr>
          </w:p>
        </w:tc>
        <w:tc>
          <w:tcPr>
            <w:tcW w:w="1082" w:type="dxa"/>
          </w:tcPr>
          <w:p w:rsidR="00CE2226" w:rsidRPr="004A1494" w:rsidRDefault="00CE2226" w:rsidP="00CE2226">
            <w:pPr>
              <w:pStyle w:val="NoSpacing"/>
              <w:spacing w:line="480" w:lineRule="auto"/>
              <w:jc w:val="center"/>
              <w:rPr>
                <w:szCs w:val="26"/>
              </w:rPr>
            </w:pPr>
            <w:r w:rsidRPr="004A1494">
              <w:rPr>
                <w:szCs w:val="26"/>
              </w:rPr>
              <w:t>70(41.80)</w:t>
            </w:r>
          </w:p>
        </w:tc>
        <w:tc>
          <w:tcPr>
            <w:tcW w:w="974" w:type="dxa"/>
          </w:tcPr>
          <w:p w:rsidR="00CE2226" w:rsidRPr="004A1494" w:rsidRDefault="00CE2226" w:rsidP="00CE2226">
            <w:pPr>
              <w:pStyle w:val="NoSpacing"/>
              <w:spacing w:line="480" w:lineRule="auto"/>
              <w:jc w:val="center"/>
              <w:rPr>
                <w:szCs w:val="26"/>
              </w:rPr>
            </w:pPr>
            <w:r w:rsidRPr="004A1494">
              <w:rPr>
                <w:szCs w:val="26"/>
              </w:rPr>
              <w:t>32(47.2)</w:t>
            </w:r>
          </w:p>
        </w:tc>
        <w:tc>
          <w:tcPr>
            <w:tcW w:w="974" w:type="dxa"/>
          </w:tcPr>
          <w:p w:rsidR="00CE2226" w:rsidRPr="004A1494" w:rsidRDefault="00CE2226" w:rsidP="00CE2226">
            <w:pPr>
              <w:pStyle w:val="NoSpacing"/>
              <w:spacing w:line="480" w:lineRule="auto"/>
              <w:jc w:val="center"/>
              <w:rPr>
                <w:szCs w:val="26"/>
              </w:rPr>
            </w:pPr>
            <w:r w:rsidRPr="004A1494">
              <w:rPr>
                <w:szCs w:val="26"/>
              </w:rPr>
              <w:t>11(21.8)</w:t>
            </w:r>
          </w:p>
        </w:tc>
        <w:tc>
          <w:tcPr>
            <w:tcW w:w="974" w:type="dxa"/>
          </w:tcPr>
          <w:p w:rsidR="00CE2226" w:rsidRPr="004A1494" w:rsidRDefault="00CE2226" w:rsidP="00CE2226">
            <w:pPr>
              <w:pStyle w:val="NoSpacing"/>
              <w:spacing w:line="480" w:lineRule="auto"/>
              <w:jc w:val="center"/>
              <w:rPr>
                <w:szCs w:val="26"/>
              </w:rPr>
            </w:pPr>
            <w:r w:rsidRPr="004A1494">
              <w:rPr>
                <w:szCs w:val="26"/>
              </w:rPr>
              <w:t>6(9.25)</w:t>
            </w:r>
          </w:p>
        </w:tc>
        <w:tc>
          <w:tcPr>
            <w:tcW w:w="724" w:type="dxa"/>
          </w:tcPr>
          <w:p w:rsidR="00CE2226" w:rsidRPr="004A1494" w:rsidRDefault="00CE2226" w:rsidP="00CE2226">
            <w:pPr>
              <w:pStyle w:val="NoSpacing"/>
              <w:spacing w:line="480" w:lineRule="auto"/>
              <w:jc w:val="center"/>
              <w:rPr>
                <w:szCs w:val="26"/>
              </w:rPr>
            </w:pPr>
            <w:r w:rsidRPr="004A1494">
              <w:rPr>
                <w:szCs w:val="26"/>
              </w:rPr>
              <w:t>120</w:t>
            </w:r>
          </w:p>
        </w:tc>
        <w:tc>
          <w:tcPr>
            <w:tcW w:w="418"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9</w:t>
            </w:r>
          </w:p>
        </w:tc>
        <w:tc>
          <w:tcPr>
            <w:tcW w:w="821"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120.00</w:t>
            </w:r>
          </w:p>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p>
        </w:tc>
        <w:tc>
          <w:tcPr>
            <w:tcW w:w="712" w:type="dxa"/>
            <w:vMerge w:val="restart"/>
          </w:tcPr>
          <w:p w:rsidR="00CE2226" w:rsidRPr="004A1494" w:rsidRDefault="00CE2226" w:rsidP="00CE2226">
            <w:pPr>
              <w:pStyle w:val="NoSpacing"/>
              <w:spacing w:line="480" w:lineRule="auto"/>
              <w:jc w:val="center"/>
              <w:rPr>
                <w:szCs w:val="26"/>
              </w:rPr>
            </w:pPr>
          </w:p>
          <w:p w:rsidR="00CE2226" w:rsidRPr="004A1494" w:rsidRDefault="00CE2226" w:rsidP="00CE2226">
            <w:pPr>
              <w:pStyle w:val="NoSpacing"/>
              <w:spacing w:line="480" w:lineRule="auto"/>
              <w:jc w:val="center"/>
              <w:rPr>
                <w:szCs w:val="26"/>
              </w:rPr>
            </w:pPr>
            <w:r w:rsidRPr="004A1494">
              <w:rPr>
                <w:szCs w:val="26"/>
              </w:rPr>
              <w:t>16.92</w:t>
            </w:r>
          </w:p>
          <w:p w:rsidR="00CE2226" w:rsidRPr="004A1494" w:rsidRDefault="00CE2226" w:rsidP="00CE2226">
            <w:pPr>
              <w:pStyle w:val="NoSpacing"/>
              <w:spacing w:line="480" w:lineRule="auto"/>
              <w:jc w:val="center"/>
              <w:rPr>
                <w:szCs w:val="26"/>
              </w:rPr>
            </w:pPr>
          </w:p>
        </w:tc>
        <w:tc>
          <w:tcPr>
            <w:tcW w:w="1064" w:type="dxa"/>
            <w:vMerge w:val="restart"/>
          </w:tcPr>
          <w:p w:rsidR="00CE2226" w:rsidRPr="007410EE" w:rsidRDefault="00CE2226" w:rsidP="00CE2226">
            <w:pPr>
              <w:pStyle w:val="NoSpacing"/>
              <w:spacing w:line="480" w:lineRule="auto"/>
              <w:jc w:val="center"/>
              <w:rPr>
                <w:sz w:val="26"/>
                <w:szCs w:val="26"/>
              </w:rPr>
            </w:pPr>
          </w:p>
          <w:p w:rsidR="00CE2226" w:rsidRPr="007410EE" w:rsidRDefault="00CE2226" w:rsidP="00CE2226">
            <w:pPr>
              <w:pStyle w:val="NoSpacing"/>
              <w:spacing w:line="480" w:lineRule="auto"/>
              <w:jc w:val="center"/>
              <w:rPr>
                <w:sz w:val="26"/>
                <w:szCs w:val="26"/>
              </w:rPr>
            </w:pPr>
            <w:r w:rsidRPr="007410EE">
              <w:rPr>
                <w:sz w:val="26"/>
                <w:szCs w:val="26"/>
              </w:rPr>
              <w:lastRenderedPageBreak/>
              <w:t>Rejected</w:t>
            </w:r>
          </w:p>
        </w:tc>
      </w:tr>
      <w:tr w:rsidR="00CE2226" w:rsidRPr="007410EE" w:rsidTr="00CE2226">
        <w:tc>
          <w:tcPr>
            <w:tcW w:w="1275" w:type="dxa"/>
          </w:tcPr>
          <w:p w:rsidR="00CE2226" w:rsidRPr="004A1494" w:rsidRDefault="00CE2226" w:rsidP="00CE2226">
            <w:pPr>
              <w:pStyle w:val="NoSpacing"/>
              <w:spacing w:line="480" w:lineRule="auto"/>
              <w:jc w:val="center"/>
              <w:rPr>
                <w:szCs w:val="26"/>
              </w:rPr>
            </w:pPr>
          </w:p>
        </w:tc>
        <w:tc>
          <w:tcPr>
            <w:tcW w:w="1082" w:type="dxa"/>
          </w:tcPr>
          <w:p w:rsidR="00CE2226" w:rsidRPr="004A1494" w:rsidRDefault="00CE2226" w:rsidP="00CE2226">
            <w:pPr>
              <w:pStyle w:val="NoSpacing"/>
              <w:spacing w:line="480" w:lineRule="auto"/>
              <w:jc w:val="center"/>
              <w:rPr>
                <w:szCs w:val="26"/>
              </w:rPr>
            </w:pPr>
            <w:r w:rsidRPr="004A1494">
              <w:rPr>
                <w:szCs w:val="26"/>
              </w:rPr>
              <w:t>31(41.80)</w:t>
            </w:r>
          </w:p>
        </w:tc>
        <w:tc>
          <w:tcPr>
            <w:tcW w:w="974" w:type="dxa"/>
          </w:tcPr>
          <w:p w:rsidR="00CE2226" w:rsidRPr="004A1494" w:rsidRDefault="00CE2226" w:rsidP="00CE2226">
            <w:pPr>
              <w:pStyle w:val="NoSpacing"/>
              <w:spacing w:line="480" w:lineRule="auto"/>
              <w:jc w:val="center"/>
              <w:rPr>
                <w:szCs w:val="26"/>
              </w:rPr>
            </w:pPr>
            <w:r w:rsidRPr="004A1494">
              <w:rPr>
                <w:szCs w:val="26"/>
              </w:rPr>
              <w:t>72(47.2)</w:t>
            </w:r>
          </w:p>
        </w:tc>
        <w:tc>
          <w:tcPr>
            <w:tcW w:w="974" w:type="dxa"/>
          </w:tcPr>
          <w:p w:rsidR="00CE2226" w:rsidRPr="004A1494" w:rsidRDefault="00CE2226" w:rsidP="00CE2226">
            <w:pPr>
              <w:pStyle w:val="NoSpacing"/>
              <w:spacing w:line="480" w:lineRule="auto"/>
              <w:jc w:val="center"/>
              <w:rPr>
                <w:szCs w:val="26"/>
              </w:rPr>
            </w:pPr>
            <w:r w:rsidRPr="004A1494">
              <w:rPr>
                <w:szCs w:val="26"/>
              </w:rPr>
              <w:t>9(21.8)</w:t>
            </w:r>
          </w:p>
        </w:tc>
        <w:tc>
          <w:tcPr>
            <w:tcW w:w="974" w:type="dxa"/>
          </w:tcPr>
          <w:p w:rsidR="00CE2226" w:rsidRPr="004A1494" w:rsidRDefault="00CE2226" w:rsidP="00CE2226">
            <w:pPr>
              <w:pStyle w:val="NoSpacing"/>
              <w:spacing w:line="480" w:lineRule="auto"/>
              <w:jc w:val="center"/>
              <w:rPr>
                <w:szCs w:val="26"/>
              </w:rPr>
            </w:pPr>
            <w:r w:rsidRPr="004A1494">
              <w:rPr>
                <w:szCs w:val="26"/>
              </w:rPr>
              <w:t>8(9.25)</w:t>
            </w:r>
          </w:p>
        </w:tc>
        <w:tc>
          <w:tcPr>
            <w:tcW w:w="724" w:type="dxa"/>
          </w:tcPr>
          <w:p w:rsidR="00CE2226" w:rsidRPr="004A1494" w:rsidRDefault="00CE2226" w:rsidP="00CE2226">
            <w:pPr>
              <w:pStyle w:val="NoSpacing"/>
              <w:spacing w:line="480" w:lineRule="auto"/>
              <w:jc w:val="center"/>
              <w:rPr>
                <w:szCs w:val="26"/>
              </w:rPr>
            </w:pPr>
            <w:r w:rsidRPr="004A1494">
              <w:rPr>
                <w:szCs w:val="26"/>
              </w:rPr>
              <w:t>120</w:t>
            </w:r>
          </w:p>
        </w:tc>
        <w:tc>
          <w:tcPr>
            <w:tcW w:w="418" w:type="dxa"/>
            <w:vMerge/>
          </w:tcPr>
          <w:p w:rsidR="00CE2226" w:rsidRPr="004A1494" w:rsidRDefault="00CE2226" w:rsidP="00CE2226">
            <w:pPr>
              <w:pStyle w:val="NoSpacing"/>
              <w:spacing w:line="480" w:lineRule="auto"/>
              <w:jc w:val="center"/>
              <w:rPr>
                <w:szCs w:val="26"/>
              </w:rPr>
            </w:pPr>
          </w:p>
        </w:tc>
        <w:tc>
          <w:tcPr>
            <w:tcW w:w="821" w:type="dxa"/>
            <w:vMerge/>
          </w:tcPr>
          <w:p w:rsidR="00CE2226" w:rsidRPr="004A1494" w:rsidRDefault="00CE2226" w:rsidP="00CE2226">
            <w:pPr>
              <w:pStyle w:val="NoSpacing"/>
              <w:spacing w:line="480" w:lineRule="auto"/>
              <w:jc w:val="center"/>
              <w:rPr>
                <w:szCs w:val="26"/>
              </w:rPr>
            </w:pPr>
          </w:p>
        </w:tc>
        <w:tc>
          <w:tcPr>
            <w:tcW w:w="712" w:type="dxa"/>
            <w:vMerge/>
          </w:tcPr>
          <w:p w:rsidR="00CE2226" w:rsidRPr="004A1494" w:rsidRDefault="00CE2226" w:rsidP="00CE2226">
            <w:pPr>
              <w:pStyle w:val="NoSpacing"/>
              <w:spacing w:line="480" w:lineRule="auto"/>
              <w:jc w:val="center"/>
              <w:rPr>
                <w:szCs w:val="26"/>
              </w:rPr>
            </w:pPr>
          </w:p>
        </w:tc>
        <w:tc>
          <w:tcPr>
            <w:tcW w:w="1064" w:type="dxa"/>
            <w:vMerge/>
          </w:tcPr>
          <w:p w:rsidR="00CE2226" w:rsidRPr="007410EE" w:rsidRDefault="00CE2226" w:rsidP="00CE2226">
            <w:pPr>
              <w:pStyle w:val="NoSpacing"/>
              <w:spacing w:line="480" w:lineRule="auto"/>
              <w:jc w:val="center"/>
              <w:rPr>
                <w:sz w:val="26"/>
                <w:szCs w:val="26"/>
              </w:rPr>
            </w:pPr>
          </w:p>
        </w:tc>
      </w:tr>
      <w:tr w:rsidR="00CE2226" w:rsidRPr="007410EE" w:rsidTr="00CE2226">
        <w:tc>
          <w:tcPr>
            <w:tcW w:w="1275" w:type="dxa"/>
          </w:tcPr>
          <w:p w:rsidR="00CE2226" w:rsidRPr="004A1494" w:rsidRDefault="00CE2226" w:rsidP="00CE2226">
            <w:pPr>
              <w:pStyle w:val="NoSpacing"/>
              <w:spacing w:line="480" w:lineRule="auto"/>
              <w:jc w:val="center"/>
              <w:rPr>
                <w:szCs w:val="26"/>
              </w:rPr>
            </w:pPr>
          </w:p>
        </w:tc>
        <w:tc>
          <w:tcPr>
            <w:tcW w:w="1082" w:type="dxa"/>
          </w:tcPr>
          <w:p w:rsidR="00CE2226" w:rsidRPr="004A1494" w:rsidRDefault="00CE2226" w:rsidP="00CE2226">
            <w:pPr>
              <w:pStyle w:val="NoSpacing"/>
              <w:spacing w:line="480" w:lineRule="auto"/>
              <w:jc w:val="center"/>
              <w:rPr>
                <w:szCs w:val="26"/>
              </w:rPr>
            </w:pPr>
            <w:r w:rsidRPr="004A1494">
              <w:rPr>
                <w:szCs w:val="26"/>
              </w:rPr>
              <w:t>52(41.80)</w:t>
            </w:r>
          </w:p>
        </w:tc>
        <w:tc>
          <w:tcPr>
            <w:tcW w:w="974" w:type="dxa"/>
          </w:tcPr>
          <w:p w:rsidR="00CE2226" w:rsidRPr="004A1494" w:rsidRDefault="00CE2226" w:rsidP="00CE2226">
            <w:pPr>
              <w:pStyle w:val="NoSpacing"/>
              <w:spacing w:line="480" w:lineRule="auto"/>
              <w:jc w:val="center"/>
              <w:rPr>
                <w:szCs w:val="26"/>
              </w:rPr>
            </w:pPr>
            <w:r w:rsidRPr="004A1494">
              <w:rPr>
                <w:szCs w:val="26"/>
              </w:rPr>
              <w:t>43(47.2)</w:t>
            </w:r>
          </w:p>
        </w:tc>
        <w:tc>
          <w:tcPr>
            <w:tcW w:w="974" w:type="dxa"/>
          </w:tcPr>
          <w:p w:rsidR="00CE2226" w:rsidRPr="004A1494" w:rsidRDefault="00CE2226" w:rsidP="00CE2226">
            <w:pPr>
              <w:pStyle w:val="NoSpacing"/>
              <w:spacing w:line="480" w:lineRule="auto"/>
              <w:jc w:val="center"/>
              <w:rPr>
                <w:szCs w:val="26"/>
              </w:rPr>
            </w:pPr>
            <w:r w:rsidRPr="004A1494">
              <w:rPr>
                <w:szCs w:val="26"/>
              </w:rPr>
              <w:t>17(21.8)</w:t>
            </w:r>
          </w:p>
        </w:tc>
        <w:tc>
          <w:tcPr>
            <w:tcW w:w="974" w:type="dxa"/>
          </w:tcPr>
          <w:p w:rsidR="00CE2226" w:rsidRPr="004A1494" w:rsidRDefault="00CE2226" w:rsidP="00CE2226">
            <w:pPr>
              <w:pStyle w:val="NoSpacing"/>
              <w:spacing w:line="480" w:lineRule="auto"/>
              <w:jc w:val="center"/>
              <w:rPr>
                <w:szCs w:val="26"/>
              </w:rPr>
            </w:pPr>
            <w:r w:rsidRPr="004A1494">
              <w:rPr>
                <w:szCs w:val="26"/>
              </w:rPr>
              <w:t>8(9.25)</w:t>
            </w:r>
          </w:p>
        </w:tc>
        <w:tc>
          <w:tcPr>
            <w:tcW w:w="724" w:type="dxa"/>
          </w:tcPr>
          <w:p w:rsidR="00CE2226" w:rsidRPr="004A1494" w:rsidRDefault="00CE2226" w:rsidP="00CE2226">
            <w:pPr>
              <w:pStyle w:val="NoSpacing"/>
              <w:spacing w:line="480" w:lineRule="auto"/>
              <w:jc w:val="center"/>
              <w:rPr>
                <w:szCs w:val="26"/>
              </w:rPr>
            </w:pPr>
            <w:r w:rsidRPr="004A1494">
              <w:rPr>
                <w:szCs w:val="26"/>
              </w:rPr>
              <w:t>120</w:t>
            </w:r>
          </w:p>
        </w:tc>
        <w:tc>
          <w:tcPr>
            <w:tcW w:w="418" w:type="dxa"/>
            <w:vMerge/>
          </w:tcPr>
          <w:p w:rsidR="00CE2226" w:rsidRPr="004A1494" w:rsidRDefault="00CE2226" w:rsidP="00CE2226">
            <w:pPr>
              <w:pStyle w:val="NoSpacing"/>
              <w:spacing w:line="480" w:lineRule="auto"/>
              <w:jc w:val="center"/>
              <w:rPr>
                <w:szCs w:val="26"/>
              </w:rPr>
            </w:pPr>
          </w:p>
        </w:tc>
        <w:tc>
          <w:tcPr>
            <w:tcW w:w="821" w:type="dxa"/>
            <w:vMerge/>
          </w:tcPr>
          <w:p w:rsidR="00CE2226" w:rsidRPr="004A1494" w:rsidRDefault="00CE2226" w:rsidP="00CE2226">
            <w:pPr>
              <w:pStyle w:val="NoSpacing"/>
              <w:spacing w:line="480" w:lineRule="auto"/>
              <w:jc w:val="center"/>
              <w:rPr>
                <w:szCs w:val="26"/>
              </w:rPr>
            </w:pPr>
          </w:p>
        </w:tc>
        <w:tc>
          <w:tcPr>
            <w:tcW w:w="712" w:type="dxa"/>
            <w:vMerge/>
          </w:tcPr>
          <w:p w:rsidR="00CE2226" w:rsidRPr="004A1494" w:rsidRDefault="00CE2226" w:rsidP="00CE2226">
            <w:pPr>
              <w:pStyle w:val="NoSpacing"/>
              <w:spacing w:line="480" w:lineRule="auto"/>
              <w:jc w:val="center"/>
              <w:rPr>
                <w:szCs w:val="26"/>
              </w:rPr>
            </w:pPr>
          </w:p>
        </w:tc>
        <w:tc>
          <w:tcPr>
            <w:tcW w:w="1064" w:type="dxa"/>
            <w:vMerge/>
          </w:tcPr>
          <w:p w:rsidR="00CE2226" w:rsidRPr="007410EE" w:rsidRDefault="00CE2226" w:rsidP="00CE2226">
            <w:pPr>
              <w:pStyle w:val="NoSpacing"/>
              <w:spacing w:line="480" w:lineRule="auto"/>
              <w:jc w:val="center"/>
              <w:rPr>
                <w:sz w:val="26"/>
                <w:szCs w:val="26"/>
              </w:rPr>
            </w:pPr>
          </w:p>
        </w:tc>
      </w:tr>
      <w:tr w:rsidR="00CE2226" w:rsidRPr="007410EE" w:rsidTr="00CE2226">
        <w:tc>
          <w:tcPr>
            <w:tcW w:w="1275" w:type="dxa"/>
          </w:tcPr>
          <w:p w:rsidR="00CE2226" w:rsidRPr="004A1494" w:rsidRDefault="00CE2226" w:rsidP="00CE2226">
            <w:pPr>
              <w:pStyle w:val="NoSpacing"/>
              <w:spacing w:line="480" w:lineRule="auto"/>
              <w:jc w:val="center"/>
              <w:rPr>
                <w:szCs w:val="26"/>
              </w:rPr>
            </w:pPr>
          </w:p>
        </w:tc>
        <w:tc>
          <w:tcPr>
            <w:tcW w:w="1082" w:type="dxa"/>
          </w:tcPr>
          <w:p w:rsidR="00CE2226" w:rsidRPr="004A1494" w:rsidRDefault="00CE2226" w:rsidP="00CE2226">
            <w:pPr>
              <w:pStyle w:val="NoSpacing"/>
              <w:spacing w:line="480" w:lineRule="auto"/>
              <w:jc w:val="center"/>
              <w:rPr>
                <w:szCs w:val="26"/>
              </w:rPr>
            </w:pPr>
            <w:r w:rsidRPr="004A1494">
              <w:rPr>
                <w:szCs w:val="26"/>
              </w:rPr>
              <w:t>13(41.80)</w:t>
            </w:r>
          </w:p>
        </w:tc>
        <w:tc>
          <w:tcPr>
            <w:tcW w:w="974" w:type="dxa"/>
          </w:tcPr>
          <w:p w:rsidR="00CE2226" w:rsidRPr="004A1494" w:rsidRDefault="00CE2226" w:rsidP="00CE2226">
            <w:pPr>
              <w:pStyle w:val="NoSpacing"/>
              <w:spacing w:line="480" w:lineRule="auto"/>
              <w:jc w:val="center"/>
              <w:rPr>
                <w:szCs w:val="26"/>
              </w:rPr>
            </w:pPr>
            <w:r w:rsidRPr="004A1494">
              <w:rPr>
                <w:szCs w:val="26"/>
              </w:rPr>
              <w:t>50(47.2)</w:t>
            </w:r>
          </w:p>
        </w:tc>
        <w:tc>
          <w:tcPr>
            <w:tcW w:w="974" w:type="dxa"/>
          </w:tcPr>
          <w:p w:rsidR="00CE2226" w:rsidRPr="004A1494" w:rsidRDefault="00CE2226" w:rsidP="00CE2226">
            <w:pPr>
              <w:pStyle w:val="NoSpacing"/>
              <w:spacing w:line="480" w:lineRule="auto"/>
              <w:jc w:val="center"/>
              <w:rPr>
                <w:szCs w:val="26"/>
              </w:rPr>
            </w:pPr>
            <w:r w:rsidRPr="004A1494">
              <w:rPr>
                <w:szCs w:val="26"/>
              </w:rPr>
              <w:t>50(21.8)</w:t>
            </w:r>
          </w:p>
        </w:tc>
        <w:tc>
          <w:tcPr>
            <w:tcW w:w="974" w:type="dxa"/>
          </w:tcPr>
          <w:p w:rsidR="00CE2226" w:rsidRPr="004A1494" w:rsidRDefault="00CE2226" w:rsidP="00CE2226">
            <w:pPr>
              <w:pStyle w:val="NoSpacing"/>
              <w:spacing w:line="480" w:lineRule="auto"/>
              <w:jc w:val="center"/>
              <w:rPr>
                <w:szCs w:val="26"/>
              </w:rPr>
            </w:pPr>
            <w:r w:rsidRPr="004A1494">
              <w:rPr>
                <w:szCs w:val="26"/>
              </w:rPr>
              <w:t>15(9.25)</w:t>
            </w:r>
          </w:p>
        </w:tc>
        <w:tc>
          <w:tcPr>
            <w:tcW w:w="724" w:type="dxa"/>
          </w:tcPr>
          <w:p w:rsidR="00CE2226" w:rsidRPr="004A1494" w:rsidRDefault="00CE2226" w:rsidP="00CE2226">
            <w:pPr>
              <w:pStyle w:val="NoSpacing"/>
              <w:spacing w:line="480" w:lineRule="auto"/>
              <w:jc w:val="center"/>
              <w:rPr>
                <w:szCs w:val="26"/>
              </w:rPr>
            </w:pPr>
            <w:r w:rsidRPr="004A1494">
              <w:rPr>
                <w:szCs w:val="26"/>
              </w:rPr>
              <w:t>120</w:t>
            </w:r>
          </w:p>
        </w:tc>
        <w:tc>
          <w:tcPr>
            <w:tcW w:w="418" w:type="dxa"/>
            <w:vMerge/>
          </w:tcPr>
          <w:p w:rsidR="00CE2226" w:rsidRPr="004A1494" w:rsidRDefault="00CE2226" w:rsidP="00CE2226">
            <w:pPr>
              <w:pStyle w:val="NoSpacing"/>
              <w:spacing w:line="480" w:lineRule="auto"/>
              <w:jc w:val="center"/>
              <w:rPr>
                <w:szCs w:val="26"/>
              </w:rPr>
            </w:pPr>
          </w:p>
        </w:tc>
        <w:tc>
          <w:tcPr>
            <w:tcW w:w="821" w:type="dxa"/>
            <w:vMerge/>
          </w:tcPr>
          <w:p w:rsidR="00CE2226" w:rsidRPr="004A1494" w:rsidRDefault="00CE2226" w:rsidP="00CE2226">
            <w:pPr>
              <w:pStyle w:val="NoSpacing"/>
              <w:spacing w:line="480" w:lineRule="auto"/>
              <w:jc w:val="center"/>
              <w:rPr>
                <w:szCs w:val="26"/>
              </w:rPr>
            </w:pPr>
          </w:p>
        </w:tc>
        <w:tc>
          <w:tcPr>
            <w:tcW w:w="712" w:type="dxa"/>
            <w:vMerge/>
          </w:tcPr>
          <w:p w:rsidR="00CE2226" w:rsidRPr="004A1494" w:rsidRDefault="00CE2226" w:rsidP="00CE2226">
            <w:pPr>
              <w:pStyle w:val="NoSpacing"/>
              <w:spacing w:line="480" w:lineRule="auto"/>
              <w:jc w:val="center"/>
              <w:rPr>
                <w:szCs w:val="26"/>
              </w:rPr>
            </w:pPr>
          </w:p>
        </w:tc>
        <w:tc>
          <w:tcPr>
            <w:tcW w:w="1064" w:type="dxa"/>
            <w:vMerge/>
          </w:tcPr>
          <w:p w:rsidR="00CE2226" w:rsidRPr="007410EE" w:rsidRDefault="00CE2226" w:rsidP="00CE2226">
            <w:pPr>
              <w:pStyle w:val="NoSpacing"/>
              <w:spacing w:line="480" w:lineRule="auto"/>
              <w:jc w:val="center"/>
              <w:rPr>
                <w:sz w:val="26"/>
                <w:szCs w:val="26"/>
              </w:rPr>
            </w:pPr>
          </w:p>
        </w:tc>
      </w:tr>
      <w:tr w:rsidR="00CE2226" w:rsidRPr="007410EE" w:rsidTr="00CE2226">
        <w:tc>
          <w:tcPr>
            <w:tcW w:w="1275" w:type="dxa"/>
          </w:tcPr>
          <w:p w:rsidR="00CE2226" w:rsidRPr="004A1494" w:rsidRDefault="00CE2226" w:rsidP="00CE2226">
            <w:pPr>
              <w:pStyle w:val="NoSpacing"/>
              <w:spacing w:line="480" w:lineRule="auto"/>
              <w:jc w:val="center"/>
              <w:rPr>
                <w:szCs w:val="26"/>
              </w:rPr>
            </w:pPr>
            <w:r w:rsidRPr="004A1494">
              <w:rPr>
                <w:szCs w:val="26"/>
              </w:rPr>
              <w:t>Total</w:t>
            </w:r>
          </w:p>
        </w:tc>
        <w:tc>
          <w:tcPr>
            <w:tcW w:w="1082" w:type="dxa"/>
          </w:tcPr>
          <w:p w:rsidR="00CE2226" w:rsidRPr="004A1494" w:rsidRDefault="00CE2226" w:rsidP="00CE2226">
            <w:pPr>
              <w:pStyle w:val="NoSpacing"/>
              <w:spacing w:line="480" w:lineRule="auto"/>
              <w:jc w:val="center"/>
              <w:rPr>
                <w:szCs w:val="26"/>
              </w:rPr>
            </w:pPr>
            <w:r w:rsidRPr="004A1494">
              <w:rPr>
                <w:szCs w:val="26"/>
              </w:rPr>
              <w:t>263</w:t>
            </w:r>
          </w:p>
        </w:tc>
        <w:tc>
          <w:tcPr>
            <w:tcW w:w="974" w:type="dxa"/>
          </w:tcPr>
          <w:p w:rsidR="00CE2226" w:rsidRPr="004A1494" w:rsidRDefault="00CE2226" w:rsidP="00CE2226">
            <w:pPr>
              <w:pStyle w:val="NoSpacing"/>
              <w:spacing w:line="480" w:lineRule="auto"/>
              <w:jc w:val="center"/>
              <w:rPr>
                <w:szCs w:val="26"/>
              </w:rPr>
            </w:pPr>
            <w:r w:rsidRPr="004A1494">
              <w:rPr>
                <w:szCs w:val="26"/>
              </w:rPr>
              <w:t>130</w:t>
            </w:r>
          </w:p>
        </w:tc>
        <w:tc>
          <w:tcPr>
            <w:tcW w:w="974" w:type="dxa"/>
          </w:tcPr>
          <w:p w:rsidR="00CE2226" w:rsidRPr="004A1494" w:rsidRDefault="00CE2226" w:rsidP="00CE2226">
            <w:pPr>
              <w:pStyle w:val="NoSpacing"/>
              <w:spacing w:line="480" w:lineRule="auto"/>
              <w:jc w:val="center"/>
              <w:rPr>
                <w:szCs w:val="26"/>
              </w:rPr>
            </w:pPr>
            <w:r w:rsidRPr="004A1494">
              <w:rPr>
                <w:szCs w:val="26"/>
              </w:rPr>
              <w:t>53</w:t>
            </w:r>
          </w:p>
        </w:tc>
        <w:tc>
          <w:tcPr>
            <w:tcW w:w="974" w:type="dxa"/>
          </w:tcPr>
          <w:p w:rsidR="00CE2226" w:rsidRPr="004A1494" w:rsidRDefault="00CE2226" w:rsidP="00CE2226">
            <w:pPr>
              <w:pStyle w:val="NoSpacing"/>
              <w:spacing w:line="480" w:lineRule="auto"/>
              <w:jc w:val="center"/>
              <w:rPr>
                <w:szCs w:val="26"/>
              </w:rPr>
            </w:pPr>
            <w:r w:rsidRPr="004A1494">
              <w:rPr>
                <w:szCs w:val="26"/>
              </w:rPr>
              <w:t>34</w:t>
            </w:r>
          </w:p>
        </w:tc>
        <w:tc>
          <w:tcPr>
            <w:tcW w:w="724" w:type="dxa"/>
          </w:tcPr>
          <w:p w:rsidR="00CE2226" w:rsidRPr="004A1494" w:rsidRDefault="00CE2226" w:rsidP="00CE2226">
            <w:pPr>
              <w:pStyle w:val="NoSpacing"/>
              <w:spacing w:line="480" w:lineRule="auto"/>
              <w:jc w:val="center"/>
              <w:rPr>
                <w:szCs w:val="26"/>
              </w:rPr>
            </w:pPr>
            <w:r w:rsidRPr="004A1494">
              <w:rPr>
                <w:szCs w:val="26"/>
              </w:rPr>
              <w:t>480</w:t>
            </w:r>
          </w:p>
        </w:tc>
        <w:tc>
          <w:tcPr>
            <w:tcW w:w="418" w:type="dxa"/>
          </w:tcPr>
          <w:p w:rsidR="00CE2226" w:rsidRPr="004A1494" w:rsidRDefault="00CE2226" w:rsidP="00CE2226">
            <w:pPr>
              <w:pStyle w:val="NoSpacing"/>
              <w:spacing w:line="480" w:lineRule="auto"/>
              <w:jc w:val="center"/>
              <w:rPr>
                <w:szCs w:val="26"/>
              </w:rPr>
            </w:pPr>
          </w:p>
        </w:tc>
        <w:tc>
          <w:tcPr>
            <w:tcW w:w="821" w:type="dxa"/>
          </w:tcPr>
          <w:p w:rsidR="00CE2226" w:rsidRPr="004A1494" w:rsidRDefault="00CE2226" w:rsidP="00CE2226">
            <w:pPr>
              <w:pStyle w:val="NoSpacing"/>
              <w:spacing w:line="480" w:lineRule="auto"/>
              <w:jc w:val="center"/>
              <w:rPr>
                <w:szCs w:val="26"/>
              </w:rPr>
            </w:pPr>
          </w:p>
        </w:tc>
        <w:tc>
          <w:tcPr>
            <w:tcW w:w="712" w:type="dxa"/>
          </w:tcPr>
          <w:p w:rsidR="00CE2226" w:rsidRPr="004A1494" w:rsidRDefault="00CE2226" w:rsidP="00CE2226">
            <w:pPr>
              <w:pStyle w:val="NoSpacing"/>
              <w:spacing w:line="480" w:lineRule="auto"/>
              <w:jc w:val="center"/>
              <w:rPr>
                <w:szCs w:val="26"/>
              </w:rPr>
            </w:pPr>
          </w:p>
        </w:tc>
        <w:tc>
          <w:tcPr>
            <w:tcW w:w="1064" w:type="dxa"/>
          </w:tcPr>
          <w:p w:rsidR="00CE2226" w:rsidRPr="007410EE" w:rsidRDefault="00CE2226" w:rsidP="00CE2226">
            <w:pPr>
              <w:pStyle w:val="NoSpacing"/>
              <w:spacing w:line="480" w:lineRule="auto"/>
              <w:jc w:val="center"/>
              <w:rPr>
                <w:sz w:val="26"/>
                <w:szCs w:val="26"/>
              </w:rPr>
            </w:pPr>
          </w:p>
        </w:tc>
      </w:tr>
    </w:tbl>
    <w:p w:rsidR="00CE2226" w:rsidRPr="007410EE" w:rsidRDefault="00CE2226" w:rsidP="00CE2226">
      <w:pPr>
        <w:pStyle w:val="NoSpacing"/>
        <w:spacing w:line="480" w:lineRule="auto"/>
        <w:ind w:firstLine="720"/>
        <w:jc w:val="both"/>
        <w:rPr>
          <w:sz w:val="26"/>
          <w:szCs w:val="26"/>
        </w:rPr>
      </w:pPr>
      <w:r w:rsidRPr="007410EE">
        <w:rPr>
          <w:sz w:val="26"/>
          <w:szCs w:val="26"/>
        </w:rPr>
        <w:t>Table 8 indicated that the Cal X</w:t>
      </w:r>
      <w:r w:rsidRPr="007410EE">
        <w:rPr>
          <w:sz w:val="26"/>
          <w:szCs w:val="26"/>
          <w:vertAlign w:val="superscript"/>
        </w:rPr>
        <w:t>2</w:t>
      </w:r>
      <w:r w:rsidRPr="007410EE">
        <w:rPr>
          <w:sz w:val="26"/>
          <w:szCs w:val="26"/>
        </w:rPr>
        <w:t xml:space="preserve"> Val of 120.00 was obtained against the Crit X</w:t>
      </w:r>
      <w:r w:rsidRPr="007410EE">
        <w:rPr>
          <w:sz w:val="26"/>
          <w:szCs w:val="26"/>
          <w:vertAlign w:val="superscript"/>
        </w:rPr>
        <w:t>2</w:t>
      </w:r>
      <w:r w:rsidRPr="007410EE">
        <w:rPr>
          <w:sz w:val="26"/>
          <w:szCs w:val="26"/>
        </w:rPr>
        <w:t xml:space="preserve"> Val of 16.92 with a degree of freedom. However, since the Cal X</w:t>
      </w:r>
      <w:r w:rsidRPr="007410EE">
        <w:rPr>
          <w:sz w:val="26"/>
          <w:szCs w:val="26"/>
          <w:vertAlign w:val="superscript"/>
        </w:rPr>
        <w:t>2</w:t>
      </w:r>
      <w:r w:rsidRPr="007410EE">
        <w:rPr>
          <w:sz w:val="26"/>
          <w:szCs w:val="26"/>
        </w:rPr>
        <w:t xml:space="preserve"> Val is greater than the Crit X</w:t>
      </w:r>
      <w:r w:rsidRPr="007410EE">
        <w:rPr>
          <w:sz w:val="26"/>
          <w:szCs w:val="26"/>
          <w:vertAlign w:val="superscript"/>
        </w:rPr>
        <w:t>2</w:t>
      </w:r>
      <w:r w:rsidRPr="007410EE">
        <w:rPr>
          <w:sz w:val="26"/>
          <w:szCs w:val="26"/>
        </w:rPr>
        <w:t xml:space="preserve"> Val the hypothesis eight (Ho</w:t>
      </w:r>
      <w:r w:rsidRPr="007410EE">
        <w:rPr>
          <w:sz w:val="26"/>
          <w:szCs w:val="26"/>
          <w:vertAlign w:val="subscript"/>
        </w:rPr>
        <w:t>8</w:t>
      </w:r>
      <w:r w:rsidRPr="007410EE">
        <w:rPr>
          <w:sz w:val="26"/>
          <w:szCs w:val="26"/>
        </w:rPr>
        <w:t>) is rejected at 0.05 level of significance. This means that attitude of players and people will be a significant cause of hooliganism in sports.</w:t>
      </w:r>
    </w:p>
    <w:p w:rsidR="00CE2226" w:rsidRPr="007410EE" w:rsidRDefault="00CE2226" w:rsidP="00CE2226">
      <w:pPr>
        <w:pStyle w:val="NoSpacing"/>
        <w:spacing w:line="480" w:lineRule="auto"/>
        <w:jc w:val="both"/>
        <w:rPr>
          <w:b/>
          <w:sz w:val="26"/>
          <w:szCs w:val="26"/>
        </w:rPr>
      </w:pPr>
      <w:r w:rsidRPr="007410EE">
        <w:rPr>
          <w:b/>
          <w:sz w:val="26"/>
          <w:szCs w:val="26"/>
        </w:rPr>
        <w:t>Discussion of Finding</w:t>
      </w:r>
    </w:p>
    <w:p w:rsidR="00CE2226" w:rsidRPr="007410EE" w:rsidRDefault="00CE2226" w:rsidP="00CE2226">
      <w:pPr>
        <w:pStyle w:val="NoSpacing"/>
        <w:spacing w:line="480" w:lineRule="auto"/>
        <w:ind w:firstLine="720"/>
        <w:jc w:val="both"/>
        <w:rPr>
          <w:sz w:val="26"/>
          <w:szCs w:val="26"/>
        </w:rPr>
      </w:pPr>
      <w:r w:rsidRPr="007410EE">
        <w:rPr>
          <w:sz w:val="26"/>
          <w:szCs w:val="26"/>
        </w:rPr>
        <w:t>The analysis and interpretation of data collected from students of senior secondary school, coaches, sports officials and physical education on factors contributing of hooliganism in sport among selected secondary school in Ilorin west local government of Kwara state were discussed below:</w:t>
      </w:r>
    </w:p>
    <w:p w:rsidR="00CE2226" w:rsidRPr="007410EE" w:rsidRDefault="00CE2226" w:rsidP="00CE2226">
      <w:pPr>
        <w:pStyle w:val="NoSpacing"/>
        <w:spacing w:line="480" w:lineRule="auto"/>
        <w:ind w:firstLine="720"/>
        <w:jc w:val="both"/>
        <w:rPr>
          <w:sz w:val="26"/>
          <w:szCs w:val="26"/>
        </w:rPr>
      </w:pPr>
      <w:r w:rsidRPr="007410EE">
        <w:rPr>
          <w:sz w:val="26"/>
          <w:szCs w:val="26"/>
        </w:rPr>
        <w:t>It stated that these is no significant difference on the preparation of male and female respondents on the concepts of hooliganism in secondary school sports. The information gathered showed that there is significant difference in the perception of male and female respondents on the concept of hooliganism in secondary school sports, majority of them agreed that it is the act of causing confusion, trouble by hooliganism. Some agreed that hooliganism means behaviours design to inflict injury to people on damage to properties.</w:t>
      </w: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This is in agreement with Ayanwumi (1997) viewed hooliganism as physical injury to a person and damages or destruction to the properties.</w:t>
      </w:r>
    </w:p>
    <w:p w:rsidR="00CE2226" w:rsidRPr="007410EE" w:rsidRDefault="00CE2226" w:rsidP="00CE2226">
      <w:pPr>
        <w:pStyle w:val="NoSpacing"/>
        <w:spacing w:line="480" w:lineRule="auto"/>
        <w:ind w:firstLine="720"/>
        <w:jc w:val="both"/>
        <w:rPr>
          <w:sz w:val="26"/>
          <w:szCs w:val="26"/>
        </w:rPr>
      </w:pPr>
      <w:r w:rsidRPr="007410EE">
        <w:rPr>
          <w:sz w:val="26"/>
          <w:szCs w:val="26"/>
        </w:rPr>
        <w:t>It stated that poor officiating will not be a significant cause of hooliganism in secondary school in Ilorin west local government of Kwara state.</w:t>
      </w:r>
    </w:p>
    <w:p w:rsidR="00CE2226" w:rsidRPr="007410EE" w:rsidRDefault="00CE2226" w:rsidP="00CE2226">
      <w:pPr>
        <w:pStyle w:val="NoSpacing"/>
        <w:spacing w:line="480" w:lineRule="auto"/>
        <w:ind w:firstLine="720"/>
        <w:jc w:val="both"/>
        <w:rPr>
          <w:sz w:val="26"/>
          <w:szCs w:val="26"/>
        </w:rPr>
      </w:pPr>
      <w:r w:rsidRPr="007410EE">
        <w:rPr>
          <w:sz w:val="26"/>
          <w:szCs w:val="26"/>
        </w:rPr>
        <w:t>The information gathered showed that poor officiating significant influence hooliganism in sports in respects to the response of the respondent on hooliganism in sports among secondary schools.</w:t>
      </w:r>
    </w:p>
    <w:p w:rsidR="00CE2226" w:rsidRPr="007410EE" w:rsidRDefault="00CE2226" w:rsidP="00CE2226">
      <w:pPr>
        <w:pStyle w:val="NoSpacing"/>
        <w:spacing w:line="480" w:lineRule="auto"/>
        <w:ind w:firstLine="720"/>
        <w:jc w:val="both"/>
        <w:rPr>
          <w:sz w:val="26"/>
          <w:szCs w:val="26"/>
        </w:rPr>
      </w:pPr>
      <w:r w:rsidRPr="007410EE">
        <w:rPr>
          <w:sz w:val="26"/>
          <w:szCs w:val="26"/>
        </w:rPr>
        <w:t>Majority of the respondent agreed that, the major causes of hooliganism is as a result of poor officiating some agreed that incompetent and unskillful officials contributed of poor officiating that leads to hooliganism in sports. This is agreement with main (1993) which explained the short sightedness by sports officials has lead to dramatic increase in sports hooliganism. Therefore, the researcher also believes that poor officiating during sporting activities of event have lead to rise in the hooliganism in sports.</w:t>
      </w:r>
    </w:p>
    <w:p w:rsidR="00CE2226" w:rsidRPr="007410EE" w:rsidRDefault="00CE2226" w:rsidP="00CE2226">
      <w:pPr>
        <w:pStyle w:val="NoSpacing"/>
        <w:spacing w:line="480" w:lineRule="auto"/>
        <w:ind w:firstLine="720"/>
        <w:jc w:val="both"/>
        <w:rPr>
          <w:sz w:val="26"/>
          <w:szCs w:val="26"/>
        </w:rPr>
      </w:pPr>
      <w:r w:rsidRPr="007410EE">
        <w:rPr>
          <w:sz w:val="26"/>
          <w:szCs w:val="26"/>
        </w:rPr>
        <w:t>The attitude of fans/spectators will not be significant cause of hooliganism in secondary school sports. The result in hypothesis three indicated that attitude of fans/spectators has no significant influence on exhibition of hooliganism during sporting activities in secondary school sport. Bakinde (2002) observed that the attitude of fans and spectators cannot leads to hooliganism. Therefore, the research also agreed that attitude of the player and spectators cannot leads to hooliganism in sports.</w:t>
      </w:r>
    </w:p>
    <w:p w:rsidR="00CE2226" w:rsidRPr="007410EE" w:rsidRDefault="00CE2226" w:rsidP="00CE2226">
      <w:pPr>
        <w:pStyle w:val="NoSpacing"/>
        <w:spacing w:line="480" w:lineRule="auto"/>
        <w:ind w:firstLine="720"/>
        <w:jc w:val="both"/>
        <w:rPr>
          <w:sz w:val="26"/>
          <w:szCs w:val="26"/>
        </w:rPr>
      </w:pPr>
      <w:r w:rsidRPr="007410EE">
        <w:rPr>
          <w:sz w:val="26"/>
          <w:szCs w:val="26"/>
        </w:rPr>
        <w:lastRenderedPageBreak/>
        <w:t>Results from hypothesis four revealed that, the media reports will not be a significant causes hooliganism in sports in Ilorin west local government of Kwara state. The result proof that the media reports has a significant influence on the rise of hooliganism during the sporting competitions during the sporting competitions in secondary school. This can be proof with country (1998) who expressed that false information and reports print on electronic media could lead to crises of hooliganism during sporting activities or competition. The researcher also go along with the result that mis-information by mass media cause hooliganism in sport competition finally, the finding in hypothesis 5.</w:t>
      </w:r>
    </w:p>
    <w:p w:rsidR="00CE2226" w:rsidRPr="007410EE" w:rsidRDefault="00CE2226" w:rsidP="00CE2226">
      <w:pPr>
        <w:pStyle w:val="NoSpacing"/>
        <w:spacing w:line="480" w:lineRule="auto"/>
        <w:ind w:firstLine="720"/>
        <w:jc w:val="both"/>
        <w:rPr>
          <w:sz w:val="26"/>
          <w:szCs w:val="26"/>
        </w:rPr>
      </w:pPr>
      <w:r w:rsidRPr="007410EE">
        <w:rPr>
          <w:sz w:val="26"/>
          <w:szCs w:val="26"/>
        </w:rPr>
        <w:t>The attitude of the players and people will not be a significance influence on the rise of hooliganism in sport. But the result says that the attitude of the people and player could be a significant influence on the hooliganism in sport during the act of competition or sporting activities. Lekan (1997) observed that act of unsport like by player could lead to hooliganism during sporting events. Therefore, the researcher also agreed that winning at all cost syndrome in a sports competition encourage player or athletes to cause hooliganism in sporting competition. Also using of non-bonafide students or attitude could lead to hooliganism in sports.</w:t>
      </w:r>
    </w:p>
    <w:p w:rsidR="00CE2226" w:rsidRPr="007410EE" w:rsidRDefault="00CE2226" w:rsidP="00CE2226">
      <w:pPr>
        <w:pStyle w:val="NoSpacing"/>
        <w:spacing w:line="480" w:lineRule="auto"/>
        <w:ind w:firstLine="720"/>
        <w:jc w:val="both"/>
        <w:rPr>
          <w:sz w:val="26"/>
          <w:szCs w:val="26"/>
        </w:rPr>
      </w:pPr>
    </w:p>
    <w:p w:rsidR="00CE2226" w:rsidRPr="007410EE" w:rsidRDefault="00CE2226" w:rsidP="00CE2226">
      <w:pPr>
        <w:spacing w:line="480" w:lineRule="auto"/>
        <w:rPr>
          <w:rFonts w:ascii="Times New Roman" w:hAnsi="Times New Roman"/>
          <w:sz w:val="26"/>
          <w:szCs w:val="26"/>
        </w:rPr>
      </w:pPr>
      <w:r w:rsidRPr="007410EE">
        <w:rPr>
          <w:rFonts w:ascii="Times New Roman" w:hAnsi="Times New Roman"/>
          <w:sz w:val="26"/>
          <w:szCs w:val="26"/>
        </w:rPr>
        <w:br w:type="page"/>
      </w:r>
    </w:p>
    <w:p w:rsidR="00CE2226" w:rsidRPr="007410EE" w:rsidRDefault="00CE2226" w:rsidP="00CE2226">
      <w:pPr>
        <w:pStyle w:val="NoSpacing"/>
        <w:spacing w:line="480" w:lineRule="auto"/>
        <w:jc w:val="center"/>
        <w:rPr>
          <w:b/>
          <w:sz w:val="26"/>
          <w:szCs w:val="26"/>
        </w:rPr>
      </w:pPr>
      <w:r w:rsidRPr="007410EE">
        <w:rPr>
          <w:b/>
          <w:sz w:val="26"/>
          <w:szCs w:val="26"/>
        </w:rPr>
        <w:lastRenderedPageBreak/>
        <w:t>CHAPTER FIVE</w:t>
      </w:r>
    </w:p>
    <w:p w:rsidR="00CE2226" w:rsidRPr="007410EE" w:rsidRDefault="00CE2226" w:rsidP="00CE2226">
      <w:pPr>
        <w:pStyle w:val="NoSpacing"/>
        <w:spacing w:line="480" w:lineRule="auto"/>
        <w:jc w:val="center"/>
        <w:rPr>
          <w:b/>
          <w:sz w:val="26"/>
          <w:szCs w:val="26"/>
        </w:rPr>
      </w:pPr>
      <w:r w:rsidRPr="007410EE">
        <w:rPr>
          <w:b/>
          <w:sz w:val="26"/>
          <w:szCs w:val="26"/>
        </w:rPr>
        <w:t xml:space="preserve">SUMMARY, CONCLUSION AND RECOMMENDATIONS </w:t>
      </w:r>
    </w:p>
    <w:p w:rsidR="00CE2226" w:rsidRPr="007410EE" w:rsidRDefault="00CE2226" w:rsidP="00CE2226">
      <w:pPr>
        <w:pStyle w:val="NoSpacing"/>
        <w:spacing w:line="480" w:lineRule="auto"/>
        <w:ind w:firstLine="720"/>
        <w:jc w:val="both"/>
        <w:rPr>
          <w:sz w:val="26"/>
          <w:szCs w:val="26"/>
        </w:rPr>
      </w:pPr>
      <w:r w:rsidRPr="007410EE">
        <w:rPr>
          <w:sz w:val="26"/>
          <w:szCs w:val="26"/>
        </w:rPr>
        <w:t>This chapter deals with the summary conclusion and recommendations.</w:t>
      </w:r>
    </w:p>
    <w:p w:rsidR="00CE2226" w:rsidRPr="007410EE" w:rsidRDefault="00CE2226" w:rsidP="00CE2226">
      <w:pPr>
        <w:pStyle w:val="NoSpacing"/>
        <w:spacing w:line="480" w:lineRule="auto"/>
        <w:jc w:val="both"/>
        <w:rPr>
          <w:b/>
          <w:sz w:val="26"/>
          <w:szCs w:val="26"/>
        </w:rPr>
      </w:pPr>
      <w:r w:rsidRPr="007410EE">
        <w:rPr>
          <w:b/>
          <w:sz w:val="26"/>
          <w:szCs w:val="26"/>
        </w:rPr>
        <w:t>Summary</w:t>
      </w:r>
    </w:p>
    <w:p w:rsidR="00CE2226" w:rsidRPr="007410EE" w:rsidRDefault="00CE2226" w:rsidP="00CE2226">
      <w:pPr>
        <w:pStyle w:val="NoSpacing"/>
        <w:spacing w:line="480" w:lineRule="auto"/>
        <w:ind w:firstLine="720"/>
        <w:jc w:val="both"/>
        <w:rPr>
          <w:sz w:val="26"/>
          <w:szCs w:val="26"/>
        </w:rPr>
      </w:pPr>
      <w:r w:rsidRPr="007410EE">
        <w:rPr>
          <w:sz w:val="26"/>
          <w:szCs w:val="26"/>
        </w:rPr>
        <w:t>The research study deals with the factors contributing to hooliganism in sport among selected secondary school students in Ilorin west local government of Kwara state. The population used for the study comprised the student, sport fans, officials, spectators and coaches of 10 selected secondary school used for the study. The sample for the study consisted of the study, the sample for the study consisted of 100 respondents, selected using simple random and sampling techniques in a four point Likert Rating Scale. The data gathered were analyzed using frequency, counts and percentages for the demographic data of the respondent, while the hypotheses formulated were tested using x</w:t>
      </w:r>
      <w:r w:rsidRPr="007410EE">
        <w:rPr>
          <w:sz w:val="26"/>
          <w:szCs w:val="26"/>
          <w:vertAlign w:val="superscript"/>
        </w:rPr>
        <w:t>2</w:t>
      </w:r>
      <w:r w:rsidRPr="007410EE">
        <w:rPr>
          <w:sz w:val="26"/>
          <w:szCs w:val="26"/>
        </w:rPr>
        <w:t xml:space="preserve"> statistical tool to determine the significant difference between the variable involved the four of the hypotheses were rejected and one was accepted at 0.05 level of significant.</w:t>
      </w:r>
    </w:p>
    <w:p w:rsidR="00CE2226" w:rsidRPr="007410EE" w:rsidRDefault="00CE2226" w:rsidP="00CE2226">
      <w:pPr>
        <w:pStyle w:val="NoSpacing"/>
        <w:spacing w:line="480" w:lineRule="auto"/>
        <w:jc w:val="both"/>
        <w:rPr>
          <w:b/>
          <w:sz w:val="26"/>
          <w:szCs w:val="26"/>
        </w:rPr>
      </w:pPr>
      <w:r w:rsidRPr="007410EE">
        <w:rPr>
          <w:b/>
          <w:sz w:val="26"/>
          <w:szCs w:val="26"/>
        </w:rPr>
        <w:t>Conclusion</w:t>
      </w:r>
    </w:p>
    <w:p w:rsidR="00CE2226" w:rsidRPr="007410EE" w:rsidRDefault="00CE2226" w:rsidP="00CE2226">
      <w:pPr>
        <w:pStyle w:val="NoSpacing"/>
        <w:spacing w:line="480" w:lineRule="auto"/>
        <w:jc w:val="both"/>
        <w:rPr>
          <w:sz w:val="26"/>
          <w:szCs w:val="26"/>
        </w:rPr>
      </w:pPr>
      <w:r w:rsidRPr="007410EE">
        <w:rPr>
          <w:b/>
          <w:sz w:val="26"/>
          <w:szCs w:val="26"/>
        </w:rPr>
        <w:tab/>
      </w:r>
      <w:r w:rsidRPr="007410EE">
        <w:rPr>
          <w:sz w:val="26"/>
          <w:szCs w:val="26"/>
        </w:rPr>
        <w:t>This result from analysis of data collected revealed the following conclusion:</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There is a significant difference in the perception of male and female respondents on the concepts of hooliganism in the sports.</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lastRenderedPageBreak/>
        <w:t>Poor officiating will be a significant cause of hooliganism in secondary school sports.</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Attitude of fans and spectators will not be a significant cause of hooliganism in secondary school sports.</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Media report will be a significant cause of hooliganism in secondary school sports.</w:t>
      </w:r>
    </w:p>
    <w:p w:rsidR="00CE2226" w:rsidRPr="007410EE" w:rsidRDefault="00CE2226" w:rsidP="00CE2226">
      <w:pPr>
        <w:pStyle w:val="NoSpacing"/>
        <w:numPr>
          <w:ilvl w:val="0"/>
          <w:numId w:val="15"/>
        </w:numPr>
        <w:spacing w:line="480" w:lineRule="auto"/>
        <w:ind w:hanging="720"/>
        <w:jc w:val="both"/>
        <w:rPr>
          <w:sz w:val="26"/>
          <w:szCs w:val="26"/>
        </w:rPr>
      </w:pPr>
      <w:r w:rsidRPr="007410EE">
        <w:rPr>
          <w:sz w:val="26"/>
          <w:szCs w:val="26"/>
        </w:rPr>
        <w:t>Attitude of player and people will be a significant cause of hooliganism in secondary sports.</w:t>
      </w:r>
    </w:p>
    <w:p w:rsidR="00CE2226" w:rsidRPr="007410EE" w:rsidRDefault="00CE2226" w:rsidP="00CE2226">
      <w:pPr>
        <w:pStyle w:val="NoSpacing"/>
        <w:spacing w:line="480" w:lineRule="auto"/>
        <w:jc w:val="both"/>
        <w:rPr>
          <w:b/>
          <w:sz w:val="26"/>
          <w:szCs w:val="26"/>
        </w:rPr>
      </w:pPr>
    </w:p>
    <w:p w:rsidR="00CE2226" w:rsidRPr="007410EE" w:rsidRDefault="00CE2226" w:rsidP="00CE2226">
      <w:pPr>
        <w:pStyle w:val="NoSpacing"/>
        <w:spacing w:line="480" w:lineRule="auto"/>
        <w:jc w:val="both"/>
        <w:rPr>
          <w:b/>
          <w:sz w:val="26"/>
          <w:szCs w:val="26"/>
        </w:rPr>
      </w:pPr>
      <w:r w:rsidRPr="007410EE">
        <w:rPr>
          <w:b/>
          <w:sz w:val="26"/>
          <w:szCs w:val="26"/>
        </w:rPr>
        <w:t>Recommendations</w:t>
      </w:r>
    </w:p>
    <w:p w:rsidR="00CE2226" w:rsidRPr="007410EE" w:rsidRDefault="00CE2226" w:rsidP="00CE2226">
      <w:pPr>
        <w:pStyle w:val="NoSpacing"/>
        <w:spacing w:line="480" w:lineRule="auto"/>
        <w:ind w:firstLine="720"/>
        <w:jc w:val="both"/>
        <w:rPr>
          <w:sz w:val="26"/>
          <w:szCs w:val="26"/>
        </w:rPr>
      </w:pPr>
      <w:r w:rsidRPr="007410EE">
        <w:rPr>
          <w:sz w:val="26"/>
          <w:szCs w:val="26"/>
        </w:rPr>
        <w:t xml:space="preserve">Based on the finding of the study, the researcher made the following recommendations: </w:t>
      </w:r>
    </w:p>
    <w:p w:rsidR="00CE2226" w:rsidRPr="007410EE" w:rsidRDefault="00CE2226" w:rsidP="004A1494">
      <w:pPr>
        <w:pStyle w:val="NoSpacing"/>
        <w:numPr>
          <w:ilvl w:val="0"/>
          <w:numId w:val="15"/>
        </w:numPr>
        <w:spacing w:line="360" w:lineRule="auto"/>
        <w:ind w:hanging="720"/>
        <w:jc w:val="both"/>
        <w:rPr>
          <w:sz w:val="26"/>
          <w:szCs w:val="26"/>
        </w:rPr>
      </w:pPr>
      <w:r w:rsidRPr="007410EE">
        <w:rPr>
          <w:sz w:val="26"/>
          <w:szCs w:val="26"/>
        </w:rPr>
        <w:t xml:space="preserve"> Poor officiating will not be a significant cause of hooliganism in sports.</w:t>
      </w:r>
    </w:p>
    <w:p w:rsidR="00CE2226" w:rsidRPr="007410EE" w:rsidRDefault="00CE2226" w:rsidP="004A1494">
      <w:pPr>
        <w:pStyle w:val="NoSpacing"/>
        <w:numPr>
          <w:ilvl w:val="0"/>
          <w:numId w:val="15"/>
        </w:numPr>
        <w:spacing w:line="360" w:lineRule="auto"/>
        <w:ind w:hanging="720"/>
        <w:jc w:val="both"/>
        <w:rPr>
          <w:sz w:val="26"/>
          <w:szCs w:val="26"/>
        </w:rPr>
      </w:pPr>
      <w:r w:rsidRPr="007410EE">
        <w:rPr>
          <w:sz w:val="26"/>
          <w:szCs w:val="26"/>
        </w:rPr>
        <w:t>Attitude of fans/spectators will not be a significant cause of hooliganism in sport in secondary school sport.</w:t>
      </w:r>
    </w:p>
    <w:p w:rsidR="00CE2226" w:rsidRPr="007410EE" w:rsidRDefault="00CE2226" w:rsidP="004A1494">
      <w:pPr>
        <w:pStyle w:val="NoSpacing"/>
        <w:numPr>
          <w:ilvl w:val="0"/>
          <w:numId w:val="15"/>
        </w:numPr>
        <w:spacing w:line="360" w:lineRule="auto"/>
        <w:ind w:hanging="720"/>
        <w:jc w:val="both"/>
        <w:rPr>
          <w:sz w:val="26"/>
          <w:szCs w:val="26"/>
        </w:rPr>
      </w:pPr>
      <w:r w:rsidRPr="007410EE">
        <w:rPr>
          <w:sz w:val="26"/>
          <w:szCs w:val="26"/>
        </w:rPr>
        <w:t>Attitude of player and people will not be a significant cause of hooliganism in sports.</w:t>
      </w:r>
    </w:p>
    <w:p w:rsidR="00CE2226" w:rsidRPr="007410EE" w:rsidRDefault="00CE2226" w:rsidP="004A1494">
      <w:pPr>
        <w:pStyle w:val="NoSpacing"/>
        <w:numPr>
          <w:ilvl w:val="0"/>
          <w:numId w:val="15"/>
        </w:numPr>
        <w:spacing w:line="360" w:lineRule="auto"/>
        <w:ind w:hanging="720"/>
        <w:jc w:val="both"/>
        <w:rPr>
          <w:sz w:val="26"/>
          <w:szCs w:val="26"/>
        </w:rPr>
      </w:pPr>
      <w:r w:rsidRPr="007410EE">
        <w:rPr>
          <w:sz w:val="26"/>
          <w:szCs w:val="26"/>
        </w:rPr>
        <w:t>There is no significant in the perception of male and female respondents on the concept of hooliganism in the sports.</w:t>
      </w:r>
    </w:p>
    <w:p w:rsidR="00CE2226" w:rsidRPr="007410EE" w:rsidRDefault="00CE2226" w:rsidP="004A1494">
      <w:pPr>
        <w:pStyle w:val="NoSpacing"/>
        <w:numPr>
          <w:ilvl w:val="0"/>
          <w:numId w:val="15"/>
        </w:numPr>
        <w:spacing w:line="360" w:lineRule="auto"/>
        <w:ind w:hanging="720"/>
        <w:jc w:val="both"/>
        <w:rPr>
          <w:sz w:val="26"/>
          <w:szCs w:val="26"/>
        </w:rPr>
      </w:pPr>
      <w:r w:rsidRPr="007410EE">
        <w:rPr>
          <w:sz w:val="26"/>
          <w:szCs w:val="26"/>
        </w:rPr>
        <w:t>The influence of mass media respond on the cause of hooliganism in sport. In secondary school in Ilorin west local government of Kwara state.</w:t>
      </w:r>
    </w:p>
    <w:p w:rsidR="00CE2226" w:rsidRPr="007410EE" w:rsidRDefault="00CE2226" w:rsidP="00CE2226">
      <w:pPr>
        <w:spacing w:line="480" w:lineRule="auto"/>
        <w:rPr>
          <w:rFonts w:ascii="Times New Roman" w:hAnsi="Times New Roman"/>
          <w:sz w:val="26"/>
          <w:szCs w:val="26"/>
        </w:rPr>
      </w:pPr>
      <w:r w:rsidRPr="007410EE">
        <w:rPr>
          <w:rFonts w:ascii="Times New Roman" w:hAnsi="Times New Roman"/>
          <w:sz w:val="26"/>
          <w:szCs w:val="26"/>
        </w:rPr>
        <w:br w:type="page"/>
      </w:r>
    </w:p>
    <w:p w:rsidR="00CE2226" w:rsidRPr="007410EE" w:rsidRDefault="00CE2226" w:rsidP="00CE2226">
      <w:pPr>
        <w:pStyle w:val="NoSpacing"/>
        <w:spacing w:line="480" w:lineRule="auto"/>
        <w:jc w:val="center"/>
        <w:rPr>
          <w:b/>
          <w:sz w:val="26"/>
          <w:szCs w:val="26"/>
        </w:rPr>
      </w:pPr>
      <w:r w:rsidRPr="007410EE">
        <w:rPr>
          <w:b/>
          <w:sz w:val="26"/>
          <w:szCs w:val="26"/>
        </w:rPr>
        <w:lastRenderedPageBreak/>
        <w:t xml:space="preserve">REFERENCES </w:t>
      </w:r>
    </w:p>
    <w:p w:rsidR="00CE2226" w:rsidRPr="007410EE" w:rsidRDefault="00CE2226" w:rsidP="00CE2226">
      <w:pPr>
        <w:pStyle w:val="NoSpacing"/>
        <w:spacing w:line="480" w:lineRule="auto"/>
        <w:ind w:left="720" w:hanging="720"/>
        <w:jc w:val="both"/>
        <w:rPr>
          <w:sz w:val="26"/>
          <w:szCs w:val="26"/>
        </w:rPr>
      </w:pPr>
      <w:r w:rsidRPr="007410EE">
        <w:rPr>
          <w:sz w:val="26"/>
          <w:szCs w:val="26"/>
        </w:rPr>
        <w:t>Abioye, A. O. (1998). Hooliganism in Sport, A Paper Presented a Past Graduate Seminar for Administration University of Ibadan, Ibadan.</w:t>
      </w:r>
    </w:p>
    <w:p w:rsidR="00CE2226" w:rsidRPr="007410EE" w:rsidRDefault="00CE2226" w:rsidP="00CE2226">
      <w:pPr>
        <w:pStyle w:val="NoSpacing"/>
        <w:spacing w:line="480" w:lineRule="auto"/>
        <w:ind w:left="720" w:hanging="720"/>
        <w:jc w:val="both"/>
        <w:rPr>
          <w:sz w:val="26"/>
          <w:szCs w:val="26"/>
        </w:rPr>
      </w:pPr>
      <w:r w:rsidRPr="007410EE">
        <w:rPr>
          <w:sz w:val="26"/>
          <w:szCs w:val="26"/>
        </w:rPr>
        <w:t>Abubakar, M. N. (2006). Sociology of Sport, Kwara State College of Education, Ilorin.</w:t>
      </w:r>
    </w:p>
    <w:p w:rsidR="00CE2226" w:rsidRPr="007410EE" w:rsidRDefault="00CE2226" w:rsidP="00CE2226">
      <w:pPr>
        <w:pStyle w:val="NoSpacing"/>
        <w:spacing w:line="480" w:lineRule="auto"/>
        <w:ind w:left="720" w:hanging="720"/>
        <w:jc w:val="both"/>
        <w:rPr>
          <w:sz w:val="26"/>
          <w:szCs w:val="26"/>
        </w:rPr>
      </w:pPr>
      <w:r w:rsidRPr="007410EE">
        <w:rPr>
          <w:sz w:val="26"/>
          <w:szCs w:val="26"/>
        </w:rPr>
        <w:t>Ajeigbe (2002). Violence in Sport, A Case Study of Asa Local Government Area.</w:t>
      </w:r>
    </w:p>
    <w:p w:rsidR="00CE2226" w:rsidRPr="007410EE" w:rsidRDefault="00CE2226" w:rsidP="00CE2226">
      <w:pPr>
        <w:pStyle w:val="NoSpacing"/>
        <w:spacing w:line="480" w:lineRule="auto"/>
        <w:ind w:left="720" w:hanging="720"/>
        <w:jc w:val="both"/>
        <w:rPr>
          <w:sz w:val="26"/>
          <w:szCs w:val="26"/>
        </w:rPr>
      </w:pPr>
      <w:r w:rsidRPr="007410EE">
        <w:rPr>
          <w:sz w:val="26"/>
          <w:szCs w:val="26"/>
        </w:rPr>
        <w:t>Aminu Mohammed (2001). African Static as Threat of Death. A National Daily 10</w:t>
      </w:r>
      <w:r w:rsidRPr="007410EE">
        <w:rPr>
          <w:sz w:val="26"/>
          <w:szCs w:val="26"/>
          <w:vertAlign w:val="superscript"/>
        </w:rPr>
        <w:t>th</w:t>
      </w:r>
      <w:r w:rsidRPr="007410EE">
        <w:rPr>
          <w:sz w:val="26"/>
          <w:szCs w:val="26"/>
        </w:rPr>
        <w:t xml:space="preserve"> June 2001.</w:t>
      </w:r>
    </w:p>
    <w:p w:rsidR="00CE2226" w:rsidRPr="007410EE" w:rsidRDefault="00CE2226" w:rsidP="00CE2226">
      <w:pPr>
        <w:pStyle w:val="NoSpacing"/>
        <w:spacing w:line="480" w:lineRule="auto"/>
        <w:ind w:left="720" w:hanging="720"/>
        <w:jc w:val="both"/>
        <w:rPr>
          <w:sz w:val="26"/>
          <w:szCs w:val="26"/>
        </w:rPr>
      </w:pPr>
      <w:r w:rsidRPr="007410EE">
        <w:rPr>
          <w:sz w:val="26"/>
          <w:szCs w:val="26"/>
        </w:rPr>
        <w:t>Ajiboye (2001). Sports Hooliganism in the Game of Soccer. A Paper Presented of University, Ibadan.</w:t>
      </w:r>
    </w:p>
    <w:p w:rsidR="00CE2226" w:rsidRPr="007410EE" w:rsidRDefault="00CE2226" w:rsidP="00CE2226">
      <w:pPr>
        <w:pStyle w:val="NoSpacing"/>
        <w:spacing w:line="480" w:lineRule="auto"/>
        <w:ind w:left="720" w:hanging="720"/>
        <w:jc w:val="both"/>
        <w:rPr>
          <w:sz w:val="26"/>
          <w:szCs w:val="26"/>
        </w:rPr>
      </w:pPr>
      <w:r w:rsidRPr="007410EE">
        <w:rPr>
          <w:sz w:val="26"/>
          <w:szCs w:val="26"/>
        </w:rPr>
        <w:t>Bolaji, A. (2012). Foundation of Physical Education. St. Levis the Cumosby Co.</w:t>
      </w:r>
    </w:p>
    <w:p w:rsidR="00CE2226" w:rsidRPr="007410EE" w:rsidRDefault="00CE2226" w:rsidP="00CE2226">
      <w:pPr>
        <w:pStyle w:val="NoSpacing"/>
        <w:spacing w:line="480" w:lineRule="auto"/>
        <w:ind w:left="720" w:hanging="720"/>
        <w:jc w:val="both"/>
        <w:rPr>
          <w:sz w:val="26"/>
          <w:szCs w:val="26"/>
        </w:rPr>
      </w:pPr>
      <w:r w:rsidRPr="007410EE">
        <w:rPr>
          <w:sz w:val="26"/>
          <w:szCs w:val="26"/>
        </w:rPr>
        <w:t>Idris, C. S. (2005). Causes of Hooliganism in Sport. A Case Study of Kwara State of Nigeria.</w:t>
      </w:r>
    </w:p>
    <w:p w:rsidR="00CE2226" w:rsidRPr="007410EE" w:rsidRDefault="00CE2226" w:rsidP="00CE2226">
      <w:pPr>
        <w:pStyle w:val="NoSpacing"/>
        <w:spacing w:line="480" w:lineRule="auto"/>
        <w:ind w:firstLine="720"/>
        <w:jc w:val="both"/>
        <w:rPr>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4A1494" w:rsidRDefault="004A1494" w:rsidP="00CE2226">
      <w:pPr>
        <w:pStyle w:val="NoSpacing"/>
        <w:spacing w:line="480" w:lineRule="auto"/>
        <w:jc w:val="center"/>
        <w:rPr>
          <w:b/>
          <w:sz w:val="26"/>
          <w:szCs w:val="26"/>
        </w:rPr>
      </w:pPr>
    </w:p>
    <w:p w:rsidR="00CE2226" w:rsidRPr="007410EE" w:rsidRDefault="00CE2226" w:rsidP="004A1494">
      <w:pPr>
        <w:pStyle w:val="NoSpacing"/>
        <w:jc w:val="center"/>
        <w:rPr>
          <w:b/>
          <w:sz w:val="26"/>
          <w:szCs w:val="26"/>
        </w:rPr>
      </w:pPr>
      <w:r w:rsidRPr="007410EE">
        <w:rPr>
          <w:b/>
          <w:sz w:val="26"/>
          <w:szCs w:val="26"/>
        </w:rPr>
        <w:lastRenderedPageBreak/>
        <w:t xml:space="preserve">APPENDIX </w:t>
      </w:r>
    </w:p>
    <w:p w:rsidR="00CE2226" w:rsidRPr="007410EE" w:rsidRDefault="00CE2226" w:rsidP="004A1494">
      <w:pPr>
        <w:pStyle w:val="NoSpacing"/>
        <w:jc w:val="center"/>
        <w:rPr>
          <w:b/>
          <w:sz w:val="26"/>
          <w:szCs w:val="26"/>
        </w:rPr>
      </w:pPr>
      <w:r w:rsidRPr="007410EE">
        <w:rPr>
          <w:b/>
          <w:sz w:val="26"/>
          <w:szCs w:val="26"/>
        </w:rPr>
        <w:t>SCHOOL OF JUNIOR SECONDARY EDUCATION</w:t>
      </w:r>
    </w:p>
    <w:p w:rsidR="00CE2226" w:rsidRPr="007410EE" w:rsidRDefault="00CE2226" w:rsidP="004A1494">
      <w:pPr>
        <w:pStyle w:val="NoSpacing"/>
        <w:jc w:val="center"/>
        <w:rPr>
          <w:b/>
          <w:sz w:val="26"/>
          <w:szCs w:val="26"/>
        </w:rPr>
      </w:pPr>
      <w:r w:rsidRPr="007410EE">
        <w:rPr>
          <w:b/>
          <w:sz w:val="26"/>
          <w:szCs w:val="26"/>
        </w:rPr>
        <w:t>KWARA STATE COLLEGE OF EDUCATION, ILORIN</w:t>
      </w:r>
    </w:p>
    <w:p w:rsidR="00CE2226" w:rsidRPr="007410EE" w:rsidRDefault="00CE2226" w:rsidP="004A1494">
      <w:pPr>
        <w:pStyle w:val="NoSpacing"/>
        <w:jc w:val="center"/>
        <w:rPr>
          <w:b/>
          <w:sz w:val="26"/>
          <w:szCs w:val="26"/>
        </w:rPr>
      </w:pPr>
      <w:r w:rsidRPr="007410EE">
        <w:rPr>
          <w:b/>
          <w:sz w:val="26"/>
          <w:szCs w:val="26"/>
        </w:rPr>
        <w:t>DEPARTMENT OF PHYSICAL AND HEALTH EDUCATION</w:t>
      </w:r>
    </w:p>
    <w:p w:rsidR="00CE2226" w:rsidRPr="007410EE" w:rsidRDefault="00CE2226" w:rsidP="004A1494">
      <w:pPr>
        <w:pStyle w:val="NoSpacing"/>
        <w:jc w:val="center"/>
        <w:rPr>
          <w:b/>
          <w:sz w:val="26"/>
          <w:szCs w:val="26"/>
        </w:rPr>
      </w:pPr>
      <w:r w:rsidRPr="007410EE">
        <w:rPr>
          <w:b/>
          <w:sz w:val="26"/>
          <w:szCs w:val="26"/>
        </w:rPr>
        <w:t>QUESTIONNAIRE ON FACTOR AFFECTING THE DEVELOPMENT OF SPORT IN SECONDARY SCHOOLS</w:t>
      </w:r>
    </w:p>
    <w:p w:rsidR="00CE2226" w:rsidRPr="007410EE" w:rsidRDefault="00CE2226" w:rsidP="00CE2226">
      <w:pPr>
        <w:pStyle w:val="NoSpacing"/>
        <w:spacing w:line="480" w:lineRule="auto"/>
        <w:jc w:val="both"/>
        <w:rPr>
          <w:sz w:val="26"/>
          <w:szCs w:val="26"/>
        </w:rPr>
      </w:pPr>
      <w:r w:rsidRPr="007410EE">
        <w:rPr>
          <w:sz w:val="26"/>
          <w:szCs w:val="26"/>
        </w:rPr>
        <w:t>Dear respondents,</w:t>
      </w:r>
    </w:p>
    <w:p w:rsidR="00CE2226" w:rsidRPr="007410EE" w:rsidRDefault="00CE2226" w:rsidP="00CE2226">
      <w:pPr>
        <w:pStyle w:val="NoSpacing"/>
        <w:spacing w:line="480" w:lineRule="auto"/>
        <w:ind w:firstLine="720"/>
        <w:jc w:val="both"/>
        <w:rPr>
          <w:sz w:val="26"/>
          <w:szCs w:val="26"/>
        </w:rPr>
      </w:pPr>
      <w:r w:rsidRPr="007410EE">
        <w:rPr>
          <w:sz w:val="26"/>
          <w:szCs w:val="26"/>
        </w:rPr>
        <w:t>The researcher is interested in finding out factors affecting development of sport in secondary school, in Ilorin west local government area of Kwara state.</w:t>
      </w:r>
    </w:p>
    <w:p w:rsidR="00CE2226" w:rsidRPr="007410EE" w:rsidRDefault="00CE2226" w:rsidP="00CE2226">
      <w:pPr>
        <w:pStyle w:val="NoSpacing"/>
        <w:spacing w:line="480" w:lineRule="auto"/>
        <w:ind w:firstLine="720"/>
        <w:jc w:val="both"/>
        <w:rPr>
          <w:sz w:val="26"/>
          <w:szCs w:val="26"/>
        </w:rPr>
      </w:pPr>
      <w:r w:rsidRPr="007410EE">
        <w:rPr>
          <w:sz w:val="26"/>
          <w:szCs w:val="26"/>
        </w:rPr>
        <w:t>Please, kindly supply the needed information by completing the questionnaire items as accurate as possible, all information supply shall be treated with confidentially.</w:t>
      </w:r>
    </w:p>
    <w:p w:rsidR="00CE2226" w:rsidRPr="007410EE" w:rsidRDefault="00CE2226" w:rsidP="00CE2226">
      <w:pPr>
        <w:pStyle w:val="NoSpacing"/>
        <w:spacing w:line="480" w:lineRule="auto"/>
        <w:ind w:firstLine="720"/>
        <w:jc w:val="both"/>
        <w:rPr>
          <w:sz w:val="26"/>
          <w:szCs w:val="26"/>
        </w:rPr>
      </w:pPr>
      <w:r w:rsidRPr="007410EE">
        <w:rPr>
          <w:sz w:val="26"/>
          <w:szCs w:val="26"/>
        </w:rPr>
        <w:t>Yours faithfully.</w:t>
      </w:r>
    </w:p>
    <w:p w:rsidR="00CE2226" w:rsidRPr="007410EE" w:rsidRDefault="00CE2226" w:rsidP="00CE2226">
      <w:pPr>
        <w:pStyle w:val="NoSpacing"/>
        <w:spacing w:line="480" w:lineRule="auto"/>
        <w:ind w:firstLine="720"/>
        <w:jc w:val="both"/>
        <w:rPr>
          <w:b/>
          <w:sz w:val="26"/>
          <w:szCs w:val="26"/>
        </w:rPr>
      </w:pPr>
      <w:r w:rsidRPr="007410EE">
        <w:rPr>
          <w:b/>
          <w:sz w:val="26"/>
          <w:szCs w:val="26"/>
        </w:rPr>
        <w:t>Oladele Kuburat A.</w:t>
      </w:r>
    </w:p>
    <w:p w:rsidR="00CE2226" w:rsidRPr="007410EE" w:rsidRDefault="00CE2226" w:rsidP="00CE2226">
      <w:pPr>
        <w:pStyle w:val="NoSpacing"/>
        <w:spacing w:line="480" w:lineRule="auto"/>
        <w:jc w:val="center"/>
        <w:rPr>
          <w:b/>
          <w:sz w:val="26"/>
          <w:szCs w:val="26"/>
        </w:rPr>
      </w:pPr>
      <w:r w:rsidRPr="007410EE">
        <w:rPr>
          <w:b/>
          <w:sz w:val="26"/>
          <w:szCs w:val="26"/>
        </w:rPr>
        <w:t>Section A: Demographic Data</w:t>
      </w:r>
    </w:p>
    <w:p w:rsidR="00CE2226" w:rsidRPr="007410EE" w:rsidRDefault="00CE2226" w:rsidP="00CE2226">
      <w:pPr>
        <w:pStyle w:val="NoSpacing"/>
        <w:spacing w:line="480" w:lineRule="auto"/>
        <w:ind w:firstLine="720"/>
        <w:jc w:val="both"/>
        <w:rPr>
          <w:sz w:val="26"/>
          <w:szCs w:val="26"/>
        </w:rPr>
      </w:pPr>
      <w:r w:rsidRPr="007410EE">
        <w:rPr>
          <w:sz w:val="26"/>
          <w:szCs w:val="26"/>
        </w:rPr>
        <w:t>Instruction: please tick (   ) in the appropriate column the most correct of the giving alternatives.</w:t>
      </w:r>
    </w:p>
    <w:p w:rsidR="00CE2226" w:rsidRPr="007410EE" w:rsidRDefault="00CE2226" w:rsidP="00CE2226">
      <w:pPr>
        <w:pStyle w:val="NoSpacing"/>
        <w:spacing w:line="480" w:lineRule="auto"/>
        <w:jc w:val="both"/>
        <w:rPr>
          <w:sz w:val="26"/>
          <w:szCs w:val="26"/>
        </w:rPr>
      </w:pPr>
      <w:r w:rsidRPr="007410EE">
        <w:rPr>
          <w:sz w:val="26"/>
          <w:szCs w:val="26"/>
        </w:rPr>
        <w:t>Name of School: ……………………………</w:t>
      </w:r>
    </w:p>
    <w:p w:rsidR="00CE2226" w:rsidRPr="007410EE" w:rsidRDefault="00CE2226" w:rsidP="00CE2226">
      <w:pPr>
        <w:pStyle w:val="NoSpacing"/>
        <w:spacing w:line="480" w:lineRule="auto"/>
        <w:jc w:val="both"/>
        <w:rPr>
          <w:sz w:val="26"/>
          <w:szCs w:val="26"/>
        </w:rPr>
      </w:pPr>
      <w:r w:rsidRPr="007410EE">
        <w:rPr>
          <w:sz w:val="26"/>
          <w:szCs w:val="26"/>
        </w:rPr>
        <w:t>Sex: Male (   ), Female (   )</w:t>
      </w:r>
    </w:p>
    <w:p w:rsidR="00CE2226" w:rsidRPr="007410EE" w:rsidRDefault="00CE2226" w:rsidP="00CE2226">
      <w:pPr>
        <w:pStyle w:val="NoSpacing"/>
        <w:spacing w:line="480" w:lineRule="auto"/>
        <w:jc w:val="both"/>
        <w:rPr>
          <w:sz w:val="26"/>
          <w:szCs w:val="26"/>
        </w:rPr>
      </w:pPr>
      <w:r w:rsidRPr="007410EE">
        <w:rPr>
          <w:sz w:val="26"/>
          <w:szCs w:val="26"/>
        </w:rPr>
        <w:t xml:space="preserve">Education Qualification: OND (   ), NCE (   ), HND (   ), First Degree </w:t>
      </w:r>
    </w:p>
    <w:p w:rsidR="00CE2226" w:rsidRPr="007410EE" w:rsidRDefault="00CE2226" w:rsidP="00CE2226">
      <w:pPr>
        <w:pStyle w:val="NoSpacing"/>
        <w:spacing w:line="480" w:lineRule="auto"/>
        <w:jc w:val="both"/>
        <w:rPr>
          <w:sz w:val="26"/>
          <w:szCs w:val="26"/>
        </w:rPr>
      </w:pPr>
      <w:r w:rsidRPr="007410EE">
        <w:rPr>
          <w:sz w:val="26"/>
          <w:szCs w:val="26"/>
        </w:rPr>
        <w:t>(   ), M.Ed (   ), Ph.D (   ), Others (   )</w:t>
      </w:r>
    </w:p>
    <w:p w:rsidR="00CE2226" w:rsidRPr="007410EE" w:rsidRDefault="00CE2226" w:rsidP="00CE2226">
      <w:pPr>
        <w:pStyle w:val="NoSpacing"/>
        <w:spacing w:line="480" w:lineRule="auto"/>
        <w:jc w:val="both"/>
        <w:rPr>
          <w:sz w:val="26"/>
          <w:szCs w:val="26"/>
        </w:rPr>
      </w:pPr>
      <w:r w:rsidRPr="007410EE">
        <w:rPr>
          <w:sz w:val="26"/>
          <w:szCs w:val="26"/>
        </w:rPr>
        <w:t>Age: 20-25 years (   ), 25-30 years (   ), 31-35 years (   ), 36-40 years, 41 years and above (   )</w:t>
      </w:r>
    </w:p>
    <w:p w:rsidR="00CE2226" w:rsidRPr="007410EE" w:rsidRDefault="00CE2226" w:rsidP="00CE2226">
      <w:pPr>
        <w:pStyle w:val="NoSpacing"/>
        <w:spacing w:line="480" w:lineRule="auto"/>
        <w:jc w:val="center"/>
        <w:rPr>
          <w:b/>
          <w:sz w:val="26"/>
          <w:szCs w:val="26"/>
        </w:rPr>
      </w:pPr>
      <w:r w:rsidRPr="007410EE">
        <w:rPr>
          <w:b/>
          <w:sz w:val="26"/>
          <w:szCs w:val="26"/>
        </w:rPr>
        <w:lastRenderedPageBreak/>
        <w:t>Section B:</w:t>
      </w:r>
    </w:p>
    <w:p w:rsidR="00CE2226" w:rsidRPr="007410EE" w:rsidRDefault="00CE2226" w:rsidP="00CE2226">
      <w:pPr>
        <w:pStyle w:val="NoSpacing"/>
        <w:spacing w:line="480" w:lineRule="auto"/>
        <w:ind w:firstLine="720"/>
        <w:jc w:val="both"/>
        <w:rPr>
          <w:sz w:val="26"/>
          <w:szCs w:val="26"/>
        </w:rPr>
      </w:pPr>
      <w:r w:rsidRPr="007410EE">
        <w:rPr>
          <w:sz w:val="26"/>
          <w:szCs w:val="26"/>
        </w:rPr>
        <w:t>Please tick (   ) appropriate column of SA, A, D, SD, according to your own opinion each of the question. Where SA – Strongly Agreed, A – Agreed, D – Disagreed, SD – Strongly Disagreed.</w:t>
      </w:r>
    </w:p>
    <w:tbl>
      <w:tblPr>
        <w:tblStyle w:val="TableGrid"/>
        <w:tblW w:w="0" w:type="auto"/>
        <w:tblLook w:val="04A0"/>
      </w:tblPr>
      <w:tblGrid>
        <w:gridCol w:w="760"/>
        <w:gridCol w:w="5660"/>
        <w:gridCol w:w="707"/>
        <w:gridCol w:w="697"/>
        <w:gridCol w:w="697"/>
        <w:gridCol w:w="724"/>
      </w:tblGrid>
      <w:tr w:rsidR="00CE2226" w:rsidRPr="007410EE" w:rsidTr="00CE2226">
        <w:tc>
          <w:tcPr>
            <w:tcW w:w="771" w:type="dxa"/>
          </w:tcPr>
          <w:p w:rsidR="00CE2226" w:rsidRPr="007410EE" w:rsidRDefault="00CE2226" w:rsidP="00CE2226">
            <w:pPr>
              <w:pStyle w:val="NoSpacing"/>
              <w:spacing w:line="480" w:lineRule="auto"/>
              <w:jc w:val="center"/>
              <w:rPr>
                <w:b/>
                <w:sz w:val="26"/>
                <w:szCs w:val="26"/>
              </w:rPr>
            </w:pPr>
            <w:r w:rsidRPr="007410EE">
              <w:rPr>
                <w:b/>
                <w:sz w:val="26"/>
                <w:szCs w:val="26"/>
              </w:rPr>
              <w:t>S/N</w:t>
            </w:r>
          </w:p>
        </w:tc>
        <w:tc>
          <w:tcPr>
            <w:tcW w:w="5907" w:type="dxa"/>
          </w:tcPr>
          <w:p w:rsidR="00CE2226" w:rsidRPr="007410EE" w:rsidRDefault="00CE2226" w:rsidP="00CE2226">
            <w:pPr>
              <w:pStyle w:val="NoSpacing"/>
              <w:spacing w:line="480" w:lineRule="auto"/>
              <w:jc w:val="center"/>
              <w:rPr>
                <w:b/>
                <w:sz w:val="26"/>
                <w:szCs w:val="26"/>
              </w:rPr>
            </w:pPr>
            <w:r w:rsidRPr="007410EE">
              <w:rPr>
                <w:b/>
                <w:sz w:val="26"/>
                <w:szCs w:val="26"/>
              </w:rPr>
              <w:t>MEANING OF HOOLIGANISM IN SCHOOL SPORT</w:t>
            </w:r>
          </w:p>
        </w:tc>
        <w:tc>
          <w:tcPr>
            <w:tcW w:w="720" w:type="dxa"/>
          </w:tcPr>
          <w:p w:rsidR="00CE2226" w:rsidRPr="007410EE" w:rsidRDefault="00CE2226" w:rsidP="00CE2226">
            <w:pPr>
              <w:pStyle w:val="NoSpacing"/>
              <w:spacing w:line="480" w:lineRule="auto"/>
              <w:jc w:val="center"/>
              <w:rPr>
                <w:b/>
                <w:sz w:val="26"/>
                <w:szCs w:val="26"/>
              </w:rPr>
            </w:pPr>
            <w:r w:rsidRPr="007410EE">
              <w:rPr>
                <w:b/>
                <w:sz w:val="26"/>
                <w:szCs w:val="26"/>
              </w:rPr>
              <w:t>SA</w:t>
            </w:r>
          </w:p>
        </w:tc>
        <w:tc>
          <w:tcPr>
            <w:tcW w:w="720" w:type="dxa"/>
          </w:tcPr>
          <w:p w:rsidR="00CE2226" w:rsidRPr="007410EE" w:rsidRDefault="00CE2226" w:rsidP="00CE2226">
            <w:pPr>
              <w:pStyle w:val="NoSpacing"/>
              <w:spacing w:line="480" w:lineRule="auto"/>
              <w:jc w:val="center"/>
              <w:rPr>
                <w:b/>
                <w:sz w:val="26"/>
                <w:szCs w:val="26"/>
              </w:rPr>
            </w:pPr>
            <w:r w:rsidRPr="007410EE">
              <w:rPr>
                <w:b/>
                <w:sz w:val="26"/>
                <w:szCs w:val="26"/>
              </w:rPr>
              <w:t>A</w:t>
            </w:r>
          </w:p>
        </w:tc>
        <w:tc>
          <w:tcPr>
            <w:tcW w:w="720" w:type="dxa"/>
          </w:tcPr>
          <w:p w:rsidR="00CE2226" w:rsidRPr="007410EE" w:rsidRDefault="00CE2226" w:rsidP="00CE2226">
            <w:pPr>
              <w:pStyle w:val="NoSpacing"/>
              <w:spacing w:line="480" w:lineRule="auto"/>
              <w:jc w:val="center"/>
              <w:rPr>
                <w:b/>
                <w:sz w:val="26"/>
                <w:szCs w:val="26"/>
              </w:rPr>
            </w:pPr>
            <w:r w:rsidRPr="007410EE">
              <w:rPr>
                <w:b/>
                <w:sz w:val="26"/>
                <w:szCs w:val="26"/>
              </w:rPr>
              <w:t>D</w:t>
            </w:r>
          </w:p>
        </w:tc>
        <w:tc>
          <w:tcPr>
            <w:tcW w:w="738" w:type="dxa"/>
          </w:tcPr>
          <w:p w:rsidR="00CE2226" w:rsidRPr="007410EE" w:rsidRDefault="00CE2226" w:rsidP="00CE2226">
            <w:pPr>
              <w:pStyle w:val="NoSpacing"/>
              <w:spacing w:line="480" w:lineRule="auto"/>
              <w:jc w:val="center"/>
              <w:rPr>
                <w:b/>
                <w:sz w:val="26"/>
                <w:szCs w:val="26"/>
              </w:rPr>
            </w:pPr>
            <w:r w:rsidRPr="007410EE">
              <w:rPr>
                <w:b/>
                <w:sz w:val="26"/>
                <w:szCs w:val="26"/>
              </w:rPr>
              <w:t>SD</w:t>
            </w: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Hooliganism means behaviour design to inflict injury to people or damage to properties.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2</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It is a form of destruction aggression that involves infliction of physical damages on person or prosperities.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3</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It is the act of causing confusion trouble by hooliganism.</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4</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It is power or force or strength explains in a various and rouge manner.</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p>
        </w:tc>
        <w:tc>
          <w:tcPr>
            <w:tcW w:w="5907" w:type="dxa"/>
          </w:tcPr>
          <w:p w:rsidR="00CE2226" w:rsidRPr="007410EE" w:rsidRDefault="00CE2226" w:rsidP="00CE2226">
            <w:pPr>
              <w:pStyle w:val="NoSpacing"/>
              <w:spacing w:line="480" w:lineRule="auto"/>
              <w:jc w:val="center"/>
              <w:rPr>
                <w:b/>
                <w:sz w:val="26"/>
                <w:szCs w:val="26"/>
              </w:rPr>
            </w:pPr>
            <w:r w:rsidRPr="007410EE">
              <w:rPr>
                <w:b/>
                <w:sz w:val="26"/>
                <w:szCs w:val="26"/>
              </w:rPr>
              <w:t>POOR OFFICIATING</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5</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The major cause of hooliganism is a result of poor officiating.</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6</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 xml:space="preserve">Incompetent and unskillful officials contributed to </w:t>
            </w:r>
            <w:r w:rsidRPr="007410EE">
              <w:rPr>
                <w:sz w:val="26"/>
                <w:szCs w:val="26"/>
              </w:rPr>
              <w:lastRenderedPageBreak/>
              <w:t>poor officiating that lead to hooliganism in sports.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lastRenderedPageBreak/>
              <w:t>7</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Bribe giving and taking by the official contributes or lead to hooliganism in sport.</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8</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Neglecting of the rules and regulation by the officials can lead to sport hooliganism.</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p>
        </w:tc>
        <w:tc>
          <w:tcPr>
            <w:tcW w:w="5907" w:type="dxa"/>
          </w:tcPr>
          <w:p w:rsidR="00CE2226" w:rsidRPr="007410EE" w:rsidRDefault="00CE2226" w:rsidP="00CE2226">
            <w:pPr>
              <w:pStyle w:val="NoSpacing"/>
              <w:spacing w:line="480" w:lineRule="auto"/>
              <w:jc w:val="center"/>
              <w:rPr>
                <w:b/>
                <w:sz w:val="26"/>
                <w:szCs w:val="26"/>
              </w:rPr>
            </w:pPr>
            <w:r w:rsidRPr="007410EE">
              <w:rPr>
                <w:b/>
                <w:sz w:val="26"/>
                <w:szCs w:val="26"/>
              </w:rPr>
              <w:t>ATTITUDES OF THE FANS/SPECTATOR</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9</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Hooliganism in sports occurs when sports fan or spectator fears that their team may loss.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10</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 xml:space="preserve">Unemployment of the fans/spectators can make them involved in the act of hooliganism in during sporting activities. </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11</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Consumptions of hard drug by spectators contributes in incense behaviour during sporting competition.</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12</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Consumption of alcohol to overcome tension by fans or spectators contributes to violence during sporting competition.</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p>
        </w:tc>
        <w:tc>
          <w:tcPr>
            <w:tcW w:w="5907" w:type="dxa"/>
          </w:tcPr>
          <w:p w:rsidR="00CE2226" w:rsidRPr="007410EE" w:rsidRDefault="00CE2226" w:rsidP="00CE2226">
            <w:pPr>
              <w:pStyle w:val="NoSpacing"/>
              <w:spacing w:line="480" w:lineRule="auto"/>
              <w:jc w:val="center"/>
              <w:rPr>
                <w:b/>
                <w:sz w:val="26"/>
                <w:szCs w:val="26"/>
              </w:rPr>
            </w:pPr>
            <w:r w:rsidRPr="007410EE">
              <w:rPr>
                <w:b/>
                <w:sz w:val="26"/>
                <w:szCs w:val="26"/>
              </w:rPr>
              <w:t xml:space="preserve">MASS MEDIA REPORTS </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13</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 xml:space="preserve">Negatives respond by the journalist contributes in </w:t>
            </w:r>
            <w:r w:rsidRPr="007410EE">
              <w:rPr>
                <w:sz w:val="26"/>
                <w:szCs w:val="26"/>
              </w:rPr>
              <w:lastRenderedPageBreak/>
              <w:t>hooliganism.</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lastRenderedPageBreak/>
              <w:t>14</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Mis-information by mass media can cause hooliganism in sport competition.</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15</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Action and comments of the mass media can cause hooliganism.</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16</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Too much exaggeration in the comments given by mass media can leads to hooliganism in sports.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p>
        </w:tc>
        <w:tc>
          <w:tcPr>
            <w:tcW w:w="5907" w:type="dxa"/>
          </w:tcPr>
          <w:p w:rsidR="00CE2226" w:rsidRPr="007410EE" w:rsidRDefault="00CE2226" w:rsidP="00CE2226">
            <w:pPr>
              <w:pStyle w:val="NoSpacing"/>
              <w:spacing w:line="480" w:lineRule="auto"/>
              <w:jc w:val="center"/>
              <w:rPr>
                <w:b/>
                <w:sz w:val="26"/>
                <w:szCs w:val="26"/>
              </w:rPr>
            </w:pPr>
            <w:r w:rsidRPr="007410EE">
              <w:rPr>
                <w:b/>
                <w:sz w:val="26"/>
                <w:szCs w:val="26"/>
              </w:rPr>
              <w:t>ATTITUDE OF THE PLAYERS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17</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Winning at all cost syndrome in sport competition can cause hooliganism in sport.</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18</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 xml:space="preserve">Drug taking by player can aggressive tension which may leads to sport hooliganism.  </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19</w:t>
            </w:r>
          </w:p>
        </w:tc>
        <w:tc>
          <w:tcPr>
            <w:tcW w:w="5907" w:type="dxa"/>
          </w:tcPr>
          <w:p w:rsidR="00CE2226" w:rsidRPr="007410EE" w:rsidRDefault="00CE2226" w:rsidP="00CE2226">
            <w:pPr>
              <w:pStyle w:val="NoSpacing"/>
              <w:spacing w:line="480" w:lineRule="auto"/>
              <w:jc w:val="both"/>
              <w:rPr>
                <w:sz w:val="26"/>
                <w:szCs w:val="26"/>
              </w:rPr>
            </w:pPr>
            <w:r w:rsidRPr="007410EE">
              <w:rPr>
                <w:sz w:val="26"/>
                <w:szCs w:val="26"/>
              </w:rPr>
              <w:t xml:space="preserve">The use of non-bonafide player of student or machineries can cause hooliganism in sports. </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r w:rsidR="00CE2226" w:rsidRPr="007410EE" w:rsidTr="00CE2226">
        <w:tc>
          <w:tcPr>
            <w:tcW w:w="771" w:type="dxa"/>
          </w:tcPr>
          <w:p w:rsidR="00CE2226" w:rsidRPr="007410EE" w:rsidRDefault="00CE2226" w:rsidP="00CE2226">
            <w:pPr>
              <w:pStyle w:val="NoSpacing"/>
              <w:spacing w:line="480" w:lineRule="auto"/>
              <w:jc w:val="both"/>
              <w:rPr>
                <w:sz w:val="26"/>
                <w:szCs w:val="26"/>
              </w:rPr>
            </w:pPr>
            <w:r w:rsidRPr="007410EE">
              <w:rPr>
                <w:sz w:val="26"/>
                <w:szCs w:val="26"/>
              </w:rPr>
              <w:t>20</w:t>
            </w:r>
          </w:p>
        </w:tc>
        <w:tc>
          <w:tcPr>
            <w:tcW w:w="5907" w:type="dxa"/>
          </w:tcPr>
          <w:p w:rsidR="00CE2226" w:rsidRPr="007410EE" w:rsidRDefault="00CE2226" w:rsidP="00CE2226">
            <w:pPr>
              <w:pStyle w:val="NoSpacing"/>
              <w:spacing w:line="480" w:lineRule="auto"/>
              <w:rPr>
                <w:rStyle w:val="Emphasis"/>
                <w:rFonts w:eastAsiaTheme="majorEastAsia"/>
                <w:sz w:val="26"/>
                <w:szCs w:val="26"/>
              </w:rPr>
            </w:pPr>
            <w:r w:rsidRPr="007410EE">
              <w:rPr>
                <w:sz w:val="26"/>
                <w:szCs w:val="26"/>
              </w:rPr>
              <w:t>Too much rewards or process attached to victory in sport can cause hooliganism in sports.</w:t>
            </w: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20" w:type="dxa"/>
          </w:tcPr>
          <w:p w:rsidR="00CE2226" w:rsidRPr="007410EE" w:rsidRDefault="00CE2226" w:rsidP="00CE2226">
            <w:pPr>
              <w:pStyle w:val="NoSpacing"/>
              <w:spacing w:line="480" w:lineRule="auto"/>
              <w:jc w:val="both"/>
              <w:rPr>
                <w:sz w:val="26"/>
                <w:szCs w:val="26"/>
              </w:rPr>
            </w:pPr>
          </w:p>
        </w:tc>
        <w:tc>
          <w:tcPr>
            <w:tcW w:w="738" w:type="dxa"/>
          </w:tcPr>
          <w:p w:rsidR="00CE2226" w:rsidRPr="007410EE" w:rsidRDefault="00CE2226" w:rsidP="00CE2226">
            <w:pPr>
              <w:pStyle w:val="NoSpacing"/>
              <w:spacing w:line="480" w:lineRule="auto"/>
              <w:jc w:val="both"/>
              <w:rPr>
                <w:sz w:val="26"/>
                <w:szCs w:val="26"/>
              </w:rPr>
            </w:pPr>
          </w:p>
        </w:tc>
      </w:tr>
    </w:tbl>
    <w:p w:rsidR="00CE2226" w:rsidRPr="007410EE" w:rsidRDefault="00CE2226" w:rsidP="00CE2226">
      <w:pPr>
        <w:pStyle w:val="NoSpacing"/>
        <w:spacing w:line="480" w:lineRule="auto"/>
        <w:ind w:firstLine="720"/>
        <w:jc w:val="both"/>
        <w:rPr>
          <w:sz w:val="26"/>
          <w:szCs w:val="26"/>
        </w:rPr>
      </w:pPr>
    </w:p>
    <w:p w:rsidR="00CE2226" w:rsidRPr="007410EE" w:rsidRDefault="00CE2226" w:rsidP="00CE2226">
      <w:pPr>
        <w:pStyle w:val="NoSpacing"/>
        <w:spacing w:line="480" w:lineRule="auto"/>
        <w:ind w:firstLine="720"/>
        <w:jc w:val="both"/>
        <w:rPr>
          <w:sz w:val="26"/>
          <w:szCs w:val="26"/>
        </w:rPr>
      </w:pPr>
    </w:p>
    <w:p w:rsidR="00CE2226" w:rsidRPr="007410EE" w:rsidRDefault="00CE2226" w:rsidP="00CE2226">
      <w:pPr>
        <w:spacing w:line="480" w:lineRule="auto"/>
        <w:rPr>
          <w:rFonts w:ascii="Times New Roman" w:hAnsi="Times New Roman"/>
          <w:sz w:val="26"/>
          <w:szCs w:val="26"/>
        </w:rPr>
      </w:pPr>
    </w:p>
    <w:p w:rsidR="00CE2226" w:rsidRPr="004A1494" w:rsidRDefault="00CE2226" w:rsidP="004A1494">
      <w:pPr>
        <w:spacing w:line="480" w:lineRule="auto"/>
        <w:rPr>
          <w:rFonts w:ascii="Times New Roman" w:hAnsi="Times New Roman"/>
          <w:bCs/>
          <w:sz w:val="26"/>
          <w:szCs w:val="24"/>
        </w:rPr>
      </w:pPr>
      <w:r w:rsidRPr="00420B80">
        <w:rPr>
          <w:rFonts w:ascii="Times New Roman" w:hAnsi="Times New Roman"/>
          <w:bCs/>
          <w:sz w:val="26"/>
          <w:szCs w:val="24"/>
        </w:rPr>
        <w:t xml:space="preserve"> </w:t>
      </w:r>
    </w:p>
    <w:sectPr w:rsidR="00CE2226" w:rsidRPr="004A1494" w:rsidSect="00CE2226">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B67" w:rsidRDefault="004E5B67" w:rsidP="00E147A9">
      <w:pPr>
        <w:spacing w:after="0" w:line="240" w:lineRule="auto"/>
      </w:pPr>
      <w:r>
        <w:separator/>
      </w:r>
    </w:p>
  </w:endnote>
  <w:endnote w:type="continuationSeparator" w:id="1">
    <w:p w:rsidR="004E5B67" w:rsidRDefault="004E5B67" w:rsidP="00E14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26" w:rsidRDefault="00E147A9">
    <w:pPr>
      <w:pStyle w:val="Footer"/>
      <w:jc w:val="center"/>
    </w:pPr>
    <w:fldSimple w:instr=" PAGE   \* MERGEFORMAT ">
      <w:r w:rsidR="008A21D0">
        <w:rPr>
          <w:noProof/>
        </w:rPr>
        <w:t>v</w:t>
      </w:r>
    </w:fldSimple>
  </w:p>
  <w:p w:rsidR="00CE2226" w:rsidRDefault="00CE2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B67" w:rsidRDefault="004E5B67" w:rsidP="00E147A9">
      <w:pPr>
        <w:spacing w:after="0" w:line="240" w:lineRule="auto"/>
      </w:pPr>
      <w:r>
        <w:separator/>
      </w:r>
    </w:p>
  </w:footnote>
  <w:footnote w:type="continuationSeparator" w:id="1">
    <w:p w:rsidR="004E5B67" w:rsidRDefault="004E5B67" w:rsidP="00E14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44F"/>
    <w:multiLevelType w:val="hybridMultilevel"/>
    <w:tmpl w:val="6D0866DE"/>
    <w:lvl w:ilvl="0" w:tplc="F496B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068D8"/>
    <w:multiLevelType w:val="hybridMultilevel"/>
    <w:tmpl w:val="9EE68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236CE"/>
    <w:multiLevelType w:val="hybridMultilevel"/>
    <w:tmpl w:val="5F906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732C6"/>
    <w:multiLevelType w:val="hybridMultilevel"/>
    <w:tmpl w:val="6C043A8C"/>
    <w:lvl w:ilvl="0" w:tplc="B31C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46C8F"/>
    <w:multiLevelType w:val="hybridMultilevel"/>
    <w:tmpl w:val="019A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B4086"/>
    <w:multiLevelType w:val="hybridMultilevel"/>
    <w:tmpl w:val="8876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01F64"/>
    <w:multiLevelType w:val="hybridMultilevel"/>
    <w:tmpl w:val="C36471D2"/>
    <w:lvl w:ilvl="0" w:tplc="FCFE4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F2743"/>
    <w:multiLevelType w:val="hybridMultilevel"/>
    <w:tmpl w:val="EB68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E81BA0"/>
    <w:multiLevelType w:val="hybridMultilevel"/>
    <w:tmpl w:val="1F6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051C5"/>
    <w:multiLevelType w:val="hybridMultilevel"/>
    <w:tmpl w:val="52B66376"/>
    <w:lvl w:ilvl="0" w:tplc="DD0469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8832D1"/>
    <w:multiLevelType w:val="hybridMultilevel"/>
    <w:tmpl w:val="6DB0804E"/>
    <w:lvl w:ilvl="0" w:tplc="B1E8B2F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B6C17"/>
    <w:multiLevelType w:val="hybridMultilevel"/>
    <w:tmpl w:val="CC8A6F42"/>
    <w:lvl w:ilvl="0" w:tplc="C31CA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B83070"/>
    <w:multiLevelType w:val="hybridMultilevel"/>
    <w:tmpl w:val="BB22B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2219D"/>
    <w:multiLevelType w:val="hybridMultilevel"/>
    <w:tmpl w:val="0FC41F9C"/>
    <w:lvl w:ilvl="0" w:tplc="E53CD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B3A68"/>
    <w:multiLevelType w:val="hybridMultilevel"/>
    <w:tmpl w:val="8D044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602C1"/>
    <w:multiLevelType w:val="hybridMultilevel"/>
    <w:tmpl w:val="C984608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DE07C21"/>
    <w:multiLevelType w:val="hybridMultilevel"/>
    <w:tmpl w:val="92D8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F060D"/>
    <w:multiLevelType w:val="hybridMultilevel"/>
    <w:tmpl w:val="7496F8F2"/>
    <w:lvl w:ilvl="0" w:tplc="208C255E">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420044"/>
    <w:multiLevelType w:val="hybridMultilevel"/>
    <w:tmpl w:val="40F8E9B2"/>
    <w:lvl w:ilvl="0" w:tplc="33406B64">
      <w:start w:val="1"/>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C70720"/>
    <w:multiLevelType w:val="hybridMultilevel"/>
    <w:tmpl w:val="E84E84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F2358"/>
    <w:multiLevelType w:val="hybridMultilevel"/>
    <w:tmpl w:val="D1649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9151A1"/>
    <w:multiLevelType w:val="hybridMultilevel"/>
    <w:tmpl w:val="26C4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C9696F"/>
    <w:multiLevelType w:val="hybridMultilevel"/>
    <w:tmpl w:val="B23E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8"/>
  </w:num>
  <w:num w:numId="4">
    <w:abstractNumId w:val="9"/>
  </w:num>
  <w:num w:numId="5">
    <w:abstractNumId w:val="16"/>
  </w:num>
  <w:num w:numId="6">
    <w:abstractNumId w:val="2"/>
  </w:num>
  <w:num w:numId="7">
    <w:abstractNumId w:val="4"/>
  </w:num>
  <w:num w:numId="8">
    <w:abstractNumId w:val="21"/>
  </w:num>
  <w:num w:numId="9">
    <w:abstractNumId w:val="14"/>
  </w:num>
  <w:num w:numId="10">
    <w:abstractNumId w:val="17"/>
  </w:num>
  <w:num w:numId="11">
    <w:abstractNumId w:val="20"/>
  </w:num>
  <w:num w:numId="12">
    <w:abstractNumId w:val="3"/>
  </w:num>
  <w:num w:numId="13">
    <w:abstractNumId w:val="8"/>
  </w:num>
  <w:num w:numId="14">
    <w:abstractNumId w:val="12"/>
  </w:num>
  <w:num w:numId="15">
    <w:abstractNumId w:val="10"/>
  </w:num>
  <w:num w:numId="16">
    <w:abstractNumId w:val="22"/>
  </w:num>
  <w:num w:numId="17">
    <w:abstractNumId w:val="5"/>
  </w:num>
  <w:num w:numId="18">
    <w:abstractNumId w:val="1"/>
  </w:num>
  <w:num w:numId="19">
    <w:abstractNumId w:val="13"/>
  </w:num>
  <w:num w:numId="20">
    <w:abstractNumId w:val="6"/>
  </w:num>
  <w:num w:numId="21">
    <w:abstractNumId w:val="19"/>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CE2226"/>
    <w:rsid w:val="0019790F"/>
    <w:rsid w:val="0027089B"/>
    <w:rsid w:val="004A1494"/>
    <w:rsid w:val="004E5B67"/>
    <w:rsid w:val="008A21D0"/>
    <w:rsid w:val="009C112D"/>
    <w:rsid w:val="00CE2226"/>
    <w:rsid w:val="00E147A9"/>
    <w:rsid w:val="00E35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26"/>
    <w:rPr>
      <w:rFonts w:ascii="Calibri" w:eastAsia="Calibri" w:hAnsi="Calibri" w:cs="Times New Roman"/>
    </w:rPr>
  </w:style>
  <w:style w:type="paragraph" w:styleId="Heading1">
    <w:name w:val="heading 1"/>
    <w:basedOn w:val="Normal"/>
    <w:next w:val="Normal"/>
    <w:link w:val="Heading1Char"/>
    <w:uiPriority w:val="9"/>
    <w:qFormat/>
    <w:rsid w:val="00CE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226"/>
    <w:pPr>
      <w:tabs>
        <w:tab w:val="center" w:pos="4680"/>
        <w:tab w:val="right" w:pos="9360"/>
      </w:tabs>
    </w:pPr>
  </w:style>
  <w:style w:type="character" w:customStyle="1" w:styleId="FooterChar">
    <w:name w:val="Footer Char"/>
    <w:basedOn w:val="DefaultParagraphFont"/>
    <w:link w:val="Footer"/>
    <w:uiPriority w:val="99"/>
    <w:rsid w:val="00CE2226"/>
    <w:rPr>
      <w:rFonts w:ascii="Calibri" w:eastAsia="Calibri" w:hAnsi="Calibri" w:cs="Times New Roman"/>
    </w:rPr>
  </w:style>
  <w:style w:type="paragraph" w:styleId="ListParagraph">
    <w:name w:val="List Paragraph"/>
    <w:basedOn w:val="Normal"/>
    <w:uiPriority w:val="34"/>
    <w:qFormat/>
    <w:rsid w:val="00CE2226"/>
    <w:pPr>
      <w:ind w:left="720"/>
      <w:contextualSpacing/>
    </w:pPr>
  </w:style>
  <w:style w:type="paragraph" w:styleId="NoSpacing">
    <w:name w:val="No Spacing"/>
    <w:uiPriority w:val="1"/>
    <w:qFormat/>
    <w:rsid w:val="00CE222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E222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E2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226"/>
    <w:rPr>
      <w:rFonts w:ascii="Tahoma" w:eastAsia="Calibri" w:hAnsi="Tahoma" w:cs="Tahoma"/>
      <w:sz w:val="16"/>
      <w:szCs w:val="16"/>
    </w:rPr>
  </w:style>
  <w:style w:type="character" w:customStyle="1" w:styleId="Heading1Char">
    <w:name w:val="Heading 1 Char"/>
    <w:basedOn w:val="DefaultParagraphFont"/>
    <w:link w:val="Heading1"/>
    <w:uiPriority w:val="9"/>
    <w:rsid w:val="00CE222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E22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222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CE2226"/>
  </w:style>
  <w:style w:type="character" w:styleId="Emphasis">
    <w:name w:val="Emphasis"/>
    <w:basedOn w:val="DefaultParagraphFont"/>
    <w:uiPriority w:val="20"/>
    <w:qFormat/>
    <w:rsid w:val="00CE222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60</Pages>
  <Words>10388</Words>
  <Characters>59213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3</cp:revision>
  <cp:lastPrinted>2024-08-08T11:12:00Z</cp:lastPrinted>
  <dcterms:created xsi:type="dcterms:W3CDTF">2024-08-06T15:30:00Z</dcterms:created>
  <dcterms:modified xsi:type="dcterms:W3CDTF">2024-08-08T11:13:00Z</dcterms:modified>
</cp:coreProperties>
</file>