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FE" w:rsidRPr="00197990" w:rsidRDefault="00F85FFE" w:rsidP="00F85FFE">
      <w:pPr>
        <w:jc w:val="center"/>
        <w:rPr>
          <w:rFonts w:ascii="Times New Roman" w:hAnsi="Times New Roman"/>
          <w:b/>
          <w:sz w:val="36"/>
          <w:szCs w:val="36"/>
        </w:rPr>
      </w:pPr>
      <w:r w:rsidRPr="00197990">
        <w:rPr>
          <w:rFonts w:ascii="Times New Roman" w:eastAsia="Times New Roman" w:hAnsi="Times New Roman" w:cs="Times New Roman"/>
          <w:b/>
          <w:sz w:val="36"/>
          <w:szCs w:val="36"/>
        </w:rPr>
        <w:t>IMPACT OF BANDITRY ON ACADEMIC PERFORMANCE OF SECONDARY SCHOOL STUDENTS IN EKITI STATE</w:t>
      </w:r>
    </w:p>
    <w:p w:rsidR="00F85FFE" w:rsidRDefault="00F85FFE" w:rsidP="00F85FFE">
      <w:pPr>
        <w:jc w:val="center"/>
        <w:rPr>
          <w:rFonts w:ascii="Times New Roman" w:hAnsi="Times New Roman"/>
          <w:b/>
          <w:sz w:val="28"/>
          <w:szCs w:val="28"/>
        </w:rPr>
      </w:pPr>
    </w:p>
    <w:p w:rsidR="00F85FFE" w:rsidRDefault="00F85FFE" w:rsidP="00F85FFE">
      <w:pPr>
        <w:jc w:val="center"/>
        <w:rPr>
          <w:rFonts w:ascii="Times New Roman" w:hAnsi="Times New Roman"/>
          <w:b/>
          <w:sz w:val="28"/>
          <w:szCs w:val="28"/>
        </w:rPr>
      </w:pPr>
    </w:p>
    <w:p w:rsidR="00F85FFE" w:rsidRDefault="00F85FFE" w:rsidP="00F85FFE">
      <w:pPr>
        <w:jc w:val="center"/>
        <w:rPr>
          <w:rFonts w:ascii="Times New Roman" w:hAnsi="Times New Roman"/>
          <w:b/>
          <w:sz w:val="28"/>
          <w:szCs w:val="28"/>
        </w:rPr>
      </w:pPr>
      <w:r>
        <w:rPr>
          <w:rFonts w:ascii="Times New Roman" w:hAnsi="Times New Roman"/>
          <w:b/>
          <w:sz w:val="28"/>
          <w:szCs w:val="28"/>
        </w:rPr>
        <w:t>By</w:t>
      </w:r>
    </w:p>
    <w:p w:rsidR="00F85FFE" w:rsidRDefault="00F85FFE" w:rsidP="00F85FFE">
      <w:pPr>
        <w:jc w:val="center"/>
        <w:rPr>
          <w:rFonts w:ascii="Times New Roman" w:hAnsi="Times New Roman"/>
          <w:b/>
          <w:sz w:val="28"/>
          <w:szCs w:val="28"/>
        </w:rPr>
      </w:pPr>
    </w:p>
    <w:p w:rsidR="00F85FFE" w:rsidRDefault="00F85FFE" w:rsidP="00F85FFE">
      <w:pPr>
        <w:jc w:val="center"/>
        <w:rPr>
          <w:rFonts w:ascii="Times New Roman" w:hAnsi="Times New Roman"/>
          <w:b/>
          <w:sz w:val="28"/>
          <w:szCs w:val="28"/>
        </w:rPr>
      </w:pPr>
    </w:p>
    <w:p w:rsidR="00F85FFE" w:rsidRDefault="00F85FFE" w:rsidP="00F85FFE">
      <w:pPr>
        <w:jc w:val="center"/>
        <w:rPr>
          <w:rFonts w:ascii="Times New Roman" w:hAnsi="Times New Roman"/>
          <w:sz w:val="28"/>
          <w:szCs w:val="28"/>
        </w:rPr>
      </w:pPr>
      <w:r>
        <w:rPr>
          <w:rFonts w:ascii="Times New Roman" w:hAnsi="Times New Roman"/>
          <w:b/>
          <w:sz w:val="28"/>
          <w:szCs w:val="28"/>
        </w:rPr>
        <w:t>IBRAHIM KEHINDE MUSILIHUDEEN</w:t>
      </w:r>
    </w:p>
    <w:p w:rsidR="00F85FFE" w:rsidRPr="00534C70" w:rsidRDefault="00F85FFE" w:rsidP="00F85FFE">
      <w:pPr>
        <w:jc w:val="center"/>
        <w:rPr>
          <w:rFonts w:ascii="Times New Roman" w:hAnsi="Times New Roman"/>
          <w:b/>
          <w:sz w:val="28"/>
          <w:szCs w:val="28"/>
        </w:rPr>
      </w:pPr>
      <w:r>
        <w:rPr>
          <w:rFonts w:ascii="Times New Roman" w:hAnsi="Times New Roman"/>
          <w:b/>
          <w:sz w:val="28"/>
          <w:szCs w:val="28"/>
        </w:rPr>
        <w:t>EKSU/IL/R4/20/0021</w:t>
      </w:r>
    </w:p>
    <w:p w:rsidR="00F85FFE" w:rsidRPr="00534C70" w:rsidRDefault="00F85FFE" w:rsidP="00F85FFE">
      <w:pPr>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r w:rsidRPr="00534C70">
        <w:rPr>
          <w:rFonts w:ascii="Times New Roman" w:hAnsi="Times New Roman"/>
          <w:b/>
          <w:sz w:val="28"/>
          <w:szCs w:val="28"/>
        </w:rPr>
        <w:t xml:space="preserve">A RESEARCH PROJECT SUBMITTED TO THE DEPARTMENT OF </w:t>
      </w:r>
      <w:r>
        <w:rPr>
          <w:rFonts w:ascii="Times New Roman" w:hAnsi="Times New Roman"/>
          <w:b/>
          <w:sz w:val="28"/>
          <w:szCs w:val="28"/>
        </w:rPr>
        <w:t>BIOLOGY</w:t>
      </w:r>
      <w:r w:rsidRPr="00534C70">
        <w:rPr>
          <w:rFonts w:ascii="Times New Roman" w:hAnsi="Times New Roman"/>
          <w:b/>
          <w:sz w:val="28"/>
          <w:szCs w:val="28"/>
        </w:rPr>
        <w:t>, EKITI STATE UNIVERSITY</w:t>
      </w:r>
    </w:p>
    <w:p w:rsidR="00F85FFE" w:rsidRPr="00534C70" w:rsidRDefault="00F85FFE" w:rsidP="00F85FFE">
      <w:pPr>
        <w:spacing w:line="360" w:lineRule="auto"/>
        <w:jc w:val="center"/>
        <w:rPr>
          <w:rFonts w:ascii="Times New Roman" w:hAnsi="Times New Roman"/>
          <w:b/>
          <w:sz w:val="28"/>
          <w:szCs w:val="28"/>
        </w:rPr>
      </w:pPr>
      <w:r w:rsidRPr="00534C70">
        <w:rPr>
          <w:rFonts w:ascii="Times New Roman" w:hAnsi="Times New Roman"/>
          <w:b/>
          <w:sz w:val="28"/>
          <w:szCs w:val="28"/>
        </w:rPr>
        <w:t xml:space="preserve">IN PARTIAL FULFILMENT OF THE REQUIREMENTS FOR THE AWARD OF BACHELOR OF </w:t>
      </w:r>
      <w:r>
        <w:rPr>
          <w:rFonts w:ascii="Times New Roman" w:hAnsi="Times New Roman"/>
          <w:b/>
          <w:sz w:val="28"/>
          <w:szCs w:val="28"/>
        </w:rPr>
        <w:t xml:space="preserve">SCIENCE </w:t>
      </w:r>
      <w:r w:rsidRPr="00534C70">
        <w:rPr>
          <w:rFonts w:ascii="Times New Roman" w:hAnsi="Times New Roman"/>
          <w:b/>
          <w:sz w:val="28"/>
          <w:szCs w:val="28"/>
        </w:rPr>
        <w:t>EDUCATION (B.</w:t>
      </w:r>
      <w:r>
        <w:rPr>
          <w:rFonts w:ascii="Times New Roman" w:hAnsi="Times New Roman"/>
          <w:b/>
          <w:sz w:val="28"/>
          <w:szCs w:val="28"/>
        </w:rPr>
        <w:t xml:space="preserve"> Sc. </w:t>
      </w:r>
      <w:r w:rsidRPr="00534C70">
        <w:rPr>
          <w:rFonts w:ascii="Times New Roman" w:hAnsi="Times New Roman"/>
          <w:b/>
          <w:sz w:val="28"/>
          <w:szCs w:val="28"/>
        </w:rPr>
        <w:t>ED) DEGREE.</w:t>
      </w:r>
    </w:p>
    <w:p w:rsidR="00F85FFE" w:rsidRPr="00534C70" w:rsidRDefault="00F85FFE" w:rsidP="00F85FFE">
      <w:pPr>
        <w:jc w:val="right"/>
        <w:rPr>
          <w:rFonts w:ascii="Times New Roman" w:hAnsi="Times New Roman"/>
          <w:b/>
          <w:sz w:val="28"/>
          <w:szCs w:val="28"/>
        </w:rPr>
      </w:pPr>
    </w:p>
    <w:p w:rsidR="00F85FFE" w:rsidRDefault="00F85FFE" w:rsidP="00F85FFE">
      <w:pPr>
        <w:jc w:val="right"/>
        <w:rPr>
          <w:rFonts w:ascii="Times New Roman" w:hAnsi="Times New Roman"/>
          <w:b/>
          <w:sz w:val="28"/>
          <w:szCs w:val="28"/>
        </w:rPr>
      </w:pPr>
    </w:p>
    <w:p w:rsidR="00F85FFE" w:rsidRDefault="00F85FFE" w:rsidP="00F85FFE">
      <w:pPr>
        <w:jc w:val="right"/>
        <w:rPr>
          <w:rFonts w:ascii="Times New Roman" w:hAnsi="Times New Roman"/>
          <w:b/>
          <w:sz w:val="28"/>
          <w:szCs w:val="28"/>
        </w:rPr>
      </w:pPr>
    </w:p>
    <w:p w:rsidR="00F85FFE" w:rsidRPr="00534C70" w:rsidRDefault="00F85FFE" w:rsidP="00F85FFE">
      <w:pPr>
        <w:jc w:val="center"/>
        <w:rPr>
          <w:rFonts w:ascii="Times New Roman" w:hAnsi="Times New Roman"/>
          <w:b/>
          <w:sz w:val="28"/>
          <w:szCs w:val="28"/>
        </w:rPr>
      </w:pPr>
      <w:r>
        <w:rPr>
          <w:rFonts w:ascii="Times New Roman" w:hAnsi="Times New Roman"/>
          <w:b/>
          <w:sz w:val="28"/>
          <w:szCs w:val="28"/>
        </w:rPr>
        <w:t>SEPTEMBER, 2024</w:t>
      </w:r>
    </w:p>
    <w:p w:rsidR="00F85FFE" w:rsidRPr="00534C70" w:rsidRDefault="00F85FFE" w:rsidP="00F85FFE">
      <w:pPr>
        <w:spacing w:line="360" w:lineRule="auto"/>
        <w:jc w:val="center"/>
        <w:rPr>
          <w:rFonts w:ascii="Times New Roman" w:hAnsi="Times New Roman"/>
          <w:sz w:val="28"/>
          <w:szCs w:val="28"/>
        </w:rPr>
      </w:pPr>
      <w:r w:rsidRPr="00534C70">
        <w:rPr>
          <w:rFonts w:ascii="Times New Roman" w:hAnsi="Times New Roman"/>
          <w:b/>
          <w:sz w:val="28"/>
          <w:szCs w:val="28"/>
        </w:rPr>
        <w:t>CERTIFICATION</w:t>
      </w:r>
    </w:p>
    <w:p w:rsidR="00F85FFE" w:rsidRPr="00AD7F22" w:rsidRDefault="00F85FFE" w:rsidP="00F85FFE">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Ibrahim Kehinde</w:t>
      </w:r>
      <w:r>
        <w:rPr>
          <w:rFonts w:ascii="Times New Roman" w:hAnsi="Times New Roman"/>
          <w:sz w:val="28"/>
          <w:szCs w:val="28"/>
        </w:rPr>
        <w:t xml:space="preserve"> </w:t>
      </w:r>
      <w:r w:rsidRPr="00D73B6F">
        <w:rPr>
          <w:rFonts w:ascii="Times New Roman" w:hAnsi="Times New Roman"/>
          <w:b/>
          <w:sz w:val="28"/>
          <w:szCs w:val="28"/>
        </w:rPr>
        <w:t>Musilihudeen</w:t>
      </w:r>
      <w:r>
        <w:rPr>
          <w:rFonts w:ascii="Times New Roman" w:hAnsi="Times New Roman"/>
          <w:sz w:val="28"/>
          <w:szCs w:val="28"/>
        </w:rPr>
        <w:t xml:space="preserve"> </w:t>
      </w:r>
      <w:r w:rsidRPr="00AD7F22">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F85FFE" w:rsidRDefault="00F85FFE" w:rsidP="00F85FFE">
      <w:pPr>
        <w:jc w:val="both"/>
        <w:rPr>
          <w:rFonts w:ascii="Times New Roman" w:hAnsi="Times New Roman"/>
          <w:sz w:val="28"/>
          <w:szCs w:val="28"/>
        </w:rPr>
      </w:pPr>
    </w:p>
    <w:p w:rsidR="00F85FFE" w:rsidRPr="00534C70" w:rsidRDefault="00F85FFE" w:rsidP="00F85FFE">
      <w:pPr>
        <w:jc w:val="both"/>
        <w:rPr>
          <w:rFonts w:ascii="Times New Roman" w:hAnsi="Times New Roman"/>
          <w:sz w:val="28"/>
          <w:szCs w:val="28"/>
        </w:rPr>
      </w:pPr>
    </w:p>
    <w:p w:rsidR="00F85FFE" w:rsidRPr="00534C70" w:rsidRDefault="00F85FFE" w:rsidP="00F85FFE">
      <w:pPr>
        <w:jc w:val="both"/>
        <w:rPr>
          <w:rFonts w:ascii="Times New Roman" w:hAnsi="Times New Roman"/>
          <w:sz w:val="28"/>
          <w:szCs w:val="28"/>
        </w:rPr>
      </w:pPr>
      <w:r>
        <w:rPr>
          <w:rFonts w:ascii="Times New Roman" w:hAnsi="Times New Roman"/>
          <w:sz w:val="28"/>
          <w:szCs w:val="28"/>
        </w:rPr>
        <w:lastRenderedPageBreak/>
        <w:t>Dr Adetunji K.O</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F85FFE" w:rsidRPr="00534C70" w:rsidRDefault="00F85FFE" w:rsidP="00F85FFE">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F85FFE" w:rsidRPr="00534C70" w:rsidRDefault="00F85FFE" w:rsidP="00F85FFE">
      <w:pPr>
        <w:jc w:val="both"/>
        <w:rPr>
          <w:rFonts w:ascii="Times New Roman" w:hAnsi="Times New Roman"/>
          <w:sz w:val="28"/>
          <w:szCs w:val="28"/>
        </w:rPr>
      </w:pPr>
    </w:p>
    <w:p w:rsidR="00F85FFE" w:rsidRPr="00534C70" w:rsidRDefault="00F85FFE" w:rsidP="00F85FFE">
      <w:pPr>
        <w:jc w:val="both"/>
        <w:rPr>
          <w:rFonts w:ascii="Times New Roman" w:hAnsi="Times New Roman"/>
          <w:sz w:val="28"/>
          <w:szCs w:val="28"/>
        </w:rPr>
      </w:pPr>
    </w:p>
    <w:p w:rsidR="00F85FFE" w:rsidRDefault="00F85FFE" w:rsidP="00F85FFE">
      <w:pPr>
        <w:jc w:val="both"/>
        <w:rPr>
          <w:rFonts w:ascii="Times New Roman" w:hAnsi="Times New Roman"/>
          <w:sz w:val="28"/>
          <w:szCs w:val="28"/>
        </w:rPr>
      </w:pPr>
    </w:p>
    <w:p w:rsidR="00F85FFE" w:rsidRPr="00534C70" w:rsidRDefault="00F85FFE" w:rsidP="00F85FFE">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F85FFE" w:rsidRPr="00534C70" w:rsidRDefault="00F85FFE" w:rsidP="00F85FFE">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F85FFE" w:rsidRPr="00534C70" w:rsidRDefault="00F85FFE" w:rsidP="00F85FFE">
      <w:pPr>
        <w:jc w:val="both"/>
        <w:rPr>
          <w:rFonts w:ascii="Times New Roman" w:hAnsi="Times New Roman"/>
          <w:sz w:val="28"/>
          <w:szCs w:val="28"/>
        </w:rPr>
      </w:pPr>
    </w:p>
    <w:p w:rsidR="00F85FFE" w:rsidRDefault="00F85FFE" w:rsidP="00F85FFE">
      <w:pPr>
        <w:jc w:val="both"/>
        <w:rPr>
          <w:rFonts w:ascii="Times New Roman" w:hAnsi="Times New Roman"/>
          <w:sz w:val="28"/>
          <w:szCs w:val="28"/>
        </w:rPr>
      </w:pPr>
    </w:p>
    <w:p w:rsidR="00F85FFE" w:rsidRPr="00534C70" w:rsidRDefault="00F85FFE" w:rsidP="00F85FFE">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F85FFE" w:rsidRPr="00534C70" w:rsidRDefault="00F85FFE" w:rsidP="00F85FFE">
      <w:pPr>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F85FFE" w:rsidRPr="00534C70" w:rsidRDefault="00F85FFE" w:rsidP="00F85FFE">
      <w:pPr>
        <w:jc w:val="both"/>
        <w:rPr>
          <w:rFonts w:ascii="Times New Roman" w:hAnsi="Times New Roman"/>
          <w:sz w:val="28"/>
          <w:szCs w:val="28"/>
        </w:rPr>
      </w:pPr>
    </w:p>
    <w:p w:rsidR="00F85FFE" w:rsidRPr="00534C70" w:rsidRDefault="00F85FFE" w:rsidP="00F85FFE">
      <w:pPr>
        <w:spacing w:line="480" w:lineRule="auto"/>
        <w:jc w:val="center"/>
        <w:rPr>
          <w:rFonts w:ascii="Times New Roman" w:hAnsi="Times New Roman"/>
          <w:b/>
          <w:sz w:val="28"/>
          <w:szCs w:val="28"/>
        </w:rPr>
      </w:pPr>
      <w:r w:rsidRPr="00534C70">
        <w:rPr>
          <w:rFonts w:ascii="Times New Roman" w:hAnsi="Times New Roman"/>
          <w:b/>
          <w:sz w:val="28"/>
          <w:szCs w:val="28"/>
        </w:rPr>
        <w:t>DEDICATION</w:t>
      </w:r>
    </w:p>
    <w:p w:rsidR="00F85FFE" w:rsidRDefault="00F85FFE" w:rsidP="00F85FFE">
      <w:pPr>
        <w:spacing w:line="480" w:lineRule="auto"/>
        <w:ind w:firstLineChars="200" w:firstLine="560"/>
        <w:jc w:val="both"/>
        <w:rPr>
          <w:rFonts w:ascii="Times New Roman" w:hAnsi="Times New Roman" w:cs="Times New Roman"/>
          <w:sz w:val="28"/>
          <w:szCs w:val="28"/>
        </w:rPr>
      </w:pPr>
      <w:r w:rsidRPr="00AD7F22">
        <w:rPr>
          <w:rFonts w:ascii="Times New Roman" w:hAnsi="Times New Roman"/>
          <w:sz w:val="28"/>
          <w:szCs w:val="28"/>
        </w:rPr>
        <w:t>I dedicate th</w:t>
      </w:r>
      <w:r>
        <w:rPr>
          <w:rFonts w:ascii="Times New Roman" w:hAnsi="Times New Roman"/>
          <w:sz w:val="28"/>
          <w:szCs w:val="28"/>
        </w:rPr>
        <w:t xml:space="preserve">is project to my beloved dad; Mr Ibrahim. </w:t>
      </w:r>
    </w:p>
    <w:p w:rsidR="00F85FFE" w:rsidRPr="00534C70" w:rsidRDefault="00F85FFE" w:rsidP="00F85FFE">
      <w:pPr>
        <w:spacing w:line="480" w:lineRule="auto"/>
        <w:ind w:firstLineChars="200" w:firstLine="560"/>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Default="00F85FFE" w:rsidP="00F85FFE">
      <w:pPr>
        <w:spacing w:line="480" w:lineRule="auto"/>
        <w:jc w:val="both"/>
        <w:rPr>
          <w:rFonts w:ascii="Times New Roman" w:hAnsi="Times New Roman"/>
          <w:sz w:val="28"/>
          <w:szCs w:val="28"/>
        </w:rPr>
      </w:pPr>
    </w:p>
    <w:p w:rsidR="00F85FFE"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both"/>
        <w:rPr>
          <w:rFonts w:ascii="Times New Roman" w:hAnsi="Times New Roman"/>
          <w:sz w:val="28"/>
          <w:szCs w:val="28"/>
        </w:rPr>
      </w:pPr>
    </w:p>
    <w:p w:rsidR="00F85FFE" w:rsidRPr="00534C70" w:rsidRDefault="00F85FFE" w:rsidP="00F85FFE">
      <w:pPr>
        <w:spacing w:line="480" w:lineRule="auto"/>
        <w:jc w:val="center"/>
        <w:rPr>
          <w:rFonts w:ascii="Times New Roman" w:hAnsi="Times New Roman"/>
          <w:sz w:val="28"/>
          <w:szCs w:val="28"/>
        </w:rPr>
      </w:pPr>
      <w:r w:rsidRPr="00534C70">
        <w:rPr>
          <w:rFonts w:ascii="Times New Roman" w:hAnsi="Times New Roman"/>
          <w:b/>
          <w:sz w:val="28"/>
          <w:szCs w:val="28"/>
        </w:rPr>
        <w:t>ACKNOWLEDGMENTS</w:t>
      </w:r>
    </w:p>
    <w:p w:rsidR="00F85FFE" w:rsidRPr="009620F3" w:rsidRDefault="00F85FFE" w:rsidP="00F85FFE">
      <w:pPr>
        <w:spacing w:line="480" w:lineRule="auto"/>
        <w:ind w:firstLine="720"/>
        <w:jc w:val="both"/>
        <w:rPr>
          <w:rFonts w:ascii="Times New Roman" w:hAnsi="Times New Roman" w:cs="Times New Roman"/>
          <w:sz w:val="28"/>
          <w:szCs w:val="28"/>
        </w:rPr>
      </w:pPr>
      <w:r w:rsidRPr="009620F3">
        <w:rPr>
          <w:rFonts w:ascii="Times New Roman" w:hAnsi="Times New Roman" w:cs="Times New Roman"/>
          <w:sz w:val="28"/>
          <w:szCs w:val="28"/>
        </w:rPr>
        <w:t>I give thank to almighty Allah the uncreated creator,</w:t>
      </w:r>
      <w:r>
        <w:rPr>
          <w:rFonts w:ascii="Times New Roman" w:hAnsi="Times New Roman" w:cs="Times New Roman"/>
          <w:sz w:val="28"/>
          <w:szCs w:val="28"/>
        </w:rPr>
        <w:t xml:space="preserve"> </w:t>
      </w:r>
      <w:r w:rsidRPr="009620F3">
        <w:rPr>
          <w:rFonts w:ascii="Times New Roman" w:hAnsi="Times New Roman" w:cs="Times New Roman"/>
          <w:sz w:val="28"/>
          <w:szCs w:val="28"/>
        </w:rPr>
        <w:t>who created His creatures</w:t>
      </w:r>
      <w:r>
        <w:rPr>
          <w:rFonts w:ascii="Times New Roman" w:hAnsi="Times New Roman" w:cs="Times New Roman"/>
          <w:sz w:val="28"/>
          <w:szCs w:val="28"/>
        </w:rPr>
        <w:t>,</w:t>
      </w:r>
      <w:r w:rsidRPr="009620F3">
        <w:rPr>
          <w:rFonts w:ascii="Times New Roman" w:hAnsi="Times New Roman" w:cs="Times New Roman"/>
          <w:sz w:val="28"/>
          <w:szCs w:val="28"/>
        </w:rPr>
        <w:t xml:space="preserve"> for H</w:t>
      </w:r>
      <w:r>
        <w:rPr>
          <w:rFonts w:ascii="Times New Roman" w:hAnsi="Times New Roman" w:cs="Times New Roman"/>
          <w:sz w:val="28"/>
          <w:szCs w:val="28"/>
        </w:rPr>
        <w:t>is infinite</w:t>
      </w:r>
      <w:r w:rsidRPr="009620F3">
        <w:rPr>
          <w:rFonts w:ascii="Times New Roman" w:hAnsi="Times New Roman" w:cs="Times New Roman"/>
          <w:sz w:val="28"/>
          <w:szCs w:val="28"/>
        </w:rPr>
        <w:t xml:space="preserve"> mercy</w:t>
      </w:r>
      <w:r>
        <w:rPr>
          <w:rFonts w:ascii="Times New Roman" w:hAnsi="Times New Roman" w:cs="Times New Roman"/>
          <w:sz w:val="28"/>
          <w:szCs w:val="28"/>
        </w:rPr>
        <w:t>,</w:t>
      </w:r>
      <w:r w:rsidRPr="009620F3">
        <w:rPr>
          <w:rFonts w:ascii="Times New Roman" w:hAnsi="Times New Roman" w:cs="Times New Roman"/>
          <w:sz w:val="28"/>
          <w:szCs w:val="28"/>
        </w:rPr>
        <w:t xml:space="preserve"> support</w:t>
      </w:r>
      <w:r>
        <w:rPr>
          <w:rFonts w:ascii="Times New Roman" w:hAnsi="Times New Roman" w:cs="Times New Roman"/>
          <w:sz w:val="28"/>
          <w:szCs w:val="28"/>
        </w:rPr>
        <w:t>,</w:t>
      </w:r>
      <w:r w:rsidRPr="009620F3">
        <w:rPr>
          <w:rFonts w:ascii="Times New Roman" w:hAnsi="Times New Roman" w:cs="Times New Roman"/>
          <w:sz w:val="28"/>
          <w:szCs w:val="28"/>
        </w:rPr>
        <w:t xml:space="preserve"> guidance and good health given to me from beginning of my course and to the end of my project in peace all praise</w:t>
      </w:r>
      <w:r>
        <w:rPr>
          <w:rFonts w:ascii="Times New Roman" w:hAnsi="Times New Roman" w:cs="Times New Roman"/>
          <w:sz w:val="28"/>
          <w:szCs w:val="28"/>
        </w:rPr>
        <w:t xml:space="preserve"> id due</w:t>
      </w:r>
      <w:r w:rsidRPr="009620F3">
        <w:rPr>
          <w:rFonts w:ascii="Times New Roman" w:hAnsi="Times New Roman" w:cs="Times New Roman"/>
          <w:sz w:val="28"/>
          <w:szCs w:val="28"/>
        </w:rPr>
        <w:t xml:space="preserve"> to the Almighty.</w:t>
      </w:r>
    </w:p>
    <w:p w:rsidR="00F85FFE" w:rsidRPr="009620F3" w:rsidRDefault="00F85FFE" w:rsidP="00F85FFE">
      <w:pPr>
        <w:spacing w:line="480" w:lineRule="auto"/>
        <w:ind w:firstLine="720"/>
        <w:jc w:val="both"/>
        <w:rPr>
          <w:rFonts w:ascii="Times New Roman" w:hAnsi="Times New Roman" w:cs="Times New Roman"/>
          <w:sz w:val="28"/>
          <w:szCs w:val="28"/>
        </w:rPr>
      </w:pPr>
      <w:r w:rsidRPr="009620F3">
        <w:rPr>
          <w:rFonts w:ascii="Times New Roman" w:hAnsi="Times New Roman" w:cs="Times New Roman"/>
          <w:sz w:val="28"/>
          <w:szCs w:val="28"/>
        </w:rPr>
        <w:t>I would like to express my deep and sincere gratitude to my amiable supervisor in person of Dr Adetunji K.O for his time,</w:t>
      </w:r>
      <w:r>
        <w:rPr>
          <w:rFonts w:ascii="Times New Roman" w:hAnsi="Times New Roman" w:cs="Times New Roman"/>
          <w:sz w:val="28"/>
          <w:szCs w:val="28"/>
        </w:rPr>
        <w:t xml:space="preserve"> </w:t>
      </w:r>
      <w:r w:rsidRPr="009620F3">
        <w:rPr>
          <w:rFonts w:ascii="Times New Roman" w:hAnsi="Times New Roman" w:cs="Times New Roman"/>
          <w:sz w:val="28"/>
          <w:szCs w:val="28"/>
        </w:rPr>
        <w:t>patience,</w:t>
      </w:r>
      <w:r>
        <w:rPr>
          <w:rFonts w:ascii="Times New Roman" w:hAnsi="Times New Roman" w:cs="Times New Roman"/>
          <w:sz w:val="28"/>
          <w:szCs w:val="28"/>
        </w:rPr>
        <w:t xml:space="preserve"> </w:t>
      </w:r>
      <w:r w:rsidRPr="009620F3">
        <w:rPr>
          <w:rFonts w:ascii="Times New Roman" w:hAnsi="Times New Roman" w:cs="Times New Roman"/>
          <w:sz w:val="28"/>
          <w:szCs w:val="28"/>
        </w:rPr>
        <w:t>support,</w:t>
      </w:r>
      <w:r>
        <w:rPr>
          <w:rFonts w:ascii="Times New Roman" w:hAnsi="Times New Roman" w:cs="Times New Roman"/>
          <w:sz w:val="28"/>
          <w:szCs w:val="28"/>
        </w:rPr>
        <w:t xml:space="preserve"> </w:t>
      </w:r>
      <w:r w:rsidRPr="009620F3">
        <w:rPr>
          <w:rFonts w:ascii="Times New Roman" w:hAnsi="Times New Roman" w:cs="Times New Roman"/>
          <w:sz w:val="28"/>
          <w:szCs w:val="28"/>
        </w:rPr>
        <w:t>comment and guidance to the completion of my project.</w:t>
      </w:r>
      <w:r>
        <w:rPr>
          <w:rFonts w:ascii="Times New Roman" w:hAnsi="Times New Roman" w:cs="Times New Roman"/>
          <w:sz w:val="28"/>
          <w:szCs w:val="28"/>
        </w:rPr>
        <w:t xml:space="preserve"> </w:t>
      </w:r>
      <w:r w:rsidRPr="009620F3">
        <w:rPr>
          <w:rFonts w:ascii="Times New Roman" w:hAnsi="Times New Roman" w:cs="Times New Roman"/>
          <w:sz w:val="28"/>
          <w:szCs w:val="28"/>
        </w:rPr>
        <w:t>May Almighty Allah bless you abundantly.</w:t>
      </w:r>
      <w:r>
        <w:rPr>
          <w:rFonts w:ascii="Times New Roman" w:hAnsi="Times New Roman" w:cs="Times New Roman"/>
          <w:sz w:val="28"/>
          <w:szCs w:val="28"/>
        </w:rPr>
        <w:t xml:space="preserve"> </w:t>
      </w:r>
      <w:r w:rsidRPr="009620F3">
        <w:rPr>
          <w:rFonts w:ascii="Times New Roman" w:hAnsi="Times New Roman" w:cs="Times New Roman"/>
          <w:sz w:val="28"/>
          <w:szCs w:val="28"/>
        </w:rPr>
        <w:t>Also my gratitude to my heads of department in person of Mr Sadiq H.A</w:t>
      </w:r>
      <w:r>
        <w:rPr>
          <w:rFonts w:ascii="Times New Roman" w:hAnsi="Times New Roman" w:cs="Times New Roman"/>
          <w:sz w:val="28"/>
          <w:szCs w:val="28"/>
        </w:rPr>
        <w:t>.</w:t>
      </w:r>
      <w:r w:rsidRPr="009620F3">
        <w:rPr>
          <w:rFonts w:ascii="Times New Roman" w:hAnsi="Times New Roman" w:cs="Times New Roman"/>
          <w:sz w:val="28"/>
          <w:szCs w:val="28"/>
        </w:rPr>
        <w:t xml:space="preserve"> May Allah bless you and your family. I will not cease to acknowledge the support of my departmental lecturer in person of Dr Bayo Z.A thank you for your moral support and encouraging me from the beginning of my course to the end of my project (Jazaqumullahu khaira)</w:t>
      </w:r>
      <w:r>
        <w:rPr>
          <w:rFonts w:ascii="Times New Roman" w:hAnsi="Times New Roman" w:cs="Times New Roman"/>
          <w:sz w:val="28"/>
          <w:szCs w:val="28"/>
        </w:rPr>
        <w:t xml:space="preserve">. </w:t>
      </w:r>
      <w:r w:rsidRPr="009620F3">
        <w:rPr>
          <w:rFonts w:ascii="Times New Roman" w:hAnsi="Times New Roman" w:cs="Times New Roman"/>
          <w:sz w:val="28"/>
          <w:szCs w:val="28"/>
        </w:rPr>
        <w:t xml:space="preserve">I extend my gratitude and appreciation to my lecturers in biology department who </w:t>
      </w:r>
      <w:r w:rsidRPr="009620F3">
        <w:rPr>
          <w:rFonts w:ascii="Times New Roman" w:hAnsi="Times New Roman" w:cs="Times New Roman"/>
          <w:sz w:val="28"/>
          <w:szCs w:val="28"/>
        </w:rPr>
        <w:lastRenderedPageBreak/>
        <w:t>have taught me at one point or the other may God continue to bless,</w:t>
      </w:r>
      <w:r>
        <w:rPr>
          <w:rFonts w:ascii="Times New Roman" w:hAnsi="Times New Roman" w:cs="Times New Roman"/>
          <w:sz w:val="28"/>
          <w:szCs w:val="28"/>
        </w:rPr>
        <w:t xml:space="preserve"> </w:t>
      </w:r>
      <w:r w:rsidRPr="009620F3">
        <w:rPr>
          <w:rFonts w:ascii="Times New Roman" w:hAnsi="Times New Roman" w:cs="Times New Roman"/>
          <w:sz w:val="28"/>
          <w:szCs w:val="28"/>
        </w:rPr>
        <w:t>guide and protect you all.</w:t>
      </w:r>
    </w:p>
    <w:p w:rsidR="00F85FFE" w:rsidRPr="009620F3" w:rsidRDefault="00F85FFE" w:rsidP="00F85FFE">
      <w:pPr>
        <w:spacing w:line="480" w:lineRule="auto"/>
        <w:ind w:firstLine="720"/>
        <w:jc w:val="both"/>
        <w:rPr>
          <w:rFonts w:ascii="Times New Roman" w:hAnsi="Times New Roman" w:cs="Times New Roman"/>
          <w:sz w:val="28"/>
          <w:szCs w:val="28"/>
        </w:rPr>
      </w:pPr>
      <w:r w:rsidRPr="009620F3">
        <w:rPr>
          <w:rFonts w:ascii="Times New Roman" w:hAnsi="Times New Roman" w:cs="Times New Roman"/>
          <w:sz w:val="28"/>
          <w:szCs w:val="28"/>
        </w:rPr>
        <w:t xml:space="preserve">I am extremely grateful to my parents </w:t>
      </w:r>
      <w:r>
        <w:rPr>
          <w:rFonts w:ascii="Times New Roman" w:hAnsi="Times New Roman" w:cs="Times New Roman"/>
          <w:sz w:val="28"/>
          <w:szCs w:val="28"/>
        </w:rPr>
        <w:t>Mr</w:t>
      </w:r>
      <w:r w:rsidRPr="009620F3">
        <w:rPr>
          <w:rFonts w:ascii="Times New Roman" w:hAnsi="Times New Roman" w:cs="Times New Roman"/>
          <w:sz w:val="28"/>
          <w:szCs w:val="28"/>
        </w:rPr>
        <w:t xml:space="preserve"> and </w:t>
      </w:r>
      <w:r>
        <w:rPr>
          <w:rFonts w:ascii="Times New Roman" w:hAnsi="Times New Roman" w:cs="Times New Roman"/>
          <w:sz w:val="28"/>
          <w:szCs w:val="28"/>
        </w:rPr>
        <w:t>Mrs</w:t>
      </w:r>
      <w:r w:rsidRPr="009620F3">
        <w:rPr>
          <w:rFonts w:ascii="Times New Roman" w:hAnsi="Times New Roman" w:cs="Times New Roman"/>
          <w:sz w:val="28"/>
          <w:szCs w:val="28"/>
        </w:rPr>
        <w:t xml:space="preserve"> </w:t>
      </w:r>
      <w:r>
        <w:rPr>
          <w:rFonts w:ascii="Times New Roman" w:hAnsi="Times New Roman" w:cs="Times New Roman"/>
          <w:sz w:val="28"/>
          <w:szCs w:val="28"/>
        </w:rPr>
        <w:t>Ibrahim</w:t>
      </w:r>
      <w:r w:rsidRPr="009620F3">
        <w:rPr>
          <w:rFonts w:ascii="Times New Roman" w:hAnsi="Times New Roman" w:cs="Times New Roman"/>
          <w:sz w:val="28"/>
          <w:szCs w:val="28"/>
        </w:rPr>
        <w:t xml:space="preserve"> for their love,</w:t>
      </w:r>
      <w:r>
        <w:rPr>
          <w:rFonts w:ascii="Times New Roman" w:hAnsi="Times New Roman" w:cs="Times New Roman"/>
          <w:sz w:val="28"/>
          <w:szCs w:val="28"/>
        </w:rPr>
        <w:t xml:space="preserve"> </w:t>
      </w:r>
      <w:r w:rsidRPr="009620F3">
        <w:rPr>
          <w:rFonts w:ascii="Times New Roman" w:hAnsi="Times New Roman" w:cs="Times New Roman"/>
          <w:sz w:val="28"/>
          <w:szCs w:val="28"/>
        </w:rPr>
        <w:t>prayers,</w:t>
      </w:r>
      <w:r>
        <w:rPr>
          <w:rFonts w:ascii="Times New Roman" w:hAnsi="Times New Roman" w:cs="Times New Roman"/>
          <w:sz w:val="28"/>
          <w:szCs w:val="28"/>
        </w:rPr>
        <w:t xml:space="preserve"> </w:t>
      </w:r>
      <w:r w:rsidRPr="009620F3">
        <w:rPr>
          <w:rFonts w:ascii="Times New Roman" w:hAnsi="Times New Roman" w:cs="Times New Roman"/>
          <w:sz w:val="28"/>
          <w:szCs w:val="28"/>
        </w:rPr>
        <w:t>caring and sacrifices for educating and preparing me for my future.</w:t>
      </w:r>
    </w:p>
    <w:p w:rsidR="00F85FFE" w:rsidRDefault="00F85FFE" w:rsidP="00F85FFE">
      <w:pPr>
        <w:spacing w:line="480" w:lineRule="auto"/>
        <w:ind w:firstLine="720"/>
        <w:jc w:val="both"/>
        <w:rPr>
          <w:rFonts w:ascii="Times New Roman" w:hAnsi="Times New Roman" w:cs="Times New Roman"/>
          <w:sz w:val="28"/>
          <w:szCs w:val="28"/>
        </w:rPr>
      </w:pPr>
      <w:r w:rsidRPr="009620F3">
        <w:rPr>
          <w:rFonts w:ascii="Times New Roman" w:hAnsi="Times New Roman" w:cs="Times New Roman"/>
          <w:sz w:val="28"/>
          <w:szCs w:val="28"/>
        </w:rPr>
        <w:t>Also I express my thanks to my</w:t>
      </w:r>
      <w:r>
        <w:rPr>
          <w:rFonts w:ascii="Times New Roman" w:hAnsi="Times New Roman" w:cs="Times New Roman"/>
          <w:sz w:val="28"/>
          <w:szCs w:val="28"/>
        </w:rPr>
        <w:t xml:space="preserve"> </w:t>
      </w:r>
      <w:r w:rsidRPr="009620F3">
        <w:rPr>
          <w:rFonts w:ascii="Times New Roman" w:hAnsi="Times New Roman" w:cs="Times New Roman"/>
          <w:sz w:val="28"/>
          <w:szCs w:val="28"/>
        </w:rPr>
        <w:t>siblings for their support and valuable prayers.</w:t>
      </w:r>
      <w:r>
        <w:rPr>
          <w:rFonts w:ascii="Times New Roman" w:hAnsi="Times New Roman" w:cs="Times New Roman"/>
          <w:sz w:val="28"/>
          <w:szCs w:val="28"/>
        </w:rPr>
        <w:t xml:space="preserve"> </w:t>
      </w:r>
      <w:r w:rsidRPr="009620F3">
        <w:rPr>
          <w:rFonts w:ascii="Times New Roman" w:hAnsi="Times New Roman" w:cs="Times New Roman"/>
          <w:sz w:val="28"/>
          <w:szCs w:val="28"/>
        </w:rPr>
        <w:t xml:space="preserve">My special thanks goes to my </w:t>
      </w:r>
      <w:r>
        <w:rPr>
          <w:rFonts w:ascii="Times New Roman" w:hAnsi="Times New Roman" w:cs="Times New Roman"/>
          <w:sz w:val="28"/>
          <w:szCs w:val="28"/>
        </w:rPr>
        <w:t>colleagues,</w:t>
      </w:r>
      <w:r w:rsidRPr="009620F3">
        <w:rPr>
          <w:rFonts w:ascii="Times New Roman" w:hAnsi="Times New Roman" w:cs="Times New Roman"/>
          <w:sz w:val="28"/>
          <w:szCs w:val="28"/>
        </w:rPr>
        <w:t xml:space="preserve"> friends</w:t>
      </w:r>
      <w:r>
        <w:rPr>
          <w:rFonts w:ascii="Times New Roman" w:hAnsi="Times New Roman" w:cs="Times New Roman"/>
          <w:sz w:val="28"/>
          <w:szCs w:val="28"/>
        </w:rPr>
        <w:t xml:space="preserve"> and loved ones for the keen interest shown on me during my stay at the campus.</w:t>
      </w:r>
    </w:p>
    <w:p w:rsidR="00F85FFE" w:rsidRPr="00534C70" w:rsidRDefault="00F85FFE" w:rsidP="00F85FFE">
      <w:pPr>
        <w:spacing w:line="360" w:lineRule="auto"/>
        <w:jc w:val="center"/>
        <w:rPr>
          <w:rFonts w:ascii="Times New Roman" w:hAnsi="Times New Roman"/>
          <w:b/>
          <w:sz w:val="28"/>
          <w:szCs w:val="28"/>
        </w:rPr>
      </w:pPr>
    </w:p>
    <w:p w:rsidR="00F85FFE" w:rsidRPr="00534C70" w:rsidRDefault="00F85FFE" w:rsidP="00F85FFE">
      <w:pPr>
        <w:spacing w:line="360" w:lineRule="auto"/>
        <w:jc w:val="center"/>
        <w:rPr>
          <w:rFonts w:ascii="Times New Roman" w:hAnsi="Times New Roman"/>
          <w:b/>
          <w:sz w:val="28"/>
          <w:szCs w:val="28"/>
        </w:rPr>
      </w:pPr>
    </w:p>
    <w:p w:rsidR="00F85FFE" w:rsidRPr="00534C70"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Pr="00534C70" w:rsidRDefault="00F85FFE" w:rsidP="00F85FFE">
      <w:pPr>
        <w:spacing w:line="360" w:lineRule="auto"/>
        <w:jc w:val="center"/>
        <w:rPr>
          <w:rFonts w:ascii="Times New Roman" w:hAnsi="Times New Roman"/>
          <w:b/>
          <w:sz w:val="28"/>
          <w:szCs w:val="28"/>
        </w:rPr>
      </w:pPr>
      <w:r w:rsidRPr="00534C70">
        <w:rPr>
          <w:rFonts w:ascii="Times New Roman" w:hAnsi="Times New Roman"/>
          <w:b/>
          <w:sz w:val="28"/>
          <w:szCs w:val="28"/>
        </w:rPr>
        <w:t>ABSTRACT</w:t>
      </w:r>
    </w:p>
    <w:p w:rsidR="00F85FFE" w:rsidRPr="00945E25" w:rsidRDefault="00F85FFE" w:rsidP="00F85FFE">
      <w:pPr>
        <w:ind w:firstLine="720"/>
        <w:jc w:val="both"/>
        <w:rPr>
          <w:rFonts w:ascii="Times New Roman" w:eastAsia="Times New Roman" w:hAnsi="Times New Roman"/>
          <w:i/>
          <w:sz w:val="28"/>
          <w:szCs w:val="28"/>
        </w:rPr>
      </w:pPr>
      <w:r w:rsidRPr="00945E25">
        <w:rPr>
          <w:rFonts w:ascii="Times New Roman" w:eastAsia="Times New Roman" w:hAnsi="Times New Roman"/>
          <w:i/>
          <w:sz w:val="28"/>
          <w:szCs w:val="28"/>
        </w:rPr>
        <w:lastRenderedPageBreak/>
        <w:t xml:space="preserve">This study is designed to examine and assess the educational implications of Armed Banditry </w:t>
      </w:r>
      <w:r>
        <w:rPr>
          <w:rFonts w:ascii="Times New Roman" w:eastAsia="Times New Roman" w:hAnsi="Times New Roman"/>
          <w:i/>
          <w:sz w:val="28"/>
          <w:szCs w:val="28"/>
        </w:rPr>
        <w:t>on</w:t>
      </w:r>
      <w:r w:rsidRPr="002667B9">
        <w:rPr>
          <w:rFonts w:ascii="Times New Roman" w:eastAsia="Times New Roman" w:hAnsi="Times New Roman" w:cs="Times New Roman"/>
          <w:sz w:val="28"/>
          <w:szCs w:val="28"/>
        </w:rPr>
        <w:t xml:space="preserve"> secondary school students in Ekiti state</w:t>
      </w:r>
      <w:r>
        <w:rPr>
          <w:rFonts w:ascii="Times New Roman" w:eastAsia="Times New Roman" w:hAnsi="Times New Roman" w:cs="Times New Roman"/>
          <w:sz w:val="28"/>
          <w:szCs w:val="28"/>
        </w:rPr>
        <w:t>.</w:t>
      </w:r>
      <w:r w:rsidRPr="002667B9">
        <w:rPr>
          <w:rFonts w:ascii="Times New Roman" w:eastAsia="Times New Roman" w:hAnsi="Times New Roman" w:cs="Times New Roman"/>
          <w:sz w:val="28"/>
          <w:szCs w:val="28"/>
        </w:rPr>
        <w:t xml:space="preserve"> </w:t>
      </w:r>
      <w:r w:rsidRPr="00945E25">
        <w:rPr>
          <w:rFonts w:ascii="Times New Roman" w:eastAsia="Times New Roman" w:hAnsi="Times New Roman"/>
          <w:i/>
          <w:sz w:val="28"/>
          <w:szCs w:val="28"/>
        </w:rPr>
        <w:t xml:space="preserve">Five specific objectives and five research questions were raised to guide the conduct of the study and review of related literature. The study adopted the descriptive research design, where copies of the questionnaire were distributed to </w:t>
      </w:r>
      <w:r>
        <w:rPr>
          <w:rFonts w:ascii="Times New Roman" w:eastAsia="Times New Roman" w:hAnsi="Times New Roman"/>
          <w:i/>
          <w:sz w:val="28"/>
          <w:szCs w:val="28"/>
        </w:rPr>
        <w:t>1</w:t>
      </w:r>
      <w:r w:rsidRPr="00945E25">
        <w:rPr>
          <w:rFonts w:ascii="Times New Roman" w:eastAsia="Times New Roman" w:hAnsi="Times New Roman"/>
          <w:i/>
          <w:sz w:val="28"/>
          <w:szCs w:val="28"/>
        </w:rPr>
        <w:t xml:space="preserve">00 respondents selected from the sample </w:t>
      </w:r>
      <w:r>
        <w:rPr>
          <w:rFonts w:ascii="Times New Roman" w:eastAsia="Times New Roman" w:hAnsi="Times New Roman"/>
          <w:i/>
          <w:sz w:val="28"/>
          <w:szCs w:val="28"/>
        </w:rPr>
        <w:t xml:space="preserve">schools </w:t>
      </w:r>
      <w:r w:rsidRPr="00945E25">
        <w:rPr>
          <w:rFonts w:ascii="Times New Roman" w:eastAsia="Times New Roman" w:hAnsi="Times New Roman"/>
          <w:i/>
          <w:sz w:val="28"/>
          <w:szCs w:val="28"/>
        </w:rPr>
        <w:t>using purposive sampling method. The secondary data were collected through literature review while primary data were collected from the respondents using questionnaire. The data collected were analysed using the mean and Standard Deviation methods of data analysis to answer the research questions. The paper concluded that the menace of banditry is becoming rampant as a result of high level of unemployment, weak security system, poverty, porosity of Nigeria’s borders and arms proliferations which has plunged the region into a state of insecurity in all spheres of life. Based on the conclusion, the following recommendations were put forward: Government at all levels should put in place functional security system and Government should intensify efforts to mobilise financial and human resources to fund disarmament to curtail the problems of arms proliferation across the region.</w:t>
      </w:r>
    </w:p>
    <w:p w:rsidR="00F85FFE" w:rsidRPr="00945E25" w:rsidRDefault="00F85FFE" w:rsidP="00F85FFE">
      <w:pPr>
        <w:rPr>
          <w:sz w:val="28"/>
          <w:szCs w:val="28"/>
        </w:rPr>
      </w:pPr>
    </w:p>
    <w:p w:rsidR="00F85FFE" w:rsidRDefault="00F85FFE" w:rsidP="00F85FFE">
      <w:pPr>
        <w:spacing w:line="360" w:lineRule="auto"/>
        <w:rPr>
          <w:rFonts w:ascii="Times New Roman" w:hAnsi="Times New Roman"/>
          <w:i/>
          <w:iCs/>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Default="00F85FFE" w:rsidP="00F85FFE">
      <w:pPr>
        <w:spacing w:line="360" w:lineRule="auto"/>
        <w:jc w:val="center"/>
        <w:rPr>
          <w:rFonts w:ascii="Times New Roman" w:hAnsi="Times New Roman"/>
          <w:b/>
          <w:sz w:val="28"/>
          <w:szCs w:val="28"/>
        </w:rPr>
      </w:pPr>
    </w:p>
    <w:p w:rsidR="00F85FFE" w:rsidRPr="00534C70" w:rsidRDefault="00F85FFE" w:rsidP="00F85FFE">
      <w:pPr>
        <w:spacing w:line="360" w:lineRule="auto"/>
        <w:jc w:val="center"/>
        <w:rPr>
          <w:rFonts w:ascii="Times New Roman" w:hAnsi="Times New Roman"/>
          <w:b/>
          <w:sz w:val="28"/>
          <w:szCs w:val="28"/>
        </w:rPr>
      </w:pPr>
      <w:r w:rsidRPr="00534C70">
        <w:rPr>
          <w:rFonts w:ascii="Times New Roman" w:hAnsi="Times New Roman"/>
          <w:b/>
          <w:sz w:val="28"/>
          <w:szCs w:val="28"/>
        </w:rPr>
        <w:t>TABLE OF CONTENTS</w:t>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CERTIFICATION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ii</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DEDICATION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iii</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lastRenderedPageBreak/>
        <w:t>ACKNOWLEDGEMENTS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iv</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ABSTRACT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vi</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TABLE OF CONTENTS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vii</w:t>
      </w:r>
    </w:p>
    <w:p w:rsidR="00F85FFE" w:rsidRPr="00534C70" w:rsidRDefault="00F85FFE" w:rsidP="00F85FFE">
      <w:pPr>
        <w:spacing w:before="240"/>
        <w:jc w:val="both"/>
        <w:rPr>
          <w:rFonts w:ascii="Times New Roman" w:hAnsi="Times New Roman"/>
          <w:b/>
          <w:sz w:val="28"/>
          <w:szCs w:val="28"/>
        </w:rPr>
      </w:pPr>
      <w:r w:rsidRPr="00534C70">
        <w:rPr>
          <w:rFonts w:ascii="Times New Roman" w:hAnsi="Times New Roman"/>
          <w:b/>
          <w:sz w:val="28"/>
          <w:szCs w:val="28"/>
        </w:rPr>
        <w:t>CHAPTER ONE: INTRODUCTION</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Background to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t>1</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Statement of the Problem</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Pu</w:t>
      </w:r>
      <w:r>
        <w:rPr>
          <w:rFonts w:ascii="Times New Roman" w:hAnsi="Times New Roman"/>
          <w:sz w:val="28"/>
          <w:szCs w:val="28"/>
        </w:rPr>
        <w:t>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F85FFE" w:rsidRDefault="00F85FFE" w:rsidP="00F85FFE">
      <w:pPr>
        <w:spacing w:before="240"/>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Significance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 xml:space="preserve">Scope </w:t>
      </w:r>
      <w:r w:rsidRPr="00534C70">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Definition of Terms of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85FFE" w:rsidRPr="00534C70" w:rsidRDefault="00F85FFE" w:rsidP="00F85FFE">
      <w:pPr>
        <w:spacing w:before="240"/>
        <w:jc w:val="both"/>
        <w:rPr>
          <w:rFonts w:ascii="Times New Roman" w:hAnsi="Times New Roman"/>
          <w:b/>
          <w:sz w:val="28"/>
          <w:szCs w:val="28"/>
        </w:rPr>
      </w:pPr>
      <w:r w:rsidRPr="00534C70">
        <w:rPr>
          <w:rFonts w:ascii="Times New Roman" w:hAnsi="Times New Roman"/>
          <w:b/>
          <w:sz w:val="28"/>
          <w:szCs w:val="28"/>
        </w:rPr>
        <w:t>CHAPTER TWO: REVIEW OF RELATED LITERATURE</w:t>
      </w:r>
      <w:r w:rsidRPr="00534C70">
        <w:rPr>
          <w:rFonts w:ascii="Times New Roman" w:hAnsi="Times New Roman"/>
          <w:b/>
          <w:sz w:val="28"/>
          <w:szCs w:val="28"/>
        </w:rPr>
        <w:tab/>
      </w:r>
    </w:p>
    <w:p w:rsidR="00F85FFE" w:rsidRPr="00A10244" w:rsidRDefault="00F85FFE" w:rsidP="00F85FFE">
      <w:pPr>
        <w:spacing w:line="480" w:lineRule="auto"/>
        <w:jc w:val="both"/>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t>Concept of Banditry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F85FFE" w:rsidRPr="00A10244" w:rsidRDefault="00F85FFE" w:rsidP="00F85FFE">
      <w:pPr>
        <w:spacing w:line="480" w:lineRule="auto"/>
        <w:rPr>
          <w:rFonts w:ascii="Times New Roman" w:eastAsia="Garamond" w:hAnsi="Times New Roman" w:cs="Times New Roman"/>
          <w:sz w:val="28"/>
          <w:szCs w:val="28"/>
        </w:rPr>
      </w:pPr>
      <w:r w:rsidRPr="00A10244">
        <w:rPr>
          <w:rFonts w:ascii="Times New Roman" w:eastAsia="Garamond" w:hAnsi="Times New Roman" w:cs="Times New Roman"/>
          <w:sz w:val="28"/>
          <w:szCs w:val="28"/>
        </w:rPr>
        <w:t>Concepts for Analysing Banditry</w:t>
      </w:r>
      <w:r>
        <w:rPr>
          <w:rFonts w:ascii="Times New Roman" w:eastAsia="Garamond" w:hAnsi="Times New Roman" w:cs="Times New Roman"/>
          <w:sz w:val="28"/>
          <w:szCs w:val="28"/>
        </w:rPr>
        <w:tab/>
      </w:r>
      <w:r>
        <w:rPr>
          <w:rFonts w:ascii="Times New Roman" w:eastAsia="Garamond" w:hAnsi="Times New Roman" w:cs="Times New Roman"/>
          <w:sz w:val="28"/>
          <w:szCs w:val="28"/>
        </w:rPr>
        <w:tab/>
      </w:r>
      <w:r>
        <w:rPr>
          <w:rFonts w:ascii="Times New Roman" w:eastAsia="Garamond" w:hAnsi="Times New Roman" w:cs="Times New Roman"/>
          <w:sz w:val="28"/>
          <w:szCs w:val="28"/>
        </w:rPr>
        <w:tab/>
      </w:r>
      <w:r>
        <w:rPr>
          <w:rFonts w:ascii="Times New Roman" w:eastAsia="Garamond" w:hAnsi="Times New Roman" w:cs="Times New Roman"/>
          <w:sz w:val="28"/>
          <w:szCs w:val="28"/>
        </w:rPr>
        <w:tab/>
      </w:r>
      <w:r>
        <w:rPr>
          <w:rFonts w:ascii="Times New Roman" w:eastAsia="Garamond" w:hAnsi="Times New Roman" w:cs="Times New Roman"/>
          <w:sz w:val="28"/>
          <w:szCs w:val="28"/>
        </w:rPr>
        <w:tab/>
        <w:t>18</w:t>
      </w:r>
    </w:p>
    <w:p w:rsidR="00F85FFE" w:rsidRPr="00A10244" w:rsidRDefault="00F85FFE" w:rsidP="00F85FFE">
      <w:pPr>
        <w:spacing w:line="480" w:lineRule="auto"/>
        <w:jc w:val="both"/>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t>Major Causes of Armed Banditry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F85FFE" w:rsidRDefault="00F85FFE" w:rsidP="00F85FFE">
      <w:pPr>
        <w:spacing w:line="480" w:lineRule="auto"/>
        <w:jc w:val="both"/>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t>Effects of Armed Banditry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F85FFE" w:rsidRPr="00A10244" w:rsidRDefault="00F85FFE" w:rsidP="00F85FFE">
      <w:pPr>
        <w:spacing w:line="480" w:lineRule="auto"/>
        <w:jc w:val="both"/>
        <w:rPr>
          <w:rFonts w:ascii="Times New Roman" w:eastAsia="Times New Roman" w:hAnsi="Times New Roman" w:cs="Times New Roman"/>
          <w:sz w:val="28"/>
          <w:szCs w:val="28"/>
        </w:rPr>
      </w:pPr>
      <w:r w:rsidRPr="00A10244">
        <w:rPr>
          <w:rFonts w:ascii="Times New Roman" w:eastAsia="Garamond" w:hAnsi="Times New Roman" w:cs="Times New Roman"/>
          <w:sz w:val="28"/>
          <w:szCs w:val="28"/>
        </w:rPr>
        <w:t>A History of Banditry in Northwest Nigeria</w:t>
      </w:r>
      <w:r>
        <w:rPr>
          <w:rFonts w:ascii="Times New Roman" w:eastAsia="Garamond" w:hAnsi="Times New Roman" w:cs="Times New Roman"/>
          <w:sz w:val="28"/>
          <w:szCs w:val="28"/>
        </w:rPr>
        <w:tab/>
      </w:r>
      <w:r>
        <w:rPr>
          <w:rFonts w:ascii="Times New Roman" w:eastAsia="Garamond" w:hAnsi="Times New Roman" w:cs="Times New Roman"/>
          <w:sz w:val="28"/>
          <w:szCs w:val="28"/>
        </w:rPr>
        <w:tab/>
      </w:r>
      <w:r>
        <w:rPr>
          <w:rFonts w:ascii="Times New Roman" w:eastAsia="Garamond" w:hAnsi="Times New Roman" w:cs="Times New Roman"/>
          <w:sz w:val="28"/>
          <w:szCs w:val="28"/>
        </w:rPr>
        <w:tab/>
      </w:r>
      <w:r>
        <w:rPr>
          <w:rFonts w:ascii="Times New Roman" w:eastAsia="Garamond" w:hAnsi="Times New Roman" w:cs="Times New Roman"/>
          <w:sz w:val="28"/>
          <w:szCs w:val="28"/>
        </w:rPr>
        <w:tab/>
        <w:t>28</w:t>
      </w:r>
    </w:p>
    <w:p w:rsidR="00F85FFE" w:rsidRPr="00A10244" w:rsidRDefault="00F85FFE" w:rsidP="00F85FFE">
      <w:pPr>
        <w:spacing w:line="480" w:lineRule="auto"/>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t>Effect of banditry and kidnapping on management of secondary schools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35</w:t>
      </w:r>
    </w:p>
    <w:p w:rsidR="00F85FFE" w:rsidRPr="00A10244" w:rsidRDefault="00F85FFE" w:rsidP="00F85FFE">
      <w:pPr>
        <w:spacing w:line="480" w:lineRule="auto"/>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lastRenderedPageBreak/>
        <w:t>Closures of Educational Institutions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w:t>
      </w:r>
    </w:p>
    <w:p w:rsidR="00F85FFE" w:rsidRPr="00A10244" w:rsidRDefault="00F85FFE" w:rsidP="00F85FFE">
      <w:pPr>
        <w:spacing w:line="480" w:lineRule="auto"/>
        <w:jc w:val="both"/>
        <w:rPr>
          <w:rFonts w:ascii="Times New Roman" w:eastAsia="Times New Roman" w:hAnsi="Times New Roman" w:cs="Times New Roman"/>
          <w:sz w:val="28"/>
          <w:szCs w:val="28"/>
        </w:rPr>
      </w:pPr>
      <w:r w:rsidRPr="00A10244">
        <w:rPr>
          <w:rFonts w:ascii="Times New Roman" w:eastAsia="Times New Roman" w:hAnsi="Times New Roman" w:cs="Times New Roman"/>
          <w:sz w:val="28"/>
          <w:szCs w:val="28"/>
        </w:rPr>
        <w:t>Government response in tackling the menace of Banditry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hAnsi="Times New Roman" w:cs="Times New Roman"/>
          <w:sz w:val="28"/>
          <w:szCs w:val="28"/>
        </w:rPr>
        <w:t>46</w:t>
      </w:r>
    </w:p>
    <w:p w:rsidR="00F85FFE" w:rsidRDefault="00F85FFE" w:rsidP="00F85FFE">
      <w:pPr>
        <w:autoSpaceDE w:val="0"/>
        <w:autoSpaceDN w:val="0"/>
        <w:adjustRightInd w:val="0"/>
        <w:spacing w:line="480" w:lineRule="auto"/>
        <w:jc w:val="both"/>
        <w:rPr>
          <w:rFonts w:ascii="Times New Roman" w:hAnsi="Times New Roman" w:cs="Times New Roman"/>
          <w:sz w:val="26"/>
          <w:szCs w:val="26"/>
        </w:rPr>
      </w:pPr>
      <w:r w:rsidRPr="00470CCB">
        <w:rPr>
          <w:rFonts w:ascii="Times New Roman" w:hAnsi="Times New Roman" w:cs="Times New Roman"/>
          <w:sz w:val="28"/>
          <w:szCs w:val="28"/>
        </w:rPr>
        <w:t>Appraisal of Review of Literature</w:t>
      </w:r>
      <w:r w:rsidRPr="00A1153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F85FFE" w:rsidRPr="00470CCB" w:rsidRDefault="00F85FFE" w:rsidP="00F85FFE">
      <w:pPr>
        <w:spacing w:before="240"/>
        <w:jc w:val="both"/>
        <w:rPr>
          <w:rFonts w:ascii="Times New Roman" w:hAnsi="Times New Roman" w:cs="Times New Roman"/>
          <w:sz w:val="26"/>
          <w:szCs w:val="26"/>
        </w:rPr>
      </w:pPr>
      <w:r w:rsidRPr="00534C70">
        <w:rPr>
          <w:rFonts w:ascii="Times New Roman" w:hAnsi="Times New Roman"/>
          <w:b/>
          <w:sz w:val="28"/>
          <w:szCs w:val="28"/>
        </w:rPr>
        <w:t>CHAPTER THREE: RESEARCH METHODOLOGY</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Research Design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 xml:space="preserve">Population </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Sampling and Sampling Technique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 xml:space="preserve">          51</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Instrument</w:t>
      </w:r>
      <w:r>
        <w:rPr>
          <w:rFonts w:ascii="Times New Roman" w:hAnsi="Times New Roman"/>
          <w:sz w:val="28"/>
          <w:szCs w:val="28"/>
        </w:rPr>
        <w:t xml:space="preserve">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V</w:t>
      </w:r>
      <w:r>
        <w:rPr>
          <w:rFonts w:ascii="Times New Roman" w:hAnsi="Times New Roman"/>
          <w:sz w:val="28"/>
          <w:szCs w:val="28"/>
        </w:rPr>
        <w:t>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Reliability of the Instrument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52</w:t>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Method of Data Collection</w:t>
      </w:r>
      <w:r>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53</w:t>
      </w:r>
    </w:p>
    <w:p w:rsidR="00F85FFE" w:rsidRPr="007951C7" w:rsidRDefault="00F85FFE" w:rsidP="00F85FFE">
      <w:pPr>
        <w:spacing w:before="240"/>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F85FFE" w:rsidRPr="00534C70" w:rsidRDefault="00F85FFE" w:rsidP="00F85FFE">
      <w:pPr>
        <w:spacing w:before="240"/>
        <w:jc w:val="both"/>
        <w:rPr>
          <w:rFonts w:ascii="Times New Roman" w:hAnsi="Times New Roman"/>
          <w:b/>
          <w:sz w:val="28"/>
          <w:szCs w:val="28"/>
        </w:rPr>
      </w:pPr>
      <w:r w:rsidRPr="00534C70">
        <w:rPr>
          <w:rFonts w:ascii="Times New Roman" w:hAnsi="Times New Roman"/>
          <w:b/>
          <w:sz w:val="28"/>
          <w:szCs w:val="28"/>
        </w:rPr>
        <w:t xml:space="preserve">CHAPTER FOUR: RESULTS AND DISCUSSION </w:t>
      </w:r>
      <w:r w:rsidRPr="00534C70">
        <w:rPr>
          <w:rFonts w:ascii="Times New Roman" w:hAnsi="Times New Roman"/>
          <w:b/>
          <w:sz w:val="28"/>
          <w:szCs w:val="28"/>
        </w:rPr>
        <w:tab/>
      </w:r>
      <w:r w:rsidRPr="00534C70">
        <w:rPr>
          <w:rFonts w:ascii="Times New Roman" w:hAnsi="Times New Roman"/>
          <w:b/>
          <w:sz w:val="28"/>
          <w:szCs w:val="28"/>
        </w:rPr>
        <w:tab/>
      </w:r>
      <w:r w:rsidRPr="00534C70">
        <w:rPr>
          <w:rFonts w:ascii="Times New Roman" w:hAnsi="Times New Roman"/>
          <w:b/>
          <w:sz w:val="28"/>
          <w:szCs w:val="28"/>
        </w:rPr>
        <w:tab/>
      </w:r>
    </w:p>
    <w:p w:rsidR="00F85FFE" w:rsidRPr="00534C70" w:rsidRDefault="00F85FFE" w:rsidP="00F85FFE">
      <w:pPr>
        <w:spacing w:before="240"/>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Discussion of Findings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F85FFE" w:rsidRPr="00534C70" w:rsidRDefault="00F85FFE" w:rsidP="00F85FFE">
      <w:pPr>
        <w:spacing w:before="240"/>
        <w:jc w:val="both"/>
        <w:rPr>
          <w:rFonts w:ascii="Times New Roman" w:hAnsi="Times New Roman"/>
          <w:b/>
          <w:sz w:val="28"/>
          <w:szCs w:val="28"/>
        </w:rPr>
      </w:pPr>
      <w:r w:rsidRPr="00534C70">
        <w:rPr>
          <w:rFonts w:ascii="Times New Roman" w:hAnsi="Times New Roman"/>
          <w:b/>
          <w:sz w:val="28"/>
          <w:szCs w:val="28"/>
        </w:rPr>
        <w:t>CHAPTER FIVE: SUMMARY, CONCLUSION AND RECOMMENDATIONS</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Summary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r w:rsidRPr="00534C70">
        <w:rPr>
          <w:rFonts w:ascii="Times New Roman" w:hAnsi="Times New Roman"/>
          <w:sz w:val="28"/>
          <w:szCs w:val="28"/>
        </w:rPr>
        <w:tab/>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Conclusion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Implications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lastRenderedPageBreak/>
        <w:t>Recommendations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Limitation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68</w:t>
      </w:r>
    </w:p>
    <w:p w:rsidR="00F85FFE" w:rsidRPr="00534C70" w:rsidRDefault="00F85FFE" w:rsidP="00F85FFE">
      <w:pPr>
        <w:spacing w:before="240"/>
        <w:jc w:val="both"/>
        <w:rPr>
          <w:rFonts w:ascii="Times New Roman" w:hAnsi="Times New Roman"/>
          <w:sz w:val="28"/>
          <w:szCs w:val="28"/>
        </w:rPr>
      </w:pPr>
      <w:r w:rsidRPr="00534C70">
        <w:rPr>
          <w:rFonts w:ascii="Times New Roman" w:hAnsi="Times New Roman"/>
          <w:sz w:val="28"/>
          <w:szCs w:val="28"/>
        </w:rPr>
        <w:t>Suggestion for Further Studies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F85FFE" w:rsidRDefault="00F85FFE" w:rsidP="00F85FFE">
      <w:pPr>
        <w:spacing w:before="240"/>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70</w:t>
      </w:r>
    </w:p>
    <w:p w:rsidR="00F85FFE" w:rsidRPr="00F3155D" w:rsidRDefault="00F85FFE" w:rsidP="00F85FFE">
      <w:pPr>
        <w:spacing w:before="240"/>
        <w:jc w:val="both"/>
        <w:rPr>
          <w:rFonts w:ascii="Times New Roman" w:hAnsi="Times New Roman"/>
          <w:sz w:val="28"/>
          <w:szCs w:val="28"/>
        </w:rPr>
      </w:pPr>
      <w:r w:rsidRPr="00534C70">
        <w:rPr>
          <w:rFonts w:ascii="Times New Roman" w:hAnsi="Times New Roman"/>
          <w:b/>
          <w:sz w:val="28"/>
          <w:szCs w:val="28"/>
        </w:rPr>
        <w:t>APPENDIX</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b/>
          <w:sz w:val="28"/>
          <w:szCs w:val="28"/>
        </w:rPr>
        <w:t>7</w:t>
      </w:r>
      <w:r>
        <w:rPr>
          <w:rFonts w:ascii="Times New Roman" w:hAnsi="Times New Roman"/>
          <w:b/>
          <w:sz w:val="28"/>
          <w:szCs w:val="28"/>
        </w:rPr>
        <w:t>5</w:t>
      </w:r>
    </w:p>
    <w:p w:rsidR="00F85FFE" w:rsidRPr="00C11187" w:rsidRDefault="00F85FFE" w:rsidP="00F85FFE">
      <w:pPr>
        <w:spacing w:line="480" w:lineRule="auto"/>
        <w:jc w:val="both"/>
        <w:rPr>
          <w:rFonts w:ascii="Times New Roman" w:hAnsi="Times New Roman" w:cs="Times New Roman"/>
          <w:sz w:val="26"/>
          <w:szCs w:val="26"/>
        </w:rPr>
      </w:pPr>
    </w:p>
    <w:p w:rsidR="00F85FFE" w:rsidRPr="00C11187" w:rsidRDefault="00F85FFE" w:rsidP="00F85FFE">
      <w:pPr>
        <w:spacing w:line="480" w:lineRule="auto"/>
        <w:jc w:val="both"/>
        <w:rPr>
          <w:rFonts w:ascii="Times New Roman" w:hAnsi="Times New Roman" w:cs="Times New Roman"/>
          <w:sz w:val="26"/>
          <w:szCs w:val="26"/>
        </w:rPr>
      </w:pPr>
    </w:p>
    <w:p w:rsidR="00F85FFE" w:rsidRPr="00C11187" w:rsidRDefault="00F85FFE" w:rsidP="00F85FFE">
      <w:pPr>
        <w:spacing w:line="480" w:lineRule="auto"/>
        <w:jc w:val="both"/>
        <w:rPr>
          <w:rFonts w:ascii="Times New Roman" w:hAnsi="Times New Roman" w:cs="Times New Roman"/>
          <w:sz w:val="26"/>
          <w:szCs w:val="26"/>
        </w:rPr>
      </w:pPr>
    </w:p>
    <w:p w:rsidR="00F85FFE" w:rsidRPr="00C11187" w:rsidRDefault="00F85FFE" w:rsidP="00F85FFE">
      <w:pPr>
        <w:spacing w:line="480" w:lineRule="auto"/>
        <w:jc w:val="both"/>
        <w:rPr>
          <w:rFonts w:ascii="Times New Roman" w:hAnsi="Times New Roman" w:cs="Times New Roman"/>
          <w:sz w:val="26"/>
          <w:szCs w:val="26"/>
        </w:rPr>
      </w:pPr>
    </w:p>
    <w:p w:rsidR="00F85FFE" w:rsidRPr="00C11187" w:rsidRDefault="00F85FFE" w:rsidP="00F85FFE">
      <w:pPr>
        <w:spacing w:line="480" w:lineRule="auto"/>
        <w:jc w:val="both"/>
        <w:rPr>
          <w:rFonts w:ascii="Times New Roman" w:hAnsi="Times New Roman" w:cs="Times New Roman"/>
          <w:sz w:val="26"/>
          <w:szCs w:val="26"/>
        </w:rPr>
      </w:pPr>
    </w:p>
    <w:p w:rsidR="00F85FFE" w:rsidRPr="00C11187" w:rsidRDefault="00F85FFE" w:rsidP="00F85FFE">
      <w:pPr>
        <w:spacing w:line="480" w:lineRule="auto"/>
        <w:jc w:val="both"/>
        <w:rPr>
          <w:rFonts w:ascii="Times New Roman" w:hAnsi="Times New Roman" w:cs="Times New Roman"/>
          <w:sz w:val="26"/>
          <w:szCs w:val="26"/>
        </w:rPr>
      </w:pPr>
    </w:p>
    <w:p w:rsidR="00F85FFE" w:rsidRDefault="00F85FFE" w:rsidP="00F85FFE"/>
    <w:p w:rsidR="00F85FFE" w:rsidRDefault="00F85FFE" w:rsidP="00F85FFE"/>
    <w:p w:rsidR="00F85FFE" w:rsidRDefault="00F85FFE" w:rsidP="00F85FFE"/>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F85FFE" w:rsidRDefault="00F85FFE"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lastRenderedPageBreak/>
        <w:t>CHAPTER ONE</w:t>
      </w:r>
    </w:p>
    <w:p w:rsidR="00D132C3" w:rsidRPr="002667B9" w:rsidRDefault="00D132C3" w:rsidP="00D132C3">
      <w:pPr>
        <w:spacing w:line="480" w:lineRule="auto"/>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INTRODUCTION</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 xml:space="preserve">Background to the Study </w:t>
      </w:r>
    </w:p>
    <w:p w:rsidR="00D132C3" w:rsidRPr="002667B9" w:rsidRDefault="00D132C3" w:rsidP="00D132C3">
      <w:pPr>
        <w:spacing w:line="480" w:lineRule="auto"/>
        <w:ind w:right="2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 closer look at the situation in Nigeria revealed that it is, arguably, a country under distress. The country’s woes are most evident in the torrential spate of armed violence and criminality in various parts of the country. The situation revealed that the north-eastern Nigeria is still patently under the Boko Haram scourge, amidst the precarious counter-insurgency endeavours of the government (Okoli, 2017a &amp; Zenn, 2018), the north-central region has been afflicted by herdsmen militancy, which has plunged the region into dire humanitarian crisis while the Ekiti state region has recently been enmeshed in the rapid upsurge of armed banditry (Okoli &amp; Ogayi, 2018).</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 xml:space="preserve">Armed Banditry and human displacement has been a pandemic global human catastrophe, the consequences of which are far reaching and which are better imagined than experienced. The problem has enormous impact on the political, social, economic lives of the people </w:t>
      </w:r>
      <w:r w:rsidRPr="002667B9">
        <w:rPr>
          <w:rFonts w:ascii="Times New Roman" w:eastAsia="Times New Roman" w:hAnsi="Times New Roman" w:cs="Times New Roman"/>
          <w:sz w:val="28"/>
          <w:szCs w:val="28"/>
        </w:rPr>
        <w:lastRenderedPageBreak/>
        <w:t>affected, thereby posing a serious threat to sustainable human development to the people in regions and areas affected. Human displacement in the Central African Republic, the Democratic Republic of Congo, Ruwanda, South Sudan and Myammar where the Rohingyas are affected are some of the notable examples that have raised international concern even at the United Nations and the attendant consequences of disease, poverty, sexual abuse, epidemics, and poor access to education have led to even wider global outcry (Yahaya, 2016).</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Nigeria is among the countries that have high rates of internally displaced persons, and their numbers appears to be currently increasing within short intervals. States and communities in Nigeria suffered and many are still suffering from this disaster. This disaster which is endemic in some parts of Nigeria is caused by communal clashes, civil-disorder, epidemics, crime, violence, etc. The menace of human displacement normally manifests in different scales. The worst and most current appear to be the activities of armed bandits in some northern states of Nigeria (Yahaya 2016).</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lastRenderedPageBreak/>
        <w:t>In fact, reports of bandits with sophisticated hardware (weapons) rampaging herder’s settlements and farms with the sole aim of killing people and pillaging cows proliferates. According to Ahmadu Sulaiman, chairman of the Kaduna States Miyetti Allah Cattle Breeders Association of Nigeria that “between October 2013 an</w:t>
      </w:r>
      <w:r w:rsidR="00737787">
        <w:rPr>
          <w:rFonts w:ascii="Times New Roman" w:eastAsia="Times New Roman" w:hAnsi="Times New Roman" w:cs="Times New Roman"/>
          <w:sz w:val="28"/>
          <w:szCs w:val="28"/>
        </w:rPr>
        <w:t xml:space="preserve">d March, 2014, approximately 7, </w:t>
      </w:r>
      <w:r w:rsidRPr="002667B9">
        <w:rPr>
          <w:rFonts w:ascii="Times New Roman" w:eastAsia="Times New Roman" w:hAnsi="Times New Roman" w:cs="Times New Roman"/>
          <w:sz w:val="28"/>
          <w:szCs w:val="28"/>
        </w:rPr>
        <w:t>000 cattle were rustled from commercial livestock farms and traditional herders in Northern Nigeria” (Bashir, 2014) cited in (Azeez and Aliyu, 2016). The scales of armed bandit’s activities have led to high rate of death, injury and displacement of individuals in this part of the country. Furthermore, the issue of internal insecurity had forced people who were affected to move or migrate to other places they consider safe to live. Hence, the sudden and unexpected movement affects their wellbeing, more especially, politically, psychologically, socially and above all, economically. As observed by the former Secretary-General of the United Nations, Ban ki-moon (2014), Displacement remains arguably the most significant humanitarian challenge facing the world. Cited in (Eweka and Olusegun, 2016)</w:t>
      </w:r>
    </w:p>
    <w:p w:rsidR="00D132C3" w:rsidRPr="002667B9" w:rsidRDefault="00D132C3" w:rsidP="00D132C3">
      <w:pPr>
        <w:spacing w:line="480" w:lineRule="auto"/>
        <w:ind w:right="2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More pathetic is that, the lives of these displaced people in most cases, are threatened, they were exposed to the risk of epidemics, diseases, starvation, poverty, poor access to education as well as recent cases of sexual abuse. The prevalence of armed banditry in Nigeria appears to have been high and rising over the years. In Nigeria, since 2013, incidents of violence caused by armed bandits have heightened, by the year 2014, nearly all the states of the North has had a share of farmers/herder’s crisis which resulted into many killings by armed bandits, as many states which were hitherto insulated from the crisis have been drawn into it unwittingly (Olayoku, 2014).</w:t>
      </w:r>
    </w:p>
    <w:p w:rsidR="00D132C3" w:rsidRPr="002667B9" w:rsidRDefault="00D132C3" w:rsidP="00D132C3">
      <w:pPr>
        <w:spacing w:line="480" w:lineRule="auto"/>
        <w:ind w:right="2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Scholars have advanced several reasons for the prevalence of banditry in Nigeria. Some of the reasons include: the fragility of Nigerian state, weak state institutions, especially the security agencies, availability of grossly ungoverned spaces, porosity of Nigeria’s borders with its neighbouring countries and arms proliferation, weak leadership, corruption, unemployment and mass poverty Gaye (2018), Olaniyan and Yahaya (2016), Suleiman (2017) and Mustapha (2019).</w:t>
      </w:r>
    </w:p>
    <w:p w:rsidR="00D132C3" w:rsidRPr="002667B9" w:rsidRDefault="00D132C3" w:rsidP="00D132C3">
      <w:pPr>
        <w:spacing w:line="480" w:lineRule="auto"/>
        <w:ind w:right="2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impacts of armed banditry are numerous and it include: Killing, miming, destruction of house hold properties, destruction of farm produce, burning of houses, unlawful taxation, Rapes, kidnapping and abduction, among others have occurred as a result of armed banditry, this have led to the total collapsed of political, religious, economic, cultural, agricultural and educational activities in the areas affected. In the area of education, banditry is responsible for the abduction and kidnapping of students and teachers, killing of students and teachers, destruction of educational facilities, disruption of academic activities and closure of schools in the affected areas (Yahaya 2016).</w:t>
      </w:r>
    </w:p>
    <w:p w:rsidR="00D132C3" w:rsidRPr="002667B9" w:rsidRDefault="00D132C3" w:rsidP="00D132C3">
      <w:pPr>
        <w:spacing w:line="480" w:lineRule="auto"/>
        <w:ind w:right="2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Several attempts have been made to tackle or reduce the impacts’ of these menaces in the Nigerian society (Luechinger, 2013). Despite these, the level of insecurity in the country is still high, this has made Nigeria to consistently rank low in the Global Peace Index (GPI, 2012), signifying a worsened state of insecurity in the country. It is against this background that this study is to examine and assess the educational implications of Armed Banditry in the Nigeria (Luechinger, 2013.</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Statement to the Problem</w:t>
      </w:r>
    </w:p>
    <w:p w:rsidR="00D132C3" w:rsidRPr="002667B9" w:rsidRDefault="00D132C3" w:rsidP="00D132C3">
      <w:pPr>
        <w:spacing w:line="480" w:lineRule="auto"/>
        <w:ind w:left="20" w:right="2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has become persistent and pervasive with debilitating consequences on human lives, their sources of livelihoods and educational activities. Although scholars, policy makers and development workers have given attention to the conflict, the trends and dynamics of the conflict, as well as the direct and indirect actors in the conflicts, are constantly changing. The constantly changing nature of the conflict makes it impacts especially on education devastating and efforts at resolving it by both state and non-state actors difficult. As Nigeria is re-strategizing on ways to control the educational menace of insurgency and having suffered from the Boko Haram insurgency which has crippled its socio-economic development, armed banditry has recently become rampant in Nigeria and posed a threat to Nigeria's socio-economic and educational development.</w:t>
      </w:r>
    </w:p>
    <w:p w:rsidR="00D132C3" w:rsidRPr="002667B9" w:rsidRDefault="00D132C3" w:rsidP="00D132C3">
      <w:pPr>
        <w:spacing w:line="480" w:lineRule="auto"/>
        <w:ind w:left="20" w:right="4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This therefore, has created a real fear and anxiety in the minds of educational practitioners, parents and students especially in Western States, making many of them to abandon schools and if left unchecked will lead to more undesirable consequences on western education in particular and the civilians in general. More so, the gap in knowledge which my study intends to fill is that despite of all the efforts of government to curb armed banditry insurgency with huge budget to security, there is hardly any significance reduction on the insurgents in Nigeria. Hence, the need for this study is to assess the effects of armed banditry on western education in Nigeria with particular reference to Ekiti States.</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Purpose of the Study</w:t>
      </w:r>
    </w:p>
    <w:p w:rsidR="00D132C3" w:rsidRPr="002667B9" w:rsidRDefault="00D132C3" w:rsidP="00D132C3">
      <w:pPr>
        <w:spacing w:line="480" w:lineRule="auto"/>
        <w:ind w:right="4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main purpose of the study is to examine the impact of banditry on academic performance of secondary school students in Ekiti state the study is designed to:</w:t>
      </w:r>
    </w:p>
    <w:p w:rsidR="00D132C3" w:rsidRPr="002667B9" w:rsidRDefault="00D132C3" w:rsidP="00D132C3">
      <w:pPr>
        <w:pStyle w:val="ListParagraph"/>
        <w:numPr>
          <w:ilvl w:val="0"/>
          <w:numId w:val="7"/>
        </w:numPr>
        <w:spacing w:line="480" w:lineRule="auto"/>
        <w:ind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Identify the causes of armed banditry in Ekiti state, Nigeria.</w:t>
      </w:r>
    </w:p>
    <w:p w:rsidR="00D132C3" w:rsidRPr="002667B9" w:rsidRDefault="00D132C3" w:rsidP="00D132C3">
      <w:pPr>
        <w:pStyle w:val="ListParagraph"/>
        <w:numPr>
          <w:ilvl w:val="0"/>
          <w:numId w:val="7"/>
        </w:numPr>
        <w:spacing w:line="480" w:lineRule="auto"/>
        <w:ind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Outline the general impacts of armed banditry in Ekiti state, Nigeria</w:t>
      </w:r>
    </w:p>
    <w:p w:rsidR="00D132C3" w:rsidRPr="002667B9" w:rsidRDefault="00D132C3" w:rsidP="00D132C3">
      <w:pPr>
        <w:pStyle w:val="ListParagraph"/>
        <w:numPr>
          <w:ilvl w:val="0"/>
          <w:numId w:val="7"/>
        </w:numPr>
        <w:spacing w:line="480" w:lineRule="auto"/>
        <w:ind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Assess the educational impacts of armed banditry in Ekiti state, Nigeria</w:t>
      </w:r>
    </w:p>
    <w:p w:rsidR="00D132C3" w:rsidRPr="002667B9" w:rsidRDefault="00D132C3" w:rsidP="00D132C3">
      <w:pPr>
        <w:pStyle w:val="ListParagraph"/>
        <w:numPr>
          <w:ilvl w:val="0"/>
          <w:numId w:val="7"/>
        </w:numPr>
        <w:spacing w:line="480" w:lineRule="auto"/>
        <w:ind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Proffer solution on how to tackle the menace of armed banditry in Ekiti state, Nigeria.</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Research Questions</w:t>
      </w:r>
    </w:p>
    <w:p w:rsidR="00D132C3" w:rsidRPr="002667B9" w:rsidRDefault="00D132C3" w:rsidP="00D132C3">
      <w:pPr>
        <w:spacing w:line="480" w:lineRule="auto"/>
        <w:ind w:lef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following research questions were raised to guide this study.</w:t>
      </w:r>
    </w:p>
    <w:p w:rsidR="00D132C3" w:rsidRPr="002667B9" w:rsidRDefault="00D132C3" w:rsidP="00D132C3">
      <w:pPr>
        <w:numPr>
          <w:ilvl w:val="0"/>
          <w:numId w:val="1"/>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What are the causes of armed banditry in Ekiti state, Nigeria?</w:t>
      </w:r>
    </w:p>
    <w:p w:rsidR="00D132C3" w:rsidRPr="002667B9" w:rsidRDefault="00D132C3" w:rsidP="00D132C3">
      <w:pPr>
        <w:numPr>
          <w:ilvl w:val="0"/>
          <w:numId w:val="1"/>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What are the general impacts of armed banditry in Ekiti state, Nigeria?</w:t>
      </w:r>
    </w:p>
    <w:p w:rsidR="00D132C3" w:rsidRPr="002667B9" w:rsidRDefault="00D132C3" w:rsidP="00D132C3">
      <w:pPr>
        <w:numPr>
          <w:ilvl w:val="0"/>
          <w:numId w:val="1"/>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What are the educational impacts of armed banditry in Ekiti state, Nigeria?</w:t>
      </w:r>
    </w:p>
    <w:p w:rsidR="00D132C3" w:rsidRPr="002667B9" w:rsidRDefault="00D132C3" w:rsidP="00D132C3">
      <w:pPr>
        <w:numPr>
          <w:ilvl w:val="0"/>
          <w:numId w:val="1"/>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What are solutions on how to tackle the menace of armed banditry in Ekiti state, Nigeria?</w:t>
      </w:r>
    </w:p>
    <w:p w:rsidR="00D132C3" w:rsidRPr="002667B9" w:rsidRDefault="00D132C3" w:rsidP="00D132C3">
      <w:pPr>
        <w:tabs>
          <w:tab w:val="left" w:pos="740"/>
        </w:tabs>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noProof/>
          <w:sz w:val="28"/>
          <w:szCs w:val="28"/>
        </w:rPr>
        <w:t xml:space="preserve">Research Hypotheses </w:t>
      </w:r>
    </w:p>
    <w:p w:rsidR="00D132C3" w:rsidRPr="002667B9" w:rsidRDefault="00D132C3" w:rsidP="00D132C3">
      <w:pPr>
        <w:tabs>
          <w:tab w:val="left" w:pos="520"/>
        </w:tabs>
        <w:spacing w:line="480" w:lineRule="auto"/>
        <w:ind w:left="540" w:hanging="542"/>
        <w:jc w:val="both"/>
        <w:rPr>
          <w:rFonts w:ascii="Times New Roman" w:eastAsia="Arial" w:hAnsi="Times New Roman" w:cs="Times New Roman"/>
          <w:sz w:val="28"/>
          <w:szCs w:val="28"/>
        </w:rPr>
      </w:pPr>
      <w:r w:rsidRPr="002667B9">
        <w:rPr>
          <w:rFonts w:ascii="Times New Roman" w:eastAsia="Arial" w:hAnsi="Times New Roman" w:cs="Times New Roman"/>
          <w:b/>
          <w:sz w:val="28"/>
          <w:szCs w:val="28"/>
        </w:rPr>
        <w:t>H0</w:t>
      </w:r>
      <w:r w:rsidRPr="002667B9">
        <w:rPr>
          <w:rFonts w:ascii="Times New Roman" w:eastAsia="Arial" w:hAnsi="Times New Roman" w:cs="Times New Roman"/>
          <w:b/>
          <w:sz w:val="28"/>
          <w:szCs w:val="28"/>
          <w:vertAlign w:val="subscript"/>
        </w:rPr>
        <w:t>1</w:t>
      </w:r>
      <w:r w:rsidRPr="002667B9">
        <w:rPr>
          <w:rFonts w:ascii="Times New Roman" w:eastAsia="Times New Roman" w:hAnsi="Times New Roman" w:cs="Times New Roman"/>
          <w:sz w:val="28"/>
          <w:szCs w:val="28"/>
        </w:rPr>
        <w:t xml:space="preserve">: </w:t>
      </w:r>
      <w:r w:rsidRPr="002667B9">
        <w:rPr>
          <w:rFonts w:ascii="Times New Roman" w:eastAsia="Arial" w:hAnsi="Times New Roman" w:cs="Times New Roman"/>
          <w:sz w:val="28"/>
          <w:szCs w:val="28"/>
        </w:rPr>
        <w:t>Border porosity, arms proliferation, ungoverned spaces, youth unemployment and poverty have no significant composite contribution to armed banditry in Ekiti state.</w:t>
      </w:r>
    </w:p>
    <w:p w:rsidR="00D132C3" w:rsidRPr="002667B9" w:rsidRDefault="00D132C3" w:rsidP="00D132C3">
      <w:pPr>
        <w:tabs>
          <w:tab w:val="left" w:pos="520"/>
        </w:tabs>
        <w:spacing w:line="480" w:lineRule="auto"/>
        <w:ind w:left="540" w:right="20" w:hanging="542"/>
        <w:jc w:val="both"/>
        <w:rPr>
          <w:rFonts w:ascii="Times New Roman" w:eastAsia="Arial" w:hAnsi="Times New Roman" w:cs="Times New Roman"/>
          <w:sz w:val="28"/>
          <w:szCs w:val="28"/>
        </w:rPr>
      </w:pPr>
      <w:r w:rsidRPr="002667B9">
        <w:rPr>
          <w:rFonts w:ascii="Times New Roman" w:eastAsia="Arial" w:hAnsi="Times New Roman" w:cs="Times New Roman"/>
          <w:b/>
          <w:sz w:val="28"/>
          <w:szCs w:val="28"/>
        </w:rPr>
        <w:t>H0</w:t>
      </w:r>
      <w:r w:rsidRPr="002667B9">
        <w:rPr>
          <w:rFonts w:ascii="Times New Roman" w:eastAsia="Arial" w:hAnsi="Times New Roman" w:cs="Times New Roman"/>
          <w:b/>
          <w:sz w:val="28"/>
          <w:szCs w:val="28"/>
          <w:vertAlign w:val="subscript"/>
        </w:rPr>
        <w:t>2</w:t>
      </w:r>
      <w:r w:rsidRPr="002667B9">
        <w:rPr>
          <w:rFonts w:ascii="Times New Roman" w:eastAsia="Arial" w:hAnsi="Times New Roman" w:cs="Times New Roman"/>
          <w:b/>
          <w:sz w:val="28"/>
          <w:szCs w:val="28"/>
        </w:rPr>
        <w:t>:</w:t>
      </w:r>
      <w:r w:rsidRPr="002667B9">
        <w:rPr>
          <w:rFonts w:ascii="Times New Roman" w:eastAsia="Times New Roman" w:hAnsi="Times New Roman" w:cs="Times New Roman"/>
          <w:sz w:val="28"/>
          <w:szCs w:val="28"/>
        </w:rPr>
        <w:tab/>
      </w:r>
      <w:r w:rsidRPr="002667B9">
        <w:rPr>
          <w:rFonts w:ascii="Times New Roman" w:eastAsia="Arial" w:hAnsi="Times New Roman" w:cs="Times New Roman"/>
          <w:sz w:val="28"/>
          <w:szCs w:val="28"/>
        </w:rPr>
        <w:t>The incidences and consequences of armed banditry have not significantly hindered education in Ekiti state.</w:t>
      </w:r>
    </w:p>
    <w:p w:rsidR="00D132C3" w:rsidRPr="002667B9" w:rsidRDefault="00D132C3" w:rsidP="00D132C3">
      <w:pPr>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Significance of the study</w:t>
      </w:r>
    </w:p>
    <w:p w:rsidR="00D132C3" w:rsidRPr="002667B9" w:rsidRDefault="00D132C3" w:rsidP="00D132C3">
      <w:pPr>
        <w:tabs>
          <w:tab w:val="left" w:pos="740"/>
        </w:tabs>
        <w:spacing w:line="480" w:lineRule="auto"/>
        <w:ind w:righ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 xml:space="preserve">The research will be of great benefit to the government, policy makers, educational stakeholders, parents, the students and future researchers  </w:t>
      </w:r>
    </w:p>
    <w:p w:rsidR="00D132C3" w:rsidRPr="002667B9" w:rsidRDefault="00D132C3" w:rsidP="00D132C3">
      <w:pPr>
        <w:tabs>
          <w:tab w:val="left" w:pos="740"/>
        </w:tabs>
        <w:spacing w:line="480" w:lineRule="auto"/>
        <w:ind w:righ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The findings will englighten the Government on provision of adequate security measures to it populace most especially the vulnerable students.</w:t>
      </w:r>
    </w:p>
    <w:p w:rsidR="00D132C3" w:rsidRPr="002667B9" w:rsidRDefault="00D132C3" w:rsidP="00D132C3">
      <w:pPr>
        <w:tabs>
          <w:tab w:val="left" w:pos="740"/>
        </w:tabs>
        <w:spacing w:line="480" w:lineRule="auto"/>
        <w:ind w:righ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To the school owners it will ensure adequate monitoring and management of the school be ensuring that school are fenced and protected to avoid easy access of bandits to the school premises so that students can have a sense of security which will allow them to concentrate and improve on their academic adjustment that will lead to better academic performance</w:t>
      </w:r>
    </w:p>
    <w:p w:rsidR="00D132C3" w:rsidRPr="002667B9" w:rsidRDefault="00D132C3" w:rsidP="00D132C3">
      <w:pPr>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Scope of the Study</w:t>
      </w:r>
    </w:p>
    <w:p w:rsidR="00D132C3" w:rsidRPr="002667B9" w:rsidRDefault="00D132C3" w:rsidP="00D132C3">
      <w:pPr>
        <w:tabs>
          <w:tab w:val="left" w:pos="90"/>
        </w:tabs>
        <w:spacing w:line="480" w:lineRule="auto"/>
        <w:ind w:left="90" w:firstLineChars="200" w:firstLine="560"/>
        <w:jc w:val="both"/>
        <w:rPr>
          <w:rFonts w:ascii="Times New Roman" w:hAnsi="Times New Roman" w:cs="Times New Roman"/>
          <w:sz w:val="28"/>
          <w:szCs w:val="28"/>
        </w:rPr>
      </w:pPr>
      <w:r w:rsidRPr="002667B9">
        <w:rPr>
          <w:rFonts w:ascii="Times New Roman" w:hAnsi="Times New Roman" w:cs="Times New Roman"/>
          <w:noProof/>
          <w:sz w:val="28"/>
          <w:szCs w:val="28"/>
        </w:rPr>
        <w:t xml:space="preserve">     </w:t>
      </w:r>
      <w:r w:rsidRPr="002667B9">
        <w:rPr>
          <w:rFonts w:ascii="Times New Roman" w:hAnsi="Times New Roman" w:cs="Times New Roman"/>
          <w:sz w:val="28"/>
          <w:szCs w:val="28"/>
        </w:rPr>
        <w:t>The scope of this study focuses specifically on the effects of banditry on students academic performance in student in Nigeria a case study of Ekiti state. More specifically, the study will explore the causes of banditry and its effects on secondary school students overall security issue in the state.</w:t>
      </w:r>
    </w:p>
    <w:p w:rsidR="00D132C3" w:rsidRPr="002667B9" w:rsidRDefault="00D132C3" w:rsidP="00D132C3">
      <w:pPr>
        <w:tabs>
          <w:tab w:val="left" w:pos="90"/>
        </w:tabs>
        <w:spacing w:line="480" w:lineRule="auto"/>
        <w:ind w:left="90" w:firstLineChars="200" w:firstLine="560"/>
        <w:jc w:val="both"/>
        <w:rPr>
          <w:rFonts w:ascii="Times New Roman" w:hAnsi="Times New Roman" w:cs="Times New Roman"/>
          <w:sz w:val="28"/>
          <w:szCs w:val="28"/>
        </w:rPr>
      </w:pPr>
      <w:r w:rsidRPr="002667B9">
        <w:rPr>
          <w:rFonts w:ascii="Times New Roman" w:hAnsi="Times New Roman" w:cs="Times New Roman"/>
          <w:sz w:val="28"/>
          <w:szCs w:val="28"/>
        </w:rPr>
        <w:t>The study will be conducted within selected local government area of the state. The participants will consist of students and teachers.</w:t>
      </w:r>
    </w:p>
    <w:p w:rsidR="00D132C3" w:rsidRPr="002667B9" w:rsidRDefault="00D132C3" w:rsidP="00D132C3">
      <w:pPr>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Operational definition of Terms</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Armed banditry:</w:t>
      </w:r>
      <w:r w:rsidRPr="002667B9">
        <w:rPr>
          <w:rFonts w:ascii="Times New Roman" w:eastAsia="Times New Roman" w:hAnsi="Times New Roman" w:cs="Times New Roman"/>
          <w:sz w:val="28"/>
          <w:szCs w:val="28"/>
        </w:rPr>
        <w:t xml:space="preserve"> Egwu (2015), in his work the “Political Economy of Rural Banditry in Contemporary Nigeria, viewed armed banditry as a practice of stealing cattle and animals from herders or the process of raiding of cattle from ranches. Although, in his opinion these activities was usually driven by several other means and factors, but, can be regarded generally as economically- based form of criminality perpetuated through an informal network.</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 xml:space="preserve">Security: </w:t>
      </w:r>
      <w:r w:rsidRPr="002667B9">
        <w:rPr>
          <w:rFonts w:ascii="Times New Roman" w:eastAsia="Times New Roman" w:hAnsi="Times New Roman" w:cs="Times New Roman"/>
          <w:sz w:val="28"/>
          <w:szCs w:val="28"/>
        </w:rPr>
        <w:t>this can be described as stability and continuity of livelihood (stable and steady income), predictability of daily life (knowing what to expect), protection from crime (feeling safe), and freedom from psychological harm (safety or protection from emotional stress which results from the assurance or knowing that one is wanted, accepted, loved and protected in one’s community or neighbourhood and by people around</w:t>
      </w:r>
    </w:p>
    <w:p w:rsidR="00D132C3" w:rsidRPr="002667B9" w:rsidRDefault="00D132C3" w:rsidP="00D132C3">
      <w:pPr>
        <w:spacing w:line="480" w:lineRule="auto"/>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Insecurity</w:t>
      </w:r>
      <w:r w:rsidRPr="002667B9">
        <w:rPr>
          <w:rFonts w:ascii="Times New Roman" w:eastAsia="Times New Roman" w:hAnsi="Times New Roman" w:cs="Times New Roman"/>
          <w:sz w:val="28"/>
          <w:szCs w:val="28"/>
        </w:rPr>
        <w:t>: this connotes different meanings such as: absence of safety; danger; hazard; uncertainty; lack of protection, and lack of safety.</w:t>
      </w:r>
    </w:p>
    <w:p w:rsidR="00D132C3" w:rsidRPr="002667B9" w:rsidRDefault="00D132C3" w:rsidP="00D132C3">
      <w:pPr>
        <w:spacing w:line="480" w:lineRule="auto"/>
        <w:rPr>
          <w:rFonts w:ascii="Times New Roman" w:hAnsi="Times New Roman" w:cs="Times New Roman"/>
          <w:sz w:val="28"/>
          <w:szCs w:val="28"/>
        </w:rPr>
      </w:pPr>
      <w:r w:rsidRPr="002667B9">
        <w:rPr>
          <w:rFonts w:ascii="Times New Roman" w:eastAsia="Times New Roman" w:hAnsi="Times New Roman" w:cs="Times New Roman"/>
          <w:sz w:val="28"/>
          <w:szCs w:val="28"/>
        </w:rPr>
        <w:t>Insecurity: is the state of being exposed to risk or anxiety, where anxiety is a vague unpleasant emotion that is experienced in anticipation of some misfortune</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Cattle rustle:</w:t>
      </w:r>
      <w:r w:rsidRPr="002667B9">
        <w:rPr>
          <w:rFonts w:ascii="Times New Roman" w:eastAsia="Times New Roman" w:hAnsi="Times New Roman" w:cs="Times New Roman"/>
          <w:sz w:val="28"/>
          <w:szCs w:val="28"/>
        </w:rPr>
        <w:t xml:space="preserve"> A person who stay livestock from a farm or ranch, also are people who steal farm animal especially cattle and sheep. </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 xml:space="preserve">Student: </w:t>
      </w:r>
      <w:r w:rsidRPr="002667B9">
        <w:rPr>
          <w:rFonts w:ascii="Times New Roman" w:eastAsia="Times New Roman" w:hAnsi="Times New Roman" w:cs="Times New Roman"/>
          <w:sz w:val="28"/>
          <w:szCs w:val="28"/>
        </w:rPr>
        <w:t>is a person who is studying at university or other place of higher education.</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Academic performance</w:t>
      </w:r>
      <w:r w:rsidRPr="002667B9">
        <w:rPr>
          <w:rFonts w:ascii="Times New Roman" w:eastAsia="Times New Roman" w:hAnsi="Times New Roman" w:cs="Times New Roman"/>
          <w:sz w:val="28"/>
          <w:szCs w:val="28"/>
        </w:rPr>
        <w:t xml:space="preserve">: this is the measurement of students achievement across various academic subjects. </w:t>
      </w: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CHAPTER TWO</w:t>
      </w: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LITERATURE REVIEW</w:t>
      </w:r>
    </w:p>
    <w:p w:rsidR="00D132C3" w:rsidRPr="002667B9" w:rsidRDefault="00D132C3" w:rsidP="00D132C3">
      <w:pPr>
        <w:tabs>
          <w:tab w:val="left" w:pos="90"/>
          <w:tab w:val="left" w:pos="630"/>
          <w:tab w:val="left" w:pos="810"/>
        </w:tabs>
        <w:autoSpaceDE w:val="0"/>
        <w:autoSpaceDN w:val="0"/>
        <w:adjustRightInd w:val="0"/>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ab/>
      </w:r>
      <w:r w:rsidRPr="002667B9">
        <w:rPr>
          <w:rFonts w:ascii="Times New Roman" w:hAnsi="Times New Roman" w:cs="Times New Roman"/>
          <w:sz w:val="28"/>
          <w:szCs w:val="28"/>
        </w:rPr>
        <w:tab/>
        <w:t>This chapter will review literature on banditry and academic performance based on the following sub-headings: Conceptual Framework, Theoretical Framework, and Related Empirical Studies.</w:t>
      </w:r>
    </w:p>
    <w:p w:rsidR="00D132C3" w:rsidRPr="002667B9" w:rsidRDefault="00D132C3" w:rsidP="00D132C3">
      <w:pPr>
        <w:pStyle w:val="ListParagraph"/>
        <w:numPr>
          <w:ilvl w:val="0"/>
          <w:numId w:val="8"/>
        </w:num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Concept of Banditry</w:t>
      </w:r>
    </w:p>
    <w:p w:rsidR="00D132C3" w:rsidRPr="002667B9" w:rsidRDefault="00D132C3" w:rsidP="00D132C3">
      <w:pPr>
        <w:pStyle w:val="ListParagraph"/>
        <w:numPr>
          <w:ilvl w:val="0"/>
          <w:numId w:val="8"/>
        </w:numPr>
        <w:spacing w:line="480" w:lineRule="auto"/>
        <w:rPr>
          <w:rFonts w:ascii="Times New Roman" w:eastAsia="Garamond" w:hAnsi="Times New Roman" w:cs="Times New Roman"/>
          <w:sz w:val="28"/>
          <w:szCs w:val="28"/>
        </w:rPr>
      </w:pPr>
      <w:r w:rsidRPr="002667B9">
        <w:rPr>
          <w:rFonts w:ascii="Times New Roman" w:eastAsia="Garamond" w:hAnsi="Times New Roman" w:cs="Times New Roman"/>
          <w:sz w:val="28"/>
          <w:szCs w:val="28"/>
        </w:rPr>
        <w:t>Concepts for Analysing Banditry</w:t>
      </w:r>
    </w:p>
    <w:p w:rsidR="00D132C3" w:rsidRPr="002667B9" w:rsidRDefault="00D132C3" w:rsidP="00D132C3">
      <w:pPr>
        <w:pStyle w:val="ListParagraph"/>
        <w:numPr>
          <w:ilvl w:val="0"/>
          <w:numId w:val="8"/>
        </w:num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Major Causes of Armed Banditry</w:t>
      </w:r>
    </w:p>
    <w:p w:rsidR="00D132C3" w:rsidRPr="002667B9" w:rsidRDefault="00D132C3" w:rsidP="00D132C3">
      <w:pPr>
        <w:pStyle w:val="ListParagraph"/>
        <w:numPr>
          <w:ilvl w:val="0"/>
          <w:numId w:val="8"/>
        </w:num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Effects of Armed Banditry</w:t>
      </w:r>
    </w:p>
    <w:p w:rsidR="00D132C3" w:rsidRPr="002667B9" w:rsidRDefault="00D132C3" w:rsidP="00D132C3">
      <w:pPr>
        <w:pStyle w:val="ListParagraph"/>
        <w:numPr>
          <w:ilvl w:val="0"/>
          <w:numId w:val="8"/>
        </w:numPr>
        <w:spacing w:line="480" w:lineRule="auto"/>
        <w:rPr>
          <w:rFonts w:ascii="Times New Roman" w:eastAsia="Garamond" w:hAnsi="Times New Roman" w:cs="Times New Roman"/>
          <w:sz w:val="28"/>
          <w:szCs w:val="28"/>
        </w:rPr>
      </w:pPr>
      <w:r w:rsidRPr="002667B9">
        <w:rPr>
          <w:rFonts w:ascii="Times New Roman" w:eastAsia="Garamond" w:hAnsi="Times New Roman" w:cs="Times New Roman"/>
          <w:sz w:val="28"/>
          <w:szCs w:val="28"/>
        </w:rPr>
        <w:t>A History of Banditry in Northwest Nigeria</w:t>
      </w:r>
    </w:p>
    <w:p w:rsidR="00D132C3" w:rsidRPr="002667B9" w:rsidRDefault="00D132C3" w:rsidP="00D132C3">
      <w:pPr>
        <w:pStyle w:val="ListParagraph"/>
        <w:numPr>
          <w:ilvl w:val="0"/>
          <w:numId w:val="8"/>
        </w:numPr>
        <w:spacing w:line="480" w:lineRule="auto"/>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Effect of banditry and kidnapping on management of secondary schools</w:t>
      </w:r>
    </w:p>
    <w:p w:rsidR="00D132C3" w:rsidRPr="002667B9" w:rsidRDefault="00D132C3" w:rsidP="00D132C3">
      <w:pPr>
        <w:pStyle w:val="ListParagraph"/>
        <w:numPr>
          <w:ilvl w:val="0"/>
          <w:numId w:val="8"/>
        </w:numPr>
        <w:spacing w:line="480" w:lineRule="auto"/>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Closures of Educational Institutions</w:t>
      </w:r>
    </w:p>
    <w:p w:rsidR="00D132C3" w:rsidRPr="002667B9" w:rsidRDefault="00D132C3" w:rsidP="00D132C3">
      <w:pPr>
        <w:pStyle w:val="ListParagraph"/>
        <w:numPr>
          <w:ilvl w:val="0"/>
          <w:numId w:val="8"/>
        </w:num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Government response in tackling the menace of Banditry</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Concept of Banditry</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Over the years, there have been changes in the conceptualization of banditry. In the 19th Century, some bandits were even referred to as freedom fighters, with the aim of emancipating the people from their leaders (Warto, 1994). Robinson et al (2009) in their study, celebrate individuals such as Chucho el Roto, Herachio Bernel and some other individuals who although they were bandits, saw their role as freedom fighting for the oppressed.</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In Africa, however, bandits are rarely seen as freedom fighters, but as the direct opposite, as criminals. There is little resonance with the romantic view of bandits in 19th century Europe and America. In Africa, bandits are armed robbers, kidnappers and linked with virtually all types of organized crimes. They characteristically maim, destroy lives and pillage properties (Curott &amp; Fink, 2008). Rufai (2018) linked banditry to herdsmen, as banditry was traced back to acts of cattle rustling, carried out against sedentary farmers’ herds in particular.</w:t>
      </w:r>
    </w:p>
    <w:p w:rsidR="00D132C3" w:rsidRPr="002667B9" w:rsidRDefault="00D132C3" w:rsidP="00D132C3">
      <w:pPr>
        <w:spacing w:line="480" w:lineRule="auto"/>
        <w:ind w:left="20" w:right="4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Conceptually, banditry is derived from the term bandit meaning an unlawful armed group disturbing people and forcefully collecting their properties. Shalangwa (2013) regards banditry as the practice of raiding and attacking victims by members of an armed group, whether or not planned, using weapons for the purpose of overpowering the victim and obtaining loot or achieving some political goals. In another vein, banditry refers to the incidences of armed robbery or allied violent crimes, such as kidnapping, cattle rustling, and village or market raids. In analysis banditry can be seen and defined as the totality of incidences of armed robbery or allied violent crimes, such as kidnapping, cattle rustling, village raids as well as highway raids which involves the use of force, or threat to that effect, to intimidate a person or a group of persons in order to rob, rape, kidnap or kill the victims.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Egwu (2016) referred to banditry as the raiding of individuals who are often unarmed and robbed of their properties. Uche and Iwuamadi (2018) referred to banditry as involving attacks on unarmed civilians in agrarian communities, by armed criminals. Abdullahi (2019), and Rufa’I (2021) in their studies described banditry from another perspective, seeing it as the product of a group of lawless individuals who engage in activities that includes raiding of villages, kidnapping and cattle rustling, for the main or sole purpose of accumulating personal wealth. Another perspective on the root cause of banditry is farmer-herder clash as well as ethnic crises. It was discovered that farmers-herders clash was based on land ownership. Specifically, it was observed from the findings that herders, who moves from one place to the other attempted to lay claims on lands where farmers use for cultivating crops. This led to misunderstanding, and gave birth to the farmers-herders clash, which could have culminated to the banditry attack. In the same vein, this study discovered that when farmers began mixed farming which is the combination of crops and cattle farming, almost to a greater extent than the Fulani. They became jealous and began rustling farmer’s cattle, fellow Fulani cattle were not exempted. Ethnic crises share some similarities with the farmers-herders clash in a way. The Fulani are known to be herders, who migrates from one place to the other, depending on the weather, while Hausas are majorly farmers. Therefore, the fact that there is farmers-herders clash, could have culminated to the ethnic clash between Hausas, who are majorly farmers, and Fulani, who are majorly cattle herders.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Bandits can be identified by the activities they are involved in, which are said to include cattle rustling, kidnapping, armed robbery, drug use and abuse, rape, massacre of civilians and security forces, arson, and the trafficking of weapons amongst others (Egwu, 2016). Uche and Iwuamadi (2018) refer to banditry in terms of armed attacks on unarmed community dwellers, mainly in agrarian communities.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Shalangwa (2013) indicated that armed groups are almost always regarded as outlaws or as lawless marauders without a permanent place of abode. They move around carrying out both premeditated and unplanned attacks on innocent victims, without having a definite destination to return to after such attacks. According to Shalangwa (2013), groups engaged in banditry move around not in identified routes or roads, but in forests, mountains and across hills and valleys. They thus hide their movements. This is to avoid been followed, identified and arrested.</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 xml:space="preserve">In their studies, Abdullahi (2019), and Rufa’i (2021) view banditry from another perspective, referring to bandits as a group of lawless individuals who engage in activities that includes raiding of villages, kidnapping and rustling of cattle with the main intention </w:t>
      </w:r>
      <w:r w:rsidR="000C20B0">
        <w:rPr>
          <w:rFonts w:ascii="Times New Roman" w:eastAsia="Garamond" w:hAnsi="Times New Roman" w:cs="Times New Roman"/>
          <w:sz w:val="28"/>
          <w:szCs w:val="28"/>
        </w:rPr>
        <w:t>of cre</w:t>
      </w:r>
      <w:r w:rsidRPr="002667B9">
        <w:rPr>
          <w:rFonts w:ascii="Times New Roman" w:eastAsia="Garamond" w:hAnsi="Times New Roman" w:cs="Times New Roman"/>
          <w:sz w:val="28"/>
          <w:szCs w:val="28"/>
        </w:rPr>
        <w:t>ating their own personal wealth. Bandit gangs are known to terrorize and then dispossess mainly unarmed local civilians, seizing their valuables, properties, money, movable goods, all of which were owned by people already living in relative poverty. Abdullahi (2019) indicated that bandits often operate across borders, and sometimes with the assistance – tacit or open - of security agents and other local collaborators who share in the spoils.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 similar description of banditry as armed robbery can be found in the study by Okoli and Okpaleke (2014). Weapons enable bandits to carry out not only kidnapping, but also market raids and village attacks. The use of force and threats to intimidate a group of weak and often unarmed individuals also characterizes banditry (Okoli &amp; Okpaleke, 2014). Further expanding the meaning of banditry, Okoli and Ugwu (2019) indicated that often bandits are not only economically, but also politically motivated. Specifically, it was indicated that politically driven banditry activities can involve assaults on specific kinds of individuals, in a way that would politically and materially favor another group of people.</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From this brief overview of literature on banditry, there seems to be some agreement on key features of the concept. One element in the dominant conceptualization is that banditry involves the formation of a group of people motivated for economic and/or political gain. It involves targeting mainly unarmed individuals, often located in rural areas. Banditry activities includes raiding, robbery, cattle rustling, kidnapping for ransom, sexual violence, smuggling and trafficking. Having conceptualized banditry and given it a general definition, it is important to assess theories that can help account for the rise of banditry in Nigeria, and especially in Kaduna, in the context of poverty and frustration.</w:t>
      </w:r>
    </w:p>
    <w:p w:rsidR="00D132C3" w:rsidRPr="002667B9" w:rsidRDefault="00D132C3" w:rsidP="00D132C3">
      <w:pPr>
        <w:spacing w:line="480" w:lineRule="auto"/>
        <w:rPr>
          <w:rFonts w:ascii="Times New Roman" w:eastAsia="Garamond" w:hAnsi="Times New Roman" w:cs="Times New Roman"/>
          <w:b/>
          <w:sz w:val="28"/>
          <w:szCs w:val="28"/>
        </w:rPr>
      </w:pPr>
      <w:r w:rsidRPr="002667B9">
        <w:rPr>
          <w:rFonts w:ascii="Times New Roman" w:eastAsia="Garamond" w:hAnsi="Times New Roman" w:cs="Times New Roman"/>
          <w:b/>
          <w:sz w:val="28"/>
          <w:szCs w:val="28"/>
        </w:rPr>
        <w:t>Concepts for Analysing Banditry</w:t>
      </w:r>
    </w:p>
    <w:p w:rsidR="00D132C3" w:rsidRPr="002667B9" w:rsidRDefault="00D132C3" w:rsidP="00D132C3">
      <w:pPr>
        <w:spacing w:line="480" w:lineRule="auto"/>
        <w:rPr>
          <w:rFonts w:ascii="Times New Roman" w:eastAsia="Garamond" w:hAnsi="Times New Roman" w:cs="Times New Roman"/>
          <w:b/>
          <w:sz w:val="28"/>
          <w:szCs w:val="28"/>
        </w:rPr>
      </w:pPr>
      <w:r w:rsidRPr="002667B9">
        <w:rPr>
          <w:rFonts w:ascii="Times New Roman" w:eastAsia="Garamond" w:hAnsi="Times New Roman" w:cs="Times New Roman"/>
          <w:b/>
          <w:sz w:val="28"/>
          <w:szCs w:val="28"/>
        </w:rPr>
        <w:t>Frustration-aggression and crime opportunity theory</w:t>
      </w:r>
    </w:p>
    <w:p w:rsidR="00D132C3" w:rsidRPr="002667B9" w:rsidRDefault="00D132C3" w:rsidP="00D132C3">
      <w:pPr>
        <w:spacing w:line="480" w:lineRule="auto"/>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According to Fererabend and Feirauben's (1972) hypothesis, violence is a by-product of frustration brought on by a person's failure to achieve their goals. As a result, insurgency and even banditry can be seen as a by-product of violent behaviour, brought on by problems of insecurity, unemployment, poverty, and government neglect. The study's findings suggest that some Northwest Nigerians vent their resentments against other Nigerians. It can also be suggested that banditry (or insurgency) was fuelled by government negligence, failing to tackle extremely high levels of poverty, unemployment, environmental degradation, injustice, or intervene to address poor infrastructure, ethnic disputes, and religious militancy. According to the study, all these factors combined to a sharp decline in human security in northwest Nigeria in recent years.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This is similar to Grievance theory as elaborated by Hoeffler, (2002), who suggests grievances are incentives for violent rebellion. Grievances out of systematic inequalities along either vertical or horizontal lines (Stewart et al. 2002). Inequalities between individuals as measured on a societal level are referred to as the former, and inequality between social groups, in which one social group is marginalized in comparison to others, is referred to as the latter. This could explain the fight for superiority between Hausas and Fulani.</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According to Felson and Clarke (1998), the driving premise in this scenario is that “people are more likely to engage in illegal activity when possibilities that are easy or appeal-ing are available to them” This theory is relevant to the research because the security forces in Nigeria suffer from severe shortages of funding and personnel, making it extremely difficult for them to combat the problem of banditry effectively (Obaji, 2021). There seems a lack of political will to prevent crime, creating opportunities for criminal gangs to operate almost with impunity. According to crime opportunity theory, criminals make logical decisions, selecting victims based on those who provide the greatest potential gain with the least amount of work and risk (Shola, 2022; Ebobo Urowoli &amp; Akujobi Alero, 2022). “The opportunistic potential for criminal-terrorist groups to take over geographic areas is related to weakening state power”, states the 2016 edition of the Global Terrorism Index (GTI, 2016). The implication of this is that those participating in banditry activities are quite aware of their low risks of arrest and imprisonment and know they are likely to be successful be-cause of the country’s weak security environment.</w:t>
      </w:r>
    </w:p>
    <w:p w:rsidR="00D132C3" w:rsidRPr="002667B9" w:rsidRDefault="00D132C3" w:rsidP="00D132C3">
      <w:pPr>
        <w:spacing w:line="480" w:lineRule="auto"/>
        <w:jc w:val="both"/>
        <w:rPr>
          <w:rFonts w:ascii="Times New Roman" w:eastAsia="Garamond" w:hAnsi="Times New Roman" w:cs="Times New Roman"/>
          <w:sz w:val="28"/>
          <w:szCs w:val="28"/>
        </w:rPr>
      </w:pPr>
      <w:r w:rsidRPr="002667B9">
        <w:rPr>
          <w:rFonts w:ascii="Times New Roman" w:eastAsia="Garamond" w:hAnsi="Times New Roman" w:cs="Times New Roman"/>
          <w:b/>
          <w:sz w:val="28"/>
          <w:szCs w:val="28"/>
        </w:rPr>
        <w:t>Human Insecurity</w:t>
      </w:r>
    </w:p>
    <w:p w:rsidR="00D132C3" w:rsidRPr="002667B9" w:rsidRDefault="00D132C3" w:rsidP="00D132C3">
      <w:pPr>
        <w:spacing w:line="480" w:lineRule="auto"/>
        <w:ind w:firstLine="720"/>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Human security involves (1) protection from hunger and sickness, (2) freedom from repression and violence, whether by state or non-state actors (3) security in basic needs such as housing, income and ‘life pattern’ (Abdullahi 2019). Human security signifies the presence of basic human needs (Galtung, 1979) and was advocated by the 1994 UNDP Report, which focused on people and their well-being (Abdullahi 2019). Human security means different things to different people, depending on the context. During the literature review process, it noticed that literature about developed nations generally looks at human security from an environ-mental and climate change angle more often than in studies on the global South, where poverty and deprivation are the main focus (Adger 2014, Fagan and Munck 2009).</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Human insecurity can be seen as insecurity in meeting basic needs and securing basic freedoms. According to the Maslow’s (1943) hierarchy of needs, food and shelter are basic human needs. Being deprived of these can be regarded as a fundamental form of human insecurity. In Nigeria, where distribution of resources is highly unequal, citizens in cities and urban centers have better infrastructures and generally more resources, on average, than those in rural areas.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Of Nigeria’s 200 million people, 48.04% were recently reported to be living in rural area (World Bank, 2018). Rural dwellers in Nigeria are mainly involved in farming yet receive fewer basic amenities from the government than those living in cities. Deinne (2021) also indicated in his study that all states in Nigeria experiences unequal rate of development, with rural areas receiving fewer basic amenities and having poorer infrastructure. The results include higher level of unemployment, and vulnerability to criminal activities including banditry.</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According to Fagan and Munck (2009) “globalization creates greater economic, political, social and cultural interactions across the world and thus [is] a source of great dynamism”. However, Fagan and Munck (2009.p:2) citing a security analyst believes that globalization has equally ushered in transnational insecurities such as global terrorism and crime, environmental insecurity, internet fraud, inflation, migration, the spread of infectious diseases, proliferation of weapons, terrorism, because it made the world more accessible and efficient.</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While President Bush's war against terror after 9/11 positively impacted developed nations including the US, the UK, and France, turmoil and insecurity worsened in the emerging world. The Sahel region of Africa, especially the gold- and oil-rich nations like Nigeria seems more hurt than helped (Carothers and Ottaway, 2010). For example, after Muammar Gaddafi was toppled and killed in 2011, Libya's social and political structure underwent a rather dangerous transformation resulting in weapons proliferation, Islamic insurgencies, sectarian war-fare, and anarchy, which spread to Mali, Nigeria and other West African countries (Marsh, 2017). These events left rural people in states like Kaduna more defenseless and isolated than ever.</w:t>
      </w:r>
    </w:p>
    <w:p w:rsidR="00D132C3" w:rsidRPr="002667B9" w:rsidRDefault="00D132C3" w:rsidP="00D132C3">
      <w:pPr>
        <w:spacing w:line="480" w:lineRule="auto"/>
        <w:rPr>
          <w:rFonts w:ascii="Times New Roman" w:eastAsia="Garamond" w:hAnsi="Times New Roman" w:cs="Times New Roman"/>
          <w:b/>
          <w:sz w:val="28"/>
          <w:szCs w:val="28"/>
        </w:rPr>
      </w:pPr>
      <w:r w:rsidRPr="002667B9">
        <w:rPr>
          <w:rFonts w:ascii="Times New Roman" w:eastAsia="Garamond" w:hAnsi="Times New Roman" w:cs="Times New Roman"/>
          <w:b/>
          <w:sz w:val="28"/>
          <w:szCs w:val="28"/>
        </w:rPr>
        <w:t>Freedom from Hunger and Repression</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 crisis in food security has arisen in Nigeria in recent years, and it is a daily struggle for the poor to afford sufficient food. In the past two years, agricultural supplies have suffered from farmer displacement due to banditry, as well as droughts resulting in poor harvests and higher food prices. As Nigerians came out of the corona lockdown, paradoxically incomes fell further and prices rose rapidly, especially for basic food commodities. From July 2020, prices for basics like beans and tomatoes increased by 253 percent and 123 percent respectively countrywide. A kilo of beans (known as mudu) sold for 73 cents (N305.48) in July 2020 but cost $2.16 (N900) by July 2021 (Forbes News 2022). How those who live below poverty can manage to eat is a question, especially when other staples like bread, onions, and cassava flour are also skyrocketing in price (Forbes News 2022).</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The second element of human security is freedom from repression and violence. Repression is regarded as the act of subduing another individual using force. This force could be physical, economic, political, or social (Dipietro, 2016). In Nigeria, there is unequal distribution of resources, especially to rural areas in Nigeria (Fagbamigbe et al., 2015). Evidence from this research is that most rural dwellers in Kaduna are living with little or no provision of physical security by the state security forces. This makes them vulnerable to armed repression and violence from bandits (Uche &amp; Iwuamadi, 2018).</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Major Causes of Armed Banditry</w:t>
      </w:r>
    </w:p>
    <w:p w:rsidR="00D132C3" w:rsidRPr="002667B9" w:rsidRDefault="00D132C3" w:rsidP="00D132C3">
      <w:pPr>
        <w:spacing w:line="480" w:lineRule="auto"/>
        <w:ind w:left="20"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do not emerge without factors or causes behind its emergence. Studies have indicated and discovered that: unemployment, poor security system, poverty are the major factors or causes behind the emergence of armed banditry in Nigeria. These factors and causes are briefly described below:</w:t>
      </w:r>
    </w:p>
    <w:p w:rsidR="00D132C3" w:rsidRPr="002667B9" w:rsidRDefault="00D132C3" w:rsidP="00D132C3">
      <w:pPr>
        <w:numPr>
          <w:ilvl w:val="0"/>
          <w:numId w:val="2"/>
        </w:numPr>
        <w:tabs>
          <w:tab w:val="left" w:pos="740"/>
        </w:tabs>
        <w:spacing w:line="480" w:lineRule="auto"/>
        <w:ind w:left="740" w:right="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Unemployment:</w:t>
      </w:r>
      <w:r w:rsidRPr="002667B9">
        <w:rPr>
          <w:rFonts w:ascii="Times New Roman" w:eastAsia="Times New Roman" w:hAnsi="Times New Roman" w:cs="Times New Roman"/>
          <w:sz w:val="28"/>
          <w:szCs w:val="28"/>
        </w:rPr>
        <w:t xml:space="preserve"> Abdulkadir, (2017) believed that the rising wave of armed banditry and other form of crime in Nigeria has been blamed on the increasing level of unemployment.</w:t>
      </w:r>
    </w:p>
    <w:p w:rsidR="00D132C3" w:rsidRPr="002667B9" w:rsidRDefault="00D132C3" w:rsidP="00D132C3">
      <w:pPr>
        <w:numPr>
          <w:ilvl w:val="0"/>
          <w:numId w:val="2"/>
        </w:numPr>
        <w:tabs>
          <w:tab w:val="left" w:pos="740"/>
        </w:tabs>
        <w:spacing w:line="480" w:lineRule="auto"/>
        <w:ind w:left="74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Poor security system:</w:t>
      </w:r>
      <w:r w:rsidRPr="002667B9">
        <w:rPr>
          <w:rFonts w:ascii="Times New Roman" w:eastAsia="Times New Roman" w:hAnsi="Times New Roman" w:cs="Times New Roman"/>
          <w:sz w:val="28"/>
          <w:szCs w:val="28"/>
        </w:rPr>
        <w:t xml:space="preserve"> Nigeria's poor security system has been a major concern over the past decades. The security system faces the problem of two sides of the same coin' problem. The first one is its inadequate supply of weaponry and equipment which has been a challenge in the fight against insurgency in the country and the second face of the coin portrays the negligence of some security personnel at the point of discharging their duties.</w:t>
      </w:r>
    </w:p>
    <w:p w:rsidR="00D132C3" w:rsidRPr="002667B9" w:rsidRDefault="00D132C3" w:rsidP="00D132C3">
      <w:pPr>
        <w:numPr>
          <w:ilvl w:val="0"/>
          <w:numId w:val="3"/>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Poverty:</w:t>
      </w:r>
      <w:r w:rsidRPr="002667B9">
        <w:rPr>
          <w:rFonts w:ascii="Times New Roman" w:eastAsia="Times New Roman" w:hAnsi="Times New Roman" w:cs="Times New Roman"/>
          <w:sz w:val="28"/>
          <w:szCs w:val="28"/>
        </w:rPr>
        <w:t xml:space="preserve"> Adeolu (2018) noted that the failure of successive administrations in Nigeria to address challenges of poverty bewildering the nation has made life worrisome and only the fittest survive. Alao, Atere &amp; Alao (2015) linked terrorism and banditry to poverty.</w:t>
      </w:r>
    </w:p>
    <w:p w:rsidR="00D132C3" w:rsidRPr="002667B9" w:rsidRDefault="00D132C3" w:rsidP="00D132C3">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Another driving factor of banditry in Ekiti state Nigeria worthy of mentioning is the issue of arms</w:t>
      </w:r>
      <w:r w:rsidRPr="002667B9">
        <w:rPr>
          <w:rFonts w:ascii="Times New Roman" w:eastAsia="Times New Roman" w:hAnsi="Times New Roman" w:cs="Times New Roman"/>
          <w:b/>
          <w:sz w:val="28"/>
          <w:szCs w:val="28"/>
        </w:rPr>
        <w:t xml:space="preserve"> </w:t>
      </w:r>
      <w:r w:rsidRPr="002667B9">
        <w:rPr>
          <w:rFonts w:ascii="Times New Roman" w:eastAsia="Times New Roman" w:hAnsi="Times New Roman" w:cs="Times New Roman"/>
          <w:sz w:val="28"/>
          <w:szCs w:val="28"/>
        </w:rPr>
        <w:t>proliferation. There has been an incremental influx of small arms and light weapons (SALWs) into Nigeria from the Sahel since the fall of Ghadaffi’s regime in Libya (Gaye, 2018).</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Effects of Armed Banditry</w:t>
      </w: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According to Maureen &amp; Blessing (2018) banditry has effects on Nigeria and Nigerians. Some of these effects include:</w:t>
      </w:r>
    </w:p>
    <w:p w:rsidR="00D132C3" w:rsidRPr="002667B9" w:rsidRDefault="00D132C3" w:rsidP="00D132C3">
      <w:pPr>
        <w:numPr>
          <w:ilvl w:val="0"/>
          <w:numId w:val="4"/>
        </w:numPr>
        <w:tabs>
          <w:tab w:val="left" w:pos="720"/>
        </w:tabs>
        <w:spacing w:line="480" w:lineRule="auto"/>
        <w:ind w:left="7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increase in rape cases. Badaru (2017) argued that since 2014, there have been recorded cases of rape along the Dansadau forest by the armed bandits.</w:t>
      </w:r>
    </w:p>
    <w:p w:rsidR="00D132C3" w:rsidRPr="002667B9" w:rsidRDefault="00D132C3" w:rsidP="00D132C3">
      <w:pPr>
        <w:numPr>
          <w:ilvl w:val="0"/>
          <w:numId w:val="4"/>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Mohammed (2019) noted that schools have been destroyed and so most students do not go to school and Parents are not able to send their children to far schools due to fear of being kidnapped or killed by the armed bandits.</w:t>
      </w:r>
    </w:p>
    <w:p w:rsidR="00D132C3" w:rsidRPr="002667B9" w:rsidRDefault="00D132C3" w:rsidP="00D132C3">
      <w:pPr>
        <w:numPr>
          <w:ilvl w:val="0"/>
          <w:numId w:val="4"/>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Socio-economic development and activities have been crippled as people are living in constant fear of the unknown especially in Ekiti and other neighbouring states as a result of Armed banditry (Mohammed, 2019)</w:t>
      </w:r>
    </w:p>
    <w:p w:rsidR="00D132C3" w:rsidRPr="002667B9" w:rsidRDefault="00D132C3" w:rsidP="00D132C3">
      <w:pPr>
        <w:numPr>
          <w:ilvl w:val="0"/>
          <w:numId w:val="4"/>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Apart from the attendant deaths and material destruction, the crisis has engendered frosty inter-group relations in the affected areas. A case in point is the Habe-Fulbe (Hausa-Fulani) tension in Ekiti and environs (Bagu and Smith 2017; Amnesty International 2018).</w:t>
      </w:r>
    </w:p>
    <w:p w:rsidR="00D132C3" w:rsidRPr="002667B9" w:rsidRDefault="00D132C3" w:rsidP="00D132C3">
      <w:pPr>
        <w:numPr>
          <w:ilvl w:val="0"/>
          <w:numId w:val="4"/>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Targeted attacks on farmers throughout the year have made cultivation and harvest impossible. Bandits have warned farmers to stay away from their farms, and about 26 farmers who ignored this order were killed in Batsari LGA of Katsina state (Orjinmo, 2020).</w:t>
      </w:r>
    </w:p>
    <w:p w:rsidR="00D132C3" w:rsidRPr="002667B9" w:rsidRDefault="00D132C3" w:rsidP="00D132C3">
      <w:pPr>
        <w:spacing w:line="480" w:lineRule="auto"/>
        <w:rPr>
          <w:rFonts w:ascii="Times New Roman" w:eastAsia="Garamond" w:hAnsi="Times New Roman" w:cs="Times New Roman"/>
          <w:b/>
          <w:sz w:val="28"/>
          <w:szCs w:val="28"/>
        </w:rPr>
      </w:pPr>
      <w:r w:rsidRPr="002667B9">
        <w:rPr>
          <w:rFonts w:ascii="Times New Roman" w:eastAsia="Garamond" w:hAnsi="Times New Roman" w:cs="Times New Roman"/>
          <w:b/>
          <w:sz w:val="28"/>
          <w:szCs w:val="28"/>
        </w:rPr>
        <w:t>A History of Banditry in Northwest Nigeria</w:t>
      </w:r>
    </w:p>
    <w:p w:rsidR="00D132C3" w:rsidRPr="002667B9" w:rsidRDefault="00D132C3" w:rsidP="00D132C3">
      <w:pPr>
        <w:spacing w:line="480" w:lineRule="auto"/>
        <w:rPr>
          <w:rFonts w:ascii="Times New Roman" w:eastAsia="Garamond" w:hAnsi="Times New Roman" w:cs="Times New Roman"/>
          <w:b/>
          <w:sz w:val="28"/>
          <w:szCs w:val="28"/>
        </w:rPr>
      </w:pPr>
      <w:r w:rsidRPr="002667B9">
        <w:rPr>
          <w:rFonts w:ascii="Times New Roman" w:eastAsia="Garamond" w:hAnsi="Times New Roman" w:cs="Times New Roman"/>
          <w:b/>
          <w:sz w:val="28"/>
          <w:szCs w:val="28"/>
        </w:rPr>
        <w:t>Factors Responsible</w:t>
      </w:r>
    </w:p>
    <w:p w:rsidR="00D132C3" w:rsidRPr="002667B9" w:rsidRDefault="00D132C3" w:rsidP="00EC51F1">
      <w:pPr>
        <w:spacing w:line="480" w:lineRule="auto"/>
        <w:ind w:firstLine="720"/>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Among the factors responsible are changes in climate, growing demographic demands, shorter rainy seasons, dwindling water sources and declining arable land in the face of expanding desert and semi-arid conditions (Madu, 2012; Adeoyo, 2018; Ofuoku &amp; Isife, 2009). Demand for land has increased with the rapidly expanding population, and rivalry for suitable farming and grazing land has intensified, in the absence of more effective means of producing crops and cattle. Violent attacks between Hausa farmers and Fulani pastoralists have risen, and even though conflicts between farmers and herders have long been a problem, the level of violence was historically low. In the past, minor disagreements could be settled by officials at local level. Farmers, the majority Hausa, and minorities such as Gbagye, were for some time in competition with herders, the majority Fulani, over access to land and water. However, the situation has worsened and become much more violent in recent years, for several reasons (Adeoye, 2018).</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Since 1999, when Nigeria returned to democratic rule, controversial government policies arguably favoured farmers over herders. Vast tracts of land were ceded to elite farmers, ex-acerbating herder-farmer conflicts. The Kuyambana forest, along with a portion of the Maru and Zurmi LGAs, had been grazing reserves, but were cleared by the Zamfara state administration for farmers (Ofuoku &amp; Isife, 2009; Adeoye, 2017). This move interrupted the routines of centuries-old Fulani pastoral routes, reducing the amount of pasture that could be used by their animals. Redistributing land to farmers led to obstruction of livestock grazing paths, increasing herdsmen’s trespass on farmlands, and led to growing claims for crop dam-age reimbursement by mainly non-Fulani farmers. Herders protested the compensation they had to pay for damaged crops, claiming farmers, district heads, police, and judges were all conspiring against them in a corrupt process. Meanwhile farmers complained about herders’ animals intruding on farmland, ruining crops. The scene was primed for more lethal confrontations.</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Around 2010-2011, young men in many Hausa communities started to organize them-selves into vigilante squads known as yan sa kai (Volunteer Guards). They claimed to safe-guard their villages from herders and criminally motivated attacks increased throughout the Northwest (Brottem, 2021; Rufai, 2021). By doing this, the vigilantes contributed to their own communities’ future uneasiness. They used crude weapons to punish those who thought responsible for trespassing on land, or for robberies and raids, without any fair hearing. Numerous Fulani who lived in towns were specifically targeted by these vigilantes, simply be-cause of their ancestry and their association with cattle-herding in the forests. Arbitrary detentions, torture, indiscriminate cattle seizures, as well as extrajudicial executions of suspects occasionally slashed to death in public places — were all part of the sanctions meted out (Brottem, 2021). Vigilantes occasionally set Fulani villages ablaze, causing victims to flee into the woods. This strained further ties, breaking former relationships of cooperative competition.</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Similarly, the Fulani created Yanbindiga (Gun Owners), paramilitary organizations that claimed to defend themselves and cattle against ‘Hausa vigilante’ violence. Hassan Dantawaye, a former militia leader, stated: “We decided to kill at least 50 people anytime one of us was killed”. These gangs were believed to engage in other illegal activities, like kidnapping for ransom, and trading weapons. As violent attacks increased, more advanced weapons were used, a large portion acquired via international routes from the Sahel. Corrupt government security agents, gun importers from southern Nigeria, and local gunsmiths in north-eastern Nigeria were all too happy to sell arms (Adeoye, 2017).</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To reverse this trend of armed violence, Kaduna state government extended accessibility for 17 grazing reserves. According to Mr. Maigari, Commissioner for Agriculture, Ludugga reserve is one of the largest in Kachia and Kagarko LGAs (John Shiklam, August 7, 2016, This Day Nigeria). 50,000 Fulani herders are settled there, but the reserves were met with apprehension by members of other communities, “due to the destruction some Fulani herders have created, and the fact that the reserves are for the Fulani herdsmen excluding other ethnic groups that also rear cattle and animals like pigs, fish, and poultry”. Will a southern man be granted land to raise his pigs if he requests so in the Fulani-dominated region? (Solomon Musa, President of Southern Kaduna People Union (SOKAPU) in This Day NG, Shiklam, Aug. 7th, 2016).</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Community members gave other reasons such as, cattle rearing has become a profitable individual business, therefore such individuals should be renting land for ranching, not being given access to community lands. The people’s suspicions grew when the cattle reserves were extended across Nigeria by a president who is himself of Fulani origin. In addition, the expanses of unregulated forest areas, characterized by rocks, caves and wetlands, separated from each order, meant these reserves were ideal hideouts for those engaged in criminal activities (Dami, 202</w:t>
      </w:r>
      <w:r w:rsidR="00234D71">
        <w:rPr>
          <w:rFonts w:ascii="Times New Roman" w:eastAsia="Garamond" w:hAnsi="Times New Roman" w:cs="Times New Roman"/>
          <w:sz w:val="28"/>
          <w:szCs w:val="28"/>
        </w:rPr>
        <w:t xml:space="preserve">1. Abdullahi, </w:t>
      </w:r>
      <w:r w:rsidRPr="002667B9">
        <w:rPr>
          <w:rFonts w:ascii="Times New Roman" w:eastAsia="Garamond" w:hAnsi="Times New Roman" w:cs="Times New Roman"/>
          <w:sz w:val="28"/>
          <w:szCs w:val="28"/>
        </w:rPr>
        <w:t>2019). From the conceptualization of banditry, it was explained that most banditry activities take place in rural areas, and that bandits prefer to retreat to mountains, hinterlands and forests after carrying out their hideous attacks. In this way, they their identity and ensure they are not tracked (Abdullahi, 2019).</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Under-policing in the region is another problem mentioned in studies on banditry (Dami, 2021, Gaye, 2018). Rural regions are often isolated and may be far from the central offices and posts of police and governance. This remoteness could be another motivating factor for continuous banditry activities, since security operatives hardly control the hinter-lands from their headquarters in the capital (Gaye, 2018).</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Another contributing factor to banditry is the high unemployment in the country, especially in the North (Adegoke, 2019). According to the National Bureau of Statistics (NBS), unemployment stood at 23.1% in 2019. More than half of unemployed individuals are youths (55.4%). This is a trigger factor since unemployed youth can easily be lured into criminal activities, including banditry. Other youth without work may be paid to support bandits by acting as informants within rural communities (Suleiman, 2017; Mustapha, 2019). Adagba, Ugwu, and Eme (2012) also confirmed that desperation at high unemployment meant a lot of unemployed youth resort to criminal activities to make money.</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Poverty can be regarded as a major social factor that predisposes individuals to join bandit groups in Kaduna State and elsewhere in Northern Nigeria (Rosenje &amp; Moliki, 2016). According to the National Bureau of Statistics (NBS), in 2019. One in six Nigerians barely earned $1 dollar per day and could be classified as very poor (NBS, 2019). Of the total population, it was indicated that 82.9% of Nigerians are referred to as poor, majority of whom live in rural areas. While the poverty rate in Nigeria is generally high, the Northwest has the highest poverty rate in the country (Adegoke, 2019). Specifically, the poverty index in the Northwest is 77.7% of all individuals living in poverty or extreme poverty even a decade ago (NBS, 2012).</w:t>
      </w:r>
    </w:p>
    <w:p w:rsidR="00D132C3" w:rsidRPr="002667B9" w:rsidRDefault="00D132C3" w:rsidP="00D132C3">
      <w:pPr>
        <w:spacing w:line="480" w:lineRule="auto"/>
        <w:ind w:firstLine="425"/>
        <w:jc w:val="both"/>
        <w:rPr>
          <w:rFonts w:ascii="Times New Roman" w:eastAsia="Garamond" w:hAnsi="Times New Roman" w:cs="Times New Roman"/>
          <w:sz w:val="28"/>
          <w:szCs w:val="28"/>
        </w:rPr>
      </w:pPr>
      <w:r w:rsidRPr="002667B9">
        <w:rPr>
          <w:rFonts w:ascii="Times New Roman" w:eastAsia="Garamond" w:hAnsi="Times New Roman" w:cs="Times New Roman"/>
          <w:sz w:val="28"/>
          <w:szCs w:val="28"/>
        </w:rPr>
        <w:t>In addition, proliferation of arms is contributing to banditry in Nigeria. According to Gaye (2018), the influx of small and light weapons (SALWs) has increased rapidly. Specifically, most of these weapons are reportedly transported through the Sahel region from Libya, after the killing of former head of state, Ghadaffi. African and Middle Eastern countries alike are threatened by the proliferation of weapons and illicit arms trade exacerbated by the Libyan situation, and worsening crises in Syria, Egypt, Mali and Nigeria (Trofino, 2013). In 2018, Adeniyi reported that a joint operation had retrieved arms and ammunitions being trans-ported into the Northwest region through the Funtua-Gusau road.</w:t>
      </w:r>
    </w:p>
    <w:p w:rsidR="00D132C3" w:rsidRPr="002667B9" w:rsidRDefault="00D132C3" w:rsidP="00D132C3">
      <w:pPr>
        <w:spacing w:line="480" w:lineRule="auto"/>
        <w:ind w:firstLine="425"/>
        <w:jc w:val="both"/>
        <w:rPr>
          <w:rFonts w:ascii="Times New Roman" w:eastAsia="Times New Roman" w:hAnsi="Times New Roman" w:cs="Times New Roman"/>
          <w:sz w:val="28"/>
          <w:szCs w:val="28"/>
        </w:rPr>
      </w:pPr>
      <w:r w:rsidRPr="002667B9">
        <w:rPr>
          <w:rFonts w:ascii="Times New Roman" w:eastAsia="Garamond" w:hAnsi="Times New Roman" w:cs="Times New Roman"/>
          <w:sz w:val="28"/>
          <w:szCs w:val="28"/>
        </w:rPr>
        <w:t xml:space="preserve">Some of the factors believed to have contributed to the rise of banditry in Nigeria and elsewhere, have been identified from the literature. This also includes environmental factors such as the geographic location of areas in Nigeria, making the North-eastern part of the country as favorable for bandit related activities. Other factors include unemployment, poverty, proliferation of arms and ammunitions as well as the poor under-policing in the region. </w:t>
      </w:r>
    </w:p>
    <w:p w:rsidR="00D132C3" w:rsidRPr="002667B9" w:rsidRDefault="00D132C3" w:rsidP="00D132C3">
      <w:pPr>
        <w:spacing w:line="480" w:lineRule="auto"/>
        <w:rPr>
          <w:rFonts w:ascii="Times New Roman" w:eastAsia="Times New Roman" w:hAnsi="Times New Roman" w:cs="Times New Roman"/>
          <w:b/>
          <w:sz w:val="28"/>
          <w:szCs w:val="28"/>
        </w:rPr>
      </w:pPr>
    </w:p>
    <w:p w:rsidR="00D132C3" w:rsidRPr="002667B9" w:rsidRDefault="00D132C3" w:rsidP="00D132C3">
      <w:pPr>
        <w:spacing w:line="480" w:lineRule="auto"/>
        <w:rPr>
          <w:rFonts w:ascii="Times New Roman" w:eastAsia="Times New Roman" w:hAnsi="Times New Roman" w:cs="Times New Roman"/>
          <w:b/>
          <w:sz w:val="28"/>
          <w:szCs w:val="28"/>
        </w:rPr>
      </w:pPr>
    </w:p>
    <w:p w:rsidR="00D132C3" w:rsidRPr="002667B9" w:rsidRDefault="00D132C3" w:rsidP="00D132C3">
      <w:pPr>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Effect of banditry and kidnapping on management of secondary schools</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act of banditry and kidnapping affect the lives of many Nigeria more especially those victims living in various community of the country, which also affect the number of schools located in such areas. The effects of banditry and kidnapping on management and administration of secondary schools in Nigerian educational institutions include fear and psychological trauma, ineffective school administration, poor quality of education, disruption of academic calendar, brain drain, and closure of educational institutions.</w:t>
      </w:r>
    </w:p>
    <w:p w:rsidR="00D132C3" w:rsidRPr="002667B9" w:rsidRDefault="00D132C3" w:rsidP="00D132C3">
      <w:pPr>
        <w:pStyle w:val="ListParagraph"/>
        <w:numPr>
          <w:ilvl w:val="0"/>
          <w:numId w:val="9"/>
        </w:numPr>
        <w:tabs>
          <w:tab w:val="left" w:pos="360"/>
        </w:tabs>
        <w:spacing w:line="480" w:lineRule="auto"/>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Fear and Psychological trauma</w:t>
      </w: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 xml:space="preserve">In a society where the rate of banditry and kidnapping is high, people will be affected with a lot of fear and psychological trauma. The insurgent activities have injected fear into the minds of many parents and created psychological trauma among the students (Kilcullen, 2006; Metz, 2007; Paul, Clarke &amp; Grill, 2011; Murtada, 2013). Attacks on schools in Nigeria is discouraging parents and students from going to schools especially in the areas affected. Many parents due to fear have decided to keep their children at home instead of been killed and kidnapped at schools where safety is not guaranteed. The students may not go to school due to fear of been kidnapped even if they go they will find it difficult to pay attention and concentrate in the classroom or school activities. Fear produced by banditry and kidnapping interferes with effective learning and constitutes a hitch to academic success and creates unstable behaviour among students. Most of school administrator’s teachers, principal and vice have the fear of going to schools that are located in the affected areas which may cause anxiety and traumatic. The traumatic experience that the victims of kidnapping and banditry undergo usually leaves an indelible mark on them that last a life time. This has a negative psychological effect, especially in children and in most cases leads to depression, anxiety and post-traumatic stress disorder (PTSD) which unfortunately has a long lasting </w:t>
      </w:r>
      <w:r w:rsidRPr="002667B9">
        <w:rPr>
          <w:rFonts w:ascii="Times New Roman" w:eastAsia="Times New Roman" w:hAnsi="Times New Roman" w:cs="Times New Roman"/>
          <w:b/>
          <w:sz w:val="28"/>
          <w:szCs w:val="28"/>
        </w:rPr>
        <w:t>e</w:t>
      </w:r>
      <w:r w:rsidRPr="002667B9">
        <w:rPr>
          <w:rFonts w:ascii="Times New Roman" w:eastAsia="Times New Roman" w:hAnsi="Times New Roman" w:cs="Times New Roman"/>
          <w:sz w:val="28"/>
          <w:szCs w:val="28"/>
        </w:rPr>
        <w:t>ffect (Chukwueme, et al., 2019)</w:t>
      </w: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p>
    <w:p w:rsidR="00D132C3" w:rsidRPr="002667B9" w:rsidRDefault="00D132C3" w:rsidP="00D132C3">
      <w:pPr>
        <w:pStyle w:val="ListParagraph"/>
        <w:numPr>
          <w:ilvl w:val="0"/>
          <w:numId w:val="9"/>
        </w:numPr>
        <w:tabs>
          <w:tab w:val="left" w:pos="360"/>
        </w:tabs>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Ineffective School administration</w:t>
      </w: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One of the objectives of schools’ administration is to secure the live and property of its people. School administrators also provide healthy and conducive atmosphere for teaching, learning, experiment and research. Arockiasamy (2017) opined that school administration is not merely set of rules, regulations of orders to be followed by all concerned. It is humane, flexible, constructive, result oriented and goal oriented. It is not one–man show. This implies that School administration involves managing, administering the curriculum and teaching, pastoral care, discipline, assessment, evaluation and examinations, resources allocation, costing and forward planning, staff appraisal relationship with the community, use of practical skills necessary for surveying the policies of organization such as decision-making, negotiation, bargaining, communication, conflict handling, running meetings and so on (Okereke, 2008).</w:t>
      </w:r>
    </w:p>
    <w:p w:rsidR="00D132C3" w:rsidRPr="002667B9" w:rsidRDefault="00D132C3" w:rsidP="00D132C3">
      <w:pPr>
        <w:spacing w:line="480" w:lineRule="auto"/>
        <w:ind w:right="260"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insecurity in the Northern Nigeria has led to disruption of school administration (Ogunode &amp; Kolo 2021). They also observed that school administration deals with the internal supervision of teaching and learning programme. It implies the coordination of all human and materials resources within the schools for the implementation of the schools programme for the realization of the objectives of the schools. The effect of banditry and kidnapping in the region have led to suspension of school programme such as school monitoring, supervision and inspection, teaching and learning, execution programme, examination and sport and all other gathering activities. School administrators were unable to go to school’s inspection and teachers’ activities were disrupted which affect the improvement of educational system.</w:t>
      </w:r>
    </w:p>
    <w:p w:rsidR="00D132C3" w:rsidRPr="002667B9" w:rsidRDefault="00D132C3" w:rsidP="00D132C3">
      <w:pPr>
        <w:pStyle w:val="ListParagraph"/>
        <w:numPr>
          <w:ilvl w:val="0"/>
          <w:numId w:val="9"/>
        </w:numPr>
        <w:tabs>
          <w:tab w:val="left" w:pos="360"/>
        </w:tabs>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Poor Quality of Education</w:t>
      </w:r>
    </w:p>
    <w:p w:rsidR="00D132C3" w:rsidRPr="002667B9" w:rsidRDefault="00D132C3" w:rsidP="00D132C3">
      <w:pPr>
        <w:spacing w:line="480" w:lineRule="auto"/>
        <w:ind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Children have a right to education, a quality education which among them includes: environments that are healthy, safe, protective and gender-sensitive (UNICEF, 2000). Insecurity in Nigeria is contributing to poor quality education because, school scheme of work and syllables are not covered in most educational institutions due to school closed down. Many educational institutions in the country are always been closed down due to insecurity. The inability of these educational institutions to cover their scheme of work and syllables is reducing the quality of education (Ogunode, et.al. 2021). The entire educational institutions in Zamfara State were closed down because of attacked by bandit and kidnapper, many students were forced to go home and teaching and learning stopped and on resumption, the students were asked to start their examinations without revision or continuation of the term. Insurgency, forces students to graduate without completion of scheme of work and move others from one form of class to another class without covering the stipulated scheme of work for the time due to school closure, as a result of attacked. Schools are not able to spend stipulated number of months per term. Schools in unsafe areas lack adequate qualified teachers. As such, students are not properly taught (Oluyomi, &amp; Grace, 2016). Paul (2015) submitted that the graduates produced through insecurity end up not having the requisite knowledge and skill to operate in the workplace; they rather become a liability. The ultimate effect is poor performance of organizations and hence the national economy. This could be one of the greatest problems facing the Nigerian economy today since the incidences of insecurity in the educational system are quite high</w:t>
      </w:r>
    </w:p>
    <w:p w:rsidR="00D132C3" w:rsidRPr="002667B9" w:rsidRDefault="00D132C3" w:rsidP="00D132C3">
      <w:pPr>
        <w:pStyle w:val="ListParagraph"/>
        <w:numPr>
          <w:ilvl w:val="0"/>
          <w:numId w:val="9"/>
        </w:numPr>
        <w:tabs>
          <w:tab w:val="left" w:pos="360"/>
        </w:tabs>
        <w:spacing w:line="48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Disruptions of Academic Calendar</w:t>
      </w:r>
    </w:p>
    <w:p w:rsidR="00D132C3" w:rsidRPr="002667B9" w:rsidRDefault="00D132C3" w:rsidP="00D132C3">
      <w:pPr>
        <w:spacing w:line="480" w:lineRule="auto"/>
        <w:ind w:right="260" w:firstLine="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academic calendar of secondary schools in Nigeria has been affected by the insurgency challenges. Jacob and Ndubuisi (2021) observed that educational institutions operate on planned academic calendar which specifies the academic session, terms and weeks that school will open for teaching and learning. Scheme of work and syllables are there to be covered within the school calendar. Theses academic calendar and programmes of educational institutions are poorly implemented due to closure of school which is unhealthy for the development of education because, teaching and learning and other academic activities are intermittently disrupted. The government had shut down all the schools in Zamfara state both private and public for almost a term thousand students and pupils are at home after the incidence of GGSS Jangebe was school students’ kidnap. Schools write first term, second term and term internal examinations. Some of these internal exams across the region have been disrupted. Most of the final year students are unable to cover their syllabus and scheme of work and they sat for the secondary schools leaving certificate, without considering the effects on management and learner’s academic performance which disrupt the academic calendar.</w:t>
      </w:r>
    </w:p>
    <w:p w:rsidR="00D132C3" w:rsidRPr="002667B9" w:rsidRDefault="00D132C3" w:rsidP="00D132C3">
      <w:pPr>
        <w:numPr>
          <w:ilvl w:val="0"/>
          <w:numId w:val="3"/>
        </w:numPr>
        <w:tabs>
          <w:tab w:val="left" w:pos="360"/>
        </w:tabs>
        <w:spacing w:line="480" w:lineRule="auto"/>
        <w:ind w:left="360" w:hanging="360"/>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Brain-Drains</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management of education in Nigeria depends on the effectiveness of professional administrators, teachers and non-teaching staff available to carry out the educational activities or services within the school. The act of banditry and kidnapping in Zamfara is affecting the management of secondary school education because most of the teachers are leaving the teaching profession since most of the schools are not secure and conducive for teaching and learning to take place due to this problem mass movement of professional teachers from one state to another leaving many educational institutions without qualified teachers. Many teachers are resigning their appointment due to insurgency in state and fitting on in other state or other profession that is safe. According to Ogunode, et.al. 2021 the implication of this mass migration of teachers from this region is that, less teachers will be available to teach and this will affect the quality of education because, there will be inadequate professional teachers to attend to the students.</w:t>
      </w:r>
    </w:p>
    <w:p w:rsidR="00D132C3" w:rsidRPr="002667B9" w:rsidRDefault="00D132C3" w:rsidP="00D132C3">
      <w:pPr>
        <w:spacing w:line="480" w:lineRule="auto"/>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Closures of Educational Institutions</w:t>
      </w:r>
    </w:p>
    <w:p w:rsidR="00D132C3" w:rsidRPr="002667B9" w:rsidRDefault="00D132C3" w:rsidP="00D132C3">
      <w:pPr>
        <w:spacing w:line="480" w:lineRule="auto"/>
        <w:ind w:right="26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Management of educational institution cannot be achieved in an empty space. This implies that noble goal of education can never be achieved in a vacuum. They would be achieved in a conducive and peaceful school environment. If there is a feeling of insecurity within and outside the school environment, both students and teachers are likely to be deterred and this inhibits academic performance of the students. Attacks on secondary schools in Nigeria have led many states government order closure of all educational institutions in their states to prevent further attacks (Lehr, 2004). More states in Northern Nigeria have ordered all schools to close following kidnapping of hundreds of pupils in Katsina State as reported by (BB.C, 2020). Zamfara state government ordered the closure of ten (10) secondary schools across the border line of Zamfara with Katsina state in bid to prevent the abduction of students by armed bandits until security situation improves. The affected schools where Government secondary school Zurmi, Government secondary school Birnin Magagi, Government Arabic secondary school Shinkafi, Science secondary school Shinkafi, Science secondary school Dansadau, Science secondary school Bukkuyum, Government Day secondary schools Nasarawa Mailayi, Government Day secondary school Gusami and Government Day secondary school Gurbin Bore. All the principal of the affected schools has been directed to ensure immediate closure of the affected school which greatly affect the management and administrations of all the affected schools as a result of this, most students have to move to other places to pursue education which will affect the quality of education.</w:t>
      </w:r>
    </w:p>
    <w:p w:rsidR="00D132C3" w:rsidRPr="002667B9" w:rsidRDefault="00D132C3" w:rsidP="00D132C3">
      <w:pPr>
        <w:spacing w:line="480" w:lineRule="auto"/>
        <w:ind w:right="260" w:firstLine="720"/>
        <w:jc w:val="both"/>
        <w:rPr>
          <w:rFonts w:ascii="Times New Roman" w:eastAsia="Times New Roman" w:hAnsi="Times New Roman" w:cs="Times New Roman"/>
          <w:color w:val="000000"/>
          <w:sz w:val="28"/>
          <w:szCs w:val="28"/>
        </w:rPr>
      </w:pPr>
      <w:r w:rsidRPr="002667B9">
        <w:rPr>
          <w:rFonts w:ascii="Times New Roman" w:eastAsia="Times New Roman" w:hAnsi="Times New Roman" w:cs="Times New Roman"/>
          <w:sz w:val="28"/>
          <w:szCs w:val="28"/>
        </w:rPr>
        <w:t>On Friday 26, February 2021 Government girls’ secondary school Jangebe was attacked by armed bandit and about 276 were abducted or kidnap following this abduction the governor ordered the immediate closure of all the boarding secondary schools in the state until date. This abduction really shocks the government, management, parents and students. This attacked created an unstable learning environment, discouraged parents from sending their children to school more especially the Girl-child. The girl-child is also negatively affected. She is kept at home for a long time or given out for early marriage (Oluyomi, Grace, 2016). Zamfara state has on September, 2021 ordered the closure of all the schools within the state, both primary and secondary schools following Wednesday 1 September, 2021 abduction of 73 students and a teacher from public school in the state. The schools were closed for 4months, the schools resume on 17 January, 2022 this has really disrupted the academic school calendar and student’s education on resumption not all the schools are resume. The private and public schools that were categorized as green and yellow by the ministry should resume normal activities while schools in the red category remain closed until the security situation improves.</w:t>
      </w:r>
      <w:r w:rsidRPr="002667B9">
        <w:rPr>
          <w:rFonts w:ascii="Times New Roman" w:eastAsia="Times New Roman" w:hAnsi="Times New Roman" w:cs="Times New Roman"/>
          <w:color w:val="14262B"/>
          <w:sz w:val="28"/>
          <w:szCs w:val="28"/>
        </w:rPr>
        <w:t xml:space="preserve"> Nnamdi (2021) observed that the attacks could curtail attendance once schools</w:t>
      </w:r>
      <w:r w:rsidRPr="002667B9">
        <w:rPr>
          <w:rFonts w:ascii="Times New Roman" w:eastAsia="Times New Roman" w:hAnsi="Times New Roman" w:cs="Times New Roman"/>
          <w:sz w:val="28"/>
          <w:szCs w:val="28"/>
        </w:rPr>
        <w:t xml:space="preserve"> </w:t>
      </w:r>
      <w:r w:rsidRPr="002667B9">
        <w:rPr>
          <w:rFonts w:ascii="Times New Roman" w:eastAsia="Times New Roman" w:hAnsi="Times New Roman" w:cs="Times New Roman"/>
          <w:color w:val="14262B"/>
          <w:sz w:val="28"/>
          <w:szCs w:val="28"/>
        </w:rPr>
        <w:t>reopen. Already, many parents say they no longer consider schools safe. Many Muslim parents in the North West are skeptical of what they perceive as a Western model of education; it is likely that some won’t allow their children to return. Moreover, given the wider insecurity in the region, the abductions could prompt teachers and other staff to quit and look for employment elsewhere.</w:t>
      </w:r>
      <w:r w:rsidRPr="002667B9">
        <w:rPr>
          <w:rFonts w:ascii="Times New Roman" w:eastAsia="Times New Roman" w:hAnsi="Times New Roman" w:cs="Times New Roman"/>
          <w:color w:val="000000"/>
          <w:sz w:val="28"/>
          <w:szCs w:val="28"/>
        </w:rPr>
        <w:t xml:space="preserve"> Many students have been displaced and kept out of school as submitted by (Gustafsson-Wright, &amp; Smith, 2014;</w:t>
      </w:r>
      <w:r w:rsidRPr="002667B9">
        <w:rPr>
          <w:rFonts w:ascii="Times New Roman" w:eastAsia="Times New Roman" w:hAnsi="Times New Roman" w:cs="Times New Roman"/>
          <w:color w:val="14262B"/>
          <w:sz w:val="28"/>
          <w:szCs w:val="28"/>
        </w:rPr>
        <w:t xml:space="preserve"> </w:t>
      </w:r>
      <w:r w:rsidRPr="002667B9">
        <w:rPr>
          <w:rFonts w:ascii="Times New Roman" w:eastAsia="Times New Roman" w:hAnsi="Times New Roman" w:cs="Times New Roman"/>
          <w:color w:val="000000"/>
          <w:sz w:val="28"/>
          <w:szCs w:val="28"/>
        </w:rPr>
        <w:t>Nwachukwu, et.al. 2015).</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Government response in tackling the menace of Banditry</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Nigerian government’s response to the security threat has been rather slow and generally reactive.</w:t>
      </w:r>
    </w:p>
    <w:p w:rsidR="00D132C3" w:rsidRPr="002667B9" w:rsidRDefault="00D132C3" w:rsidP="00D132C3">
      <w:pPr>
        <w:tabs>
          <w:tab w:val="left" w:pos="720"/>
        </w:tabs>
        <w:spacing w:line="480" w:lineRule="auto"/>
        <w:ind w:righ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The first attempt came in 2014 when the then Inspector-General Suleiman Abba, launching the Task Force on Cattle Rustling and Associated Crime. The task force was to be responsible for patrolling and operating in the context of intelligence gathering on anti-rustling and related crimes, in addition to investigating and possibly prosecuting reported cases of such crimes (Yusuf, 2015). However, the task force has been relatively inactive since its creation.</w:t>
      </w:r>
    </w:p>
    <w:p w:rsidR="00D132C3" w:rsidRPr="002667B9" w:rsidRDefault="00D132C3" w:rsidP="00D132C3">
      <w:pPr>
        <w:tabs>
          <w:tab w:val="left" w:pos="720"/>
        </w:tabs>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By 2015, some governors of northern states also started showing interest in the anti-rustling fight. Between July and October of that year, they held two meetings in which they agreed to pool their resources to fund a joint operation involving the military, the police, the state security service, and the Civil Defence Corps in order to comb the forests that are believed to be havens for cow thieves in the affected states (Binniyat, 2015).</w:t>
      </w:r>
    </w:p>
    <w:p w:rsidR="00D132C3" w:rsidRPr="002667B9" w:rsidRDefault="00D132C3" w:rsidP="00D132C3">
      <w:pPr>
        <w:tabs>
          <w:tab w:val="left" w:pos="720"/>
        </w:tabs>
        <w:spacing w:line="480" w:lineRule="auto"/>
        <w:ind w:righ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b/>
        <w:t>The initiative was effectively put into practice by the Niger State government when it established its own joint patrol, codenamed Operation Sharan-Daji. The operation which brings together the military, police, security service, civil defence corps, and local vigilante groups works by proactively engaging with the bandits in the forests. Within a week of its establishment, a total of 118 cows and 23 sheep had been recovered from bandits (Channels TV, 2016).</w:t>
      </w:r>
    </w:p>
    <w:p w:rsidR="00D132C3" w:rsidRPr="002667B9" w:rsidRDefault="00D132C3" w:rsidP="00D132C3">
      <w:pPr>
        <w:numPr>
          <w:ilvl w:val="0"/>
          <w:numId w:val="5"/>
        </w:numPr>
        <w:tabs>
          <w:tab w:val="left" w:pos="720"/>
        </w:tabs>
        <w:spacing w:line="480" w:lineRule="auto"/>
        <w:ind w:left="72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 addition, in order to alternatively manage the crisis situation, the idea of peace deal and amnesty was initiated between Ekiti State government and the Leadership of these bandits in 2016 after reviewing the impacts of the cohesive measures especially the use of Military and Mobile Police (Tangaza, 2014).</w:t>
      </w:r>
    </w:p>
    <w:p w:rsidR="00D132C3" w:rsidRPr="002667B9" w:rsidRDefault="00D132C3" w:rsidP="00D132C3">
      <w:pPr>
        <w:numPr>
          <w:ilvl w:val="0"/>
          <w:numId w:val="5"/>
        </w:numPr>
        <w:tabs>
          <w:tab w:val="left" w:pos="720"/>
        </w:tabs>
        <w:spacing w:line="480" w:lineRule="auto"/>
        <w:ind w:left="7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government also proposed some strategic measures of integrating the bandits back to their communities by providing soft grant for them to commence business as well as bringing some of them closer to the government (Anka, 2017; Mustapha, 2019).</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Appraisal of the Literature reviewed</w:t>
      </w:r>
    </w:p>
    <w:p w:rsidR="00D132C3" w:rsidRPr="002667B9" w:rsidRDefault="00D132C3" w:rsidP="00D132C3">
      <w:pPr>
        <w:spacing w:line="480" w:lineRule="auto"/>
        <w:ind w:right="260"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school as a centered of attention is becoming more difficult to handle by school management due to banditry and kidnapping attacked on schools and community which instill fear and trauma in the lives of the school management, students and staff, disruption of school calendar, poor quality of education, closure of schools among others. The academic calendar of secondary schools in Nigeria has been affected by the insurgency challenges. Jacob and Ndubuisi (2021) observed that educational institutions operate on planned academic calendar which specifies the academic session, terms and weeks that school will open for teaching and learning. Scheme of work and syllables are there to be covered within the school calendar. Theses academic calendar and programmes of educational institutions are poorly implemented due to closure of school which is unhealthy for the development of education because, teaching and learning and other academic activities are intermittently disrupted.</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CHAPTER THREE</w:t>
      </w: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RESEARCH METHODOLOGY</w:t>
      </w:r>
    </w:p>
    <w:p w:rsidR="00D132C3" w:rsidRPr="002667B9" w:rsidRDefault="00D132C3" w:rsidP="00D132C3">
      <w:pPr>
        <w:tabs>
          <w:tab w:val="left" w:pos="90"/>
        </w:tabs>
        <w:spacing w:line="480" w:lineRule="auto"/>
        <w:jc w:val="both"/>
        <w:rPr>
          <w:rFonts w:ascii="Times New Roman" w:hAnsi="Times New Roman" w:cs="Times New Roman"/>
          <w:b/>
          <w:sz w:val="28"/>
          <w:szCs w:val="28"/>
        </w:rPr>
      </w:pPr>
      <w:r w:rsidRPr="002667B9">
        <w:rPr>
          <w:rFonts w:ascii="Times New Roman" w:hAnsi="Times New Roman" w:cs="Times New Roman"/>
          <w:b/>
          <w:sz w:val="28"/>
          <w:szCs w:val="28"/>
        </w:rPr>
        <w:t xml:space="preserve">Introduction </w:t>
      </w:r>
      <w:r w:rsidRPr="002667B9">
        <w:rPr>
          <w:rFonts w:ascii="Times New Roman" w:hAnsi="Times New Roman" w:cs="Times New Roman"/>
          <w:b/>
          <w:sz w:val="28"/>
          <w:szCs w:val="28"/>
        </w:rPr>
        <w:tab/>
      </w:r>
      <w:r w:rsidRPr="002667B9">
        <w:rPr>
          <w:rFonts w:ascii="Times New Roman" w:hAnsi="Times New Roman" w:cs="Times New Roman"/>
          <w:b/>
          <w:sz w:val="28"/>
          <w:szCs w:val="28"/>
        </w:rPr>
        <w:tab/>
      </w:r>
    </w:p>
    <w:p w:rsidR="00D132C3" w:rsidRPr="002667B9" w:rsidRDefault="00D132C3" w:rsidP="00D132C3">
      <w:pPr>
        <w:spacing w:line="480" w:lineRule="auto"/>
        <w:ind w:left="20"/>
        <w:jc w:val="both"/>
        <w:rPr>
          <w:rFonts w:ascii="Times New Roman" w:hAnsi="Times New Roman" w:cs="Times New Roman"/>
          <w:sz w:val="28"/>
          <w:szCs w:val="28"/>
        </w:rPr>
      </w:pPr>
      <w:r w:rsidRPr="002667B9">
        <w:rPr>
          <w:rFonts w:ascii="Times New Roman" w:hAnsi="Times New Roman" w:cs="Times New Roman"/>
          <w:sz w:val="28"/>
          <w:szCs w:val="28"/>
        </w:rPr>
        <w:tab/>
        <w:t>This chapter describes and presents the research procedure adopted in carrying out the study. It gives detailed information on: Research Design, Population Sample, Sample and Sampling Techniques, Instrumentation, Validity of Instrument, Reliability of Instrument, Method for Data Collection and Data Analysis Techniques</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Research Design</w:t>
      </w:r>
    </w:p>
    <w:p w:rsidR="00D132C3" w:rsidRPr="002667B9" w:rsidRDefault="00D132C3" w:rsidP="00D132C3">
      <w:pPr>
        <w:spacing w:line="480" w:lineRule="auto"/>
        <w:ind w:left="2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This study adopted a descriptive survey design. Descriptive survey design was used because data was collected from a sample size of (100) respondents. Survey design also affords researcher the opportunity of discovering a complete description of the cause and effect relationship of the research variables. It further provides objectivity and in-depth study within a limited time frame.</w:t>
      </w:r>
    </w:p>
    <w:p w:rsidR="00D132C3" w:rsidRPr="002667B9" w:rsidRDefault="00D132C3" w:rsidP="00D132C3">
      <w:pPr>
        <w:autoSpaceDE w:val="0"/>
        <w:autoSpaceDN w:val="0"/>
        <w:adjustRightInd w:val="0"/>
        <w:spacing w:line="480" w:lineRule="auto"/>
        <w:jc w:val="both"/>
        <w:rPr>
          <w:rFonts w:ascii="Times New Roman" w:hAnsi="Times New Roman" w:cs="Times New Roman"/>
          <w:b/>
          <w:sz w:val="28"/>
          <w:szCs w:val="28"/>
        </w:rPr>
      </w:pPr>
    </w:p>
    <w:p w:rsidR="00D132C3" w:rsidRPr="002667B9" w:rsidRDefault="00D132C3" w:rsidP="00D132C3">
      <w:pPr>
        <w:autoSpaceDE w:val="0"/>
        <w:autoSpaceDN w:val="0"/>
        <w:adjustRightInd w:val="0"/>
        <w:spacing w:line="480" w:lineRule="auto"/>
        <w:jc w:val="both"/>
        <w:rPr>
          <w:rFonts w:ascii="Times New Roman" w:hAnsi="Times New Roman" w:cs="Times New Roman"/>
          <w:b/>
          <w:sz w:val="28"/>
          <w:szCs w:val="28"/>
        </w:rPr>
      </w:pPr>
    </w:p>
    <w:p w:rsidR="00D132C3" w:rsidRPr="002667B9" w:rsidRDefault="00D132C3" w:rsidP="00D132C3">
      <w:pPr>
        <w:autoSpaceDE w:val="0"/>
        <w:autoSpaceDN w:val="0"/>
        <w:adjustRightInd w:val="0"/>
        <w:spacing w:line="480" w:lineRule="auto"/>
        <w:jc w:val="both"/>
        <w:rPr>
          <w:rFonts w:ascii="Times New Roman" w:hAnsi="Times New Roman" w:cs="Times New Roman"/>
          <w:b/>
          <w:sz w:val="28"/>
          <w:szCs w:val="28"/>
        </w:rPr>
      </w:pPr>
      <w:r w:rsidRPr="002667B9">
        <w:rPr>
          <w:rFonts w:ascii="Times New Roman" w:hAnsi="Times New Roman" w:cs="Times New Roman"/>
          <w:b/>
          <w:sz w:val="28"/>
          <w:szCs w:val="28"/>
        </w:rPr>
        <w:t>Population of the Study</w:t>
      </w:r>
    </w:p>
    <w:p w:rsidR="00D132C3" w:rsidRPr="002667B9" w:rsidRDefault="00D132C3" w:rsidP="00D132C3">
      <w:pPr>
        <w:spacing w:line="480" w:lineRule="auto"/>
        <w:ind w:left="2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 xml:space="preserve">The target population was the total number of security agents, Government officials, teachers, students and parents in the Ekiti state, Nigeria. </w:t>
      </w:r>
    </w:p>
    <w:p w:rsidR="00D132C3" w:rsidRPr="002667B9" w:rsidRDefault="00D132C3" w:rsidP="00D132C3">
      <w:pPr>
        <w:spacing w:line="48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Sample and Sampling Techniques</w:t>
      </w:r>
    </w:p>
    <w:p w:rsidR="00D132C3" w:rsidRPr="002667B9" w:rsidRDefault="00D132C3" w:rsidP="00D132C3">
      <w:pPr>
        <w:spacing w:line="480" w:lineRule="auto"/>
        <w:ind w:left="2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researchers will select a sample of 100 respondents from the local government area of study. The respondents will include: security agents, Government officials, teachers, student and parents. The method of sampling to be used for this study is purposive sampling technique. Purposive sampling method is also known as the judgment sampling.</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Instruments for Data Collection</w:t>
      </w:r>
    </w:p>
    <w:p w:rsidR="00D132C3" w:rsidRPr="002667B9" w:rsidRDefault="00D132C3" w:rsidP="00D132C3">
      <w:pPr>
        <w:spacing w:line="480" w:lineRule="auto"/>
        <w:ind w:left="2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technique used in collecting primary data for this study was the questionnaire. The questionnaire consisted of well-structured 20 closed ended items targeted at acquiring useful information connected to the respondents on the government efforts in tackling the Menace of Banditry in Ekiti state, Nigeria.</w:t>
      </w:r>
    </w:p>
    <w:p w:rsidR="00D132C3" w:rsidRPr="002667B9" w:rsidRDefault="00D132C3" w:rsidP="00D132C3">
      <w:pPr>
        <w:spacing w:line="480" w:lineRule="auto"/>
        <w:jc w:val="both"/>
        <w:rPr>
          <w:rFonts w:ascii="Times New Roman" w:hAnsi="Times New Roman" w:cs="Times New Roman"/>
          <w:b/>
          <w:sz w:val="28"/>
          <w:szCs w:val="28"/>
        </w:rPr>
      </w:pP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hAnsi="Times New Roman" w:cs="Times New Roman"/>
          <w:b/>
          <w:sz w:val="28"/>
          <w:szCs w:val="28"/>
        </w:rPr>
        <w:t>Validity of the Instrument</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hAnsi="Times New Roman" w:cs="Times New Roman"/>
          <w:sz w:val="28"/>
          <w:szCs w:val="28"/>
        </w:rPr>
        <w:t>The research instrument will be validated by three experts: two from department of Biology and one expert from measurement and evaluation Department, Kwara State College of Education Ilorin Kwara State. They will be asked to examine the items in terms of clarity of instruction to the respondents, proper warding of the items and appropriateness and adequacy of the items in measuring what they are supposed to measure. The valuators corrections and recommendations will be used to prepare the final copy of the questionnaire.</w:t>
      </w:r>
    </w:p>
    <w:p w:rsidR="00D132C3" w:rsidRPr="002667B9" w:rsidRDefault="00D132C3" w:rsidP="00D132C3">
      <w:pPr>
        <w:autoSpaceDE w:val="0"/>
        <w:autoSpaceDN w:val="0"/>
        <w:adjustRightInd w:val="0"/>
        <w:spacing w:line="480" w:lineRule="auto"/>
        <w:jc w:val="both"/>
        <w:rPr>
          <w:rFonts w:ascii="Times New Roman" w:hAnsi="Times New Roman" w:cs="Times New Roman"/>
          <w:sz w:val="28"/>
          <w:szCs w:val="28"/>
        </w:rPr>
      </w:pPr>
      <w:r w:rsidRPr="002667B9">
        <w:rPr>
          <w:rFonts w:ascii="Times New Roman" w:hAnsi="Times New Roman" w:cs="Times New Roman"/>
          <w:b/>
          <w:sz w:val="28"/>
          <w:szCs w:val="28"/>
        </w:rPr>
        <w:t>Reliability of the Instrument</w:t>
      </w:r>
    </w:p>
    <w:p w:rsidR="00D132C3" w:rsidRPr="002667B9" w:rsidRDefault="00D132C3" w:rsidP="00D132C3">
      <w:pPr>
        <w:autoSpaceDE w:val="0"/>
        <w:autoSpaceDN w:val="0"/>
        <w:adjustRightInd w:val="0"/>
        <w:spacing w:line="480" w:lineRule="auto"/>
        <w:ind w:firstLine="720"/>
        <w:jc w:val="both"/>
        <w:rPr>
          <w:rFonts w:ascii="Times New Roman" w:hAnsi="Times New Roman" w:cs="Times New Roman"/>
          <w:sz w:val="28"/>
          <w:szCs w:val="28"/>
        </w:rPr>
      </w:pPr>
      <w:r w:rsidRPr="002667B9">
        <w:rPr>
          <w:rFonts w:ascii="Times New Roman" w:hAnsi="Times New Roman" w:cs="Times New Roman"/>
          <w:sz w:val="28"/>
          <w:szCs w:val="28"/>
        </w:rPr>
        <w:t xml:space="preserve">Test-retest method will be employed in order to establish the reliability of the instrument. The researcher administered the instrument on two different occasions to the same set of 10 respondents from outside the area of study. Two different sets of responses were obtained and correlated using Pearson Product Moment Correlation Coefficient (PPMCC).  </w:t>
      </w:r>
    </w:p>
    <w:p w:rsidR="00D132C3" w:rsidRPr="002667B9" w:rsidRDefault="00D132C3" w:rsidP="00D132C3">
      <w:pPr>
        <w:autoSpaceDE w:val="0"/>
        <w:autoSpaceDN w:val="0"/>
        <w:adjustRightInd w:val="0"/>
        <w:spacing w:line="480" w:lineRule="auto"/>
        <w:jc w:val="both"/>
        <w:rPr>
          <w:rFonts w:ascii="Times New Roman" w:hAnsi="Times New Roman" w:cs="Times New Roman"/>
          <w:b/>
          <w:sz w:val="28"/>
          <w:szCs w:val="28"/>
        </w:rPr>
      </w:pPr>
    </w:p>
    <w:p w:rsidR="00D132C3" w:rsidRPr="002667B9" w:rsidRDefault="00D132C3" w:rsidP="00D132C3">
      <w:pPr>
        <w:autoSpaceDE w:val="0"/>
        <w:autoSpaceDN w:val="0"/>
        <w:adjustRightInd w:val="0"/>
        <w:spacing w:line="480" w:lineRule="auto"/>
        <w:jc w:val="both"/>
        <w:rPr>
          <w:rFonts w:ascii="Times New Roman" w:hAnsi="Times New Roman" w:cs="Times New Roman"/>
          <w:sz w:val="28"/>
          <w:szCs w:val="28"/>
        </w:rPr>
      </w:pPr>
      <w:r w:rsidRPr="002667B9">
        <w:rPr>
          <w:rFonts w:ascii="Times New Roman" w:hAnsi="Times New Roman" w:cs="Times New Roman"/>
          <w:b/>
          <w:sz w:val="28"/>
          <w:szCs w:val="28"/>
        </w:rPr>
        <w:t>Method of Data Collection</w:t>
      </w:r>
    </w:p>
    <w:p w:rsidR="00D132C3" w:rsidRPr="002667B9" w:rsidRDefault="00D132C3" w:rsidP="00D132C3">
      <w:pPr>
        <w:autoSpaceDE w:val="0"/>
        <w:autoSpaceDN w:val="0"/>
        <w:adjustRightInd w:val="0"/>
        <w:spacing w:line="480" w:lineRule="auto"/>
        <w:ind w:firstLine="720"/>
        <w:jc w:val="both"/>
        <w:rPr>
          <w:rFonts w:ascii="Times New Roman" w:hAnsi="Times New Roman" w:cs="Times New Roman"/>
          <w:sz w:val="28"/>
          <w:szCs w:val="28"/>
        </w:rPr>
      </w:pPr>
      <w:r w:rsidRPr="002667B9">
        <w:rPr>
          <w:rFonts w:ascii="Times New Roman" w:hAnsi="Times New Roman" w:cs="Times New Roman"/>
          <w:sz w:val="28"/>
          <w:szCs w:val="28"/>
        </w:rPr>
        <w:t>The questionnaires will be administered personally by the researcher to the students and will be collected at the spot after their responses.</w:t>
      </w:r>
      <w:r w:rsidRPr="002667B9">
        <w:rPr>
          <w:rFonts w:ascii="Times New Roman" w:hAnsi="Times New Roman" w:cs="Times New Roman"/>
          <w:sz w:val="28"/>
          <w:szCs w:val="28"/>
        </w:rPr>
        <w:tab/>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Methods of Data Analysis</w:t>
      </w:r>
    </w:p>
    <w:p w:rsidR="00D132C3" w:rsidRPr="002667B9" w:rsidRDefault="00D132C3" w:rsidP="00D132C3">
      <w:pPr>
        <w:spacing w:line="480" w:lineRule="auto"/>
        <w:ind w:left="20" w:firstLine="700"/>
        <w:jc w:val="both"/>
        <w:rPr>
          <w:rFonts w:ascii="Times New Roman" w:eastAsia="Times New Roman" w:hAnsi="Times New Roman" w:cs="Times New Roman"/>
          <w:sz w:val="28"/>
          <w:szCs w:val="28"/>
        </w:rPr>
      </w:pPr>
      <w:r w:rsidRPr="002667B9">
        <w:rPr>
          <w:rFonts w:ascii="Times New Roman" w:hAnsi="Times New Roman" w:cs="Times New Roman"/>
          <w:sz w:val="28"/>
          <w:szCs w:val="28"/>
        </w:rPr>
        <w:t>Statistical Package for Social Sciences (SPSS) package</w:t>
      </w:r>
      <w:r w:rsidRPr="002667B9">
        <w:rPr>
          <w:rFonts w:ascii="Times New Roman" w:eastAsia="Times New Roman" w:hAnsi="Times New Roman" w:cs="Times New Roman"/>
          <w:sz w:val="28"/>
          <w:szCs w:val="28"/>
        </w:rPr>
        <w:t xml:space="preserve"> (The mean and Standard Deviation) method of data analysis will be used to answer the research questions raised in the study.</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Decision Rules:</w:t>
      </w:r>
    </w:p>
    <w:p w:rsidR="00D132C3" w:rsidRPr="002667B9" w:rsidRDefault="00D132C3" w:rsidP="00D132C3">
      <w:pPr>
        <w:spacing w:line="480" w:lineRule="auto"/>
        <w:ind w:left="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An item will be accepted if the mean score is greater than or equals to 2.5 while an item is rejected if the mean score is less than 2.5.</w:t>
      </w: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p>
    <w:p w:rsidR="00D132C3" w:rsidRPr="002667B9" w:rsidRDefault="00D132C3" w:rsidP="00D132C3">
      <w:pPr>
        <w:spacing w:line="480" w:lineRule="auto"/>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CHAPTER FOUR</w:t>
      </w:r>
    </w:p>
    <w:p w:rsidR="00D132C3" w:rsidRPr="002667B9" w:rsidRDefault="00D132C3" w:rsidP="00D132C3">
      <w:pPr>
        <w:spacing w:line="480" w:lineRule="auto"/>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RESULT AND DISCUSSION</w:t>
      </w:r>
    </w:p>
    <w:p w:rsidR="00D132C3" w:rsidRPr="002667B9" w:rsidRDefault="00D132C3" w:rsidP="00D132C3">
      <w:pPr>
        <w:tabs>
          <w:tab w:val="left" w:pos="1870"/>
          <w:tab w:val="center" w:pos="5355"/>
          <w:tab w:val="left" w:pos="6321"/>
        </w:tabs>
        <w:spacing w:line="480" w:lineRule="auto"/>
        <w:jc w:val="both"/>
        <w:rPr>
          <w:rFonts w:ascii="Times New Roman" w:hAnsi="Times New Roman" w:cs="Times New Roman"/>
          <w:b/>
          <w:bCs/>
          <w:sz w:val="28"/>
          <w:szCs w:val="28"/>
        </w:rPr>
      </w:pPr>
      <w:r w:rsidRPr="002667B9">
        <w:rPr>
          <w:rFonts w:ascii="Times New Roman" w:hAnsi="Times New Roman" w:cs="Times New Roman"/>
          <w:b/>
          <w:bCs/>
          <w:sz w:val="28"/>
          <w:szCs w:val="28"/>
        </w:rPr>
        <w:t>Demographical data</w:t>
      </w:r>
    </w:p>
    <w:p w:rsidR="00D132C3" w:rsidRPr="002667B9" w:rsidRDefault="00D132C3" w:rsidP="00D132C3">
      <w:pPr>
        <w:spacing w:line="480" w:lineRule="auto"/>
        <w:jc w:val="both"/>
        <w:rPr>
          <w:rFonts w:ascii="Times New Roman" w:hAnsi="Times New Roman" w:cs="Times New Roman"/>
          <w:b/>
          <w:sz w:val="28"/>
          <w:szCs w:val="28"/>
        </w:rPr>
      </w:pPr>
      <w:r w:rsidRPr="002667B9">
        <w:rPr>
          <w:rFonts w:ascii="Times New Roman" w:hAnsi="Times New Roman" w:cs="Times New Roman"/>
          <w:b/>
          <w:bCs/>
          <w:sz w:val="28"/>
          <w:szCs w:val="28"/>
        </w:rPr>
        <w:t>Table 1:</w:t>
      </w:r>
      <w:r w:rsidRPr="002667B9">
        <w:rPr>
          <w:rFonts w:ascii="Times New Roman" w:hAnsi="Times New Roman" w:cs="Times New Roman"/>
          <w:b/>
          <w:sz w:val="28"/>
          <w:szCs w:val="28"/>
        </w:rPr>
        <w:t xml:space="preserve"> Distribution of Respondents by Gender</w:t>
      </w:r>
    </w:p>
    <w:tbl>
      <w:tblPr>
        <w:tblStyle w:val="TableGrid"/>
        <w:tblW w:w="0" w:type="auto"/>
        <w:tblLook w:val="04A0"/>
      </w:tblPr>
      <w:tblGrid>
        <w:gridCol w:w="2178"/>
        <w:gridCol w:w="1530"/>
        <w:gridCol w:w="2340"/>
      </w:tblGrid>
      <w:tr w:rsidR="00D132C3" w:rsidRPr="002667B9" w:rsidTr="00D132C3">
        <w:tc>
          <w:tcPr>
            <w:tcW w:w="2178"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Gender</w:t>
            </w:r>
          </w:p>
        </w:tc>
        <w:tc>
          <w:tcPr>
            <w:tcW w:w="153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 xml:space="preserve">Total </w:t>
            </w:r>
          </w:p>
        </w:tc>
        <w:tc>
          <w:tcPr>
            <w:tcW w:w="234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Percentage</w:t>
            </w:r>
          </w:p>
        </w:tc>
      </w:tr>
      <w:tr w:rsidR="00D132C3" w:rsidRPr="002667B9" w:rsidTr="00D132C3">
        <w:tc>
          <w:tcPr>
            <w:tcW w:w="2178"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Male</w:t>
            </w:r>
          </w:p>
        </w:tc>
        <w:tc>
          <w:tcPr>
            <w:tcW w:w="153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54</w:t>
            </w:r>
          </w:p>
        </w:tc>
        <w:tc>
          <w:tcPr>
            <w:tcW w:w="234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54%</w:t>
            </w:r>
          </w:p>
        </w:tc>
      </w:tr>
      <w:tr w:rsidR="00D132C3" w:rsidRPr="002667B9" w:rsidTr="00D132C3">
        <w:tc>
          <w:tcPr>
            <w:tcW w:w="2178"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Female</w:t>
            </w:r>
          </w:p>
        </w:tc>
        <w:tc>
          <w:tcPr>
            <w:tcW w:w="153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46</w:t>
            </w:r>
          </w:p>
        </w:tc>
        <w:tc>
          <w:tcPr>
            <w:tcW w:w="234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46%</w:t>
            </w:r>
          </w:p>
        </w:tc>
      </w:tr>
      <w:tr w:rsidR="00D132C3" w:rsidRPr="002667B9" w:rsidTr="00D132C3">
        <w:tc>
          <w:tcPr>
            <w:tcW w:w="2178"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p>
        </w:tc>
        <w:tc>
          <w:tcPr>
            <w:tcW w:w="153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c>
          <w:tcPr>
            <w:tcW w:w="2340" w:type="dxa"/>
          </w:tcPr>
          <w:p w:rsidR="00D132C3" w:rsidRPr="002667B9" w:rsidRDefault="00D132C3" w:rsidP="00D132C3">
            <w:pPr>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r>
    </w:tbl>
    <w:p w:rsidR="00D132C3" w:rsidRPr="002667B9" w:rsidRDefault="00D132C3" w:rsidP="00D132C3">
      <w:pPr>
        <w:tabs>
          <w:tab w:val="left" w:pos="1870"/>
          <w:tab w:val="left" w:pos="4275"/>
          <w:tab w:val="left" w:pos="6585"/>
          <w:tab w:val="left" w:pos="9360"/>
        </w:tabs>
        <w:spacing w:line="480" w:lineRule="auto"/>
        <w:jc w:val="both"/>
        <w:rPr>
          <w:rFonts w:ascii="Times New Roman" w:hAnsi="Times New Roman" w:cs="Times New Roman"/>
          <w:sz w:val="28"/>
          <w:szCs w:val="28"/>
        </w:rPr>
      </w:pPr>
      <w:r w:rsidRPr="002667B9">
        <w:rPr>
          <w:rFonts w:ascii="Times New Roman" w:hAnsi="Times New Roman" w:cs="Times New Roman"/>
          <w:b/>
          <w:bCs/>
          <w:sz w:val="28"/>
          <w:szCs w:val="28"/>
        </w:rPr>
        <w:t>Source</w:t>
      </w:r>
      <w:r w:rsidRPr="002667B9">
        <w:rPr>
          <w:rFonts w:ascii="Times New Roman" w:hAnsi="Times New Roman" w:cs="Times New Roman"/>
          <w:sz w:val="28"/>
          <w:szCs w:val="28"/>
        </w:rPr>
        <w:t>: Field survey, 2024</w:t>
      </w:r>
      <w:r w:rsidRPr="002667B9">
        <w:rPr>
          <w:rFonts w:ascii="Times New Roman" w:hAnsi="Times New Roman" w:cs="Times New Roman"/>
          <w:sz w:val="28"/>
          <w:szCs w:val="28"/>
        </w:rPr>
        <w:tab/>
      </w:r>
      <w:r w:rsidRPr="002667B9">
        <w:rPr>
          <w:rFonts w:ascii="Times New Roman" w:hAnsi="Times New Roman" w:cs="Times New Roman"/>
          <w:sz w:val="28"/>
          <w:szCs w:val="28"/>
        </w:rPr>
        <w:tab/>
      </w:r>
      <w:r w:rsidRPr="002667B9">
        <w:rPr>
          <w:rFonts w:ascii="Times New Roman" w:hAnsi="Times New Roman" w:cs="Times New Roman"/>
          <w:sz w:val="28"/>
          <w:szCs w:val="28"/>
        </w:rPr>
        <w:tab/>
      </w:r>
    </w:p>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Table 1 shows that 54% of the respondents were male and 46% were female</w:t>
      </w:r>
    </w:p>
    <w:p w:rsidR="00D132C3" w:rsidRPr="002667B9" w:rsidRDefault="00D132C3" w:rsidP="00D132C3">
      <w:pPr>
        <w:tabs>
          <w:tab w:val="left" w:pos="1870"/>
        </w:tabs>
        <w:spacing w:line="480" w:lineRule="auto"/>
        <w:jc w:val="both"/>
        <w:rPr>
          <w:rFonts w:ascii="Times New Roman" w:hAnsi="Times New Roman" w:cs="Times New Roman"/>
          <w:b/>
          <w:bCs/>
          <w:sz w:val="28"/>
          <w:szCs w:val="28"/>
        </w:rPr>
      </w:pPr>
      <w:r w:rsidRPr="002667B9">
        <w:rPr>
          <w:rFonts w:ascii="Times New Roman" w:hAnsi="Times New Roman" w:cs="Times New Roman"/>
          <w:b/>
          <w:bCs/>
          <w:sz w:val="28"/>
          <w:szCs w:val="28"/>
        </w:rPr>
        <w:t>Table 2: Distribution of Respondents by Age</w:t>
      </w:r>
    </w:p>
    <w:tbl>
      <w:tblPr>
        <w:tblStyle w:val="TableGrid"/>
        <w:tblW w:w="0" w:type="auto"/>
        <w:tblLook w:val="04A0"/>
      </w:tblPr>
      <w:tblGrid>
        <w:gridCol w:w="2718"/>
        <w:gridCol w:w="1530"/>
        <w:gridCol w:w="2250"/>
      </w:tblGrid>
      <w:tr w:rsidR="00D132C3" w:rsidRPr="002667B9" w:rsidTr="002667B9">
        <w:tc>
          <w:tcPr>
            <w:tcW w:w="271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Age</w:t>
            </w:r>
          </w:p>
        </w:tc>
        <w:tc>
          <w:tcPr>
            <w:tcW w:w="153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 xml:space="preserve">Total </w:t>
            </w:r>
          </w:p>
        </w:tc>
        <w:tc>
          <w:tcPr>
            <w:tcW w:w="225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Percentage</w:t>
            </w:r>
          </w:p>
        </w:tc>
      </w:tr>
      <w:tr w:rsidR="00D132C3" w:rsidRPr="002667B9" w:rsidTr="002667B9">
        <w:tc>
          <w:tcPr>
            <w:tcW w:w="271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15-30 years</w:t>
            </w:r>
          </w:p>
        </w:tc>
        <w:tc>
          <w:tcPr>
            <w:tcW w:w="153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80</w:t>
            </w:r>
          </w:p>
        </w:tc>
        <w:tc>
          <w:tcPr>
            <w:tcW w:w="225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80%</w:t>
            </w:r>
          </w:p>
        </w:tc>
      </w:tr>
      <w:tr w:rsidR="00D132C3" w:rsidRPr="002667B9" w:rsidTr="002667B9">
        <w:tc>
          <w:tcPr>
            <w:tcW w:w="271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31-45 years</w:t>
            </w:r>
          </w:p>
        </w:tc>
        <w:tc>
          <w:tcPr>
            <w:tcW w:w="153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16</w:t>
            </w:r>
          </w:p>
        </w:tc>
        <w:tc>
          <w:tcPr>
            <w:tcW w:w="225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16%</w:t>
            </w:r>
          </w:p>
        </w:tc>
      </w:tr>
      <w:tr w:rsidR="00D132C3" w:rsidRPr="002667B9" w:rsidTr="002667B9">
        <w:tc>
          <w:tcPr>
            <w:tcW w:w="271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46years&amp; above</w:t>
            </w:r>
          </w:p>
        </w:tc>
        <w:tc>
          <w:tcPr>
            <w:tcW w:w="153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w:t>
            </w:r>
          </w:p>
        </w:tc>
        <w:tc>
          <w:tcPr>
            <w:tcW w:w="225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w:t>
            </w:r>
          </w:p>
        </w:tc>
      </w:tr>
      <w:tr w:rsidR="00D132C3" w:rsidRPr="002667B9" w:rsidTr="002667B9">
        <w:tc>
          <w:tcPr>
            <w:tcW w:w="271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p>
        </w:tc>
        <w:tc>
          <w:tcPr>
            <w:tcW w:w="153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c>
          <w:tcPr>
            <w:tcW w:w="225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r>
    </w:tbl>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b/>
          <w:bCs/>
          <w:sz w:val="28"/>
          <w:szCs w:val="28"/>
        </w:rPr>
        <w:t>Source</w:t>
      </w:r>
      <w:r w:rsidRPr="002667B9">
        <w:rPr>
          <w:rFonts w:ascii="Times New Roman" w:hAnsi="Times New Roman" w:cs="Times New Roman"/>
          <w:sz w:val="28"/>
          <w:szCs w:val="28"/>
        </w:rPr>
        <w:t>: Field survey, 2024</w:t>
      </w:r>
    </w:p>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Table 2 shows that 80% of the respondents are of 15-30 years of age, while 16% are 31-45 years and 4% are of 46 years and above.</w:t>
      </w:r>
    </w:p>
    <w:p w:rsidR="00D132C3" w:rsidRPr="002667B9" w:rsidRDefault="00D132C3" w:rsidP="00D132C3">
      <w:pPr>
        <w:tabs>
          <w:tab w:val="left" w:pos="1870"/>
          <w:tab w:val="right" w:pos="10710"/>
        </w:tabs>
        <w:spacing w:line="480" w:lineRule="auto"/>
        <w:jc w:val="both"/>
        <w:rPr>
          <w:rFonts w:ascii="Times New Roman" w:hAnsi="Times New Roman" w:cs="Times New Roman"/>
          <w:b/>
          <w:bCs/>
          <w:sz w:val="28"/>
          <w:szCs w:val="28"/>
        </w:rPr>
      </w:pPr>
      <w:r w:rsidRPr="002667B9">
        <w:rPr>
          <w:rFonts w:ascii="Times New Roman" w:hAnsi="Times New Roman" w:cs="Times New Roman"/>
          <w:b/>
          <w:bCs/>
          <w:sz w:val="28"/>
          <w:szCs w:val="28"/>
        </w:rPr>
        <w:t>Table 3: Distribution of Respondents by Status</w:t>
      </w:r>
    </w:p>
    <w:tbl>
      <w:tblPr>
        <w:tblStyle w:val="TableGrid"/>
        <w:tblW w:w="0" w:type="auto"/>
        <w:tblLook w:val="04A0"/>
      </w:tblPr>
      <w:tblGrid>
        <w:gridCol w:w="2178"/>
        <w:gridCol w:w="1530"/>
        <w:gridCol w:w="2430"/>
      </w:tblGrid>
      <w:tr w:rsidR="00D132C3" w:rsidRPr="002667B9" w:rsidTr="00D132C3">
        <w:tc>
          <w:tcPr>
            <w:tcW w:w="2178"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Status</w:t>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Percentage</w:t>
            </w:r>
          </w:p>
        </w:tc>
      </w:tr>
      <w:tr w:rsidR="00D132C3" w:rsidRPr="002667B9" w:rsidTr="00D132C3">
        <w:tc>
          <w:tcPr>
            <w:tcW w:w="2178"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Student</w:t>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80</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80%</w:t>
            </w:r>
          </w:p>
        </w:tc>
      </w:tr>
      <w:tr w:rsidR="00D132C3" w:rsidRPr="002667B9" w:rsidTr="00D132C3">
        <w:tc>
          <w:tcPr>
            <w:tcW w:w="2178"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Civil Servant</w:t>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20</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20%</w:t>
            </w:r>
          </w:p>
        </w:tc>
      </w:tr>
      <w:tr w:rsidR="00D132C3" w:rsidRPr="002667B9" w:rsidTr="00D132C3">
        <w:tc>
          <w:tcPr>
            <w:tcW w:w="2178"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Public Servant</w:t>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r>
      <w:tr w:rsidR="00D132C3" w:rsidRPr="002667B9" w:rsidTr="00D132C3">
        <w:tc>
          <w:tcPr>
            <w:tcW w:w="2178"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Lecturer</w:t>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r>
      <w:tr w:rsidR="00D132C3" w:rsidRPr="002667B9" w:rsidTr="00D132C3">
        <w:tc>
          <w:tcPr>
            <w:tcW w:w="2178" w:type="dxa"/>
          </w:tcPr>
          <w:p w:rsidR="00D132C3" w:rsidRPr="002667B9" w:rsidRDefault="00D132C3" w:rsidP="00D132C3">
            <w:pPr>
              <w:tabs>
                <w:tab w:val="left" w:pos="1182"/>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r w:rsidRPr="002667B9">
              <w:rPr>
                <w:rFonts w:ascii="Times New Roman" w:hAnsi="Times New Roman" w:cs="Times New Roman"/>
                <w:sz w:val="28"/>
                <w:szCs w:val="28"/>
              </w:rPr>
              <w:tab/>
            </w:r>
          </w:p>
        </w:tc>
        <w:tc>
          <w:tcPr>
            <w:tcW w:w="15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c>
          <w:tcPr>
            <w:tcW w:w="2430" w:type="dxa"/>
          </w:tcPr>
          <w:p w:rsidR="00D132C3" w:rsidRPr="002667B9" w:rsidRDefault="00D132C3" w:rsidP="00D132C3">
            <w:pPr>
              <w:tabs>
                <w:tab w:val="left" w:pos="1870"/>
                <w:tab w:val="right" w:pos="1071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r>
    </w:tbl>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b/>
          <w:bCs/>
          <w:sz w:val="28"/>
          <w:szCs w:val="28"/>
        </w:rPr>
        <w:t>Source</w:t>
      </w:r>
      <w:r w:rsidRPr="002667B9">
        <w:rPr>
          <w:rFonts w:ascii="Times New Roman" w:hAnsi="Times New Roman" w:cs="Times New Roman"/>
          <w:sz w:val="28"/>
          <w:szCs w:val="28"/>
        </w:rPr>
        <w:t>: Field survey, 2024</w:t>
      </w:r>
    </w:p>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Table 3 shows that 80% of the respondents are students, 20% are civil servants and there is no record for public servant and lecturers.</w:t>
      </w:r>
    </w:p>
    <w:p w:rsidR="00D132C3" w:rsidRPr="002667B9" w:rsidRDefault="00D132C3" w:rsidP="00D132C3">
      <w:pPr>
        <w:tabs>
          <w:tab w:val="left" w:pos="1870"/>
        </w:tabs>
        <w:spacing w:line="480" w:lineRule="auto"/>
        <w:jc w:val="both"/>
        <w:rPr>
          <w:rFonts w:ascii="Times New Roman" w:hAnsi="Times New Roman" w:cs="Times New Roman"/>
          <w:b/>
          <w:bCs/>
          <w:sz w:val="28"/>
          <w:szCs w:val="28"/>
        </w:rPr>
      </w:pPr>
      <w:r w:rsidRPr="002667B9">
        <w:rPr>
          <w:rFonts w:ascii="Times New Roman" w:hAnsi="Times New Roman" w:cs="Times New Roman"/>
          <w:b/>
          <w:bCs/>
          <w:sz w:val="28"/>
          <w:szCs w:val="28"/>
        </w:rPr>
        <w:t>Table 4: Distribution of respondents by Highest Qualification</w:t>
      </w:r>
    </w:p>
    <w:tbl>
      <w:tblPr>
        <w:tblStyle w:val="TableGrid"/>
        <w:tblW w:w="0" w:type="auto"/>
        <w:tblLook w:val="04A0"/>
      </w:tblPr>
      <w:tblGrid>
        <w:gridCol w:w="2538"/>
        <w:gridCol w:w="1710"/>
        <w:gridCol w:w="2520"/>
      </w:tblGrid>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Qualification</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Percentage</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O’ level</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4%</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NCE</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30</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30%</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B.Sc/B.Ed</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66</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66%</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Master</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PHD</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w:t>
            </w:r>
          </w:p>
        </w:tc>
      </w:tr>
      <w:tr w:rsidR="00D132C3" w:rsidRPr="002667B9" w:rsidTr="002667B9">
        <w:tc>
          <w:tcPr>
            <w:tcW w:w="2538"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Total</w:t>
            </w:r>
          </w:p>
        </w:tc>
        <w:tc>
          <w:tcPr>
            <w:tcW w:w="171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c>
          <w:tcPr>
            <w:tcW w:w="2520" w:type="dxa"/>
          </w:tcPr>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sz w:val="28"/>
                <w:szCs w:val="28"/>
              </w:rPr>
              <w:t>100%</w:t>
            </w:r>
          </w:p>
        </w:tc>
      </w:tr>
    </w:tbl>
    <w:p w:rsidR="00D132C3" w:rsidRPr="002667B9" w:rsidRDefault="00D132C3" w:rsidP="00D132C3">
      <w:pPr>
        <w:tabs>
          <w:tab w:val="left" w:pos="1870"/>
        </w:tabs>
        <w:spacing w:line="480" w:lineRule="auto"/>
        <w:jc w:val="both"/>
        <w:rPr>
          <w:rFonts w:ascii="Times New Roman" w:hAnsi="Times New Roman" w:cs="Times New Roman"/>
          <w:sz w:val="28"/>
          <w:szCs w:val="28"/>
        </w:rPr>
      </w:pPr>
      <w:r w:rsidRPr="002667B9">
        <w:rPr>
          <w:rFonts w:ascii="Times New Roman" w:hAnsi="Times New Roman" w:cs="Times New Roman"/>
          <w:b/>
          <w:bCs/>
          <w:sz w:val="28"/>
          <w:szCs w:val="28"/>
        </w:rPr>
        <w:t xml:space="preserve">     Source</w:t>
      </w:r>
      <w:r w:rsidRPr="002667B9">
        <w:rPr>
          <w:rFonts w:ascii="Times New Roman" w:hAnsi="Times New Roman" w:cs="Times New Roman"/>
          <w:sz w:val="28"/>
          <w:szCs w:val="28"/>
        </w:rPr>
        <w:t>: Field survey, 2024</w:t>
      </w:r>
    </w:p>
    <w:p w:rsidR="00D132C3" w:rsidRPr="002667B9" w:rsidRDefault="00D132C3" w:rsidP="00D132C3">
      <w:pPr>
        <w:spacing w:line="480" w:lineRule="auto"/>
        <w:ind w:left="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Answering the Research Questions</w:t>
      </w:r>
    </w:p>
    <w:p w:rsidR="00D132C3" w:rsidRPr="002667B9" w:rsidRDefault="00D132C3" w:rsidP="00D132C3">
      <w:pPr>
        <w:spacing w:line="480" w:lineRule="auto"/>
        <w:ind w:left="2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Research Question one:</w:t>
      </w:r>
      <w:r w:rsidRPr="002667B9">
        <w:rPr>
          <w:rFonts w:ascii="Times New Roman" w:eastAsia="Times New Roman" w:hAnsi="Times New Roman" w:cs="Times New Roman"/>
          <w:sz w:val="28"/>
          <w:szCs w:val="28"/>
        </w:rPr>
        <w:t xml:space="preserve"> What are the causes of armed banditry in Ekiti state, Nigeria?</w:t>
      </w:r>
    </w:p>
    <w:p w:rsidR="00D132C3" w:rsidRPr="002667B9" w:rsidRDefault="009306B4" w:rsidP="00D132C3">
      <w:pPr>
        <w:spacing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5</w:t>
      </w:r>
      <w:r w:rsidR="00D132C3" w:rsidRPr="002667B9">
        <w:rPr>
          <w:rFonts w:ascii="Times New Roman" w:eastAsia="Times New Roman" w:hAnsi="Times New Roman" w:cs="Times New Roman"/>
          <w:b/>
          <w:sz w:val="28"/>
          <w:szCs w:val="28"/>
        </w:rPr>
        <w:t>: Causes of armed banditry in Ekiti state, Nigeria</w:t>
      </w:r>
    </w:p>
    <w:tbl>
      <w:tblPr>
        <w:tblStyle w:val="TableGrid"/>
        <w:tblW w:w="8658" w:type="dxa"/>
        <w:tblLayout w:type="fixed"/>
        <w:tblLook w:val="0000"/>
      </w:tblPr>
      <w:tblGrid>
        <w:gridCol w:w="828"/>
        <w:gridCol w:w="2972"/>
        <w:gridCol w:w="1078"/>
        <w:gridCol w:w="2070"/>
        <w:gridCol w:w="1710"/>
      </w:tblGrid>
      <w:tr w:rsidR="00D132C3" w:rsidRPr="002667B9" w:rsidTr="00D132C3">
        <w:trPr>
          <w:trHeight w:val="184"/>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S/N</w:t>
            </w:r>
          </w:p>
        </w:tc>
        <w:tc>
          <w:tcPr>
            <w:tcW w:w="2972" w:type="dxa"/>
          </w:tcPr>
          <w:p w:rsidR="00D132C3" w:rsidRPr="002667B9" w:rsidRDefault="00D132C3" w:rsidP="00D132C3">
            <w:pPr>
              <w:spacing w:line="360" w:lineRule="auto"/>
              <w:ind w:left="18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ITEM</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Mean</w:t>
            </w:r>
          </w:p>
        </w:tc>
        <w:tc>
          <w:tcPr>
            <w:tcW w:w="2070"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Standard Dev.</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Decision</w:t>
            </w:r>
          </w:p>
        </w:tc>
      </w:tr>
      <w:tr w:rsidR="00D132C3" w:rsidRPr="002667B9" w:rsidTr="00D132C3">
        <w:trPr>
          <w:trHeight w:val="209"/>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2972"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Unemployment</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2.58</w:t>
            </w:r>
          </w:p>
        </w:tc>
        <w:tc>
          <w:tcPr>
            <w:tcW w:w="2070"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0.76</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88"/>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2972"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Poor security system</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2.72</w:t>
            </w:r>
          </w:p>
        </w:tc>
        <w:tc>
          <w:tcPr>
            <w:tcW w:w="2070"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0.80</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88"/>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2972"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Poverty</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2.67</w:t>
            </w:r>
          </w:p>
        </w:tc>
        <w:tc>
          <w:tcPr>
            <w:tcW w:w="2070"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0.78</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88"/>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2972"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Arms proliferation.</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2.91</w:t>
            </w:r>
          </w:p>
        </w:tc>
        <w:tc>
          <w:tcPr>
            <w:tcW w:w="2070"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0.99</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88"/>
        </w:trPr>
        <w:tc>
          <w:tcPr>
            <w:tcW w:w="828" w:type="dxa"/>
          </w:tcPr>
          <w:p w:rsidR="00D132C3" w:rsidRPr="002667B9" w:rsidRDefault="00D132C3" w:rsidP="00D132C3">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2972"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Porosity of Nigerian Border</w:t>
            </w:r>
          </w:p>
        </w:tc>
        <w:tc>
          <w:tcPr>
            <w:tcW w:w="1078" w:type="dxa"/>
          </w:tcPr>
          <w:p w:rsidR="00D132C3" w:rsidRPr="002667B9" w:rsidRDefault="00D132C3" w:rsidP="00D132C3">
            <w:pPr>
              <w:spacing w:line="360" w:lineRule="auto"/>
              <w:ind w:left="7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2.78</w:t>
            </w:r>
          </w:p>
        </w:tc>
        <w:tc>
          <w:tcPr>
            <w:tcW w:w="2070"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0.88</w:t>
            </w:r>
          </w:p>
        </w:tc>
        <w:tc>
          <w:tcPr>
            <w:tcW w:w="1710" w:type="dxa"/>
          </w:tcPr>
          <w:p w:rsidR="00D132C3" w:rsidRPr="002667B9" w:rsidRDefault="00D132C3" w:rsidP="00D132C3">
            <w:pPr>
              <w:spacing w:line="360" w:lineRule="auto"/>
              <w:ind w:left="16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bl>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Source field survey, 2024</w:t>
      </w:r>
    </w:p>
    <w:p w:rsidR="00D132C3" w:rsidRPr="002667B9" w:rsidRDefault="00D132C3" w:rsidP="00D132C3">
      <w:pPr>
        <w:spacing w:line="480" w:lineRule="auto"/>
        <w:ind w:left="20" w:right="4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From the above analysis it is clear that the major causes of armed banditry are: unemployment, poor security system, and poverty and arms proliferation. This assertion is supported with calculated mean score ranging between 2.58 and 2.91 and a standard deviation of 0.76 and 0.99. This finding agreed with the findings of Abdulkabir, (2017), Adeolu (2018), Alao, Atere &amp; Alao (2015) and Gaye, 2018).</w:t>
      </w:r>
    </w:p>
    <w:p w:rsidR="00D132C3" w:rsidRPr="002667B9" w:rsidRDefault="00D132C3" w:rsidP="00D132C3">
      <w:pPr>
        <w:spacing w:line="480" w:lineRule="auto"/>
        <w:ind w:left="2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Research Question Two:</w:t>
      </w:r>
      <w:r w:rsidRPr="002667B9">
        <w:rPr>
          <w:rFonts w:ascii="Times New Roman" w:eastAsia="Times New Roman" w:hAnsi="Times New Roman" w:cs="Times New Roman"/>
          <w:sz w:val="28"/>
          <w:szCs w:val="28"/>
        </w:rPr>
        <w:t xml:space="preserve"> What are the general impacts of armed banditry in Ekiti state, Nigeria?</w:t>
      </w:r>
    </w:p>
    <w:p w:rsidR="00D132C3" w:rsidRPr="002667B9" w:rsidRDefault="009306B4" w:rsidP="00D132C3">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6</w:t>
      </w:r>
      <w:r w:rsidR="00D132C3" w:rsidRPr="002667B9">
        <w:rPr>
          <w:rFonts w:ascii="Times New Roman" w:eastAsia="Times New Roman" w:hAnsi="Times New Roman" w:cs="Times New Roman"/>
          <w:b/>
          <w:sz w:val="28"/>
          <w:szCs w:val="28"/>
        </w:rPr>
        <w:t>: General impacts of armed banditry in Ekiti state, Nigeria</w:t>
      </w:r>
    </w:p>
    <w:tbl>
      <w:tblPr>
        <w:tblStyle w:val="TableGrid"/>
        <w:tblW w:w="9018" w:type="dxa"/>
        <w:tblLayout w:type="fixed"/>
        <w:tblLook w:val="0000"/>
      </w:tblPr>
      <w:tblGrid>
        <w:gridCol w:w="738"/>
        <w:gridCol w:w="4770"/>
        <w:gridCol w:w="990"/>
        <w:gridCol w:w="1350"/>
        <w:gridCol w:w="1170"/>
      </w:tblGrid>
      <w:tr w:rsidR="00D132C3" w:rsidRPr="002667B9" w:rsidTr="00D132C3">
        <w:trPr>
          <w:trHeight w:val="214"/>
        </w:trPr>
        <w:tc>
          <w:tcPr>
            <w:tcW w:w="738"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S/N</w:t>
            </w:r>
          </w:p>
        </w:tc>
        <w:tc>
          <w:tcPr>
            <w:tcW w:w="4770" w:type="dxa"/>
          </w:tcPr>
          <w:p w:rsidR="00D132C3" w:rsidRPr="002667B9" w:rsidRDefault="00D132C3" w:rsidP="00D132C3">
            <w:pPr>
              <w:spacing w:line="360" w:lineRule="auto"/>
              <w:ind w:left="20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ITEM</w:t>
            </w:r>
          </w:p>
        </w:tc>
        <w:tc>
          <w:tcPr>
            <w:tcW w:w="990"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Mean</w:t>
            </w:r>
          </w:p>
        </w:tc>
        <w:tc>
          <w:tcPr>
            <w:tcW w:w="1350"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Std. Dev.</w:t>
            </w:r>
          </w:p>
        </w:tc>
        <w:tc>
          <w:tcPr>
            <w:tcW w:w="1170"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Dec.</w:t>
            </w:r>
          </w:p>
        </w:tc>
      </w:tr>
      <w:tr w:rsidR="00D132C3" w:rsidRPr="002667B9" w:rsidTr="00D132C3">
        <w:trPr>
          <w:trHeight w:val="214"/>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increase in rape cases.</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3.69</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0.80</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r w:rsidR="00D132C3" w:rsidRPr="002667B9" w:rsidTr="00D132C3">
        <w:trPr>
          <w:trHeight w:val="230"/>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Socio-economic development and activities have been crippled</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2.70</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0.78</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r w:rsidR="00D132C3" w:rsidRPr="002667B9" w:rsidTr="00D132C3">
        <w:trPr>
          <w:trHeight w:val="230"/>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deaths</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2.61</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0.74</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r w:rsidR="00D132C3" w:rsidRPr="002667B9" w:rsidTr="00D132C3">
        <w:trPr>
          <w:trHeight w:val="228"/>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destruction Private and public properties,</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3.09</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1.65</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r w:rsidR="00D132C3" w:rsidRPr="002667B9" w:rsidTr="00D132C3">
        <w:trPr>
          <w:trHeight w:val="230"/>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have engendered frosty inter-group relations in the affected areas.</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2.79</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0.88</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r w:rsidR="00D132C3" w:rsidRPr="002667B9" w:rsidTr="00D132C3">
        <w:trPr>
          <w:trHeight w:val="230"/>
        </w:trPr>
        <w:tc>
          <w:tcPr>
            <w:tcW w:w="738" w:type="dxa"/>
          </w:tcPr>
          <w:p w:rsidR="00D132C3" w:rsidRPr="002667B9" w:rsidRDefault="00D132C3" w:rsidP="00D132C3">
            <w:pPr>
              <w:spacing w:line="360" w:lineRule="auto"/>
              <w:ind w:left="9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6</w:t>
            </w:r>
          </w:p>
        </w:tc>
        <w:tc>
          <w:tcPr>
            <w:tcW w:w="47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Targeted attacks on farmers throughout the year have made cultivation and harvest impossible.</w:t>
            </w:r>
          </w:p>
        </w:tc>
        <w:tc>
          <w:tcPr>
            <w:tcW w:w="99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2.69</w:t>
            </w:r>
          </w:p>
        </w:tc>
        <w:tc>
          <w:tcPr>
            <w:tcW w:w="1350" w:type="dxa"/>
          </w:tcPr>
          <w:p w:rsidR="00D132C3" w:rsidRPr="002667B9" w:rsidRDefault="00D132C3" w:rsidP="00D132C3">
            <w:pPr>
              <w:spacing w:line="360" w:lineRule="auto"/>
              <w:ind w:left="72"/>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0.80</w:t>
            </w:r>
          </w:p>
        </w:tc>
        <w:tc>
          <w:tcPr>
            <w:tcW w:w="117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w:t>
            </w:r>
          </w:p>
        </w:tc>
      </w:tr>
    </w:tbl>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Source field survey, 2024</w:t>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From the analysis in table two it is clear that the general impacts of armed banditry are: Armed Banditry leads to increase in rape cases, Socio-economic development and activities have been crippled, Armed Banditry leads to deaths, Armed Banditry leads to destruction Private and public properties, Armed Banditry leads have engendered frosty inter-group relations in the affected areas and targeted attacks on farmers throughout the year have made cultivation and harvest impossible. This is supported with calculated mean score range of 2.61 and 3.69. This finding agreed with the findings of Badaru (2017), Mohammed (2019), Bagu and Smith (2017) and Orjinmo, 2020).</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Research Question Three:</w:t>
      </w:r>
      <w:r w:rsidRPr="002667B9">
        <w:rPr>
          <w:rFonts w:ascii="Times New Roman" w:eastAsia="Times New Roman" w:hAnsi="Times New Roman" w:cs="Times New Roman"/>
          <w:sz w:val="28"/>
          <w:szCs w:val="28"/>
        </w:rPr>
        <w:t xml:space="preserve"> What are the educational impacts of armed banditry in Ekiti state, Nigeria?</w:t>
      </w:r>
    </w:p>
    <w:p w:rsidR="00D132C3" w:rsidRPr="002667B9" w:rsidRDefault="009306B4" w:rsidP="00D132C3">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7</w:t>
      </w:r>
      <w:r w:rsidR="00D132C3" w:rsidRPr="002667B9">
        <w:rPr>
          <w:rFonts w:ascii="Times New Roman" w:eastAsia="Times New Roman" w:hAnsi="Times New Roman" w:cs="Times New Roman"/>
          <w:b/>
          <w:sz w:val="28"/>
          <w:szCs w:val="28"/>
        </w:rPr>
        <w:t>: Educational impacts of armed banditry in Ekiti state, Nigeria</w:t>
      </w:r>
    </w:p>
    <w:tbl>
      <w:tblPr>
        <w:tblStyle w:val="TableGrid"/>
        <w:tblW w:w="8928" w:type="dxa"/>
        <w:tblLayout w:type="fixed"/>
        <w:tblLook w:val="0000"/>
      </w:tblPr>
      <w:tblGrid>
        <w:gridCol w:w="828"/>
        <w:gridCol w:w="4140"/>
        <w:gridCol w:w="1080"/>
        <w:gridCol w:w="1312"/>
        <w:gridCol w:w="1568"/>
      </w:tblGrid>
      <w:tr w:rsidR="00D132C3" w:rsidRPr="002667B9" w:rsidTr="00D132C3">
        <w:trPr>
          <w:trHeight w:val="190"/>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S/N</w:t>
            </w:r>
          </w:p>
        </w:tc>
        <w:tc>
          <w:tcPr>
            <w:tcW w:w="4140" w:type="dxa"/>
          </w:tcPr>
          <w:p w:rsidR="00D132C3" w:rsidRPr="002667B9" w:rsidRDefault="00D132C3" w:rsidP="00D132C3">
            <w:pPr>
              <w:spacing w:line="360" w:lineRule="auto"/>
              <w:ind w:left="18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ITEM</w:t>
            </w:r>
          </w:p>
        </w:tc>
        <w:tc>
          <w:tcPr>
            <w:tcW w:w="1080"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Mean</w:t>
            </w:r>
          </w:p>
        </w:tc>
        <w:tc>
          <w:tcPr>
            <w:tcW w:w="1312"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Std. Dev.</w:t>
            </w:r>
          </w:p>
        </w:tc>
        <w:tc>
          <w:tcPr>
            <w:tcW w:w="1568" w:type="dxa"/>
          </w:tcPr>
          <w:p w:rsidR="00D132C3" w:rsidRPr="002667B9" w:rsidRDefault="00D132C3" w:rsidP="00D132C3">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Decision</w:t>
            </w:r>
          </w:p>
        </w:tc>
      </w:tr>
      <w:tr w:rsidR="00D132C3" w:rsidRPr="002667B9" w:rsidTr="00D132C3">
        <w:trPr>
          <w:trHeight w:val="214"/>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4140" w:type="dxa"/>
          </w:tcPr>
          <w:p w:rsidR="00D132C3" w:rsidRPr="002667B9" w:rsidRDefault="00D132C3" w:rsidP="00D132C3">
            <w:pPr>
              <w:spacing w:line="360" w:lineRule="auto"/>
              <w:ind w:left="18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Destruction of Schools facilities</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2.80</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0.98</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79"/>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4140" w:type="dxa"/>
          </w:tcPr>
          <w:p w:rsidR="00D132C3" w:rsidRPr="002667B9" w:rsidRDefault="00D132C3" w:rsidP="00D132C3">
            <w:pPr>
              <w:spacing w:line="360" w:lineRule="auto"/>
              <w:ind w:left="18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Killing of students</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2.82</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0.88</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30"/>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4140" w:type="dxa"/>
          </w:tcPr>
          <w:p w:rsidR="00D132C3" w:rsidRPr="002667B9" w:rsidRDefault="00D132C3" w:rsidP="00D132C3">
            <w:pPr>
              <w:spacing w:line="360" w:lineRule="auto"/>
              <w:ind w:left="18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Kidnapping and abduction of students</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2.70</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0.78</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30"/>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414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Decline in students’ enrolment</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2.73</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0.81</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30"/>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414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Decline in school attendance</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2.72</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0.80</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D132C3">
        <w:trPr>
          <w:trHeight w:val="235"/>
        </w:trPr>
        <w:tc>
          <w:tcPr>
            <w:tcW w:w="828" w:type="dxa"/>
          </w:tcPr>
          <w:p w:rsidR="00D132C3" w:rsidRPr="002667B9" w:rsidRDefault="00D132C3" w:rsidP="00D132C3">
            <w:pPr>
              <w:spacing w:line="360" w:lineRule="auto"/>
              <w:ind w:left="1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6</w:t>
            </w:r>
          </w:p>
        </w:tc>
        <w:tc>
          <w:tcPr>
            <w:tcW w:w="4140" w:type="dxa"/>
          </w:tcPr>
          <w:p w:rsidR="00D132C3" w:rsidRPr="002667B9" w:rsidRDefault="00D132C3" w:rsidP="00D132C3">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Increasing rate of school withdrawal and dropout rates</w:t>
            </w:r>
          </w:p>
        </w:tc>
        <w:tc>
          <w:tcPr>
            <w:tcW w:w="1080"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2.86</w:t>
            </w:r>
          </w:p>
        </w:tc>
        <w:tc>
          <w:tcPr>
            <w:tcW w:w="1312" w:type="dxa"/>
          </w:tcPr>
          <w:p w:rsidR="00D132C3" w:rsidRPr="002667B9" w:rsidRDefault="00D132C3" w:rsidP="00D132C3">
            <w:pPr>
              <w:spacing w:line="360" w:lineRule="auto"/>
              <w:ind w:left="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0.98</w:t>
            </w:r>
          </w:p>
        </w:tc>
        <w:tc>
          <w:tcPr>
            <w:tcW w:w="1568" w:type="dxa"/>
          </w:tcPr>
          <w:p w:rsidR="00D132C3" w:rsidRPr="002667B9" w:rsidRDefault="00D132C3" w:rsidP="00D132C3">
            <w:pPr>
              <w:spacing w:line="360" w:lineRule="auto"/>
              <w:ind w:left="11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bl>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Source field survey, 2024</w:t>
      </w:r>
      <w:r w:rsidRPr="002667B9">
        <w:rPr>
          <w:rFonts w:ascii="Times New Roman" w:eastAsia="Times New Roman" w:hAnsi="Times New Roman" w:cs="Times New Roman"/>
          <w:sz w:val="28"/>
          <w:szCs w:val="28"/>
        </w:rPr>
        <w:tab/>
      </w:r>
    </w:p>
    <w:p w:rsidR="00D132C3" w:rsidRPr="002667B9" w:rsidRDefault="00D132C3" w:rsidP="00D132C3">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analysis in table three above revealed that: Destruction of Schools facilities, killing of students, Kidnapping and abduction of students, Decline in students’ enrolment, decline in school attendance and increasing rate of school withdrawal and dropout rates. This finding is supported with calculate mean sore range of 2.72 and 2.86 and standard deviation range of 0.80 and 0.98. The finding agreed with the findings of Mohammed (2019) and Badaru (2017).</w:t>
      </w:r>
    </w:p>
    <w:p w:rsidR="00D132C3" w:rsidRPr="002667B9" w:rsidRDefault="00D132C3" w:rsidP="00D132C3">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Research Question Four</w:t>
      </w:r>
      <w:r w:rsidRPr="002667B9">
        <w:rPr>
          <w:rFonts w:ascii="Times New Roman" w:eastAsia="Times New Roman" w:hAnsi="Times New Roman" w:cs="Times New Roman"/>
          <w:sz w:val="28"/>
          <w:szCs w:val="28"/>
        </w:rPr>
        <w:t xml:space="preserve"> What are solutions on how to tackle the menace of armed banditry in Ekiti state, Nigeria?</w:t>
      </w:r>
    </w:p>
    <w:p w:rsidR="009306B4" w:rsidRDefault="009306B4" w:rsidP="00D132C3">
      <w:pPr>
        <w:spacing w:line="480" w:lineRule="auto"/>
        <w:jc w:val="both"/>
        <w:rPr>
          <w:rFonts w:ascii="Times New Roman" w:eastAsia="Times New Roman" w:hAnsi="Times New Roman" w:cs="Times New Roman"/>
          <w:b/>
          <w:sz w:val="28"/>
          <w:szCs w:val="28"/>
        </w:rPr>
      </w:pPr>
    </w:p>
    <w:p w:rsidR="009306B4" w:rsidRDefault="009306B4" w:rsidP="00D132C3">
      <w:pPr>
        <w:spacing w:line="480" w:lineRule="auto"/>
        <w:jc w:val="both"/>
        <w:rPr>
          <w:rFonts w:ascii="Times New Roman" w:eastAsia="Times New Roman" w:hAnsi="Times New Roman" w:cs="Times New Roman"/>
          <w:b/>
          <w:sz w:val="28"/>
          <w:szCs w:val="28"/>
        </w:rPr>
      </w:pPr>
    </w:p>
    <w:p w:rsidR="00D132C3" w:rsidRPr="002667B9" w:rsidRDefault="009306B4" w:rsidP="00D132C3">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8: </w:t>
      </w:r>
      <w:r w:rsidR="00D132C3" w:rsidRPr="002667B9">
        <w:rPr>
          <w:rFonts w:ascii="Times New Roman" w:eastAsia="Times New Roman" w:hAnsi="Times New Roman" w:cs="Times New Roman"/>
          <w:b/>
          <w:sz w:val="28"/>
          <w:szCs w:val="28"/>
        </w:rPr>
        <w:t>Solution on how to tackle the menace of armed banditry in Ekiti state, Nigeria</w:t>
      </w:r>
    </w:p>
    <w:tbl>
      <w:tblPr>
        <w:tblStyle w:val="TableGrid"/>
        <w:tblW w:w="8928" w:type="dxa"/>
        <w:tblLayout w:type="fixed"/>
        <w:tblLook w:val="0000"/>
      </w:tblPr>
      <w:tblGrid>
        <w:gridCol w:w="892"/>
        <w:gridCol w:w="4428"/>
        <w:gridCol w:w="998"/>
        <w:gridCol w:w="1260"/>
        <w:gridCol w:w="1350"/>
      </w:tblGrid>
      <w:tr w:rsidR="00D132C3" w:rsidRPr="002667B9" w:rsidTr="002667B9">
        <w:trPr>
          <w:trHeight w:val="190"/>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S/N</w:t>
            </w:r>
          </w:p>
        </w:tc>
        <w:tc>
          <w:tcPr>
            <w:tcW w:w="4428" w:type="dxa"/>
          </w:tcPr>
          <w:p w:rsidR="00D132C3" w:rsidRPr="002667B9" w:rsidRDefault="00D132C3" w:rsidP="002667B9">
            <w:pPr>
              <w:spacing w:line="360" w:lineRule="auto"/>
              <w:ind w:left="200"/>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ITEM</w:t>
            </w:r>
          </w:p>
        </w:tc>
        <w:tc>
          <w:tcPr>
            <w:tcW w:w="998" w:type="dxa"/>
          </w:tcPr>
          <w:p w:rsidR="00D132C3" w:rsidRPr="002667B9" w:rsidRDefault="00D132C3" w:rsidP="002667B9">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Mean</w:t>
            </w:r>
          </w:p>
        </w:tc>
        <w:tc>
          <w:tcPr>
            <w:tcW w:w="1260" w:type="dxa"/>
          </w:tcPr>
          <w:p w:rsidR="00D132C3" w:rsidRPr="002667B9" w:rsidRDefault="00D132C3" w:rsidP="002667B9">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Std Dev.</w:t>
            </w:r>
          </w:p>
        </w:tc>
        <w:tc>
          <w:tcPr>
            <w:tcW w:w="1350" w:type="dxa"/>
          </w:tcPr>
          <w:p w:rsidR="00D132C3" w:rsidRPr="002667B9" w:rsidRDefault="00D132C3" w:rsidP="002667B9">
            <w:pPr>
              <w:spacing w:line="360" w:lineRule="auto"/>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Decision</w:t>
            </w:r>
          </w:p>
        </w:tc>
      </w:tr>
      <w:tr w:rsidR="00D132C3" w:rsidRPr="002667B9" w:rsidTr="002667B9">
        <w:trPr>
          <w:trHeight w:val="214"/>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442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Launching of Task Force on Cattle Rustling and Associated Crime.</w:t>
            </w:r>
          </w:p>
        </w:tc>
        <w:tc>
          <w:tcPr>
            <w:tcW w:w="99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2.77</w:t>
            </w:r>
          </w:p>
        </w:tc>
        <w:tc>
          <w:tcPr>
            <w:tcW w:w="1260" w:type="dxa"/>
          </w:tcPr>
          <w:p w:rsidR="00D132C3" w:rsidRPr="002667B9" w:rsidRDefault="00D132C3" w:rsidP="002667B9">
            <w:pPr>
              <w:spacing w:line="360" w:lineRule="auto"/>
              <w:ind w:left="3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0.87</w:t>
            </w:r>
          </w:p>
        </w:tc>
        <w:tc>
          <w:tcPr>
            <w:tcW w:w="1350"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2667B9">
        <w:trPr>
          <w:trHeight w:val="230"/>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442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Governors of affected states pooling their resources to fund a joint  operation involving the military,  the police, the state security service, and the Civil Defence Corps</w:t>
            </w:r>
          </w:p>
        </w:tc>
        <w:tc>
          <w:tcPr>
            <w:tcW w:w="99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2.67</w:t>
            </w:r>
          </w:p>
        </w:tc>
        <w:tc>
          <w:tcPr>
            <w:tcW w:w="1260" w:type="dxa"/>
          </w:tcPr>
          <w:p w:rsidR="00D132C3" w:rsidRPr="002667B9" w:rsidRDefault="00D132C3" w:rsidP="002667B9">
            <w:pPr>
              <w:spacing w:line="360" w:lineRule="auto"/>
              <w:ind w:left="3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0.78</w:t>
            </w:r>
          </w:p>
        </w:tc>
        <w:tc>
          <w:tcPr>
            <w:tcW w:w="1350"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2667B9">
        <w:trPr>
          <w:trHeight w:val="229"/>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442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State like Niger State government establishing state organised joint patrol,</w:t>
            </w:r>
          </w:p>
        </w:tc>
        <w:tc>
          <w:tcPr>
            <w:tcW w:w="998"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2.98</w:t>
            </w:r>
          </w:p>
        </w:tc>
        <w:tc>
          <w:tcPr>
            <w:tcW w:w="1260" w:type="dxa"/>
          </w:tcPr>
          <w:p w:rsidR="00D132C3" w:rsidRPr="002667B9" w:rsidRDefault="00D132C3" w:rsidP="002667B9">
            <w:pPr>
              <w:spacing w:line="360" w:lineRule="auto"/>
              <w:ind w:left="3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1.09</w:t>
            </w:r>
          </w:p>
        </w:tc>
        <w:tc>
          <w:tcPr>
            <w:tcW w:w="1350"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2667B9">
        <w:trPr>
          <w:trHeight w:val="230"/>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442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Initiation of peace deal and amnesty</w:t>
            </w:r>
          </w:p>
        </w:tc>
        <w:tc>
          <w:tcPr>
            <w:tcW w:w="998"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2.68</w:t>
            </w:r>
          </w:p>
        </w:tc>
        <w:tc>
          <w:tcPr>
            <w:tcW w:w="1260" w:type="dxa"/>
          </w:tcPr>
          <w:p w:rsidR="00D132C3" w:rsidRPr="002667B9" w:rsidRDefault="00D132C3" w:rsidP="002667B9">
            <w:pPr>
              <w:spacing w:line="360" w:lineRule="auto"/>
              <w:ind w:left="3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0.79</w:t>
            </w:r>
          </w:p>
        </w:tc>
        <w:tc>
          <w:tcPr>
            <w:tcW w:w="1350"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r w:rsidR="00D132C3" w:rsidRPr="002667B9" w:rsidTr="002667B9">
        <w:trPr>
          <w:trHeight w:val="230"/>
        </w:trPr>
        <w:tc>
          <w:tcPr>
            <w:tcW w:w="892"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4428"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 xml:space="preserve">Integrating the bandits back to their communities by providing soft grant for them to commence business  </w:t>
            </w:r>
          </w:p>
        </w:tc>
        <w:tc>
          <w:tcPr>
            <w:tcW w:w="998" w:type="dxa"/>
          </w:tcPr>
          <w:p w:rsidR="00D132C3" w:rsidRPr="002667B9" w:rsidRDefault="00D132C3" w:rsidP="002667B9">
            <w:pPr>
              <w:spacing w:line="360" w:lineRule="auto"/>
              <w:ind w:left="1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2.70</w:t>
            </w:r>
          </w:p>
        </w:tc>
        <w:tc>
          <w:tcPr>
            <w:tcW w:w="1260" w:type="dxa"/>
          </w:tcPr>
          <w:p w:rsidR="00D132C3" w:rsidRPr="002667B9" w:rsidRDefault="00D132C3" w:rsidP="002667B9">
            <w:pPr>
              <w:spacing w:line="360" w:lineRule="auto"/>
              <w:ind w:left="3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0.78</w:t>
            </w:r>
          </w:p>
        </w:tc>
        <w:tc>
          <w:tcPr>
            <w:tcW w:w="1350" w:type="dxa"/>
          </w:tcPr>
          <w:p w:rsidR="00D132C3" w:rsidRPr="002667B9" w:rsidRDefault="00D132C3" w:rsidP="002667B9">
            <w:pPr>
              <w:spacing w:line="36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Accepted</w:t>
            </w:r>
          </w:p>
        </w:tc>
      </w:tr>
    </w:tbl>
    <w:p w:rsidR="002667B9" w:rsidRPr="002667B9" w:rsidRDefault="002667B9" w:rsidP="002667B9">
      <w:pPr>
        <w:spacing w:line="480" w:lineRule="auto"/>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Source field survey, 2024</w:t>
      </w:r>
    </w:p>
    <w:p w:rsidR="00D132C3" w:rsidRDefault="00D132C3" w:rsidP="002667B9">
      <w:pPr>
        <w:spacing w:line="480" w:lineRule="auto"/>
        <w:ind w:firstLine="72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 analysis in table four above shows that: Launching of Task Force on Cattle Rustling and Associated Crime, Governors of affected states pooling their resources to fund a joint operation involving the military, the police, the state security service, and the Civil Defence Corps, State like Niger State government establishing state organised joint patrol, Initiation of peace deal and amnesty and integrating the bandits back to their communities by providing soft grant for them to commence business are the major attempts at proffering solutions on how to tackle the menace of armed banditry in Ekiti state, Nigeria. This assertion is supported with calculated mean score ranges of 2.67 and 2.98. The finding agreed with the findings of Yusuf (2015), Binniyat (2015) and Tangaza, (2014).</w:t>
      </w:r>
    </w:p>
    <w:p w:rsidR="009306B4" w:rsidRPr="00EA4A62" w:rsidRDefault="009306B4" w:rsidP="009306B4">
      <w:pPr>
        <w:spacing w:line="377" w:lineRule="auto"/>
        <w:ind w:left="540" w:hanging="542"/>
        <w:jc w:val="both"/>
        <w:rPr>
          <w:rFonts w:ascii="Times New Roman" w:eastAsia="Arial" w:hAnsi="Times New Roman" w:cs="Times New Roman"/>
          <w:sz w:val="28"/>
          <w:szCs w:val="28"/>
        </w:rPr>
      </w:pPr>
      <w:r w:rsidRPr="00EA4A62">
        <w:rPr>
          <w:rFonts w:ascii="Times New Roman" w:eastAsia="Arial" w:hAnsi="Times New Roman" w:cs="Times New Roman"/>
          <w:b/>
          <w:sz w:val="28"/>
          <w:szCs w:val="28"/>
        </w:rPr>
        <w:t>Ho1</w:t>
      </w:r>
      <w:r w:rsidRPr="00EA4A62">
        <w:rPr>
          <w:rFonts w:ascii="Times New Roman" w:eastAsia="Arial" w:hAnsi="Times New Roman" w:cs="Times New Roman"/>
          <w:sz w:val="28"/>
          <w:szCs w:val="28"/>
        </w:rPr>
        <w:t xml:space="preserve"> Border porosity, arms proliferation, ungoverned spaces, youth unemployment and poverty have no significant composite contributions to armed banditry in Ekiti state.</w:t>
      </w:r>
    </w:p>
    <w:p w:rsidR="009306B4" w:rsidRPr="00EA4A62" w:rsidRDefault="009306B4" w:rsidP="009306B4">
      <w:pPr>
        <w:spacing w:line="355"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Table 9</w:t>
      </w:r>
      <w:r w:rsidRPr="00EA4A62">
        <w:rPr>
          <w:rFonts w:ascii="Times New Roman" w:eastAsia="Arial" w:hAnsi="Times New Roman" w:cs="Times New Roman"/>
          <w:b/>
          <w:sz w:val="28"/>
          <w:szCs w:val="28"/>
        </w:rPr>
        <w:t>:</w:t>
      </w:r>
      <w:r w:rsidRPr="00EA4A62">
        <w:rPr>
          <w:rFonts w:ascii="Times New Roman" w:eastAsia="Arial" w:hAnsi="Times New Roman" w:cs="Times New Roman"/>
          <w:sz w:val="28"/>
          <w:szCs w:val="28"/>
        </w:rPr>
        <w:t xml:space="preserve"> Showing Regression and ANOVA test on the contributions of border porosity, arms proliferation, ungoverned spaces, youth unemployment and poverty to armed banditry in Ekiti state.</w:t>
      </w:r>
    </w:p>
    <w:tbl>
      <w:tblPr>
        <w:tblStyle w:val="TableGrid"/>
        <w:tblW w:w="0" w:type="auto"/>
        <w:tblLayout w:type="fixed"/>
        <w:tblLook w:val="0000"/>
      </w:tblPr>
      <w:tblGrid>
        <w:gridCol w:w="400"/>
        <w:gridCol w:w="1598"/>
        <w:gridCol w:w="1322"/>
        <w:gridCol w:w="838"/>
        <w:gridCol w:w="1620"/>
        <w:gridCol w:w="990"/>
        <w:gridCol w:w="810"/>
      </w:tblGrid>
      <w:tr w:rsidR="009306B4" w:rsidRPr="00EA4A62" w:rsidTr="006F3FC9">
        <w:trPr>
          <w:trHeight w:val="351"/>
        </w:trPr>
        <w:tc>
          <w:tcPr>
            <w:tcW w:w="400" w:type="dxa"/>
            <w:vMerge w:val="restart"/>
          </w:tcPr>
          <w:p w:rsidR="009306B4" w:rsidRPr="00EA4A62" w:rsidRDefault="009306B4" w:rsidP="009306B4">
            <w:pPr>
              <w:rPr>
                <w:rFonts w:ascii="Times New Roman" w:eastAsia="Times New Roman" w:hAnsi="Times New Roman" w:cs="Times New Roman"/>
                <w:sz w:val="28"/>
                <w:szCs w:val="28"/>
              </w:rPr>
            </w:pPr>
          </w:p>
        </w:tc>
        <w:tc>
          <w:tcPr>
            <w:tcW w:w="7178" w:type="dxa"/>
            <w:gridSpan w:val="6"/>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sz w:val="28"/>
                <w:szCs w:val="28"/>
              </w:rPr>
              <w:t>R= .491</w:t>
            </w:r>
            <w:r w:rsidRPr="00EA4A62">
              <w:rPr>
                <w:rFonts w:ascii="Times New Roman" w:eastAsia="Arial" w:hAnsi="Times New Roman" w:cs="Times New Roman"/>
                <w:sz w:val="28"/>
                <w:szCs w:val="28"/>
                <w:vertAlign w:val="superscript"/>
              </w:rPr>
              <w:t>a</w:t>
            </w:r>
          </w:p>
        </w:tc>
      </w:tr>
      <w:tr w:rsidR="009306B4" w:rsidRPr="00EA4A62" w:rsidTr="006F3FC9">
        <w:trPr>
          <w:trHeight w:val="379"/>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7178" w:type="dxa"/>
            <w:gridSpan w:val="6"/>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w w:val="92"/>
                <w:sz w:val="28"/>
                <w:szCs w:val="28"/>
              </w:rPr>
              <w:t>R</w:t>
            </w:r>
            <w:r w:rsidRPr="00EA4A62">
              <w:rPr>
                <w:rFonts w:ascii="Times New Roman" w:eastAsia="Arial" w:hAnsi="Times New Roman" w:cs="Times New Roman"/>
                <w:w w:val="92"/>
                <w:sz w:val="28"/>
                <w:szCs w:val="28"/>
                <w:vertAlign w:val="superscript"/>
              </w:rPr>
              <w:t xml:space="preserve">2 </w:t>
            </w:r>
            <w:r w:rsidRPr="00EA4A62">
              <w:rPr>
                <w:rFonts w:ascii="Times New Roman" w:eastAsia="Arial" w:hAnsi="Times New Roman" w:cs="Times New Roman"/>
                <w:sz w:val="28"/>
                <w:szCs w:val="28"/>
              </w:rPr>
              <w:t>= .241</w:t>
            </w:r>
          </w:p>
        </w:tc>
      </w:tr>
      <w:tr w:rsidR="009306B4" w:rsidRPr="00EA4A62" w:rsidTr="006F3FC9">
        <w:trPr>
          <w:trHeight w:val="379"/>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7178" w:type="dxa"/>
            <w:gridSpan w:val="6"/>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sz w:val="28"/>
                <w:szCs w:val="28"/>
              </w:rPr>
              <w:t>R</w:t>
            </w:r>
            <w:r w:rsidRPr="00EA4A62">
              <w:rPr>
                <w:rFonts w:ascii="Times New Roman" w:eastAsia="Arial" w:hAnsi="Times New Roman" w:cs="Times New Roman"/>
                <w:sz w:val="28"/>
                <w:szCs w:val="28"/>
                <w:vertAlign w:val="superscript"/>
              </w:rPr>
              <w:t>2</w:t>
            </w:r>
            <w:r w:rsidRPr="00EA4A62">
              <w:rPr>
                <w:rFonts w:ascii="Times New Roman" w:eastAsia="Arial" w:hAnsi="Times New Roman" w:cs="Times New Roman"/>
                <w:sz w:val="28"/>
                <w:szCs w:val="28"/>
              </w:rPr>
              <w:t>adj= .218</w:t>
            </w:r>
          </w:p>
        </w:tc>
      </w:tr>
      <w:tr w:rsidR="009306B4" w:rsidRPr="00EA4A62" w:rsidTr="006F3FC9">
        <w:trPr>
          <w:trHeight w:val="297"/>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7178" w:type="dxa"/>
            <w:gridSpan w:val="6"/>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w w:val="99"/>
                <w:sz w:val="28"/>
                <w:szCs w:val="28"/>
              </w:rPr>
              <w:t>Std Error = 2.17820</w:t>
            </w:r>
          </w:p>
        </w:tc>
      </w:tr>
      <w:tr w:rsidR="009306B4" w:rsidRPr="00EA4A62" w:rsidTr="009306B4">
        <w:trPr>
          <w:trHeight w:val="379"/>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1598" w:type="dxa"/>
          </w:tcPr>
          <w:p w:rsidR="009306B4" w:rsidRPr="00EA4A62" w:rsidRDefault="009306B4" w:rsidP="009306B4">
            <w:pPr>
              <w:ind w:right="94"/>
              <w:rPr>
                <w:rFonts w:ascii="Times New Roman" w:eastAsia="Arial" w:hAnsi="Times New Roman" w:cs="Times New Roman"/>
                <w:b/>
                <w:sz w:val="28"/>
                <w:szCs w:val="28"/>
              </w:rPr>
            </w:pPr>
            <w:r w:rsidRPr="00EA4A62">
              <w:rPr>
                <w:rFonts w:ascii="Times New Roman" w:eastAsia="Arial" w:hAnsi="Times New Roman" w:cs="Times New Roman"/>
                <w:b/>
                <w:sz w:val="28"/>
                <w:szCs w:val="28"/>
              </w:rPr>
              <w:t>Model</w:t>
            </w:r>
          </w:p>
        </w:tc>
        <w:tc>
          <w:tcPr>
            <w:tcW w:w="1322" w:type="dxa"/>
          </w:tcPr>
          <w:p w:rsidR="009306B4" w:rsidRPr="00EA4A62" w:rsidRDefault="009306B4" w:rsidP="009306B4">
            <w:pPr>
              <w:tabs>
                <w:tab w:val="left" w:pos="1196"/>
              </w:tabs>
              <w:ind w:right="44"/>
              <w:rPr>
                <w:rFonts w:ascii="Times New Roman" w:eastAsia="Arial" w:hAnsi="Times New Roman" w:cs="Times New Roman"/>
                <w:b/>
                <w:sz w:val="28"/>
                <w:szCs w:val="28"/>
              </w:rPr>
            </w:pPr>
            <w:r w:rsidRPr="00EA4A62">
              <w:rPr>
                <w:rFonts w:ascii="Times New Roman" w:eastAsia="Arial" w:hAnsi="Times New Roman" w:cs="Times New Roman"/>
                <w:b/>
                <w:sz w:val="28"/>
                <w:szCs w:val="28"/>
              </w:rPr>
              <w:t>Sum of Squares</w:t>
            </w:r>
          </w:p>
        </w:tc>
        <w:tc>
          <w:tcPr>
            <w:tcW w:w="838" w:type="dxa"/>
          </w:tcPr>
          <w:p w:rsidR="009306B4" w:rsidRPr="00EA4A62" w:rsidRDefault="009306B4" w:rsidP="009306B4">
            <w:pPr>
              <w:rPr>
                <w:rFonts w:ascii="Times New Roman" w:eastAsia="Arial" w:hAnsi="Times New Roman" w:cs="Times New Roman"/>
                <w:b/>
                <w:sz w:val="28"/>
                <w:szCs w:val="28"/>
              </w:rPr>
            </w:pPr>
            <w:r w:rsidRPr="00EA4A62">
              <w:rPr>
                <w:rFonts w:ascii="Times New Roman" w:eastAsia="Arial" w:hAnsi="Times New Roman" w:cs="Times New Roman"/>
                <w:b/>
                <w:sz w:val="28"/>
                <w:szCs w:val="28"/>
              </w:rPr>
              <w:t>Df</w:t>
            </w:r>
          </w:p>
        </w:tc>
        <w:tc>
          <w:tcPr>
            <w:tcW w:w="1620" w:type="dxa"/>
          </w:tcPr>
          <w:p w:rsidR="009306B4" w:rsidRPr="00EA4A62" w:rsidRDefault="009306B4" w:rsidP="009306B4">
            <w:pPr>
              <w:rPr>
                <w:rFonts w:ascii="Times New Roman" w:eastAsia="Arial" w:hAnsi="Times New Roman" w:cs="Times New Roman"/>
                <w:b/>
                <w:sz w:val="28"/>
                <w:szCs w:val="28"/>
              </w:rPr>
            </w:pPr>
            <w:r w:rsidRPr="00EA4A62">
              <w:rPr>
                <w:rFonts w:ascii="Times New Roman" w:eastAsia="Arial" w:hAnsi="Times New Roman" w:cs="Times New Roman"/>
                <w:b/>
                <w:sz w:val="28"/>
                <w:szCs w:val="28"/>
              </w:rPr>
              <w:t>Mean Square</w:t>
            </w:r>
          </w:p>
        </w:tc>
        <w:tc>
          <w:tcPr>
            <w:tcW w:w="990" w:type="dxa"/>
          </w:tcPr>
          <w:p w:rsidR="009306B4" w:rsidRPr="00EA4A62" w:rsidRDefault="009306B4" w:rsidP="009306B4">
            <w:pPr>
              <w:jc w:val="center"/>
              <w:rPr>
                <w:rFonts w:ascii="Times New Roman" w:eastAsia="Arial" w:hAnsi="Times New Roman" w:cs="Times New Roman"/>
                <w:b/>
                <w:sz w:val="28"/>
                <w:szCs w:val="28"/>
              </w:rPr>
            </w:pPr>
            <w:r w:rsidRPr="00EA4A62">
              <w:rPr>
                <w:rFonts w:ascii="Times New Roman" w:eastAsia="Arial" w:hAnsi="Times New Roman" w:cs="Times New Roman"/>
                <w:b/>
                <w:sz w:val="28"/>
                <w:szCs w:val="28"/>
              </w:rPr>
              <w:t>F</w:t>
            </w:r>
          </w:p>
        </w:tc>
        <w:tc>
          <w:tcPr>
            <w:tcW w:w="810" w:type="dxa"/>
          </w:tcPr>
          <w:p w:rsidR="009306B4" w:rsidRPr="00EA4A62" w:rsidRDefault="009306B4" w:rsidP="009306B4">
            <w:pPr>
              <w:jc w:val="center"/>
              <w:rPr>
                <w:rFonts w:ascii="Times New Roman" w:eastAsia="Arial" w:hAnsi="Times New Roman" w:cs="Times New Roman"/>
                <w:b/>
                <w:w w:val="99"/>
                <w:sz w:val="28"/>
                <w:szCs w:val="28"/>
              </w:rPr>
            </w:pPr>
            <w:r w:rsidRPr="00EA4A62">
              <w:rPr>
                <w:rFonts w:ascii="Times New Roman" w:eastAsia="Arial" w:hAnsi="Times New Roman" w:cs="Times New Roman"/>
                <w:b/>
                <w:w w:val="99"/>
                <w:sz w:val="28"/>
                <w:szCs w:val="28"/>
              </w:rPr>
              <w:t>Sig.</w:t>
            </w:r>
          </w:p>
        </w:tc>
      </w:tr>
      <w:tr w:rsidR="009306B4" w:rsidRPr="00EA4A62" w:rsidTr="009306B4">
        <w:trPr>
          <w:trHeight w:val="335"/>
        </w:trPr>
        <w:tc>
          <w:tcPr>
            <w:tcW w:w="400" w:type="dxa"/>
            <w:vMerge w:val="restart"/>
          </w:tcPr>
          <w:p w:rsidR="009306B4" w:rsidRPr="00EA4A62" w:rsidRDefault="009306B4" w:rsidP="009306B4">
            <w:pPr>
              <w:ind w:right="70"/>
              <w:jc w:val="right"/>
              <w:rPr>
                <w:rFonts w:ascii="Times New Roman" w:eastAsia="Arial" w:hAnsi="Times New Roman" w:cs="Times New Roman"/>
                <w:sz w:val="28"/>
                <w:szCs w:val="28"/>
              </w:rPr>
            </w:pPr>
            <w:r w:rsidRPr="00EA4A62">
              <w:rPr>
                <w:rFonts w:ascii="Times New Roman" w:eastAsia="Arial" w:hAnsi="Times New Roman" w:cs="Times New Roman"/>
                <w:sz w:val="28"/>
                <w:szCs w:val="28"/>
              </w:rPr>
              <w:t>1</w:t>
            </w:r>
          </w:p>
        </w:tc>
        <w:tc>
          <w:tcPr>
            <w:tcW w:w="159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Regression</w:t>
            </w:r>
          </w:p>
        </w:tc>
        <w:tc>
          <w:tcPr>
            <w:tcW w:w="1322" w:type="dxa"/>
          </w:tcPr>
          <w:p w:rsidR="009306B4" w:rsidRPr="00EA4A62" w:rsidRDefault="009306B4" w:rsidP="009306B4">
            <w:pPr>
              <w:ind w:right="44"/>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354.819</w:t>
            </w:r>
          </w:p>
        </w:tc>
        <w:tc>
          <w:tcPr>
            <w:tcW w:w="838" w:type="dxa"/>
          </w:tcPr>
          <w:p w:rsidR="009306B4" w:rsidRPr="00EA4A62" w:rsidRDefault="009306B4" w:rsidP="009306B4">
            <w:pPr>
              <w:rPr>
                <w:rFonts w:ascii="Times New Roman" w:eastAsia="Arial" w:hAnsi="Times New Roman" w:cs="Times New Roman"/>
                <w:w w:val="97"/>
                <w:sz w:val="28"/>
                <w:szCs w:val="28"/>
              </w:rPr>
            </w:pPr>
            <w:r w:rsidRPr="00EA4A62">
              <w:rPr>
                <w:rFonts w:ascii="Times New Roman" w:eastAsia="Arial" w:hAnsi="Times New Roman" w:cs="Times New Roman"/>
                <w:w w:val="97"/>
                <w:sz w:val="28"/>
                <w:szCs w:val="28"/>
              </w:rPr>
              <w:t>7</w:t>
            </w:r>
          </w:p>
        </w:tc>
        <w:tc>
          <w:tcPr>
            <w:tcW w:w="1620" w:type="dxa"/>
          </w:tcPr>
          <w:p w:rsidR="009306B4" w:rsidRPr="00EA4A62" w:rsidRDefault="009306B4" w:rsidP="009306B4">
            <w:pPr>
              <w:ind w:right="370"/>
              <w:rPr>
                <w:rFonts w:ascii="Times New Roman" w:eastAsia="Arial" w:hAnsi="Times New Roman" w:cs="Times New Roman"/>
                <w:sz w:val="28"/>
                <w:szCs w:val="28"/>
              </w:rPr>
            </w:pPr>
            <w:r w:rsidRPr="00EA4A62">
              <w:rPr>
                <w:rFonts w:ascii="Times New Roman" w:eastAsia="Arial" w:hAnsi="Times New Roman" w:cs="Times New Roman"/>
                <w:sz w:val="28"/>
                <w:szCs w:val="28"/>
              </w:rPr>
              <w:t>50.688</w:t>
            </w:r>
          </w:p>
        </w:tc>
        <w:tc>
          <w:tcPr>
            <w:tcW w:w="990" w:type="dxa"/>
          </w:tcPr>
          <w:p w:rsidR="009306B4" w:rsidRPr="00EA4A62" w:rsidRDefault="009306B4" w:rsidP="009306B4">
            <w:pPr>
              <w:ind w:right="-18"/>
              <w:rPr>
                <w:rFonts w:ascii="Times New Roman" w:eastAsia="Arial" w:hAnsi="Times New Roman" w:cs="Times New Roman"/>
                <w:sz w:val="28"/>
                <w:szCs w:val="28"/>
              </w:rPr>
            </w:pPr>
            <w:r w:rsidRPr="00EA4A62">
              <w:rPr>
                <w:rFonts w:ascii="Times New Roman" w:eastAsia="Arial" w:hAnsi="Times New Roman" w:cs="Times New Roman"/>
                <w:sz w:val="28"/>
                <w:szCs w:val="28"/>
              </w:rPr>
              <w:t>10.683</w:t>
            </w:r>
          </w:p>
        </w:tc>
        <w:tc>
          <w:tcPr>
            <w:tcW w:w="810" w:type="dxa"/>
          </w:tcPr>
          <w:p w:rsidR="009306B4" w:rsidRPr="00EA4A62" w:rsidRDefault="009306B4" w:rsidP="009306B4">
            <w:pPr>
              <w:rPr>
                <w:rFonts w:ascii="Times New Roman" w:eastAsia="Arial" w:hAnsi="Times New Roman" w:cs="Times New Roman"/>
                <w:w w:val="94"/>
                <w:sz w:val="28"/>
                <w:szCs w:val="28"/>
                <w:vertAlign w:val="superscript"/>
              </w:rPr>
            </w:pPr>
            <w:r w:rsidRPr="00EA4A62">
              <w:rPr>
                <w:rFonts w:ascii="Times New Roman" w:eastAsia="Arial" w:hAnsi="Times New Roman" w:cs="Times New Roman"/>
                <w:w w:val="94"/>
                <w:sz w:val="28"/>
                <w:szCs w:val="28"/>
              </w:rPr>
              <w:t>.000</w:t>
            </w:r>
            <w:r w:rsidRPr="00EA4A62">
              <w:rPr>
                <w:rFonts w:ascii="Times New Roman" w:eastAsia="Arial" w:hAnsi="Times New Roman" w:cs="Times New Roman"/>
                <w:w w:val="94"/>
                <w:sz w:val="28"/>
                <w:szCs w:val="28"/>
                <w:vertAlign w:val="superscript"/>
              </w:rPr>
              <w:t>b</w:t>
            </w:r>
          </w:p>
        </w:tc>
      </w:tr>
      <w:tr w:rsidR="009306B4" w:rsidRPr="00EA4A62" w:rsidTr="009306B4">
        <w:trPr>
          <w:trHeight w:val="252"/>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159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Residual</w:t>
            </w:r>
          </w:p>
        </w:tc>
        <w:tc>
          <w:tcPr>
            <w:tcW w:w="1322" w:type="dxa"/>
          </w:tcPr>
          <w:p w:rsidR="009306B4" w:rsidRPr="00EA4A62" w:rsidRDefault="009306B4" w:rsidP="009306B4">
            <w:pPr>
              <w:ind w:right="44"/>
              <w:rPr>
                <w:rFonts w:ascii="Times New Roman" w:eastAsia="Arial" w:hAnsi="Times New Roman" w:cs="Times New Roman"/>
                <w:sz w:val="28"/>
                <w:szCs w:val="28"/>
              </w:rPr>
            </w:pPr>
            <w:r w:rsidRPr="00EA4A62">
              <w:rPr>
                <w:rFonts w:ascii="Times New Roman" w:eastAsia="Arial" w:hAnsi="Times New Roman" w:cs="Times New Roman"/>
                <w:sz w:val="28"/>
                <w:szCs w:val="28"/>
              </w:rPr>
              <w:t>1119.718</w:t>
            </w:r>
          </w:p>
        </w:tc>
        <w:tc>
          <w:tcPr>
            <w:tcW w:w="838"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236</w:t>
            </w:r>
          </w:p>
        </w:tc>
        <w:tc>
          <w:tcPr>
            <w:tcW w:w="1620" w:type="dxa"/>
          </w:tcPr>
          <w:p w:rsidR="009306B4" w:rsidRPr="00EA4A62" w:rsidRDefault="009306B4" w:rsidP="009306B4">
            <w:pPr>
              <w:ind w:right="430"/>
              <w:rPr>
                <w:rFonts w:ascii="Times New Roman" w:eastAsia="Arial" w:hAnsi="Times New Roman" w:cs="Times New Roman"/>
                <w:sz w:val="28"/>
                <w:szCs w:val="28"/>
              </w:rPr>
            </w:pPr>
            <w:r w:rsidRPr="00EA4A62">
              <w:rPr>
                <w:rFonts w:ascii="Times New Roman" w:eastAsia="Arial" w:hAnsi="Times New Roman" w:cs="Times New Roman"/>
                <w:sz w:val="28"/>
                <w:szCs w:val="28"/>
              </w:rPr>
              <w:t>4.745</w:t>
            </w:r>
          </w:p>
        </w:tc>
        <w:tc>
          <w:tcPr>
            <w:tcW w:w="990" w:type="dxa"/>
          </w:tcPr>
          <w:p w:rsidR="009306B4" w:rsidRPr="00EA4A62" w:rsidRDefault="009306B4" w:rsidP="009306B4">
            <w:pPr>
              <w:rPr>
                <w:rFonts w:ascii="Times New Roman" w:eastAsia="Times New Roman" w:hAnsi="Times New Roman" w:cs="Times New Roman"/>
                <w:sz w:val="28"/>
                <w:szCs w:val="28"/>
              </w:rPr>
            </w:pPr>
          </w:p>
        </w:tc>
        <w:tc>
          <w:tcPr>
            <w:tcW w:w="810" w:type="dxa"/>
          </w:tcPr>
          <w:p w:rsidR="009306B4" w:rsidRPr="00EA4A62" w:rsidRDefault="009306B4" w:rsidP="009306B4">
            <w:pPr>
              <w:rPr>
                <w:rFonts w:ascii="Times New Roman" w:eastAsia="Times New Roman" w:hAnsi="Times New Roman" w:cs="Times New Roman"/>
                <w:sz w:val="28"/>
                <w:szCs w:val="28"/>
              </w:rPr>
            </w:pPr>
          </w:p>
        </w:tc>
      </w:tr>
      <w:tr w:rsidR="009306B4" w:rsidRPr="00EA4A62" w:rsidTr="009306B4">
        <w:trPr>
          <w:trHeight w:val="257"/>
        </w:trPr>
        <w:tc>
          <w:tcPr>
            <w:tcW w:w="400" w:type="dxa"/>
            <w:vMerge/>
          </w:tcPr>
          <w:p w:rsidR="009306B4" w:rsidRPr="00EA4A62" w:rsidRDefault="009306B4" w:rsidP="009306B4">
            <w:pPr>
              <w:rPr>
                <w:rFonts w:ascii="Times New Roman" w:eastAsia="Times New Roman" w:hAnsi="Times New Roman" w:cs="Times New Roman"/>
                <w:sz w:val="28"/>
                <w:szCs w:val="28"/>
              </w:rPr>
            </w:pPr>
          </w:p>
        </w:tc>
        <w:tc>
          <w:tcPr>
            <w:tcW w:w="159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22" w:type="dxa"/>
          </w:tcPr>
          <w:p w:rsidR="009306B4" w:rsidRPr="00EA4A62" w:rsidRDefault="009306B4" w:rsidP="009306B4">
            <w:pPr>
              <w:ind w:right="44"/>
              <w:rPr>
                <w:rFonts w:ascii="Times New Roman" w:eastAsia="Arial" w:hAnsi="Times New Roman" w:cs="Times New Roman"/>
                <w:sz w:val="28"/>
                <w:szCs w:val="28"/>
              </w:rPr>
            </w:pPr>
            <w:r w:rsidRPr="00EA4A62">
              <w:rPr>
                <w:rFonts w:ascii="Times New Roman" w:eastAsia="Arial" w:hAnsi="Times New Roman" w:cs="Times New Roman"/>
                <w:sz w:val="28"/>
                <w:szCs w:val="28"/>
              </w:rPr>
              <w:t>1474.537</w:t>
            </w:r>
          </w:p>
        </w:tc>
        <w:tc>
          <w:tcPr>
            <w:tcW w:w="838"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620" w:type="dxa"/>
          </w:tcPr>
          <w:p w:rsidR="009306B4" w:rsidRPr="00EA4A62" w:rsidRDefault="009306B4" w:rsidP="009306B4">
            <w:pPr>
              <w:rPr>
                <w:rFonts w:ascii="Times New Roman" w:eastAsia="Times New Roman" w:hAnsi="Times New Roman" w:cs="Times New Roman"/>
                <w:sz w:val="28"/>
                <w:szCs w:val="28"/>
              </w:rPr>
            </w:pPr>
          </w:p>
        </w:tc>
        <w:tc>
          <w:tcPr>
            <w:tcW w:w="990" w:type="dxa"/>
          </w:tcPr>
          <w:p w:rsidR="009306B4" w:rsidRPr="00EA4A62" w:rsidRDefault="009306B4" w:rsidP="009306B4">
            <w:pPr>
              <w:rPr>
                <w:rFonts w:ascii="Times New Roman" w:eastAsia="Times New Roman" w:hAnsi="Times New Roman" w:cs="Times New Roman"/>
                <w:sz w:val="28"/>
                <w:szCs w:val="28"/>
              </w:rPr>
            </w:pPr>
          </w:p>
        </w:tc>
        <w:tc>
          <w:tcPr>
            <w:tcW w:w="810" w:type="dxa"/>
          </w:tcPr>
          <w:p w:rsidR="009306B4" w:rsidRPr="00EA4A62" w:rsidRDefault="009306B4" w:rsidP="009306B4">
            <w:pPr>
              <w:rPr>
                <w:rFonts w:ascii="Times New Roman" w:eastAsia="Times New Roman" w:hAnsi="Times New Roman" w:cs="Times New Roman"/>
                <w:sz w:val="28"/>
                <w:szCs w:val="28"/>
              </w:rPr>
            </w:pPr>
          </w:p>
        </w:tc>
      </w:tr>
    </w:tbl>
    <w:p w:rsidR="009306B4" w:rsidRPr="00EA4A62" w:rsidRDefault="009306B4" w:rsidP="009306B4">
      <w:pPr>
        <w:spacing w:line="0" w:lineRule="atLeast"/>
        <w:rPr>
          <w:rFonts w:ascii="Times New Roman" w:eastAsia="Arial" w:hAnsi="Times New Roman" w:cs="Times New Roman"/>
          <w:sz w:val="28"/>
          <w:szCs w:val="28"/>
        </w:rPr>
      </w:pPr>
      <w:r w:rsidRPr="00EA4A62">
        <w:rPr>
          <w:rFonts w:ascii="Times New Roman" w:eastAsia="Arial" w:hAnsi="Times New Roman" w:cs="Times New Roman"/>
          <w:sz w:val="28"/>
          <w:szCs w:val="28"/>
        </w:rPr>
        <w:t>Source: SPSS Processing of Field Data, 2024</w:t>
      </w:r>
    </w:p>
    <w:p w:rsidR="009306B4" w:rsidRPr="00EA4A62" w:rsidRDefault="009306B4" w:rsidP="009306B4">
      <w:pPr>
        <w:spacing w:line="135" w:lineRule="exact"/>
        <w:rPr>
          <w:rFonts w:ascii="Times New Roman" w:eastAsia="Times New Roman" w:hAnsi="Times New Roman" w:cs="Times New Roman"/>
          <w:sz w:val="28"/>
          <w:szCs w:val="28"/>
        </w:rPr>
      </w:pPr>
    </w:p>
    <w:p w:rsidR="009306B4" w:rsidRPr="00EA4A62" w:rsidRDefault="009306B4" w:rsidP="009306B4">
      <w:pPr>
        <w:spacing w:line="480" w:lineRule="auto"/>
        <w:ind w:firstLine="721"/>
        <w:jc w:val="both"/>
        <w:rPr>
          <w:rFonts w:ascii="Times New Roman" w:eastAsia="Arial" w:hAnsi="Times New Roman" w:cs="Times New Roman"/>
          <w:sz w:val="28"/>
          <w:szCs w:val="28"/>
        </w:rPr>
      </w:pPr>
      <w:r w:rsidRPr="00EA4A62">
        <w:rPr>
          <w:rFonts w:ascii="Times New Roman" w:eastAsia="Arial" w:hAnsi="Times New Roman" w:cs="Times New Roman"/>
          <w:sz w:val="28"/>
          <w:szCs w:val="28"/>
        </w:rPr>
        <w:t>Results in Table 1 show that border porosity, arms proliferation, ungoverned spaces, youth unemployment and poverty have significant composite contributions to armed banditry in Ekiti state. The table shows a significant positive relationship between border porosity, arms proliferation, ungoverned spaces, youth unemployment and poverty, and armed banditry in Nigeria’s Northwest. From Table 1, the result of the test showed a coefficient of regression R = .491</w:t>
      </w:r>
      <w:r w:rsidRPr="00EA4A62">
        <w:rPr>
          <w:rFonts w:ascii="Times New Roman" w:eastAsia="Arial" w:hAnsi="Times New Roman" w:cs="Times New Roman"/>
          <w:sz w:val="28"/>
          <w:szCs w:val="28"/>
          <w:vertAlign w:val="superscript"/>
        </w:rPr>
        <w:t>a</w:t>
      </w:r>
      <w:r w:rsidRPr="00EA4A62">
        <w:rPr>
          <w:rFonts w:ascii="Times New Roman" w:eastAsia="Arial" w:hAnsi="Times New Roman" w:cs="Times New Roman"/>
          <w:sz w:val="28"/>
          <w:szCs w:val="28"/>
        </w:rPr>
        <w:t xml:space="preserve"> and R</w:t>
      </w:r>
      <w:r w:rsidRPr="00EA4A62">
        <w:rPr>
          <w:rFonts w:ascii="Times New Roman" w:eastAsia="Arial" w:hAnsi="Times New Roman" w:cs="Times New Roman"/>
          <w:sz w:val="28"/>
          <w:szCs w:val="28"/>
          <w:vertAlign w:val="superscript"/>
        </w:rPr>
        <w:t>2</w:t>
      </w:r>
      <w:r w:rsidRPr="00EA4A62">
        <w:rPr>
          <w:rFonts w:ascii="Times New Roman" w:eastAsia="Arial" w:hAnsi="Times New Roman" w:cs="Times New Roman"/>
          <w:sz w:val="28"/>
          <w:szCs w:val="28"/>
        </w:rPr>
        <w:t xml:space="preserve"> = .241. The implication of this coefficient of regression is that there was strong direct association between border porosity, arms proliferation, ungoverned spaces, youth unemployment and poverty, and armed banditry in Ekiti state.</w:t>
      </w:r>
    </w:p>
    <w:p w:rsidR="009306B4" w:rsidRPr="00EA4A62" w:rsidRDefault="009306B4" w:rsidP="009306B4">
      <w:pPr>
        <w:spacing w:line="360" w:lineRule="auto"/>
        <w:ind w:firstLine="721"/>
        <w:jc w:val="both"/>
        <w:rPr>
          <w:rFonts w:ascii="Times New Roman" w:eastAsia="Arial" w:hAnsi="Times New Roman" w:cs="Times New Roman"/>
          <w:sz w:val="28"/>
          <w:szCs w:val="28"/>
        </w:rPr>
      </w:pPr>
      <w:r w:rsidRPr="00EA4A62">
        <w:rPr>
          <w:rFonts w:ascii="Times New Roman" w:eastAsia="Arial" w:hAnsi="Times New Roman" w:cs="Times New Roman"/>
          <w:sz w:val="28"/>
          <w:szCs w:val="28"/>
        </w:rPr>
        <w:t>Also, the F- statistics, which is F = 10.683 was significant at 0.05 level. This means that border porosity, arms proliferation, ungoverned spaces, youth unemployment and poverty have significant composite contributions to armed banditry in Ekiti state. Therefore, the null hypothesis, which states that there is no significant composite contribution of border porosity, arms proliferation, ungoverned spaces, youth unemployment and poverty to armed banditry in Ekiti state is rejected.</w:t>
      </w:r>
    </w:p>
    <w:p w:rsidR="009306B4" w:rsidRPr="00EA4A62" w:rsidRDefault="009306B4" w:rsidP="009306B4">
      <w:pPr>
        <w:spacing w:line="13" w:lineRule="exact"/>
        <w:rPr>
          <w:rFonts w:ascii="Times New Roman" w:eastAsia="Times New Roman" w:hAnsi="Times New Roman" w:cs="Times New Roman"/>
          <w:sz w:val="28"/>
          <w:szCs w:val="28"/>
        </w:rPr>
      </w:pPr>
    </w:p>
    <w:p w:rsidR="009306B4" w:rsidRPr="00EA4A62" w:rsidRDefault="009306B4" w:rsidP="009306B4">
      <w:pPr>
        <w:spacing w:line="356" w:lineRule="auto"/>
        <w:ind w:left="540" w:right="80" w:hanging="542"/>
        <w:jc w:val="both"/>
        <w:rPr>
          <w:rFonts w:ascii="Times New Roman" w:eastAsia="Arial" w:hAnsi="Times New Roman" w:cs="Times New Roman"/>
          <w:sz w:val="28"/>
          <w:szCs w:val="28"/>
        </w:rPr>
      </w:pPr>
      <w:r w:rsidRPr="00EA4A62">
        <w:rPr>
          <w:rFonts w:ascii="Times New Roman" w:eastAsia="Arial" w:hAnsi="Times New Roman" w:cs="Times New Roman"/>
          <w:b/>
          <w:sz w:val="28"/>
          <w:szCs w:val="28"/>
        </w:rPr>
        <w:t>H0</w:t>
      </w:r>
      <w:r w:rsidRPr="00EA4A62">
        <w:rPr>
          <w:rFonts w:ascii="Times New Roman" w:eastAsia="Arial" w:hAnsi="Times New Roman" w:cs="Times New Roman"/>
          <w:b/>
          <w:sz w:val="28"/>
          <w:szCs w:val="28"/>
          <w:vertAlign w:val="subscript"/>
        </w:rPr>
        <w:t>2</w:t>
      </w:r>
      <w:r w:rsidRPr="00EA4A62">
        <w:rPr>
          <w:rFonts w:ascii="Times New Roman" w:eastAsia="Arial" w:hAnsi="Times New Roman" w:cs="Times New Roman"/>
          <w:b/>
          <w:sz w:val="28"/>
          <w:szCs w:val="28"/>
        </w:rPr>
        <w:t xml:space="preserve">: </w:t>
      </w:r>
      <w:r w:rsidRPr="00EA4A62">
        <w:rPr>
          <w:rFonts w:ascii="Times New Roman" w:eastAsia="Arial" w:hAnsi="Times New Roman" w:cs="Times New Roman"/>
          <w:sz w:val="28"/>
          <w:szCs w:val="28"/>
        </w:rPr>
        <w:t>The incidences and consequences of armed banditry have not significantly hindered education in Ekiti state.</w:t>
      </w:r>
    </w:p>
    <w:p w:rsidR="009306B4" w:rsidRPr="00EA4A62" w:rsidRDefault="009306B4" w:rsidP="009306B4">
      <w:pPr>
        <w:spacing w:line="13" w:lineRule="exact"/>
        <w:rPr>
          <w:rFonts w:ascii="Times New Roman" w:eastAsia="Times New Roman" w:hAnsi="Times New Roman" w:cs="Times New Roman"/>
          <w:sz w:val="28"/>
          <w:szCs w:val="28"/>
        </w:rPr>
      </w:pPr>
    </w:p>
    <w:p w:rsidR="009306B4" w:rsidRPr="00EA4A62" w:rsidRDefault="009306B4" w:rsidP="009306B4">
      <w:pPr>
        <w:spacing w:line="351" w:lineRule="auto"/>
        <w:ind w:right="60"/>
        <w:jc w:val="both"/>
        <w:rPr>
          <w:rFonts w:ascii="Times New Roman" w:eastAsia="Arial" w:hAnsi="Times New Roman" w:cs="Times New Roman"/>
          <w:sz w:val="28"/>
          <w:szCs w:val="28"/>
        </w:rPr>
      </w:pPr>
      <w:r>
        <w:rPr>
          <w:rFonts w:ascii="Times New Roman" w:eastAsia="Arial" w:hAnsi="Times New Roman" w:cs="Times New Roman"/>
          <w:b/>
          <w:sz w:val="28"/>
          <w:szCs w:val="28"/>
        </w:rPr>
        <w:t>Table 10</w:t>
      </w:r>
      <w:r w:rsidRPr="00EA4A62">
        <w:rPr>
          <w:rFonts w:ascii="Times New Roman" w:eastAsia="Arial" w:hAnsi="Times New Roman" w:cs="Times New Roman"/>
          <w:b/>
          <w:sz w:val="28"/>
          <w:szCs w:val="28"/>
        </w:rPr>
        <w:t>: Showing ANOVA test</w:t>
      </w:r>
      <w:r w:rsidRPr="00EA4A62">
        <w:rPr>
          <w:rFonts w:ascii="Times New Roman" w:eastAsia="Arial" w:hAnsi="Times New Roman" w:cs="Times New Roman"/>
          <w:sz w:val="28"/>
          <w:szCs w:val="28"/>
        </w:rPr>
        <w:t xml:space="preserve"> on the incidences and consequences of armed banditry on education in Ekiti state.</w:t>
      </w:r>
    </w:p>
    <w:tbl>
      <w:tblPr>
        <w:tblStyle w:val="TableGrid"/>
        <w:tblW w:w="8568" w:type="dxa"/>
        <w:tblLayout w:type="fixed"/>
        <w:tblLook w:val="0000"/>
      </w:tblPr>
      <w:tblGrid>
        <w:gridCol w:w="1940"/>
        <w:gridCol w:w="1318"/>
        <w:gridCol w:w="1350"/>
        <w:gridCol w:w="792"/>
        <w:gridCol w:w="1180"/>
        <w:gridCol w:w="998"/>
        <w:gridCol w:w="990"/>
      </w:tblGrid>
      <w:tr w:rsidR="009306B4" w:rsidRPr="00EA4A62" w:rsidTr="009306B4">
        <w:trPr>
          <w:trHeight w:val="800"/>
        </w:trPr>
        <w:tc>
          <w:tcPr>
            <w:tcW w:w="1940" w:type="dxa"/>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rPr>
                <w:rFonts w:ascii="Times New Roman" w:eastAsia="Times New Roman" w:hAnsi="Times New Roman" w:cs="Times New Roman"/>
                <w:sz w:val="28"/>
                <w:szCs w:val="28"/>
              </w:rPr>
            </w:pPr>
          </w:p>
        </w:tc>
        <w:tc>
          <w:tcPr>
            <w:tcW w:w="1350" w:type="dxa"/>
          </w:tcPr>
          <w:p w:rsidR="009306B4" w:rsidRPr="00EA4A62" w:rsidRDefault="009306B4" w:rsidP="009306B4">
            <w:pPr>
              <w:rPr>
                <w:rFonts w:ascii="Times New Roman" w:eastAsia="Arial" w:hAnsi="Times New Roman" w:cs="Times New Roman"/>
                <w:b/>
                <w:sz w:val="28"/>
                <w:szCs w:val="28"/>
              </w:rPr>
            </w:pPr>
            <w:r w:rsidRPr="00EA4A62">
              <w:rPr>
                <w:rFonts w:ascii="Times New Roman" w:eastAsia="Arial" w:hAnsi="Times New Roman" w:cs="Times New Roman"/>
                <w:b/>
                <w:sz w:val="28"/>
                <w:szCs w:val="28"/>
              </w:rPr>
              <w:t xml:space="preserve">Sum of </w:t>
            </w:r>
            <w:r w:rsidRPr="00EA4A62">
              <w:rPr>
                <w:rFonts w:ascii="Times New Roman" w:eastAsia="Arial" w:hAnsi="Times New Roman" w:cs="Times New Roman"/>
                <w:b/>
                <w:w w:val="99"/>
                <w:sz w:val="28"/>
                <w:szCs w:val="28"/>
              </w:rPr>
              <w:t>Square</w:t>
            </w:r>
            <w:r w:rsidRPr="00EA4A62">
              <w:rPr>
                <w:rFonts w:ascii="Times New Roman" w:eastAsia="Arial" w:hAnsi="Times New Roman" w:cs="Times New Roman"/>
                <w:b/>
                <w:w w:val="97"/>
                <w:sz w:val="28"/>
                <w:szCs w:val="28"/>
              </w:rPr>
              <w:t>s</w:t>
            </w:r>
          </w:p>
        </w:tc>
        <w:tc>
          <w:tcPr>
            <w:tcW w:w="792" w:type="dxa"/>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b/>
                <w:sz w:val="28"/>
                <w:szCs w:val="28"/>
              </w:rPr>
              <w:t>Df</w:t>
            </w:r>
          </w:p>
        </w:tc>
        <w:tc>
          <w:tcPr>
            <w:tcW w:w="1180" w:type="dxa"/>
          </w:tcPr>
          <w:p w:rsidR="009306B4" w:rsidRPr="00EA4A62" w:rsidRDefault="009306B4" w:rsidP="009306B4">
            <w:pPr>
              <w:jc w:val="center"/>
              <w:rPr>
                <w:rFonts w:ascii="Times New Roman" w:eastAsia="Times New Roman" w:hAnsi="Times New Roman" w:cs="Times New Roman"/>
                <w:sz w:val="28"/>
                <w:szCs w:val="28"/>
              </w:rPr>
            </w:pPr>
            <w:r w:rsidRPr="00EA4A62">
              <w:rPr>
                <w:rFonts w:ascii="Times New Roman" w:eastAsia="Arial" w:hAnsi="Times New Roman" w:cs="Times New Roman"/>
                <w:b/>
                <w:w w:val="99"/>
                <w:sz w:val="28"/>
                <w:szCs w:val="28"/>
              </w:rPr>
              <w:t>Mean</w:t>
            </w:r>
          </w:p>
          <w:p w:rsidR="009306B4" w:rsidRPr="00EA4A62" w:rsidRDefault="009306B4" w:rsidP="009306B4">
            <w:pPr>
              <w:jc w:val="center"/>
              <w:rPr>
                <w:rFonts w:ascii="Times New Roman" w:eastAsia="Times New Roman" w:hAnsi="Times New Roman" w:cs="Times New Roman"/>
                <w:sz w:val="28"/>
                <w:szCs w:val="28"/>
              </w:rPr>
            </w:pPr>
            <w:r w:rsidRPr="00EA4A62">
              <w:rPr>
                <w:rFonts w:ascii="Times New Roman" w:eastAsia="Arial" w:hAnsi="Times New Roman" w:cs="Times New Roman"/>
                <w:b/>
                <w:sz w:val="28"/>
                <w:szCs w:val="28"/>
              </w:rPr>
              <w:t>Square</w:t>
            </w:r>
          </w:p>
        </w:tc>
        <w:tc>
          <w:tcPr>
            <w:tcW w:w="998" w:type="dxa"/>
          </w:tcPr>
          <w:p w:rsidR="009306B4" w:rsidRPr="00EA4A62" w:rsidRDefault="009306B4" w:rsidP="009306B4">
            <w:pPr>
              <w:jc w:val="center"/>
              <w:rPr>
                <w:rFonts w:ascii="Times New Roman" w:eastAsia="Times New Roman" w:hAnsi="Times New Roman" w:cs="Times New Roman"/>
                <w:sz w:val="28"/>
                <w:szCs w:val="28"/>
              </w:rPr>
            </w:pPr>
            <w:r w:rsidRPr="00EA4A62">
              <w:rPr>
                <w:rFonts w:ascii="Times New Roman" w:eastAsia="Arial" w:hAnsi="Times New Roman" w:cs="Times New Roman"/>
                <w:b/>
                <w:sz w:val="28"/>
                <w:szCs w:val="28"/>
              </w:rPr>
              <w:t>F</w:t>
            </w:r>
          </w:p>
        </w:tc>
        <w:tc>
          <w:tcPr>
            <w:tcW w:w="990" w:type="dxa"/>
          </w:tcPr>
          <w:p w:rsidR="009306B4" w:rsidRPr="00EA4A62" w:rsidRDefault="009306B4" w:rsidP="009306B4">
            <w:pPr>
              <w:ind w:left="360"/>
              <w:rPr>
                <w:rFonts w:ascii="Times New Roman" w:eastAsia="Times New Roman" w:hAnsi="Times New Roman" w:cs="Times New Roman"/>
                <w:sz w:val="28"/>
                <w:szCs w:val="28"/>
              </w:rPr>
            </w:pPr>
            <w:r w:rsidRPr="00EA4A62">
              <w:rPr>
                <w:rFonts w:ascii="Times New Roman" w:eastAsia="Arial" w:hAnsi="Times New Roman" w:cs="Times New Roman"/>
                <w:b/>
                <w:sz w:val="28"/>
                <w:szCs w:val="28"/>
              </w:rPr>
              <w:t>Sig.</w:t>
            </w:r>
          </w:p>
        </w:tc>
      </w:tr>
      <w:tr w:rsidR="009306B4" w:rsidRPr="00EA4A62" w:rsidTr="009306B4">
        <w:trPr>
          <w:trHeight w:val="638"/>
        </w:trPr>
        <w:tc>
          <w:tcPr>
            <w:tcW w:w="1940" w:type="dxa"/>
            <w:vMerge w:val="restart"/>
            <w:tcBorders>
              <w:bottom w:val="single" w:sz="4" w:space="0" w:color="000000" w:themeColor="text1"/>
            </w:tcBorders>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Withdrawal of</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students</w:t>
            </w:r>
          </w:p>
        </w:tc>
        <w:tc>
          <w:tcPr>
            <w:tcW w:w="1318" w:type="dxa"/>
            <w:tcBorders>
              <w:bottom w:val="single" w:sz="4" w:space="0" w:color="000000" w:themeColor="text1"/>
            </w:tcBorders>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Borders>
              <w:bottom w:val="single" w:sz="4" w:space="0" w:color="000000" w:themeColor="text1"/>
            </w:tcBorders>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139.743</w:t>
            </w:r>
          </w:p>
        </w:tc>
        <w:tc>
          <w:tcPr>
            <w:tcW w:w="792" w:type="dxa"/>
            <w:tcBorders>
              <w:bottom w:val="single" w:sz="4" w:space="0" w:color="000000" w:themeColor="text1"/>
            </w:tcBorders>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Borders>
              <w:bottom w:val="single" w:sz="4" w:space="0" w:color="000000" w:themeColor="text1"/>
            </w:tcBorders>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13.974</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20.771</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257"/>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156.761</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.673</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25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296.504</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557"/>
        </w:trPr>
        <w:tc>
          <w:tcPr>
            <w:tcW w:w="1940" w:type="dxa"/>
            <w:vMerge w:val="restart"/>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Emotional trauma</w:t>
            </w:r>
          </w:p>
        </w:tc>
        <w:tc>
          <w:tcPr>
            <w:tcW w:w="1318" w:type="dxa"/>
            <w:tcBorders>
              <w:bottom w:val="single" w:sz="4" w:space="0" w:color="000000" w:themeColor="text1"/>
            </w:tcBorders>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88.182</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8.818</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23.480</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257"/>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87.507</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.376</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25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175.689</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566"/>
        </w:trPr>
        <w:tc>
          <w:tcPr>
            <w:tcW w:w="1940" w:type="dxa"/>
            <w:vMerge w:val="restart"/>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Increased school</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expenditure</w:t>
            </w:r>
          </w:p>
        </w:tc>
        <w:tc>
          <w:tcPr>
            <w:tcW w:w="1318" w:type="dxa"/>
            <w:tcBorders>
              <w:bottom w:val="single" w:sz="4" w:space="0" w:color="000000" w:themeColor="text1"/>
            </w:tcBorders>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110.746</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11.075</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14.503</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257"/>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177.922</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.764</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25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288.668</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467"/>
        </w:trPr>
        <w:tc>
          <w:tcPr>
            <w:tcW w:w="1940" w:type="dxa"/>
            <w:vMerge w:val="restart"/>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Closure of</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schools</w:t>
            </w: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31.551</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3.155</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25.391</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257"/>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28.953</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.124</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25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60.504</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512"/>
        </w:trPr>
        <w:tc>
          <w:tcPr>
            <w:tcW w:w="1940" w:type="dxa"/>
            <w:vMerge w:val="restart"/>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Increased</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budgetary</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allocations</w:t>
            </w: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135.658</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13.566</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16.181</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506"/>
        </w:trPr>
        <w:tc>
          <w:tcPr>
            <w:tcW w:w="1940" w:type="dxa"/>
            <w:vMerge/>
          </w:tcPr>
          <w:p w:rsidR="009306B4" w:rsidRPr="00EA4A62" w:rsidRDefault="009306B4" w:rsidP="009306B4">
            <w:pPr>
              <w:ind w:left="100"/>
              <w:rPr>
                <w:rFonts w:ascii="Times New Roman" w:eastAsia="Arial" w:hAnsi="Times New Roman" w:cs="Times New Roman"/>
                <w:sz w:val="28"/>
                <w:szCs w:val="28"/>
              </w:rPr>
            </w:pPr>
          </w:p>
        </w:tc>
        <w:tc>
          <w:tcPr>
            <w:tcW w:w="1318" w:type="dxa"/>
          </w:tcPr>
          <w:p w:rsidR="009306B4" w:rsidRPr="00EA4A62" w:rsidRDefault="009306B4" w:rsidP="009306B4">
            <w:pPr>
              <w:ind w:left="60"/>
              <w:rPr>
                <w:rFonts w:ascii="Times New Roman" w:eastAsia="Times New Roman"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Arial" w:hAnsi="Times New Roman" w:cs="Times New Roman"/>
                <w:sz w:val="28"/>
                <w:szCs w:val="28"/>
              </w:rPr>
              <w:t>195.338</w:t>
            </w:r>
          </w:p>
        </w:tc>
        <w:tc>
          <w:tcPr>
            <w:tcW w:w="792" w:type="dxa"/>
          </w:tcPr>
          <w:p w:rsidR="009306B4" w:rsidRPr="00EA4A62" w:rsidRDefault="009306B4" w:rsidP="009306B4">
            <w:pPr>
              <w:jc w:val="center"/>
              <w:rPr>
                <w:rFonts w:ascii="Times New Roman" w:eastAsia="Times New Roman"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Times New Roman" w:hAnsi="Times New Roman" w:cs="Times New Roman"/>
                <w:sz w:val="28"/>
                <w:szCs w:val="28"/>
              </w:rPr>
            </w:pPr>
            <w:r w:rsidRPr="00EA4A62">
              <w:rPr>
                <w:rFonts w:ascii="Times New Roman" w:eastAsia="Arial" w:hAnsi="Times New Roman" w:cs="Times New Roman"/>
                <w:sz w:val="28"/>
                <w:szCs w:val="28"/>
              </w:rPr>
              <w:t>.838</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25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Total</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330.996</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tcBorders>
              <w:top w:val="nil"/>
            </w:tcBorders>
          </w:tcPr>
          <w:p w:rsidR="009306B4" w:rsidRPr="00EA4A62" w:rsidRDefault="009306B4" w:rsidP="009306B4">
            <w:pPr>
              <w:rPr>
                <w:rFonts w:ascii="Times New Roman" w:eastAsia="Times New Roman" w:hAnsi="Times New Roman" w:cs="Times New Roman"/>
                <w:sz w:val="28"/>
                <w:szCs w:val="28"/>
              </w:rPr>
            </w:pPr>
          </w:p>
        </w:tc>
        <w:tc>
          <w:tcPr>
            <w:tcW w:w="990" w:type="dxa"/>
            <w:tcBorders>
              <w:top w:val="nil"/>
            </w:tcBorders>
          </w:tcPr>
          <w:p w:rsidR="009306B4" w:rsidRPr="00EA4A62" w:rsidRDefault="009306B4" w:rsidP="009306B4">
            <w:pPr>
              <w:ind w:left="110"/>
              <w:rPr>
                <w:rFonts w:ascii="Times New Roman" w:eastAsia="Times New Roman" w:hAnsi="Times New Roman" w:cs="Times New Roman"/>
                <w:sz w:val="28"/>
                <w:szCs w:val="28"/>
              </w:rPr>
            </w:pPr>
          </w:p>
        </w:tc>
      </w:tr>
      <w:tr w:rsidR="009306B4" w:rsidRPr="00EA4A62" w:rsidTr="009306B4">
        <w:trPr>
          <w:trHeight w:val="485"/>
        </w:trPr>
        <w:tc>
          <w:tcPr>
            <w:tcW w:w="1940" w:type="dxa"/>
            <w:vMerge w:val="restart"/>
            <w:tcBorders>
              <w:bottom w:val="single" w:sz="4" w:space="0" w:color="000000" w:themeColor="text1"/>
            </w:tcBorders>
          </w:tcPr>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Decrease in</w:t>
            </w:r>
          </w:p>
          <w:p w:rsidR="009306B4" w:rsidRPr="00EA4A62" w:rsidRDefault="009306B4" w:rsidP="009306B4">
            <w:pPr>
              <w:ind w:left="100"/>
              <w:rPr>
                <w:rFonts w:ascii="Times New Roman" w:eastAsia="Arial" w:hAnsi="Times New Roman" w:cs="Times New Roman"/>
                <w:sz w:val="28"/>
                <w:szCs w:val="28"/>
              </w:rPr>
            </w:pPr>
            <w:r w:rsidRPr="00EA4A62">
              <w:rPr>
                <w:rFonts w:ascii="Times New Roman" w:eastAsia="Arial" w:hAnsi="Times New Roman" w:cs="Times New Roman"/>
                <w:sz w:val="28"/>
                <w:szCs w:val="28"/>
              </w:rPr>
              <w:t>school enrolment</w:t>
            </w:r>
          </w:p>
        </w:tc>
        <w:tc>
          <w:tcPr>
            <w:tcW w:w="1318" w:type="dxa"/>
            <w:tcBorders>
              <w:bottom w:val="single" w:sz="4" w:space="0" w:color="000000" w:themeColor="text1"/>
            </w:tcBorders>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Between</w:t>
            </w:r>
          </w:p>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Groups</w:t>
            </w:r>
          </w:p>
        </w:tc>
        <w:tc>
          <w:tcPr>
            <w:tcW w:w="1350" w:type="dxa"/>
          </w:tcPr>
          <w:p w:rsidR="009306B4" w:rsidRPr="00EA4A62" w:rsidRDefault="009306B4" w:rsidP="009306B4">
            <w:pPr>
              <w:jc w:val="center"/>
              <w:rPr>
                <w:rFonts w:ascii="Times New Roman" w:eastAsia="Arial" w:hAnsi="Times New Roman" w:cs="Times New Roman"/>
                <w:sz w:val="28"/>
                <w:szCs w:val="28"/>
              </w:rPr>
            </w:pP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10</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5.704</w:t>
            </w:r>
          </w:p>
        </w:tc>
        <w:tc>
          <w:tcPr>
            <w:tcW w:w="998" w:type="dxa"/>
            <w:vMerge w:val="restart"/>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14.483</w:t>
            </w:r>
          </w:p>
        </w:tc>
        <w:tc>
          <w:tcPr>
            <w:tcW w:w="990" w:type="dxa"/>
            <w:vMerge w:val="restart"/>
          </w:tcPr>
          <w:p w:rsidR="009306B4" w:rsidRPr="00EA4A62" w:rsidRDefault="009306B4" w:rsidP="009306B4">
            <w:pPr>
              <w:ind w:left="110"/>
              <w:rPr>
                <w:rFonts w:ascii="Times New Roman" w:eastAsia="Arial" w:hAnsi="Times New Roman" w:cs="Times New Roman"/>
                <w:sz w:val="28"/>
                <w:szCs w:val="28"/>
              </w:rPr>
            </w:pPr>
            <w:r w:rsidRPr="00EA4A62">
              <w:rPr>
                <w:rFonts w:ascii="Times New Roman" w:eastAsia="Arial" w:hAnsi="Times New Roman" w:cs="Times New Roman"/>
                <w:sz w:val="28"/>
                <w:szCs w:val="28"/>
              </w:rPr>
              <w:t>.000</w:t>
            </w:r>
          </w:p>
        </w:tc>
      </w:tr>
      <w:tr w:rsidR="009306B4" w:rsidRPr="00EA4A62" w:rsidTr="009306B4">
        <w:trPr>
          <w:trHeight w:val="602"/>
        </w:trPr>
        <w:tc>
          <w:tcPr>
            <w:tcW w:w="1940" w:type="dxa"/>
            <w:vMerge/>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ind w:left="60"/>
              <w:rPr>
                <w:rFonts w:ascii="Times New Roman" w:eastAsia="Arial" w:hAnsi="Times New Roman" w:cs="Times New Roman"/>
                <w:sz w:val="28"/>
                <w:szCs w:val="28"/>
              </w:rPr>
            </w:pPr>
            <w:r w:rsidRPr="00EA4A62">
              <w:rPr>
                <w:rFonts w:ascii="Times New Roman" w:eastAsia="Arial" w:hAnsi="Times New Roman" w:cs="Times New Roman"/>
                <w:sz w:val="28"/>
                <w:szCs w:val="28"/>
              </w:rPr>
              <w:t>Within Groups</w:t>
            </w:r>
          </w:p>
        </w:tc>
        <w:tc>
          <w:tcPr>
            <w:tcW w:w="1350" w:type="dxa"/>
          </w:tcPr>
          <w:p w:rsidR="009306B4" w:rsidRPr="00EA4A62" w:rsidRDefault="009306B4" w:rsidP="009306B4">
            <w:pPr>
              <w:rPr>
                <w:rFonts w:ascii="Times New Roman" w:eastAsia="Arial" w:hAnsi="Times New Roman" w:cs="Times New Roman"/>
                <w:sz w:val="28"/>
                <w:szCs w:val="28"/>
              </w:rPr>
            </w:pPr>
            <w:r w:rsidRPr="00EA4A62">
              <w:rPr>
                <w:rFonts w:ascii="Times New Roman" w:eastAsia="Arial" w:hAnsi="Times New Roman" w:cs="Times New Roman"/>
                <w:sz w:val="28"/>
                <w:szCs w:val="28"/>
              </w:rPr>
              <w:t>91.762</w:t>
            </w:r>
          </w:p>
        </w:tc>
        <w:tc>
          <w:tcPr>
            <w:tcW w:w="792"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233</w:t>
            </w:r>
          </w:p>
        </w:tc>
        <w:tc>
          <w:tcPr>
            <w:tcW w:w="1180" w:type="dxa"/>
          </w:tcPr>
          <w:p w:rsidR="009306B4" w:rsidRPr="00EA4A62" w:rsidRDefault="009306B4" w:rsidP="009306B4">
            <w:pPr>
              <w:jc w:val="center"/>
              <w:rPr>
                <w:rFonts w:ascii="Times New Roman" w:eastAsia="Arial" w:hAnsi="Times New Roman" w:cs="Times New Roman"/>
                <w:sz w:val="28"/>
                <w:szCs w:val="28"/>
              </w:rPr>
            </w:pPr>
            <w:r w:rsidRPr="00EA4A62">
              <w:rPr>
                <w:rFonts w:ascii="Times New Roman" w:eastAsia="Arial" w:hAnsi="Times New Roman" w:cs="Times New Roman"/>
                <w:sz w:val="28"/>
                <w:szCs w:val="28"/>
              </w:rPr>
              <w:t>.394</w:t>
            </w: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rPr>
                <w:rFonts w:ascii="Times New Roman" w:eastAsia="Times New Roman" w:hAnsi="Times New Roman" w:cs="Times New Roman"/>
                <w:sz w:val="28"/>
                <w:szCs w:val="28"/>
              </w:rPr>
            </w:pPr>
          </w:p>
        </w:tc>
      </w:tr>
      <w:tr w:rsidR="009306B4" w:rsidRPr="00EA4A62" w:rsidTr="009306B4">
        <w:trPr>
          <w:trHeight w:val="341"/>
        </w:trPr>
        <w:tc>
          <w:tcPr>
            <w:tcW w:w="1940" w:type="dxa"/>
          </w:tcPr>
          <w:p w:rsidR="009306B4" w:rsidRPr="00EA4A62" w:rsidRDefault="009306B4" w:rsidP="009306B4">
            <w:pPr>
              <w:rPr>
                <w:rFonts w:ascii="Times New Roman" w:eastAsia="Times New Roman" w:hAnsi="Times New Roman" w:cs="Times New Roman"/>
                <w:sz w:val="28"/>
                <w:szCs w:val="28"/>
              </w:rPr>
            </w:pPr>
          </w:p>
        </w:tc>
        <w:tc>
          <w:tcPr>
            <w:tcW w:w="1318" w:type="dxa"/>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Times New Roman" w:hAnsi="Times New Roman" w:cs="Times New Roman"/>
                <w:sz w:val="28"/>
                <w:szCs w:val="28"/>
              </w:rPr>
              <w:t>Total</w:t>
            </w:r>
          </w:p>
        </w:tc>
        <w:tc>
          <w:tcPr>
            <w:tcW w:w="1350" w:type="dxa"/>
          </w:tcPr>
          <w:p w:rsidR="009306B4" w:rsidRPr="00EA4A62" w:rsidRDefault="009306B4" w:rsidP="009306B4">
            <w:pPr>
              <w:rPr>
                <w:rFonts w:ascii="Times New Roman" w:hAnsi="Times New Roman" w:cs="Times New Roman"/>
                <w:sz w:val="28"/>
                <w:szCs w:val="28"/>
              </w:rPr>
            </w:pPr>
            <w:r w:rsidRPr="00EA4A62">
              <w:rPr>
                <w:rFonts w:ascii="Times New Roman" w:eastAsia="Arial" w:hAnsi="Times New Roman" w:cs="Times New Roman"/>
                <w:sz w:val="28"/>
                <w:szCs w:val="28"/>
              </w:rPr>
              <w:t>148.799</w:t>
            </w:r>
          </w:p>
        </w:tc>
        <w:tc>
          <w:tcPr>
            <w:tcW w:w="792" w:type="dxa"/>
          </w:tcPr>
          <w:p w:rsidR="009306B4" w:rsidRPr="00EA4A62" w:rsidRDefault="009306B4" w:rsidP="009306B4">
            <w:pPr>
              <w:rPr>
                <w:rFonts w:ascii="Times New Roman" w:eastAsia="Times New Roman" w:hAnsi="Times New Roman" w:cs="Times New Roman"/>
                <w:sz w:val="28"/>
                <w:szCs w:val="28"/>
              </w:rPr>
            </w:pPr>
            <w:r w:rsidRPr="00EA4A62">
              <w:rPr>
                <w:rFonts w:ascii="Times New Roman" w:eastAsia="Times New Roman" w:hAnsi="Times New Roman" w:cs="Times New Roman"/>
                <w:sz w:val="28"/>
                <w:szCs w:val="28"/>
              </w:rPr>
              <w:t>243</w:t>
            </w:r>
          </w:p>
        </w:tc>
        <w:tc>
          <w:tcPr>
            <w:tcW w:w="1180" w:type="dxa"/>
          </w:tcPr>
          <w:p w:rsidR="009306B4" w:rsidRPr="00EA4A62" w:rsidRDefault="009306B4" w:rsidP="009306B4">
            <w:pPr>
              <w:rPr>
                <w:rFonts w:ascii="Times New Roman" w:eastAsia="Times New Roman" w:hAnsi="Times New Roman" w:cs="Times New Roman"/>
                <w:sz w:val="28"/>
                <w:szCs w:val="28"/>
              </w:rPr>
            </w:pPr>
          </w:p>
        </w:tc>
        <w:tc>
          <w:tcPr>
            <w:tcW w:w="998" w:type="dxa"/>
            <w:vMerge/>
          </w:tcPr>
          <w:p w:rsidR="009306B4" w:rsidRPr="00EA4A62" w:rsidRDefault="009306B4" w:rsidP="009306B4">
            <w:pPr>
              <w:rPr>
                <w:rFonts w:ascii="Times New Roman" w:eastAsia="Times New Roman" w:hAnsi="Times New Roman" w:cs="Times New Roman"/>
                <w:sz w:val="28"/>
                <w:szCs w:val="28"/>
              </w:rPr>
            </w:pPr>
          </w:p>
        </w:tc>
        <w:tc>
          <w:tcPr>
            <w:tcW w:w="990" w:type="dxa"/>
            <w:vMerge/>
          </w:tcPr>
          <w:p w:rsidR="009306B4" w:rsidRPr="00EA4A62" w:rsidRDefault="009306B4" w:rsidP="009306B4">
            <w:pPr>
              <w:rPr>
                <w:rFonts w:ascii="Times New Roman" w:eastAsia="Times New Roman" w:hAnsi="Times New Roman" w:cs="Times New Roman"/>
                <w:sz w:val="28"/>
                <w:szCs w:val="28"/>
              </w:rPr>
            </w:pPr>
          </w:p>
        </w:tc>
      </w:tr>
    </w:tbl>
    <w:p w:rsidR="009306B4" w:rsidRPr="00EA4A62" w:rsidRDefault="009306B4" w:rsidP="009306B4">
      <w:pPr>
        <w:spacing w:line="0" w:lineRule="atLeast"/>
        <w:ind w:left="300"/>
        <w:rPr>
          <w:rFonts w:ascii="Times New Roman" w:eastAsia="Arial" w:hAnsi="Times New Roman" w:cs="Times New Roman"/>
          <w:sz w:val="28"/>
          <w:szCs w:val="28"/>
        </w:rPr>
      </w:pPr>
      <w:r w:rsidRPr="00EA4A62">
        <w:rPr>
          <w:rFonts w:ascii="Times New Roman" w:eastAsia="Arial" w:hAnsi="Times New Roman" w:cs="Times New Roman"/>
          <w:sz w:val="28"/>
          <w:szCs w:val="28"/>
        </w:rPr>
        <w:t>Source: SPSS Processing of Field Data, 2024</w:t>
      </w:r>
    </w:p>
    <w:p w:rsidR="009306B4" w:rsidRPr="00EA4A62" w:rsidRDefault="009306B4" w:rsidP="009306B4">
      <w:pPr>
        <w:spacing w:line="134" w:lineRule="exact"/>
        <w:rPr>
          <w:rFonts w:ascii="Times New Roman" w:eastAsia="Times New Roman" w:hAnsi="Times New Roman" w:cs="Times New Roman"/>
          <w:sz w:val="28"/>
          <w:szCs w:val="28"/>
        </w:rPr>
      </w:pPr>
    </w:p>
    <w:p w:rsidR="009306B4" w:rsidRPr="00EA4A62" w:rsidRDefault="009306B4" w:rsidP="009306B4">
      <w:pPr>
        <w:spacing w:line="480" w:lineRule="auto"/>
        <w:ind w:right="80" w:firstLine="721"/>
        <w:jc w:val="both"/>
        <w:rPr>
          <w:rFonts w:ascii="Times New Roman" w:eastAsia="Arial" w:hAnsi="Times New Roman" w:cs="Times New Roman"/>
          <w:sz w:val="28"/>
          <w:szCs w:val="28"/>
        </w:rPr>
      </w:pPr>
      <w:r w:rsidRPr="00EA4A62">
        <w:rPr>
          <w:rFonts w:ascii="Times New Roman" w:eastAsia="Arial" w:hAnsi="Times New Roman" w:cs="Times New Roman"/>
          <w:sz w:val="28"/>
          <w:szCs w:val="28"/>
        </w:rPr>
        <w:t xml:space="preserve">Results in Table </w:t>
      </w:r>
      <w:r>
        <w:rPr>
          <w:rFonts w:ascii="Times New Roman" w:eastAsia="Arial" w:hAnsi="Times New Roman" w:cs="Times New Roman"/>
          <w:sz w:val="28"/>
          <w:szCs w:val="28"/>
        </w:rPr>
        <w:t>above</w:t>
      </w:r>
      <w:r w:rsidRPr="00EA4A62">
        <w:rPr>
          <w:rFonts w:ascii="Times New Roman" w:eastAsia="Arial" w:hAnsi="Times New Roman" w:cs="Times New Roman"/>
          <w:sz w:val="28"/>
          <w:szCs w:val="28"/>
        </w:rPr>
        <w:t xml:space="preserve"> show the incidences and consequences of armed banditry on education in Ekiti state. The table shows that armed banditry significantly hindered education in Nigeria’s Northwest in many ways. It led to withdrawal of students (F = 20.771; P &lt; .05), caused emotional trauma (F = 23.480, p &lt; .05), increased school expenditures (F = 14.503, p &lt; .05), led to closure of schools (F = 25.391, p &lt; .05), increased budgetary allocations (F = 16.181, p &lt; .05), and decreased school enrolment (F = 14.483, p &lt; .05). Therefore, the null hypothesis, which states that the incidences and consequences of armed banditry have not significantly hindered education in </w:t>
      </w:r>
      <w:r>
        <w:rPr>
          <w:rFonts w:ascii="Times New Roman" w:eastAsia="Arial" w:hAnsi="Times New Roman" w:cs="Times New Roman"/>
          <w:sz w:val="28"/>
          <w:szCs w:val="28"/>
        </w:rPr>
        <w:t>Ekiti state</w:t>
      </w:r>
      <w:r w:rsidRPr="00EA4A62">
        <w:rPr>
          <w:rFonts w:ascii="Times New Roman" w:eastAsia="Arial" w:hAnsi="Times New Roman" w:cs="Times New Roman"/>
          <w:sz w:val="28"/>
          <w:szCs w:val="28"/>
        </w:rPr>
        <w:t xml:space="preserve"> is rejected in favour of the alternative hypothesis. This implies that armed banditry significantly led to withdrawal of students, emotional trauma, increased school expenditures, closure of schools, increased budgetary allocations and decreased school enrollment in Ekiti state.</w:t>
      </w: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CHAPTER FIVE</w:t>
      </w:r>
    </w:p>
    <w:p w:rsidR="00D132C3" w:rsidRPr="002667B9" w:rsidRDefault="00D132C3" w:rsidP="00D132C3">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SUMMARY, CONCLUSION AND RECOMMENDATIONS</w:t>
      </w:r>
    </w:p>
    <w:p w:rsidR="00D132C3" w:rsidRPr="002667B9" w:rsidRDefault="00D132C3" w:rsidP="00D132C3">
      <w:pPr>
        <w:spacing w:line="480" w:lineRule="auto"/>
        <w:rPr>
          <w:rFonts w:ascii="Times New Roman" w:eastAsia="Arial" w:hAnsi="Times New Roman" w:cs="Times New Roman"/>
          <w:b/>
          <w:sz w:val="28"/>
          <w:szCs w:val="28"/>
        </w:rPr>
      </w:pPr>
      <w:r w:rsidRPr="002667B9">
        <w:rPr>
          <w:rFonts w:ascii="Times New Roman" w:eastAsia="Arial" w:hAnsi="Times New Roman" w:cs="Times New Roman"/>
          <w:b/>
          <w:sz w:val="28"/>
          <w:szCs w:val="28"/>
        </w:rPr>
        <w:t>Summary</w:t>
      </w:r>
    </w:p>
    <w:p w:rsidR="00D132C3" w:rsidRPr="002667B9" w:rsidRDefault="00D132C3" w:rsidP="00D132C3">
      <w:pPr>
        <w:spacing w:after="240" w:line="480" w:lineRule="auto"/>
        <w:ind w:firstLine="720"/>
        <w:jc w:val="both"/>
        <w:rPr>
          <w:rFonts w:ascii="Times New Roman" w:eastAsia="Times New Roman" w:hAnsi="Times New Roman" w:cs="Times New Roman"/>
          <w:sz w:val="28"/>
          <w:szCs w:val="28"/>
        </w:rPr>
      </w:pPr>
      <w:r w:rsidRPr="002667B9">
        <w:rPr>
          <w:rFonts w:ascii="Times New Roman" w:eastAsia="Arial" w:hAnsi="Times New Roman" w:cs="Times New Roman"/>
          <w:b/>
          <w:sz w:val="28"/>
          <w:szCs w:val="28"/>
        </w:rPr>
        <w:t xml:space="preserve"> </w:t>
      </w:r>
      <w:r w:rsidRPr="002667B9">
        <w:rPr>
          <w:rFonts w:ascii="Times New Roman" w:eastAsia="Times New Roman" w:hAnsi="Times New Roman" w:cs="Times New Roman"/>
          <w:sz w:val="28"/>
          <w:szCs w:val="28"/>
        </w:rPr>
        <w:t>This study to examine the impact of banditry on academic performance of secondary school students in Ekiti state. Four research hypotheses and question was developed. Descriptive research method was used in the study. Simple random sampling technique was used in selecting one hundred respondents for the study, structure questionnaire was used in eliciting respondents form the respondents. Simple percentages, mean, and chi square was used to analyse the date obtained.</w:t>
      </w:r>
    </w:p>
    <w:p w:rsidR="00D132C3" w:rsidRPr="002667B9" w:rsidRDefault="00D132C3" w:rsidP="00D132C3">
      <w:pPr>
        <w:spacing w:line="480" w:lineRule="auto"/>
        <w:ind w:left="20"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 xml:space="preserve">Conclusion </w:t>
      </w:r>
    </w:p>
    <w:p w:rsidR="00D132C3" w:rsidRPr="002667B9" w:rsidRDefault="00D132C3" w:rsidP="002667B9">
      <w:pPr>
        <w:spacing w:line="480" w:lineRule="auto"/>
        <w:ind w:left="20" w:right="40" w:firstLine="70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 xml:space="preserve">The </w:t>
      </w:r>
      <w:r w:rsidR="002667B9" w:rsidRPr="002667B9">
        <w:rPr>
          <w:rFonts w:ascii="Times New Roman" w:eastAsia="Times New Roman" w:hAnsi="Times New Roman" w:cs="Times New Roman"/>
          <w:sz w:val="28"/>
          <w:szCs w:val="28"/>
        </w:rPr>
        <w:t>research examines</w:t>
      </w:r>
      <w:r w:rsidRPr="002667B9">
        <w:rPr>
          <w:rFonts w:ascii="Times New Roman" w:eastAsia="Times New Roman" w:hAnsi="Times New Roman" w:cs="Times New Roman"/>
          <w:sz w:val="28"/>
          <w:szCs w:val="28"/>
        </w:rPr>
        <w:t xml:space="preserve"> the impact of banditry on Nigeria’s educational system with reference to the Ekiti state. The research revealed that Nigeria security has been quite tense and volatile in the northwest due to the alarming rate of banditry. </w:t>
      </w:r>
      <w:r w:rsidRPr="002667B9">
        <w:rPr>
          <w:rFonts w:ascii="Times New Roman" w:hAnsi="Times New Roman" w:cs="Times New Roman"/>
          <w:sz w:val="28"/>
          <w:szCs w:val="28"/>
        </w:rPr>
        <w:t>Banditry incidents pose a severe threat to the safety and academic stability of higher educational institutions in ekiti State, Nigeria. Educationists emerge as crucial stakeholders in mitigating these challenges through their diverse roles in information dissemination, collaboration, and support provision. However, concerted efforts from various stakeholders, including government authorities, academic institutions, and security agencies, are imperative to effectively address this issue.</w:t>
      </w:r>
      <w:r w:rsidRPr="002667B9">
        <w:rPr>
          <w:rFonts w:ascii="Times New Roman" w:eastAsia="Times New Roman" w:hAnsi="Times New Roman" w:cs="Times New Roman"/>
          <w:sz w:val="28"/>
          <w:szCs w:val="28"/>
        </w:rPr>
        <w:t xml:space="preserve"> The paper conclude that the menace of banditry is becoming rampant as a result of high level of unemployment, weak security system, poverty, porosity of Nigeria’s borders and arms proliferations., which has plunged the region into a state of insecurity in all spheres of life. </w:t>
      </w:r>
    </w:p>
    <w:p w:rsidR="00D132C3" w:rsidRPr="002667B9" w:rsidRDefault="00D132C3" w:rsidP="00D132C3">
      <w:pPr>
        <w:pStyle w:val="NormalWeb"/>
        <w:shd w:val="clear" w:color="auto" w:fill="FFFFFF"/>
        <w:spacing w:before="0" w:beforeAutospacing="0" w:after="0" w:afterAutospacing="0" w:line="480" w:lineRule="auto"/>
        <w:jc w:val="both"/>
        <w:rPr>
          <w:b/>
          <w:color w:val="1C1C1C"/>
          <w:spacing w:val="1"/>
          <w:sz w:val="28"/>
          <w:szCs w:val="28"/>
        </w:rPr>
      </w:pPr>
      <w:r w:rsidRPr="002667B9">
        <w:rPr>
          <w:b/>
          <w:color w:val="1C1C1C"/>
          <w:spacing w:val="1"/>
          <w:sz w:val="28"/>
          <w:szCs w:val="28"/>
        </w:rPr>
        <w:t>Implication of the Study</w:t>
      </w:r>
    </w:p>
    <w:p w:rsidR="00D132C3" w:rsidRPr="002667B9" w:rsidRDefault="00D132C3" w:rsidP="002667B9">
      <w:pPr>
        <w:pStyle w:val="NormalWeb"/>
        <w:shd w:val="clear" w:color="auto" w:fill="FFFFFF"/>
        <w:spacing w:before="0" w:beforeAutospacing="0" w:after="0" w:afterAutospacing="0" w:line="480" w:lineRule="auto"/>
        <w:ind w:firstLine="720"/>
        <w:jc w:val="both"/>
        <w:rPr>
          <w:color w:val="1C1C1C"/>
          <w:spacing w:val="1"/>
          <w:sz w:val="28"/>
          <w:szCs w:val="28"/>
        </w:rPr>
      </w:pPr>
      <w:r w:rsidRPr="002667B9">
        <w:rPr>
          <w:color w:val="1C1C1C"/>
          <w:spacing w:val="1"/>
          <w:sz w:val="28"/>
          <w:szCs w:val="28"/>
        </w:rPr>
        <w:t>The research thus finds that Nigeria security has been quite tense and volatile in the north central due to the alarming rate of banditry with the attendant massive plundering and carnage, which has plunged the region into a state of insecurity in all spheres of life.</w:t>
      </w:r>
    </w:p>
    <w:p w:rsidR="00D132C3" w:rsidRPr="002667B9" w:rsidRDefault="00D132C3" w:rsidP="00D132C3">
      <w:pPr>
        <w:pStyle w:val="NormalWeb"/>
        <w:shd w:val="clear" w:color="auto" w:fill="FFFFFF"/>
        <w:spacing w:before="0" w:beforeAutospacing="0" w:after="0" w:afterAutospacing="0" w:line="480" w:lineRule="auto"/>
        <w:ind w:firstLine="720"/>
        <w:jc w:val="both"/>
        <w:rPr>
          <w:color w:val="1C1C1C"/>
          <w:spacing w:val="1"/>
          <w:sz w:val="28"/>
          <w:szCs w:val="28"/>
        </w:rPr>
      </w:pPr>
      <w:r w:rsidRPr="002667B9">
        <w:rPr>
          <w:color w:val="1C1C1C"/>
          <w:spacing w:val="1"/>
          <w:sz w:val="28"/>
          <w:szCs w:val="28"/>
        </w:rPr>
        <w:t>Concerning kidnapping, not only does forceful removal of an individual from his/her family traumatizes the victim, it also unsettles the lives of his/her parents, family, and community. Victim’s families often talk about their inability to settle while knowing that their family member was somewhere else and feeling constantly depressed and ill. Some victim’s relatives become dependent on pills and alcohol, feel suicidal, unable to function properly, feel helpless, feeling as if they have lost their relative forever.</w:t>
      </w:r>
    </w:p>
    <w:p w:rsidR="00D132C3" w:rsidRPr="002667B9" w:rsidRDefault="00D132C3" w:rsidP="00D132C3">
      <w:pPr>
        <w:pStyle w:val="NormalWeb"/>
        <w:shd w:val="clear" w:color="auto" w:fill="FFFFFF"/>
        <w:spacing w:before="0" w:beforeAutospacing="0" w:after="0" w:afterAutospacing="0" w:line="480" w:lineRule="auto"/>
        <w:ind w:firstLine="720"/>
        <w:jc w:val="both"/>
        <w:rPr>
          <w:color w:val="1C1C1C"/>
          <w:spacing w:val="1"/>
          <w:sz w:val="28"/>
          <w:szCs w:val="28"/>
        </w:rPr>
      </w:pPr>
      <w:r w:rsidRPr="002667B9">
        <w:rPr>
          <w:color w:val="1C1C1C"/>
          <w:spacing w:val="1"/>
          <w:sz w:val="28"/>
          <w:szCs w:val="28"/>
        </w:rPr>
        <w:t>Over these last few years, the North central region of Nigeria has been ignited with spates of students’ abductions and ransom demands which throw parents, security agents, and government (both federal and states) into confusion. In fact, it has become an existential threat such that national dailies break even with captivating, yet regrettably stylistic reportage of this ugly menace. The popular discourse for this threat is rooted in the motive for financial gains.</w:t>
      </w:r>
    </w:p>
    <w:p w:rsidR="00D132C3" w:rsidRPr="002667B9" w:rsidRDefault="00D132C3" w:rsidP="00D132C3">
      <w:pPr>
        <w:spacing w:line="480" w:lineRule="auto"/>
        <w:ind w:left="20"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b/>
          <w:sz w:val="28"/>
          <w:szCs w:val="28"/>
        </w:rPr>
        <w:t>Recommendations</w:t>
      </w:r>
      <w:r w:rsidRPr="002667B9">
        <w:rPr>
          <w:rFonts w:ascii="Times New Roman" w:eastAsia="Times New Roman" w:hAnsi="Times New Roman" w:cs="Times New Roman"/>
          <w:sz w:val="28"/>
          <w:szCs w:val="28"/>
        </w:rPr>
        <w:t xml:space="preserve"> </w:t>
      </w:r>
    </w:p>
    <w:p w:rsidR="00D132C3" w:rsidRPr="002667B9" w:rsidRDefault="00D132C3" w:rsidP="00D132C3">
      <w:pPr>
        <w:spacing w:line="480" w:lineRule="auto"/>
        <w:ind w:left="20" w:right="4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Based on the conclusion, the following recommendations were put forward:</w:t>
      </w:r>
    </w:p>
    <w:p w:rsidR="00D132C3" w:rsidRPr="002667B9" w:rsidRDefault="00D132C3" w:rsidP="00D132C3">
      <w:pPr>
        <w:numPr>
          <w:ilvl w:val="0"/>
          <w:numId w:val="6"/>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Government at all levels should put in place functional security system</w:t>
      </w:r>
    </w:p>
    <w:p w:rsidR="00D132C3" w:rsidRPr="002667B9" w:rsidRDefault="00D132C3" w:rsidP="00D132C3">
      <w:pPr>
        <w:numPr>
          <w:ilvl w:val="0"/>
          <w:numId w:val="6"/>
        </w:numPr>
        <w:tabs>
          <w:tab w:val="left" w:pos="740"/>
        </w:tabs>
        <w:spacing w:line="480" w:lineRule="auto"/>
        <w:ind w:left="74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Government should intensify efforts to mobilise financial and human resources to fund disarmament to curtail the problems of arms proliferation across the region.</w:t>
      </w:r>
    </w:p>
    <w:p w:rsidR="00D132C3" w:rsidRPr="002667B9" w:rsidRDefault="00D132C3" w:rsidP="00D132C3">
      <w:pPr>
        <w:numPr>
          <w:ilvl w:val="0"/>
          <w:numId w:val="6"/>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Nigeria government should sustain the military efforts in prosecuting the war against banditry</w:t>
      </w:r>
    </w:p>
    <w:p w:rsidR="00D132C3" w:rsidRPr="002667B9" w:rsidRDefault="00D132C3" w:rsidP="00D132C3">
      <w:pPr>
        <w:numPr>
          <w:ilvl w:val="0"/>
          <w:numId w:val="6"/>
        </w:numPr>
        <w:tabs>
          <w:tab w:val="left" w:pos="740"/>
        </w:tabs>
        <w:spacing w:line="480" w:lineRule="auto"/>
        <w:ind w:left="740" w:right="2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Nigerian government should continue to collaborate with external states such as the United States of America and the United Kingdom which have succeeded in Fighting against terrorism</w:t>
      </w:r>
    </w:p>
    <w:p w:rsidR="00D132C3" w:rsidRPr="002667B9" w:rsidRDefault="00D132C3" w:rsidP="00D132C3">
      <w:pPr>
        <w:numPr>
          <w:ilvl w:val="0"/>
          <w:numId w:val="6"/>
        </w:numPr>
        <w:tabs>
          <w:tab w:val="left" w:pos="740"/>
        </w:tabs>
        <w:spacing w:line="480" w:lineRule="auto"/>
        <w:ind w:left="7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Nigerian government should strategise to create meaningful employment for the youths trapped in the phenomenon.</w:t>
      </w:r>
    </w:p>
    <w:p w:rsidR="00D132C3" w:rsidRPr="002667B9" w:rsidRDefault="00D132C3" w:rsidP="00D132C3">
      <w:pPr>
        <w:numPr>
          <w:ilvl w:val="0"/>
          <w:numId w:val="6"/>
        </w:numPr>
        <w:tabs>
          <w:tab w:val="left" w:pos="781"/>
        </w:tabs>
        <w:spacing w:line="480" w:lineRule="auto"/>
        <w:ind w:left="740" w:right="40" w:hanging="360"/>
        <w:jc w:val="both"/>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There should be re-orientation to inculcate ethical values and reverence for life and human right in the people and also the need to co-exist irrespective of religious or ethnic inclinations.</w:t>
      </w:r>
    </w:p>
    <w:p w:rsidR="00D132C3" w:rsidRPr="002667B9" w:rsidRDefault="00D132C3" w:rsidP="00D132C3">
      <w:pPr>
        <w:spacing w:line="480" w:lineRule="auto"/>
        <w:jc w:val="both"/>
        <w:rPr>
          <w:rFonts w:ascii="Times New Roman" w:hAnsi="Times New Roman" w:cs="Times New Roman"/>
          <w:b/>
          <w:bCs/>
          <w:color w:val="000000" w:themeColor="text1"/>
          <w:sz w:val="28"/>
          <w:szCs w:val="28"/>
        </w:rPr>
      </w:pPr>
      <w:r w:rsidRPr="002667B9">
        <w:rPr>
          <w:rFonts w:ascii="Times New Roman" w:hAnsi="Times New Roman" w:cs="Times New Roman"/>
          <w:b/>
          <w:bCs/>
          <w:color w:val="000000" w:themeColor="text1"/>
          <w:sz w:val="28"/>
          <w:szCs w:val="28"/>
        </w:rPr>
        <w:t>Limitations of the Study</w:t>
      </w:r>
    </w:p>
    <w:p w:rsidR="00D132C3" w:rsidRPr="002667B9" w:rsidRDefault="00D132C3" w:rsidP="00D132C3">
      <w:pPr>
        <w:spacing w:line="480" w:lineRule="auto"/>
        <w:ind w:firstLine="720"/>
        <w:jc w:val="both"/>
        <w:rPr>
          <w:rFonts w:ascii="Times New Roman" w:hAnsi="Times New Roman" w:cs="Times New Roman"/>
          <w:color w:val="000000" w:themeColor="text1"/>
          <w:sz w:val="28"/>
          <w:szCs w:val="28"/>
        </w:rPr>
      </w:pPr>
      <w:r w:rsidRPr="002667B9">
        <w:rPr>
          <w:rFonts w:ascii="Times New Roman" w:hAnsi="Times New Roman" w:cs="Times New Roman"/>
          <w:color w:val="000000" w:themeColor="text1"/>
          <w:sz w:val="28"/>
          <w:szCs w:val="28"/>
        </w:rPr>
        <w:t>Despite the comprehensive nature of this research, several limitations should be acknowledged, the following limitations were observed during the study:</w:t>
      </w:r>
    </w:p>
    <w:p w:rsidR="00D132C3" w:rsidRPr="002667B9" w:rsidRDefault="00D132C3" w:rsidP="00D132C3">
      <w:pPr>
        <w:pStyle w:val="ListParagraph"/>
        <w:numPr>
          <w:ilvl w:val="0"/>
          <w:numId w:val="10"/>
        </w:numPr>
        <w:spacing w:after="200" w:line="480" w:lineRule="auto"/>
        <w:jc w:val="both"/>
        <w:rPr>
          <w:rFonts w:ascii="Times New Roman" w:hAnsi="Times New Roman" w:cs="Times New Roman"/>
          <w:color w:val="000000" w:themeColor="text1"/>
          <w:sz w:val="28"/>
          <w:szCs w:val="28"/>
        </w:rPr>
      </w:pPr>
      <w:r w:rsidRPr="002667B9">
        <w:rPr>
          <w:rFonts w:ascii="Times New Roman" w:hAnsi="Times New Roman" w:cs="Times New Roman"/>
          <w:color w:val="000000" w:themeColor="text1"/>
          <w:sz w:val="28"/>
          <w:szCs w:val="28"/>
        </w:rPr>
        <w:t>The study employed random sampling techniques to select respondents. while this approach was necessary to ensure the inclusion of diverse socio-economic and religious groups, it may not fully capture the experiences and perspectives of all individuals within LGA of study. The reliance on specific locations might have excluded individuals who do not frequent these areas, leading to potential sampling bias.</w:t>
      </w:r>
    </w:p>
    <w:p w:rsidR="00D132C3" w:rsidRPr="002667B9" w:rsidRDefault="00D132C3" w:rsidP="00D132C3">
      <w:pPr>
        <w:pStyle w:val="ListParagraph"/>
        <w:numPr>
          <w:ilvl w:val="0"/>
          <w:numId w:val="10"/>
        </w:numPr>
        <w:spacing w:after="200" w:line="480" w:lineRule="auto"/>
        <w:jc w:val="both"/>
        <w:rPr>
          <w:rFonts w:ascii="Times New Roman" w:hAnsi="Times New Roman" w:cs="Times New Roman"/>
          <w:color w:val="000000" w:themeColor="text1"/>
          <w:sz w:val="28"/>
          <w:szCs w:val="28"/>
        </w:rPr>
      </w:pPr>
      <w:r w:rsidRPr="002667B9">
        <w:rPr>
          <w:rFonts w:ascii="Times New Roman" w:hAnsi="Times New Roman" w:cs="Times New Roman"/>
          <w:color w:val="000000" w:themeColor="text1"/>
          <w:sz w:val="28"/>
          <w:szCs w:val="28"/>
        </w:rPr>
        <w:t>The study's findings are based on data collected from 100 respondents within study area. Although the sample was stratified to include a variety of demographic characteristics, the relatively small sample size and the specific geographic focus limit the generalizability of the findings to other regions or populations. The results may not be fully applicable to different cultural, socio-economic, or religious contexts outside the study area.</w:t>
      </w:r>
    </w:p>
    <w:p w:rsidR="009306B4" w:rsidRDefault="009306B4" w:rsidP="00D132C3">
      <w:pPr>
        <w:spacing w:line="480" w:lineRule="auto"/>
        <w:jc w:val="both"/>
        <w:rPr>
          <w:rFonts w:ascii="Times New Roman" w:hAnsi="Times New Roman" w:cs="Times New Roman"/>
          <w:b/>
          <w:sz w:val="28"/>
          <w:szCs w:val="28"/>
        </w:rPr>
      </w:pPr>
    </w:p>
    <w:p w:rsidR="009306B4" w:rsidRDefault="009306B4" w:rsidP="00D132C3">
      <w:pPr>
        <w:spacing w:line="480" w:lineRule="auto"/>
        <w:jc w:val="both"/>
        <w:rPr>
          <w:rFonts w:ascii="Times New Roman" w:hAnsi="Times New Roman" w:cs="Times New Roman"/>
          <w:b/>
          <w:sz w:val="28"/>
          <w:szCs w:val="28"/>
        </w:rPr>
      </w:pPr>
    </w:p>
    <w:p w:rsidR="009306B4" w:rsidRDefault="009306B4" w:rsidP="00D132C3">
      <w:pPr>
        <w:spacing w:line="480" w:lineRule="auto"/>
        <w:jc w:val="both"/>
        <w:rPr>
          <w:rFonts w:ascii="Times New Roman" w:hAnsi="Times New Roman" w:cs="Times New Roman"/>
          <w:b/>
          <w:sz w:val="28"/>
          <w:szCs w:val="28"/>
        </w:rPr>
      </w:pPr>
    </w:p>
    <w:p w:rsidR="00D132C3" w:rsidRPr="002667B9" w:rsidRDefault="00D132C3" w:rsidP="00D132C3">
      <w:pPr>
        <w:spacing w:line="480" w:lineRule="auto"/>
        <w:jc w:val="both"/>
        <w:rPr>
          <w:rFonts w:ascii="Times New Roman" w:hAnsi="Times New Roman" w:cs="Times New Roman"/>
          <w:b/>
          <w:sz w:val="28"/>
          <w:szCs w:val="28"/>
        </w:rPr>
      </w:pPr>
      <w:r w:rsidRPr="002667B9">
        <w:rPr>
          <w:rFonts w:ascii="Times New Roman" w:hAnsi="Times New Roman" w:cs="Times New Roman"/>
          <w:b/>
          <w:sz w:val="28"/>
          <w:szCs w:val="28"/>
        </w:rPr>
        <w:t xml:space="preserve">Suggestion for further Studies </w:t>
      </w:r>
    </w:p>
    <w:p w:rsidR="00D132C3" w:rsidRPr="002667B9" w:rsidRDefault="00D132C3" w:rsidP="00D132C3">
      <w:pPr>
        <w:pStyle w:val="Default"/>
        <w:spacing w:line="480" w:lineRule="auto"/>
        <w:jc w:val="both"/>
        <w:rPr>
          <w:sz w:val="28"/>
          <w:szCs w:val="28"/>
        </w:rPr>
      </w:pPr>
    </w:p>
    <w:p w:rsidR="00D132C3" w:rsidRPr="002667B9" w:rsidRDefault="00D132C3" w:rsidP="00D132C3">
      <w:pPr>
        <w:spacing w:after="200" w:line="480" w:lineRule="auto"/>
        <w:jc w:val="both"/>
        <w:rPr>
          <w:rFonts w:ascii="Times New Roman" w:hAnsi="Times New Roman" w:cs="Times New Roman"/>
          <w:color w:val="000000" w:themeColor="text1"/>
          <w:sz w:val="28"/>
          <w:szCs w:val="28"/>
        </w:rPr>
      </w:pPr>
      <w:r w:rsidRPr="002667B9">
        <w:rPr>
          <w:rFonts w:ascii="Times New Roman" w:hAnsi="Times New Roman" w:cs="Times New Roman"/>
          <w:color w:val="000000" w:themeColor="text1"/>
          <w:sz w:val="28"/>
          <w:szCs w:val="28"/>
        </w:rPr>
        <w:t xml:space="preserve">The following are suggestions for further research in this area: Further research should investigate </w:t>
      </w:r>
      <w:r w:rsidRPr="002667B9">
        <w:rPr>
          <w:rFonts w:ascii="Times New Roman" w:hAnsi="Times New Roman" w:cs="Times New Roman"/>
          <w:bCs/>
          <w:sz w:val="28"/>
          <w:szCs w:val="28"/>
        </w:rPr>
        <w:t>on</w:t>
      </w:r>
      <w:r w:rsidRPr="002667B9">
        <w:rPr>
          <w:rFonts w:ascii="Times New Roman" w:hAnsi="Times New Roman" w:cs="Times New Roman"/>
          <w:b/>
          <w:bCs/>
          <w:sz w:val="28"/>
          <w:szCs w:val="28"/>
        </w:rPr>
        <w:t>;</w:t>
      </w:r>
    </w:p>
    <w:p w:rsidR="00D132C3" w:rsidRPr="002667B9" w:rsidRDefault="00D132C3" w:rsidP="00D132C3">
      <w:pPr>
        <w:pStyle w:val="ListParagraph"/>
        <w:numPr>
          <w:ilvl w:val="0"/>
          <w:numId w:val="11"/>
        </w:numPr>
        <w:shd w:val="clear" w:color="auto" w:fill="FFFFFF"/>
        <w:spacing w:line="480" w:lineRule="auto"/>
        <w:jc w:val="both"/>
        <w:outlineLvl w:val="0"/>
        <w:rPr>
          <w:rFonts w:ascii="Times New Roman" w:eastAsia="Times New Roman" w:hAnsi="Times New Roman" w:cs="Times New Roman"/>
          <w:color w:val="111111"/>
          <w:kern w:val="36"/>
          <w:sz w:val="28"/>
          <w:szCs w:val="28"/>
        </w:rPr>
      </w:pPr>
      <w:r w:rsidRPr="002667B9">
        <w:rPr>
          <w:rFonts w:ascii="Times New Roman" w:hAnsi="Times New Roman" w:cs="Times New Roman"/>
          <w:bCs/>
          <w:sz w:val="28"/>
          <w:szCs w:val="28"/>
        </w:rPr>
        <w:t>An overview of the Effect of Banditry and Kidnapping on Management of Secondary schools</w:t>
      </w:r>
    </w:p>
    <w:p w:rsidR="00D132C3" w:rsidRPr="002667B9" w:rsidRDefault="00D132C3" w:rsidP="00D132C3">
      <w:pPr>
        <w:pStyle w:val="ListParagraph"/>
        <w:numPr>
          <w:ilvl w:val="0"/>
          <w:numId w:val="11"/>
        </w:numPr>
        <w:shd w:val="clear" w:color="auto" w:fill="FFFFFF"/>
        <w:spacing w:line="480" w:lineRule="auto"/>
        <w:jc w:val="both"/>
        <w:outlineLvl w:val="0"/>
        <w:rPr>
          <w:rFonts w:ascii="Times New Roman" w:eastAsia="Times New Roman" w:hAnsi="Times New Roman" w:cs="Times New Roman"/>
          <w:color w:val="111111"/>
          <w:kern w:val="36"/>
          <w:sz w:val="28"/>
          <w:szCs w:val="28"/>
        </w:rPr>
      </w:pPr>
      <w:r w:rsidRPr="002667B9">
        <w:rPr>
          <w:rFonts w:ascii="Times New Roman" w:hAnsi="Times New Roman" w:cs="Times New Roman"/>
          <w:bCs/>
          <w:sz w:val="28"/>
          <w:szCs w:val="28"/>
        </w:rPr>
        <w:t>the Effect of Banditry and Kidnapping on Management of Secondary Schools in Kwara State,</w:t>
      </w:r>
    </w:p>
    <w:p w:rsidR="00D132C3" w:rsidRPr="002667B9" w:rsidRDefault="00D132C3" w:rsidP="00D132C3">
      <w:pPr>
        <w:pStyle w:val="ListParagraph"/>
        <w:numPr>
          <w:ilvl w:val="0"/>
          <w:numId w:val="11"/>
        </w:numPr>
        <w:shd w:val="clear" w:color="auto" w:fill="FFFFFF"/>
        <w:spacing w:line="480" w:lineRule="auto"/>
        <w:jc w:val="both"/>
        <w:outlineLvl w:val="0"/>
        <w:rPr>
          <w:rFonts w:ascii="Times New Roman" w:eastAsia="Times New Roman" w:hAnsi="Times New Roman" w:cs="Times New Roman"/>
          <w:color w:val="111111"/>
          <w:kern w:val="36"/>
          <w:sz w:val="28"/>
          <w:szCs w:val="28"/>
        </w:rPr>
      </w:pPr>
      <w:r w:rsidRPr="002667B9">
        <w:rPr>
          <w:rFonts w:ascii="Times New Roman" w:hAnsi="Times New Roman" w:cs="Times New Roman"/>
          <w:bCs/>
          <w:sz w:val="28"/>
          <w:szCs w:val="28"/>
        </w:rPr>
        <w:t>Effects of students kidnapping on educational development of some selected secondary schools in Kwara State</w:t>
      </w:r>
    </w:p>
    <w:p w:rsidR="00D132C3" w:rsidRPr="002667B9" w:rsidRDefault="00D132C3" w:rsidP="00D132C3">
      <w:pPr>
        <w:spacing w:line="480" w:lineRule="auto"/>
        <w:jc w:val="both"/>
        <w:rPr>
          <w:rFonts w:ascii="Times New Roman" w:hAnsi="Times New Roman" w:cs="Times New Roman"/>
          <w:b/>
          <w:bCs/>
          <w:sz w:val="28"/>
          <w:szCs w:val="28"/>
        </w:rPr>
      </w:pPr>
    </w:p>
    <w:p w:rsidR="00D132C3" w:rsidRPr="002667B9" w:rsidRDefault="00D132C3" w:rsidP="00D132C3">
      <w:pPr>
        <w:pStyle w:val="Default"/>
        <w:spacing w:line="480" w:lineRule="auto"/>
        <w:rPr>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D132C3" w:rsidP="00D132C3">
      <w:pPr>
        <w:spacing w:line="480" w:lineRule="auto"/>
        <w:jc w:val="both"/>
        <w:rPr>
          <w:rFonts w:ascii="Times New Roman" w:hAnsi="Times New Roman" w:cs="Times New Roman"/>
          <w:bCs/>
          <w:sz w:val="28"/>
          <w:szCs w:val="28"/>
        </w:rPr>
      </w:pPr>
    </w:p>
    <w:p w:rsidR="00D132C3" w:rsidRPr="002667B9" w:rsidRDefault="002667B9" w:rsidP="002667B9">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REFERENCES</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Abdulkabir OS. (2017) Causes and incisive Solutions to the Widespread of Kidnapping in Nigeria Current Administration: Under Scholastic Scrutiny. Journal of Political Sciences and Public Affairs. 2017; 5(2): 23320761. Retrieved from </w:t>
      </w:r>
      <w:hyperlink r:id="rId7" w:history="1">
        <w:r w:rsidRPr="00737787">
          <w:rPr>
            <w:rStyle w:val="Hyperlink"/>
            <w:rFonts w:ascii="Times New Roman" w:eastAsia="Times New Roman" w:hAnsi="Times New Roman" w:cs="Times New Roman"/>
            <w:sz w:val="28"/>
            <w:szCs w:val="28"/>
          </w:rPr>
          <w:t>http://www.omicsonline.org/open-access/causes-and-incisive-solutions</w:t>
        </w:r>
      </w:hyperlink>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Adagba, O., Ugwu, S. C. &amp; Eme, O. I. (2012). Activities of Boko Haram and insecurity question in Nigeria, </w:t>
      </w:r>
      <w:r w:rsidRPr="00737787">
        <w:rPr>
          <w:rFonts w:ascii="Times New Roman" w:eastAsia="Times New Roman" w:hAnsi="Times New Roman" w:cs="Times New Roman"/>
          <w:i/>
          <w:sz w:val="28"/>
          <w:szCs w:val="28"/>
        </w:rPr>
        <w:t>Arabian Journal of Business and Management Review, 1</w:t>
      </w:r>
      <w:r w:rsidRPr="00737787">
        <w:rPr>
          <w:rFonts w:ascii="Times New Roman" w:eastAsia="Times New Roman" w:hAnsi="Times New Roman" w:cs="Times New Roman"/>
          <w:sz w:val="28"/>
          <w:szCs w:val="28"/>
        </w:rPr>
        <w:t>(9), 77-99.</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Alao D.O, Atere, C.O, Alao O. (2015) Boko Haram Insurgency in Nigeria: The Challenges and Lessons, In: Alao, D (ed) Issues in conflict, peace and Government, Ibadan: Fodnab Ventures.</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Altine, M. (2019, June 16). Again, 34 killed in Zamfara villages. </w:t>
      </w:r>
      <w:r w:rsidRPr="00737787">
        <w:rPr>
          <w:rFonts w:ascii="Times New Roman" w:eastAsia="Times New Roman" w:hAnsi="Times New Roman" w:cs="Times New Roman"/>
          <w:b/>
          <w:sz w:val="28"/>
          <w:szCs w:val="28"/>
        </w:rPr>
        <w:t>Punch</w:t>
      </w:r>
      <w:r w:rsidRPr="00737787">
        <w:rPr>
          <w:rFonts w:ascii="Times New Roman" w:eastAsia="Times New Roman" w:hAnsi="Times New Roman" w:cs="Times New Roman"/>
          <w:sz w:val="28"/>
          <w:szCs w:val="28"/>
        </w:rPr>
        <w:t xml:space="preserve"> Retrieved from</w:t>
      </w:r>
      <w:r w:rsidRPr="00737787">
        <w:rPr>
          <w:rFonts w:ascii="Times New Roman" w:eastAsia="Times New Roman" w:hAnsi="Times New Roman" w:cs="Times New Roman"/>
          <w:color w:val="0000FF"/>
          <w:sz w:val="28"/>
          <w:szCs w:val="28"/>
        </w:rPr>
        <w:t xml:space="preserve"> </w:t>
      </w:r>
      <w:hyperlink r:id="rId8" w:history="1">
        <w:r w:rsidRPr="00737787">
          <w:rPr>
            <w:rFonts w:ascii="Times New Roman" w:eastAsia="Times New Roman" w:hAnsi="Times New Roman" w:cs="Times New Roman"/>
            <w:color w:val="0000FF"/>
            <w:sz w:val="28"/>
            <w:szCs w:val="28"/>
            <w:u w:val="single"/>
          </w:rPr>
          <w:t>https://punchng.com/again-bandits-kill-34-in-zamfara-villages/</w:t>
        </w:r>
      </w:hyperlink>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Amnesty International [AI]. 2018. </w:t>
      </w:r>
      <w:r w:rsidRPr="00737787">
        <w:rPr>
          <w:rFonts w:ascii="Times New Roman" w:eastAsia="Times New Roman" w:hAnsi="Times New Roman" w:cs="Times New Roman"/>
          <w:i/>
          <w:sz w:val="28"/>
          <w:szCs w:val="28"/>
        </w:rPr>
        <w:t>Harvest of deaths: Three years of bloody clashes between herders and farmers in Nigeria.</w:t>
      </w:r>
      <w:r w:rsidRPr="00737787">
        <w:rPr>
          <w:rFonts w:ascii="Times New Roman" w:eastAsia="Times New Roman" w:hAnsi="Times New Roman" w:cs="Times New Roman"/>
          <w:sz w:val="28"/>
          <w:szCs w:val="28"/>
        </w:rPr>
        <w:t xml:space="preserve"> Abuja: Amnesty International</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Anka, A. S. (2017). Emerging Issues in Zamfara Armed Banditry and Cattle Rustling</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Bagu, C. and Smith, K. 2017. </w:t>
      </w:r>
      <w:r w:rsidRPr="00737787">
        <w:rPr>
          <w:rFonts w:ascii="Times New Roman" w:eastAsia="Times New Roman" w:hAnsi="Times New Roman" w:cs="Times New Roman"/>
          <w:i/>
          <w:sz w:val="28"/>
          <w:szCs w:val="28"/>
        </w:rPr>
        <w:t>Past is prologue: Criminality and reprisal attacks in Nigeria’s Middle Belt</w:t>
      </w:r>
      <w:r w:rsidRPr="00737787">
        <w:rPr>
          <w:rFonts w:ascii="Times New Roman" w:eastAsia="Times New Roman" w:hAnsi="Times New Roman" w:cs="Times New Roman"/>
          <w:sz w:val="28"/>
          <w:szCs w:val="28"/>
        </w:rPr>
        <w:t>, Washington, DC: Search for Common Ground.</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Binniyat,</w:t>
      </w:r>
      <w:r w:rsidRPr="00737787">
        <w:rPr>
          <w:rFonts w:ascii="Times New Roman" w:eastAsia="Times New Roman" w:hAnsi="Times New Roman" w:cs="Times New Roman"/>
          <w:sz w:val="28"/>
          <w:szCs w:val="28"/>
        </w:rPr>
        <w:tab/>
        <w:t>L.</w:t>
      </w:r>
      <w:r w:rsidRPr="00737787">
        <w:rPr>
          <w:rFonts w:ascii="Times New Roman" w:eastAsia="Times New Roman" w:hAnsi="Times New Roman" w:cs="Times New Roman"/>
          <w:sz w:val="28"/>
          <w:szCs w:val="28"/>
        </w:rPr>
        <w:tab/>
        <w:t>(2015).</w:t>
      </w:r>
      <w:r w:rsidRPr="00737787">
        <w:rPr>
          <w:rFonts w:ascii="Times New Roman" w:eastAsia="Times New Roman" w:hAnsi="Times New Roman" w:cs="Times New Roman"/>
          <w:sz w:val="28"/>
          <w:szCs w:val="28"/>
        </w:rPr>
        <w:tab/>
        <w:t>Northern</w:t>
      </w:r>
      <w:r w:rsidRPr="00737787">
        <w:rPr>
          <w:rFonts w:ascii="Times New Roman" w:eastAsia="Times New Roman" w:hAnsi="Times New Roman" w:cs="Times New Roman"/>
          <w:sz w:val="28"/>
          <w:szCs w:val="28"/>
        </w:rPr>
        <w:tab/>
        <w:t>governors</w:t>
      </w:r>
      <w:r w:rsidRPr="00737787">
        <w:rPr>
          <w:rFonts w:ascii="Times New Roman" w:eastAsia="Times New Roman" w:hAnsi="Times New Roman" w:cs="Times New Roman"/>
          <w:sz w:val="28"/>
          <w:szCs w:val="28"/>
        </w:rPr>
        <w:tab/>
        <w:t>met</w:t>
      </w:r>
      <w:r w:rsidRPr="00737787">
        <w:rPr>
          <w:rFonts w:ascii="Times New Roman" w:eastAsia="Times New Roman" w:hAnsi="Times New Roman" w:cs="Times New Roman"/>
          <w:sz w:val="28"/>
          <w:szCs w:val="28"/>
        </w:rPr>
        <w:tab/>
        <w:t>again</w:t>
      </w:r>
      <w:r w:rsidRPr="00737787">
        <w:rPr>
          <w:rFonts w:ascii="Times New Roman" w:eastAsia="Times New Roman" w:hAnsi="Times New Roman" w:cs="Times New Roman"/>
          <w:sz w:val="28"/>
          <w:szCs w:val="28"/>
        </w:rPr>
        <w:tab/>
        <w:t>to</w:t>
      </w:r>
      <w:r w:rsidRPr="00737787">
        <w:rPr>
          <w:rFonts w:ascii="Times New Roman" w:eastAsia="Times New Roman" w:hAnsi="Times New Roman" w:cs="Times New Roman"/>
          <w:sz w:val="28"/>
          <w:szCs w:val="28"/>
        </w:rPr>
        <w:tab/>
        <w:t>tackle</w:t>
      </w:r>
      <w:r w:rsidRPr="00737787">
        <w:rPr>
          <w:rFonts w:ascii="Times New Roman" w:eastAsia="Times New Roman" w:hAnsi="Times New Roman" w:cs="Times New Roman"/>
          <w:sz w:val="28"/>
          <w:szCs w:val="28"/>
        </w:rPr>
        <w:tab/>
        <w:t>cattle</w:t>
      </w:r>
      <w:r w:rsidRPr="00737787">
        <w:rPr>
          <w:rFonts w:ascii="Times New Roman" w:eastAsia="Times New Roman" w:hAnsi="Times New Roman" w:cs="Times New Roman"/>
          <w:sz w:val="28"/>
          <w:szCs w:val="28"/>
        </w:rPr>
        <w:tab/>
        <w:t>rustling.</w:t>
      </w:r>
      <w:r w:rsidRPr="00737787">
        <w:rPr>
          <w:rFonts w:ascii="Times New Roman" w:eastAsia="Times New Roman" w:hAnsi="Times New Roman" w:cs="Times New Roman"/>
          <w:sz w:val="28"/>
          <w:szCs w:val="28"/>
        </w:rPr>
        <w:tab/>
      </w:r>
      <w:r w:rsidRPr="00737787">
        <w:rPr>
          <w:rFonts w:ascii="Times New Roman" w:eastAsia="Times New Roman" w:hAnsi="Times New Roman" w:cs="Times New Roman"/>
          <w:i/>
          <w:sz w:val="28"/>
          <w:szCs w:val="28"/>
        </w:rPr>
        <w:t>Vanguard</w:t>
      </w:r>
      <w:r w:rsidRPr="00737787">
        <w:rPr>
          <w:rFonts w:ascii="Times New Roman" w:eastAsia="Times New Roman" w:hAnsi="Times New Roman" w:cs="Times New Roman"/>
          <w:sz w:val="28"/>
          <w:szCs w:val="28"/>
        </w:rPr>
        <w:t>,</w:t>
      </w:r>
      <w:r w:rsidRPr="00737787">
        <w:rPr>
          <w:rFonts w:ascii="Times New Roman" w:eastAsia="Times New Roman" w:hAnsi="Times New Roman" w:cs="Times New Roman"/>
          <w:sz w:val="28"/>
          <w:szCs w:val="28"/>
        </w:rPr>
        <w:tab/>
        <w:t>October</w:t>
      </w:r>
      <w:r w:rsidRPr="00737787">
        <w:rPr>
          <w:rFonts w:ascii="Times New Roman" w:eastAsia="Times New Roman" w:hAnsi="Times New Roman" w:cs="Times New Roman"/>
          <w:sz w:val="28"/>
          <w:szCs w:val="28"/>
        </w:rPr>
        <w:tab/>
        <w:t>26th.</w:t>
      </w:r>
      <w:r w:rsidRPr="00737787">
        <w:rPr>
          <w:rFonts w:ascii="Times New Roman" w:eastAsia="Times New Roman" w:hAnsi="Times New Roman" w:cs="Times New Roman"/>
          <w:sz w:val="28"/>
          <w:szCs w:val="28"/>
        </w:rPr>
        <w:tab/>
        <w:t>Retrieved</w:t>
      </w:r>
      <w:r w:rsidRPr="00737787">
        <w:rPr>
          <w:rFonts w:ascii="Times New Roman" w:eastAsia="Times New Roman" w:hAnsi="Times New Roman" w:cs="Times New Roman"/>
          <w:sz w:val="28"/>
          <w:szCs w:val="28"/>
        </w:rPr>
        <w:tab/>
        <w:t>fro</w:t>
      </w:r>
      <w:hyperlink r:id="rId9" w:history="1">
        <w:r w:rsidRPr="00737787">
          <w:rPr>
            <w:rStyle w:val="Hyperlink"/>
            <w:rFonts w:ascii="Times New Roman" w:eastAsia="Times New Roman" w:hAnsi="Times New Roman" w:cs="Times New Roman"/>
            <w:sz w:val="28"/>
            <w:szCs w:val="28"/>
          </w:rPr>
          <w:t>www.vanguardngr.com/2015/10/northern-govs-meet-again-to-tackle-cattle-rustling-banditry</w:t>
        </w:r>
      </w:hyperlink>
      <w:r w:rsidRPr="00737787">
        <w:rPr>
          <w:rFonts w:ascii="Times New Roman" w:eastAsia="Times New Roman" w:hAnsi="Times New Roman" w:cs="Times New Roman"/>
          <w:sz w:val="28"/>
          <w:szCs w:val="28"/>
        </w:rPr>
        <w:t>&gt;</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Channels</w:t>
      </w:r>
      <w:r w:rsidRPr="00737787">
        <w:rPr>
          <w:rFonts w:ascii="Times New Roman" w:eastAsia="Times New Roman" w:hAnsi="Times New Roman" w:cs="Times New Roman"/>
          <w:sz w:val="28"/>
          <w:szCs w:val="28"/>
        </w:rPr>
        <w:tab/>
        <w:t>TV</w:t>
      </w:r>
      <w:r w:rsidRPr="00737787">
        <w:rPr>
          <w:rFonts w:ascii="Times New Roman" w:eastAsia="Times New Roman" w:hAnsi="Times New Roman" w:cs="Times New Roman"/>
          <w:sz w:val="28"/>
          <w:szCs w:val="28"/>
        </w:rPr>
        <w:tab/>
        <w:t>(2016).</w:t>
      </w:r>
      <w:r w:rsidRPr="00737787">
        <w:rPr>
          <w:rFonts w:ascii="Times New Roman" w:eastAsia="Times New Roman" w:hAnsi="Times New Roman" w:cs="Times New Roman"/>
          <w:sz w:val="28"/>
          <w:szCs w:val="28"/>
        </w:rPr>
        <w:tab/>
        <w:t>Niger</w:t>
      </w:r>
      <w:r w:rsidRPr="00737787">
        <w:rPr>
          <w:rFonts w:ascii="Times New Roman" w:eastAsia="Times New Roman" w:hAnsi="Times New Roman" w:cs="Times New Roman"/>
          <w:sz w:val="28"/>
          <w:szCs w:val="28"/>
        </w:rPr>
        <w:tab/>
        <w:t>State</w:t>
      </w:r>
      <w:r w:rsidRPr="00737787">
        <w:rPr>
          <w:rFonts w:ascii="Times New Roman" w:eastAsia="Times New Roman" w:hAnsi="Times New Roman" w:cs="Times New Roman"/>
          <w:sz w:val="28"/>
          <w:szCs w:val="28"/>
        </w:rPr>
        <w:tab/>
        <w:t>Says</w:t>
      </w:r>
      <w:r w:rsidRPr="00737787">
        <w:rPr>
          <w:rFonts w:ascii="Times New Roman" w:eastAsia="Times New Roman" w:hAnsi="Times New Roman" w:cs="Times New Roman"/>
          <w:sz w:val="28"/>
          <w:szCs w:val="28"/>
        </w:rPr>
        <w:tab/>
        <w:t>Efforts</w:t>
      </w:r>
      <w:r w:rsidRPr="00737787">
        <w:rPr>
          <w:rFonts w:ascii="Times New Roman" w:eastAsia="Times New Roman" w:hAnsi="Times New Roman" w:cs="Times New Roman"/>
          <w:sz w:val="28"/>
          <w:szCs w:val="28"/>
        </w:rPr>
        <w:tab/>
        <w:t>to</w:t>
      </w:r>
      <w:r w:rsidRPr="00737787">
        <w:rPr>
          <w:rFonts w:ascii="Times New Roman" w:eastAsia="Times New Roman" w:hAnsi="Times New Roman" w:cs="Times New Roman"/>
          <w:sz w:val="28"/>
          <w:szCs w:val="28"/>
        </w:rPr>
        <w:tab/>
        <w:t>End</w:t>
      </w:r>
      <w:r w:rsidRPr="00737787">
        <w:rPr>
          <w:rFonts w:ascii="Times New Roman" w:eastAsia="Times New Roman" w:hAnsi="Times New Roman" w:cs="Times New Roman"/>
          <w:sz w:val="28"/>
          <w:szCs w:val="28"/>
        </w:rPr>
        <w:tab/>
        <w:t>Cattle Rustling</w:t>
      </w:r>
      <w:r w:rsidRPr="00737787">
        <w:rPr>
          <w:rFonts w:ascii="Times New Roman" w:eastAsia="Times New Roman" w:hAnsi="Times New Roman" w:cs="Times New Roman"/>
          <w:sz w:val="28"/>
          <w:szCs w:val="28"/>
        </w:rPr>
        <w:tab/>
        <w:t>Yielding</w:t>
      </w:r>
      <w:r w:rsidRPr="00737787">
        <w:rPr>
          <w:rFonts w:ascii="Times New Roman" w:eastAsia="Times New Roman" w:hAnsi="Times New Roman" w:cs="Times New Roman"/>
          <w:sz w:val="28"/>
          <w:szCs w:val="28"/>
        </w:rPr>
        <w:tab/>
        <w:t>Results,</w:t>
      </w:r>
      <w:r w:rsidRPr="00737787">
        <w:rPr>
          <w:rFonts w:ascii="Times New Roman" w:eastAsia="Times New Roman" w:hAnsi="Times New Roman" w:cs="Times New Roman"/>
          <w:sz w:val="28"/>
          <w:szCs w:val="28"/>
        </w:rPr>
        <w:tab/>
        <w:t>January</w:t>
      </w:r>
      <w:r w:rsidRPr="00737787">
        <w:rPr>
          <w:rFonts w:ascii="Times New Roman" w:eastAsia="Times New Roman" w:hAnsi="Times New Roman" w:cs="Times New Roman"/>
          <w:sz w:val="28"/>
          <w:szCs w:val="28"/>
        </w:rPr>
        <w:tab/>
        <w:t>22nd.</w:t>
      </w:r>
      <w:r w:rsidRPr="00737787">
        <w:rPr>
          <w:rFonts w:ascii="Times New Roman" w:eastAsia="Times New Roman" w:hAnsi="Times New Roman" w:cs="Times New Roman"/>
          <w:sz w:val="28"/>
          <w:szCs w:val="28"/>
        </w:rPr>
        <w:tab/>
        <w:t>Retrieved</w:t>
      </w:r>
      <w:r w:rsidRPr="00737787">
        <w:rPr>
          <w:rFonts w:ascii="Times New Roman" w:eastAsia="Times New Roman" w:hAnsi="Times New Roman" w:cs="Times New Roman"/>
          <w:sz w:val="28"/>
          <w:szCs w:val="28"/>
        </w:rPr>
        <w:tab/>
        <w:t xml:space="preserve">from: </w:t>
      </w:r>
      <w:hyperlink r:id="rId10" w:history="1">
        <w:r w:rsidRPr="00737787">
          <w:rPr>
            <w:rFonts w:ascii="Times New Roman" w:eastAsia="Times New Roman" w:hAnsi="Times New Roman" w:cs="Times New Roman"/>
            <w:color w:val="0000FF"/>
            <w:sz w:val="28"/>
            <w:szCs w:val="28"/>
            <w:u w:val="single"/>
          </w:rPr>
          <w:t>www.channelstv.com/2016/01/22/niger-state-says-efforts-to-end-cattle-rustlingyieldingresults</w:t>
        </w:r>
      </w:hyperlink>
      <w:r w:rsidRPr="00737787">
        <w:rPr>
          <w:rFonts w:ascii="Times New Roman" w:eastAsia="Times New Roman" w:hAnsi="Times New Roman" w:cs="Times New Roman"/>
          <w:color w:val="000000"/>
          <w:sz w:val="28"/>
          <w:szCs w:val="28"/>
        </w:rPr>
        <w:t>&gt;</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Danielsen, G. (2005). Meeting human needs, preventing violence: Applying human needs theory to the conflict in Sri Lanka. Research Gate. Retrieved from </w:t>
      </w:r>
      <w:hyperlink r:id="rId11" w:history="1">
        <w:r w:rsidRPr="00737787">
          <w:rPr>
            <w:rStyle w:val="Hyperlink"/>
            <w:rFonts w:ascii="Times New Roman" w:eastAsia="Times New Roman" w:hAnsi="Times New Roman" w:cs="Times New Roman"/>
            <w:sz w:val="28"/>
            <w:szCs w:val="28"/>
          </w:rPr>
          <w:t>https://www.researchgate.net/publication/265024624_Meeting_Human_Needs_Preventing_Violence_Applying_Human_Needs_Theory_to_the_Conflict_in_Sri_Lanka</w:t>
        </w:r>
      </w:hyperlink>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Egwu, S. (2016) “The political economy of rural banditry in Contemporary Nigeria”. In M.J. Kuna and J. Ibrahim, e.ds, </w:t>
      </w:r>
      <w:r w:rsidRPr="00737787">
        <w:rPr>
          <w:rFonts w:ascii="Times New Roman" w:eastAsia="Times New Roman" w:hAnsi="Times New Roman" w:cs="Times New Roman"/>
          <w:i/>
          <w:sz w:val="28"/>
          <w:szCs w:val="28"/>
        </w:rPr>
        <w:t>Rural Banditry and Conflicts in Northern Nigeria</w:t>
      </w:r>
      <w:r w:rsidRPr="00737787">
        <w:rPr>
          <w:rFonts w:ascii="Times New Roman" w:eastAsia="Times New Roman" w:hAnsi="Times New Roman" w:cs="Times New Roman"/>
          <w:sz w:val="28"/>
          <w:szCs w:val="28"/>
        </w:rPr>
        <w:t>, Abuja: Centre for Democracy and Development.</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hAnsi="Times New Roman" w:cs="Times New Roman"/>
          <w:sz w:val="28"/>
          <w:szCs w:val="28"/>
        </w:rPr>
      </w:pPr>
      <w:r w:rsidRPr="00737787">
        <w:rPr>
          <w:rFonts w:ascii="Times New Roman" w:hAnsi="Times New Roman" w:cs="Times New Roman"/>
          <w:sz w:val="28"/>
          <w:szCs w:val="28"/>
        </w:rPr>
        <w:t>Eweka, O. and Olusegun, T. O. (2016) Management of internally Displaced Persons in Africa: comparing Nigeria and Camroon- African Research Review. Vol. 10, no. 1, Eissn: 2070-0083 (online)</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Fererabend, I.K. and Feiraubend, R.L. (1972), ‘‘Systematic conditions of political aggression: an application of frustration-aggression theory in Fairaben and Ted,R.C. (eds) anger violence and politics: theories and research’’, Prentice Hall Inc, Englewood. Cliff, New Jersey.</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Gaye, S.B. 2018a. </w:t>
      </w:r>
      <w:r w:rsidRPr="00737787">
        <w:rPr>
          <w:rFonts w:ascii="Times New Roman" w:eastAsia="Times New Roman" w:hAnsi="Times New Roman" w:cs="Times New Roman"/>
          <w:i/>
          <w:sz w:val="28"/>
          <w:szCs w:val="28"/>
        </w:rPr>
        <w:t>Conflicts between farmers and herders against a backdrop of asymmetric threats in Mali and Burkina Faso</w:t>
      </w:r>
      <w:r w:rsidRPr="00737787">
        <w:rPr>
          <w:rFonts w:ascii="Times New Roman" w:eastAsia="Times New Roman" w:hAnsi="Times New Roman" w:cs="Times New Roman"/>
          <w:sz w:val="28"/>
          <w:szCs w:val="28"/>
        </w:rPr>
        <w:t>. Dakar: Friedrich Ebert Stiftung.</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Iwara, A. I. (2013). Runoff and soil loss of vegetative fallow and farmland of south-eastern OyinloyeOlaoluwaBabatunde A., J AdvEducPhilos, Nov, 2020; 4(11): 500-515 Nigeria. </w:t>
      </w:r>
      <w:r w:rsidRPr="00737787">
        <w:rPr>
          <w:rFonts w:ascii="Times New Roman" w:eastAsia="Times New Roman" w:hAnsi="Times New Roman" w:cs="Times New Roman"/>
          <w:i/>
          <w:sz w:val="28"/>
          <w:szCs w:val="28"/>
        </w:rPr>
        <w:t>Agriculture and Natural Resources</w:t>
      </w:r>
      <w:r w:rsidRPr="00737787">
        <w:rPr>
          <w:rFonts w:ascii="Times New Roman" w:eastAsia="Times New Roman" w:hAnsi="Times New Roman" w:cs="Times New Roman"/>
          <w:sz w:val="28"/>
          <w:szCs w:val="28"/>
        </w:rPr>
        <w:t xml:space="preserve">, </w:t>
      </w:r>
      <w:r w:rsidRPr="00737787">
        <w:rPr>
          <w:rFonts w:ascii="Times New Roman" w:eastAsia="Times New Roman" w:hAnsi="Times New Roman" w:cs="Times New Roman"/>
          <w:i/>
          <w:sz w:val="28"/>
          <w:szCs w:val="28"/>
        </w:rPr>
        <w:t>47</w:t>
      </w:r>
      <w:r w:rsidRPr="00737787">
        <w:rPr>
          <w:rFonts w:ascii="Times New Roman" w:eastAsia="Times New Roman" w:hAnsi="Times New Roman" w:cs="Times New Roman"/>
          <w:sz w:val="28"/>
          <w:szCs w:val="28"/>
        </w:rPr>
        <w:t>(4), 534-550.</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Jimoh, A. (2015). Rustling: cattle to carry chips in Kaduna. </w:t>
      </w:r>
      <w:r w:rsidRPr="00737787">
        <w:rPr>
          <w:rFonts w:ascii="Times New Roman" w:eastAsia="Times New Roman" w:hAnsi="Times New Roman" w:cs="Times New Roman"/>
          <w:i/>
          <w:sz w:val="28"/>
          <w:szCs w:val="28"/>
        </w:rPr>
        <w:t>Daily Trust,</w:t>
      </w:r>
      <w:r w:rsidRPr="00737787">
        <w:rPr>
          <w:rFonts w:ascii="Times New Roman" w:eastAsia="Times New Roman" w:hAnsi="Times New Roman" w:cs="Times New Roman"/>
          <w:sz w:val="28"/>
          <w:szCs w:val="28"/>
        </w:rPr>
        <w:t xml:space="preserve"> August 21st. Retrieved from: </w:t>
      </w:r>
      <w:hyperlink r:id="rId12" w:history="1">
        <w:r w:rsidRPr="00737787">
          <w:rPr>
            <w:rStyle w:val="Hyperlink"/>
            <w:rFonts w:ascii="Times New Roman" w:eastAsia="Times New Roman" w:hAnsi="Times New Roman" w:cs="Times New Roman"/>
            <w:sz w:val="28"/>
            <w:szCs w:val="28"/>
          </w:rPr>
          <w:t>www.dailytrust.com.ng/news/news/rustling-cattle-to-carry-chips-in-kaduna/107441.html</w:t>
        </w:r>
      </w:hyperlink>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Luechinger A. Measuring terrorism, Institute for Empirical Research in Economics, Working Paper, No 17, University of Zurich, 2013.</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Maureen OM, Blessing NO. Insurgency and its Implication on Nigeria Economic Growth, International Journal of Development and Sustainability. 2018; 7(2):492-501.</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heme="minorHAnsi" w:hAnsi="Times New Roman" w:cs="Times New Roman"/>
          <w:sz w:val="28"/>
          <w:szCs w:val="28"/>
        </w:rPr>
        <w:t xml:space="preserve">Mustapha, U. N. (2019).Armed banditry and internal security in Zamfara State. </w:t>
      </w:r>
      <w:r w:rsidRPr="00737787">
        <w:rPr>
          <w:rFonts w:ascii="Times New Roman" w:eastAsiaTheme="minorHAnsi" w:hAnsi="Times New Roman" w:cs="Times New Roman"/>
          <w:i/>
          <w:iCs/>
          <w:sz w:val="28"/>
          <w:szCs w:val="28"/>
        </w:rPr>
        <w:t>International Journal of Scientific &amp; Engineering Research, 10</w:t>
      </w:r>
      <w:r w:rsidRPr="00737787">
        <w:rPr>
          <w:rFonts w:ascii="Times New Roman" w:eastAsiaTheme="minorHAnsi" w:hAnsi="Times New Roman" w:cs="Times New Roman"/>
          <w:sz w:val="28"/>
          <w:szCs w:val="28"/>
        </w:rPr>
        <w:t>(8), 1219-1226.</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Nigerian Watch (2011).</w:t>
      </w:r>
      <w:r w:rsidRPr="00737787">
        <w:rPr>
          <w:rFonts w:ascii="Times New Roman" w:eastAsia="Times New Roman" w:hAnsi="Times New Roman" w:cs="Times New Roman"/>
          <w:i/>
          <w:sz w:val="28"/>
          <w:szCs w:val="28"/>
        </w:rPr>
        <w:t>Third report on violence in Nigeria</w:t>
      </w:r>
      <w:r w:rsidRPr="00737787">
        <w:rPr>
          <w:rFonts w:ascii="Times New Roman" w:eastAsia="Times New Roman" w:hAnsi="Times New Roman" w:cs="Times New Roman"/>
          <w:sz w:val="28"/>
          <w:szCs w:val="28"/>
        </w:rPr>
        <w:t xml:space="preserve"> (2006-2011).A publication of the Nigerian Watch, June 2011.</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Ofuoku, A., &amp; Isifie, B. (2009).Causes, Effects and Resolution of Farmers-Nomadic Cattle Herders Conflict in Delta State, Nigeria. </w:t>
      </w:r>
      <w:r w:rsidRPr="00737787">
        <w:rPr>
          <w:rFonts w:ascii="Times New Roman" w:eastAsia="Times New Roman" w:hAnsi="Times New Roman" w:cs="Times New Roman"/>
          <w:i/>
          <w:sz w:val="28"/>
          <w:szCs w:val="28"/>
        </w:rPr>
        <w:t>International Journal of Sociology and Anthropology</w:t>
      </w:r>
      <w:r w:rsidRPr="00737787">
        <w:rPr>
          <w:rFonts w:ascii="Times New Roman" w:eastAsia="Times New Roman" w:hAnsi="Times New Roman" w:cs="Times New Roman"/>
          <w:sz w:val="28"/>
          <w:szCs w:val="28"/>
        </w:rPr>
        <w:t>, 11(2), 47–54.</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Okoli, A. C. 2017a. “Nigeria: Volunteer vigilantism and counter-insurgency in the North- East”. Conflict Studies Quarterly, 20, pp. 34-55.</w:t>
      </w:r>
    </w:p>
    <w:p w:rsid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Okoli, A.C. &amp; Ogayi, C.O. 2018. “Herdsmen militancy and humanitarian crisis in Nigeria: A theoretical briefing”, </w:t>
      </w:r>
      <w:r w:rsidRPr="00737787">
        <w:rPr>
          <w:rFonts w:ascii="Times New Roman" w:eastAsia="Times New Roman" w:hAnsi="Times New Roman" w:cs="Times New Roman"/>
          <w:i/>
          <w:sz w:val="28"/>
          <w:szCs w:val="28"/>
        </w:rPr>
        <w:t>African Security Review,</w:t>
      </w:r>
      <w:r w:rsidRPr="00737787">
        <w:rPr>
          <w:rFonts w:ascii="Times New Roman" w:eastAsia="Times New Roman" w:hAnsi="Times New Roman" w:cs="Times New Roman"/>
          <w:sz w:val="28"/>
          <w:szCs w:val="28"/>
        </w:rPr>
        <w:t xml:space="preserve"> 27:2, pp.129-143; </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Olaniyan, A. &amp; Yahaya, A. 2016. “Cows, bandits and violent conflicts: Understanding cattle rustling in Northern Nigeria”. </w:t>
      </w:r>
      <w:r w:rsidRPr="00737787">
        <w:rPr>
          <w:rFonts w:ascii="Times New Roman" w:eastAsia="Times New Roman" w:hAnsi="Times New Roman" w:cs="Times New Roman"/>
          <w:i/>
          <w:sz w:val="28"/>
          <w:szCs w:val="28"/>
        </w:rPr>
        <w:t>African Spectrum</w:t>
      </w:r>
      <w:r w:rsidRPr="00737787">
        <w:rPr>
          <w:rFonts w:ascii="Times New Roman" w:eastAsia="Times New Roman" w:hAnsi="Times New Roman" w:cs="Times New Roman"/>
          <w:sz w:val="28"/>
          <w:szCs w:val="28"/>
        </w:rPr>
        <w:t>, 3, pp. 93-105.</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eastAsia="Times New Roman" w:hAnsi="Times New Roman" w:cs="Times New Roman"/>
          <w:sz w:val="28"/>
          <w:szCs w:val="28"/>
        </w:rPr>
      </w:pPr>
      <w:r w:rsidRPr="00737787">
        <w:rPr>
          <w:rFonts w:ascii="Times New Roman" w:eastAsia="TimesNewRomanPSMT" w:hAnsi="Times New Roman" w:cs="Times New Roman"/>
          <w:sz w:val="28"/>
          <w:szCs w:val="28"/>
        </w:rPr>
        <w:t>Olayoku, P.A. 2014. “Trends and Patterns of Cattle Grazing and Rural Violence in Nigeria (2006-20014)”.</w:t>
      </w:r>
      <w:r w:rsidRPr="00737787">
        <w:rPr>
          <w:rFonts w:ascii="Times New Roman" w:eastAsia="TimesNewRomanPSMT" w:hAnsi="Times New Roman" w:cs="Times New Roman"/>
          <w:i/>
          <w:iCs/>
          <w:sz w:val="28"/>
          <w:szCs w:val="28"/>
        </w:rPr>
        <w:t xml:space="preserve">IFRA- Nigeria e-papers, </w:t>
      </w:r>
      <w:r w:rsidRPr="00737787">
        <w:rPr>
          <w:rFonts w:ascii="Times New Roman" w:eastAsia="TimesNewRomanPSMT" w:hAnsi="Times New Roman" w:cs="Times New Roman"/>
          <w:sz w:val="28"/>
          <w:szCs w:val="28"/>
        </w:rPr>
        <w:t>Number 34.</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Olayoku, P.A. 2014. “Trends and Patterns of Cattle Grazing and Rural Violence in Nigeria (2006-20014)”.</w:t>
      </w:r>
      <w:r w:rsidRPr="00737787">
        <w:rPr>
          <w:rFonts w:ascii="Times New Roman" w:eastAsia="Times New Roman" w:hAnsi="Times New Roman" w:cs="Times New Roman"/>
          <w:i/>
          <w:sz w:val="28"/>
          <w:szCs w:val="28"/>
        </w:rPr>
        <w:t>IFRA- Nigeria e-papers,</w:t>
      </w:r>
      <w:r w:rsidRPr="00737787">
        <w:rPr>
          <w:rFonts w:ascii="Times New Roman" w:eastAsia="Times New Roman" w:hAnsi="Times New Roman" w:cs="Times New Roman"/>
          <w:sz w:val="28"/>
          <w:szCs w:val="28"/>
        </w:rPr>
        <w:t xml:space="preserve"> Number 34.</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Onuah F, Akwagyram A. Nigeria suspends mining in Zamfara after banditry rises. Reuters, 2019. Retrieved from</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Shalangwa, M.W. (2013).“The nature and consequences of armed banditry in border communities of Adamawa State, Nigeria”. M.Sc. thesis submitted to the School of Post-Graduate Studies, Ahmadu Bello University, and Zaria, Nigeria.</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Suleiman AO (2017). Thematic Appraisal on the Impulsive Upsurge of Yahoo-Yahoo in the 21st Century in Nigeria: Qur‟anic Standpoint, 2017.</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Tangaza, H. S. (2014). BBC Hausa report on fresh banditry aired on Friday 11th July, 2014 at 06:30am News.</w:t>
      </w:r>
    </w:p>
    <w:p w:rsidR="00737787" w:rsidRPr="00737787" w:rsidRDefault="00737787" w:rsidP="00737787">
      <w:pPr>
        <w:tabs>
          <w:tab w:val="left" w:pos="780"/>
          <w:tab w:val="left" w:pos="1120"/>
          <w:tab w:val="left" w:pos="1760"/>
          <w:tab w:val="left" w:pos="2540"/>
          <w:tab w:val="left" w:pos="3360"/>
          <w:tab w:val="left" w:pos="3800"/>
          <w:tab w:val="left" w:pos="4340"/>
          <w:tab w:val="left" w:pos="4680"/>
          <w:tab w:val="left" w:pos="5240"/>
          <w:tab w:val="left" w:pos="5760"/>
          <w:tab w:val="left" w:pos="6480"/>
          <w:tab w:val="left" w:pos="7380"/>
          <w:tab w:val="left" w:pos="8040"/>
          <w:tab w:val="left" w:pos="8580"/>
          <w:tab w:val="left" w:pos="9380"/>
        </w:tabs>
        <w:spacing w:before="240"/>
        <w:ind w:left="720" w:hanging="700"/>
        <w:jc w:val="both"/>
        <w:rPr>
          <w:rFonts w:ascii="Times New Roman" w:hAnsi="Times New Roman" w:cs="Times New Roman"/>
          <w:sz w:val="28"/>
          <w:szCs w:val="28"/>
        </w:rPr>
      </w:pPr>
      <w:r w:rsidRPr="00737787">
        <w:rPr>
          <w:rFonts w:ascii="Times New Roman" w:hAnsi="Times New Roman" w:cs="Times New Roman"/>
          <w:sz w:val="28"/>
          <w:szCs w:val="28"/>
        </w:rPr>
        <w:t xml:space="preserve">Yahaya, A. (2016). Cows, bandits, and violent conflicts: Understanding cattle rustling in northern Nigeria. </w:t>
      </w:r>
      <w:r w:rsidRPr="00737787">
        <w:rPr>
          <w:rFonts w:ascii="Times New Roman" w:hAnsi="Times New Roman" w:cs="Times New Roman"/>
          <w:i/>
          <w:iCs/>
          <w:sz w:val="28"/>
          <w:szCs w:val="28"/>
        </w:rPr>
        <w:t>Africa Spectrum</w:t>
      </w:r>
      <w:r w:rsidRPr="00737787">
        <w:rPr>
          <w:rFonts w:ascii="Times New Roman" w:hAnsi="Times New Roman" w:cs="Times New Roman"/>
          <w:sz w:val="28"/>
          <w:szCs w:val="28"/>
        </w:rPr>
        <w:t xml:space="preserve">, </w:t>
      </w:r>
      <w:r w:rsidRPr="00737787">
        <w:rPr>
          <w:rFonts w:ascii="Times New Roman" w:hAnsi="Times New Roman" w:cs="Times New Roman"/>
          <w:i/>
          <w:iCs/>
          <w:sz w:val="28"/>
          <w:szCs w:val="28"/>
        </w:rPr>
        <w:t>51</w:t>
      </w:r>
      <w:r w:rsidRPr="00737787">
        <w:rPr>
          <w:rFonts w:ascii="Times New Roman" w:hAnsi="Times New Roman" w:cs="Times New Roman"/>
          <w:sz w:val="28"/>
          <w:szCs w:val="28"/>
        </w:rPr>
        <w:t>(3), 93-105.</w:t>
      </w:r>
    </w:p>
    <w:p w:rsidR="00737787" w:rsidRPr="00737787"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cs="Times New Roman"/>
          <w:sz w:val="28"/>
          <w:szCs w:val="28"/>
        </w:rPr>
      </w:pPr>
      <w:r w:rsidRPr="00737787">
        <w:rPr>
          <w:rFonts w:ascii="Times New Roman" w:eastAsia="Times New Roman" w:hAnsi="Times New Roman" w:cs="Times New Roman"/>
          <w:sz w:val="28"/>
          <w:szCs w:val="28"/>
        </w:rPr>
        <w:t xml:space="preserve">Yusuf, V. (2015).Deadly persistence of cattle rustling. </w:t>
      </w:r>
      <w:r w:rsidRPr="00737787">
        <w:rPr>
          <w:rFonts w:ascii="Times New Roman" w:eastAsia="Times New Roman" w:hAnsi="Times New Roman" w:cs="Times New Roman"/>
          <w:i/>
          <w:sz w:val="28"/>
          <w:szCs w:val="28"/>
        </w:rPr>
        <w:t>Daily Trust,</w:t>
      </w:r>
      <w:r w:rsidRPr="00737787">
        <w:rPr>
          <w:rFonts w:ascii="Times New Roman" w:eastAsia="Times New Roman" w:hAnsi="Times New Roman" w:cs="Times New Roman"/>
          <w:sz w:val="28"/>
          <w:szCs w:val="28"/>
        </w:rPr>
        <w:t xml:space="preserve"> May 16th. Retrieved from: </w:t>
      </w:r>
      <w:hyperlink r:id="rId13" w:history="1">
        <w:r w:rsidRPr="00737787">
          <w:rPr>
            <w:rStyle w:val="Hyperlink"/>
            <w:rFonts w:ascii="Times New Roman" w:eastAsia="Times New Roman" w:hAnsi="Times New Roman" w:cs="Times New Roman"/>
            <w:sz w:val="28"/>
            <w:szCs w:val="28"/>
          </w:rPr>
          <w:t>www.dailytrust.com.ng/weekly/index.php/features/20488-deadly-persistence-of-cattle-rustling</w:t>
        </w:r>
      </w:hyperlink>
    </w:p>
    <w:p w:rsidR="00737787" w:rsidRPr="00182B69" w:rsidRDefault="00737787" w:rsidP="00737787">
      <w:pPr>
        <w:tabs>
          <w:tab w:val="left" w:pos="720"/>
          <w:tab w:val="left" w:pos="780"/>
          <w:tab w:val="left" w:pos="1120"/>
          <w:tab w:val="left" w:pos="1760"/>
          <w:tab w:val="left" w:pos="2540"/>
          <w:tab w:val="left" w:pos="3360"/>
          <w:tab w:val="left" w:pos="3800"/>
          <w:tab w:val="left" w:pos="4340"/>
          <w:tab w:val="left" w:pos="4680"/>
          <w:tab w:val="left" w:pos="5240"/>
          <w:tab w:val="left" w:pos="5760"/>
          <w:tab w:val="left" w:pos="6480"/>
        </w:tabs>
        <w:spacing w:before="240"/>
        <w:ind w:left="720" w:hanging="700"/>
        <w:jc w:val="both"/>
        <w:rPr>
          <w:rFonts w:ascii="Times New Roman" w:eastAsia="Times New Roman" w:hAnsi="Times New Roman"/>
          <w:sz w:val="28"/>
          <w:szCs w:val="28"/>
        </w:rPr>
      </w:pPr>
      <w:r w:rsidRPr="00737787">
        <w:rPr>
          <w:rFonts w:ascii="Times New Roman" w:eastAsia="Times New Roman" w:hAnsi="Times New Roman" w:cs="Times New Roman"/>
          <w:sz w:val="28"/>
          <w:szCs w:val="28"/>
        </w:rPr>
        <w:t>Zenn, J. 2018. “The terrorist calculus in kidnapping girls in Nigeria:</w:t>
      </w:r>
      <w:r w:rsidRPr="00182B69">
        <w:rPr>
          <w:rFonts w:ascii="Times New Roman" w:eastAsia="Times New Roman" w:hAnsi="Times New Roman"/>
          <w:sz w:val="28"/>
          <w:szCs w:val="28"/>
        </w:rPr>
        <w:t xml:space="preserve"> Cases from Chibok and Dapchi”. </w:t>
      </w:r>
      <w:r w:rsidRPr="00182B69">
        <w:rPr>
          <w:rFonts w:ascii="Times New Roman" w:eastAsia="Times New Roman" w:hAnsi="Times New Roman"/>
          <w:i/>
          <w:sz w:val="28"/>
          <w:szCs w:val="28"/>
        </w:rPr>
        <w:t>CTC Sentinel,</w:t>
      </w:r>
      <w:r w:rsidRPr="00182B69">
        <w:rPr>
          <w:rFonts w:ascii="Times New Roman" w:eastAsia="Times New Roman" w:hAnsi="Times New Roman"/>
          <w:sz w:val="28"/>
          <w:szCs w:val="28"/>
        </w:rPr>
        <w:t xml:space="preserve"> 11(3), pp. 1-8.</w:t>
      </w:r>
    </w:p>
    <w:p w:rsidR="002667B9" w:rsidRPr="002667B9" w:rsidRDefault="002667B9" w:rsidP="002667B9">
      <w:pPr>
        <w:spacing w:line="480" w:lineRule="auto"/>
        <w:ind w:left="20"/>
        <w:jc w:val="center"/>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APPENDIX</w:t>
      </w:r>
    </w:p>
    <w:p w:rsidR="002667B9" w:rsidRPr="002667B9" w:rsidRDefault="002667B9" w:rsidP="002667B9">
      <w:pPr>
        <w:jc w:val="center"/>
        <w:rPr>
          <w:rFonts w:ascii="Times New Roman" w:hAnsi="Times New Roman" w:cs="Times New Roman"/>
          <w:b/>
          <w:sz w:val="24"/>
          <w:szCs w:val="24"/>
        </w:rPr>
      </w:pPr>
      <w:r w:rsidRPr="002667B9">
        <w:rPr>
          <w:rFonts w:ascii="Times New Roman" w:hAnsi="Times New Roman" w:cs="Times New Roman"/>
          <w:b/>
          <w:sz w:val="24"/>
          <w:szCs w:val="24"/>
        </w:rPr>
        <w:t>DEPARTMENT OF BIOLOGY, FACULTY OF EDUCATION, EKITI STATE UNIVERSITY</w:t>
      </w:r>
    </w:p>
    <w:p w:rsidR="002667B9" w:rsidRPr="002667B9" w:rsidRDefault="002667B9" w:rsidP="002667B9">
      <w:pPr>
        <w:jc w:val="center"/>
        <w:rPr>
          <w:rFonts w:ascii="Times New Roman" w:hAnsi="Times New Roman" w:cs="Times New Roman"/>
          <w:b/>
          <w:sz w:val="24"/>
          <w:szCs w:val="24"/>
        </w:rPr>
      </w:pPr>
      <w:r w:rsidRPr="002667B9">
        <w:rPr>
          <w:rFonts w:ascii="Times New Roman" w:eastAsia="Times New Roman" w:hAnsi="Times New Roman" w:cs="Times New Roman"/>
          <w:b/>
          <w:sz w:val="28"/>
          <w:szCs w:val="28"/>
        </w:rPr>
        <w:t>EFFECTS OF BANDITRY ON BIOLOGY STUDENTS ACADEMIC PERFORMANCE (EBBSAP)</w:t>
      </w:r>
    </w:p>
    <w:p w:rsidR="002667B9" w:rsidRPr="002667B9" w:rsidRDefault="002667B9" w:rsidP="002667B9">
      <w:pPr>
        <w:spacing w:line="360" w:lineRule="auto"/>
        <w:jc w:val="both"/>
        <w:rPr>
          <w:rFonts w:ascii="Times New Roman" w:hAnsi="Times New Roman" w:cs="Times New Roman"/>
          <w:sz w:val="24"/>
          <w:szCs w:val="24"/>
        </w:rPr>
      </w:pPr>
      <w:r w:rsidRPr="002667B9">
        <w:rPr>
          <w:rFonts w:ascii="Times New Roman" w:hAnsi="Times New Roman" w:cs="Times New Roman"/>
          <w:sz w:val="24"/>
          <w:szCs w:val="24"/>
        </w:rPr>
        <w:t>Dear Respondents</w:t>
      </w:r>
    </w:p>
    <w:p w:rsidR="002667B9" w:rsidRPr="002667B9" w:rsidRDefault="002667B9" w:rsidP="002667B9">
      <w:pPr>
        <w:ind w:firstLine="720"/>
        <w:jc w:val="both"/>
        <w:rPr>
          <w:rFonts w:ascii="Times New Roman" w:eastAsia="Times New Roman" w:hAnsi="Times New Roman" w:cs="Times New Roman"/>
          <w:sz w:val="28"/>
          <w:szCs w:val="28"/>
        </w:rPr>
      </w:pPr>
      <w:r w:rsidRPr="002667B9">
        <w:rPr>
          <w:rFonts w:ascii="Times New Roman" w:hAnsi="Times New Roman" w:cs="Times New Roman"/>
          <w:sz w:val="24"/>
          <w:szCs w:val="24"/>
        </w:rPr>
        <w:t xml:space="preserve">This instrument is designed to obtain information on </w:t>
      </w:r>
      <w:r w:rsidRPr="002667B9">
        <w:rPr>
          <w:rFonts w:ascii="Times New Roman" w:eastAsia="Times New Roman" w:hAnsi="Times New Roman" w:cs="Times New Roman"/>
          <w:sz w:val="28"/>
          <w:szCs w:val="28"/>
        </w:rPr>
        <w:t xml:space="preserve">examine the impact of banditry on academic performance of secondary school students in Ekiti state.  </w:t>
      </w:r>
      <w:r w:rsidRPr="002667B9">
        <w:rPr>
          <w:rFonts w:ascii="Times New Roman" w:hAnsi="Times New Roman" w:cs="Times New Roman"/>
          <w:sz w:val="24"/>
          <w:szCs w:val="24"/>
        </w:rPr>
        <w:t>Your objective responses will enable the researcher to arrive at suitable conclusion. You are kindly implored to respond to the questionnaire as honestly as possible. The information you provided is mainly for research purposes only and will be treated with utmost confidentiality.</w:t>
      </w:r>
    </w:p>
    <w:p w:rsidR="002667B9" w:rsidRPr="002667B9" w:rsidRDefault="002667B9" w:rsidP="002667B9">
      <w:pPr>
        <w:spacing w:line="360" w:lineRule="auto"/>
        <w:jc w:val="both"/>
        <w:rPr>
          <w:rFonts w:ascii="Times New Roman" w:hAnsi="Times New Roman" w:cs="Times New Roman"/>
          <w:sz w:val="24"/>
          <w:szCs w:val="24"/>
        </w:rPr>
      </w:pPr>
      <w:r w:rsidRPr="002667B9">
        <w:rPr>
          <w:rFonts w:ascii="Times New Roman" w:hAnsi="Times New Roman" w:cs="Times New Roman"/>
          <w:sz w:val="24"/>
          <w:szCs w:val="24"/>
        </w:rPr>
        <w:t>Thank you.</w:t>
      </w:r>
    </w:p>
    <w:p w:rsidR="002667B9" w:rsidRPr="002667B9" w:rsidRDefault="002667B9" w:rsidP="002667B9">
      <w:pPr>
        <w:tabs>
          <w:tab w:val="left" w:pos="0"/>
        </w:tabs>
        <w:spacing w:line="360" w:lineRule="auto"/>
        <w:jc w:val="both"/>
        <w:rPr>
          <w:rFonts w:ascii="Times New Roman" w:hAnsi="Times New Roman" w:cs="Times New Roman"/>
          <w:sz w:val="24"/>
          <w:szCs w:val="24"/>
        </w:rPr>
      </w:pP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t>Yours faithfully,</w:t>
      </w:r>
    </w:p>
    <w:p w:rsidR="002667B9" w:rsidRPr="002667B9" w:rsidRDefault="002667B9" w:rsidP="002667B9">
      <w:pPr>
        <w:tabs>
          <w:tab w:val="left" w:pos="0"/>
        </w:tabs>
        <w:spacing w:line="360" w:lineRule="auto"/>
        <w:jc w:val="both"/>
        <w:rPr>
          <w:rFonts w:ascii="Times New Roman" w:hAnsi="Times New Roman" w:cs="Times New Roman"/>
          <w:sz w:val="24"/>
          <w:szCs w:val="24"/>
        </w:rPr>
      </w:pP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t>Ibrahim Kehinde</w:t>
      </w:r>
      <w:r w:rsidR="00EC51F1">
        <w:rPr>
          <w:rFonts w:ascii="Times New Roman" w:hAnsi="Times New Roman" w:cs="Times New Roman"/>
          <w:sz w:val="24"/>
          <w:szCs w:val="24"/>
        </w:rPr>
        <w:t xml:space="preserve"> M.</w:t>
      </w:r>
    </w:p>
    <w:p w:rsidR="002667B9" w:rsidRPr="002667B9" w:rsidRDefault="002667B9" w:rsidP="002667B9">
      <w:pPr>
        <w:jc w:val="both"/>
        <w:rPr>
          <w:rFonts w:ascii="Times New Roman" w:hAnsi="Times New Roman" w:cs="Times New Roman"/>
          <w:sz w:val="24"/>
          <w:szCs w:val="24"/>
        </w:rPr>
      </w:pP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r>
    </w:p>
    <w:p w:rsidR="002667B9" w:rsidRPr="002667B9" w:rsidRDefault="002667B9" w:rsidP="002667B9">
      <w:pPr>
        <w:rPr>
          <w:rFonts w:ascii="Times New Roman" w:hAnsi="Times New Roman" w:cs="Times New Roman"/>
          <w:b/>
          <w:sz w:val="24"/>
          <w:szCs w:val="24"/>
        </w:rPr>
      </w:pPr>
      <w:r w:rsidRPr="002667B9">
        <w:rPr>
          <w:rFonts w:ascii="Times New Roman" w:hAnsi="Times New Roman" w:cs="Times New Roman"/>
          <w:b/>
          <w:sz w:val="24"/>
          <w:szCs w:val="24"/>
        </w:rPr>
        <w:t>SECTION A: Personal information</w:t>
      </w:r>
    </w:p>
    <w:p w:rsidR="002667B9" w:rsidRPr="002667B9" w:rsidRDefault="002667B9" w:rsidP="002667B9">
      <w:pPr>
        <w:rPr>
          <w:rFonts w:ascii="Times New Roman" w:hAnsi="Times New Roman" w:cs="Times New Roman"/>
          <w:b/>
          <w:sz w:val="24"/>
          <w:szCs w:val="24"/>
        </w:rPr>
      </w:pPr>
      <w:r w:rsidRPr="002667B9">
        <w:rPr>
          <w:rFonts w:ascii="Times New Roman" w:hAnsi="Times New Roman" w:cs="Times New Roman"/>
          <w:b/>
          <w:sz w:val="24"/>
          <w:szCs w:val="24"/>
        </w:rPr>
        <w:t xml:space="preserve">Instruction: Kindly tick </w:t>
      </w:r>
      <w:r w:rsidRPr="002667B9">
        <w:rPr>
          <w:rFonts w:ascii="Times New Roman" w:hAnsi="Times New Roman" w:cs="Times New Roman"/>
          <w:sz w:val="24"/>
          <w:szCs w:val="24"/>
        </w:rPr>
        <w:t>(√)</w:t>
      </w:r>
      <w:r w:rsidRPr="002667B9">
        <w:rPr>
          <w:rFonts w:ascii="Times New Roman" w:hAnsi="Times New Roman" w:cs="Times New Roman"/>
          <w:sz w:val="24"/>
          <w:szCs w:val="24"/>
        </w:rPr>
        <w:tab/>
      </w:r>
      <w:r w:rsidRPr="002667B9">
        <w:rPr>
          <w:rFonts w:ascii="Times New Roman" w:hAnsi="Times New Roman" w:cs="Times New Roman"/>
          <w:b/>
          <w:sz w:val="24"/>
          <w:szCs w:val="24"/>
        </w:rPr>
        <w:t>the option that best describes you.</w:t>
      </w:r>
    </w:p>
    <w:p w:rsidR="002667B9" w:rsidRPr="002667B9" w:rsidRDefault="002667B9" w:rsidP="002667B9">
      <w:pPr>
        <w:rPr>
          <w:rFonts w:ascii="Times New Roman" w:hAnsi="Times New Roman" w:cs="Times New Roman"/>
          <w:sz w:val="24"/>
          <w:szCs w:val="24"/>
        </w:rPr>
      </w:pP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b/>
          <w:sz w:val="24"/>
          <w:szCs w:val="24"/>
        </w:rPr>
        <w:t>Gender:</w:t>
      </w:r>
      <w:r w:rsidRPr="002667B9">
        <w:rPr>
          <w:rFonts w:ascii="Times New Roman" w:hAnsi="Times New Roman" w:cs="Times New Roman"/>
          <w:sz w:val="24"/>
          <w:szCs w:val="24"/>
        </w:rPr>
        <w:tab/>
      </w:r>
      <w:r w:rsidRPr="002667B9">
        <w:rPr>
          <w:rFonts w:ascii="Times New Roman" w:hAnsi="Times New Roman" w:cs="Times New Roman"/>
          <w:sz w:val="24"/>
          <w:szCs w:val="24"/>
        </w:rPr>
        <w:tab/>
        <w:t>(a)   Male</w:t>
      </w:r>
      <w:r w:rsidRPr="002667B9">
        <w:rPr>
          <w:rFonts w:ascii="Times New Roman" w:hAnsi="Times New Roman" w:cs="Times New Roman"/>
          <w:sz w:val="24"/>
          <w:szCs w:val="24"/>
        </w:rPr>
        <w:tab/>
      </w:r>
      <w:r w:rsidRPr="002667B9">
        <w:rPr>
          <w:rFonts w:ascii="Times New Roman" w:hAnsi="Times New Roman" w:cs="Times New Roman"/>
          <w:sz w:val="24"/>
          <w:szCs w:val="24"/>
        </w:rPr>
        <w:tab/>
        <w:t xml:space="preserve">(         )          </w:t>
      </w:r>
    </w:p>
    <w:p w:rsidR="002667B9" w:rsidRPr="002667B9" w:rsidRDefault="002667B9" w:rsidP="002667B9">
      <w:pPr>
        <w:spacing w:line="480" w:lineRule="auto"/>
        <w:ind w:left="1440" w:firstLine="720"/>
        <w:rPr>
          <w:rFonts w:ascii="Times New Roman" w:hAnsi="Times New Roman" w:cs="Times New Roman"/>
          <w:sz w:val="24"/>
          <w:szCs w:val="24"/>
        </w:rPr>
      </w:pPr>
      <w:r w:rsidRPr="002667B9">
        <w:rPr>
          <w:rFonts w:ascii="Times New Roman" w:hAnsi="Times New Roman" w:cs="Times New Roman"/>
          <w:sz w:val="24"/>
          <w:szCs w:val="24"/>
        </w:rPr>
        <w:t xml:space="preserve">(b)   Female    </w:t>
      </w:r>
      <w:r w:rsidRPr="002667B9">
        <w:rPr>
          <w:rFonts w:ascii="Times New Roman" w:hAnsi="Times New Roman" w:cs="Times New Roman"/>
          <w:sz w:val="24"/>
          <w:szCs w:val="24"/>
        </w:rPr>
        <w:tab/>
      </w:r>
      <w:r w:rsidRPr="002667B9">
        <w:rPr>
          <w:rFonts w:ascii="Times New Roman" w:hAnsi="Times New Roman" w:cs="Times New Roman"/>
          <w:sz w:val="24"/>
          <w:szCs w:val="24"/>
        </w:rPr>
        <w:tab/>
        <w:t>(         )</w:t>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b/>
          <w:sz w:val="24"/>
          <w:szCs w:val="24"/>
        </w:rPr>
        <w:t>Age</w:t>
      </w:r>
      <w:r w:rsidRPr="002667B9">
        <w:rPr>
          <w:rFonts w:ascii="Times New Roman" w:hAnsi="Times New Roman" w:cs="Times New Roman"/>
          <w:sz w:val="24"/>
          <w:szCs w:val="24"/>
        </w:rPr>
        <w:t>:</w:t>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t>a. 11-14 ( )</w:t>
      </w:r>
      <w:r w:rsidRPr="002667B9">
        <w:rPr>
          <w:rFonts w:ascii="Times New Roman" w:hAnsi="Times New Roman" w:cs="Times New Roman"/>
          <w:sz w:val="24"/>
          <w:szCs w:val="24"/>
        </w:rPr>
        <w:tab/>
      </w:r>
      <w:r w:rsidRPr="002667B9">
        <w:rPr>
          <w:rFonts w:ascii="Times New Roman" w:hAnsi="Times New Roman" w:cs="Times New Roman"/>
          <w:sz w:val="24"/>
          <w:szCs w:val="24"/>
        </w:rPr>
        <w:tab/>
        <w:t>b. 15-19 ( )</w:t>
      </w:r>
      <w:r w:rsidRPr="002667B9">
        <w:rPr>
          <w:rFonts w:ascii="Times New Roman" w:hAnsi="Times New Roman" w:cs="Times New Roman"/>
          <w:sz w:val="24"/>
          <w:szCs w:val="24"/>
        </w:rPr>
        <w:tab/>
      </w:r>
      <w:r w:rsidRPr="002667B9">
        <w:rPr>
          <w:rFonts w:ascii="Times New Roman" w:hAnsi="Times New Roman" w:cs="Times New Roman"/>
          <w:sz w:val="24"/>
          <w:szCs w:val="24"/>
        </w:rPr>
        <w:tab/>
        <w:t>c. 20-24 ( )</w:t>
      </w:r>
      <w:r w:rsidRPr="002667B9">
        <w:rPr>
          <w:rFonts w:ascii="Times New Roman" w:hAnsi="Times New Roman" w:cs="Times New Roman"/>
          <w:sz w:val="24"/>
          <w:szCs w:val="24"/>
        </w:rPr>
        <w:tab/>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b/>
          <w:sz w:val="24"/>
          <w:szCs w:val="24"/>
        </w:rPr>
        <w:t>Class</w:t>
      </w:r>
      <w:r w:rsidRPr="002667B9">
        <w:rPr>
          <w:rFonts w:ascii="Times New Roman" w:hAnsi="Times New Roman" w:cs="Times New Roman"/>
          <w:sz w:val="24"/>
          <w:szCs w:val="24"/>
        </w:rPr>
        <w:t>:</w:t>
      </w:r>
      <w:r w:rsidRPr="002667B9">
        <w:rPr>
          <w:rFonts w:ascii="Times New Roman" w:hAnsi="Times New Roman" w:cs="Times New Roman"/>
          <w:sz w:val="24"/>
          <w:szCs w:val="24"/>
        </w:rPr>
        <w:tab/>
      </w:r>
      <w:r w:rsidRPr="002667B9">
        <w:rPr>
          <w:rFonts w:ascii="Times New Roman" w:hAnsi="Times New Roman" w:cs="Times New Roman"/>
          <w:sz w:val="24"/>
          <w:szCs w:val="24"/>
        </w:rPr>
        <w:tab/>
      </w:r>
      <w:r w:rsidRPr="002667B9">
        <w:rPr>
          <w:rFonts w:ascii="Times New Roman" w:hAnsi="Times New Roman" w:cs="Times New Roman"/>
          <w:sz w:val="24"/>
          <w:szCs w:val="24"/>
        </w:rPr>
        <w:tab/>
        <w:t xml:space="preserve">SS1 ( ), </w:t>
      </w:r>
      <w:r w:rsidRPr="002667B9">
        <w:rPr>
          <w:rFonts w:ascii="Times New Roman" w:hAnsi="Times New Roman" w:cs="Times New Roman"/>
          <w:sz w:val="24"/>
          <w:szCs w:val="24"/>
        </w:rPr>
        <w:tab/>
      </w:r>
      <w:r w:rsidRPr="002667B9">
        <w:rPr>
          <w:rFonts w:ascii="Times New Roman" w:hAnsi="Times New Roman" w:cs="Times New Roman"/>
          <w:sz w:val="24"/>
          <w:szCs w:val="24"/>
        </w:rPr>
        <w:tab/>
        <w:t xml:space="preserve">SS II ( ), </w:t>
      </w:r>
      <w:r w:rsidRPr="002667B9">
        <w:rPr>
          <w:rFonts w:ascii="Times New Roman" w:hAnsi="Times New Roman" w:cs="Times New Roman"/>
          <w:sz w:val="24"/>
          <w:szCs w:val="24"/>
        </w:rPr>
        <w:tab/>
      </w:r>
      <w:r w:rsidRPr="002667B9">
        <w:rPr>
          <w:rFonts w:ascii="Times New Roman" w:hAnsi="Times New Roman" w:cs="Times New Roman"/>
          <w:sz w:val="24"/>
          <w:szCs w:val="24"/>
        </w:rPr>
        <w:tab/>
        <w:t>SSIII ( )</w:t>
      </w:r>
    </w:p>
    <w:p w:rsidR="002667B9" w:rsidRPr="002667B9" w:rsidRDefault="002667B9" w:rsidP="002667B9">
      <w:pPr>
        <w:rPr>
          <w:rFonts w:ascii="Times New Roman" w:hAnsi="Times New Roman" w:cs="Times New Roman"/>
          <w:b/>
          <w:sz w:val="24"/>
          <w:szCs w:val="24"/>
        </w:rPr>
      </w:pPr>
      <w:r w:rsidRPr="002667B9">
        <w:rPr>
          <w:rFonts w:ascii="Times New Roman" w:hAnsi="Times New Roman" w:cs="Times New Roman"/>
          <w:b/>
          <w:sz w:val="24"/>
          <w:szCs w:val="24"/>
        </w:rPr>
        <w:t>Key for Section B</w:t>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sz w:val="24"/>
          <w:szCs w:val="24"/>
        </w:rPr>
        <w:t>Strongly Agreed      (SA)</w:t>
      </w:r>
      <w:r w:rsidRPr="002667B9">
        <w:rPr>
          <w:rFonts w:ascii="Times New Roman" w:hAnsi="Times New Roman" w:cs="Times New Roman"/>
          <w:sz w:val="24"/>
          <w:szCs w:val="24"/>
        </w:rPr>
        <w:tab/>
      </w:r>
      <w:r w:rsidRPr="002667B9">
        <w:rPr>
          <w:rFonts w:ascii="Times New Roman" w:hAnsi="Times New Roman" w:cs="Times New Roman"/>
          <w:sz w:val="24"/>
          <w:szCs w:val="24"/>
        </w:rPr>
        <w:tab/>
        <w:t>(4)</w:t>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sz w:val="24"/>
          <w:szCs w:val="24"/>
        </w:rPr>
        <w:t>Agreed</w:t>
      </w:r>
      <w:r w:rsidRPr="002667B9">
        <w:rPr>
          <w:rFonts w:ascii="Times New Roman" w:hAnsi="Times New Roman" w:cs="Times New Roman"/>
          <w:sz w:val="24"/>
          <w:szCs w:val="24"/>
        </w:rPr>
        <w:tab/>
      </w:r>
      <w:r w:rsidRPr="002667B9">
        <w:rPr>
          <w:rFonts w:ascii="Times New Roman" w:hAnsi="Times New Roman" w:cs="Times New Roman"/>
          <w:sz w:val="24"/>
          <w:szCs w:val="24"/>
        </w:rPr>
        <w:tab/>
        <w:t xml:space="preserve">        (A)</w:t>
      </w:r>
      <w:r w:rsidRPr="002667B9">
        <w:rPr>
          <w:rFonts w:ascii="Times New Roman" w:hAnsi="Times New Roman" w:cs="Times New Roman"/>
          <w:sz w:val="24"/>
          <w:szCs w:val="24"/>
        </w:rPr>
        <w:tab/>
      </w:r>
      <w:r w:rsidRPr="002667B9">
        <w:rPr>
          <w:rFonts w:ascii="Times New Roman" w:hAnsi="Times New Roman" w:cs="Times New Roman"/>
          <w:sz w:val="24"/>
          <w:szCs w:val="24"/>
        </w:rPr>
        <w:tab/>
        <w:t>(3)</w:t>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sz w:val="24"/>
          <w:szCs w:val="24"/>
        </w:rPr>
        <w:t>Disagree</w:t>
      </w:r>
      <w:r w:rsidRPr="002667B9">
        <w:rPr>
          <w:rFonts w:ascii="Times New Roman" w:hAnsi="Times New Roman" w:cs="Times New Roman"/>
          <w:sz w:val="24"/>
          <w:szCs w:val="24"/>
        </w:rPr>
        <w:tab/>
        <w:t xml:space="preserve">        (D)</w:t>
      </w:r>
      <w:r w:rsidRPr="002667B9">
        <w:rPr>
          <w:rFonts w:ascii="Times New Roman" w:hAnsi="Times New Roman" w:cs="Times New Roman"/>
          <w:sz w:val="24"/>
          <w:szCs w:val="24"/>
        </w:rPr>
        <w:tab/>
      </w:r>
      <w:r w:rsidRPr="002667B9">
        <w:rPr>
          <w:rFonts w:ascii="Times New Roman" w:hAnsi="Times New Roman" w:cs="Times New Roman"/>
          <w:sz w:val="24"/>
          <w:szCs w:val="24"/>
        </w:rPr>
        <w:tab/>
        <w:t>(2)</w:t>
      </w:r>
    </w:p>
    <w:p w:rsidR="002667B9" w:rsidRPr="002667B9" w:rsidRDefault="002667B9" w:rsidP="002667B9">
      <w:pPr>
        <w:rPr>
          <w:rFonts w:ascii="Times New Roman" w:hAnsi="Times New Roman" w:cs="Times New Roman"/>
          <w:sz w:val="24"/>
          <w:szCs w:val="24"/>
        </w:rPr>
      </w:pPr>
      <w:r w:rsidRPr="002667B9">
        <w:rPr>
          <w:rFonts w:ascii="Times New Roman" w:hAnsi="Times New Roman" w:cs="Times New Roman"/>
          <w:sz w:val="24"/>
          <w:szCs w:val="24"/>
        </w:rPr>
        <w:t>Strongly Disagree   (SD)</w:t>
      </w:r>
      <w:r w:rsidRPr="002667B9">
        <w:rPr>
          <w:rFonts w:ascii="Times New Roman" w:hAnsi="Times New Roman" w:cs="Times New Roman"/>
          <w:sz w:val="24"/>
          <w:szCs w:val="24"/>
        </w:rPr>
        <w:tab/>
      </w:r>
      <w:r w:rsidRPr="002667B9">
        <w:rPr>
          <w:rFonts w:ascii="Times New Roman" w:hAnsi="Times New Roman" w:cs="Times New Roman"/>
          <w:sz w:val="24"/>
          <w:szCs w:val="24"/>
        </w:rPr>
        <w:tab/>
        <w:t>(1)</w:t>
      </w:r>
      <w:r w:rsidRPr="002667B9">
        <w:rPr>
          <w:rFonts w:ascii="Times New Roman" w:hAnsi="Times New Roman" w:cs="Times New Roman"/>
          <w:sz w:val="24"/>
          <w:szCs w:val="24"/>
        </w:rPr>
        <w:tab/>
      </w:r>
    </w:p>
    <w:p w:rsidR="002667B9" w:rsidRPr="002667B9" w:rsidRDefault="002667B9" w:rsidP="002667B9">
      <w:pPr>
        <w:spacing w:line="0" w:lineRule="atLeast"/>
        <w:ind w:left="20"/>
        <w:rPr>
          <w:rFonts w:ascii="Times New Roman" w:eastAsia="Times New Roman" w:hAnsi="Times New Roman" w:cs="Times New Roman"/>
          <w:b/>
          <w:sz w:val="28"/>
          <w:szCs w:val="28"/>
        </w:rPr>
      </w:pPr>
    </w:p>
    <w:p w:rsidR="002667B9" w:rsidRPr="002667B9" w:rsidRDefault="002667B9" w:rsidP="002667B9">
      <w:pPr>
        <w:spacing w:line="20" w:lineRule="exact"/>
        <w:rPr>
          <w:rFonts w:ascii="Times New Roman" w:eastAsia="Times New Roman" w:hAnsi="Times New Roman" w:cs="Times New Roman"/>
          <w:sz w:val="28"/>
          <w:szCs w:val="28"/>
        </w:rPr>
      </w:pPr>
    </w:p>
    <w:p w:rsidR="002667B9" w:rsidRPr="002667B9" w:rsidRDefault="002667B9" w:rsidP="002667B9">
      <w:pPr>
        <w:spacing w:line="158" w:lineRule="exact"/>
        <w:rPr>
          <w:rFonts w:ascii="Times New Roman" w:eastAsia="Times New Roman" w:hAnsi="Times New Roman" w:cs="Times New Roman"/>
          <w:sz w:val="28"/>
          <w:szCs w:val="28"/>
        </w:rPr>
      </w:pPr>
    </w:p>
    <w:tbl>
      <w:tblPr>
        <w:tblStyle w:val="TableGrid"/>
        <w:tblW w:w="8928" w:type="dxa"/>
        <w:tblLayout w:type="fixed"/>
        <w:tblLook w:val="0000"/>
      </w:tblPr>
      <w:tblGrid>
        <w:gridCol w:w="828"/>
        <w:gridCol w:w="5940"/>
        <w:gridCol w:w="630"/>
        <w:gridCol w:w="450"/>
        <w:gridCol w:w="450"/>
        <w:gridCol w:w="630"/>
      </w:tblGrid>
      <w:tr w:rsidR="002667B9" w:rsidRPr="002667B9" w:rsidTr="002667B9">
        <w:trPr>
          <w:trHeight w:val="184"/>
        </w:trPr>
        <w:tc>
          <w:tcPr>
            <w:tcW w:w="828" w:type="dxa"/>
          </w:tcPr>
          <w:p w:rsidR="002667B9" w:rsidRPr="002667B9" w:rsidRDefault="002667B9" w:rsidP="002667B9">
            <w:pPr>
              <w:spacing w:line="360" w:lineRule="auto"/>
              <w:ind w:left="100"/>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S/N</w:t>
            </w:r>
          </w:p>
        </w:tc>
        <w:tc>
          <w:tcPr>
            <w:tcW w:w="5940" w:type="dxa"/>
          </w:tcPr>
          <w:p w:rsidR="002667B9" w:rsidRPr="002667B9" w:rsidRDefault="002667B9" w:rsidP="002667B9">
            <w:pPr>
              <w:spacing w:line="360" w:lineRule="auto"/>
              <w:ind w:left="180"/>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CAUSES OF BANDITRY</w:t>
            </w:r>
          </w:p>
        </w:tc>
        <w:tc>
          <w:tcPr>
            <w:tcW w:w="630" w:type="dxa"/>
          </w:tcPr>
          <w:p w:rsidR="002667B9" w:rsidRPr="002667B9" w:rsidRDefault="002667B9" w:rsidP="002667B9">
            <w:pPr>
              <w:spacing w:line="36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SA</w:t>
            </w:r>
          </w:p>
        </w:tc>
        <w:tc>
          <w:tcPr>
            <w:tcW w:w="450" w:type="dxa"/>
          </w:tcPr>
          <w:p w:rsidR="002667B9" w:rsidRPr="002667B9" w:rsidRDefault="002667B9" w:rsidP="002667B9">
            <w:pPr>
              <w:spacing w:line="36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A</w:t>
            </w:r>
          </w:p>
        </w:tc>
        <w:tc>
          <w:tcPr>
            <w:tcW w:w="450" w:type="dxa"/>
          </w:tcPr>
          <w:p w:rsidR="002667B9" w:rsidRPr="002667B9" w:rsidRDefault="002667B9" w:rsidP="002667B9">
            <w:pPr>
              <w:spacing w:line="36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D</w:t>
            </w:r>
          </w:p>
        </w:tc>
        <w:tc>
          <w:tcPr>
            <w:tcW w:w="630" w:type="dxa"/>
          </w:tcPr>
          <w:p w:rsidR="002667B9" w:rsidRPr="002667B9" w:rsidRDefault="002667B9" w:rsidP="002667B9">
            <w:pPr>
              <w:spacing w:line="360" w:lineRule="auto"/>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SD</w:t>
            </w:r>
          </w:p>
        </w:tc>
      </w:tr>
      <w:tr w:rsidR="002667B9" w:rsidRPr="002667B9" w:rsidTr="002667B9">
        <w:trPr>
          <w:trHeight w:val="440"/>
        </w:trPr>
        <w:tc>
          <w:tcPr>
            <w:tcW w:w="828" w:type="dxa"/>
          </w:tcPr>
          <w:p w:rsidR="002667B9" w:rsidRPr="002667B9" w:rsidRDefault="002667B9" w:rsidP="002667B9">
            <w:pPr>
              <w:spacing w:line="360" w:lineRule="auto"/>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5940" w:type="dxa"/>
          </w:tcPr>
          <w:p w:rsidR="002667B9" w:rsidRPr="002667B9" w:rsidRDefault="002667B9" w:rsidP="002667B9">
            <w:pPr>
              <w:spacing w:line="360" w:lineRule="auto"/>
              <w:ind w:left="-10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Unemployment</w:t>
            </w:r>
          </w:p>
        </w:tc>
        <w:tc>
          <w:tcPr>
            <w:tcW w:w="630" w:type="dxa"/>
          </w:tcPr>
          <w:p w:rsidR="002667B9" w:rsidRPr="002667B9" w:rsidRDefault="002667B9" w:rsidP="002667B9">
            <w:pPr>
              <w:spacing w:line="360" w:lineRule="auto"/>
              <w:ind w:left="21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630" w:type="dxa"/>
          </w:tcPr>
          <w:p w:rsidR="002667B9" w:rsidRPr="002667B9" w:rsidRDefault="002667B9" w:rsidP="002667B9">
            <w:pPr>
              <w:spacing w:line="360" w:lineRule="auto"/>
              <w:ind w:left="130"/>
              <w:rPr>
                <w:rFonts w:ascii="Times New Roman" w:eastAsia="Times New Roman" w:hAnsi="Times New Roman" w:cs="Times New Roman"/>
                <w:sz w:val="28"/>
                <w:szCs w:val="28"/>
              </w:rPr>
            </w:pPr>
          </w:p>
        </w:tc>
      </w:tr>
      <w:tr w:rsidR="002667B9" w:rsidRPr="002667B9" w:rsidTr="002667B9">
        <w:trPr>
          <w:trHeight w:val="288"/>
        </w:trPr>
        <w:tc>
          <w:tcPr>
            <w:tcW w:w="828" w:type="dxa"/>
          </w:tcPr>
          <w:p w:rsidR="002667B9" w:rsidRPr="002667B9" w:rsidRDefault="002667B9" w:rsidP="002667B9">
            <w:pPr>
              <w:spacing w:line="360" w:lineRule="auto"/>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5940" w:type="dxa"/>
          </w:tcPr>
          <w:p w:rsidR="002667B9" w:rsidRPr="002667B9" w:rsidRDefault="002667B9" w:rsidP="002667B9">
            <w:pPr>
              <w:spacing w:line="360" w:lineRule="auto"/>
              <w:ind w:left="-10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Poor security system</w:t>
            </w:r>
          </w:p>
        </w:tc>
        <w:tc>
          <w:tcPr>
            <w:tcW w:w="630" w:type="dxa"/>
          </w:tcPr>
          <w:p w:rsidR="002667B9" w:rsidRPr="002667B9" w:rsidRDefault="002667B9" w:rsidP="002667B9">
            <w:pPr>
              <w:spacing w:line="360" w:lineRule="auto"/>
              <w:ind w:left="21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630" w:type="dxa"/>
          </w:tcPr>
          <w:p w:rsidR="002667B9" w:rsidRPr="002667B9" w:rsidRDefault="002667B9" w:rsidP="002667B9">
            <w:pPr>
              <w:spacing w:line="360" w:lineRule="auto"/>
              <w:ind w:left="130"/>
              <w:rPr>
                <w:rFonts w:ascii="Times New Roman" w:eastAsia="Times New Roman" w:hAnsi="Times New Roman" w:cs="Times New Roman"/>
                <w:sz w:val="28"/>
                <w:szCs w:val="28"/>
              </w:rPr>
            </w:pPr>
          </w:p>
        </w:tc>
      </w:tr>
      <w:tr w:rsidR="002667B9" w:rsidRPr="002667B9" w:rsidTr="002667B9">
        <w:trPr>
          <w:trHeight w:val="288"/>
        </w:trPr>
        <w:tc>
          <w:tcPr>
            <w:tcW w:w="828" w:type="dxa"/>
          </w:tcPr>
          <w:p w:rsidR="002667B9" w:rsidRPr="002667B9" w:rsidRDefault="002667B9" w:rsidP="002667B9">
            <w:pPr>
              <w:spacing w:line="360" w:lineRule="auto"/>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5940" w:type="dxa"/>
          </w:tcPr>
          <w:p w:rsidR="002667B9" w:rsidRPr="002667B9" w:rsidRDefault="002667B9" w:rsidP="002667B9">
            <w:pPr>
              <w:spacing w:line="360" w:lineRule="auto"/>
              <w:ind w:left="-10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Poverty</w:t>
            </w:r>
          </w:p>
        </w:tc>
        <w:tc>
          <w:tcPr>
            <w:tcW w:w="630" w:type="dxa"/>
          </w:tcPr>
          <w:p w:rsidR="002667B9" w:rsidRPr="002667B9" w:rsidRDefault="002667B9" w:rsidP="002667B9">
            <w:pPr>
              <w:spacing w:line="360" w:lineRule="auto"/>
              <w:ind w:left="21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630" w:type="dxa"/>
          </w:tcPr>
          <w:p w:rsidR="002667B9" w:rsidRPr="002667B9" w:rsidRDefault="002667B9" w:rsidP="002667B9">
            <w:pPr>
              <w:spacing w:line="360" w:lineRule="auto"/>
              <w:ind w:left="130"/>
              <w:rPr>
                <w:rFonts w:ascii="Times New Roman" w:eastAsia="Times New Roman" w:hAnsi="Times New Roman" w:cs="Times New Roman"/>
                <w:sz w:val="28"/>
                <w:szCs w:val="28"/>
              </w:rPr>
            </w:pPr>
          </w:p>
        </w:tc>
      </w:tr>
      <w:tr w:rsidR="002667B9" w:rsidRPr="002667B9" w:rsidTr="002667B9">
        <w:trPr>
          <w:trHeight w:val="288"/>
        </w:trPr>
        <w:tc>
          <w:tcPr>
            <w:tcW w:w="828" w:type="dxa"/>
          </w:tcPr>
          <w:p w:rsidR="002667B9" w:rsidRPr="002667B9" w:rsidRDefault="002667B9" w:rsidP="002667B9">
            <w:pPr>
              <w:spacing w:line="360" w:lineRule="auto"/>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5940" w:type="dxa"/>
          </w:tcPr>
          <w:p w:rsidR="002667B9" w:rsidRPr="002667B9" w:rsidRDefault="002667B9" w:rsidP="002667B9">
            <w:pPr>
              <w:spacing w:line="360" w:lineRule="auto"/>
              <w:ind w:left="-10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Arms proliferation.</w:t>
            </w:r>
          </w:p>
        </w:tc>
        <w:tc>
          <w:tcPr>
            <w:tcW w:w="630" w:type="dxa"/>
          </w:tcPr>
          <w:p w:rsidR="002667B9" w:rsidRPr="002667B9" w:rsidRDefault="002667B9" w:rsidP="002667B9">
            <w:pPr>
              <w:spacing w:line="360" w:lineRule="auto"/>
              <w:ind w:left="21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630" w:type="dxa"/>
          </w:tcPr>
          <w:p w:rsidR="002667B9" w:rsidRPr="002667B9" w:rsidRDefault="002667B9" w:rsidP="002667B9">
            <w:pPr>
              <w:spacing w:line="360" w:lineRule="auto"/>
              <w:ind w:left="130"/>
              <w:rPr>
                <w:rFonts w:ascii="Times New Roman" w:eastAsia="Times New Roman" w:hAnsi="Times New Roman" w:cs="Times New Roman"/>
                <w:sz w:val="28"/>
                <w:szCs w:val="28"/>
              </w:rPr>
            </w:pPr>
          </w:p>
        </w:tc>
      </w:tr>
      <w:tr w:rsidR="002667B9" w:rsidRPr="002667B9" w:rsidTr="002667B9">
        <w:trPr>
          <w:trHeight w:val="288"/>
        </w:trPr>
        <w:tc>
          <w:tcPr>
            <w:tcW w:w="828" w:type="dxa"/>
          </w:tcPr>
          <w:p w:rsidR="002667B9" w:rsidRPr="002667B9" w:rsidRDefault="002667B9" w:rsidP="002667B9">
            <w:pPr>
              <w:spacing w:line="360" w:lineRule="auto"/>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5940" w:type="dxa"/>
          </w:tcPr>
          <w:p w:rsidR="002667B9" w:rsidRPr="002667B9" w:rsidRDefault="002667B9" w:rsidP="002667B9">
            <w:pPr>
              <w:spacing w:line="360" w:lineRule="auto"/>
              <w:ind w:left="-10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Porosity of Nigerian Border</w:t>
            </w:r>
          </w:p>
        </w:tc>
        <w:tc>
          <w:tcPr>
            <w:tcW w:w="630" w:type="dxa"/>
          </w:tcPr>
          <w:p w:rsidR="002667B9" w:rsidRPr="002667B9" w:rsidRDefault="002667B9" w:rsidP="002667B9">
            <w:pPr>
              <w:spacing w:line="360" w:lineRule="auto"/>
              <w:ind w:left="21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450" w:type="dxa"/>
          </w:tcPr>
          <w:p w:rsidR="002667B9" w:rsidRPr="002667B9" w:rsidRDefault="002667B9" w:rsidP="002667B9">
            <w:pPr>
              <w:spacing w:line="360" w:lineRule="auto"/>
              <w:ind w:left="170"/>
              <w:rPr>
                <w:rFonts w:ascii="Times New Roman" w:eastAsia="Times New Roman" w:hAnsi="Times New Roman" w:cs="Times New Roman"/>
                <w:sz w:val="28"/>
                <w:szCs w:val="28"/>
              </w:rPr>
            </w:pPr>
          </w:p>
        </w:tc>
        <w:tc>
          <w:tcPr>
            <w:tcW w:w="630" w:type="dxa"/>
          </w:tcPr>
          <w:p w:rsidR="002667B9" w:rsidRPr="002667B9" w:rsidRDefault="002667B9" w:rsidP="002667B9">
            <w:pPr>
              <w:spacing w:line="360" w:lineRule="auto"/>
              <w:ind w:left="130"/>
              <w:rPr>
                <w:rFonts w:ascii="Times New Roman" w:eastAsia="Times New Roman" w:hAnsi="Times New Roman" w:cs="Times New Roman"/>
                <w:sz w:val="28"/>
                <w:szCs w:val="28"/>
              </w:rPr>
            </w:pPr>
          </w:p>
        </w:tc>
      </w:tr>
      <w:tr w:rsidR="002667B9" w:rsidRPr="002667B9" w:rsidTr="002667B9">
        <w:trPr>
          <w:trHeight w:val="214"/>
        </w:trPr>
        <w:tc>
          <w:tcPr>
            <w:tcW w:w="828" w:type="dxa"/>
          </w:tcPr>
          <w:p w:rsidR="002667B9" w:rsidRPr="002667B9" w:rsidRDefault="002667B9" w:rsidP="002667B9">
            <w:pPr>
              <w:spacing w:line="0" w:lineRule="atLeast"/>
              <w:ind w:left="100"/>
              <w:rPr>
                <w:rFonts w:ascii="Times New Roman" w:eastAsia="Times New Roman" w:hAnsi="Times New Roman" w:cs="Times New Roman"/>
                <w:b/>
                <w:sz w:val="28"/>
                <w:szCs w:val="28"/>
              </w:rPr>
            </w:pPr>
            <w:bookmarkStart w:id="0" w:name="page5"/>
            <w:bookmarkEnd w:id="0"/>
          </w:p>
        </w:tc>
        <w:tc>
          <w:tcPr>
            <w:tcW w:w="5940" w:type="dxa"/>
          </w:tcPr>
          <w:p w:rsidR="002667B9" w:rsidRPr="002667B9" w:rsidRDefault="002667B9" w:rsidP="002667B9">
            <w:pPr>
              <w:spacing w:line="0" w:lineRule="atLeast"/>
              <w:ind w:left="-108"/>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General Impacts of armed banditry in Ekiti state, Nigeria</w:t>
            </w:r>
          </w:p>
        </w:tc>
        <w:tc>
          <w:tcPr>
            <w:tcW w:w="630" w:type="dxa"/>
          </w:tcPr>
          <w:p w:rsidR="002667B9" w:rsidRPr="002667B9" w:rsidRDefault="002667B9" w:rsidP="002667B9">
            <w:pPr>
              <w:spacing w:line="0" w:lineRule="atLeast"/>
              <w:ind w:left="4"/>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b/>
                <w:sz w:val="28"/>
                <w:szCs w:val="28"/>
              </w:rPr>
            </w:pPr>
          </w:p>
        </w:tc>
        <w:tc>
          <w:tcPr>
            <w:tcW w:w="630" w:type="dxa"/>
          </w:tcPr>
          <w:p w:rsidR="002667B9" w:rsidRPr="002667B9" w:rsidRDefault="002667B9" w:rsidP="002667B9">
            <w:pPr>
              <w:spacing w:line="0" w:lineRule="atLeast"/>
              <w:rPr>
                <w:rFonts w:ascii="Times New Roman" w:eastAsia="Times New Roman" w:hAnsi="Times New Roman" w:cs="Times New Roman"/>
                <w:sz w:val="28"/>
                <w:szCs w:val="28"/>
              </w:rPr>
            </w:pPr>
          </w:p>
        </w:tc>
      </w:tr>
      <w:tr w:rsidR="002667B9" w:rsidRPr="002667B9" w:rsidTr="002667B9">
        <w:trPr>
          <w:trHeight w:val="214"/>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increase in rape cases.</w:t>
            </w:r>
          </w:p>
        </w:tc>
        <w:tc>
          <w:tcPr>
            <w:tcW w:w="630" w:type="dxa"/>
          </w:tcPr>
          <w:p w:rsidR="002667B9" w:rsidRPr="002667B9" w:rsidRDefault="002667B9" w:rsidP="002667B9">
            <w:pPr>
              <w:spacing w:line="0" w:lineRule="atLeast"/>
              <w:ind w:left="4"/>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Socio-economic development and activities have been crippled</w:t>
            </w:r>
          </w:p>
        </w:tc>
        <w:tc>
          <w:tcPr>
            <w:tcW w:w="630" w:type="dxa"/>
          </w:tcPr>
          <w:p w:rsidR="002667B9" w:rsidRPr="002667B9" w:rsidRDefault="002667B9" w:rsidP="002667B9">
            <w:pPr>
              <w:spacing w:line="0" w:lineRule="atLeast"/>
              <w:ind w:left="4"/>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deaths</w:t>
            </w:r>
          </w:p>
        </w:tc>
        <w:tc>
          <w:tcPr>
            <w:tcW w:w="630" w:type="dxa"/>
          </w:tcPr>
          <w:p w:rsidR="002667B9" w:rsidRPr="002667B9" w:rsidRDefault="002667B9" w:rsidP="002667B9">
            <w:pPr>
              <w:spacing w:line="0" w:lineRule="atLeast"/>
              <w:ind w:left="4"/>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228"/>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to destruction Private and public properties,</w:t>
            </w:r>
          </w:p>
        </w:tc>
        <w:tc>
          <w:tcPr>
            <w:tcW w:w="630" w:type="dxa"/>
          </w:tcPr>
          <w:p w:rsidR="002667B9" w:rsidRPr="002667B9" w:rsidRDefault="002667B9" w:rsidP="002667B9">
            <w:pPr>
              <w:spacing w:line="0" w:lineRule="atLeast"/>
              <w:ind w:left="4"/>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Armed Banditry leads have engendered frosty inter-group relations in the affected areas.</w:t>
            </w:r>
          </w:p>
        </w:tc>
        <w:tc>
          <w:tcPr>
            <w:tcW w:w="630" w:type="dxa"/>
          </w:tcPr>
          <w:p w:rsidR="002667B9" w:rsidRPr="002667B9" w:rsidRDefault="002667B9" w:rsidP="002667B9">
            <w:pPr>
              <w:spacing w:line="0" w:lineRule="atLeast"/>
              <w:ind w:left="4"/>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9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6</w:t>
            </w:r>
          </w:p>
        </w:tc>
        <w:tc>
          <w:tcPr>
            <w:tcW w:w="5940" w:type="dxa"/>
          </w:tcPr>
          <w:p w:rsidR="002667B9" w:rsidRPr="002667B9" w:rsidRDefault="002667B9" w:rsidP="002667B9">
            <w:pPr>
              <w:spacing w:line="0" w:lineRule="atLeast"/>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Targeted attacks on farmers throughout the year have made cultivation and harvest impossible.</w:t>
            </w:r>
          </w:p>
        </w:tc>
        <w:tc>
          <w:tcPr>
            <w:tcW w:w="63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r>
      <w:tr w:rsidR="002667B9" w:rsidRPr="002667B9" w:rsidTr="002667B9">
        <w:trPr>
          <w:trHeight w:val="190"/>
        </w:trPr>
        <w:tc>
          <w:tcPr>
            <w:tcW w:w="828" w:type="dxa"/>
          </w:tcPr>
          <w:p w:rsidR="002667B9" w:rsidRPr="002667B9" w:rsidRDefault="002667B9" w:rsidP="002667B9">
            <w:pPr>
              <w:spacing w:line="0" w:lineRule="atLeast"/>
              <w:ind w:left="120"/>
              <w:rPr>
                <w:rFonts w:ascii="Times New Roman" w:eastAsia="Times New Roman" w:hAnsi="Times New Roman" w:cs="Times New Roman"/>
                <w:b/>
                <w:sz w:val="28"/>
                <w:szCs w:val="28"/>
              </w:rPr>
            </w:pPr>
          </w:p>
        </w:tc>
        <w:tc>
          <w:tcPr>
            <w:tcW w:w="5940" w:type="dxa"/>
          </w:tcPr>
          <w:p w:rsidR="002667B9" w:rsidRPr="002667B9" w:rsidRDefault="002667B9" w:rsidP="002667B9">
            <w:pPr>
              <w:tabs>
                <w:tab w:val="left" w:pos="740"/>
              </w:tabs>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What are the educational impacts of armed banditry in Ekiti state, Nigeria?</w:t>
            </w:r>
          </w:p>
        </w:tc>
        <w:tc>
          <w:tcPr>
            <w:tcW w:w="630" w:type="dxa"/>
          </w:tcPr>
          <w:p w:rsidR="002667B9" w:rsidRPr="002667B9" w:rsidRDefault="002667B9" w:rsidP="002667B9">
            <w:pPr>
              <w:spacing w:line="0" w:lineRule="atLeast"/>
              <w:ind w:left="80"/>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b/>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b/>
                <w:sz w:val="28"/>
                <w:szCs w:val="28"/>
              </w:rPr>
            </w:pPr>
          </w:p>
        </w:tc>
      </w:tr>
      <w:tr w:rsidR="002667B9" w:rsidRPr="002667B9" w:rsidTr="002667B9">
        <w:trPr>
          <w:trHeight w:val="214"/>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Destruction of Schools facilities</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Killing of students</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Kidnapping and abduction of students</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Decline in students’ enrolment</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5</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Decline in school attendance</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235"/>
        </w:trPr>
        <w:tc>
          <w:tcPr>
            <w:tcW w:w="828" w:type="dxa"/>
          </w:tcPr>
          <w:p w:rsidR="002667B9" w:rsidRPr="002667B9" w:rsidRDefault="002667B9" w:rsidP="002667B9">
            <w:pPr>
              <w:spacing w:line="0" w:lineRule="atLeast"/>
              <w:ind w:left="12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6</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Increasing rate of school withdrawal and dropout rates</w:t>
            </w:r>
          </w:p>
        </w:tc>
        <w:tc>
          <w:tcPr>
            <w:tcW w:w="630" w:type="dxa"/>
          </w:tcPr>
          <w:p w:rsidR="002667B9" w:rsidRPr="002667B9" w:rsidRDefault="002667B9" w:rsidP="002667B9">
            <w:pPr>
              <w:spacing w:line="0" w:lineRule="atLeast"/>
              <w:ind w:left="8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110"/>
              <w:rPr>
                <w:rFonts w:ascii="Times New Roman" w:eastAsia="Times New Roman" w:hAnsi="Times New Roman" w:cs="Times New Roman"/>
                <w:sz w:val="28"/>
                <w:szCs w:val="28"/>
              </w:rPr>
            </w:pPr>
          </w:p>
        </w:tc>
      </w:tr>
      <w:tr w:rsidR="002667B9" w:rsidRPr="002667B9" w:rsidTr="002667B9">
        <w:trPr>
          <w:trHeight w:val="190"/>
        </w:trPr>
        <w:tc>
          <w:tcPr>
            <w:tcW w:w="828" w:type="dxa"/>
          </w:tcPr>
          <w:p w:rsidR="002667B9" w:rsidRPr="002667B9" w:rsidRDefault="002667B9" w:rsidP="002667B9">
            <w:pPr>
              <w:spacing w:line="0" w:lineRule="atLeast"/>
              <w:ind w:left="100"/>
              <w:rPr>
                <w:rFonts w:ascii="Times New Roman" w:eastAsia="Times New Roman" w:hAnsi="Times New Roman" w:cs="Times New Roman"/>
                <w:b/>
                <w:sz w:val="28"/>
                <w:szCs w:val="28"/>
              </w:rPr>
            </w:pPr>
          </w:p>
        </w:tc>
        <w:tc>
          <w:tcPr>
            <w:tcW w:w="5940" w:type="dxa"/>
          </w:tcPr>
          <w:p w:rsidR="002667B9" w:rsidRPr="002667B9" w:rsidRDefault="002667B9" w:rsidP="002667B9">
            <w:pPr>
              <w:tabs>
                <w:tab w:val="left" w:pos="740"/>
              </w:tabs>
              <w:jc w:val="both"/>
              <w:rPr>
                <w:rFonts w:ascii="Times New Roman" w:eastAsia="Times New Roman" w:hAnsi="Times New Roman" w:cs="Times New Roman"/>
                <w:b/>
                <w:sz w:val="28"/>
                <w:szCs w:val="28"/>
              </w:rPr>
            </w:pPr>
            <w:r w:rsidRPr="002667B9">
              <w:rPr>
                <w:rFonts w:ascii="Times New Roman" w:eastAsia="Times New Roman" w:hAnsi="Times New Roman" w:cs="Times New Roman"/>
                <w:b/>
                <w:sz w:val="28"/>
                <w:szCs w:val="28"/>
              </w:rPr>
              <w:t>Solutions on how to tackle the menace of armed banditry in Ekiti state</w:t>
            </w:r>
          </w:p>
        </w:tc>
        <w:tc>
          <w:tcPr>
            <w:tcW w:w="630" w:type="dxa"/>
          </w:tcPr>
          <w:p w:rsidR="002667B9" w:rsidRPr="002667B9" w:rsidRDefault="002667B9" w:rsidP="002667B9">
            <w:pPr>
              <w:spacing w:line="0" w:lineRule="atLeast"/>
              <w:ind w:left="100"/>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b/>
                <w:sz w:val="28"/>
                <w:szCs w:val="28"/>
              </w:rPr>
            </w:pPr>
          </w:p>
        </w:tc>
        <w:tc>
          <w:tcPr>
            <w:tcW w:w="450" w:type="dxa"/>
          </w:tcPr>
          <w:p w:rsidR="002667B9" w:rsidRPr="002667B9" w:rsidRDefault="002667B9" w:rsidP="002667B9">
            <w:pPr>
              <w:spacing w:line="0" w:lineRule="atLeast"/>
              <w:ind w:left="40"/>
              <w:rPr>
                <w:rFonts w:ascii="Times New Roman" w:eastAsia="Times New Roman" w:hAnsi="Times New Roman" w:cs="Times New Roman"/>
                <w:b/>
                <w:sz w:val="28"/>
                <w:szCs w:val="28"/>
              </w:rPr>
            </w:pPr>
          </w:p>
        </w:tc>
        <w:tc>
          <w:tcPr>
            <w:tcW w:w="630" w:type="dxa"/>
          </w:tcPr>
          <w:p w:rsidR="002667B9" w:rsidRPr="002667B9" w:rsidRDefault="002667B9" w:rsidP="002667B9">
            <w:pPr>
              <w:spacing w:line="0" w:lineRule="atLeast"/>
              <w:ind w:left="40"/>
              <w:rPr>
                <w:rFonts w:ascii="Times New Roman" w:eastAsia="Times New Roman" w:hAnsi="Times New Roman" w:cs="Times New Roman"/>
                <w:b/>
                <w:sz w:val="28"/>
                <w:szCs w:val="28"/>
              </w:rPr>
            </w:pPr>
          </w:p>
        </w:tc>
      </w:tr>
      <w:tr w:rsidR="002667B9" w:rsidRPr="002667B9" w:rsidTr="002667B9">
        <w:trPr>
          <w:trHeight w:val="710"/>
        </w:trPr>
        <w:tc>
          <w:tcPr>
            <w:tcW w:w="828" w:type="dxa"/>
          </w:tcPr>
          <w:p w:rsidR="002667B9" w:rsidRPr="002667B9" w:rsidRDefault="002667B9" w:rsidP="002667B9">
            <w:pPr>
              <w:spacing w:line="0" w:lineRule="atLeast"/>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1</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Launching of Task Force on Cattle Rustling and Associated Crime.</w:t>
            </w:r>
          </w:p>
        </w:tc>
        <w:tc>
          <w:tcPr>
            <w:tcW w:w="63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2</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Chairman of affected areas pooling their resources to fund a joint operation involving the military,  the police, the state security service, and the Civil Defence Corps</w:t>
            </w:r>
          </w:p>
        </w:tc>
        <w:tc>
          <w:tcPr>
            <w:tcW w:w="63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3</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Initiation of peace deal and amnesty</w:t>
            </w:r>
          </w:p>
        </w:tc>
        <w:tc>
          <w:tcPr>
            <w:tcW w:w="63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r>
      <w:tr w:rsidR="002667B9" w:rsidRPr="002667B9" w:rsidTr="002667B9">
        <w:trPr>
          <w:trHeight w:val="230"/>
        </w:trPr>
        <w:tc>
          <w:tcPr>
            <w:tcW w:w="828" w:type="dxa"/>
          </w:tcPr>
          <w:p w:rsidR="002667B9" w:rsidRPr="002667B9" w:rsidRDefault="002667B9" w:rsidP="002667B9">
            <w:pPr>
              <w:spacing w:line="0" w:lineRule="atLeast"/>
              <w:ind w:left="100"/>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4</w:t>
            </w:r>
          </w:p>
        </w:tc>
        <w:tc>
          <w:tcPr>
            <w:tcW w:w="5940" w:type="dxa"/>
          </w:tcPr>
          <w:p w:rsidR="002667B9" w:rsidRPr="002667B9" w:rsidRDefault="002667B9" w:rsidP="002667B9">
            <w:pPr>
              <w:spacing w:line="0" w:lineRule="atLeast"/>
              <w:ind w:left="-18"/>
              <w:rPr>
                <w:rFonts w:ascii="Times New Roman" w:eastAsia="Times New Roman" w:hAnsi="Times New Roman" w:cs="Times New Roman"/>
                <w:sz w:val="28"/>
                <w:szCs w:val="28"/>
              </w:rPr>
            </w:pPr>
            <w:r w:rsidRPr="002667B9">
              <w:rPr>
                <w:rFonts w:ascii="Times New Roman" w:eastAsia="Times New Roman" w:hAnsi="Times New Roman" w:cs="Times New Roman"/>
                <w:sz w:val="28"/>
                <w:szCs w:val="28"/>
              </w:rPr>
              <w:t>Integrating the bandits back to their communities by providing soft grant for them to commence business</w:t>
            </w:r>
          </w:p>
        </w:tc>
        <w:tc>
          <w:tcPr>
            <w:tcW w:w="63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100"/>
              <w:rPr>
                <w:rFonts w:ascii="Times New Roman" w:eastAsia="Times New Roman" w:hAnsi="Times New Roman" w:cs="Times New Roman"/>
                <w:sz w:val="28"/>
                <w:szCs w:val="28"/>
              </w:rPr>
            </w:pPr>
          </w:p>
        </w:tc>
        <w:tc>
          <w:tcPr>
            <w:tcW w:w="45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c>
          <w:tcPr>
            <w:tcW w:w="630" w:type="dxa"/>
          </w:tcPr>
          <w:p w:rsidR="002667B9" w:rsidRPr="002667B9" w:rsidRDefault="002667B9" w:rsidP="002667B9">
            <w:pPr>
              <w:spacing w:line="0" w:lineRule="atLeast"/>
              <w:ind w:left="40"/>
              <w:rPr>
                <w:rFonts w:ascii="Times New Roman" w:eastAsia="Times New Roman" w:hAnsi="Times New Roman" w:cs="Times New Roman"/>
                <w:sz w:val="28"/>
                <w:szCs w:val="28"/>
              </w:rPr>
            </w:pPr>
          </w:p>
        </w:tc>
      </w:tr>
    </w:tbl>
    <w:p w:rsidR="002667B9" w:rsidRPr="002667B9" w:rsidRDefault="002667B9" w:rsidP="002667B9">
      <w:pPr>
        <w:spacing w:line="480" w:lineRule="auto"/>
        <w:ind w:left="20"/>
        <w:jc w:val="center"/>
        <w:rPr>
          <w:rFonts w:ascii="Times New Roman" w:eastAsia="Times New Roman" w:hAnsi="Times New Roman" w:cs="Times New Roman"/>
          <w:sz w:val="28"/>
          <w:szCs w:val="28"/>
        </w:rPr>
      </w:pPr>
    </w:p>
    <w:sectPr w:rsidR="002667B9" w:rsidRPr="002667B9" w:rsidSect="00D132C3">
      <w:footerReference w:type="default" r:id="rId14"/>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3DA" w:rsidRDefault="008973DA" w:rsidP="00D132C3">
      <w:r>
        <w:separator/>
      </w:r>
    </w:p>
  </w:endnote>
  <w:endnote w:type="continuationSeparator" w:id="1">
    <w:p w:rsidR="008973DA" w:rsidRDefault="008973DA" w:rsidP="00D13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MS Mincho"/>
    <w:charset w:val="80"/>
    <w:family w:val="auto"/>
    <w:pitch w:val="default"/>
    <w:sig w:usb0="00000003" w:usb1="0000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8776"/>
      <w:docPartObj>
        <w:docPartGallery w:val="Page Numbers (Bottom of Page)"/>
        <w:docPartUnique/>
      </w:docPartObj>
    </w:sdtPr>
    <w:sdtContent>
      <w:p w:rsidR="002667B9" w:rsidRDefault="007C0F5D">
        <w:pPr>
          <w:pStyle w:val="Footer"/>
          <w:jc w:val="center"/>
        </w:pPr>
        <w:fldSimple w:instr=" PAGE   \* MERGEFORMAT ">
          <w:r w:rsidR="00F85FFE">
            <w:rPr>
              <w:noProof/>
            </w:rPr>
            <w:t>9</w:t>
          </w:r>
        </w:fldSimple>
      </w:p>
    </w:sdtContent>
  </w:sdt>
  <w:p w:rsidR="002667B9" w:rsidRDefault="00266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3DA" w:rsidRDefault="008973DA" w:rsidP="00D132C3">
      <w:r>
        <w:separator/>
      </w:r>
    </w:p>
  </w:footnote>
  <w:footnote w:type="continuationSeparator" w:id="1">
    <w:p w:rsidR="008973DA" w:rsidRDefault="008973DA" w:rsidP="00D13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2EB141F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8CF6298"/>
    <w:multiLevelType w:val="hybridMultilevel"/>
    <w:tmpl w:val="2C5ABCDE"/>
    <w:lvl w:ilvl="0" w:tplc="570E1410">
      <w:start w:val="1"/>
      <w:numFmt w:val="low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31DD1F34"/>
    <w:multiLevelType w:val="hybridMultilevel"/>
    <w:tmpl w:val="AF689E00"/>
    <w:lvl w:ilvl="0" w:tplc="2000000F">
      <w:start w:val="1"/>
      <w:numFmt w:val="decimal"/>
      <w:lvlText w:val="%1."/>
      <w:lvlJc w:val="lef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8">
    <w:nsid w:val="43386F73"/>
    <w:multiLevelType w:val="hybridMultilevel"/>
    <w:tmpl w:val="5E8ED9D6"/>
    <w:lvl w:ilvl="0" w:tplc="4704B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B627A0"/>
    <w:multiLevelType w:val="hybridMultilevel"/>
    <w:tmpl w:val="C5CEEF26"/>
    <w:lvl w:ilvl="0" w:tplc="9C504F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C75077"/>
    <w:multiLevelType w:val="hybridMultilevel"/>
    <w:tmpl w:val="0F1057BE"/>
    <w:lvl w:ilvl="0" w:tplc="FD3EFF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D132C3"/>
    <w:rsid w:val="000C20B0"/>
    <w:rsid w:val="002057F6"/>
    <w:rsid w:val="00234D71"/>
    <w:rsid w:val="002667B9"/>
    <w:rsid w:val="00282BCD"/>
    <w:rsid w:val="002F3F91"/>
    <w:rsid w:val="003505C3"/>
    <w:rsid w:val="00424C62"/>
    <w:rsid w:val="00434B3A"/>
    <w:rsid w:val="004F191F"/>
    <w:rsid w:val="00670A0E"/>
    <w:rsid w:val="006C7248"/>
    <w:rsid w:val="006F6C34"/>
    <w:rsid w:val="00737787"/>
    <w:rsid w:val="0074718F"/>
    <w:rsid w:val="0078735C"/>
    <w:rsid w:val="007C0F5D"/>
    <w:rsid w:val="007D241D"/>
    <w:rsid w:val="007F1CC6"/>
    <w:rsid w:val="00825FD4"/>
    <w:rsid w:val="008973DA"/>
    <w:rsid w:val="009306B4"/>
    <w:rsid w:val="009D24A2"/>
    <w:rsid w:val="00C31EF0"/>
    <w:rsid w:val="00CA33B7"/>
    <w:rsid w:val="00CC2543"/>
    <w:rsid w:val="00D05B94"/>
    <w:rsid w:val="00D132C3"/>
    <w:rsid w:val="00E87A35"/>
    <w:rsid w:val="00EC51F1"/>
    <w:rsid w:val="00ED4CC3"/>
    <w:rsid w:val="00F85FFE"/>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C3"/>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2C3"/>
    <w:rPr>
      <w:color w:val="0000FF" w:themeColor="hyperlink"/>
      <w:u w:val="single"/>
    </w:rPr>
  </w:style>
  <w:style w:type="paragraph" w:styleId="ListParagraph">
    <w:name w:val="List Paragraph"/>
    <w:basedOn w:val="Normal"/>
    <w:uiPriority w:val="34"/>
    <w:qFormat/>
    <w:rsid w:val="00D132C3"/>
    <w:pPr>
      <w:ind w:left="720"/>
      <w:contextualSpacing/>
    </w:pPr>
  </w:style>
  <w:style w:type="table" w:styleId="TableGrid">
    <w:name w:val="Table Grid"/>
    <w:basedOn w:val="TableNormal"/>
    <w:uiPriority w:val="59"/>
    <w:rsid w:val="00D132C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132C3"/>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D132C3"/>
    <w:pPr>
      <w:autoSpaceDE w:val="0"/>
      <w:autoSpaceDN w:val="0"/>
      <w:adjustRightInd w:val="0"/>
      <w:spacing w:before="0" w:after="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132C3"/>
    <w:pPr>
      <w:tabs>
        <w:tab w:val="center" w:pos="4680"/>
        <w:tab w:val="right" w:pos="9360"/>
      </w:tabs>
    </w:pPr>
  </w:style>
  <w:style w:type="character" w:customStyle="1" w:styleId="HeaderChar">
    <w:name w:val="Header Char"/>
    <w:basedOn w:val="DefaultParagraphFont"/>
    <w:link w:val="Header"/>
    <w:uiPriority w:val="99"/>
    <w:semiHidden/>
    <w:rsid w:val="00D132C3"/>
    <w:rPr>
      <w:rFonts w:ascii="Calibri" w:eastAsia="Calibri" w:hAnsi="Calibri" w:cs="Arial"/>
      <w:sz w:val="20"/>
      <w:szCs w:val="20"/>
    </w:rPr>
  </w:style>
  <w:style w:type="paragraph" w:styleId="Footer">
    <w:name w:val="footer"/>
    <w:basedOn w:val="Normal"/>
    <w:link w:val="FooterChar"/>
    <w:uiPriority w:val="99"/>
    <w:unhideWhenUsed/>
    <w:rsid w:val="00D132C3"/>
    <w:pPr>
      <w:tabs>
        <w:tab w:val="center" w:pos="4680"/>
        <w:tab w:val="right" w:pos="9360"/>
      </w:tabs>
    </w:pPr>
  </w:style>
  <w:style w:type="character" w:customStyle="1" w:styleId="FooterChar">
    <w:name w:val="Footer Char"/>
    <w:basedOn w:val="DefaultParagraphFont"/>
    <w:link w:val="Footer"/>
    <w:uiPriority w:val="99"/>
    <w:rsid w:val="00D132C3"/>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nchng.com/again-bandits-kill-34-in-zamfara-villages/" TargetMode="External"/><Relationship Id="rId13" Type="http://schemas.openxmlformats.org/officeDocument/2006/relationships/hyperlink" Target="http://www.dailytrust.com.ng/weekly/index.php/features/20488-deadly-persistence-of-cattle-rustling" TargetMode="External"/><Relationship Id="rId3" Type="http://schemas.openxmlformats.org/officeDocument/2006/relationships/settings" Target="settings.xml"/><Relationship Id="rId7" Type="http://schemas.openxmlformats.org/officeDocument/2006/relationships/hyperlink" Target="http://www.omicsonline.org/open-access/causes-and-incisive-solutions" TargetMode="External"/><Relationship Id="rId12" Type="http://schemas.openxmlformats.org/officeDocument/2006/relationships/hyperlink" Target="http://www.dailytrust.com.ng/news/news/rustling-cattle-to-carry-chips-in-kaduna/10744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65024624_Meeting_Human_Needs_Preventing_Violence_Applying_Human_Needs_Theory_to_the_Conflict_in_Sri_Lank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annelstv.com/2016/01/22/niger-state-says-efforts-to-end-cattle-rustlingyieldingresults" TargetMode="External"/><Relationship Id="rId4" Type="http://schemas.openxmlformats.org/officeDocument/2006/relationships/webSettings" Target="webSettings.xml"/><Relationship Id="rId9" Type="http://schemas.openxmlformats.org/officeDocument/2006/relationships/hyperlink" Target="http://www.vanguardngr.com/2015/10/northern-govs-meet-again-to-tackle-cattle-rustling-bandit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12589</Words>
  <Characters>71761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9</cp:revision>
  <cp:lastPrinted>2024-09-09T10:15:00Z</cp:lastPrinted>
  <dcterms:created xsi:type="dcterms:W3CDTF">2024-09-08T21:46:00Z</dcterms:created>
  <dcterms:modified xsi:type="dcterms:W3CDTF">2024-10-02T14:37:00Z</dcterms:modified>
</cp:coreProperties>
</file>