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039A1" w14:textId="64093B0E" w:rsidR="00F02947" w:rsidRPr="00CF18B1" w:rsidRDefault="00721345" w:rsidP="00CF18B1">
      <w:pPr>
        <w:spacing w:line="276" w:lineRule="auto"/>
        <w:jc w:val="center"/>
        <w:rPr>
          <w:rFonts w:ascii="Times New Roman" w:hAnsi="Times New Roman"/>
          <w:b/>
          <w:bCs/>
          <w:sz w:val="28"/>
          <w:szCs w:val="24"/>
        </w:rPr>
      </w:pPr>
      <w:bookmarkStart w:id="0" w:name="_Hlk169213537"/>
      <w:r w:rsidRPr="00CF18B1">
        <w:rPr>
          <w:rFonts w:ascii="Times New Roman" w:hAnsi="Times New Roman"/>
          <w:b/>
          <w:bCs/>
          <w:sz w:val="28"/>
          <w:szCs w:val="24"/>
        </w:rPr>
        <w:t xml:space="preserve">DEVELOPMENT AND EVALUATION OF </w:t>
      </w:r>
      <w:bookmarkStart w:id="1" w:name="_Hlk174095804"/>
      <w:r w:rsidRPr="00CF18B1">
        <w:rPr>
          <w:rFonts w:ascii="Times New Roman" w:hAnsi="Times New Roman"/>
          <w:b/>
          <w:bCs/>
          <w:sz w:val="28"/>
          <w:szCs w:val="24"/>
        </w:rPr>
        <w:t>INSTRUCTIONAL MATERIALS FOR TEACHING VISUAL ARTS</w:t>
      </w:r>
      <w:bookmarkEnd w:id="1"/>
      <w:r w:rsidRPr="00CF18B1">
        <w:rPr>
          <w:rFonts w:ascii="Times New Roman" w:hAnsi="Times New Roman"/>
          <w:b/>
          <w:bCs/>
          <w:sz w:val="28"/>
          <w:szCs w:val="24"/>
        </w:rPr>
        <w:t>.</w:t>
      </w:r>
      <w:bookmarkEnd w:id="0"/>
    </w:p>
    <w:p w14:paraId="6A415701" w14:textId="77777777" w:rsidR="00CF18B1" w:rsidRPr="00CF18B1" w:rsidRDefault="00CF18B1" w:rsidP="004F2CE9">
      <w:pPr>
        <w:spacing w:line="480" w:lineRule="auto"/>
        <w:rPr>
          <w:rFonts w:ascii="Times New Roman" w:hAnsi="Times New Roman"/>
          <w:b/>
          <w:bCs/>
          <w:sz w:val="28"/>
          <w:szCs w:val="24"/>
        </w:rPr>
      </w:pPr>
    </w:p>
    <w:p w14:paraId="67AC949C" w14:textId="1918FAAC" w:rsidR="00C66D26" w:rsidRPr="00CF18B1" w:rsidRDefault="00C66D26" w:rsidP="00243AC1">
      <w:pPr>
        <w:spacing w:line="480" w:lineRule="auto"/>
        <w:jc w:val="center"/>
        <w:rPr>
          <w:rFonts w:ascii="Times New Roman" w:hAnsi="Times New Roman"/>
          <w:b/>
          <w:bCs/>
          <w:sz w:val="28"/>
          <w:szCs w:val="24"/>
        </w:rPr>
      </w:pPr>
      <w:r w:rsidRPr="00CF18B1">
        <w:rPr>
          <w:rFonts w:ascii="Times New Roman" w:hAnsi="Times New Roman"/>
          <w:b/>
          <w:bCs/>
          <w:sz w:val="28"/>
          <w:szCs w:val="24"/>
        </w:rPr>
        <w:t>BY</w:t>
      </w:r>
    </w:p>
    <w:p w14:paraId="594A2E4C" w14:textId="2D914851" w:rsidR="00C66D26" w:rsidRPr="00CF18B1" w:rsidRDefault="00C66D26" w:rsidP="00C66D26">
      <w:pPr>
        <w:spacing w:line="276" w:lineRule="auto"/>
        <w:jc w:val="center"/>
        <w:rPr>
          <w:rFonts w:ascii="Times New Roman" w:hAnsi="Times New Roman"/>
          <w:b/>
          <w:bCs/>
          <w:sz w:val="28"/>
          <w:szCs w:val="24"/>
        </w:rPr>
      </w:pPr>
      <w:r w:rsidRPr="00CF18B1">
        <w:rPr>
          <w:rFonts w:ascii="Times New Roman" w:hAnsi="Times New Roman"/>
          <w:b/>
          <w:bCs/>
          <w:sz w:val="28"/>
          <w:szCs w:val="24"/>
        </w:rPr>
        <w:t>ABDULRAHEEM ABDULRASHEED</w:t>
      </w:r>
    </w:p>
    <w:p w14:paraId="67437248" w14:textId="021FEB0A" w:rsidR="00C66D26" w:rsidRPr="00CF18B1" w:rsidRDefault="00C66D26" w:rsidP="00C66D26">
      <w:pPr>
        <w:spacing w:line="276" w:lineRule="auto"/>
        <w:jc w:val="center"/>
        <w:rPr>
          <w:rFonts w:ascii="Times New Roman" w:hAnsi="Times New Roman"/>
          <w:b/>
          <w:bCs/>
          <w:sz w:val="28"/>
          <w:szCs w:val="24"/>
        </w:rPr>
      </w:pPr>
      <w:r w:rsidRPr="00CF18B1">
        <w:rPr>
          <w:rFonts w:ascii="Times New Roman" w:hAnsi="Times New Roman"/>
          <w:b/>
          <w:bCs/>
          <w:sz w:val="28"/>
          <w:szCs w:val="24"/>
        </w:rPr>
        <w:t>KWCOED/IL/21/0407</w:t>
      </w:r>
    </w:p>
    <w:p w14:paraId="3783DAFF" w14:textId="77777777" w:rsidR="00C66D26" w:rsidRDefault="00C66D26" w:rsidP="00C66D26">
      <w:pPr>
        <w:spacing w:line="276" w:lineRule="auto"/>
        <w:jc w:val="center"/>
        <w:rPr>
          <w:rFonts w:ascii="Times New Roman" w:hAnsi="Times New Roman"/>
          <w:b/>
          <w:bCs/>
          <w:sz w:val="24"/>
        </w:rPr>
      </w:pPr>
    </w:p>
    <w:p w14:paraId="24D1DC03" w14:textId="77777777" w:rsidR="00C66D26" w:rsidRDefault="00C66D26" w:rsidP="00C66D26">
      <w:pPr>
        <w:spacing w:line="276" w:lineRule="auto"/>
        <w:jc w:val="center"/>
        <w:rPr>
          <w:rFonts w:ascii="Times New Roman" w:hAnsi="Times New Roman"/>
          <w:b/>
          <w:bCs/>
          <w:sz w:val="24"/>
        </w:rPr>
      </w:pPr>
    </w:p>
    <w:p w14:paraId="20F70FD7" w14:textId="67B3C203" w:rsidR="00C66D26" w:rsidRDefault="00C66D26" w:rsidP="00F7388F">
      <w:pPr>
        <w:spacing w:line="276" w:lineRule="auto"/>
        <w:jc w:val="center"/>
        <w:rPr>
          <w:rFonts w:ascii="Times New Roman" w:hAnsi="Times New Roman" w:cs="Times New Roman"/>
          <w:b/>
          <w:bCs/>
          <w:sz w:val="28"/>
          <w:szCs w:val="28"/>
        </w:rPr>
      </w:pPr>
      <w:r w:rsidRPr="00636072">
        <w:rPr>
          <w:rFonts w:ascii="Times New Roman" w:hAnsi="Times New Roman" w:cs="Times New Roman"/>
          <w:b/>
          <w:bCs/>
          <w:sz w:val="28"/>
          <w:szCs w:val="28"/>
        </w:rPr>
        <w:t xml:space="preserve">A RESEARCH PROJECT REPORT SUBMITTED TO THE DEPARTMENT OF </w:t>
      </w:r>
      <w:r>
        <w:rPr>
          <w:rFonts w:ascii="Times New Roman" w:hAnsi="Times New Roman" w:cs="Times New Roman"/>
          <w:b/>
          <w:bCs/>
          <w:sz w:val="28"/>
          <w:szCs w:val="28"/>
        </w:rPr>
        <w:t>FINE ARTS AND APPLIED ARTS</w:t>
      </w:r>
      <w:r w:rsidRPr="00636072">
        <w:rPr>
          <w:rFonts w:ascii="Times New Roman" w:hAnsi="Times New Roman" w:cs="Times New Roman"/>
          <w:b/>
          <w:bCs/>
          <w:sz w:val="28"/>
          <w:szCs w:val="28"/>
        </w:rPr>
        <w:t xml:space="preserve">, KWARA STATE COLLEGE OF EDUCATION ILORIN IN PARTIAL FULFILLMENT OF THE REQUIREMENT FOR THE AWARD OF NIGERIA CERTIFICATE IN EDUCATION (NCE) IN </w:t>
      </w:r>
      <w:r>
        <w:rPr>
          <w:rFonts w:ascii="Times New Roman" w:hAnsi="Times New Roman" w:cs="Times New Roman"/>
          <w:b/>
          <w:bCs/>
          <w:sz w:val="28"/>
          <w:szCs w:val="28"/>
        </w:rPr>
        <w:t>FINE ARTS AND APPLIED ARTS</w:t>
      </w:r>
    </w:p>
    <w:p w14:paraId="39BE73BE" w14:textId="77777777" w:rsidR="00C66D26" w:rsidRDefault="00C66D26" w:rsidP="00F7388F">
      <w:pPr>
        <w:spacing w:line="240" w:lineRule="auto"/>
        <w:rPr>
          <w:rFonts w:ascii="Times New Roman" w:hAnsi="Times New Roman" w:cs="Times New Roman"/>
          <w:b/>
          <w:bCs/>
          <w:sz w:val="28"/>
          <w:szCs w:val="28"/>
        </w:rPr>
      </w:pPr>
    </w:p>
    <w:p w14:paraId="5A6B14D7" w14:textId="77777777" w:rsidR="00C66D26" w:rsidRDefault="00C66D26" w:rsidP="00C66D26">
      <w:pPr>
        <w:spacing w:line="240" w:lineRule="auto"/>
        <w:jc w:val="center"/>
        <w:rPr>
          <w:rFonts w:ascii="Times New Roman" w:hAnsi="Times New Roman" w:cs="Times New Roman"/>
          <w:b/>
          <w:bCs/>
          <w:sz w:val="28"/>
          <w:szCs w:val="28"/>
        </w:rPr>
      </w:pPr>
    </w:p>
    <w:p w14:paraId="590B6D9F" w14:textId="77777777" w:rsidR="00C66D26" w:rsidRDefault="00C66D26" w:rsidP="00C66D26">
      <w:pPr>
        <w:spacing w:line="240" w:lineRule="auto"/>
        <w:jc w:val="center"/>
        <w:rPr>
          <w:rFonts w:ascii="Times New Roman" w:hAnsi="Times New Roman" w:cs="Times New Roman"/>
          <w:b/>
          <w:bCs/>
          <w:sz w:val="28"/>
          <w:szCs w:val="28"/>
        </w:rPr>
      </w:pPr>
    </w:p>
    <w:p w14:paraId="16A76756" w14:textId="77777777" w:rsidR="00C66D26" w:rsidRPr="000A5157" w:rsidRDefault="00C66D26" w:rsidP="00C66D26">
      <w:pPr>
        <w:spacing w:line="240" w:lineRule="auto"/>
        <w:ind w:left="7200"/>
        <w:rPr>
          <w:rFonts w:ascii="Times New Roman" w:hAnsi="Times New Roman" w:cs="Times New Roman"/>
          <w:b/>
          <w:bCs/>
          <w:sz w:val="28"/>
          <w:szCs w:val="28"/>
        </w:rPr>
      </w:pPr>
      <w:r>
        <w:rPr>
          <w:rFonts w:ascii="Times New Roman" w:hAnsi="Times New Roman" w:cs="Times New Roman"/>
          <w:b/>
          <w:bCs/>
          <w:sz w:val="28"/>
          <w:szCs w:val="28"/>
        </w:rPr>
        <w:t>JULY 2024</w:t>
      </w:r>
    </w:p>
    <w:p w14:paraId="62796B69" w14:textId="77777777" w:rsidR="00C66D26" w:rsidRDefault="00C66D26" w:rsidP="00C66D26">
      <w:pPr>
        <w:spacing w:line="276" w:lineRule="auto"/>
        <w:jc w:val="center"/>
        <w:rPr>
          <w:rFonts w:ascii="Times New Roman" w:hAnsi="Times New Roman"/>
          <w:b/>
          <w:bCs/>
          <w:sz w:val="24"/>
        </w:rPr>
      </w:pPr>
    </w:p>
    <w:p w14:paraId="2DD72126" w14:textId="77290939" w:rsidR="003020B1" w:rsidRPr="003020B1" w:rsidRDefault="00F02947" w:rsidP="003020B1">
      <w:pPr>
        <w:spacing w:line="480" w:lineRule="auto"/>
        <w:rPr>
          <w:rFonts w:ascii="Times New Roman" w:hAnsi="Times New Roman"/>
          <w:sz w:val="24"/>
        </w:rPr>
      </w:pPr>
      <w:r>
        <w:rPr>
          <w:rFonts w:ascii="Times New Roman" w:hAnsi="Times New Roman"/>
          <w:b/>
          <w:bCs/>
          <w:sz w:val="24"/>
        </w:rPr>
        <w:br w:type="page"/>
      </w:r>
    </w:p>
    <w:p w14:paraId="7441B69B" w14:textId="77777777" w:rsidR="006D605A" w:rsidRPr="00F92721" w:rsidRDefault="006D605A" w:rsidP="006D605A">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CERTIFICATION</w:t>
      </w:r>
    </w:p>
    <w:p w14:paraId="18074183" w14:textId="77777777" w:rsidR="006D605A" w:rsidRPr="006F5549" w:rsidRDefault="006D605A" w:rsidP="006D605A">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NCE in </w:t>
      </w:r>
      <w:r>
        <w:rPr>
          <w:rFonts w:ascii="Times New Roman" w:hAnsi="Times New Roman" w:cs="Times New Roman"/>
          <w:sz w:val="28"/>
          <w:szCs w:val="28"/>
        </w:rPr>
        <w:t xml:space="preserve">English Language, </w:t>
      </w:r>
      <w:r w:rsidRPr="006F5549">
        <w:rPr>
          <w:rFonts w:ascii="Times New Roman" w:hAnsi="Times New Roman" w:cs="Times New Roman"/>
          <w:sz w:val="28"/>
          <w:szCs w:val="28"/>
        </w:rPr>
        <w:t>Kwara State College of Education, Ilorin.</w:t>
      </w:r>
    </w:p>
    <w:p w14:paraId="6968F2F6" w14:textId="77777777" w:rsidR="006D605A" w:rsidRDefault="006D605A" w:rsidP="006D605A">
      <w:pPr>
        <w:spacing w:after="0" w:line="360" w:lineRule="auto"/>
        <w:ind w:firstLine="720"/>
        <w:jc w:val="both"/>
        <w:rPr>
          <w:rFonts w:ascii="Times New Roman" w:hAnsi="Times New Roman" w:cs="Times New Roman"/>
          <w:sz w:val="28"/>
          <w:szCs w:val="28"/>
        </w:rPr>
      </w:pPr>
    </w:p>
    <w:p w14:paraId="1A93BDE1" w14:textId="77777777" w:rsidR="006D605A" w:rsidRPr="006F5549" w:rsidRDefault="006D605A" w:rsidP="008F0769">
      <w:pPr>
        <w:spacing w:after="0" w:line="360" w:lineRule="auto"/>
        <w:jc w:val="both"/>
        <w:rPr>
          <w:rFonts w:ascii="Times New Roman" w:hAnsi="Times New Roman" w:cs="Times New Roman"/>
          <w:sz w:val="28"/>
          <w:szCs w:val="28"/>
        </w:rPr>
      </w:pPr>
    </w:p>
    <w:p w14:paraId="30E81783" w14:textId="77777777" w:rsidR="006D605A" w:rsidRPr="006F5549" w:rsidRDefault="006D605A" w:rsidP="006D605A">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52DACDF6" w14:textId="77777777" w:rsidR="006D605A" w:rsidRPr="006F5549" w:rsidRDefault="006D605A" w:rsidP="006D605A">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2F1C3A3F" w14:textId="77777777" w:rsidR="006D605A" w:rsidRDefault="006D605A" w:rsidP="006D605A">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68F36198"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5BF3F4D6"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39048FCF"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5EB131AF" w14:textId="77777777" w:rsidR="008F0769" w:rsidRPr="006F5549" w:rsidRDefault="008F0769" w:rsidP="008F0769">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4ECBEF06" w14:textId="4921EFCD" w:rsidR="008F0769" w:rsidRPr="006F5549" w:rsidRDefault="008F0769" w:rsidP="008F0769">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Project </w:t>
      </w:r>
      <w:r w:rsidR="004B3FC6">
        <w:rPr>
          <w:rFonts w:ascii="Times New Roman" w:hAnsi="Times New Roman" w:cs="Times New Roman"/>
          <w:sz w:val="28"/>
          <w:szCs w:val="28"/>
        </w:rPr>
        <w:t>Coo</w:t>
      </w:r>
      <w:r w:rsidR="00CA45B0">
        <w:rPr>
          <w:rFonts w:ascii="Times New Roman" w:hAnsi="Times New Roman" w:cs="Times New Roman"/>
          <w:sz w:val="28"/>
          <w:szCs w:val="28"/>
        </w:rPr>
        <w:t>r</w:t>
      </w:r>
      <w:r w:rsidR="004B3FC6">
        <w:rPr>
          <w:rFonts w:ascii="Times New Roman" w:hAnsi="Times New Roman" w:cs="Times New Roman"/>
          <w:sz w:val="28"/>
          <w:szCs w:val="28"/>
        </w:rPr>
        <w:t>dinator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009D9AF7" w14:textId="77777777" w:rsidR="008F0769" w:rsidRDefault="008F0769" w:rsidP="008F0769">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7F0DB869"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4C688789"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6124621E"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4BD50073" w14:textId="77777777" w:rsidR="006D605A" w:rsidRPr="006F5549" w:rsidRDefault="006D605A" w:rsidP="006D605A">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457F16AA" w14:textId="77777777" w:rsidR="006D605A" w:rsidRPr="006F5549" w:rsidRDefault="006D605A" w:rsidP="006D605A">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37955E43" w14:textId="77777777" w:rsidR="006D605A" w:rsidRPr="006F5549" w:rsidRDefault="006D605A" w:rsidP="006D605A">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HOD</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784DF665" w14:textId="77777777" w:rsidR="006D605A" w:rsidRDefault="006D605A" w:rsidP="006D605A">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61F27A86"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2E534E02"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4CE468B6"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7191DA9E"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037CCAB3" w14:textId="77777777" w:rsidR="006D605A" w:rsidRDefault="006D605A" w:rsidP="006D605A">
      <w:pPr>
        <w:tabs>
          <w:tab w:val="left" w:pos="5595"/>
        </w:tabs>
        <w:spacing w:after="0" w:line="240" w:lineRule="auto"/>
        <w:jc w:val="both"/>
        <w:rPr>
          <w:rFonts w:ascii="Times New Roman" w:hAnsi="Times New Roman" w:cs="Times New Roman"/>
          <w:sz w:val="28"/>
          <w:szCs w:val="28"/>
        </w:rPr>
      </w:pPr>
    </w:p>
    <w:p w14:paraId="6578ECB2" w14:textId="77777777" w:rsidR="006D605A" w:rsidRPr="006F5549" w:rsidRDefault="006D605A" w:rsidP="006D605A">
      <w:pPr>
        <w:tabs>
          <w:tab w:val="left" w:pos="5595"/>
        </w:tabs>
        <w:spacing w:after="0" w:line="360" w:lineRule="auto"/>
        <w:jc w:val="both"/>
        <w:rPr>
          <w:rFonts w:ascii="Times New Roman" w:hAnsi="Times New Roman" w:cs="Times New Roman"/>
          <w:sz w:val="28"/>
          <w:szCs w:val="28"/>
        </w:rPr>
      </w:pPr>
    </w:p>
    <w:p w14:paraId="6B1D674A" w14:textId="77777777" w:rsidR="006D605A" w:rsidRDefault="006D605A" w:rsidP="006D605A">
      <w:pPr>
        <w:tabs>
          <w:tab w:val="left" w:pos="5595"/>
        </w:tabs>
        <w:spacing w:after="0" w:line="360" w:lineRule="auto"/>
        <w:jc w:val="center"/>
        <w:rPr>
          <w:rFonts w:ascii="Times New Roman" w:hAnsi="Times New Roman" w:cs="Times New Roman"/>
          <w:b/>
          <w:sz w:val="28"/>
          <w:szCs w:val="28"/>
        </w:rPr>
      </w:pPr>
    </w:p>
    <w:p w14:paraId="59F9F82B" w14:textId="77777777" w:rsidR="008F0769" w:rsidRDefault="008F0769" w:rsidP="006D605A">
      <w:pPr>
        <w:tabs>
          <w:tab w:val="left" w:pos="5595"/>
        </w:tabs>
        <w:spacing w:after="0" w:line="360" w:lineRule="auto"/>
        <w:jc w:val="center"/>
        <w:rPr>
          <w:rFonts w:ascii="Times New Roman" w:hAnsi="Times New Roman" w:cs="Times New Roman"/>
          <w:b/>
          <w:sz w:val="28"/>
          <w:szCs w:val="28"/>
        </w:rPr>
      </w:pPr>
    </w:p>
    <w:p w14:paraId="1F83863F" w14:textId="77777777" w:rsidR="00A56C40" w:rsidRDefault="00A56C40" w:rsidP="000A0EBA">
      <w:pPr>
        <w:tabs>
          <w:tab w:val="left" w:pos="5595"/>
        </w:tabs>
        <w:spacing w:after="0" w:line="360" w:lineRule="auto"/>
        <w:rPr>
          <w:rFonts w:ascii="Times New Roman" w:hAnsi="Times New Roman" w:cs="Times New Roman"/>
          <w:b/>
          <w:sz w:val="28"/>
          <w:szCs w:val="28"/>
        </w:rPr>
      </w:pPr>
    </w:p>
    <w:p w14:paraId="265CFD15" w14:textId="1844B940" w:rsidR="006D605A" w:rsidRPr="006F5549" w:rsidRDefault="006D605A" w:rsidP="006D605A">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5865E5C5" w14:textId="77777777" w:rsidR="006D605A" w:rsidRPr="006F5549" w:rsidRDefault="006D605A" w:rsidP="006D605A">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This research work is dedicated to God Almighty.</w:t>
      </w:r>
    </w:p>
    <w:p w14:paraId="582C99EC" w14:textId="77777777" w:rsidR="006D605A" w:rsidRPr="006F5549" w:rsidRDefault="006D605A" w:rsidP="006D605A">
      <w:pPr>
        <w:spacing w:after="0" w:line="360" w:lineRule="auto"/>
        <w:ind w:firstLine="720"/>
        <w:jc w:val="both"/>
        <w:rPr>
          <w:rFonts w:ascii="Times New Roman" w:hAnsi="Times New Roman" w:cs="Times New Roman"/>
          <w:sz w:val="28"/>
          <w:szCs w:val="28"/>
        </w:rPr>
      </w:pPr>
    </w:p>
    <w:p w14:paraId="11142467"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47FC9CA7"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7F20EED8"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68BF20E2"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28F9E58D"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06A196FB"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5E462270"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05BF7FBC"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2DBCE8CE"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6BC84E7F"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69DF2BE6"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7F5A5E86"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36680324"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664D39E0"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3EC3AA89"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7DB5BEDD"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77F60E03"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3A236218"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40D3E208"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11E38C05" w14:textId="77777777" w:rsidR="00A56C40" w:rsidRDefault="00A56C40" w:rsidP="000A0EBA">
      <w:pPr>
        <w:tabs>
          <w:tab w:val="left" w:pos="5580"/>
        </w:tabs>
        <w:spacing w:after="0" w:line="360" w:lineRule="auto"/>
        <w:rPr>
          <w:rFonts w:ascii="Times New Roman" w:hAnsi="Times New Roman" w:cs="Times New Roman"/>
          <w:b/>
          <w:sz w:val="28"/>
          <w:szCs w:val="28"/>
        </w:rPr>
      </w:pPr>
    </w:p>
    <w:p w14:paraId="6B5CAA10" w14:textId="77777777" w:rsidR="00A56C40" w:rsidRDefault="00A56C40" w:rsidP="006D605A">
      <w:pPr>
        <w:tabs>
          <w:tab w:val="left" w:pos="5580"/>
        </w:tabs>
        <w:spacing w:after="0" w:line="360" w:lineRule="auto"/>
        <w:jc w:val="center"/>
        <w:rPr>
          <w:rFonts w:ascii="Times New Roman" w:hAnsi="Times New Roman" w:cs="Times New Roman"/>
          <w:b/>
          <w:sz w:val="28"/>
          <w:szCs w:val="28"/>
        </w:rPr>
      </w:pPr>
    </w:p>
    <w:p w14:paraId="231A3391" w14:textId="617F4A92" w:rsidR="006D605A" w:rsidRPr="00F63E07" w:rsidRDefault="006D605A" w:rsidP="006D605A">
      <w:pPr>
        <w:tabs>
          <w:tab w:val="left" w:pos="5580"/>
        </w:tabs>
        <w:spacing w:after="0"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ACKNOWLEDGEMENTS</w:t>
      </w:r>
    </w:p>
    <w:p w14:paraId="3F39166C" w14:textId="0F2B42E1" w:rsidR="006D605A" w:rsidRPr="009C413E" w:rsidRDefault="006D605A" w:rsidP="006D605A">
      <w:pPr>
        <w:spacing w:line="480" w:lineRule="auto"/>
        <w:ind w:firstLine="720"/>
        <w:jc w:val="both"/>
        <w:rPr>
          <w:rFonts w:ascii="Times New Roman" w:hAnsi="Times New Roman" w:cs="Times New Roman"/>
          <w:sz w:val="24"/>
          <w:szCs w:val="24"/>
        </w:rPr>
      </w:pPr>
      <w:r w:rsidRPr="009C413E">
        <w:rPr>
          <w:rFonts w:ascii="Times New Roman" w:hAnsi="Times New Roman" w:cs="Times New Roman"/>
          <w:sz w:val="24"/>
          <w:szCs w:val="24"/>
        </w:rPr>
        <w:t>All praise</w:t>
      </w:r>
      <w:r>
        <w:rPr>
          <w:rFonts w:ascii="Times New Roman" w:hAnsi="Times New Roman" w:cs="Times New Roman"/>
          <w:sz w:val="24"/>
          <w:szCs w:val="24"/>
        </w:rPr>
        <w:t>s</w:t>
      </w:r>
      <w:r w:rsidRPr="009C413E">
        <w:rPr>
          <w:rFonts w:ascii="Times New Roman" w:hAnsi="Times New Roman" w:cs="Times New Roman"/>
          <w:sz w:val="24"/>
          <w:szCs w:val="24"/>
        </w:rPr>
        <w:t xml:space="preserve"> to Almighty Allah the creator of all </w:t>
      </w:r>
      <w:r>
        <w:rPr>
          <w:rFonts w:ascii="Times New Roman" w:hAnsi="Times New Roman" w:cs="Times New Roman"/>
          <w:sz w:val="24"/>
          <w:szCs w:val="24"/>
        </w:rPr>
        <w:t xml:space="preserve">that </w:t>
      </w:r>
      <w:r w:rsidRPr="009C413E">
        <w:rPr>
          <w:rFonts w:ascii="Times New Roman" w:hAnsi="Times New Roman" w:cs="Times New Roman"/>
          <w:sz w:val="24"/>
          <w:szCs w:val="24"/>
        </w:rPr>
        <w:t xml:space="preserve">spares my life and who has enabled me to start and finished </w:t>
      </w:r>
      <w:r>
        <w:rPr>
          <w:rFonts w:ascii="Times New Roman" w:hAnsi="Times New Roman" w:cs="Times New Roman"/>
          <w:sz w:val="24"/>
          <w:szCs w:val="24"/>
        </w:rPr>
        <w:t>my</w:t>
      </w:r>
      <w:r w:rsidRPr="009C413E">
        <w:rPr>
          <w:rFonts w:ascii="Times New Roman" w:hAnsi="Times New Roman" w:cs="Times New Roman"/>
          <w:sz w:val="24"/>
          <w:szCs w:val="24"/>
        </w:rPr>
        <w:t xml:space="preserve"> academic career at </w:t>
      </w:r>
      <w:r>
        <w:rPr>
          <w:rFonts w:ascii="Times New Roman" w:hAnsi="Times New Roman" w:cs="Times New Roman"/>
          <w:sz w:val="24"/>
          <w:szCs w:val="24"/>
        </w:rPr>
        <w:t>K</w:t>
      </w:r>
      <w:r w:rsidRPr="009C413E">
        <w:rPr>
          <w:rFonts w:ascii="Times New Roman" w:hAnsi="Times New Roman" w:cs="Times New Roman"/>
          <w:sz w:val="24"/>
          <w:szCs w:val="24"/>
        </w:rPr>
        <w:t xml:space="preserve">wara </w:t>
      </w:r>
      <w:r>
        <w:rPr>
          <w:rFonts w:ascii="Times New Roman" w:hAnsi="Times New Roman" w:cs="Times New Roman"/>
          <w:sz w:val="24"/>
          <w:szCs w:val="24"/>
        </w:rPr>
        <w:t>State</w:t>
      </w:r>
      <w:r w:rsidRPr="009C413E">
        <w:rPr>
          <w:rFonts w:ascii="Times New Roman" w:hAnsi="Times New Roman" w:cs="Times New Roman"/>
          <w:sz w:val="24"/>
          <w:szCs w:val="24"/>
        </w:rPr>
        <w:t xml:space="preserve"> </w:t>
      </w:r>
      <w:r>
        <w:rPr>
          <w:rFonts w:ascii="Times New Roman" w:hAnsi="Times New Roman" w:cs="Times New Roman"/>
          <w:sz w:val="24"/>
          <w:szCs w:val="24"/>
        </w:rPr>
        <w:t>C</w:t>
      </w:r>
      <w:r w:rsidRPr="009C413E">
        <w:rPr>
          <w:rFonts w:ascii="Times New Roman" w:hAnsi="Times New Roman" w:cs="Times New Roman"/>
          <w:sz w:val="24"/>
          <w:szCs w:val="24"/>
        </w:rPr>
        <w:t xml:space="preserve">ollege of </w:t>
      </w:r>
      <w:r>
        <w:rPr>
          <w:rFonts w:ascii="Times New Roman" w:hAnsi="Times New Roman" w:cs="Times New Roman"/>
          <w:sz w:val="24"/>
          <w:szCs w:val="24"/>
        </w:rPr>
        <w:t>E</w:t>
      </w:r>
      <w:r w:rsidRPr="009C413E">
        <w:rPr>
          <w:rFonts w:ascii="Times New Roman" w:hAnsi="Times New Roman" w:cs="Times New Roman"/>
          <w:sz w:val="24"/>
          <w:szCs w:val="24"/>
        </w:rPr>
        <w:t xml:space="preserve">ducation </w:t>
      </w:r>
      <w:r>
        <w:rPr>
          <w:rFonts w:ascii="Times New Roman" w:hAnsi="Times New Roman" w:cs="Times New Roman"/>
          <w:sz w:val="24"/>
          <w:szCs w:val="24"/>
        </w:rPr>
        <w:t>Il</w:t>
      </w:r>
      <w:r w:rsidRPr="009C413E">
        <w:rPr>
          <w:rFonts w:ascii="Times New Roman" w:hAnsi="Times New Roman" w:cs="Times New Roman"/>
          <w:sz w:val="24"/>
          <w:szCs w:val="24"/>
        </w:rPr>
        <w:t xml:space="preserve">orin.  </w:t>
      </w:r>
      <w:r>
        <w:rPr>
          <w:rFonts w:ascii="Times New Roman" w:hAnsi="Times New Roman" w:cs="Times New Roman"/>
          <w:sz w:val="24"/>
          <w:szCs w:val="24"/>
        </w:rPr>
        <w:t>M</w:t>
      </w:r>
      <w:r w:rsidRPr="009C413E">
        <w:rPr>
          <w:rFonts w:ascii="Times New Roman" w:hAnsi="Times New Roman" w:cs="Times New Roman"/>
          <w:sz w:val="24"/>
          <w:szCs w:val="24"/>
        </w:rPr>
        <w:t xml:space="preserve">y </w:t>
      </w:r>
      <w:r>
        <w:rPr>
          <w:rFonts w:ascii="Times New Roman" w:hAnsi="Times New Roman" w:cs="Times New Roman"/>
          <w:sz w:val="24"/>
          <w:szCs w:val="24"/>
        </w:rPr>
        <w:t>appreciation</w:t>
      </w:r>
      <w:r w:rsidRPr="009C413E">
        <w:rPr>
          <w:rFonts w:ascii="Times New Roman" w:hAnsi="Times New Roman" w:cs="Times New Roman"/>
          <w:sz w:val="24"/>
          <w:szCs w:val="24"/>
        </w:rPr>
        <w:t xml:space="preserve"> goes to my incredible and</w:t>
      </w:r>
      <w:r w:rsidR="007166D0">
        <w:rPr>
          <w:rFonts w:ascii="Times New Roman" w:hAnsi="Times New Roman" w:cs="Times New Roman"/>
          <w:sz w:val="24"/>
          <w:szCs w:val="24"/>
        </w:rPr>
        <w:t xml:space="preserve"> </w:t>
      </w:r>
      <w:r w:rsidRPr="009C413E">
        <w:rPr>
          <w:rFonts w:ascii="Times New Roman" w:hAnsi="Times New Roman" w:cs="Times New Roman"/>
          <w:sz w:val="24"/>
          <w:szCs w:val="24"/>
        </w:rPr>
        <w:t>intelligent supervisor in person of</w:t>
      </w:r>
      <w:r>
        <w:rPr>
          <w:rFonts w:ascii="Times New Roman" w:hAnsi="Times New Roman" w:cs="Times New Roman"/>
          <w:sz w:val="24"/>
          <w:szCs w:val="24"/>
        </w:rPr>
        <w:t xml:space="preserve"> </w:t>
      </w:r>
      <w:r w:rsidRPr="009C413E">
        <w:rPr>
          <w:rFonts w:ascii="Times New Roman" w:hAnsi="Times New Roman" w:cs="Times New Roman"/>
          <w:sz w:val="24"/>
          <w:szCs w:val="24"/>
        </w:rPr>
        <w:t>Mr</w:t>
      </w:r>
      <w:r w:rsidR="00BB0C72">
        <w:rPr>
          <w:rFonts w:ascii="Times New Roman" w:hAnsi="Times New Roman" w:cs="Times New Roman"/>
          <w:sz w:val="24"/>
          <w:szCs w:val="24"/>
        </w:rPr>
        <w:t xml:space="preserve">. </w:t>
      </w:r>
      <w:r w:rsidR="004433A9">
        <w:rPr>
          <w:rFonts w:ascii="Times New Roman" w:hAnsi="Times New Roman" w:cs="Times New Roman"/>
          <w:sz w:val="24"/>
          <w:szCs w:val="24"/>
        </w:rPr>
        <w:t>Ayorinde</w:t>
      </w:r>
      <w:r w:rsidRPr="009C413E">
        <w:rPr>
          <w:rFonts w:ascii="Times New Roman" w:hAnsi="Times New Roman" w:cs="Times New Roman"/>
          <w:sz w:val="24"/>
          <w:szCs w:val="24"/>
        </w:rPr>
        <w:t xml:space="preserve"> for his encouragement</w:t>
      </w:r>
      <w:r>
        <w:rPr>
          <w:rFonts w:ascii="Times New Roman" w:hAnsi="Times New Roman" w:cs="Times New Roman"/>
          <w:sz w:val="24"/>
          <w:szCs w:val="24"/>
        </w:rPr>
        <w:t>,</w:t>
      </w:r>
      <w:r w:rsidRPr="009C413E">
        <w:rPr>
          <w:rFonts w:ascii="Times New Roman" w:hAnsi="Times New Roman" w:cs="Times New Roman"/>
          <w:sz w:val="24"/>
          <w:szCs w:val="24"/>
        </w:rPr>
        <w:t xml:space="preserve"> patience</w:t>
      </w:r>
      <w:r>
        <w:rPr>
          <w:rFonts w:ascii="Times New Roman" w:hAnsi="Times New Roman" w:cs="Times New Roman"/>
          <w:sz w:val="24"/>
          <w:szCs w:val="24"/>
        </w:rPr>
        <w:t>,</w:t>
      </w:r>
      <w:r w:rsidRPr="009C413E">
        <w:rPr>
          <w:rFonts w:ascii="Times New Roman" w:hAnsi="Times New Roman" w:cs="Times New Roman"/>
          <w:sz w:val="24"/>
          <w:szCs w:val="24"/>
        </w:rPr>
        <w:t xml:space="preserve"> understanding correction and constructive criticism throughout the duration of this research work. </w:t>
      </w:r>
    </w:p>
    <w:p w14:paraId="0C1DF16C" w14:textId="2E30F673" w:rsidR="006D605A" w:rsidRDefault="006D605A" w:rsidP="006D605A">
      <w:pPr>
        <w:spacing w:line="480" w:lineRule="auto"/>
        <w:ind w:firstLine="720"/>
        <w:jc w:val="both"/>
        <w:rPr>
          <w:rFonts w:ascii="Times New Roman" w:hAnsi="Times New Roman" w:cs="Times New Roman"/>
          <w:sz w:val="24"/>
          <w:szCs w:val="24"/>
        </w:rPr>
      </w:pPr>
      <w:r w:rsidRPr="009C413E">
        <w:rPr>
          <w:rFonts w:ascii="Times New Roman" w:hAnsi="Times New Roman" w:cs="Times New Roman"/>
          <w:sz w:val="24"/>
          <w:szCs w:val="24"/>
        </w:rPr>
        <w:t>Also</w:t>
      </w:r>
      <w:r w:rsidR="008C00C5">
        <w:rPr>
          <w:rFonts w:ascii="Times New Roman" w:hAnsi="Times New Roman" w:cs="Times New Roman"/>
          <w:sz w:val="24"/>
          <w:szCs w:val="24"/>
        </w:rPr>
        <w:t>,</w:t>
      </w:r>
      <w:r w:rsidRPr="009C413E">
        <w:rPr>
          <w:rFonts w:ascii="Times New Roman" w:hAnsi="Times New Roman" w:cs="Times New Roman"/>
          <w:sz w:val="24"/>
          <w:szCs w:val="24"/>
        </w:rPr>
        <w:t xml:space="preserve"> my gratitude goes to the head of department in person of Mr</w:t>
      </w:r>
      <w:r w:rsidR="00BB0C72">
        <w:rPr>
          <w:rFonts w:ascii="Times New Roman" w:hAnsi="Times New Roman" w:cs="Times New Roman"/>
          <w:sz w:val="24"/>
          <w:szCs w:val="24"/>
        </w:rPr>
        <w:t>.</w:t>
      </w:r>
      <w:r w:rsidRPr="009C413E">
        <w:rPr>
          <w:rFonts w:ascii="Times New Roman" w:hAnsi="Times New Roman" w:cs="Times New Roman"/>
          <w:sz w:val="24"/>
          <w:szCs w:val="24"/>
        </w:rPr>
        <w:t xml:space="preserve"> </w:t>
      </w:r>
      <w:r w:rsidR="00BC6218">
        <w:rPr>
          <w:rFonts w:ascii="Times New Roman" w:hAnsi="Times New Roman" w:cs="Times New Roman"/>
          <w:sz w:val="24"/>
          <w:szCs w:val="24"/>
        </w:rPr>
        <w:t>Umar</w:t>
      </w:r>
      <w:r w:rsidRPr="009C413E">
        <w:rPr>
          <w:rFonts w:ascii="Times New Roman" w:hAnsi="Times New Roman" w:cs="Times New Roman"/>
          <w:sz w:val="24"/>
          <w:szCs w:val="24"/>
        </w:rPr>
        <w:t xml:space="preserve"> if not because of our Holy prophet many people would have been lost, if not because of the fatherly love you showed me and guided me throughout </w:t>
      </w:r>
      <w:r w:rsidR="000A6F7B">
        <w:rPr>
          <w:rFonts w:ascii="Times New Roman" w:hAnsi="Times New Roman" w:cs="Times New Roman"/>
          <w:sz w:val="24"/>
          <w:szCs w:val="24"/>
        </w:rPr>
        <w:t>i</w:t>
      </w:r>
      <w:r w:rsidRPr="009C413E">
        <w:rPr>
          <w:rFonts w:ascii="Times New Roman" w:hAnsi="Times New Roman" w:cs="Times New Roman"/>
          <w:sz w:val="24"/>
          <w:szCs w:val="24"/>
        </w:rPr>
        <w:t xml:space="preserve"> wouldn't have succeed in this citadel of knowledge thanks to you so much</w:t>
      </w:r>
      <w:r w:rsidR="002A0237">
        <w:rPr>
          <w:rFonts w:ascii="Times New Roman" w:hAnsi="Times New Roman" w:cs="Times New Roman"/>
          <w:sz w:val="24"/>
          <w:szCs w:val="24"/>
        </w:rPr>
        <w:t xml:space="preserve">, </w:t>
      </w:r>
      <w:r w:rsidRPr="009C413E">
        <w:rPr>
          <w:rFonts w:ascii="Times New Roman" w:hAnsi="Times New Roman" w:cs="Times New Roman"/>
          <w:sz w:val="24"/>
          <w:szCs w:val="24"/>
        </w:rPr>
        <w:t xml:space="preserve">may Allah spare your life to eat the fruits of your labour (Amin).                                </w:t>
      </w:r>
    </w:p>
    <w:p w14:paraId="73C37AF2" w14:textId="59226AAD" w:rsidR="006D605A" w:rsidRDefault="006D605A" w:rsidP="006D605A">
      <w:pPr>
        <w:spacing w:line="480" w:lineRule="auto"/>
        <w:jc w:val="both"/>
        <w:rPr>
          <w:rFonts w:ascii="Times New Roman" w:hAnsi="Times New Roman" w:cs="Times New Roman"/>
          <w:sz w:val="24"/>
          <w:szCs w:val="24"/>
        </w:rPr>
      </w:pPr>
      <w:r w:rsidRPr="009C413E">
        <w:rPr>
          <w:rFonts w:ascii="Times New Roman" w:hAnsi="Times New Roman" w:cs="Times New Roman"/>
          <w:sz w:val="24"/>
          <w:szCs w:val="24"/>
        </w:rPr>
        <w:t xml:space="preserve"> </w:t>
      </w:r>
      <w:r>
        <w:rPr>
          <w:rFonts w:ascii="Times New Roman" w:hAnsi="Times New Roman" w:cs="Times New Roman"/>
          <w:sz w:val="24"/>
          <w:szCs w:val="24"/>
        </w:rPr>
        <w:tab/>
      </w:r>
      <w:r w:rsidRPr="009C413E">
        <w:rPr>
          <w:rFonts w:ascii="Times New Roman" w:hAnsi="Times New Roman" w:cs="Times New Roman"/>
          <w:sz w:val="24"/>
          <w:szCs w:val="24"/>
        </w:rPr>
        <w:t xml:space="preserve">Special thanks </w:t>
      </w:r>
      <w:r>
        <w:rPr>
          <w:rFonts w:ascii="Times New Roman" w:hAnsi="Times New Roman" w:cs="Times New Roman"/>
          <w:sz w:val="24"/>
          <w:szCs w:val="24"/>
        </w:rPr>
        <w:t xml:space="preserve">go </w:t>
      </w:r>
      <w:r w:rsidRPr="009C413E">
        <w:rPr>
          <w:rFonts w:ascii="Times New Roman" w:hAnsi="Times New Roman" w:cs="Times New Roman"/>
          <w:sz w:val="24"/>
          <w:szCs w:val="24"/>
        </w:rPr>
        <w:t xml:space="preserve">to my </w:t>
      </w:r>
      <w:r w:rsidR="005015E4">
        <w:rPr>
          <w:rFonts w:ascii="Times New Roman" w:hAnsi="Times New Roman" w:cs="Times New Roman"/>
          <w:sz w:val="24"/>
          <w:szCs w:val="24"/>
        </w:rPr>
        <w:t>parents Mr</w:t>
      </w:r>
      <w:r w:rsidR="009713CF">
        <w:rPr>
          <w:rFonts w:ascii="Times New Roman" w:hAnsi="Times New Roman" w:cs="Times New Roman"/>
          <w:sz w:val="24"/>
          <w:szCs w:val="24"/>
        </w:rPr>
        <w:t>.</w:t>
      </w:r>
      <w:r w:rsidR="005015E4">
        <w:rPr>
          <w:rFonts w:ascii="Times New Roman" w:hAnsi="Times New Roman" w:cs="Times New Roman"/>
          <w:sz w:val="24"/>
          <w:szCs w:val="24"/>
        </w:rPr>
        <w:t xml:space="preserve"> and Mrs. Abdulraheem </w:t>
      </w:r>
      <w:r w:rsidR="009713CF">
        <w:rPr>
          <w:rFonts w:ascii="Times New Roman" w:hAnsi="Times New Roman" w:cs="Times New Roman"/>
          <w:sz w:val="24"/>
          <w:szCs w:val="24"/>
        </w:rPr>
        <w:t xml:space="preserve">and </w:t>
      </w:r>
      <w:r>
        <w:rPr>
          <w:rFonts w:ascii="Times New Roman" w:hAnsi="Times New Roman" w:cs="Times New Roman"/>
          <w:sz w:val="24"/>
          <w:szCs w:val="24"/>
        </w:rPr>
        <w:t>siblings</w:t>
      </w:r>
      <w:r w:rsidRPr="009C413E">
        <w:rPr>
          <w:rFonts w:ascii="Times New Roman" w:hAnsi="Times New Roman" w:cs="Times New Roman"/>
          <w:sz w:val="24"/>
          <w:szCs w:val="24"/>
        </w:rPr>
        <w:t xml:space="preserve"> </w:t>
      </w:r>
      <w:r>
        <w:rPr>
          <w:rFonts w:ascii="Times New Roman" w:hAnsi="Times New Roman" w:cs="Times New Roman"/>
          <w:sz w:val="24"/>
          <w:szCs w:val="24"/>
        </w:rPr>
        <w:t>(</w:t>
      </w:r>
      <w:r w:rsidR="00885529">
        <w:rPr>
          <w:rFonts w:ascii="Times New Roman" w:hAnsi="Times New Roman" w:cs="Times New Roman"/>
          <w:sz w:val="24"/>
          <w:szCs w:val="24"/>
        </w:rPr>
        <w:t>Abdulfatai,</w:t>
      </w:r>
      <w:r w:rsidR="0018248D">
        <w:rPr>
          <w:rFonts w:ascii="Times New Roman" w:hAnsi="Times New Roman" w:cs="Times New Roman"/>
          <w:sz w:val="24"/>
          <w:szCs w:val="24"/>
        </w:rPr>
        <w:t xml:space="preserve"> </w:t>
      </w:r>
      <w:r w:rsidRPr="009C413E">
        <w:rPr>
          <w:rFonts w:ascii="Times New Roman" w:hAnsi="Times New Roman" w:cs="Times New Roman"/>
          <w:sz w:val="24"/>
          <w:szCs w:val="24"/>
        </w:rPr>
        <w:t>Abdul</w:t>
      </w:r>
      <w:r w:rsidR="00174D9B">
        <w:rPr>
          <w:rFonts w:ascii="Times New Roman" w:hAnsi="Times New Roman" w:cs="Times New Roman"/>
          <w:sz w:val="24"/>
          <w:szCs w:val="24"/>
        </w:rPr>
        <w:t>gafar</w:t>
      </w:r>
      <w:r w:rsidRPr="009C413E">
        <w:rPr>
          <w:rFonts w:ascii="Times New Roman" w:hAnsi="Times New Roman" w:cs="Times New Roman"/>
          <w:sz w:val="24"/>
          <w:szCs w:val="24"/>
        </w:rPr>
        <w:t>,</w:t>
      </w:r>
      <w:r w:rsidR="00174D9B">
        <w:rPr>
          <w:rFonts w:ascii="Times New Roman" w:hAnsi="Times New Roman" w:cs="Times New Roman"/>
          <w:sz w:val="24"/>
          <w:szCs w:val="24"/>
        </w:rPr>
        <w:t xml:space="preserve"> Abdullahi</w:t>
      </w:r>
      <w:r w:rsidR="00703875">
        <w:rPr>
          <w:rFonts w:ascii="Times New Roman" w:hAnsi="Times New Roman" w:cs="Times New Roman"/>
          <w:sz w:val="24"/>
          <w:szCs w:val="24"/>
        </w:rPr>
        <w:t xml:space="preserve"> and Ismail</w:t>
      </w:r>
      <w:r>
        <w:rPr>
          <w:rFonts w:ascii="Times New Roman" w:hAnsi="Times New Roman" w:cs="Times New Roman"/>
          <w:sz w:val="24"/>
          <w:szCs w:val="24"/>
        </w:rPr>
        <w:t xml:space="preserve">) </w:t>
      </w:r>
      <w:r w:rsidRPr="009C413E">
        <w:rPr>
          <w:rFonts w:ascii="Times New Roman" w:hAnsi="Times New Roman" w:cs="Times New Roman"/>
          <w:sz w:val="24"/>
          <w:szCs w:val="24"/>
        </w:rPr>
        <w:t xml:space="preserve">for their support and spiritual action may Almighty Allah been with you (Amin).                                </w:t>
      </w:r>
    </w:p>
    <w:p w14:paraId="51FD9892" w14:textId="41F34C36" w:rsidR="006D605A" w:rsidRDefault="006D605A" w:rsidP="000A0EBA">
      <w:pPr>
        <w:spacing w:line="480" w:lineRule="auto"/>
        <w:ind w:firstLine="720"/>
        <w:jc w:val="both"/>
        <w:rPr>
          <w:rFonts w:ascii="Times New Roman" w:hAnsi="Times New Roman" w:cs="Times New Roman"/>
          <w:sz w:val="24"/>
          <w:szCs w:val="24"/>
        </w:rPr>
      </w:pPr>
      <w:r w:rsidRPr="009C413E">
        <w:rPr>
          <w:rFonts w:ascii="Times New Roman" w:hAnsi="Times New Roman" w:cs="Times New Roman"/>
          <w:sz w:val="24"/>
          <w:szCs w:val="24"/>
        </w:rPr>
        <w:t xml:space="preserve"> My thanks and gratitude </w:t>
      </w:r>
      <w:r>
        <w:rPr>
          <w:rFonts w:ascii="Times New Roman" w:hAnsi="Times New Roman" w:cs="Times New Roman"/>
          <w:sz w:val="24"/>
          <w:szCs w:val="24"/>
        </w:rPr>
        <w:t xml:space="preserve">go </w:t>
      </w:r>
      <w:r w:rsidRPr="009C413E">
        <w:rPr>
          <w:rFonts w:ascii="Times New Roman" w:hAnsi="Times New Roman" w:cs="Times New Roman"/>
          <w:sz w:val="24"/>
          <w:szCs w:val="24"/>
        </w:rPr>
        <w:t xml:space="preserve">to my </w:t>
      </w:r>
      <w:r>
        <w:rPr>
          <w:rFonts w:ascii="Times New Roman" w:hAnsi="Times New Roman" w:cs="Times New Roman"/>
          <w:sz w:val="24"/>
          <w:szCs w:val="24"/>
        </w:rPr>
        <w:t>friends (</w:t>
      </w:r>
      <w:r w:rsidR="00203745">
        <w:rPr>
          <w:rFonts w:ascii="Times New Roman" w:hAnsi="Times New Roman" w:cs="Times New Roman"/>
          <w:sz w:val="24"/>
          <w:szCs w:val="24"/>
        </w:rPr>
        <w:t>Abdulfatai, Abdulafeez and Misarat</w:t>
      </w:r>
      <w:r w:rsidRPr="009C413E">
        <w:rPr>
          <w:rFonts w:ascii="Times New Roman" w:hAnsi="Times New Roman" w:cs="Times New Roman"/>
          <w:sz w:val="24"/>
          <w:szCs w:val="24"/>
        </w:rPr>
        <w:t xml:space="preserve"> thanks for </w:t>
      </w:r>
      <w:r>
        <w:rPr>
          <w:rFonts w:ascii="Times New Roman" w:hAnsi="Times New Roman" w:cs="Times New Roman"/>
          <w:sz w:val="24"/>
          <w:szCs w:val="24"/>
        </w:rPr>
        <w:t>your</w:t>
      </w:r>
      <w:r w:rsidRPr="009C413E">
        <w:rPr>
          <w:rFonts w:ascii="Times New Roman" w:hAnsi="Times New Roman" w:cs="Times New Roman"/>
          <w:sz w:val="24"/>
          <w:szCs w:val="24"/>
        </w:rPr>
        <w:t xml:space="preserve"> contribution in making my dream a</w:t>
      </w:r>
      <w:r>
        <w:rPr>
          <w:rFonts w:ascii="Times New Roman" w:hAnsi="Times New Roman" w:cs="Times New Roman"/>
          <w:sz w:val="24"/>
          <w:szCs w:val="24"/>
        </w:rPr>
        <w:t xml:space="preserve"> </w:t>
      </w:r>
      <w:r w:rsidRPr="009C413E">
        <w:rPr>
          <w:rFonts w:ascii="Times New Roman" w:hAnsi="Times New Roman" w:cs="Times New Roman"/>
          <w:sz w:val="24"/>
          <w:szCs w:val="24"/>
        </w:rPr>
        <w:t>reality</w:t>
      </w:r>
      <w:r>
        <w:rPr>
          <w:rFonts w:ascii="Times New Roman" w:hAnsi="Times New Roman" w:cs="Times New Roman"/>
          <w:sz w:val="24"/>
          <w:szCs w:val="24"/>
        </w:rPr>
        <w:t>.</w:t>
      </w:r>
      <w:r w:rsidRPr="009C413E">
        <w:rPr>
          <w:rFonts w:ascii="Times New Roman" w:hAnsi="Times New Roman" w:cs="Times New Roman"/>
          <w:sz w:val="24"/>
          <w:szCs w:val="24"/>
        </w:rPr>
        <w:t xml:space="preserve"> </w:t>
      </w:r>
    </w:p>
    <w:p w14:paraId="20A3E71C" w14:textId="77777777" w:rsidR="00E237AE" w:rsidRDefault="00E237AE" w:rsidP="000A0EBA">
      <w:pPr>
        <w:spacing w:line="480" w:lineRule="auto"/>
        <w:ind w:firstLine="720"/>
        <w:jc w:val="both"/>
        <w:rPr>
          <w:rFonts w:ascii="Times New Roman" w:hAnsi="Times New Roman" w:cs="Times New Roman"/>
          <w:sz w:val="24"/>
          <w:szCs w:val="24"/>
        </w:rPr>
      </w:pPr>
    </w:p>
    <w:p w14:paraId="6E319A16" w14:textId="77777777" w:rsidR="00E237AE" w:rsidRDefault="00E237AE" w:rsidP="000A0EBA">
      <w:pPr>
        <w:spacing w:line="480" w:lineRule="auto"/>
        <w:ind w:firstLine="720"/>
        <w:jc w:val="both"/>
        <w:rPr>
          <w:rFonts w:ascii="Times New Roman" w:hAnsi="Times New Roman" w:cs="Times New Roman"/>
          <w:sz w:val="24"/>
          <w:szCs w:val="24"/>
        </w:rPr>
      </w:pPr>
    </w:p>
    <w:p w14:paraId="6C92A619" w14:textId="77777777" w:rsidR="00E461C9" w:rsidRPr="000A0EBA" w:rsidRDefault="00E461C9" w:rsidP="000A0EBA">
      <w:pPr>
        <w:spacing w:line="480" w:lineRule="auto"/>
        <w:ind w:firstLine="720"/>
        <w:jc w:val="both"/>
        <w:rPr>
          <w:rFonts w:ascii="Times New Roman" w:hAnsi="Times New Roman" w:cs="Times New Roman"/>
          <w:sz w:val="24"/>
          <w:szCs w:val="24"/>
        </w:rPr>
      </w:pPr>
    </w:p>
    <w:p w14:paraId="08D2EDA3" w14:textId="77777777" w:rsidR="006D605A" w:rsidRPr="00427D96" w:rsidRDefault="006D605A" w:rsidP="006D605A">
      <w:pPr>
        <w:tabs>
          <w:tab w:val="left" w:pos="5580"/>
        </w:tabs>
        <w:spacing w:after="0" w:line="240" w:lineRule="auto"/>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14:paraId="1EF33C77" w14:textId="77777777" w:rsidR="006D605A" w:rsidRPr="003378A1" w:rsidRDefault="006D605A" w:rsidP="006D605A">
      <w:pPr>
        <w:tabs>
          <w:tab w:val="left" w:pos="5190"/>
        </w:tabs>
        <w:spacing w:after="0" w:line="360" w:lineRule="auto"/>
        <w:jc w:val="both"/>
        <w:rPr>
          <w:rFonts w:ascii="Times New Roman" w:hAnsi="Times New Roman" w:cs="Times New Roman"/>
          <w:i/>
          <w:sz w:val="28"/>
          <w:szCs w:val="28"/>
        </w:rPr>
      </w:pPr>
    </w:p>
    <w:p w14:paraId="6AF676A0" w14:textId="07812278" w:rsidR="00C02C44" w:rsidRPr="00273C14" w:rsidRDefault="00C02C44" w:rsidP="00170920">
      <w:pPr>
        <w:spacing w:line="360" w:lineRule="auto"/>
        <w:ind w:firstLine="720"/>
        <w:jc w:val="both"/>
        <w:rPr>
          <w:rFonts w:ascii="Times New Roman" w:hAnsi="Times New Roman" w:cs="Times New Roman"/>
          <w:i/>
          <w:iCs/>
          <w:sz w:val="24"/>
          <w:szCs w:val="24"/>
        </w:rPr>
      </w:pPr>
      <w:r w:rsidRPr="00273C14">
        <w:rPr>
          <w:rFonts w:ascii="Times New Roman" w:hAnsi="Times New Roman" w:cs="Times New Roman"/>
          <w:i/>
          <w:iCs/>
          <w:sz w:val="24"/>
          <w:szCs w:val="24"/>
        </w:rPr>
        <w:t xml:space="preserve">This study employs a descriptive survey method to examine the </w:t>
      </w:r>
      <w:r w:rsidR="00EB3644" w:rsidRPr="00EB3644">
        <w:rPr>
          <w:rFonts w:ascii="Times New Roman" w:hAnsi="Times New Roman"/>
          <w:i/>
          <w:iCs/>
          <w:sz w:val="24"/>
        </w:rPr>
        <w:t>development and evaluation of instructional materials for teaching visual arts</w:t>
      </w:r>
      <w:r w:rsidR="00EB3644" w:rsidRPr="00273C14">
        <w:rPr>
          <w:rFonts w:ascii="Times New Roman" w:hAnsi="Times New Roman" w:cs="Times New Roman"/>
          <w:i/>
          <w:iCs/>
          <w:sz w:val="24"/>
          <w:szCs w:val="24"/>
        </w:rPr>
        <w:t xml:space="preserve"> </w:t>
      </w:r>
      <w:r w:rsidRPr="00273C14">
        <w:rPr>
          <w:rFonts w:ascii="Times New Roman" w:hAnsi="Times New Roman" w:cs="Times New Roman"/>
          <w:i/>
          <w:iCs/>
          <w:sz w:val="24"/>
          <w:szCs w:val="24"/>
        </w:rPr>
        <w:t xml:space="preserve">The research encompasses all secondary schools within the area, with a representative sample comprising two public and two private secondary schools. From each school, 10 English language teachers were randomly selected, </w:t>
      </w:r>
      <w:r w:rsidR="00AB1AAE" w:rsidRPr="00273C14">
        <w:rPr>
          <w:rFonts w:ascii="Times New Roman" w:hAnsi="Times New Roman" w:cs="Times New Roman"/>
          <w:i/>
          <w:iCs/>
          <w:sz w:val="24"/>
          <w:szCs w:val="24"/>
        </w:rPr>
        <w:t>totalling</w:t>
      </w:r>
      <w:r w:rsidRPr="00273C14">
        <w:rPr>
          <w:rFonts w:ascii="Times New Roman" w:hAnsi="Times New Roman" w:cs="Times New Roman"/>
          <w:i/>
          <w:iCs/>
          <w:sz w:val="24"/>
          <w:szCs w:val="24"/>
        </w:rPr>
        <w:t xml:space="preserve"> 20 respondents.</w:t>
      </w:r>
    </w:p>
    <w:p w14:paraId="6ACFB3AD" w14:textId="2A1AC6B2" w:rsidR="00C02C44" w:rsidRPr="00273C14" w:rsidRDefault="00C02C44" w:rsidP="00170920">
      <w:pPr>
        <w:spacing w:line="360" w:lineRule="auto"/>
        <w:ind w:firstLine="720"/>
        <w:jc w:val="both"/>
        <w:rPr>
          <w:rFonts w:ascii="Times New Roman" w:hAnsi="Times New Roman" w:cs="Times New Roman"/>
          <w:i/>
          <w:iCs/>
          <w:sz w:val="24"/>
          <w:szCs w:val="24"/>
        </w:rPr>
      </w:pPr>
      <w:r w:rsidRPr="00273C14">
        <w:rPr>
          <w:rFonts w:ascii="Times New Roman" w:hAnsi="Times New Roman" w:cs="Times New Roman"/>
          <w:i/>
          <w:iCs/>
          <w:sz w:val="24"/>
          <w:szCs w:val="24"/>
        </w:rPr>
        <w:t>A structured questionnaire</w:t>
      </w:r>
      <w:r w:rsidR="0091525E">
        <w:rPr>
          <w:rFonts w:ascii="Times New Roman" w:hAnsi="Times New Roman" w:cs="Times New Roman"/>
          <w:i/>
          <w:iCs/>
          <w:sz w:val="24"/>
          <w:szCs w:val="24"/>
        </w:rPr>
        <w:t xml:space="preserve"> </w:t>
      </w:r>
      <w:r w:rsidR="0091525E" w:rsidRPr="0091525E">
        <w:rPr>
          <w:rFonts w:ascii="Times New Roman" w:hAnsi="Times New Roman" w:cs="Times New Roman"/>
          <w:i/>
          <w:iCs/>
          <w:sz w:val="24"/>
          <w:szCs w:val="24"/>
        </w:rPr>
        <w:t>(</w:t>
      </w:r>
      <w:r w:rsidR="0091525E" w:rsidRPr="0091525E">
        <w:rPr>
          <w:rFonts w:ascii="Times New Roman" w:hAnsi="Times New Roman"/>
          <w:i/>
          <w:iCs/>
          <w:sz w:val="24"/>
          <w:szCs w:val="24"/>
        </w:rPr>
        <w:t>DEIMTVAQ)</w:t>
      </w:r>
      <w:r w:rsidRPr="00273C14">
        <w:rPr>
          <w:rFonts w:ascii="Times New Roman" w:hAnsi="Times New Roman" w:cs="Times New Roman"/>
          <w:i/>
          <w:iCs/>
          <w:sz w:val="24"/>
          <w:szCs w:val="24"/>
        </w:rPr>
        <w:t>, validated by experts and subjected to a reliability test yielding a Pearson correlation coefficient of 0.65, served as the primary data collection tool. The questionnaire included items rated on a four-point Likert scale and was personally administered by the researchers.</w:t>
      </w:r>
    </w:p>
    <w:p w14:paraId="24A0D3CE" w14:textId="009888AE" w:rsidR="006D605A" w:rsidRPr="00273C14" w:rsidRDefault="00C02C44" w:rsidP="00170920">
      <w:pPr>
        <w:spacing w:line="360" w:lineRule="auto"/>
        <w:ind w:firstLine="720"/>
        <w:jc w:val="both"/>
        <w:rPr>
          <w:rFonts w:ascii="Times New Roman" w:hAnsi="Times New Roman" w:cs="Times New Roman"/>
          <w:i/>
          <w:iCs/>
          <w:sz w:val="24"/>
          <w:szCs w:val="24"/>
        </w:rPr>
      </w:pPr>
      <w:r w:rsidRPr="00273C14">
        <w:rPr>
          <w:rFonts w:ascii="Times New Roman" w:hAnsi="Times New Roman" w:cs="Times New Roman"/>
          <w:i/>
          <w:iCs/>
          <w:sz w:val="24"/>
          <w:szCs w:val="24"/>
        </w:rPr>
        <w:t>Data analysis involved frequency counts and percentages. The findings reveal a consensus among respondents on the significant influence of social media language on students' English language proficiency. Additionally, the study highlights the ease of integrating new instructional materials into teaching practices, emphasizing their practicality and potential to enhance student engagement and learning outcomes. The results underscore the necessity for educators to consider the impact of social media language on students and suggest possible instructional adjustments to address this challenge effectively.</w:t>
      </w:r>
    </w:p>
    <w:p w14:paraId="48EA3BB6" w14:textId="77777777" w:rsidR="006D605A" w:rsidRPr="00C02C44" w:rsidRDefault="006D605A" w:rsidP="00170920">
      <w:pPr>
        <w:tabs>
          <w:tab w:val="left" w:pos="5190"/>
        </w:tabs>
        <w:spacing w:after="0" w:line="360" w:lineRule="auto"/>
        <w:jc w:val="both"/>
        <w:rPr>
          <w:rFonts w:ascii="Times New Roman" w:hAnsi="Times New Roman" w:cs="Times New Roman"/>
        </w:rPr>
      </w:pPr>
    </w:p>
    <w:p w14:paraId="5D017F98" w14:textId="77777777" w:rsidR="006D605A" w:rsidRDefault="006D605A" w:rsidP="006D605A">
      <w:pPr>
        <w:tabs>
          <w:tab w:val="left" w:pos="5190"/>
        </w:tabs>
        <w:spacing w:after="0" w:line="360" w:lineRule="auto"/>
        <w:jc w:val="both"/>
        <w:rPr>
          <w:rFonts w:ascii="Times New Roman" w:hAnsi="Times New Roman" w:cs="Times New Roman"/>
          <w:sz w:val="24"/>
          <w:szCs w:val="24"/>
        </w:rPr>
      </w:pPr>
    </w:p>
    <w:p w14:paraId="1BE2DEF1" w14:textId="77777777" w:rsidR="0032059D" w:rsidRDefault="0032059D" w:rsidP="006D605A">
      <w:pPr>
        <w:tabs>
          <w:tab w:val="left" w:pos="5190"/>
        </w:tabs>
        <w:spacing w:after="0" w:line="360" w:lineRule="auto"/>
        <w:jc w:val="both"/>
        <w:rPr>
          <w:rFonts w:ascii="Times New Roman" w:hAnsi="Times New Roman" w:cs="Times New Roman"/>
          <w:sz w:val="24"/>
          <w:szCs w:val="24"/>
        </w:rPr>
      </w:pPr>
    </w:p>
    <w:p w14:paraId="54BC5711" w14:textId="77777777" w:rsidR="000A0EBA" w:rsidRDefault="000A0EBA" w:rsidP="006D605A">
      <w:pPr>
        <w:tabs>
          <w:tab w:val="left" w:pos="5190"/>
        </w:tabs>
        <w:spacing w:after="0" w:line="360" w:lineRule="auto"/>
        <w:jc w:val="both"/>
        <w:rPr>
          <w:rFonts w:ascii="Times New Roman" w:hAnsi="Times New Roman" w:cs="Times New Roman"/>
          <w:sz w:val="24"/>
          <w:szCs w:val="24"/>
        </w:rPr>
      </w:pPr>
    </w:p>
    <w:p w14:paraId="414608A9" w14:textId="77777777" w:rsidR="0032059D" w:rsidRDefault="0032059D" w:rsidP="006D605A">
      <w:pPr>
        <w:tabs>
          <w:tab w:val="left" w:pos="5190"/>
        </w:tabs>
        <w:spacing w:after="0" w:line="360" w:lineRule="auto"/>
        <w:jc w:val="both"/>
        <w:rPr>
          <w:rFonts w:ascii="Times New Roman" w:hAnsi="Times New Roman" w:cs="Times New Roman"/>
          <w:sz w:val="24"/>
          <w:szCs w:val="24"/>
        </w:rPr>
      </w:pPr>
    </w:p>
    <w:p w14:paraId="42AFAB6F" w14:textId="77777777" w:rsidR="00C02C44" w:rsidRDefault="00C02C44" w:rsidP="006D605A">
      <w:pPr>
        <w:tabs>
          <w:tab w:val="left" w:pos="5190"/>
        </w:tabs>
        <w:spacing w:after="0" w:line="360" w:lineRule="auto"/>
        <w:jc w:val="both"/>
        <w:rPr>
          <w:rFonts w:ascii="Times New Roman" w:hAnsi="Times New Roman" w:cs="Times New Roman"/>
          <w:sz w:val="24"/>
          <w:szCs w:val="24"/>
        </w:rPr>
      </w:pPr>
    </w:p>
    <w:p w14:paraId="77A268D3" w14:textId="77777777" w:rsidR="00C02C44" w:rsidRDefault="00C02C44" w:rsidP="006D605A">
      <w:pPr>
        <w:tabs>
          <w:tab w:val="left" w:pos="5190"/>
        </w:tabs>
        <w:spacing w:after="0" w:line="360" w:lineRule="auto"/>
        <w:jc w:val="both"/>
        <w:rPr>
          <w:rFonts w:ascii="Times New Roman" w:hAnsi="Times New Roman" w:cs="Times New Roman"/>
          <w:sz w:val="24"/>
          <w:szCs w:val="24"/>
        </w:rPr>
      </w:pPr>
    </w:p>
    <w:p w14:paraId="1D6A0B08" w14:textId="77777777" w:rsidR="00273C14" w:rsidRDefault="00273C14" w:rsidP="006D605A">
      <w:pPr>
        <w:tabs>
          <w:tab w:val="left" w:pos="5190"/>
        </w:tabs>
        <w:spacing w:after="0" w:line="360" w:lineRule="auto"/>
        <w:jc w:val="both"/>
        <w:rPr>
          <w:rFonts w:ascii="Times New Roman" w:hAnsi="Times New Roman" w:cs="Times New Roman"/>
          <w:sz w:val="24"/>
          <w:szCs w:val="24"/>
        </w:rPr>
      </w:pPr>
    </w:p>
    <w:p w14:paraId="3A577945" w14:textId="77777777" w:rsidR="003020B1" w:rsidRPr="004A547A" w:rsidRDefault="003020B1" w:rsidP="00170920">
      <w:pPr>
        <w:jc w:val="center"/>
        <w:rPr>
          <w:rFonts w:ascii="Times New Roman" w:hAnsi="Times New Roman" w:cs="Times New Roman"/>
        </w:rPr>
      </w:pPr>
      <w:r w:rsidRPr="004A547A">
        <w:rPr>
          <w:rFonts w:ascii="Times New Roman" w:hAnsi="Times New Roman" w:cs="Times New Roman"/>
          <w:b/>
          <w:bCs/>
          <w:sz w:val="24"/>
          <w:szCs w:val="24"/>
        </w:rPr>
        <w:lastRenderedPageBreak/>
        <w:t>TABLE OF CONTENTS</w:t>
      </w:r>
    </w:p>
    <w:p w14:paraId="48D42E39"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Title Page</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I</w:t>
      </w:r>
    </w:p>
    <w:p w14:paraId="0EFE189A"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Certification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II</w:t>
      </w:r>
    </w:p>
    <w:p w14:paraId="450281E5"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Dedication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III</w:t>
      </w:r>
    </w:p>
    <w:p w14:paraId="0C3DFFA4"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Acknowledgements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IV</w:t>
      </w:r>
    </w:p>
    <w:p w14:paraId="4184FB10"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Abstract</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VI</w:t>
      </w:r>
    </w:p>
    <w:p w14:paraId="25A06F67"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Table of Contents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VII</w:t>
      </w:r>
    </w:p>
    <w:p w14:paraId="244C0F67" w14:textId="77777777" w:rsidR="00D95646" w:rsidRPr="004A547A" w:rsidRDefault="00D95646" w:rsidP="003020B1">
      <w:pPr>
        <w:tabs>
          <w:tab w:val="left" w:pos="5190"/>
        </w:tabs>
        <w:spacing w:after="0" w:line="360" w:lineRule="auto"/>
        <w:jc w:val="both"/>
        <w:rPr>
          <w:rFonts w:ascii="Times New Roman" w:hAnsi="Times New Roman" w:cs="Times New Roman"/>
          <w:b/>
          <w:sz w:val="24"/>
          <w:szCs w:val="24"/>
        </w:rPr>
      </w:pPr>
    </w:p>
    <w:p w14:paraId="16DE8D0D" w14:textId="0CF168BF" w:rsidR="003020B1" w:rsidRPr="004A547A" w:rsidRDefault="003020B1" w:rsidP="003020B1">
      <w:pPr>
        <w:tabs>
          <w:tab w:val="left" w:pos="5190"/>
        </w:tabs>
        <w:spacing w:after="0" w:line="360" w:lineRule="auto"/>
        <w:jc w:val="both"/>
        <w:rPr>
          <w:rFonts w:ascii="Times New Roman" w:hAnsi="Times New Roman" w:cs="Times New Roman"/>
          <w:b/>
          <w:sz w:val="24"/>
          <w:szCs w:val="24"/>
        </w:rPr>
      </w:pPr>
      <w:r w:rsidRPr="004A547A">
        <w:rPr>
          <w:rFonts w:ascii="Times New Roman" w:hAnsi="Times New Roman" w:cs="Times New Roman"/>
          <w:b/>
          <w:sz w:val="24"/>
          <w:szCs w:val="24"/>
        </w:rPr>
        <w:t>CHAPTER ONE: INTRODUCTION</w:t>
      </w:r>
    </w:p>
    <w:p w14:paraId="72D5DBE6"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Background to the Study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1</w:t>
      </w:r>
    </w:p>
    <w:p w14:paraId="1161FEE5" w14:textId="7777777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Statement of the Problem</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3</w:t>
      </w:r>
    </w:p>
    <w:p w14:paraId="777C3FE0" w14:textId="33AEB8B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Purpose of’ the Study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97595E" w:rsidRPr="004A547A">
        <w:rPr>
          <w:rFonts w:ascii="Times New Roman" w:hAnsi="Times New Roman" w:cs="Times New Roman"/>
          <w:sz w:val="24"/>
          <w:szCs w:val="24"/>
        </w:rPr>
        <w:t>4</w:t>
      </w:r>
    </w:p>
    <w:p w14:paraId="74AB666A" w14:textId="1A8A4BA4"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Research Questions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043AC8">
        <w:rPr>
          <w:rFonts w:ascii="Times New Roman" w:hAnsi="Times New Roman" w:cs="Times New Roman"/>
          <w:sz w:val="24"/>
          <w:szCs w:val="24"/>
        </w:rPr>
        <w:t>5</w:t>
      </w:r>
    </w:p>
    <w:p w14:paraId="6E84DC07" w14:textId="46073693"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Research Hypotheses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97595E" w:rsidRPr="004A547A">
        <w:rPr>
          <w:rFonts w:ascii="Times New Roman" w:hAnsi="Times New Roman" w:cs="Times New Roman"/>
          <w:sz w:val="24"/>
          <w:szCs w:val="24"/>
        </w:rPr>
        <w:t>5</w:t>
      </w:r>
    </w:p>
    <w:p w14:paraId="79F9EB8E" w14:textId="67FA5785"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Significant of the Study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043AC8">
        <w:rPr>
          <w:rFonts w:ascii="Times New Roman" w:hAnsi="Times New Roman" w:cs="Times New Roman"/>
          <w:sz w:val="24"/>
          <w:szCs w:val="24"/>
        </w:rPr>
        <w:t>6</w:t>
      </w:r>
    </w:p>
    <w:p w14:paraId="03CE9FE6" w14:textId="34A54DFC"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Scope of the Study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043AC8">
        <w:rPr>
          <w:rFonts w:ascii="Times New Roman" w:hAnsi="Times New Roman" w:cs="Times New Roman"/>
          <w:sz w:val="24"/>
          <w:szCs w:val="24"/>
        </w:rPr>
        <w:t>7</w:t>
      </w:r>
    </w:p>
    <w:p w14:paraId="28D8F108" w14:textId="49290091"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Definition of Terms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97595E" w:rsidRPr="004A547A">
        <w:rPr>
          <w:rFonts w:ascii="Times New Roman" w:hAnsi="Times New Roman" w:cs="Times New Roman"/>
          <w:sz w:val="24"/>
          <w:szCs w:val="24"/>
        </w:rPr>
        <w:t>7</w:t>
      </w:r>
    </w:p>
    <w:p w14:paraId="5079CA3C" w14:textId="77777777" w:rsidR="0026217F" w:rsidRPr="004A547A" w:rsidRDefault="0026217F" w:rsidP="003020B1">
      <w:pPr>
        <w:tabs>
          <w:tab w:val="left" w:pos="5190"/>
        </w:tabs>
        <w:spacing w:after="0" w:line="360" w:lineRule="auto"/>
        <w:jc w:val="both"/>
        <w:rPr>
          <w:rFonts w:ascii="Times New Roman" w:hAnsi="Times New Roman" w:cs="Times New Roman"/>
          <w:b/>
          <w:sz w:val="24"/>
          <w:szCs w:val="24"/>
        </w:rPr>
      </w:pPr>
    </w:p>
    <w:p w14:paraId="25A37568" w14:textId="0447C5BE" w:rsidR="003020B1" w:rsidRPr="004A547A" w:rsidRDefault="003020B1" w:rsidP="003020B1">
      <w:pPr>
        <w:tabs>
          <w:tab w:val="left" w:pos="5190"/>
        </w:tabs>
        <w:spacing w:after="0" w:line="360" w:lineRule="auto"/>
        <w:jc w:val="both"/>
        <w:rPr>
          <w:rFonts w:ascii="Times New Roman" w:hAnsi="Times New Roman" w:cs="Times New Roman"/>
          <w:b/>
          <w:sz w:val="24"/>
          <w:szCs w:val="24"/>
        </w:rPr>
      </w:pPr>
      <w:r w:rsidRPr="004A547A">
        <w:rPr>
          <w:rFonts w:ascii="Times New Roman" w:hAnsi="Times New Roman" w:cs="Times New Roman"/>
          <w:b/>
          <w:sz w:val="24"/>
          <w:szCs w:val="24"/>
        </w:rPr>
        <w:t>CHAPTER TWO: REVIEW OF RELATED LITERATURE</w:t>
      </w:r>
    </w:p>
    <w:p w14:paraId="3142E327" w14:textId="73FFF696" w:rsidR="001D02E9" w:rsidRPr="004A547A" w:rsidRDefault="001D02E9" w:rsidP="001D02E9">
      <w:pPr>
        <w:spacing w:line="360" w:lineRule="auto"/>
        <w:rPr>
          <w:rFonts w:ascii="Times New Roman" w:hAnsi="Times New Roman" w:cs="Times New Roman"/>
          <w:sz w:val="24"/>
          <w:szCs w:val="24"/>
        </w:rPr>
      </w:pPr>
      <w:r w:rsidRPr="004A547A">
        <w:rPr>
          <w:rFonts w:ascii="Times New Roman" w:hAnsi="Times New Roman" w:cs="Times New Roman"/>
          <w:sz w:val="24"/>
          <w:szCs w:val="24"/>
        </w:rPr>
        <w:t xml:space="preserve">Theoretical Framework </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87009E">
        <w:rPr>
          <w:rFonts w:ascii="Times New Roman" w:hAnsi="Times New Roman" w:cs="Times New Roman"/>
          <w:sz w:val="24"/>
          <w:szCs w:val="24"/>
        </w:rPr>
        <w:t>9</w:t>
      </w:r>
    </w:p>
    <w:p w14:paraId="6E111A65" w14:textId="4F0835A7" w:rsidR="001D02E9" w:rsidRPr="004A547A" w:rsidRDefault="001D02E9" w:rsidP="001D02E9">
      <w:pPr>
        <w:spacing w:line="360" w:lineRule="auto"/>
        <w:rPr>
          <w:rFonts w:ascii="Times New Roman" w:hAnsi="Times New Roman" w:cs="Times New Roman"/>
          <w:sz w:val="24"/>
          <w:szCs w:val="24"/>
        </w:rPr>
      </w:pPr>
      <w:r w:rsidRPr="004A547A">
        <w:rPr>
          <w:rFonts w:ascii="Times New Roman" w:hAnsi="Times New Roman" w:cs="Times New Roman"/>
          <w:sz w:val="24"/>
          <w:szCs w:val="24"/>
        </w:rPr>
        <w:t xml:space="preserve">Historical Development and Evolution of Visual Arts </w:t>
      </w:r>
      <w:r w:rsidRPr="004A547A">
        <w:rPr>
          <w:rFonts w:ascii="Times New Roman" w:hAnsi="Times New Roman" w:cs="Times New Roman"/>
          <w:sz w:val="24"/>
          <w:szCs w:val="24"/>
        </w:rPr>
        <w:br/>
        <w:t>Instructional Materials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1</w:t>
      </w:r>
      <w:r w:rsidR="0087009E">
        <w:rPr>
          <w:rFonts w:ascii="Times New Roman" w:hAnsi="Times New Roman" w:cs="Times New Roman"/>
          <w:sz w:val="24"/>
          <w:szCs w:val="24"/>
        </w:rPr>
        <w:t>2</w:t>
      </w:r>
    </w:p>
    <w:p w14:paraId="212E7C9F" w14:textId="4016D9FE" w:rsidR="001D02E9" w:rsidRPr="004A547A" w:rsidRDefault="001D02E9" w:rsidP="001D02E9">
      <w:pPr>
        <w:spacing w:line="360" w:lineRule="auto"/>
        <w:rPr>
          <w:rFonts w:ascii="Times New Roman" w:hAnsi="Times New Roman" w:cs="Times New Roman"/>
          <w:sz w:val="24"/>
          <w:szCs w:val="24"/>
        </w:rPr>
      </w:pPr>
      <w:r w:rsidRPr="004A547A">
        <w:rPr>
          <w:rFonts w:ascii="Times New Roman" w:hAnsi="Times New Roman" w:cs="Times New Roman"/>
          <w:sz w:val="24"/>
          <w:szCs w:val="24"/>
        </w:rPr>
        <w:t xml:space="preserve">Effectiveness of Different Types of Instructional </w:t>
      </w:r>
      <w:r w:rsidRPr="004A547A">
        <w:rPr>
          <w:rFonts w:ascii="Times New Roman" w:hAnsi="Times New Roman" w:cs="Times New Roman"/>
          <w:sz w:val="24"/>
          <w:szCs w:val="24"/>
        </w:rPr>
        <w:br/>
        <w:t>Materials in Visual Arts Education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222C9E">
        <w:rPr>
          <w:rFonts w:ascii="Times New Roman" w:hAnsi="Times New Roman" w:cs="Times New Roman"/>
          <w:sz w:val="24"/>
          <w:szCs w:val="24"/>
        </w:rPr>
        <w:tab/>
      </w:r>
      <w:r w:rsidRPr="004A547A">
        <w:rPr>
          <w:rFonts w:ascii="Times New Roman" w:hAnsi="Times New Roman" w:cs="Times New Roman"/>
          <w:sz w:val="24"/>
          <w:szCs w:val="24"/>
        </w:rPr>
        <w:t>1</w:t>
      </w:r>
      <w:r w:rsidR="0087009E">
        <w:rPr>
          <w:rFonts w:ascii="Times New Roman" w:hAnsi="Times New Roman" w:cs="Times New Roman"/>
          <w:sz w:val="24"/>
          <w:szCs w:val="24"/>
        </w:rPr>
        <w:t>6</w:t>
      </w:r>
    </w:p>
    <w:p w14:paraId="0F6F90D8" w14:textId="2126FC15" w:rsidR="001D02E9" w:rsidRPr="004A547A" w:rsidRDefault="001D02E9" w:rsidP="001D02E9">
      <w:pPr>
        <w:spacing w:line="360" w:lineRule="auto"/>
        <w:rPr>
          <w:rFonts w:ascii="Times New Roman" w:hAnsi="Times New Roman" w:cs="Times New Roman"/>
          <w:sz w:val="24"/>
          <w:szCs w:val="24"/>
        </w:rPr>
      </w:pPr>
      <w:r w:rsidRPr="004A547A">
        <w:rPr>
          <w:rFonts w:ascii="Times New Roman" w:hAnsi="Times New Roman" w:cs="Times New Roman"/>
          <w:sz w:val="24"/>
          <w:szCs w:val="24"/>
        </w:rPr>
        <w:t>Challenges and Barriers in the Development and</w:t>
      </w:r>
      <w:r w:rsidRPr="004A547A">
        <w:rPr>
          <w:rFonts w:ascii="Times New Roman" w:hAnsi="Times New Roman" w:cs="Times New Roman"/>
          <w:sz w:val="24"/>
          <w:szCs w:val="24"/>
        </w:rPr>
        <w:br/>
        <w:t xml:space="preserve"> Implementation of Visual Arts Instructional Materials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222C9E">
        <w:rPr>
          <w:rFonts w:ascii="Times New Roman" w:hAnsi="Times New Roman" w:cs="Times New Roman"/>
          <w:sz w:val="24"/>
          <w:szCs w:val="24"/>
        </w:rPr>
        <w:tab/>
      </w:r>
      <w:r w:rsidRPr="004A547A">
        <w:rPr>
          <w:rFonts w:ascii="Times New Roman" w:hAnsi="Times New Roman" w:cs="Times New Roman"/>
          <w:sz w:val="24"/>
          <w:szCs w:val="24"/>
        </w:rPr>
        <w:t>1</w:t>
      </w:r>
      <w:r w:rsidR="0087009E">
        <w:rPr>
          <w:rFonts w:ascii="Times New Roman" w:hAnsi="Times New Roman" w:cs="Times New Roman"/>
          <w:sz w:val="24"/>
          <w:szCs w:val="24"/>
        </w:rPr>
        <w:t>9</w:t>
      </w:r>
    </w:p>
    <w:p w14:paraId="06BA8140" w14:textId="77777777" w:rsidR="001D02E9" w:rsidRPr="004A547A" w:rsidRDefault="001D02E9" w:rsidP="001D02E9">
      <w:pPr>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 xml:space="preserve">Impact of Instructional Materials on Students and </w:t>
      </w:r>
    </w:p>
    <w:p w14:paraId="461460F8" w14:textId="5FDE785B" w:rsidR="001D02E9" w:rsidRPr="004A547A" w:rsidRDefault="001D02E9" w:rsidP="001D02E9">
      <w:pPr>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Teacher Performance</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222C9E">
        <w:rPr>
          <w:rFonts w:ascii="Times New Roman" w:hAnsi="Times New Roman" w:cs="Times New Roman"/>
          <w:sz w:val="24"/>
          <w:szCs w:val="24"/>
        </w:rPr>
        <w:tab/>
      </w:r>
      <w:r w:rsidR="006D2770">
        <w:rPr>
          <w:rFonts w:ascii="Times New Roman" w:hAnsi="Times New Roman" w:cs="Times New Roman"/>
          <w:sz w:val="24"/>
          <w:szCs w:val="24"/>
        </w:rPr>
        <w:t>23</w:t>
      </w:r>
    </w:p>
    <w:p w14:paraId="16D8F445" w14:textId="738AF2E6" w:rsidR="001D02E9" w:rsidRPr="004A547A" w:rsidRDefault="001D02E9" w:rsidP="001D02E9">
      <w:pPr>
        <w:spacing w:line="360" w:lineRule="auto"/>
        <w:rPr>
          <w:rFonts w:ascii="Times New Roman" w:hAnsi="Times New Roman" w:cs="Times New Roman"/>
          <w:sz w:val="24"/>
          <w:szCs w:val="24"/>
        </w:rPr>
      </w:pPr>
      <w:r w:rsidRPr="004A547A">
        <w:rPr>
          <w:rFonts w:ascii="Times New Roman" w:hAnsi="Times New Roman" w:cs="Times New Roman"/>
          <w:sz w:val="24"/>
          <w:szCs w:val="24"/>
        </w:rPr>
        <w:t>Appraisal of Literature Review</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6D2770">
        <w:rPr>
          <w:rFonts w:ascii="Times New Roman" w:hAnsi="Times New Roman" w:cs="Times New Roman"/>
          <w:sz w:val="24"/>
          <w:szCs w:val="24"/>
        </w:rPr>
        <w:t>5</w:t>
      </w:r>
    </w:p>
    <w:p w14:paraId="36FA0948" w14:textId="77777777" w:rsidR="001D02E9" w:rsidRPr="004A547A" w:rsidRDefault="001D02E9" w:rsidP="003020B1">
      <w:pPr>
        <w:tabs>
          <w:tab w:val="left" w:pos="5190"/>
        </w:tabs>
        <w:spacing w:after="0" w:line="360" w:lineRule="auto"/>
        <w:jc w:val="both"/>
        <w:rPr>
          <w:rFonts w:ascii="Times New Roman" w:hAnsi="Times New Roman" w:cs="Times New Roman"/>
          <w:b/>
          <w:sz w:val="24"/>
          <w:szCs w:val="24"/>
        </w:rPr>
      </w:pPr>
    </w:p>
    <w:p w14:paraId="0ADBE4C9" w14:textId="77777777" w:rsidR="003020B1" w:rsidRPr="004A547A" w:rsidRDefault="003020B1" w:rsidP="003020B1">
      <w:pPr>
        <w:tabs>
          <w:tab w:val="left" w:pos="5190"/>
        </w:tabs>
        <w:spacing w:after="0" w:line="360" w:lineRule="auto"/>
        <w:jc w:val="both"/>
        <w:rPr>
          <w:rFonts w:ascii="Times New Roman" w:hAnsi="Times New Roman" w:cs="Times New Roman"/>
          <w:b/>
          <w:sz w:val="24"/>
          <w:szCs w:val="24"/>
        </w:rPr>
      </w:pPr>
      <w:r w:rsidRPr="004A547A">
        <w:rPr>
          <w:rFonts w:ascii="Times New Roman" w:hAnsi="Times New Roman" w:cs="Times New Roman"/>
          <w:b/>
          <w:sz w:val="24"/>
          <w:szCs w:val="24"/>
        </w:rPr>
        <w:t>CHAPTER THREE: RESEARCH METHOD</w:t>
      </w:r>
    </w:p>
    <w:p w14:paraId="30E4A9DE" w14:textId="3A3A5767"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Research Design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7</w:t>
      </w:r>
    </w:p>
    <w:p w14:paraId="4F5581FD" w14:textId="5BCEF78B"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Population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8</w:t>
      </w:r>
    </w:p>
    <w:p w14:paraId="1E68A6AC" w14:textId="20BFDD05"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Sample and Sampling Techniques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8</w:t>
      </w:r>
    </w:p>
    <w:p w14:paraId="2FCECD35" w14:textId="311BF56A"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Instrument of the Study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8</w:t>
      </w:r>
    </w:p>
    <w:p w14:paraId="2BA330FD" w14:textId="35555BDE"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Validity of the Instrument</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9</w:t>
      </w:r>
    </w:p>
    <w:p w14:paraId="2E9B1F5F" w14:textId="1C99254F"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Reliability of the Instrument</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9</w:t>
      </w:r>
    </w:p>
    <w:p w14:paraId="100F419A" w14:textId="3902A842"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Administration of the Instrument</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2</w:t>
      </w:r>
      <w:r w:rsidR="00EE683E">
        <w:rPr>
          <w:rFonts w:ascii="Times New Roman" w:hAnsi="Times New Roman" w:cs="Times New Roman"/>
          <w:sz w:val="24"/>
          <w:szCs w:val="24"/>
        </w:rPr>
        <w:t>9</w:t>
      </w:r>
    </w:p>
    <w:p w14:paraId="34546C5D" w14:textId="08758934"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Data Analysis Techniques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EE683E">
        <w:rPr>
          <w:rFonts w:ascii="Times New Roman" w:hAnsi="Times New Roman" w:cs="Times New Roman"/>
          <w:sz w:val="24"/>
          <w:szCs w:val="24"/>
        </w:rPr>
        <w:t>30</w:t>
      </w:r>
    </w:p>
    <w:p w14:paraId="7CE4C733" w14:textId="77777777" w:rsidR="003020B1" w:rsidRPr="004A547A" w:rsidRDefault="003020B1" w:rsidP="003020B1">
      <w:pPr>
        <w:tabs>
          <w:tab w:val="left" w:pos="5190"/>
        </w:tabs>
        <w:spacing w:after="0" w:line="360" w:lineRule="auto"/>
        <w:jc w:val="both"/>
        <w:rPr>
          <w:rFonts w:ascii="Times New Roman" w:hAnsi="Times New Roman" w:cs="Times New Roman"/>
          <w:b/>
          <w:sz w:val="24"/>
          <w:szCs w:val="24"/>
        </w:rPr>
      </w:pPr>
    </w:p>
    <w:p w14:paraId="6FBAEC21" w14:textId="77777777" w:rsidR="003020B1" w:rsidRPr="004A547A" w:rsidRDefault="003020B1" w:rsidP="003020B1">
      <w:pPr>
        <w:tabs>
          <w:tab w:val="left" w:pos="5190"/>
        </w:tabs>
        <w:spacing w:after="0" w:line="360" w:lineRule="auto"/>
        <w:jc w:val="both"/>
        <w:rPr>
          <w:rFonts w:ascii="Times New Roman" w:hAnsi="Times New Roman" w:cs="Times New Roman"/>
          <w:b/>
          <w:sz w:val="24"/>
          <w:szCs w:val="24"/>
        </w:rPr>
      </w:pPr>
      <w:r w:rsidRPr="004A547A">
        <w:rPr>
          <w:rFonts w:ascii="Times New Roman" w:hAnsi="Times New Roman" w:cs="Times New Roman"/>
          <w:b/>
          <w:sz w:val="24"/>
          <w:szCs w:val="24"/>
        </w:rPr>
        <w:t>CHAPTER FOUR: RESULTS AND DISCUSSION</w:t>
      </w:r>
    </w:p>
    <w:p w14:paraId="7101B0E3" w14:textId="71295FE0"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Results</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845333">
        <w:rPr>
          <w:rFonts w:ascii="Times New Roman" w:hAnsi="Times New Roman" w:cs="Times New Roman"/>
          <w:sz w:val="24"/>
          <w:szCs w:val="24"/>
        </w:rPr>
        <w:t>31</w:t>
      </w:r>
    </w:p>
    <w:p w14:paraId="68EBDAE4" w14:textId="58252139"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Discussion of finding</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3</w:t>
      </w:r>
      <w:r w:rsidR="00845333">
        <w:rPr>
          <w:rFonts w:ascii="Times New Roman" w:hAnsi="Times New Roman" w:cs="Times New Roman"/>
          <w:sz w:val="24"/>
          <w:szCs w:val="24"/>
        </w:rPr>
        <w:t>7</w:t>
      </w:r>
    </w:p>
    <w:p w14:paraId="3B39425B" w14:textId="77777777" w:rsidR="003020B1" w:rsidRPr="004A547A" w:rsidRDefault="003020B1" w:rsidP="003020B1">
      <w:pPr>
        <w:tabs>
          <w:tab w:val="left" w:pos="5190"/>
        </w:tabs>
        <w:spacing w:after="0" w:line="360" w:lineRule="auto"/>
        <w:rPr>
          <w:rFonts w:ascii="Times New Roman" w:hAnsi="Times New Roman" w:cs="Times New Roman"/>
          <w:b/>
          <w:sz w:val="24"/>
          <w:szCs w:val="24"/>
        </w:rPr>
      </w:pPr>
    </w:p>
    <w:p w14:paraId="1EB37B9F" w14:textId="77777777" w:rsidR="003020B1" w:rsidRPr="004A547A" w:rsidRDefault="003020B1" w:rsidP="003020B1">
      <w:pPr>
        <w:tabs>
          <w:tab w:val="left" w:pos="5190"/>
        </w:tabs>
        <w:spacing w:after="0" w:line="360" w:lineRule="auto"/>
        <w:rPr>
          <w:rFonts w:ascii="Times New Roman" w:hAnsi="Times New Roman" w:cs="Times New Roman"/>
          <w:b/>
          <w:sz w:val="24"/>
          <w:szCs w:val="24"/>
        </w:rPr>
      </w:pPr>
      <w:r w:rsidRPr="004A547A">
        <w:rPr>
          <w:rFonts w:ascii="Times New Roman" w:hAnsi="Times New Roman" w:cs="Times New Roman"/>
          <w:b/>
          <w:sz w:val="24"/>
          <w:szCs w:val="24"/>
        </w:rPr>
        <w:t xml:space="preserve">CHAPTER FIVE: SUMMARY CONCLUSION AND   RECOMMENDATIONS </w:t>
      </w:r>
    </w:p>
    <w:p w14:paraId="669A3F14" w14:textId="5DF51600"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Summary</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t>3</w:t>
      </w:r>
      <w:r w:rsidR="00845333">
        <w:rPr>
          <w:rFonts w:ascii="Times New Roman" w:hAnsi="Times New Roman" w:cs="Times New Roman"/>
          <w:sz w:val="24"/>
          <w:szCs w:val="24"/>
        </w:rPr>
        <w:t>9</w:t>
      </w:r>
    </w:p>
    <w:p w14:paraId="4672C492" w14:textId="3BDC9C45" w:rsidR="003020B1" w:rsidRPr="004A547A"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Conclusion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2167EA">
        <w:rPr>
          <w:rFonts w:ascii="Times New Roman" w:hAnsi="Times New Roman" w:cs="Times New Roman"/>
          <w:sz w:val="24"/>
          <w:szCs w:val="24"/>
        </w:rPr>
        <w:t>40</w:t>
      </w:r>
    </w:p>
    <w:p w14:paraId="6703EAB7" w14:textId="3565989F" w:rsidR="003020B1" w:rsidRPr="002B7333" w:rsidRDefault="003020B1" w:rsidP="003020B1">
      <w:pPr>
        <w:tabs>
          <w:tab w:val="left" w:pos="5190"/>
        </w:tabs>
        <w:spacing w:after="0" w:line="360" w:lineRule="auto"/>
        <w:jc w:val="both"/>
        <w:rPr>
          <w:rFonts w:ascii="Times New Roman" w:hAnsi="Times New Roman" w:cs="Times New Roman"/>
          <w:sz w:val="24"/>
          <w:szCs w:val="24"/>
        </w:rPr>
      </w:pPr>
      <w:r w:rsidRPr="004A547A">
        <w:rPr>
          <w:rFonts w:ascii="Times New Roman" w:hAnsi="Times New Roman" w:cs="Times New Roman"/>
          <w:sz w:val="24"/>
          <w:szCs w:val="24"/>
        </w:rPr>
        <w:t>Recommendation</w:t>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Pr="004A547A">
        <w:rPr>
          <w:rFonts w:ascii="Times New Roman" w:hAnsi="Times New Roman" w:cs="Times New Roman"/>
          <w:sz w:val="24"/>
          <w:szCs w:val="24"/>
        </w:rPr>
        <w:tab/>
      </w:r>
      <w:r w:rsidR="002167EA">
        <w:rPr>
          <w:rFonts w:ascii="Times New Roman" w:hAnsi="Times New Roman" w:cs="Times New Roman"/>
          <w:sz w:val="24"/>
          <w:szCs w:val="24"/>
        </w:rPr>
        <w:t>4</w:t>
      </w:r>
      <w:r w:rsidR="008A6E81">
        <w:rPr>
          <w:rFonts w:ascii="Times New Roman" w:hAnsi="Times New Roman" w:cs="Times New Roman"/>
          <w:sz w:val="24"/>
          <w:szCs w:val="24"/>
        </w:rPr>
        <w:t>0</w:t>
      </w:r>
    </w:p>
    <w:p w14:paraId="1C50670B" w14:textId="33A28584" w:rsidR="003020B1" w:rsidRPr="004A547A" w:rsidRDefault="003020B1" w:rsidP="003020B1">
      <w:pPr>
        <w:tabs>
          <w:tab w:val="left" w:pos="5190"/>
        </w:tabs>
        <w:spacing w:after="0" w:line="360" w:lineRule="auto"/>
        <w:jc w:val="both"/>
        <w:rPr>
          <w:rFonts w:ascii="Times New Roman" w:hAnsi="Times New Roman" w:cs="Times New Roman"/>
          <w:bCs/>
          <w:sz w:val="24"/>
          <w:szCs w:val="24"/>
        </w:rPr>
      </w:pPr>
      <w:r w:rsidRPr="004A547A">
        <w:rPr>
          <w:rFonts w:ascii="Times New Roman" w:hAnsi="Times New Roman" w:cs="Times New Roman"/>
          <w:b/>
          <w:sz w:val="24"/>
          <w:szCs w:val="24"/>
        </w:rPr>
        <w:t xml:space="preserve">REFERENCES </w:t>
      </w:r>
      <w:r w:rsidRPr="004A547A">
        <w:rPr>
          <w:rFonts w:ascii="Times New Roman" w:hAnsi="Times New Roman" w:cs="Times New Roman"/>
          <w:b/>
          <w:sz w:val="24"/>
          <w:szCs w:val="24"/>
        </w:rPr>
        <w:tab/>
      </w:r>
      <w:r w:rsidRPr="004A547A">
        <w:rPr>
          <w:rFonts w:ascii="Times New Roman" w:hAnsi="Times New Roman" w:cs="Times New Roman"/>
          <w:b/>
          <w:sz w:val="24"/>
          <w:szCs w:val="24"/>
        </w:rPr>
        <w:tab/>
      </w:r>
      <w:r w:rsidRPr="004A547A">
        <w:rPr>
          <w:rFonts w:ascii="Times New Roman" w:hAnsi="Times New Roman" w:cs="Times New Roman"/>
          <w:b/>
          <w:sz w:val="24"/>
          <w:szCs w:val="24"/>
        </w:rPr>
        <w:tab/>
      </w:r>
      <w:r w:rsidRPr="004A547A">
        <w:rPr>
          <w:rFonts w:ascii="Times New Roman" w:hAnsi="Times New Roman" w:cs="Times New Roman"/>
          <w:b/>
          <w:sz w:val="24"/>
          <w:szCs w:val="24"/>
        </w:rPr>
        <w:tab/>
      </w:r>
      <w:r w:rsidRPr="004A547A">
        <w:rPr>
          <w:rFonts w:ascii="Times New Roman" w:hAnsi="Times New Roman" w:cs="Times New Roman"/>
          <w:b/>
          <w:sz w:val="24"/>
          <w:szCs w:val="24"/>
        </w:rPr>
        <w:tab/>
      </w:r>
      <w:r w:rsidR="002167EA">
        <w:rPr>
          <w:rFonts w:ascii="Times New Roman" w:hAnsi="Times New Roman" w:cs="Times New Roman"/>
          <w:bCs/>
          <w:sz w:val="24"/>
          <w:szCs w:val="24"/>
        </w:rPr>
        <w:t>44</w:t>
      </w:r>
    </w:p>
    <w:p w14:paraId="78F1D806" w14:textId="6615C2A2" w:rsidR="00CD7546" w:rsidRPr="00DD3AFA" w:rsidRDefault="003020B1" w:rsidP="00DD3AFA">
      <w:pPr>
        <w:tabs>
          <w:tab w:val="left" w:pos="5190"/>
        </w:tabs>
        <w:spacing w:after="0" w:line="360" w:lineRule="auto"/>
        <w:jc w:val="both"/>
        <w:rPr>
          <w:rFonts w:ascii="Times New Roman" w:hAnsi="Times New Roman" w:cs="Times New Roman"/>
          <w:bCs/>
          <w:sz w:val="24"/>
          <w:szCs w:val="24"/>
        </w:rPr>
        <w:sectPr w:rsidR="00CD7546" w:rsidRPr="00DD3AFA" w:rsidSect="002734D2">
          <w:footerReference w:type="default" r:id="rId7"/>
          <w:pgSz w:w="11520" w:h="14400"/>
          <w:pgMar w:top="1440" w:right="1440" w:bottom="1440" w:left="1440" w:header="706" w:footer="706" w:gutter="0"/>
          <w:pgNumType w:fmt="lowerRoman" w:start="1"/>
          <w:cols w:space="708"/>
          <w:docGrid w:linePitch="360"/>
        </w:sectPr>
      </w:pPr>
      <w:r w:rsidRPr="004A547A">
        <w:rPr>
          <w:rFonts w:ascii="Times New Roman" w:hAnsi="Times New Roman" w:cs="Times New Roman"/>
          <w:b/>
          <w:sz w:val="24"/>
          <w:szCs w:val="24"/>
        </w:rPr>
        <w:t xml:space="preserve">APPENDIX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2167EA">
        <w:rPr>
          <w:rFonts w:ascii="Times New Roman" w:hAnsi="Times New Roman" w:cs="Times New Roman"/>
          <w:bCs/>
          <w:sz w:val="28"/>
          <w:szCs w:val="28"/>
        </w:rPr>
        <w:t>46</w:t>
      </w:r>
    </w:p>
    <w:p w14:paraId="4C84740B" w14:textId="288A1414" w:rsidR="00F02947" w:rsidRDefault="00F02947" w:rsidP="00DD3AFA">
      <w:pPr>
        <w:jc w:val="center"/>
        <w:rPr>
          <w:rFonts w:ascii="Times New Roman" w:hAnsi="Times New Roman"/>
          <w:b/>
          <w:bCs/>
          <w:sz w:val="24"/>
        </w:rPr>
      </w:pPr>
      <w:r>
        <w:rPr>
          <w:rFonts w:ascii="Times New Roman" w:hAnsi="Times New Roman"/>
          <w:b/>
          <w:bCs/>
          <w:sz w:val="24"/>
        </w:rPr>
        <w:t>CHAPTER ONE</w:t>
      </w:r>
      <w:r w:rsidR="004A28D0">
        <w:rPr>
          <w:rFonts w:ascii="Times New Roman" w:hAnsi="Times New Roman"/>
          <w:b/>
          <w:bCs/>
          <w:sz w:val="24"/>
        </w:rPr>
        <w:br/>
      </w:r>
      <w:r>
        <w:rPr>
          <w:rFonts w:ascii="Times New Roman" w:hAnsi="Times New Roman"/>
          <w:b/>
          <w:bCs/>
          <w:sz w:val="24"/>
        </w:rPr>
        <w:t>INTRODUCTION</w:t>
      </w:r>
    </w:p>
    <w:p w14:paraId="34F70AE7" w14:textId="00E111C1" w:rsidR="00F02947" w:rsidRDefault="00F02947" w:rsidP="00D4351A">
      <w:pPr>
        <w:spacing w:line="480" w:lineRule="auto"/>
        <w:jc w:val="both"/>
        <w:rPr>
          <w:rFonts w:ascii="Times New Roman" w:hAnsi="Times New Roman"/>
          <w:b/>
          <w:bCs/>
          <w:sz w:val="24"/>
        </w:rPr>
      </w:pPr>
      <w:r>
        <w:rPr>
          <w:rFonts w:ascii="Times New Roman" w:hAnsi="Times New Roman"/>
          <w:b/>
          <w:bCs/>
          <w:sz w:val="24"/>
        </w:rPr>
        <w:t>Background of the study</w:t>
      </w:r>
    </w:p>
    <w:p w14:paraId="6F593CCD" w14:textId="77777777" w:rsidR="003D761F" w:rsidRDefault="0025269B" w:rsidP="003D761F">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Educators need to prepare useful learning tools for effective teaching. Learning tools include media or equipment used in the classroom to help with learning (Prastowo, 2011). Before teaching, various tools, including teaching materials, need to be organized. Teaching materials, like books, media, natural surroundings, and other resources, are essential in delivering lessons. Teachers, as mediators, must provide teaching materials that align with the curriculum and meet student needs, creating effective learning environments (Lukman &amp; Ishartiwi, 2014).</w:t>
      </w:r>
    </w:p>
    <w:p w14:paraId="33FB8E30" w14:textId="6B08FCBB" w:rsidR="003D761F" w:rsidRDefault="0025269B" w:rsidP="003D761F">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The 2013 curriculum requires a scientific approach to teaching. Therefore, teachers must implement this approach, including preparing relevant teaching materials. According to the head of the arts and culture MGMP of SMP Agam Timur, schools face issues due to a lack of infrastructure and facilities, making it difficult to implement the 2013 curriculum. A significant challenge is the limited availability of learning resources, with teachers mainly relying on government</w:t>
      </w:r>
      <w:r w:rsidR="0059710E">
        <w:rPr>
          <w:rFonts w:ascii="Times New Roman" w:hAnsi="Times New Roman"/>
          <w:kern w:val="2"/>
          <w:sz w:val="24"/>
          <w:lang w:val="en-NG"/>
        </w:rPr>
        <w:t xml:space="preserve"> </w:t>
      </w:r>
      <w:r w:rsidRPr="0025269B">
        <w:rPr>
          <w:rFonts w:ascii="Times New Roman" w:hAnsi="Times New Roman"/>
          <w:kern w:val="2"/>
          <w:sz w:val="24"/>
          <w:lang w:val="en-NG"/>
        </w:rPr>
        <w:t>provided textbooks, limiting comprehensive teaching.</w:t>
      </w:r>
    </w:p>
    <w:p w14:paraId="43280AB5" w14:textId="1AB9106B" w:rsidR="003D761F" w:rsidRDefault="0025269B" w:rsidP="003D761F">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Visual arts education is vital in the broader educational curriculum, contributing to students' cognitive, social, and emotional development. It encourages creative thinking, problem</w:t>
      </w:r>
      <w:r w:rsidR="007B59B8">
        <w:rPr>
          <w:rFonts w:ascii="Times New Roman" w:hAnsi="Times New Roman"/>
          <w:kern w:val="2"/>
          <w:sz w:val="24"/>
          <w:lang w:val="en-NG"/>
        </w:rPr>
        <w:t xml:space="preserve"> </w:t>
      </w:r>
      <w:r w:rsidRPr="0025269B">
        <w:rPr>
          <w:rFonts w:ascii="Times New Roman" w:hAnsi="Times New Roman"/>
          <w:kern w:val="2"/>
          <w:sz w:val="24"/>
          <w:lang w:val="en-NG"/>
        </w:rPr>
        <w:t>solving, and self</w:t>
      </w:r>
      <w:r w:rsidR="007B59B8">
        <w:rPr>
          <w:rFonts w:ascii="Times New Roman" w:hAnsi="Times New Roman"/>
          <w:kern w:val="2"/>
          <w:sz w:val="24"/>
          <w:lang w:val="en-NG"/>
        </w:rPr>
        <w:t xml:space="preserve"> </w:t>
      </w:r>
      <w:r w:rsidRPr="0025269B">
        <w:rPr>
          <w:rFonts w:ascii="Times New Roman" w:hAnsi="Times New Roman"/>
          <w:kern w:val="2"/>
          <w:sz w:val="24"/>
          <w:lang w:val="en-NG"/>
        </w:rPr>
        <w:t>expression, helping students explore and understand the world through art (Eisner, 2002). Visual arts education also helps students develop fine motor skills, visualspatial awareness, and cultural literacy, essential in the 21st century (Hetland et al., 2007).</w:t>
      </w:r>
    </w:p>
    <w:p w14:paraId="23FF751E" w14:textId="63154C96" w:rsidR="0025269B" w:rsidRPr="0025269B" w:rsidRDefault="0025269B" w:rsidP="003D761F">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Despite its importance, visual arts education faces challenges like a lack of suitable instructional materials. Many schools, especially in developing areas, struggle with limited resources and outdated materials, hindering effective teaching and learning. Additionally, there is often a lack of professional development for art educators to stay updated with new teaching methods and technology (National Art Education Association, 2016).</w:t>
      </w:r>
    </w:p>
    <w:p w14:paraId="28D397DB" w14:textId="77777777"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Instructional materials are essential for teaching and learning. They provide structure for delivering content, engaging students, and assessing their understanding. In visual arts, these materials include textbooks, digital media, art supplies, and interactive tools that help illustrate artistic concepts (Lukman &amp; Ishartiwi, 2014). Effective materials should cover both theoretical and practical aspects of visual arts.</w:t>
      </w:r>
    </w:p>
    <w:p w14:paraId="2BE63471" w14:textId="278164FD"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Technology advancements have introduced new possibilities for instructional materials in visual arts education. Digital tools like interactive software, virtual reality (VR), and augmented reality (AR) offer immersive experiences that enhance student engagement and creativity (Barker &amp; Hall, 2017). These technologies allow students to experiment with different artistic techniques and collaborate on projects. Online platforms and resources also make it easier for educators to access and share highquality instructional materials, fostering a more collaborative teaching environment.</w:t>
      </w:r>
    </w:p>
    <w:p w14:paraId="14C8A70F" w14:textId="77777777"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Continuous research and development of instructional materials are needed to keep up with the dynamic nature of visual arts education and technological advancements. This includes creating resources aligned with current educational standards, culturally relevant, and adaptable to different learning environments. Developing and evaluating new materials ensure educators provide students with the best tools for their artistic endeavors (Smith &amp; Smith, 2006).</w:t>
      </w:r>
    </w:p>
    <w:p w14:paraId="25DB9A21" w14:textId="5864FA58" w:rsidR="003D761F" w:rsidRPr="000A0EBA" w:rsidRDefault="0025269B" w:rsidP="000A0EBA">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In conclusion, developing and evaluating instructional materials for teaching visual arts are crucial for improving arts education. Addressing challenges and utilizing new technologies can significantly enhance teaching and learning experiences. This research aims to create effective, engaging, and innovative instructional materials tailored to visual arts educators and students.</w:t>
      </w:r>
    </w:p>
    <w:p w14:paraId="4E5B5DC3" w14:textId="722F9106" w:rsidR="0025269B" w:rsidRPr="003D761F" w:rsidRDefault="0025269B" w:rsidP="0025269B">
      <w:pPr>
        <w:pStyle w:val="NoSpacing"/>
        <w:spacing w:line="480" w:lineRule="auto"/>
        <w:ind w:left="-142"/>
        <w:jc w:val="both"/>
        <w:rPr>
          <w:rFonts w:ascii="Times New Roman" w:hAnsi="Times New Roman"/>
          <w:b/>
          <w:bCs/>
          <w:kern w:val="2"/>
          <w:sz w:val="24"/>
          <w:lang w:val="en-NG"/>
        </w:rPr>
      </w:pPr>
      <w:r w:rsidRPr="003D761F">
        <w:rPr>
          <w:rFonts w:ascii="Times New Roman" w:hAnsi="Times New Roman"/>
          <w:b/>
          <w:bCs/>
          <w:kern w:val="2"/>
          <w:sz w:val="24"/>
          <w:lang w:val="en-NG"/>
        </w:rPr>
        <w:t>Statement of the Problem</w:t>
      </w:r>
    </w:p>
    <w:p w14:paraId="17FB8BCB" w14:textId="2A0BFFA0"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Visual arts education is crucial for fostering creativity, critical thinking, and cultural awareness in students. However, its effectiveness is often hindered by a lack of highquality instructional materials, especially in secondary schools where resources are outdated, limited, or misaligned with modern standards and student needs.</w:t>
      </w:r>
    </w:p>
    <w:p w14:paraId="56D24911" w14:textId="295A5C11" w:rsidR="003D761F"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One primary issue is the scarcity of welldeveloped materials specifically for visual arts. Many schools use generic textbooks and materials that do not fully address the needs of visual arts education, leading to a fragmented learning experience.</w:t>
      </w:r>
    </w:p>
    <w:p w14:paraId="289C2217" w14:textId="11C89394"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Schools, particularly underfunded ones, face significant resource allocation challenges. Lack of funding results in insufficient art supplies, outdated technology, and limited access to digital tools, undermining the quality of instruction and student engagement. Teachers often have to improvise with whatever materials are available.</w:t>
      </w:r>
    </w:p>
    <w:p w14:paraId="5D104AD7" w14:textId="77777777" w:rsidR="0025269B" w:rsidRP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Another issue is the insufficient professional development for visual arts educators. Many teachers lack the latest teaching strategies and technological skills needed for effective visual arts education, exacerbating the problem.</w:t>
      </w:r>
    </w:p>
    <w:p w14:paraId="2DBE4429" w14:textId="77777777" w:rsidR="0025269B" w:rsidRDefault="0025269B" w:rsidP="003D761F">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The 2013 curriculum requires a scientific approach, including advanced instructional materials, but implementing this curriculum has been challenging due to a lack of resources and training for teachers. This gap between the curriculum's requirements and available materials has led to inconsistencies in teaching quality and student outcomes.</w:t>
      </w:r>
    </w:p>
    <w:p w14:paraId="2F98CF4F" w14:textId="083AD110" w:rsid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Many visual arts programs still rely on traditional teaching methods that may not resonate with today's digitallysavvy students. The absence of interactive and technologyenhanced materials limits the ability to provide a dynamic and engaging learning environment, resulting in lower student motivation and interest in visual arts.</w:t>
      </w:r>
    </w:p>
    <w:p w14:paraId="10B0B231" w14:textId="34E4F3A3" w:rsidR="0025269B" w:rsidRPr="0025269B" w:rsidRDefault="0025269B" w:rsidP="000A0EBA">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Developing and evaluating innovative instructional materials for visual arts is essential to address these challenges. By creating current, relevant, and engaging resources, educators can better support student learning and foster a deeper appreciation for visual arts. This research aims to bridge the gap between existing materials and the needs of teachers and students, ensuring a more effective educational experience.</w:t>
      </w:r>
    </w:p>
    <w:p w14:paraId="65B0C71C" w14:textId="776CF920" w:rsidR="0025269B" w:rsidRPr="0025269B" w:rsidRDefault="0025269B" w:rsidP="0025269B">
      <w:pPr>
        <w:pStyle w:val="NoSpacing"/>
        <w:spacing w:line="480" w:lineRule="auto"/>
        <w:ind w:left="-142"/>
        <w:jc w:val="both"/>
        <w:rPr>
          <w:rFonts w:ascii="Times New Roman" w:hAnsi="Times New Roman"/>
          <w:b/>
          <w:bCs/>
          <w:kern w:val="2"/>
          <w:sz w:val="24"/>
          <w:lang w:val="en-NG"/>
        </w:rPr>
      </w:pPr>
      <w:r w:rsidRPr="0025269B">
        <w:rPr>
          <w:rFonts w:ascii="Times New Roman" w:hAnsi="Times New Roman"/>
          <w:b/>
          <w:bCs/>
          <w:kern w:val="2"/>
          <w:sz w:val="24"/>
          <w:lang w:val="en-NG"/>
        </w:rPr>
        <w:t>Purpose of the Study</w:t>
      </w:r>
    </w:p>
    <w:p w14:paraId="2EB7CE3F" w14:textId="14889BC7" w:rsidR="0025269B" w:rsidRPr="0025269B" w:rsidRDefault="0025269B" w:rsidP="0025269B">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This study aims to develop and evaluate effective instructional materials for teaching visual arts in secondary schools. It seeks to address existing gaps and challenges in visual arts education by creating resources that are pedagogically sound, engaging, and aligned with modern educational standards:</w:t>
      </w:r>
    </w:p>
    <w:p w14:paraId="5C70187B"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1. Develop instructional materials tailored for visual arts education.</w:t>
      </w:r>
    </w:p>
    <w:p w14:paraId="53681F78"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2. Evaluate the impact of these materials on teaching practices and student learning through empirical research.</w:t>
      </w:r>
    </w:p>
    <w:p w14:paraId="5C8C10F0"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3. Provide professional development and training for visual arts teachers to use the new materials effectively.</w:t>
      </w:r>
    </w:p>
    <w:p w14:paraId="0472B8EF" w14:textId="53730DA1"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4. Design costeffective, accessible, and adaptable materials to address current resource inadequacies, especially in underfunded schools.</w:t>
      </w:r>
    </w:p>
    <w:p w14:paraId="25AE197E" w14:textId="4E637CBF" w:rsidR="0025269B" w:rsidRPr="0025269B" w:rsidRDefault="0025269B" w:rsidP="000A0EBA">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5. Enhance student engagement and achievement in visual arts.</w:t>
      </w:r>
    </w:p>
    <w:p w14:paraId="2314C96C" w14:textId="11893507" w:rsidR="0025269B" w:rsidRPr="0025269B" w:rsidRDefault="0025269B" w:rsidP="0025269B">
      <w:pPr>
        <w:pStyle w:val="NoSpacing"/>
        <w:spacing w:line="480" w:lineRule="auto"/>
        <w:ind w:left="-142"/>
        <w:jc w:val="both"/>
        <w:rPr>
          <w:rFonts w:ascii="Times New Roman" w:hAnsi="Times New Roman"/>
          <w:b/>
          <w:bCs/>
          <w:kern w:val="2"/>
          <w:sz w:val="24"/>
          <w:lang w:val="en-NG"/>
        </w:rPr>
      </w:pPr>
      <w:r w:rsidRPr="0025269B">
        <w:rPr>
          <w:rFonts w:ascii="Times New Roman" w:hAnsi="Times New Roman"/>
          <w:b/>
          <w:bCs/>
          <w:kern w:val="2"/>
          <w:sz w:val="24"/>
          <w:lang w:val="en-NG"/>
        </w:rPr>
        <w:t>Research Questions</w:t>
      </w:r>
    </w:p>
    <w:p w14:paraId="5958E346" w14:textId="36D8B3C9" w:rsidR="0025269B" w:rsidRPr="0025269B" w:rsidRDefault="0025269B" w:rsidP="0025269B">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The study is guided by the following research questions:</w:t>
      </w:r>
    </w:p>
    <w:p w14:paraId="4213E652"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1. How effective are the newly developed instructional materials in enhancing visual arts education compared to traditional methods?</w:t>
      </w:r>
    </w:p>
    <w:p w14:paraId="1077B53A"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2. What impact do the new materials have on student learning outcomes and engagement in visual arts classes?</w:t>
      </w:r>
    </w:p>
    <w:p w14:paraId="5B7038F3"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3. How do visual arts teachers perceive the usability and effectiveness of the new materials in their teaching practices?</w:t>
      </w:r>
    </w:p>
    <w:p w14:paraId="32382E91" w14:textId="6BCF61B7" w:rsidR="0025269B" w:rsidRPr="0025269B" w:rsidRDefault="0025269B" w:rsidP="0025269B">
      <w:pPr>
        <w:pStyle w:val="NoSpacing"/>
        <w:spacing w:line="480" w:lineRule="auto"/>
        <w:jc w:val="both"/>
        <w:rPr>
          <w:rFonts w:ascii="Times New Roman" w:hAnsi="Times New Roman"/>
          <w:b/>
          <w:bCs/>
          <w:kern w:val="2"/>
          <w:sz w:val="24"/>
          <w:lang w:val="en-NG"/>
        </w:rPr>
      </w:pPr>
      <w:r w:rsidRPr="0025269B">
        <w:rPr>
          <w:rFonts w:ascii="Times New Roman" w:hAnsi="Times New Roman"/>
          <w:b/>
          <w:bCs/>
          <w:kern w:val="2"/>
          <w:sz w:val="24"/>
          <w:lang w:val="en-NG"/>
        </w:rPr>
        <w:t>Research Hypotheses</w:t>
      </w:r>
    </w:p>
    <w:p w14:paraId="189568FA" w14:textId="57CCDEE2" w:rsidR="0025269B" w:rsidRPr="0025269B" w:rsidRDefault="0025269B" w:rsidP="0025269B">
      <w:pPr>
        <w:pStyle w:val="NoSpacing"/>
        <w:spacing w:line="480" w:lineRule="auto"/>
        <w:jc w:val="both"/>
        <w:rPr>
          <w:rFonts w:ascii="Times New Roman" w:hAnsi="Times New Roman"/>
          <w:kern w:val="2"/>
          <w:sz w:val="24"/>
          <w:lang w:val="en-NG"/>
        </w:rPr>
      </w:pPr>
      <w:r w:rsidRPr="0025269B">
        <w:rPr>
          <w:rFonts w:ascii="Times New Roman" w:hAnsi="Times New Roman"/>
          <w:kern w:val="2"/>
          <w:sz w:val="24"/>
          <w:lang w:val="en-NG"/>
        </w:rPr>
        <w:t>The following hypotheses will guide the research:</w:t>
      </w:r>
    </w:p>
    <w:p w14:paraId="36E8FF1C"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1. The new instructional materials will significantly enhance teaching effectiveness compared to traditional methods.</w:t>
      </w:r>
    </w:p>
    <w:p w14:paraId="238FA92B"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2. Students taught using the new materials will demonstrate higher learning outcomes and greater engagement in visual arts classes.</w:t>
      </w:r>
    </w:p>
    <w:p w14:paraId="1CEAC65E" w14:textId="2FA1D7E8" w:rsidR="0025269B" w:rsidRPr="002A41A2" w:rsidRDefault="0025269B" w:rsidP="002A41A2">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3. Visual arts teachers will find the new materials more usable and effective compared to existing ones.</w:t>
      </w:r>
    </w:p>
    <w:p w14:paraId="2C759B6F" w14:textId="77777777" w:rsidR="0025269B" w:rsidRDefault="0025269B" w:rsidP="0025269B">
      <w:pPr>
        <w:pStyle w:val="NoSpacing"/>
        <w:spacing w:line="480" w:lineRule="auto"/>
        <w:ind w:left="-142"/>
        <w:jc w:val="both"/>
        <w:rPr>
          <w:rFonts w:ascii="Times New Roman" w:hAnsi="Times New Roman"/>
          <w:b/>
          <w:bCs/>
          <w:kern w:val="2"/>
          <w:sz w:val="24"/>
          <w:lang w:val="en-NG"/>
        </w:rPr>
      </w:pPr>
      <w:r w:rsidRPr="0025269B">
        <w:rPr>
          <w:rFonts w:ascii="Times New Roman" w:hAnsi="Times New Roman"/>
          <w:b/>
          <w:bCs/>
          <w:kern w:val="2"/>
          <w:sz w:val="24"/>
          <w:lang w:val="en-NG"/>
        </w:rPr>
        <w:t>Significance of the Study</w:t>
      </w:r>
    </w:p>
    <w:p w14:paraId="3974C5BA" w14:textId="3E8ADEFE" w:rsidR="0025269B" w:rsidRPr="0025269B" w:rsidRDefault="0025269B" w:rsidP="0025269B">
      <w:pPr>
        <w:pStyle w:val="NoSpacing"/>
        <w:spacing w:line="480" w:lineRule="auto"/>
        <w:ind w:left="-142"/>
        <w:jc w:val="both"/>
        <w:rPr>
          <w:rFonts w:ascii="Times New Roman" w:hAnsi="Times New Roman"/>
          <w:b/>
          <w:bCs/>
          <w:kern w:val="2"/>
          <w:sz w:val="24"/>
          <w:lang w:val="en-NG"/>
        </w:rPr>
      </w:pPr>
      <w:r w:rsidRPr="0025269B">
        <w:rPr>
          <w:rFonts w:ascii="Times New Roman" w:hAnsi="Times New Roman"/>
          <w:kern w:val="2"/>
          <w:sz w:val="24"/>
          <w:lang w:val="en-NG"/>
        </w:rPr>
        <w:t>The study's findings are important for several reasons. Firstly, highquality instructional materials can enhance educational outcomes by making complex visual arts concepts more accessible, leading to better understanding and retention of information. They also cater to diverse learning styles, ensuring all students benefit.</w:t>
      </w:r>
    </w:p>
    <w:p w14:paraId="4EDFADF3" w14:textId="70998924"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Access to welldeveloped materials provides essential resources and frameworks for consistent and effective instruction, particularly for educators without specialized training in visual arts. The evaluation process can offer insights into teaching practices and highlight areas for professional development, helping teachers refine their skills.</w:t>
      </w:r>
    </w:p>
    <w:p w14:paraId="6F80B867" w14:textId="4D2F263C"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The study contributes to understanding effective teaching practices in arts education. By assessing the impact of different materials on student outcomes, researchers can inform best practices and guide future innovations. This evidencebased approach ensures continuous improvements in visual arts education.</w:t>
      </w:r>
    </w:p>
    <w:p w14:paraId="6B0496D2" w14:textId="24DAA4E3" w:rsid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The study promotes cultural literacy and creative thinking among students. Exposure to diverse artistic traditions enriches students' understanding of the world, fostering cultural awareness, empathy, critical thinking, problemsolving, and creativity skills essential for future challenges.</w:t>
      </w:r>
    </w:p>
    <w:p w14:paraId="70F50607" w14:textId="3DD9E3CA" w:rsidR="0025269B" w:rsidRPr="0025269B" w:rsidRDefault="0025269B" w:rsidP="0025269B">
      <w:pPr>
        <w:pStyle w:val="NoSpacing"/>
        <w:spacing w:line="480" w:lineRule="auto"/>
        <w:ind w:left="-142"/>
        <w:jc w:val="both"/>
        <w:rPr>
          <w:rFonts w:ascii="Times New Roman" w:hAnsi="Times New Roman"/>
          <w:kern w:val="2"/>
          <w:sz w:val="24"/>
          <w:lang w:val="en-NG"/>
        </w:rPr>
      </w:pPr>
      <w:r w:rsidRPr="0025269B">
        <w:rPr>
          <w:rFonts w:ascii="Times New Roman" w:hAnsi="Times New Roman"/>
          <w:kern w:val="2"/>
          <w:sz w:val="24"/>
          <w:lang w:val="en-NG"/>
        </w:rPr>
        <w:t>Ensuring equity and accessibility in education is another vital aspect. By designing inclusive resources, educators can provide quality visual arts education to all students, regardless of background or abilities, reducing educational disparities and fostering an equitable learning environment.</w:t>
      </w:r>
    </w:p>
    <w:p w14:paraId="02F52924" w14:textId="77777777" w:rsidR="0025269B" w:rsidRPr="0025269B" w:rsidRDefault="0025269B" w:rsidP="0025269B">
      <w:pPr>
        <w:pStyle w:val="NoSpacing"/>
        <w:spacing w:line="480" w:lineRule="auto"/>
        <w:ind w:left="-142"/>
        <w:jc w:val="both"/>
        <w:rPr>
          <w:rFonts w:ascii="Times New Roman" w:hAnsi="Times New Roman"/>
          <w:kern w:val="2"/>
          <w:sz w:val="24"/>
          <w:lang w:val="en-NG"/>
        </w:rPr>
      </w:pPr>
    </w:p>
    <w:p w14:paraId="12380174" w14:textId="4F863BC9" w:rsidR="0025269B" w:rsidRPr="0025269B" w:rsidRDefault="0025269B" w:rsidP="0025269B">
      <w:pPr>
        <w:pStyle w:val="NoSpacing"/>
        <w:spacing w:line="480" w:lineRule="auto"/>
        <w:ind w:left="-142"/>
        <w:jc w:val="both"/>
        <w:rPr>
          <w:rFonts w:ascii="Times New Roman" w:hAnsi="Times New Roman"/>
          <w:b/>
          <w:bCs/>
          <w:kern w:val="2"/>
          <w:sz w:val="24"/>
          <w:lang w:val="en-NG"/>
        </w:rPr>
      </w:pPr>
      <w:r w:rsidRPr="0025269B">
        <w:rPr>
          <w:rFonts w:ascii="Times New Roman" w:hAnsi="Times New Roman"/>
          <w:b/>
          <w:bCs/>
          <w:kern w:val="2"/>
          <w:sz w:val="24"/>
          <w:lang w:val="en-NG"/>
        </w:rPr>
        <w:t>Scope of the Study</w:t>
      </w:r>
    </w:p>
    <w:p w14:paraId="268A84E1" w14:textId="533C10AF" w:rsidR="000B3A01" w:rsidRDefault="0025269B" w:rsidP="0025269B">
      <w:pPr>
        <w:pStyle w:val="NoSpacing"/>
        <w:spacing w:line="480" w:lineRule="auto"/>
        <w:ind w:left="-142"/>
        <w:jc w:val="both"/>
        <w:rPr>
          <w:rFonts w:ascii="Times New Roman" w:hAnsi="Times New Roman" w:cs="Times New Roman"/>
          <w:b/>
          <w:bCs/>
          <w:sz w:val="24"/>
          <w:szCs w:val="24"/>
        </w:rPr>
      </w:pPr>
      <w:r w:rsidRPr="0025269B">
        <w:rPr>
          <w:rFonts w:ascii="Times New Roman" w:hAnsi="Times New Roman"/>
          <w:kern w:val="2"/>
          <w:sz w:val="24"/>
          <w:lang w:val="en-NG"/>
        </w:rPr>
        <w:t>The study focuses on primary and secondary education and may extend to higher education and adult learning programs. It includes diverse learners with varying backgrounds, abilities, and learning styles, with special attention to inclusivity, ensuring materials are accessible to students with disabilities and those from different cultural backgrounds.</w:t>
      </w:r>
    </w:p>
    <w:p w14:paraId="6C6473DF" w14:textId="77777777" w:rsidR="0025269B" w:rsidRDefault="0025269B" w:rsidP="00D4351A">
      <w:pPr>
        <w:pStyle w:val="NoSpacing"/>
        <w:spacing w:line="480" w:lineRule="auto"/>
        <w:ind w:left="-142"/>
        <w:jc w:val="both"/>
        <w:rPr>
          <w:rFonts w:ascii="Times New Roman" w:hAnsi="Times New Roman" w:cs="Times New Roman"/>
          <w:b/>
          <w:bCs/>
          <w:sz w:val="24"/>
          <w:szCs w:val="24"/>
        </w:rPr>
      </w:pPr>
      <w:bookmarkStart w:id="2" w:name="_Hlk167408242"/>
    </w:p>
    <w:p w14:paraId="204C4114" w14:textId="1B92A73D" w:rsidR="004A4BEC" w:rsidRPr="00946CA6" w:rsidRDefault="004A4BEC" w:rsidP="00946CA6">
      <w:pPr>
        <w:rPr>
          <w:rFonts w:ascii="Times New Roman" w:hAnsi="Times New Roman" w:cs="Times New Roman"/>
          <w:b/>
          <w:bCs/>
          <w:kern w:val="0"/>
          <w:sz w:val="24"/>
          <w:szCs w:val="24"/>
          <w:lang w:val="en-US"/>
        </w:rPr>
      </w:pPr>
      <w:r w:rsidRPr="004A4BEC">
        <w:rPr>
          <w:rFonts w:ascii="Times New Roman" w:hAnsi="Times New Roman" w:cs="Times New Roman"/>
          <w:b/>
          <w:bCs/>
          <w:sz w:val="24"/>
          <w:szCs w:val="24"/>
        </w:rPr>
        <w:t>Operational Definition of Terms</w:t>
      </w:r>
    </w:p>
    <w:p w14:paraId="14B99F69" w14:textId="77777777" w:rsidR="004A4BEC" w:rsidRDefault="004A4BEC" w:rsidP="00D4351A">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definitions were defined as they are used in this study:</w:t>
      </w:r>
    </w:p>
    <w:bookmarkEnd w:id="2"/>
    <w:p w14:paraId="7838EBBE" w14:textId="30B5C419" w:rsidR="00974BDE" w:rsidRPr="00974BDE" w:rsidRDefault="00974BDE" w:rsidP="00974BDE">
      <w:pPr>
        <w:spacing w:line="480" w:lineRule="auto"/>
        <w:jc w:val="both"/>
        <w:rPr>
          <w:rFonts w:ascii="Times New Roman" w:hAnsi="Times New Roman" w:cs="Times New Roman"/>
          <w:sz w:val="24"/>
          <w:szCs w:val="24"/>
        </w:rPr>
      </w:pPr>
      <w:r w:rsidRPr="000331DB">
        <w:rPr>
          <w:rFonts w:ascii="Times New Roman" w:hAnsi="Times New Roman" w:cs="Times New Roman"/>
          <w:b/>
          <w:bCs/>
          <w:sz w:val="24"/>
          <w:szCs w:val="24"/>
        </w:rPr>
        <w:t>Development</w:t>
      </w:r>
      <w:r w:rsidRPr="00974BDE">
        <w:rPr>
          <w:rFonts w:ascii="Times New Roman" w:hAnsi="Times New Roman" w:cs="Times New Roman"/>
          <w:sz w:val="24"/>
          <w:szCs w:val="24"/>
        </w:rPr>
        <w:t>: The process of designing, creating, and organizing instructional materials for teaching visual arts, including needs assessment, content creation, instructional design, and initial testing.</w:t>
      </w:r>
    </w:p>
    <w:p w14:paraId="5ED36BAF" w14:textId="30E6AF8D" w:rsidR="00974BDE" w:rsidRPr="00974BDE" w:rsidRDefault="00974BDE" w:rsidP="00974BDE">
      <w:pPr>
        <w:spacing w:line="480" w:lineRule="auto"/>
        <w:jc w:val="both"/>
        <w:rPr>
          <w:rFonts w:ascii="Times New Roman" w:hAnsi="Times New Roman" w:cs="Times New Roman"/>
          <w:sz w:val="24"/>
          <w:szCs w:val="24"/>
        </w:rPr>
      </w:pPr>
      <w:r w:rsidRPr="000331DB">
        <w:rPr>
          <w:rFonts w:ascii="Times New Roman" w:hAnsi="Times New Roman" w:cs="Times New Roman"/>
          <w:b/>
          <w:bCs/>
          <w:sz w:val="24"/>
          <w:szCs w:val="24"/>
        </w:rPr>
        <w:t>Evaluation</w:t>
      </w:r>
      <w:r w:rsidRPr="00974BDE">
        <w:rPr>
          <w:rFonts w:ascii="Times New Roman" w:hAnsi="Times New Roman" w:cs="Times New Roman"/>
          <w:sz w:val="24"/>
          <w:szCs w:val="24"/>
        </w:rPr>
        <w:t>: The systematic assessment of instructional materials, including formative evaluation for ongoing feedback and summative evaluation to determine overall effectiveness through surveys, interviews, observations, and student performance analysis.</w:t>
      </w:r>
    </w:p>
    <w:p w14:paraId="2477BA2C" w14:textId="44020FC1" w:rsidR="00974BDE" w:rsidRPr="00974BDE" w:rsidRDefault="00974BDE" w:rsidP="00974BDE">
      <w:pPr>
        <w:spacing w:line="480" w:lineRule="auto"/>
        <w:jc w:val="both"/>
        <w:rPr>
          <w:rFonts w:ascii="Times New Roman" w:hAnsi="Times New Roman" w:cs="Times New Roman"/>
          <w:sz w:val="24"/>
          <w:szCs w:val="24"/>
        </w:rPr>
      </w:pPr>
      <w:r w:rsidRPr="00581657">
        <w:rPr>
          <w:rFonts w:ascii="Times New Roman" w:hAnsi="Times New Roman" w:cs="Times New Roman"/>
          <w:b/>
          <w:bCs/>
          <w:sz w:val="24"/>
          <w:szCs w:val="24"/>
        </w:rPr>
        <w:t>Instructional Materials</w:t>
      </w:r>
      <w:r w:rsidRPr="00974BDE">
        <w:rPr>
          <w:rFonts w:ascii="Times New Roman" w:hAnsi="Times New Roman" w:cs="Times New Roman"/>
          <w:sz w:val="24"/>
          <w:szCs w:val="24"/>
        </w:rPr>
        <w:t>: Resources and tools used to facilitate visual arts education, such as textbooks, lesson plans, worksheets, digital media, art supplies, and visual aids.</w:t>
      </w:r>
    </w:p>
    <w:p w14:paraId="1E615DD4" w14:textId="4AEA7C2E" w:rsidR="00974BDE" w:rsidRPr="00974BDE" w:rsidRDefault="00974BDE" w:rsidP="00974BDE">
      <w:pPr>
        <w:spacing w:line="480" w:lineRule="auto"/>
        <w:jc w:val="both"/>
        <w:rPr>
          <w:rFonts w:ascii="Times New Roman" w:hAnsi="Times New Roman" w:cs="Times New Roman"/>
          <w:sz w:val="24"/>
          <w:szCs w:val="24"/>
        </w:rPr>
      </w:pPr>
      <w:r w:rsidRPr="000331DB">
        <w:rPr>
          <w:rFonts w:ascii="Times New Roman" w:hAnsi="Times New Roman" w:cs="Times New Roman"/>
          <w:b/>
          <w:bCs/>
          <w:sz w:val="24"/>
          <w:szCs w:val="24"/>
        </w:rPr>
        <w:t>Teaching</w:t>
      </w:r>
      <w:r w:rsidRPr="00974BDE">
        <w:rPr>
          <w:rFonts w:ascii="Times New Roman" w:hAnsi="Times New Roman" w:cs="Times New Roman"/>
          <w:sz w:val="24"/>
          <w:szCs w:val="24"/>
        </w:rPr>
        <w:t>: The act of imparting visual arts knowledge and skills to students through the use of instructional materials and various pedagogical methods to engage, instruct, and assess learners.</w:t>
      </w:r>
    </w:p>
    <w:p w14:paraId="5A0E8071" w14:textId="378B61B5" w:rsidR="001F1903" w:rsidRDefault="00974BDE" w:rsidP="00974BDE">
      <w:pPr>
        <w:spacing w:line="480" w:lineRule="auto"/>
        <w:jc w:val="both"/>
        <w:rPr>
          <w:rFonts w:ascii="Times New Roman" w:hAnsi="Times New Roman" w:cs="Times New Roman"/>
          <w:sz w:val="24"/>
          <w:szCs w:val="24"/>
        </w:rPr>
      </w:pPr>
      <w:r w:rsidRPr="000331DB">
        <w:rPr>
          <w:rFonts w:ascii="Times New Roman" w:hAnsi="Times New Roman" w:cs="Times New Roman"/>
          <w:b/>
          <w:bCs/>
          <w:sz w:val="24"/>
          <w:szCs w:val="24"/>
        </w:rPr>
        <w:t>Visual Arts</w:t>
      </w:r>
      <w:r w:rsidRPr="00974BDE">
        <w:rPr>
          <w:rFonts w:ascii="Times New Roman" w:hAnsi="Times New Roman" w:cs="Times New Roman"/>
          <w:sz w:val="24"/>
          <w:szCs w:val="24"/>
        </w:rPr>
        <w:t>: Art forms that are primarily visual, including drawing, painting, sculpture, printmaking, photography, and digital art, encompassing both theoretical study and practical creation.</w:t>
      </w:r>
    </w:p>
    <w:p w14:paraId="79303D42" w14:textId="77777777" w:rsidR="001F1903" w:rsidRDefault="001F1903">
      <w:pPr>
        <w:rPr>
          <w:rFonts w:ascii="Times New Roman" w:hAnsi="Times New Roman" w:cs="Times New Roman"/>
          <w:sz w:val="24"/>
          <w:szCs w:val="24"/>
        </w:rPr>
      </w:pPr>
      <w:r>
        <w:rPr>
          <w:rFonts w:ascii="Times New Roman" w:hAnsi="Times New Roman" w:cs="Times New Roman"/>
          <w:sz w:val="24"/>
          <w:szCs w:val="24"/>
        </w:rPr>
        <w:br w:type="page"/>
      </w:r>
    </w:p>
    <w:p w14:paraId="16F1064C" w14:textId="202CA3DB" w:rsidR="00974BDE" w:rsidRDefault="001F1903" w:rsidP="001F19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132B1AC0" w14:textId="76B4E0E3" w:rsidR="001F1903" w:rsidRDefault="001F1903" w:rsidP="001F190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2CC6ABA" w14:textId="4AB4448F" w:rsidR="001F1903" w:rsidRDefault="009A3B47" w:rsidP="001F1903">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573FDF2" w14:textId="58AF1E58" w:rsidR="00216210" w:rsidRPr="00216210" w:rsidRDefault="00216210" w:rsidP="00216210">
      <w:pPr>
        <w:spacing w:line="480" w:lineRule="auto"/>
        <w:jc w:val="both"/>
        <w:rPr>
          <w:rFonts w:ascii="Times New Roman" w:hAnsi="Times New Roman" w:cs="Times New Roman"/>
          <w:bCs/>
          <w:sz w:val="24"/>
          <w:szCs w:val="24"/>
        </w:rPr>
      </w:pPr>
      <w:r w:rsidRPr="00216210">
        <w:rPr>
          <w:rFonts w:ascii="Times New Roman" w:hAnsi="Times New Roman" w:cs="Times New Roman"/>
          <w:bCs/>
          <w:sz w:val="24"/>
          <w:szCs w:val="24"/>
        </w:rPr>
        <w:t xml:space="preserve">This chapter reviews relevant literatures related to “Development And Evaluation Of Instructional Materials For Teaching Visual Arts. </w:t>
      </w:r>
    </w:p>
    <w:p w14:paraId="4DE1CF02" w14:textId="72F4712D" w:rsidR="00216210" w:rsidRPr="00216210" w:rsidRDefault="00216210" w:rsidP="00216210">
      <w:pPr>
        <w:spacing w:line="480" w:lineRule="auto"/>
        <w:jc w:val="both"/>
        <w:rPr>
          <w:rFonts w:ascii="Times New Roman" w:hAnsi="Times New Roman" w:cs="Times New Roman"/>
          <w:bCs/>
          <w:sz w:val="24"/>
          <w:szCs w:val="24"/>
        </w:rPr>
      </w:pPr>
      <w:r w:rsidRPr="00216210">
        <w:rPr>
          <w:rFonts w:ascii="Times New Roman" w:hAnsi="Times New Roman" w:cs="Times New Roman"/>
          <w:bCs/>
          <w:sz w:val="24"/>
          <w:szCs w:val="24"/>
        </w:rPr>
        <w:t>This review is done under the following subheading:</w:t>
      </w:r>
    </w:p>
    <w:p w14:paraId="02A25A7B" w14:textId="2975DF2D" w:rsidR="00D860EE" w:rsidRDefault="00D860EE" w:rsidP="00564720">
      <w:pPr>
        <w:pStyle w:val="ListParagraph"/>
        <w:numPr>
          <w:ilvl w:val="0"/>
          <w:numId w:val="6"/>
        </w:numPr>
        <w:spacing w:line="480" w:lineRule="auto"/>
        <w:rPr>
          <w:rFonts w:ascii="Times New Roman" w:hAnsi="Times New Roman" w:cs="Times New Roman"/>
          <w:sz w:val="24"/>
          <w:szCs w:val="24"/>
        </w:rPr>
      </w:pPr>
      <w:r w:rsidRPr="00D860EE">
        <w:rPr>
          <w:rFonts w:ascii="Times New Roman" w:hAnsi="Times New Roman" w:cs="Times New Roman"/>
          <w:sz w:val="24"/>
          <w:szCs w:val="24"/>
        </w:rPr>
        <w:t>Theoretical Framework</w:t>
      </w:r>
    </w:p>
    <w:p w14:paraId="36962DCA" w14:textId="4454C1FA" w:rsidR="00D56D2A" w:rsidRPr="00564720" w:rsidRDefault="00D56D2A" w:rsidP="00564720">
      <w:pPr>
        <w:pStyle w:val="ListParagraph"/>
        <w:numPr>
          <w:ilvl w:val="0"/>
          <w:numId w:val="6"/>
        </w:numPr>
        <w:spacing w:line="480" w:lineRule="auto"/>
        <w:rPr>
          <w:rFonts w:ascii="Times New Roman" w:hAnsi="Times New Roman" w:cs="Times New Roman"/>
          <w:sz w:val="24"/>
          <w:szCs w:val="24"/>
        </w:rPr>
      </w:pPr>
      <w:r w:rsidRPr="00564720">
        <w:rPr>
          <w:rFonts w:ascii="Times New Roman" w:hAnsi="Times New Roman" w:cs="Times New Roman"/>
          <w:sz w:val="24"/>
          <w:szCs w:val="24"/>
        </w:rPr>
        <w:t>Historical Development and Evolution of Visual Arts Instructional Materials</w:t>
      </w:r>
    </w:p>
    <w:p w14:paraId="3A675EBF" w14:textId="5EB52446" w:rsidR="00D56D2A" w:rsidRPr="00564720" w:rsidRDefault="00D56D2A" w:rsidP="00564720">
      <w:pPr>
        <w:pStyle w:val="ListParagraph"/>
        <w:numPr>
          <w:ilvl w:val="0"/>
          <w:numId w:val="6"/>
        </w:numPr>
        <w:spacing w:line="480" w:lineRule="auto"/>
        <w:rPr>
          <w:rFonts w:ascii="Times New Roman" w:hAnsi="Times New Roman" w:cs="Times New Roman"/>
          <w:sz w:val="24"/>
          <w:szCs w:val="24"/>
        </w:rPr>
      </w:pPr>
      <w:r w:rsidRPr="00564720">
        <w:rPr>
          <w:rFonts w:ascii="Times New Roman" w:hAnsi="Times New Roman" w:cs="Times New Roman"/>
          <w:sz w:val="24"/>
          <w:szCs w:val="24"/>
        </w:rPr>
        <w:t>Effectiveness of Different Types of Instructional Materials in Visual Arts Education</w:t>
      </w:r>
    </w:p>
    <w:p w14:paraId="35BD0B24" w14:textId="7E473C71" w:rsidR="00D56D2A" w:rsidRPr="00385C0F" w:rsidRDefault="00D56D2A" w:rsidP="00385C0F">
      <w:pPr>
        <w:pStyle w:val="ListParagraph"/>
        <w:numPr>
          <w:ilvl w:val="0"/>
          <w:numId w:val="6"/>
        </w:numPr>
        <w:spacing w:line="480" w:lineRule="auto"/>
        <w:rPr>
          <w:rFonts w:ascii="Times New Roman" w:hAnsi="Times New Roman" w:cs="Times New Roman"/>
          <w:sz w:val="24"/>
          <w:szCs w:val="24"/>
        </w:rPr>
      </w:pPr>
      <w:r w:rsidRPr="00564720">
        <w:rPr>
          <w:rFonts w:ascii="Times New Roman" w:hAnsi="Times New Roman" w:cs="Times New Roman"/>
          <w:sz w:val="24"/>
          <w:szCs w:val="24"/>
        </w:rPr>
        <w:t>Challenges and Barriers in the Development and Implementation of Visual Arts Instructional Materials</w:t>
      </w:r>
    </w:p>
    <w:p w14:paraId="6362F874" w14:textId="77777777" w:rsidR="00A007C5" w:rsidRPr="00A007C5" w:rsidRDefault="00A007C5" w:rsidP="00A007C5">
      <w:pPr>
        <w:pStyle w:val="ListParagraph"/>
        <w:numPr>
          <w:ilvl w:val="0"/>
          <w:numId w:val="6"/>
        </w:numPr>
        <w:spacing w:line="480" w:lineRule="auto"/>
        <w:jc w:val="both"/>
        <w:rPr>
          <w:rFonts w:ascii="Times New Roman" w:hAnsi="Times New Roman" w:cs="Times New Roman"/>
          <w:sz w:val="24"/>
          <w:szCs w:val="24"/>
        </w:rPr>
      </w:pPr>
      <w:r w:rsidRPr="00A007C5">
        <w:rPr>
          <w:rFonts w:ascii="Times New Roman" w:hAnsi="Times New Roman" w:cs="Times New Roman"/>
          <w:sz w:val="24"/>
          <w:szCs w:val="24"/>
        </w:rPr>
        <w:t>Impact of Instructional Materials on Students and Teacher Performance</w:t>
      </w:r>
    </w:p>
    <w:p w14:paraId="3BEBECB9" w14:textId="77777777" w:rsidR="00A60E92" w:rsidRDefault="00D56D2A" w:rsidP="00564720">
      <w:pPr>
        <w:pStyle w:val="ListParagraph"/>
        <w:numPr>
          <w:ilvl w:val="0"/>
          <w:numId w:val="6"/>
        </w:numPr>
        <w:spacing w:line="480" w:lineRule="auto"/>
        <w:rPr>
          <w:rFonts w:ascii="Times New Roman" w:hAnsi="Times New Roman" w:cs="Times New Roman"/>
          <w:sz w:val="24"/>
          <w:szCs w:val="24"/>
        </w:rPr>
      </w:pPr>
      <w:r w:rsidRPr="00564720">
        <w:rPr>
          <w:rFonts w:ascii="Times New Roman" w:hAnsi="Times New Roman" w:cs="Times New Roman"/>
          <w:sz w:val="24"/>
          <w:szCs w:val="24"/>
        </w:rPr>
        <w:t>Appraisal of Literature Review</w:t>
      </w:r>
    </w:p>
    <w:p w14:paraId="5FF4C92C" w14:textId="77777777" w:rsidR="00D860EE" w:rsidRDefault="00D860EE" w:rsidP="00D860EE">
      <w:pPr>
        <w:spacing w:line="480" w:lineRule="auto"/>
        <w:jc w:val="both"/>
        <w:rPr>
          <w:rFonts w:ascii="Times New Roman" w:hAnsi="Times New Roman" w:cs="Times New Roman"/>
          <w:sz w:val="24"/>
          <w:szCs w:val="24"/>
        </w:rPr>
      </w:pPr>
      <w:r w:rsidRPr="00D860EE">
        <w:rPr>
          <w:rFonts w:ascii="Times New Roman" w:hAnsi="Times New Roman" w:cs="Times New Roman"/>
          <w:b/>
          <w:bCs/>
          <w:sz w:val="24"/>
          <w:szCs w:val="24"/>
        </w:rPr>
        <w:t>Instructional Material Theories</w:t>
      </w:r>
      <w:r w:rsidRPr="00D860EE">
        <w:rPr>
          <w:rFonts w:ascii="Times New Roman" w:hAnsi="Times New Roman" w:cs="Times New Roman"/>
          <w:sz w:val="24"/>
          <w:szCs w:val="24"/>
        </w:rPr>
        <w:t xml:space="preserve">  </w:t>
      </w:r>
    </w:p>
    <w:p w14:paraId="5FC0B2F6" w14:textId="1F7CCDBC" w:rsidR="00D860EE" w:rsidRDefault="00D860EE" w:rsidP="00D860EE">
      <w:pPr>
        <w:spacing w:line="480" w:lineRule="auto"/>
        <w:jc w:val="both"/>
        <w:rPr>
          <w:rFonts w:ascii="Times New Roman" w:hAnsi="Times New Roman" w:cs="Times New Roman"/>
          <w:sz w:val="24"/>
          <w:szCs w:val="24"/>
        </w:rPr>
      </w:pPr>
      <w:r w:rsidRPr="00D860EE">
        <w:rPr>
          <w:rFonts w:ascii="Times New Roman" w:hAnsi="Times New Roman" w:cs="Times New Roman"/>
          <w:sz w:val="24"/>
          <w:szCs w:val="24"/>
        </w:rPr>
        <w:t xml:space="preserve">Instructional material theories assume that there is a direct link between the materials that the teachers use, and the students’ learning outcomes. These outcomes include higher abilities to learn, quality strategies to learn and perform classroom activities and positive attitude towards learning. Further, these theories assume that instructional materials have the capacity to develop into students the highest order of intellectual skills as they illustrate clearly, step by step how to follow the rules/principles and elaborate on the concepts, all of which have positive impact on 16 solving new problems by analyzing the situation and formulating a plan (Gagné et al. 2005). According to Gagne et al, instructional material can be used to develop higher learning abilities to the learners through selfteaching or guided learning. This implies that the instructional materials mainly comprise “eliciting performance” and “providing feedback on performance correctness,” in addition to “providing learning guidance” for guided discovery learning. Many of Gagné’s 9 ideas have broad implications for secondary teachers in community secondary schools in Rombo district. Many of these ideas have capacity building undertones with themes of students’ acquisition of critical thinking and problemsolving skills. However, the theory does not relate to whether or not students can think critically in what aspects or how they can solve a particular problem by themselves.  However, I have the opinion that the purpose of instructional materials or technology in education is to stretch students’ imagination and to encourage them to solve problems in their lives.  Similar ideas are held by Lev Vygotsky, a Russian psychologist who held a view that tools and signs, which are in a form of instructional materials, have the capacity to develop in </w:t>
      </w:r>
      <w:r w:rsidR="009C78A2" w:rsidRPr="00D860EE">
        <w:rPr>
          <w:rFonts w:ascii="Times New Roman" w:hAnsi="Times New Roman" w:cs="Times New Roman"/>
          <w:sz w:val="24"/>
          <w:szCs w:val="24"/>
        </w:rPr>
        <w:t>students’</w:t>
      </w:r>
      <w:r w:rsidRPr="00D860EE">
        <w:rPr>
          <w:rFonts w:ascii="Times New Roman" w:hAnsi="Times New Roman" w:cs="Times New Roman"/>
          <w:sz w:val="24"/>
          <w:szCs w:val="24"/>
        </w:rPr>
        <w:t xml:space="preserve"> higher level of thinking, which is important in problemsolving activities. However, since they are considered to be domainspecific, the ways instructional materials can start cognitive development is yet to be studied with respect to classroom teaching. Thus, this study stretches these views. </w:t>
      </w:r>
    </w:p>
    <w:p w14:paraId="137C5C68" w14:textId="77777777" w:rsidR="00D860EE" w:rsidRDefault="00D860EE" w:rsidP="00D860EE">
      <w:pPr>
        <w:spacing w:line="480" w:lineRule="auto"/>
        <w:jc w:val="both"/>
        <w:rPr>
          <w:rFonts w:ascii="Times New Roman" w:hAnsi="Times New Roman" w:cs="Times New Roman"/>
          <w:sz w:val="24"/>
          <w:szCs w:val="24"/>
        </w:rPr>
      </w:pPr>
      <w:r w:rsidRPr="00D860EE">
        <w:rPr>
          <w:rFonts w:ascii="Times New Roman" w:hAnsi="Times New Roman" w:cs="Times New Roman"/>
          <w:b/>
          <w:bCs/>
          <w:sz w:val="24"/>
          <w:szCs w:val="24"/>
        </w:rPr>
        <w:t>Sociocultural Theory of Teaching, Learning, and Development Sociocultural theory of teaching, learning and development is the second theory that framed this study.</w:t>
      </w:r>
      <w:r w:rsidRPr="00D860EE">
        <w:rPr>
          <w:rFonts w:ascii="Times New Roman" w:hAnsi="Times New Roman" w:cs="Times New Roman"/>
          <w:sz w:val="24"/>
          <w:szCs w:val="24"/>
        </w:rPr>
        <w:t xml:space="preserve"> </w:t>
      </w:r>
    </w:p>
    <w:p w14:paraId="2C67246D" w14:textId="02E8690B" w:rsidR="00D860EE" w:rsidRPr="00D860EE" w:rsidRDefault="00D860EE" w:rsidP="00D860EE">
      <w:pPr>
        <w:spacing w:line="480" w:lineRule="auto"/>
        <w:jc w:val="both"/>
        <w:rPr>
          <w:rFonts w:ascii="Times New Roman" w:hAnsi="Times New Roman" w:cs="Times New Roman"/>
          <w:sz w:val="24"/>
          <w:szCs w:val="24"/>
        </w:rPr>
      </w:pPr>
      <w:r w:rsidRPr="00D860EE">
        <w:rPr>
          <w:rFonts w:ascii="Times New Roman" w:hAnsi="Times New Roman" w:cs="Times New Roman"/>
          <w:sz w:val="24"/>
          <w:szCs w:val="24"/>
        </w:rPr>
        <w:t xml:space="preserve">Largely inspired by the seminal works of Lev Vygotsky, this theory assumes that human minds do not develop by virtue of some predetermined 17 cognitive structures that unfold as one matures. Rather, this theory posits that human’s minds develop as a result of constant interactions with the social material world.  According to Vygotsky, human mind develop through interaction with materials in the learning process where people learn from each other and use their experiences to successfully make sense of the materials they interact with. These experiences are crystallized in 'cultural tools', and the learners have to master such tools in order to develop specific knowledge and skills in solving specific problems and, in the process, become competent in specific profession. In the classroom, these tools can be a picture, a model, or pattern of solving a problem. Most often however, such tools are combinations of elements of different orders, and human language is the multilevel tool par excellence, combining culturally evolved arrangements of meanings, sounds, melody, rules of communication, and so forth. Learning by using such tools is not something that simply helps the mind to develop. Rather, this kind of learning leads to new, more elaborated forms of mental functioning. For example, when children master such a complex cultural tool as human language, this results not only in their ability to talk but leads to completely new levels of thinking, selfregulation and mentality in general. It is the specific organization of this tool (e.g., the semantic, pragmatic and syntactic structures of language) that calls into being and in effect shapes and forms new facets of the child's mind. Importantly, cultural tools are not merely static 'things' but embodiments of certain ways of acting in human communities. In other words, they represent the functions and meanings of things, as discovered in cultural practices: they are "objectsthatcanbe used forcertainpurposes" in human societies. As such, they can be appropriated by a child only through acting upon and with them, that is, only in the course of actively reconstructing their meaning and function. And such reconstruction of cultural tools is initially possible only in the process of cooperating and interacting with other people who already possess the knowledge (i.e. the meaning) of a given cultural tool. This short account is presented here to illustrate the fact that the sociocultural approach, unlike that of instructional materials by Gagne discussed above, not only allows for a synthesis of teaching, learning, and cognitive development; it actively calls for it. This theory implies that instructional materials lead to cognitive development because they mediate learners’ thinking through the tools, and such mediation constitutes the very cornerstone of mental development. </w:t>
      </w:r>
    </w:p>
    <w:p w14:paraId="12EB2E7C" w14:textId="77777777" w:rsidR="00A007C5" w:rsidRDefault="00A007C5" w:rsidP="00A60E92">
      <w:pPr>
        <w:spacing w:line="480" w:lineRule="auto"/>
        <w:rPr>
          <w:rFonts w:ascii="Times New Roman" w:hAnsi="Times New Roman" w:cs="Times New Roman"/>
          <w:b/>
          <w:bCs/>
          <w:sz w:val="24"/>
          <w:szCs w:val="24"/>
        </w:rPr>
      </w:pPr>
    </w:p>
    <w:p w14:paraId="434AEC1D" w14:textId="5948977C" w:rsidR="00A60E92" w:rsidRPr="00A60E92" w:rsidRDefault="00A60E92" w:rsidP="00A60E92">
      <w:pPr>
        <w:spacing w:line="480" w:lineRule="auto"/>
        <w:rPr>
          <w:rFonts w:ascii="Times New Roman" w:hAnsi="Times New Roman" w:cs="Times New Roman"/>
          <w:b/>
          <w:bCs/>
          <w:sz w:val="24"/>
          <w:szCs w:val="24"/>
        </w:rPr>
      </w:pPr>
      <w:r w:rsidRPr="00A60E92">
        <w:rPr>
          <w:rFonts w:ascii="Times New Roman" w:hAnsi="Times New Roman" w:cs="Times New Roman"/>
          <w:b/>
          <w:bCs/>
          <w:sz w:val="24"/>
          <w:szCs w:val="24"/>
        </w:rPr>
        <w:t>Historical Development and Evolution of Visual Arts Instructional Materials</w:t>
      </w:r>
    </w:p>
    <w:p w14:paraId="09494AFE" w14:textId="0FD1E0AD" w:rsidR="00A60E92" w:rsidRDefault="00A60E92" w:rsidP="00A60E92">
      <w:pPr>
        <w:spacing w:line="480" w:lineRule="auto"/>
        <w:jc w:val="both"/>
        <w:rPr>
          <w:rFonts w:ascii="Times New Roman" w:hAnsi="Times New Roman"/>
          <w:sz w:val="24"/>
        </w:rPr>
      </w:pPr>
      <w:r w:rsidRPr="00A60E92">
        <w:rPr>
          <w:rFonts w:ascii="Times New Roman" w:hAnsi="Times New Roman"/>
          <w:sz w:val="24"/>
        </w:rPr>
        <w:t>The study of visual arts education has undergone significant transformations over the centuries, reflecting cultural, technological, and pedagogical shifts. In the early stages, instructional materials were primarily traditional and handcrafted, including manuscripts and sketchbooks, which were accessible mainly to wealthy patrons or institutions due to their high cost. Aspiring artists often learned through apprenticeships, where handson tools and materials played a crucial role. The Renaissance period marked a turning point with the establishment of formal art academies and the advent of printed books and manuals, thanks to the printing press. These developments made art education more structured and accessible. The industrial revolution and educational reforms in the 19th and early 20th centuries brought about massproduced textbooks, allowing for widespread dissemination of standardized art education resources. Art schools and movements like the Bauhaus introduced innovative materials and methods, integrating theory and practice. The late 20th century saw technological advancements with the introduction of digital media and software, such as Adobe Photoshop, and educational videos and CDs, transforming instructional practices. In the 21st century, the digital revolution has continued to evolve instructional materials, with online platforms, Massive Open Online Courses (MOOCs), virtual and augmented reality, and social media creating interactive and collaborative learning environments. These advancements have made highquality art education globally accessible and fostered a dynamic, interconnected community of art learners and educators. Understanding this historical evolution provides valuable insights into the future directions of visual arts education and the continuous improvement of instructional materials.</w:t>
      </w:r>
    </w:p>
    <w:p w14:paraId="23DD6C0A" w14:textId="3CC32FE4" w:rsidR="00A60E92" w:rsidRPr="00A60E92" w:rsidRDefault="00A60E92" w:rsidP="00A60E92">
      <w:pPr>
        <w:spacing w:line="480" w:lineRule="auto"/>
        <w:ind w:firstLine="720"/>
        <w:jc w:val="both"/>
        <w:rPr>
          <w:rFonts w:ascii="Times New Roman" w:hAnsi="Times New Roman"/>
          <w:sz w:val="24"/>
        </w:rPr>
      </w:pPr>
      <w:r w:rsidRPr="00A60E92">
        <w:rPr>
          <w:rFonts w:ascii="Times New Roman" w:hAnsi="Times New Roman"/>
          <w:sz w:val="24"/>
        </w:rPr>
        <w:t>The evolution of instructional materials in visual arts education reflects broader historical, cultural, and technological trends, showing a continuous adaptation to enhance teaching and learning experiences. Initially, visual arts education relied heavily on traditional methods such as manuscripts, sketchbooks, and apprenticeships. These materials were typically handcrafted and exclusive to wealthy patrons and institutions, limiting access for the general populace. The Renaissance era marked a significant shift with the establishment of formal art academies and the introduction of printed manuals and books, thanks to the invention of the printing press. This period saw the widespread dissemination of knowledge on artistic techniques, perspective, and anatomy, making art education more structured and accessible.</w:t>
      </w:r>
    </w:p>
    <w:p w14:paraId="0086806C" w14:textId="33DECCBF" w:rsidR="00A60E92" w:rsidRPr="00A60E92" w:rsidRDefault="00A60E92" w:rsidP="00A60E92">
      <w:pPr>
        <w:spacing w:line="480" w:lineRule="auto"/>
        <w:ind w:firstLine="720"/>
        <w:jc w:val="both"/>
        <w:rPr>
          <w:rFonts w:ascii="Times New Roman" w:hAnsi="Times New Roman"/>
          <w:sz w:val="24"/>
        </w:rPr>
      </w:pPr>
      <w:r w:rsidRPr="00A60E92">
        <w:rPr>
          <w:rFonts w:ascii="Times New Roman" w:hAnsi="Times New Roman"/>
          <w:sz w:val="24"/>
        </w:rPr>
        <w:t>The 19th and early 20th centuries brought further advancements with the industrial revolution, which enabled mass production of textbooks. These standardized instructional materials included reproductions of famous artworks, art history, and stepbystep guides, making them widely available in schools. Additionally, art schools and movements like the Bauhaus introduced new materials and methods, emphasizing the integration of theory and practice in art education. These developments were pivotal in shaping modern visual arts curricula.</w:t>
      </w:r>
    </w:p>
    <w:p w14:paraId="72D7029A" w14:textId="77777777" w:rsidR="00A60E92" w:rsidRPr="00A60E92" w:rsidRDefault="00A60E92" w:rsidP="00A60E92">
      <w:pPr>
        <w:spacing w:line="480" w:lineRule="auto"/>
        <w:ind w:firstLine="720"/>
        <w:jc w:val="both"/>
        <w:rPr>
          <w:rFonts w:ascii="Times New Roman" w:hAnsi="Times New Roman"/>
          <w:sz w:val="24"/>
        </w:rPr>
      </w:pPr>
      <w:r w:rsidRPr="00A60E92">
        <w:rPr>
          <w:rFonts w:ascii="Times New Roman" w:hAnsi="Times New Roman"/>
          <w:sz w:val="24"/>
        </w:rPr>
        <w:t>The late 20th century saw a technological boom that revolutionized instructional materials. The advent of digital media and software, such as Adobe Photoshop and Illustrator, provided new tools for both creating and teaching art. Educational videos and CDs emerged, offering visual and auditory learning experiences that complemented traditional textbooks. These multimedia resources enabled educators to demonstrate techniques more effectively and engage students in interactive learning.</w:t>
      </w:r>
    </w:p>
    <w:p w14:paraId="33236B02" w14:textId="0561813A" w:rsidR="00A60E92" w:rsidRPr="00A60E92" w:rsidRDefault="00A60E92" w:rsidP="00A60E92">
      <w:pPr>
        <w:spacing w:line="480" w:lineRule="auto"/>
        <w:ind w:firstLine="720"/>
        <w:jc w:val="both"/>
        <w:rPr>
          <w:rFonts w:ascii="Times New Roman" w:hAnsi="Times New Roman"/>
          <w:sz w:val="24"/>
        </w:rPr>
      </w:pPr>
      <w:r w:rsidRPr="00A60E92">
        <w:rPr>
          <w:rFonts w:ascii="Times New Roman" w:hAnsi="Times New Roman"/>
          <w:sz w:val="24"/>
        </w:rPr>
        <w:t>Entering the 21st century, the digital revolution brought about even more profound changes. Online learning platforms and Massive Open Online Courses (MOOCs) made highquality art education accessible to a global audience. These platforms provided a plethora of instructional materials, including video tutorials, interactive exercises, and virtual studios, democratizing access to art education. Technologies like virtual reality (VR) and augmented reality (AR) introduced immersive learning experiences, allowing students to explore and create art in innovative ways. These advancements enabled learners to experiment with artistic techniques in virtual environments, enhancing engagement and creativity.</w:t>
      </w:r>
    </w:p>
    <w:p w14:paraId="051BF4B0" w14:textId="77777777" w:rsidR="00A60E92" w:rsidRPr="00A60E92" w:rsidRDefault="00A60E92" w:rsidP="00A60E92">
      <w:pPr>
        <w:spacing w:line="480" w:lineRule="auto"/>
        <w:ind w:firstLine="720"/>
        <w:jc w:val="both"/>
        <w:rPr>
          <w:rFonts w:ascii="Times New Roman" w:hAnsi="Times New Roman"/>
          <w:sz w:val="24"/>
        </w:rPr>
      </w:pPr>
      <w:r w:rsidRPr="00A60E92">
        <w:rPr>
          <w:rFonts w:ascii="Times New Roman" w:hAnsi="Times New Roman"/>
          <w:sz w:val="24"/>
        </w:rPr>
        <w:t>The rise of social media and collaborative online tools further transformed instructional materials. Platforms like YouTube, Instagram, and Pinterest became valuable resources for art educators and students, offering a wealth of tutorials, inspiration, and peer feedback. This shift facilitated a more dynamic and interconnected learning environment, where educators and learners could share knowledge and collaborate across geographical boundaries.</w:t>
      </w:r>
    </w:p>
    <w:p w14:paraId="6CA2D18D" w14:textId="389A572A" w:rsidR="00D860EE" w:rsidRDefault="00A60E92" w:rsidP="00A60E92">
      <w:pPr>
        <w:spacing w:line="480" w:lineRule="auto"/>
        <w:jc w:val="both"/>
        <w:rPr>
          <w:rFonts w:ascii="Times New Roman" w:hAnsi="Times New Roman"/>
          <w:sz w:val="24"/>
        </w:rPr>
      </w:pPr>
      <w:r w:rsidRPr="00A60E92">
        <w:rPr>
          <w:rFonts w:ascii="Times New Roman" w:hAnsi="Times New Roman"/>
          <w:sz w:val="24"/>
        </w:rPr>
        <w:t>Throughout this historical progression, the focus has consistently been on improving accessibility, engagement, and effectiveness of instructional materials in visual arts education. The integration of new technologies and innovative approaches has continually enhanced the quality of teaching and learning. Understanding this evolution provides valuable insights into future directions, emphasizing the need for continuous research and development of instructional materials that are aligned with contemporary educational standards and technological advancements. This ongoing evolution ensures that visual arts education remains relevant and effective in fostering creativity, critical thinking, and cultural literacy among students.</w:t>
      </w:r>
    </w:p>
    <w:p w14:paraId="1822E13E" w14:textId="77777777" w:rsidR="004F3CFC" w:rsidRDefault="004F3CFC" w:rsidP="004F3CFC">
      <w:pPr>
        <w:spacing w:line="480" w:lineRule="auto"/>
        <w:rPr>
          <w:rFonts w:ascii="Times New Roman" w:hAnsi="Times New Roman" w:cs="Times New Roman"/>
          <w:b/>
          <w:bCs/>
          <w:sz w:val="24"/>
          <w:szCs w:val="24"/>
        </w:rPr>
      </w:pPr>
      <w:r w:rsidRPr="004F3CFC">
        <w:rPr>
          <w:rFonts w:ascii="Times New Roman" w:hAnsi="Times New Roman" w:cs="Times New Roman"/>
          <w:b/>
          <w:bCs/>
          <w:sz w:val="24"/>
          <w:szCs w:val="24"/>
        </w:rPr>
        <w:t>Effectiveness of Different Types of Instructional Materials in Visual Arts Education</w:t>
      </w:r>
    </w:p>
    <w:p w14:paraId="77AF57EE" w14:textId="0CFF431B" w:rsidR="00144E50" w:rsidRPr="006C6581"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Instructional materials are essential in enhancing the quality of education in visual arts. These materials range from traditional print media to advanced digital tools, each contributing uniquely to the teaching and learning process. This section reviews the effectiveness of various instructional materials in visual arts education.</w:t>
      </w:r>
    </w:p>
    <w:p w14:paraId="1CCD3EFF" w14:textId="68731C80"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1. Traditional Instructional Materials</w:t>
      </w:r>
    </w:p>
    <w:p w14:paraId="74CFB0D2" w14:textId="1DA2A99C"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Textbooks and Print Media</w:t>
      </w:r>
    </w:p>
    <w:p w14:paraId="2BD19753" w14:textId="6F11597C"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Textbooks and other print materials have been foundational in education, providing structured content and theoretical knowledge essential for learning. Prastowo (2011) asserts that textbooks are invaluable in delivering consistent and comprehensive subject matter. However, their static nature often limits engagement and interaction, which are crucial in visual arts education.</w:t>
      </w:r>
    </w:p>
    <w:p w14:paraId="22A717CE" w14:textId="08A731C7"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Benefits: Provides structured, comprehensive content; easily accessible and portable; supports theoretical learning.</w:t>
      </w:r>
    </w:p>
    <w:p w14:paraId="3079518C" w14:textId="112D54C2"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Limitations: Lack of interactivity and engagement; may not cater to diverse learning styles; limited capacity for practical application.</w:t>
      </w:r>
    </w:p>
    <w:p w14:paraId="0ADA82FF" w14:textId="4B11A4A1"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2. Digital Instructional Materials</w:t>
      </w:r>
    </w:p>
    <w:p w14:paraId="7BE02682" w14:textId="49CE0474"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Digital Media</w:t>
      </w:r>
    </w:p>
    <w:p w14:paraId="5EEA8D4B" w14:textId="77777777"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Digital media, such as videos, online tutorials, and educational software, offer dynamic and interactive learning experiences. Barker &amp; Hall (2017) emphasize that digital tools can enhance engagement and accessibility, allowing students to interact with content in varied and stimulating ways. These tools cater to different learning styles by providing visual, auditory, and kinesthetic resources.</w:t>
      </w:r>
    </w:p>
    <w:p w14:paraId="6BA134F6" w14:textId="13194DD0"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Benefits: Engages students through interactive content; provides access to a wide range of resources; supports diverse learning styles.</w:t>
      </w:r>
    </w:p>
    <w:p w14:paraId="2279AD44" w14:textId="207F0ED3"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Limitations: Requires access to technology and the internet; potential for distraction; may lack the tactile experience of traditional artmaking.</w:t>
      </w:r>
    </w:p>
    <w:p w14:paraId="07552C81" w14:textId="45686FD8"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3. Handson Instructional Materials</w:t>
      </w:r>
    </w:p>
    <w:p w14:paraId="699917E5" w14:textId="362B7ACB"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Art Supplies</w:t>
      </w:r>
    </w:p>
    <w:p w14:paraId="76110E38" w14:textId="75785120"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Art supplies such as paints, brushes, clay, and other materials are indispensable for practical learning in visual arts. Handson activities are essential for fostering creativity, fine motor skills, and direct engagement with the medium. Hetland et al. (2007) highlight that practical artmaking experiences are critical for developing artistic skills and visualspatial awareness.</w:t>
      </w:r>
    </w:p>
    <w:p w14:paraId="075B6E09" w14:textId="140F8312"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Benefits: Provides handson, practical learning experiences; encourages creativity and fine motor skills; offers direct engagement with artistic materials.</w:t>
      </w:r>
    </w:p>
    <w:p w14:paraId="60A60D0E" w14:textId="2CFE4DFA"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Limitations: Can be costly and require storage space; potential for mess and cleanup time; limited to available resources and materials.</w:t>
      </w:r>
    </w:p>
    <w:p w14:paraId="5D4FAE79" w14:textId="2CD872E0"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4. Interactive Instructional Materials</w:t>
      </w:r>
    </w:p>
    <w:p w14:paraId="777D933C" w14:textId="6A3DE6B5"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Virtual Reality (VR) and Augmented Reality (AR)</w:t>
      </w:r>
    </w:p>
    <w:p w14:paraId="6A08A0E1" w14:textId="77777777"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VR and AR technologies provide immersive and interactive learning experiences, significantly enhancing visual arts education. These tools enable students to explore artistic techniques, historical artworks, and creative projects in a virtual environment. Barker &amp; Hall (2017) note that such technologies can boost student engagement and creativity by offering new ways to interact with art.</w:t>
      </w:r>
    </w:p>
    <w:p w14:paraId="67BABB6C" w14:textId="33022EC3"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Benefits: Provides immersive and engaging experiences; allows exploration of artistic techniques and historical contexts; enhances creativity and interaction.</w:t>
      </w:r>
    </w:p>
    <w:p w14:paraId="18331058" w14:textId="75C8B87E"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 xml:space="preserve"> Limitations: High cost of equipment and technology; requires technical skills for effective implementation; accessibility issues for some students and schools.</w:t>
      </w:r>
    </w:p>
    <w:p w14:paraId="11D8B431" w14:textId="77777777" w:rsidR="006C6581" w:rsidRDefault="006C6581" w:rsidP="00144E50">
      <w:pPr>
        <w:spacing w:line="480" w:lineRule="auto"/>
        <w:jc w:val="both"/>
        <w:rPr>
          <w:rFonts w:ascii="Times New Roman" w:hAnsi="Times New Roman" w:cs="Times New Roman"/>
          <w:b/>
          <w:bCs/>
          <w:sz w:val="24"/>
          <w:szCs w:val="24"/>
        </w:rPr>
      </w:pPr>
    </w:p>
    <w:p w14:paraId="7A06AD60" w14:textId="140EAB92"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Comparative Analysis</w:t>
      </w:r>
    </w:p>
    <w:p w14:paraId="52CB9289" w14:textId="305AA8D2"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Comparing different types of instructional materials reveals that each type has unique advantages and disadvantages. Traditional print media offer foundational knowledge but may lack engagement. Digital media provide interactive and diverse learning experiences but require technological access. Handson materials are crucial for practical skills but can be expensive. VR and AR technologies offer immersive experiences but are costly and require technical expertise.</w:t>
      </w:r>
    </w:p>
    <w:p w14:paraId="7EDEEE58" w14:textId="210B3B43"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The literature review indicates that combining various instructional materials can provide a more comprehensive and effective visual arts education. Utilizing traditional, digital, handson, and interactive tools can address diverse student needs, enhance engagement, and improve learning outcomes. Future research should focus on integrating these materials in a balanced and accessible manner to maximize their educational benefits.</w:t>
      </w:r>
    </w:p>
    <w:p w14:paraId="7B9E86C4" w14:textId="34195909" w:rsidR="00144E50" w:rsidRPr="00144E50" w:rsidRDefault="00946CA6" w:rsidP="00144E50">
      <w:pPr>
        <w:spacing w:line="480" w:lineRule="auto"/>
        <w:jc w:val="both"/>
        <w:rPr>
          <w:rFonts w:ascii="Times New Roman" w:hAnsi="Times New Roman" w:cs="Times New Roman"/>
          <w:b/>
          <w:bCs/>
          <w:sz w:val="24"/>
          <w:szCs w:val="24"/>
        </w:rPr>
      </w:pPr>
      <w:r w:rsidRPr="00946CA6">
        <w:rPr>
          <w:rFonts w:ascii="Times New Roman" w:hAnsi="Times New Roman" w:cs="Times New Roman"/>
          <w:b/>
          <w:bCs/>
          <w:sz w:val="24"/>
          <w:szCs w:val="24"/>
        </w:rPr>
        <w:t>Challenges and Barriers in the Development and Implementation of Visual Arts Instructional Materials</w:t>
      </w:r>
    </w:p>
    <w:p w14:paraId="55D22299" w14:textId="10155434"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The development and implementation of instructional materials in visual arts education encounter several significant challenges and barriers. These obstacles can adversely affect the quality of teaching and learning, impacting both educators and students.</w:t>
      </w:r>
    </w:p>
    <w:p w14:paraId="5AE7A67F" w14:textId="77777777" w:rsidR="006D2770" w:rsidRDefault="006D2770" w:rsidP="00144E50">
      <w:pPr>
        <w:spacing w:line="480" w:lineRule="auto"/>
        <w:jc w:val="both"/>
        <w:rPr>
          <w:rFonts w:ascii="Times New Roman" w:hAnsi="Times New Roman" w:cs="Times New Roman"/>
          <w:b/>
          <w:bCs/>
          <w:sz w:val="24"/>
          <w:szCs w:val="24"/>
        </w:rPr>
      </w:pPr>
    </w:p>
    <w:p w14:paraId="71B04F13" w14:textId="77777777" w:rsidR="006D2770" w:rsidRDefault="006D2770" w:rsidP="00144E50">
      <w:pPr>
        <w:spacing w:line="480" w:lineRule="auto"/>
        <w:jc w:val="both"/>
        <w:rPr>
          <w:rFonts w:ascii="Times New Roman" w:hAnsi="Times New Roman" w:cs="Times New Roman"/>
          <w:b/>
          <w:bCs/>
          <w:sz w:val="24"/>
          <w:szCs w:val="24"/>
        </w:rPr>
      </w:pPr>
    </w:p>
    <w:p w14:paraId="78E58BBF" w14:textId="03EB372C" w:rsid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Limited Resources and Funding</w:t>
      </w:r>
    </w:p>
    <w:p w14:paraId="5FF14705" w14:textId="139542D5"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sz w:val="24"/>
          <w:szCs w:val="24"/>
        </w:rPr>
        <w:t>One of the most pressing challenges is the lack of adequate funding for arts education. Schools, particularly those in underfunded regions, often struggle to allocate sufficient resources for purchasing necessary art supplies, digital tools, and uptodate instructional materials. This financial constraint can lead to the use of outdated materials, which can significantly impede the learning process. When schools cannot afford modern and diverse instructional materials, students miss out on enriched learning experiences that foster creativity and skill development. The National Art Education Association (2016) underscores that inadequate funding is a critical issue that affects the overall quality of visual arts education. Without proper financial support, both teachers and students face limitations that hinder effective teaching and learning.</w:t>
      </w:r>
    </w:p>
    <w:p w14:paraId="463E81BA" w14:textId="50E23FEA"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Insufficient Professional Development</w:t>
      </w:r>
    </w:p>
    <w:p w14:paraId="594BDDC6" w14:textId="4E87C926"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Another major barrier is the lack of access to professional development opportunities for visual arts educators. Many teachers do not receive the necessary training to stay current with new teaching methodologies and technological advancements. Continuous professional development is crucial for teachers to effectively integrate modern instructional materials into their curricula. Without ongoing training, teachers may struggle to use new technologies and innovative teaching methods, which can hinder the adoption of effective instructional practices. The National Art Education Association (2016) highlights the importance of continuous professional development for art educators to enhance their teaching skills and better engage their students. This gap in professional development further exacerbates the challenges faced in implementing effective visual arts education.</w:t>
      </w:r>
    </w:p>
    <w:p w14:paraId="488A7F06" w14:textId="267FEC96"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Technological Challenges</w:t>
      </w:r>
    </w:p>
    <w:p w14:paraId="5DE05D5A" w14:textId="4A3C96F0"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While digital and interactive instructional materials offer numerous benefits, their implementation can be problematic due to the required technology infrastructure and technical skills. Many schools lack the necessary technology, such as computers, tablets, and reliable internet access, which are essential for using digital instructional materials effectively. Additionally, teachers may not have the technical skills required to utilize these tools to their full potential. Barker and Hall (2017) discuss the barriers related to technology access and emphasize the need for adequate training to ensure effective use of digital tools in the classroom. The lack of technological infrastructure and expertise creates disparities in access to advanced educational tools, which can lead to ineffective use of the available technologies and hinder the learning process.</w:t>
      </w:r>
    </w:p>
    <w:p w14:paraId="036A1BA4" w14:textId="74FC5F95"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Curriculum Alignment</w:t>
      </w:r>
    </w:p>
    <w:p w14:paraId="0947C228" w14:textId="41857F76" w:rsidR="005A6A1A" w:rsidRPr="006C6581"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Developing instructional materials that align with current educational standards and curricula is often a complex and challenging task. Ensuring that these materials meet the learning objectives and are suitable for various educational levels requires significant effort and expertise. Misalignment between instructional materials and curriculum standards can result in inconsistencies in teaching quality and may lead to gaps in student knowledge and skills. Smith and Smith (2006) highlight the importance of aligning instructional materials with educational standards to ensure effective teaching and learning. When materials do not align well with the curriculum, it can disrupt the flow of instruction and negatively impact student outcomes.</w:t>
      </w:r>
    </w:p>
    <w:p w14:paraId="791C2BB3" w14:textId="0272CDA4"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Cultural Relevance and Inclusivity</w:t>
      </w:r>
    </w:p>
    <w:p w14:paraId="34290200" w14:textId="1E676315" w:rsidR="006C6581" w:rsidRPr="006D277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Creating instructional materials that are culturally relevant and inclusive of diverse student backgrounds is essential but challenging. Materials that do not reflect students' cultural contexts can hinder engagement and learning. For students to fully engage with and benefit from instructional materials, they need to see their own experiences and backgrounds reflected in the content. Hetland et al. (2007) emphasize the need for culturally sensitive instructional materials to foster an inclusive learning environment. Without cultural relevance, students may feel disconnected from the material, which can reduce their motivation and interest in the subject.</w:t>
      </w:r>
    </w:p>
    <w:p w14:paraId="03ECF3BE" w14:textId="6031B2B4" w:rsidR="00144E50" w:rsidRPr="00144E50" w:rsidRDefault="00144E50" w:rsidP="00144E50">
      <w:pPr>
        <w:spacing w:line="480" w:lineRule="auto"/>
        <w:jc w:val="both"/>
        <w:rPr>
          <w:rFonts w:ascii="Times New Roman" w:hAnsi="Times New Roman" w:cs="Times New Roman"/>
          <w:b/>
          <w:bCs/>
          <w:sz w:val="24"/>
          <w:szCs w:val="24"/>
        </w:rPr>
      </w:pPr>
      <w:r w:rsidRPr="00144E50">
        <w:rPr>
          <w:rFonts w:ascii="Times New Roman" w:hAnsi="Times New Roman" w:cs="Times New Roman"/>
          <w:b/>
          <w:bCs/>
          <w:sz w:val="24"/>
          <w:szCs w:val="24"/>
        </w:rPr>
        <w:t>Practical Application and Handson Experiences</w:t>
      </w:r>
    </w:p>
    <w:p w14:paraId="0FEA8C69" w14:textId="14E34787" w:rsidR="006C6581" w:rsidRPr="0031036A" w:rsidRDefault="00144E50" w:rsidP="00385C0F">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Visual arts education requires a balance between theoretical knowledge and practical application. Developing materials that provide both comprehensive theoretical insights and opportunities for handson practice can be challenging. Handson activities are crucial in visual arts as they allow students to develop practical skills, creativity, and direct engagement with the medium. Lukman and Ishartiwi (2014) discuss the importance of integrating practical experiences with theoretical learning in visual arts education. An imbalance in these learning experiences, with either too much focus on theory or insufficient practical engagement, can hinder the overall effectiveness of visual arts education</w:t>
      </w:r>
    </w:p>
    <w:p w14:paraId="5497E670" w14:textId="3EF31E9F" w:rsidR="00385C0F" w:rsidRPr="00385C0F" w:rsidRDefault="00A007C5" w:rsidP="00385C0F">
      <w:pPr>
        <w:spacing w:line="480" w:lineRule="auto"/>
        <w:jc w:val="both"/>
        <w:rPr>
          <w:rFonts w:ascii="Times New Roman" w:hAnsi="Times New Roman" w:cs="Times New Roman"/>
          <w:b/>
          <w:bCs/>
          <w:sz w:val="24"/>
          <w:szCs w:val="24"/>
        </w:rPr>
      </w:pPr>
      <w:r w:rsidRPr="00A007C5">
        <w:rPr>
          <w:rFonts w:ascii="Times New Roman" w:hAnsi="Times New Roman" w:cs="Times New Roman"/>
          <w:b/>
          <w:bCs/>
          <w:sz w:val="24"/>
          <w:szCs w:val="24"/>
        </w:rPr>
        <w:t>Impact of Instructional Materials on Students and Teacher Performance</w:t>
      </w:r>
    </w:p>
    <w:p w14:paraId="323A050E" w14:textId="393E2E12"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Instructional materials play a crucial role in enhancing the teaching and learning process in visual arts education. This chapter reviews various scholarly perspectives on the impact of instructional materials on both teachers and students.</w:t>
      </w:r>
    </w:p>
    <w:p w14:paraId="242B966A" w14:textId="6A76B33A"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Hitchens (1963) highlighted that instructional materials improve the intellectual power of teachers. By studying these materials, teachers can build their knowledge and effectively impart it to students. Ani (2006) added that instructional materials help teachers present subject matter more effectively. Teachers prepare by studying the materials and lesson notes before class, which helps them deliver lessons smoothly.</w:t>
      </w:r>
    </w:p>
    <w:p w14:paraId="33FC55F0" w14:textId="17B3A744"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Abdullahi (2008) stated that instructional materials assist teachers in using working models, helping them to organize and deliver course content effectively. This organized approach enables students to perform well in exams and compete favorably with peers from other schools. Orumbata (2004) noted that instructional materials improve teachers' skills and expand their knowledge. When teachers experiment with these materials before class, it ensures better understanding among students.</w:t>
      </w:r>
    </w:p>
    <w:p w14:paraId="42C93B8B" w14:textId="28E965FC"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Chima (2009) discussed how instructional materials enhance the teacherstudent relationship. Students gain confidence in their teachers and seek their help even after class. This interaction helps teachers explain difficult concepts in ways that students understand. Oluwate (2010) emphasized that instructional materials improve teachers' creativity, allowing them to assimilate and impart knowledge effectively.</w:t>
      </w:r>
    </w:p>
    <w:p w14:paraId="18A2A457" w14:textId="499FEF7F"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Adewale (2011) observed that instructional materials help teachers maintain students' attention in class. When teachers teach objectively, it helps students understand the learning process better. Ugwu (2008) noted that instructional materials help teachers control the pace of learning, ensuring smooth and effective lessons.</w:t>
      </w:r>
    </w:p>
    <w:p w14:paraId="32876384" w14:textId="77777777"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Ewudo (2009) stated that instructional materials help students improve their learning procedures. These materials aid skill development and provide a range of experiences to help students achieve their goals. Urom (2010) added that instructional materials stimulate students' desire to learn, making assimilation and memorization easier and improving retention.</w:t>
      </w:r>
    </w:p>
    <w:p w14:paraId="48447877" w14:textId="77777777"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Ogbu (2006) discussed how instructional materials develop students' ideas through events and objectives that enhance their continuity of thought. These materials stimulate interest in the subject and provide the necessary knowledge for emotional development. They help students understand complex concepts through practical examples and visual aids.</w:t>
      </w:r>
    </w:p>
    <w:p w14:paraId="499F7A36" w14:textId="47D5E1F7"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Patterson (1977) highlighted that instructional materials positively impact students' survival and career choices in tertiary education. They improve students' attitudes, skills, and knowledge. Weston (1952) noted that instructional materials help students achieve high levels of effective development through appropriate objectives and materials.</w:t>
      </w:r>
    </w:p>
    <w:p w14:paraId="5E806E6F" w14:textId="734A9C5D" w:rsidR="00385C0F" w:rsidRPr="00385C0F"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Ukpata (2005) emphasized that instructional materials consider the background of secondary school students. They provide a structured approach to learning that modifies students' understanding and behavior effectively.</w:t>
      </w:r>
    </w:p>
    <w:p w14:paraId="39A9B78B" w14:textId="1D44DEDE" w:rsidR="006C6581" w:rsidRDefault="00385C0F" w:rsidP="00385C0F">
      <w:pPr>
        <w:spacing w:line="480" w:lineRule="auto"/>
        <w:jc w:val="both"/>
        <w:rPr>
          <w:rFonts w:ascii="Times New Roman" w:hAnsi="Times New Roman" w:cs="Times New Roman"/>
          <w:sz w:val="24"/>
          <w:szCs w:val="24"/>
        </w:rPr>
      </w:pPr>
      <w:r w:rsidRPr="00385C0F">
        <w:rPr>
          <w:rFonts w:ascii="Times New Roman" w:hAnsi="Times New Roman" w:cs="Times New Roman"/>
          <w:sz w:val="24"/>
          <w:szCs w:val="24"/>
        </w:rPr>
        <w:t>The literature review indicates that instructional materials significantly enhance both teaching and learning in visual arts education. They improve teachers' intellectual capabilities, teaching skills, and creativity, while also fostering better teacherstudent relationships. For students, these materials aid in skill development, learning retention, and overall academic performance. By incorporating various instructional materials, educators can create more effective and engaging learning environments.</w:t>
      </w:r>
    </w:p>
    <w:p w14:paraId="34AFA694" w14:textId="43269187" w:rsidR="00946CA6" w:rsidRPr="00385C0F" w:rsidRDefault="00946CA6" w:rsidP="00385C0F">
      <w:pPr>
        <w:spacing w:line="480" w:lineRule="auto"/>
        <w:jc w:val="both"/>
        <w:rPr>
          <w:rFonts w:ascii="Times New Roman" w:hAnsi="Times New Roman" w:cs="Times New Roman"/>
          <w:sz w:val="24"/>
          <w:szCs w:val="24"/>
        </w:rPr>
      </w:pPr>
      <w:r w:rsidRPr="00946CA6">
        <w:rPr>
          <w:rFonts w:ascii="Times New Roman" w:hAnsi="Times New Roman" w:cs="Times New Roman"/>
          <w:b/>
          <w:bCs/>
          <w:sz w:val="24"/>
          <w:szCs w:val="24"/>
        </w:rPr>
        <w:t>Appraisal of Literature Review</w:t>
      </w:r>
    </w:p>
    <w:p w14:paraId="7A1D926F" w14:textId="45BE4A41" w:rsidR="00144E50" w:rsidRPr="00144E50" w:rsidRDefault="00D860EE" w:rsidP="00144E50">
      <w:pPr>
        <w:spacing w:line="480" w:lineRule="auto"/>
        <w:jc w:val="both"/>
        <w:rPr>
          <w:rFonts w:ascii="Times New Roman" w:hAnsi="Times New Roman" w:cs="Times New Roman"/>
          <w:sz w:val="24"/>
          <w:szCs w:val="24"/>
        </w:rPr>
      </w:pPr>
      <w:r w:rsidRPr="00D860EE">
        <w:rPr>
          <w:rFonts w:ascii="Times New Roman" w:hAnsi="Times New Roman" w:cs="Times New Roman"/>
          <w:sz w:val="24"/>
          <w:szCs w:val="24"/>
        </w:rPr>
        <w:t xml:space="preserve">This chapter presented the relevant literature for this study. The first part looked at theoretical literature. This is focused on two theories: Instructional material theories and Sociocultural theory of teaching, learning, and development. </w:t>
      </w:r>
      <w:r w:rsidR="00144E50" w:rsidRPr="00144E50">
        <w:rPr>
          <w:rFonts w:ascii="Times New Roman" w:hAnsi="Times New Roman" w:cs="Times New Roman"/>
          <w:sz w:val="24"/>
          <w:szCs w:val="24"/>
        </w:rPr>
        <w:t>The literature review on instructional material theories emphasizes the direct correlation between the materials teachers use and students’ learning outcomes. These materials enhance students' intellectual skills, critical thinking, and problemsolving abilities through guided learning and feedback. Gagné’s theories suggest that instructional materials can develop higher learning abilities and have broad implications for building capacities in secondary education. However, it lacks specificity in how students can think critically and solve problems independently.</w:t>
      </w:r>
    </w:p>
    <w:p w14:paraId="71F15527" w14:textId="30337B54"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The historical development of visual arts instructional materials shows a significant evolution from handcrafted manuscripts to digital platforms and virtual reality. Each period introduced new materials and methods that made art education more accessible and structured. The digital revolution, in particular, has democratized art education, making highquality resources widely available through online platforms and interactive technologies.</w:t>
      </w:r>
    </w:p>
    <w:p w14:paraId="473B061F" w14:textId="420F0594" w:rsidR="00144E50" w:rsidRPr="00144E50" w:rsidRDefault="00144E50" w:rsidP="00144E50">
      <w:pPr>
        <w:spacing w:line="480" w:lineRule="auto"/>
        <w:jc w:val="both"/>
        <w:rPr>
          <w:rFonts w:ascii="Times New Roman" w:hAnsi="Times New Roman" w:cs="Times New Roman"/>
          <w:sz w:val="24"/>
          <w:szCs w:val="24"/>
        </w:rPr>
      </w:pPr>
      <w:r w:rsidRPr="00144E50">
        <w:rPr>
          <w:rFonts w:ascii="Times New Roman" w:hAnsi="Times New Roman" w:cs="Times New Roman"/>
          <w:sz w:val="24"/>
          <w:szCs w:val="24"/>
        </w:rPr>
        <w:t>Various instructional materials have unique benefits and limitations in visual arts education. Traditional print media offer foundational knowledge but lack engagement. Digital media enhance interactivity and accessibility but require technological infrastructure. Handson materials foster practical skills but can be costly, while VR and AR technologies provide immersive experiences but are expensive and require technical expertise. Combining these materials can address diverse student needs and improve learning outcomes.</w:t>
      </w:r>
    </w:p>
    <w:p w14:paraId="3CB4A993" w14:textId="7F933066" w:rsidR="00286A22" w:rsidRDefault="00286A22" w:rsidP="00144E50">
      <w:pPr>
        <w:spacing w:line="480" w:lineRule="auto"/>
        <w:jc w:val="both"/>
        <w:rPr>
          <w:rFonts w:ascii="Times New Roman" w:hAnsi="Times New Roman"/>
          <w:sz w:val="24"/>
        </w:rPr>
      </w:pPr>
      <w:r>
        <w:rPr>
          <w:rFonts w:ascii="Times New Roman" w:hAnsi="Times New Roman"/>
          <w:sz w:val="24"/>
        </w:rPr>
        <w:br w:type="page"/>
      </w:r>
    </w:p>
    <w:p w14:paraId="79DA45A4" w14:textId="77777777" w:rsidR="00286A22" w:rsidRDefault="00286A22" w:rsidP="00286A2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45AE8B3B" w14:textId="77777777" w:rsidR="00286A22" w:rsidRPr="009849AC" w:rsidRDefault="00286A22" w:rsidP="00286A22">
      <w:pPr>
        <w:spacing w:line="480" w:lineRule="auto"/>
        <w:jc w:val="center"/>
        <w:rPr>
          <w:rFonts w:ascii="Times New Roman" w:hAnsi="Times New Roman"/>
          <w:b/>
          <w:bCs/>
          <w:sz w:val="24"/>
          <w:szCs w:val="24"/>
        </w:rPr>
      </w:pPr>
      <w:r w:rsidRPr="009849AC">
        <w:rPr>
          <w:rFonts w:ascii="Times New Roman" w:hAnsi="Times New Roman"/>
          <w:b/>
          <w:bCs/>
          <w:sz w:val="24"/>
          <w:szCs w:val="24"/>
        </w:rPr>
        <w:t>RESEARCH METHODOLOGY</w:t>
      </w:r>
    </w:p>
    <w:p w14:paraId="54202A94" w14:textId="15E561BB" w:rsidR="00286A22" w:rsidRDefault="00286A22" w:rsidP="00286A22">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presents the method and procedures used in this study to gather data that will be collected in this study. It is presented under the following subheadings; </w:t>
      </w:r>
    </w:p>
    <w:p w14:paraId="710E48ED"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Research Design</w:t>
      </w:r>
    </w:p>
    <w:p w14:paraId="4C10B225"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Population</w:t>
      </w:r>
    </w:p>
    <w:p w14:paraId="378F0DA2"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Sample and Sampling Techniques</w:t>
      </w:r>
    </w:p>
    <w:p w14:paraId="060AD1AD"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Research Instrument</w:t>
      </w:r>
    </w:p>
    <w:p w14:paraId="681A9ACF"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Validity of the Instrument</w:t>
      </w:r>
    </w:p>
    <w:p w14:paraId="5FB1E38B"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Reliability of the instrument </w:t>
      </w:r>
    </w:p>
    <w:p w14:paraId="46733E5C"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Administration of the instrument </w:t>
      </w:r>
    </w:p>
    <w:p w14:paraId="4E2C3AB8" w14:textId="77777777" w:rsidR="00286A22" w:rsidRPr="009849AC"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 xml:space="preserve">Data Analysis Techniques </w:t>
      </w:r>
    </w:p>
    <w:p w14:paraId="11D582E2"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Research Design</w:t>
      </w:r>
    </w:p>
    <w:p w14:paraId="470ACA01" w14:textId="5555E438"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The research design used for this study is a descriptive survey method. According to Adegboye (2001), descriptive survey method is basic for all types of research in assessing the situation as a prerequisite to inference and generalization. In this study, attempt was made to examine the effects of the language of social media on secondary school learners of English Language in Ilorin West L.G.A.</w:t>
      </w:r>
    </w:p>
    <w:p w14:paraId="65824B60" w14:textId="77777777" w:rsidR="00B956BD" w:rsidRDefault="00B956BD" w:rsidP="00286A22">
      <w:pPr>
        <w:spacing w:line="480" w:lineRule="auto"/>
        <w:jc w:val="lowKashida"/>
        <w:rPr>
          <w:rFonts w:ascii="Times New Roman" w:hAnsi="Times New Roman"/>
          <w:b/>
          <w:bCs/>
          <w:sz w:val="24"/>
          <w:szCs w:val="24"/>
        </w:rPr>
      </w:pPr>
    </w:p>
    <w:p w14:paraId="03F46128" w14:textId="550615E1"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Population</w:t>
      </w:r>
    </w:p>
    <w:p w14:paraId="379B7FB5" w14:textId="5DDC70E3" w:rsidR="004A7E07" w:rsidRPr="00B956BD"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The population of the study comprises all secondary in Ilorin West L.G.A where English language is taught. It was from this population that a representative was selected.</w:t>
      </w:r>
    </w:p>
    <w:p w14:paraId="095B63C8" w14:textId="2F42FAC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Sample and Sampling Techniques</w:t>
      </w:r>
    </w:p>
    <w:p w14:paraId="120F9FFD" w14:textId="6E8C479B"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 xml:space="preserve">The sample size for the study comprises two (2) </w:t>
      </w:r>
      <w:r>
        <w:rPr>
          <w:rFonts w:ascii="Times New Roman" w:hAnsi="Times New Roman"/>
          <w:sz w:val="24"/>
          <w:szCs w:val="24"/>
        </w:rPr>
        <w:t>public</w:t>
      </w:r>
      <w:r w:rsidRPr="009849AC">
        <w:rPr>
          <w:rFonts w:ascii="Times New Roman" w:hAnsi="Times New Roman"/>
          <w:sz w:val="24"/>
          <w:szCs w:val="24"/>
        </w:rPr>
        <w:t xml:space="preserve"> secondary schools and two (2) </w:t>
      </w:r>
      <w:r>
        <w:rPr>
          <w:rFonts w:ascii="Times New Roman" w:hAnsi="Times New Roman"/>
          <w:sz w:val="24"/>
          <w:szCs w:val="24"/>
        </w:rPr>
        <w:t>private</w:t>
      </w:r>
      <w:r w:rsidRPr="009849AC">
        <w:rPr>
          <w:rFonts w:ascii="Times New Roman" w:hAnsi="Times New Roman"/>
          <w:sz w:val="24"/>
          <w:szCs w:val="24"/>
        </w:rPr>
        <w:t xml:space="preserve"> secondary school were randomly selected in Ilorin West L.G.A. in each secondary schools, </w:t>
      </w:r>
      <w:r>
        <w:rPr>
          <w:rFonts w:ascii="Times New Roman" w:hAnsi="Times New Roman"/>
          <w:sz w:val="24"/>
          <w:szCs w:val="24"/>
        </w:rPr>
        <w:t>10</w:t>
      </w:r>
      <w:r w:rsidRPr="009849AC">
        <w:rPr>
          <w:rFonts w:ascii="Times New Roman" w:hAnsi="Times New Roman"/>
          <w:sz w:val="24"/>
          <w:szCs w:val="24"/>
        </w:rPr>
        <w:t xml:space="preserve"> English language teachers will be randomly selected for the study</w:t>
      </w:r>
      <w:r w:rsidR="00551427">
        <w:rPr>
          <w:rFonts w:ascii="Times New Roman" w:hAnsi="Times New Roman"/>
          <w:sz w:val="24"/>
          <w:szCs w:val="24"/>
        </w:rPr>
        <w:t xml:space="preserve"> in both public and private schools</w:t>
      </w:r>
      <w:r w:rsidRPr="009849AC">
        <w:rPr>
          <w:rFonts w:ascii="Times New Roman" w:hAnsi="Times New Roman"/>
          <w:sz w:val="24"/>
          <w:szCs w:val="24"/>
        </w:rPr>
        <w:t>, yielding a total of 20 respondents (teachers) that will be used for the study.</w:t>
      </w:r>
    </w:p>
    <w:p w14:paraId="7C796674"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Research Instrument</w:t>
      </w:r>
    </w:p>
    <w:p w14:paraId="585C5D29" w14:textId="437B79BF"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 xml:space="preserve">In order to explore the </w:t>
      </w:r>
      <w:r w:rsidR="004A7E07">
        <w:rPr>
          <w:rFonts w:ascii="Times New Roman" w:hAnsi="Times New Roman"/>
          <w:sz w:val="24"/>
          <w:szCs w:val="24"/>
        </w:rPr>
        <w:t>Development and Evaluation of Instructional Materials for Teaching Visual Arts.</w:t>
      </w:r>
      <w:r>
        <w:rPr>
          <w:rFonts w:ascii="Times New Roman" w:hAnsi="Times New Roman"/>
          <w:sz w:val="24"/>
          <w:szCs w:val="24"/>
        </w:rPr>
        <w:t xml:space="preserve">, </w:t>
      </w:r>
      <w:r w:rsidRPr="009849AC">
        <w:rPr>
          <w:rFonts w:ascii="Times New Roman" w:hAnsi="Times New Roman"/>
          <w:sz w:val="24"/>
          <w:szCs w:val="24"/>
        </w:rPr>
        <w:t xml:space="preserve">data will be collected using structured questionnaire. The questionnaire attempted to answer the research questions developed by the study. The questionnaire tagged </w:t>
      </w:r>
      <w:r w:rsidR="004E7850">
        <w:rPr>
          <w:rFonts w:ascii="Times New Roman" w:hAnsi="Times New Roman"/>
          <w:sz w:val="24"/>
          <w:szCs w:val="24"/>
        </w:rPr>
        <w:t>DEIMTVAQ</w:t>
      </w:r>
      <w:r w:rsidRPr="009849AC">
        <w:rPr>
          <w:rFonts w:ascii="Times New Roman" w:hAnsi="Times New Roman"/>
          <w:sz w:val="24"/>
          <w:szCs w:val="24"/>
        </w:rPr>
        <w:t xml:space="preserve"> (</w:t>
      </w:r>
      <w:r w:rsidR="004A7E07">
        <w:rPr>
          <w:rFonts w:ascii="Times New Roman" w:hAnsi="Times New Roman"/>
          <w:sz w:val="24"/>
          <w:szCs w:val="24"/>
        </w:rPr>
        <w:t>Development and Evaluation of Instructional Materials for Teaching Visual Arts.</w:t>
      </w:r>
      <w:r>
        <w:rPr>
          <w:rFonts w:ascii="Times New Roman" w:hAnsi="Times New Roman"/>
          <w:sz w:val="24"/>
          <w:szCs w:val="24"/>
        </w:rPr>
        <w:t xml:space="preserve"> </w:t>
      </w:r>
      <w:r w:rsidRPr="009849AC">
        <w:rPr>
          <w:rFonts w:ascii="Times New Roman" w:hAnsi="Times New Roman"/>
          <w:sz w:val="24"/>
          <w:szCs w:val="24"/>
        </w:rPr>
        <w:t>Questionnaire) contained two sections. Section A to elicit the respondent's information and section B to elicit information on the research topic "</w:t>
      </w:r>
      <w:r w:rsidRPr="008F15CC">
        <w:rPr>
          <w:rFonts w:ascii="Times New Roman" w:hAnsi="Times New Roman"/>
          <w:sz w:val="24"/>
          <w:szCs w:val="24"/>
        </w:rPr>
        <w:t xml:space="preserve"> </w:t>
      </w:r>
      <w:r w:rsidR="004A7E07">
        <w:rPr>
          <w:rFonts w:ascii="Times New Roman" w:hAnsi="Times New Roman"/>
          <w:sz w:val="24"/>
          <w:szCs w:val="24"/>
        </w:rPr>
        <w:t>Development and Evaluation of Instructional Materials for Teaching Visual Arts.</w:t>
      </w:r>
      <w:r w:rsidRPr="009849AC">
        <w:rPr>
          <w:rFonts w:ascii="Times New Roman" w:hAnsi="Times New Roman"/>
          <w:sz w:val="24"/>
          <w:szCs w:val="24"/>
        </w:rPr>
        <w:t>".</w:t>
      </w:r>
    </w:p>
    <w:p w14:paraId="6A6ED2D2" w14:textId="77777777" w:rsidR="00286A22" w:rsidRPr="003B44E6" w:rsidRDefault="00286A22" w:rsidP="00286A22">
      <w:pPr>
        <w:pStyle w:val="Default"/>
        <w:spacing w:line="480" w:lineRule="auto"/>
        <w:ind w:firstLine="720"/>
        <w:jc w:val="both"/>
      </w:pPr>
      <w:r w:rsidRPr="003B44E6">
        <w:t>The questionnaire will be in four liker</w:t>
      </w:r>
      <w:r>
        <w:t xml:space="preserve">s </w:t>
      </w:r>
      <w:r w:rsidRPr="003B44E6">
        <w:t xml:space="preserve">scale of Strongly Agree (SA) =4, Agree (A)=3 Disagree =2, Strongly Disagree (SD)=1 which is to be attended to by the secondary school students. Each section of the instrument would have instruction on the response format to follow. </w:t>
      </w:r>
    </w:p>
    <w:p w14:paraId="389AB5D4"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Validity of the Instrument</w:t>
      </w:r>
    </w:p>
    <w:p w14:paraId="4E746048" w14:textId="6CE38B9B" w:rsidR="00286A22" w:rsidRPr="00B956BD"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Validity of instrument is defined as whether the data is plausible, credible and reliable and can be defended when challenged. This principle when designing the interview guide and observation through the pretesting for the purpose of validity of instrument, a draft copy was given to the supervisor and expert</w:t>
      </w:r>
      <w:r>
        <w:rPr>
          <w:rFonts w:ascii="Times New Roman" w:hAnsi="Times New Roman"/>
          <w:sz w:val="24"/>
          <w:szCs w:val="24"/>
        </w:rPr>
        <w:t>s</w:t>
      </w:r>
      <w:r w:rsidRPr="009849AC">
        <w:rPr>
          <w:rFonts w:ascii="Times New Roman" w:hAnsi="Times New Roman"/>
          <w:sz w:val="24"/>
          <w:szCs w:val="24"/>
        </w:rPr>
        <w:t xml:space="preserve"> in the field of English language for the face and content validity. A final copy was printed after the supervisor and expert's advice and input.</w:t>
      </w:r>
    </w:p>
    <w:p w14:paraId="619E85CB"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Reliability of the Instrument</w:t>
      </w:r>
    </w:p>
    <w:p w14:paraId="197F9C35" w14:textId="07A7D33F"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 xml:space="preserve">The reliability was determined by using </w:t>
      </w:r>
      <w:r w:rsidR="00C82F2E" w:rsidRPr="009849AC">
        <w:rPr>
          <w:rFonts w:ascii="Times New Roman" w:hAnsi="Times New Roman"/>
          <w:sz w:val="24"/>
          <w:szCs w:val="24"/>
        </w:rPr>
        <w:t>test-retest</w:t>
      </w:r>
      <w:r w:rsidRPr="009849AC">
        <w:rPr>
          <w:rFonts w:ascii="Times New Roman" w:hAnsi="Times New Roman"/>
          <w:sz w:val="24"/>
          <w:szCs w:val="24"/>
        </w:rPr>
        <w:t xml:space="preserve"> method. The instrument was used on twenty respondents outside the population and after ten days, the same instrument was used on the respondents, the two results were correlating using Pearson Moment Correlation Coefficient and the result was around 0.65. this in turn makes instrument reliable.</w:t>
      </w:r>
    </w:p>
    <w:p w14:paraId="4F986077"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Administration of the Instrument</w:t>
      </w:r>
    </w:p>
    <w:p w14:paraId="23B98C73" w14:textId="77777777"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The researcher paid a personal visit to each of the sample’s schools in Ilorin West L.G.A to administer the instrument. After a few days, he went back to the schools to retrieve the instrument. She had to pay several visits to some of the schools before finally successfully retrieving all the copies.</w:t>
      </w:r>
    </w:p>
    <w:p w14:paraId="204DDBBD" w14:textId="77777777" w:rsidR="00286A22" w:rsidRPr="009849AC" w:rsidRDefault="00286A22" w:rsidP="00286A22">
      <w:pPr>
        <w:spacing w:line="480" w:lineRule="auto"/>
        <w:jc w:val="lowKashida"/>
        <w:rPr>
          <w:rFonts w:ascii="Times New Roman" w:hAnsi="Times New Roman"/>
          <w:sz w:val="24"/>
          <w:szCs w:val="24"/>
        </w:rPr>
      </w:pPr>
      <w:r w:rsidRPr="009849AC">
        <w:rPr>
          <w:rFonts w:ascii="Times New Roman" w:hAnsi="Times New Roman"/>
          <w:sz w:val="24"/>
          <w:szCs w:val="24"/>
        </w:rPr>
        <w:tab/>
        <w:t>The questionnaire was personally administered and collected by the researchers. This was done during the school hours.</w:t>
      </w:r>
    </w:p>
    <w:p w14:paraId="65F3B1D5" w14:textId="77777777" w:rsidR="00286A22" w:rsidRPr="009849AC" w:rsidRDefault="00286A22" w:rsidP="00286A22">
      <w:pPr>
        <w:spacing w:line="480" w:lineRule="auto"/>
        <w:jc w:val="lowKashida"/>
        <w:rPr>
          <w:rFonts w:ascii="Times New Roman" w:hAnsi="Times New Roman"/>
          <w:b/>
          <w:bCs/>
          <w:sz w:val="24"/>
          <w:szCs w:val="24"/>
        </w:rPr>
      </w:pPr>
      <w:r w:rsidRPr="009849AC">
        <w:rPr>
          <w:rFonts w:ascii="Times New Roman" w:hAnsi="Times New Roman"/>
          <w:b/>
          <w:bCs/>
          <w:sz w:val="24"/>
          <w:szCs w:val="24"/>
        </w:rPr>
        <w:t>Data Analysis Techniques</w:t>
      </w:r>
    </w:p>
    <w:p w14:paraId="50FA1FDB" w14:textId="5D091E0E" w:rsidR="00113064" w:rsidRDefault="00286A22" w:rsidP="00286A22">
      <w:pPr>
        <w:spacing w:after="0" w:line="480" w:lineRule="auto"/>
        <w:jc w:val="lowKashida"/>
        <w:rPr>
          <w:rFonts w:ascii="Times New Roman" w:hAnsi="Times New Roman"/>
          <w:sz w:val="24"/>
          <w:szCs w:val="24"/>
        </w:rPr>
      </w:pPr>
      <w:r w:rsidRPr="009849AC">
        <w:rPr>
          <w:rFonts w:ascii="Times New Roman" w:hAnsi="Times New Roman"/>
          <w:sz w:val="24"/>
          <w:szCs w:val="24"/>
        </w:rPr>
        <w:tab/>
        <w:t>The data collected would be analyzed and the result would be presented using the frequency count and percentage. A Fourpoint liker scale items was developed using a decision rule which consists of the element: SA – strongly agree, A –agree, D – disagree, SD – strongly disagree</w:t>
      </w:r>
    </w:p>
    <w:p w14:paraId="544E6845" w14:textId="77777777" w:rsidR="00113064" w:rsidRDefault="00113064">
      <w:pPr>
        <w:rPr>
          <w:rFonts w:ascii="Times New Roman" w:hAnsi="Times New Roman"/>
          <w:sz w:val="24"/>
          <w:szCs w:val="24"/>
        </w:rPr>
      </w:pPr>
      <w:r>
        <w:rPr>
          <w:rFonts w:ascii="Times New Roman" w:hAnsi="Times New Roman"/>
          <w:sz w:val="24"/>
          <w:szCs w:val="24"/>
        </w:rPr>
        <w:br w:type="page"/>
      </w:r>
    </w:p>
    <w:p w14:paraId="12DA9A77" w14:textId="77777777" w:rsidR="000D00D0" w:rsidRPr="003A2A38" w:rsidRDefault="000D00D0" w:rsidP="000D00D0">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CHAPTER FOUR</w:t>
      </w:r>
    </w:p>
    <w:p w14:paraId="676485CB" w14:textId="77777777" w:rsidR="000D00D0" w:rsidRPr="003A2A38" w:rsidRDefault="000D00D0" w:rsidP="000D00D0">
      <w:pPr>
        <w:spacing w:after="0" w:line="480" w:lineRule="auto"/>
        <w:jc w:val="center"/>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166DB04A" w14:textId="77777777" w:rsidR="000D00D0" w:rsidRPr="003A2A38" w:rsidRDefault="000D00D0" w:rsidP="000D00D0">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Introduction</w:t>
      </w:r>
    </w:p>
    <w:p w14:paraId="0910BDCF" w14:textId="77777777" w:rsidR="000D00D0" w:rsidRPr="0019151E" w:rsidRDefault="000D00D0" w:rsidP="000D00D0">
      <w:pPr>
        <w:spacing w:line="480" w:lineRule="auto"/>
        <w:jc w:val="both"/>
        <w:rPr>
          <w:sz w:val="32"/>
          <w:szCs w:val="32"/>
        </w:rPr>
      </w:pPr>
      <w:r w:rsidRPr="003A2A38">
        <w:rPr>
          <w:rFonts w:ascii="Times New Roman" w:hAnsi="Times New Roman" w:cs="Times New Roman"/>
          <w:sz w:val="24"/>
          <w:szCs w:val="24"/>
        </w:rPr>
        <w:tab/>
        <w:t xml:space="preserve">This chapter presents the result on </w:t>
      </w:r>
      <w:r w:rsidRPr="0019151E">
        <w:rPr>
          <w:rFonts w:ascii="Times New Roman" w:hAnsi="Times New Roman" w:cs="Times New Roman"/>
          <w:sz w:val="24"/>
          <w:szCs w:val="24"/>
        </w:rPr>
        <w:t xml:space="preserve">effect of language laboratory on academic performance in oral </w:t>
      </w:r>
      <w:r>
        <w:rPr>
          <w:rFonts w:ascii="Times New Roman" w:hAnsi="Times New Roman" w:cs="Times New Roman"/>
          <w:sz w:val="24"/>
          <w:szCs w:val="24"/>
        </w:rPr>
        <w:t>E</w:t>
      </w:r>
      <w:r w:rsidRPr="0019151E">
        <w:rPr>
          <w:rFonts w:ascii="Times New Roman" w:hAnsi="Times New Roman" w:cs="Times New Roman"/>
          <w:sz w:val="24"/>
          <w:szCs w:val="24"/>
        </w:rPr>
        <w:t xml:space="preserve">nglish in secondary school in </w:t>
      </w:r>
      <w:r>
        <w:rPr>
          <w:rFonts w:ascii="Times New Roman" w:hAnsi="Times New Roman" w:cs="Times New Roman"/>
          <w:kern w:val="0"/>
          <w:sz w:val="24"/>
          <w:szCs w:val="24"/>
          <w14:ligatures w14:val="none"/>
        </w:rPr>
        <w:t>I</w:t>
      </w:r>
      <w:r w:rsidRPr="0019151E">
        <w:rPr>
          <w:rFonts w:ascii="Times New Roman" w:hAnsi="Times New Roman" w:cs="Times New Roman"/>
          <w:kern w:val="0"/>
          <w:sz w:val="24"/>
          <w:szCs w:val="24"/>
          <w14:ligatures w14:val="none"/>
        </w:rPr>
        <w:t xml:space="preserve">lorin west </w:t>
      </w:r>
      <w:r>
        <w:rPr>
          <w:rFonts w:ascii="Times New Roman" w:hAnsi="Times New Roman" w:cs="Times New Roman"/>
          <w:kern w:val="0"/>
          <w:sz w:val="24"/>
          <w:szCs w:val="24"/>
          <w14:ligatures w14:val="none"/>
        </w:rPr>
        <w:t>L.G.A</w:t>
      </w:r>
      <w:r w:rsidRPr="0019151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K</w:t>
      </w:r>
      <w:r w:rsidRPr="0019151E">
        <w:rPr>
          <w:rFonts w:ascii="Times New Roman" w:hAnsi="Times New Roman" w:cs="Times New Roman"/>
          <w:kern w:val="0"/>
          <w:sz w:val="24"/>
          <w:szCs w:val="24"/>
          <w14:ligatures w14:val="none"/>
        </w:rPr>
        <w:t>wara state</w:t>
      </w:r>
    </w:p>
    <w:p w14:paraId="624E6725" w14:textId="77777777" w:rsidR="000D00D0" w:rsidRPr="003A2A38" w:rsidRDefault="000D00D0" w:rsidP="000D00D0">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Data Presentation and Analysis</w:t>
      </w:r>
    </w:p>
    <w:p w14:paraId="74D7D213" w14:textId="77777777" w:rsidR="000D00D0" w:rsidRPr="003A2A38" w:rsidRDefault="000D00D0" w:rsidP="000D00D0">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2932"/>
        <w:gridCol w:w="2960"/>
        <w:gridCol w:w="2964"/>
      </w:tblGrid>
      <w:tr w:rsidR="000D00D0" w:rsidRPr="003A2A38" w14:paraId="41F3561E" w14:textId="77777777" w:rsidTr="005C40B6">
        <w:tc>
          <w:tcPr>
            <w:tcW w:w="3116" w:type="dxa"/>
          </w:tcPr>
          <w:p w14:paraId="16A328BA"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b/>
                <w:sz w:val="24"/>
                <w:szCs w:val="24"/>
              </w:rPr>
              <w:t>Gender</w:t>
            </w:r>
          </w:p>
        </w:tc>
        <w:tc>
          <w:tcPr>
            <w:tcW w:w="3117" w:type="dxa"/>
          </w:tcPr>
          <w:p w14:paraId="0C5E2AEF"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3117" w:type="dxa"/>
          </w:tcPr>
          <w:p w14:paraId="13A1D19E"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0D00D0" w:rsidRPr="003A2A38" w14:paraId="61688D29" w14:textId="77777777" w:rsidTr="005C40B6">
        <w:tc>
          <w:tcPr>
            <w:tcW w:w="3116" w:type="dxa"/>
          </w:tcPr>
          <w:p w14:paraId="2F3B8DD3"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sz w:val="24"/>
                <w:szCs w:val="24"/>
              </w:rPr>
              <w:t>Female</w:t>
            </w:r>
          </w:p>
        </w:tc>
        <w:tc>
          <w:tcPr>
            <w:tcW w:w="3117" w:type="dxa"/>
          </w:tcPr>
          <w:p w14:paraId="1ABC91B9" w14:textId="3C9FBB68" w:rsidR="000D00D0" w:rsidRPr="003A2A38" w:rsidRDefault="003F56B0" w:rsidP="005C40B6">
            <w:pPr>
              <w:rPr>
                <w:rFonts w:ascii="Times New Roman" w:hAnsi="Times New Roman" w:cs="Times New Roman"/>
                <w:b/>
                <w:sz w:val="24"/>
                <w:szCs w:val="24"/>
              </w:rPr>
            </w:pPr>
            <w:r>
              <w:rPr>
                <w:rFonts w:ascii="Times New Roman" w:hAnsi="Times New Roman" w:cs="Times New Roman"/>
                <w:b/>
                <w:sz w:val="24"/>
                <w:szCs w:val="24"/>
              </w:rPr>
              <w:t>13</w:t>
            </w:r>
          </w:p>
        </w:tc>
        <w:tc>
          <w:tcPr>
            <w:tcW w:w="3117" w:type="dxa"/>
          </w:tcPr>
          <w:p w14:paraId="4F2F3747" w14:textId="138080F1" w:rsidR="000D00D0" w:rsidRPr="00597695" w:rsidRDefault="003F56B0" w:rsidP="005C40B6">
            <w:pPr>
              <w:rPr>
                <w:rFonts w:ascii="Times New Roman" w:hAnsi="Times New Roman" w:cs="Times New Roman"/>
                <w:bCs/>
                <w:sz w:val="24"/>
                <w:szCs w:val="24"/>
              </w:rPr>
            </w:pPr>
            <w:r>
              <w:rPr>
                <w:rFonts w:ascii="Times New Roman" w:hAnsi="Times New Roman" w:cs="Times New Roman"/>
                <w:bCs/>
                <w:sz w:val="24"/>
                <w:szCs w:val="24"/>
              </w:rPr>
              <w:t>65</w:t>
            </w:r>
            <w:r w:rsidR="000D00D0" w:rsidRPr="00597695">
              <w:rPr>
                <w:rFonts w:ascii="Times New Roman" w:hAnsi="Times New Roman" w:cs="Times New Roman"/>
                <w:bCs/>
                <w:sz w:val="24"/>
                <w:szCs w:val="24"/>
              </w:rPr>
              <w:t>%</w:t>
            </w:r>
          </w:p>
        </w:tc>
      </w:tr>
      <w:tr w:rsidR="000D00D0" w:rsidRPr="003A2A38" w14:paraId="5C8E9310" w14:textId="77777777" w:rsidTr="005C40B6">
        <w:tc>
          <w:tcPr>
            <w:tcW w:w="3116" w:type="dxa"/>
          </w:tcPr>
          <w:p w14:paraId="02FC4D18"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sz w:val="24"/>
                <w:szCs w:val="24"/>
              </w:rPr>
              <w:t>Male</w:t>
            </w:r>
          </w:p>
        </w:tc>
        <w:tc>
          <w:tcPr>
            <w:tcW w:w="3117" w:type="dxa"/>
          </w:tcPr>
          <w:p w14:paraId="2426341D" w14:textId="3F053B9E" w:rsidR="000D00D0" w:rsidRPr="003A2A38" w:rsidRDefault="003F56B0" w:rsidP="005C40B6">
            <w:pPr>
              <w:rPr>
                <w:rFonts w:ascii="Times New Roman" w:hAnsi="Times New Roman" w:cs="Times New Roman"/>
                <w:b/>
                <w:sz w:val="24"/>
                <w:szCs w:val="24"/>
              </w:rPr>
            </w:pPr>
            <w:r>
              <w:rPr>
                <w:rFonts w:ascii="Times New Roman" w:hAnsi="Times New Roman" w:cs="Times New Roman"/>
                <w:b/>
                <w:sz w:val="24"/>
                <w:szCs w:val="24"/>
              </w:rPr>
              <w:t>7</w:t>
            </w:r>
          </w:p>
        </w:tc>
        <w:tc>
          <w:tcPr>
            <w:tcW w:w="3117" w:type="dxa"/>
          </w:tcPr>
          <w:p w14:paraId="68A9FE53" w14:textId="3340E861" w:rsidR="000D00D0" w:rsidRPr="00597695" w:rsidRDefault="003F56B0" w:rsidP="005C40B6">
            <w:pPr>
              <w:rPr>
                <w:rFonts w:ascii="Times New Roman" w:hAnsi="Times New Roman" w:cs="Times New Roman"/>
                <w:bCs/>
                <w:sz w:val="24"/>
                <w:szCs w:val="24"/>
              </w:rPr>
            </w:pPr>
            <w:r>
              <w:rPr>
                <w:rFonts w:ascii="Times New Roman" w:hAnsi="Times New Roman" w:cs="Times New Roman"/>
                <w:bCs/>
                <w:sz w:val="24"/>
                <w:szCs w:val="24"/>
              </w:rPr>
              <w:t>35</w:t>
            </w:r>
            <w:r w:rsidR="000D00D0" w:rsidRPr="00597695">
              <w:rPr>
                <w:rFonts w:ascii="Times New Roman" w:hAnsi="Times New Roman" w:cs="Times New Roman"/>
                <w:bCs/>
                <w:sz w:val="24"/>
                <w:szCs w:val="24"/>
              </w:rPr>
              <w:t>%</w:t>
            </w:r>
          </w:p>
        </w:tc>
      </w:tr>
      <w:tr w:rsidR="000D00D0" w:rsidRPr="003A2A38" w14:paraId="6B298D31" w14:textId="77777777" w:rsidTr="005C40B6">
        <w:tc>
          <w:tcPr>
            <w:tcW w:w="3116" w:type="dxa"/>
          </w:tcPr>
          <w:p w14:paraId="64ACAFA4"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sz w:val="24"/>
                <w:szCs w:val="24"/>
              </w:rPr>
              <w:t>Total</w:t>
            </w:r>
          </w:p>
        </w:tc>
        <w:tc>
          <w:tcPr>
            <w:tcW w:w="3117" w:type="dxa"/>
          </w:tcPr>
          <w:p w14:paraId="4FDB16D2" w14:textId="5C1FA6F4" w:rsidR="000D00D0" w:rsidRPr="003A2A38" w:rsidRDefault="000D00D0" w:rsidP="005C40B6">
            <w:pPr>
              <w:rPr>
                <w:rFonts w:ascii="Times New Roman" w:hAnsi="Times New Roman" w:cs="Times New Roman"/>
                <w:b/>
                <w:sz w:val="24"/>
                <w:szCs w:val="24"/>
              </w:rPr>
            </w:pPr>
            <w:r>
              <w:rPr>
                <w:rFonts w:ascii="Times New Roman" w:hAnsi="Times New Roman" w:cs="Times New Roman"/>
                <w:sz w:val="24"/>
                <w:szCs w:val="24"/>
              </w:rPr>
              <w:t>20</w:t>
            </w:r>
          </w:p>
        </w:tc>
        <w:tc>
          <w:tcPr>
            <w:tcW w:w="3117" w:type="dxa"/>
          </w:tcPr>
          <w:p w14:paraId="230753E0" w14:textId="77777777" w:rsidR="000D00D0" w:rsidRPr="003A2A38" w:rsidRDefault="000D00D0" w:rsidP="005C40B6">
            <w:pPr>
              <w:rPr>
                <w:rFonts w:ascii="Times New Roman" w:hAnsi="Times New Roman" w:cs="Times New Roman"/>
                <w:b/>
                <w:sz w:val="24"/>
                <w:szCs w:val="24"/>
              </w:rPr>
            </w:pPr>
            <w:r w:rsidRPr="003A2A38">
              <w:rPr>
                <w:rFonts w:ascii="Times New Roman" w:hAnsi="Times New Roman" w:cs="Times New Roman"/>
                <w:sz w:val="24"/>
                <w:szCs w:val="24"/>
              </w:rPr>
              <w:t>100</w:t>
            </w:r>
          </w:p>
        </w:tc>
      </w:tr>
    </w:tbl>
    <w:p w14:paraId="341A8251" w14:textId="77777777" w:rsidR="000D00D0" w:rsidRPr="003A2A38" w:rsidRDefault="000D00D0" w:rsidP="000D00D0">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78063E74" w14:textId="7710F4C6" w:rsidR="000D00D0" w:rsidRPr="003A2A38" w:rsidRDefault="000D00D0" w:rsidP="000D00D0">
      <w:pPr>
        <w:spacing w:after="0" w:line="480" w:lineRule="auto"/>
        <w:jc w:val="both"/>
        <w:rPr>
          <w:rFonts w:ascii="Times New Roman" w:hAnsi="Times New Roman" w:cs="Times New Roman"/>
          <w:sz w:val="24"/>
          <w:szCs w:val="24"/>
        </w:rPr>
      </w:pPr>
      <w:r w:rsidRPr="003A2A38">
        <w:rPr>
          <w:rFonts w:ascii="Times New Roman" w:hAnsi="Times New Roman" w:cs="Times New Roman"/>
          <w:b/>
          <w:sz w:val="24"/>
          <w:szCs w:val="24"/>
        </w:rPr>
        <w:tab/>
      </w:r>
      <w:r w:rsidRPr="003A2A38">
        <w:rPr>
          <w:rFonts w:ascii="Times New Roman" w:hAnsi="Times New Roman" w:cs="Times New Roman"/>
          <w:sz w:val="24"/>
          <w:szCs w:val="24"/>
        </w:rPr>
        <w:t xml:space="preserve">Table 1 shows that </w:t>
      </w:r>
      <w:r w:rsidR="003F0A0B">
        <w:rPr>
          <w:rFonts w:ascii="Times New Roman" w:hAnsi="Times New Roman" w:cs="Times New Roman"/>
          <w:sz w:val="24"/>
          <w:szCs w:val="24"/>
        </w:rPr>
        <w:t>13</w:t>
      </w:r>
      <w:r w:rsidRPr="003A2A38">
        <w:rPr>
          <w:rFonts w:ascii="Times New Roman" w:hAnsi="Times New Roman" w:cs="Times New Roman"/>
          <w:sz w:val="24"/>
          <w:szCs w:val="24"/>
        </w:rPr>
        <w:t xml:space="preserve"> representing </w:t>
      </w:r>
      <w:r w:rsidR="003F0A0B">
        <w:rPr>
          <w:rFonts w:ascii="Times New Roman" w:hAnsi="Times New Roman" w:cs="Times New Roman"/>
          <w:sz w:val="24"/>
          <w:szCs w:val="24"/>
        </w:rPr>
        <w:t>65</w:t>
      </w:r>
      <w:r w:rsidRPr="003A2A38">
        <w:rPr>
          <w:rFonts w:ascii="Times New Roman" w:hAnsi="Times New Roman" w:cs="Times New Roman"/>
          <w:sz w:val="24"/>
          <w:szCs w:val="24"/>
        </w:rPr>
        <w:t xml:space="preserve">% of the respondents were female, while the remaining </w:t>
      </w:r>
      <w:r w:rsidR="003F0A0B">
        <w:rPr>
          <w:rFonts w:ascii="Times New Roman" w:hAnsi="Times New Roman" w:cs="Times New Roman"/>
          <w:sz w:val="24"/>
          <w:szCs w:val="24"/>
        </w:rPr>
        <w:t>7</w:t>
      </w:r>
      <w:r w:rsidRPr="003A2A38">
        <w:rPr>
          <w:rFonts w:ascii="Times New Roman" w:hAnsi="Times New Roman" w:cs="Times New Roman"/>
          <w:sz w:val="24"/>
          <w:szCs w:val="24"/>
        </w:rPr>
        <w:t xml:space="preserve"> representing </w:t>
      </w:r>
      <w:r w:rsidR="003F0A0B">
        <w:rPr>
          <w:rFonts w:ascii="Times New Roman" w:hAnsi="Times New Roman" w:cs="Times New Roman"/>
          <w:sz w:val="24"/>
          <w:szCs w:val="24"/>
        </w:rPr>
        <w:t>35</w:t>
      </w:r>
      <w:r w:rsidRPr="003A2A38">
        <w:rPr>
          <w:rFonts w:ascii="Times New Roman" w:hAnsi="Times New Roman" w:cs="Times New Roman"/>
          <w:sz w:val="24"/>
          <w:szCs w:val="24"/>
        </w:rPr>
        <w:t>% of the respondents were male teachers</w:t>
      </w:r>
      <w:r>
        <w:rPr>
          <w:rFonts w:ascii="Times New Roman" w:hAnsi="Times New Roman" w:cs="Times New Roman"/>
          <w:sz w:val="24"/>
          <w:szCs w:val="24"/>
        </w:rPr>
        <w:t xml:space="preserve">. </w:t>
      </w:r>
      <w:r w:rsidRPr="003A2A38">
        <w:rPr>
          <w:rFonts w:ascii="Times New Roman" w:hAnsi="Times New Roman" w:cs="Times New Roman"/>
          <w:sz w:val="24"/>
          <w:szCs w:val="24"/>
        </w:rPr>
        <w:t>The implication of the above analysis is that both male and female secondary school teachers participated in the study.</w:t>
      </w:r>
    </w:p>
    <w:p w14:paraId="2296F0F6" w14:textId="77777777" w:rsidR="000D00D0" w:rsidRPr="003A2A38" w:rsidRDefault="000D00D0" w:rsidP="000D00D0">
      <w:pPr>
        <w:spacing w:after="0" w:line="480" w:lineRule="auto"/>
        <w:rPr>
          <w:rFonts w:ascii="Times New Roman" w:hAnsi="Times New Roman" w:cs="Times New Roman"/>
          <w:b/>
          <w:sz w:val="24"/>
          <w:szCs w:val="24"/>
        </w:rPr>
      </w:pPr>
      <w:r w:rsidRPr="003A2A38">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0D00D0" w:rsidRPr="003A2A38" w14:paraId="0CDCC663" w14:textId="77777777" w:rsidTr="005C40B6">
        <w:trPr>
          <w:trHeight w:val="521"/>
        </w:trPr>
        <w:tc>
          <w:tcPr>
            <w:tcW w:w="2537" w:type="dxa"/>
          </w:tcPr>
          <w:p w14:paraId="13A6DAEC" w14:textId="77777777" w:rsidR="000D00D0" w:rsidRPr="003A2A38" w:rsidRDefault="000D00D0" w:rsidP="005C40B6">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Qualification</w:t>
            </w:r>
          </w:p>
        </w:tc>
        <w:tc>
          <w:tcPr>
            <w:tcW w:w="2660" w:type="dxa"/>
          </w:tcPr>
          <w:p w14:paraId="03294324" w14:textId="77777777" w:rsidR="000D00D0" w:rsidRPr="003A2A38" w:rsidRDefault="000D00D0" w:rsidP="005C40B6">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Frequency</w:t>
            </w:r>
          </w:p>
        </w:tc>
        <w:tc>
          <w:tcPr>
            <w:tcW w:w="2904" w:type="dxa"/>
          </w:tcPr>
          <w:p w14:paraId="6101606B" w14:textId="77777777" w:rsidR="000D00D0" w:rsidRPr="003A2A38" w:rsidRDefault="000D00D0" w:rsidP="005C40B6">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Percentage (%)</w:t>
            </w:r>
          </w:p>
        </w:tc>
      </w:tr>
      <w:tr w:rsidR="000D00D0" w:rsidRPr="003A2A38" w14:paraId="6DF3E69D" w14:textId="77777777" w:rsidTr="005C40B6">
        <w:trPr>
          <w:trHeight w:val="386"/>
        </w:trPr>
        <w:tc>
          <w:tcPr>
            <w:tcW w:w="2537" w:type="dxa"/>
          </w:tcPr>
          <w:p w14:paraId="0CB38275" w14:textId="07A8DDE1" w:rsidR="000D00D0" w:rsidRPr="003A2A38" w:rsidRDefault="000D00D0" w:rsidP="005C40B6">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Below </w:t>
            </w:r>
            <w:r w:rsidR="00335DB7">
              <w:rPr>
                <w:rFonts w:ascii="Times New Roman" w:hAnsi="Times New Roman" w:cs="Times New Roman"/>
                <w:sz w:val="24"/>
                <w:szCs w:val="24"/>
              </w:rPr>
              <w:t>2</w:t>
            </w:r>
            <w:r w:rsidR="006120FC">
              <w:rPr>
                <w:rFonts w:ascii="Times New Roman" w:hAnsi="Times New Roman" w:cs="Times New Roman"/>
                <w:sz w:val="24"/>
                <w:szCs w:val="24"/>
              </w:rPr>
              <w:t>3</w:t>
            </w:r>
          </w:p>
        </w:tc>
        <w:tc>
          <w:tcPr>
            <w:tcW w:w="2660" w:type="dxa"/>
          </w:tcPr>
          <w:p w14:paraId="5DA088B6" w14:textId="362E2C04" w:rsidR="000D00D0" w:rsidRPr="003A2A38" w:rsidRDefault="00F9050B" w:rsidP="005C40B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904" w:type="dxa"/>
          </w:tcPr>
          <w:p w14:paraId="72A98F85" w14:textId="0989AB1F" w:rsidR="000D00D0" w:rsidRPr="003A2A38" w:rsidRDefault="00EB2F05" w:rsidP="005C40B6">
            <w:pPr>
              <w:spacing w:after="0" w:line="240" w:lineRule="auto"/>
              <w:rPr>
                <w:rFonts w:ascii="Times New Roman" w:hAnsi="Times New Roman" w:cs="Times New Roman"/>
                <w:sz w:val="24"/>
                <w:szCs w:val="24"/>
              </w:rPr>
            </w:pPr>
            <w:r>
              <w:rPr>
                <w:rFonts w:ascii="Times New Roman" w:hAnsi="Times New Roman" w:cs="Times New Roman"/>
                <w:sz w:val="24"/>
                <w:szCs w:val="24"/>
              </w:rPr>
              <w:t>70</w:t>
            </w:r>
            <w:r w:rsidR="000D00D0">
              <w:rPr>
                <w:rFonts w:ascii="Times New Roman" w:hAnsi="Times New Roman" w:cs="Times New Roman"/>
                <w:sz w:val="24"/>
                <w:szCs w:val="24"/>
              </w:rPr>
              <w:t>%</w:t>
            </w:r>
          </w:p>
        </w:tc>
      </w:tr>
      <w:tr w:rsidR="000D00D0" w:rsidRPr="003A2A38" w14:paraId="2397DE78" w14:textId="77777777" w:rsidTr="005C40B6">
        <w:trPr>
          <w:trHeight w:val="420"/>
        </w:trPr>
        <w:tc>
          <w:tcPr>
            <w:tcW w:w="2537" w:type="dxa"/>
          </w:tcPr>
          <w:p w14:paraId="40E2F445" w14:textId="6B52A914" w:rsidR="000D00D0" w:rsidRPr="003A2A38" w:rsidRDefault="000D00D0" w:rsidP="005C40B6">
            <w:pPr>
              <w:spacing w:after="0" w:line="240" w:lineRule="auto"/>
              <w:rPr>
                <w:rFonts w:ascii="Times New Roman" w:hAnsi="Times New Roman" w:cs="Times New Roman"/>
                <w:sz w:val="24"/>
                <w:szCs w:val="24"/>
              </w:rPr>
            </w:pPr>
            <w:r w:rsidRPr="003A2A38">
              <w:rPr>
                <w:rFonts w:ascii="Times New Roman" w:hAnsi="Times New Roman" w:cs="Times New Roman"/>
                <w:sz w:val="24"/>
                <w:szCs w:val="24"/>
              </w:rPr>
              <w:t xml:space="preserve">Above </w:t>
            </w:r>
            <w:r w:rsidR="006120FC">
              <w:rPr>
                <w:rFonts w:ascii="Times New Roman" w:hAnsi="Times New Roman" w:cs="Times New Roman"/>
                <w:sz w:val="24"/>
                <w:szCs w:val="24"/>
              </w:rPr>
              <w:t>30</w:t>
            </w:r>
          </w:p>
        </w:tc>
        <w:tc>
          <w:tcPr>
            <w:tcW w:w="2660" w:type="dxa"/>
          </w:tcPr>
          <w:p w14:paraId="5DC1CFCF" w14:textId="06B8FA87" w:rsidR="000D00D0" w:rsidRPr="003A2A38" w:rsidRDefault="00F9050B" w:rsidP="005C40B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904" w:type="dxa"/>
          </w:tcPr>
          <w:p w14:paraId="6F4E22BF" w14:textId="308CEBAF" w:rsidR="000D00D0" w:rsidRPr="003A2A38" w:rsidRDefault="00EB2F05" w:rsidP="005C40B6">
            <w:pPr>
              <w:tabs>
                <w:tab w:val="left" w:pos="780"/>
              </w:tabs>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6120FC">
              <w:rPr>
                <w:rFonts w:ascii="Times New Roman" w:hAnsi="Times New Roman" w:cs="Times New Roman"/>
                <w:sz w:val="24"/>
                <w:szCs w:val="24"/>
              </w:rPr>
              <w:t>%</w:t>
            </w:r>
          </w:p>
        </w:tc>
      </w:tr>
      <w:tr w:rsidR="000D00D0" w:rsidRPr="003A2A38" w14:paraId="1F0E989B" w14:textId="77777777" w:rsidTr="005C40B6">
        <w:tc>
          <w:tcPr>
            <w:tcW w:w="2537" w:type="dxa"/>
          </w:tcPr>
          <w:p w14:paraId="143E566C" w14:textId="77777777" w:rsidR="000D00D0" w:rsidRPr="003A2A38" w:rsidRDefault="000D00D0" w:rsidP="005C40B6">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Total</w:t>
            </w:r>
          </w:p>
        </w:tc>
        <w:tc>
          <w:tcPr>
            <w:tcW w:w="2660" w:type="dxa"/>
          </w:tcPr>
          <w:p w14:paraId="368622E2" w14:textId="608B34EE" w:rsidR="000D00D0" w:rsidRPr="003A2A38" w:rsidRDefault="000D00D0" w:rsidP="005C40B6">
            <w:pPr>
              <w:spacing w:after="0" w:line="240" w:lineRule="auto"/>
              <w:rPr>
                <w:rFonts w:ascii="Times New Roman" w:hAnsi="Times New Roman" w:cs="Times New Roman"/>
                <w:b/>
                <w:sz w:val="24"/>
                <w:szCs w:val="24"/>
              </w:rPr>
            </w:pPr>
            <w:r>
              <w:rPr>
                <w:rFonts w:ascii="Times New Roman" w:hAnsi="Times New Roman" w:cs="Times New Roman"/>
                <w:b/>
                <w:sz w:val="24"/>
                <w:szCs w:val="24"/>
              </w:rPr>
              <w:t>20</w:t>
            </w:r>
          </w:p>
        </w:tc>
        <w:tc>
          <w:tcPr>
            <w:tcW w:w="2904" w:type="dxa"/>
          </w:tcPr>
          <w:p w14:paraId="52F5140A" w14:textId="77777777" w:rsidR="000D00D0" w:rsidRPr="003A2A38" w:rsidRDefault="000D00D0" w:rsidP="005C40B6">
            <w:pPr>
              <w:spacing w:after="0" w:line="240" w:lineRule="auto"/>
              <w:rPr>
                <w:rFonts w:ascii="Times New Roman" w:hAnsi="Times New Roman" w:cs="Times New Roman"/>
                <w:b/>
                <w:sz w:val="24"/>
                <w:szCs w:val="24"/>
              </w:rPr>
            </w:pPr>
            <w:r w:rsidRPr="003A2A38">
              <w:rPr>
                <w:rFonts w:ascii="Times New Roman" w:hAnsi="Times New Roman" w:cs="Times New Roman"/>
                <w:b/>
                <w:sz w:val="24"/>
                <w:szCs w:val="24"/>
              </w:rPr>
              <w:t>100</w:t>
            </w:r>
          </w:p>
        </w:tc>
      </w:tr>
    </w:tbl>
    <w:p w14:paraId="0E01250A" w14:textId="77777777" w:rsidR="000D00D0" w:rsidRPr="008271F4" w:rsidRDefault="000D00D0" w:rsidP="000D00D0">
      <w:pPr>
        <w:spacing w:after="0" w:line="480" w:lineRule="auto"/>
        <w:jc w:val="both"/>
        <w:rPr>
          <w:rFonts w:ascii="Times New Roman" w:hAnsi="Times New Roman" w:cs="Times New Roman"/>
          <w:b/>
          <w:sz w:val="24"/>
          <w:szCs w:val="24"/>
        </w:rPr>
      </w:pPr>
      <w:r w:rsidRPr="003A2A38">
        <w:rPr>
          <w:rFonts w:ascii="Times New Roman" w:hAnsi="Times New Roman" w:cs="Times New Roman"/>
          <w:b/>
          <w:sz w:val="24"/>
          <w:szCs w:val="24"/>
        </w:rPr>
        <w:t xml:space="preserve">   Source: Field Survey, 202</w:t>
      </w:r>
      <w:r>
        <w:rPr>
          <w:rFonts w:ascii="Times New Roman" w:hAnsi="Times New Roman" w:cs="Times New Roman"/>
          <w:b/>
          <w:sz w:val="24"/>
          <w:szCs w:val="24"/>
        </w:rPr>
        <w:t>4</w:t>
      </w:r>
      <w:r w:rsidRPr="003A2A38">
        <w:rPr>
          <w:rFonts w:ascii="Times New Roman" w:hAnsi="Times New Roman" w:cs="Times New Roman"/>
          <w:b/>
          <w:sz w:val="24"/>
          <w:szCs w:val="24"/>
        </w:rPr>
        <w:tab/>
      </w:r>
    </w:p>
    <w:p w14:paraId="5CF6A2FC" w14:textId="339BAC05" w:rsidR="000D00D0" w:rsidRPr="0085268D" w:rsidRDefault="000D00D0" w:rsidP="000D00D0">
      <w:pPr>
        <w:pStyle w:val="ListParagraph"/>
        <w:spacing w:line="480" w:lineRule="auto"/>
        <w:ind w:left="0" w:firstLine="720"/>
        <w:jc w:val="both"/>
        <w:rPr>
          <w:rFonts w:ascii="Times New Roman" w:hAnsi="Times New Roman" w:cs="Times New Roman"/>
          <w:sz w:val="24"/>
          <w:szCs w:val="24"/>
        </w:rPr>
      </w:pPr>
      <w:r w:rsidRPr="0085268D">
        <w:rPr>
          <w:rFonts w:ascii="Times New Roman" w:hAnsi="Times New Roman" w:cs="Times New Roman"/>
          <w:sz w:val="24"/>
          <w:szCs w:val="24"/>
        </w:rPr>
        <w:t xml:space="preserve">Table 2 shows that </w:t>
      </w:r>
      <w:r w:rsidR="00D2503F">
        <w:rPr>
          <w:rFonts w:ascii="Times New Roman" w:hAnsi="Times New Roman" w:cs="Times New Roman"/>
          <w:sz w:val="24"/>
          <w:szCs w:val="24"/>
        </w:rPr>
        <w:t>14</w:t>
      </w:r>
      <w:r w:rsidRPr="0085268D">
        <w:rPr>
          <w:rFonts w:ascii="Times New Roman" w:hAnsi="Times New Roman" w:cs="Times New Roman"/>
          <w:sz w:val="24"/>
          <w:szCs w:val="24"/>
        </w:rPr>
        <w:t xml:space="preserve"> representing </w:t>
      </w:r>
      <w:r w:rsidR="00D2503F">
        <w:rPr>
          <w:rFonts w:ascii="Times New Roman" w:hAnsi="Times New Roman" w:cs="Times New Roman"/>
          <w:sz w:val="24"/>
          <w:szCs w:val="24"/>
        </w:rPr>
        <w:t>70</w:t>
      </w:r>
      <w:r w:rsidRPr="0085268D">
        <w:rPr>
          <w:rFonts w:ascii="Times New Roman" w:hAnsi="Times New Roman" w:cs="Times New Roman"/>
          <w:sz w:val="24"/>
          <w:szCs w:val="24"/>
        </w:rPr>
        <w:t xml:space="preserve">% of the respondents were below </w:t>
      </w:r>
      <w:r w:rsidR="006120FC">
        <w:rPr>
          <w:rFonts w:ascii="Times New Roman" w:hAnsi="Times New Roman" w:cs="Times New Roman"/>
          <w:sz w:val="24"/>
          <w:szCs w:val="24"/>
        </w:rPr>
        <w:t>23</w:t>
      </w:r>
      <w:r w:rsidRPr="0085268D">
        <w:rPr>
          <w:rFonts w:ascii="Times New Roman" w:hAnsi="Times New Roman" w:cs="Times New Roman"/>
          <w:sz w:val="24"/>
          <w:szCs w:val="24"/>
        </w:rPr>
        <w:t xml:space="preserve"> years while </w:t>
      </w:r>
      <w:r w:rsidR="00D2503F">
        <w:rPr>
          <w:rFonts w:ascii="Times New Roman" w:hAnsi="Times New Roman" w:cs="Times New Roman"/>
          <w:sz w:val="24"/>
          <w:szCs w:val="24"/>
        </w:rPr>
        <w:t>6</w:t>
      </w:r>
      <w:r w:rsidRPr="0085268D">
        <w:rPr>
          <w:rFonts w:ascii="Times New Roman" w:hAnsi="Times New Roman" w:cs="Times New Roman"/>
          <w:sz w:val="24"/>
          <w:szCs w:val="24"/>
        </w:rPr>
        <w:t xml:space="preserve"> representing </w:t>
      </w:r>
      <w:r w:rsidR="00D2503F">
        <w:rPr>
          <w:rFonts w:ascii="Times New Roman" w:hAnsi="Times New Roman" w:cs="Times New Roman"/>
          <w:sz w:val="24"/>
          <w:szCs w:val="24"/>
        </w:rPr>
        <w:t>30</w:t>
      </w:r>
      <w:r w:rsidRPr="0085268D">
        <w:rPr>
          <w:rFonts w:ascii="Times New Roman" w:hAnsi="Times New Roman" w:cs="Times New Roman"/>
          <w:sz w:val="24"/>
          <w:szCs w:val="24"/>
        </w:rPr>
        <w:t xml:space="preserve">% of the respondents were </w:t>
      </w:r>
      <w:r w:rsidR="00E468B5">
        <w:rPr>
          <w:rFonts w:ascii="Times New Roman" w:hAnsi="Times New Roman" w:cs="Times New Roman"/>
          <w:sz w:val="24"/>
          <w:szCs w:val="24"/>
        </w:rPr>
        <w:t>30</w:t>
      </w:r>
      <w:r w:rsidRPr="0085268D">
        <w:rPr>
          <w:rFonts w:ascii="Times New Roman" w:hAnsi="Times New Roman" w:cs="Times New Roman"/>
          <w:sz w:val="24"/>
          <w:szCs w:val="24"/>
        </w:rPr>
        <w:t xml:space="preserve"> years above. The implication of the above analysis is that majority of the respondents were above </w:t>
      </w:r>
      <w:r w:rsidR="006120FC">
        <w:rPr>
          <w:rFonts w:ascii="Times New Roman" w:hAnsi="Times New Roman" w:cs="Times New Roman"/>
          <w:sz w:val="24"/>
          <w:szCs w:val="24"/>
        </w:rPr>
        <w:t>30</w:t>
      </w:r>
      <w:r w:rsidRPr="0085268D">
        <w:rPr>
          <w:rFonts w:ascii="Times New Roman" w:hAnsi="Times New Roman" w:cs="Times New Roman"/>
          <w:sz w:val="24"/>
          <w:szCs w:val="24"/>
        </w:rPr>
        <w:t>. This also shows that majority of the respondents were mature and familiar with</w:t>
      </w:r>
      <w:r w:rsidR="002C03DC">
        <w:rPr>
          <w:rFonts w:ascii="Times New Roman" w:hAnsi="Times New Roman" w:cs="Times New Roman"/>
          <w:sz w:val="24"/>
          <w:szCs w:val="24"/>
        </w:rPr>
        <w:t xml:space="preserve"> </w:t>
      </w:r>
      <w:r w:rsidR="002C03DC" w:rsidRPr="002C03DC">
        <w:rPr>
          <w:rFonts w:ascii="Times New Roman" w:hAnsi="Times New Roman" w:cs="Times New Roman"/>
          <w:sz w:val="24"/>
          <w:szCs w:val="24"/>
        </w:rPr>
        <w:t>materials for teaching visual arts</w:t>
      </w:r>
      <w:r w:rsidRPr="0085268D">
        <w:rPr>
          <w:rFonts w:ascii="Times New Roman" w:hAnsi="Times New Roman" w:cs="Times New Roman"/>
          <w:sz w:val="24"/>
          <w:szCs w:val="24"/>
        </w:rPr>
        <w:t>.</w:t>
      </w:r>
    </w:p>
    <w:p w14:paraId="7CD779C8" w14:textId="77777777" w:rsidR="000D00D0" w:rsidRPr="0085268D" w:rsidRDefault="000D00D0" w:rsidP="000D00D0">
      <w:pPr>
        <w:spacing w:after="0" w:line="480" w:lineRule="auto"/>
        <w:ind w:hanging="15"/>
        <w:jc w:val="both"/>
        <w:rPr>
          <w:rFonts w:ascii="Times New Roman" w:eastAsia="Times New Roman" w:hAnsi="Times New Roman" w:cs="Times New Roman"/>
          <w:b/>
          <w:sz w:val="24"/>
          <w:szCs w:val="24"/>
        </w:rPr>
      </w:pPr>
    </w:p>
    <w:p w14:paraId="7167DE7F" w14:textId="38A38CFB" w:rsidR="000D00D0" w:rsidRDefault="000D00D0" w:rsidP="000D00D0">
      <w:pPr>
        <w:spacing w:after="0" w:line="480" w:lineRule="auto"/>
        <w:ind w:hanging="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One: </w:t>
      </w:r>
      <w:r w:rsidR="00487E9B" w:rsidRPr="00487E9B">
        <w:rPr>
          <w:rFonts w:ascii="Times New Roman" w:eastAsia="Times New Roman" w:hAnsi="Times New Roman" w:cs="Times New Roman"/>
          <w:b/>
          <w:sz w:val="24"/>
          <w:szCs w:val="24"/>
        </w:rPr>
        <w:t>How effective are the newly developed instructional materials in enhancing visual arts education compared to traditional methods?</w:t>
      </w:r>
    </w:p>
    <w:p w14:paraId="38CF9D42" w14:textId="740364F0" w:rsidR="000D00D0" w:rsidRPr="009F33BD" w:rsidRDefault="000D00D0" w:rsidP="000D00D0">
      <w:pPr>
        <w:spacing w:after="0" w:line="480" w:lineRule="auto"/>
        <w:ind w:hanging="15"/>
        <w:jc w:val="both"/>
        <w:rPr>
          <w:rFonts w:ascii="Times New Roman" w:hAnsi="Times New Roman" w:cs="Times New Roman"/>
          <w:bCs/>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w:t>
      </w:r>
      <w:r w:rsidR="009F33BD">
        <w:rPr>
          <w:rFonts w:ascii="Times New Roman" w:eastAsia="Times New Roman" w:hAnsi="Times New Roman" w:cs="Times New Roman"/>
          <w:sz w:val="24"/>
          <w:szCs w:val="24"/>
        </w:rPr>
        <w:t>Simple Percentage</w:t>
      </w:r>
      <w:r w:rsidRPr="003A2A38">
        <w:rPr>
          <w:rFonts w:ascii="Times New Roman" w:eastAsia="Times New Roman" w:hAnsi="Times New Roman" w:cs="Times New Roman"/>
          <w:sz w:val="24"/>
          <w:szCs w:val="24"/>
        </w:rPr>
        <w:t xml:space="preserve"> of respondents on the </w:t>
      </w:r>
      <w:r w:rsidR="009F33BD">
        <w:rPr>
          <w:rFonts w:ascii="Times New Roman" w:eastAsia="Times New Roman" w:hAnsi="Times New Roman" w:cs="Times New Roman"/>
          <w:sz w:val="24"/>
          <w:szCs w:val="24"/>
        </w:rPr>
        <w:t xml:space="preserve">effective </w:t>
      </w:r>
      <w:r w:rsidR="009F33BD" w:rsidRPr="009F33BD">
        <w:rPr>
          <w:rFonts w:ascii="Times New Roman" w:eastAsia="Times New Roman" w:hAnsi="Times New Roman" w:cs="Times New Roman"/>
          <w:bCs/>
          <w:sz w:val="24"/>
          <w:szCs w:val="24"/>
        </w:rPr>
        <w:t>development of instructional materials in enhancing visual arts education compared to traditional methods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54"/>
        <w:gridCol w:w="856"/>
        <w:gridCol w:w="856"/>
        <w:gridCol w:w="736"/>
        <w:gridCol w:w="736"/>
      </w:tblGrid>
      <w:tr w:rsidR="009F33BD" w:rsidRPr="00CC68B2" w14:paraId="01A1E691" w14:textId="77777777" w:rsidTr="005C40B6">
        <w:tc>
          <w:tcPr>
            <w:tcW w:w="536" w:type="dxa"/>
          </w:tcPr>
          <w:p w14:paraId="0FD0AED8"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54" w:type="dxa"/>
          </w:tcPr>
          <w:p w14:paraId="53D03AFB"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767396F5"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32" w:type="dxa"/>
          </w:tcPr>
          <w:p w14:paraId="4B7324CC"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1" w:type="dxa"/>
          </w:tcPr>
          <w:p w14:paraId="1B578040"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591" w:type="dxa"/>
          </w:tcPr>
          <w:p w14:paraId="06DFDE70" w14:textId="77777777" w:rsidR="009F33BD" w:rsidRPr="00CA0FD0" w:rsidRDefault="009F33BD"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006195" w:rsidRPr="00C124A0" w14:paraId="3B5062E3" w14:textId="77777777" w:rsidTr="00006195">
        <w:tc>
          <w:tcPr>
            <w:tcW w:w="536" w:type="dxa"/>
            <w:tcBorders>
              <w:top w:val="single" w:sz="4" w:space="0" w:color="000000"/>
              <w:left w:val="single" w:sz="4" w:space="0" w:color="000000"/>
              <w:bottom w:val="single" w:sz="4" w:space="0" w:color="000000"/>
              <w:right w:val="single" w:sz="4" w:space="0" w:color="000000"/>
            </w:tcBorders>
          </w:tcPr>
          <w:p w14:paraId="7FDB6EDA"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1.</w:t>
            </w:r>
          </w:p>
        </w:tc>
        <w:tc>
          <w:tcPr>
            <w:tcW w:w="4554" w:type="dxa"/>
            <w:tcBorders>
              <w:top w:val="single" w:sz="4" w:space="0" w:color="000000"/>
              <w:left w:val="single" w:sz="4" w:space="0" w:color="000000"/>
              <w:bottom w:val="single" w:sz="4" w:space="0" w:color="000000"/>
              <w:right w:val="single" w:sz="4" w:space="0" w:color="000000"/>
            </w:tcBorders>
          </w:tcPr>
          <w:p w14:paraId="20389F3A" w14:textId="77777777" w:rsidR="00006195" w:rsidRPr="00006195" w:rsidRDefault="00006195" w:rsidP="00006195">
            <w:pPr>
              <w:rPr>
                <w:rFonts w:ascii="Times New Roman" w:hAnsi="Times New Roman" w:cs="Times New Roman"/>
                <w:sz w:val="24"/>
                <w:szCs w:val="24"/>
              </w:rPr>
            </w:pPr>
            <w:r w:rsidRPr="00006195">
              <w:rPr>
                <w:rFonts w:ascii="Times New Roman" w:hAnsi="Times New Roman" w:cs="Times New Roman"/>
                <w:sz w:val="24"/>
                <w:szCs w:val="24"/>
              </w:rPr>
              <w:t>The new materials make learning visual arts easier for students than traditional methods.</w:t>
            </w:r>
          </w:p>
        </w:tc>
        <w:tc>
          <w:tcPr>
            <w:tcW w:w="532" w:type="dxa"/>
            <w:tcBorders>
              <w:top w:val="single" w:sz="4" w:space="0" w:color="000000"/>
              <w:left w:val="single" w:sz="4" w:space="0" w:color="000000"/>
              <w:bottom w:val="single" w:sz="4" w:space="0" w:color="000000"/>
              <w:right w:val="single" w:sz="4" w:space="0" w:color="000000"/>
            </w:tcBorders>
          </w:tcPr>
          <w:p w14:paraId="339EC41E"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10</w:t>
            </w:r>
          </w:p>
          <w:p w14:paraId="37413BA1" w14:textId="3D2A8752"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(50%)</w:t>
            </w:r>
          </w:p>
        </w:tc>
        <w:tc>
          <w:tcPr>
            <w:tcW w:w="532" w:type="dxa"/>
            <w:tcBorders>
              <w:top w:val="single" w:sz="4" w:space="0" w:color="000000"/>
              <w:left w:val="single" w:sz="4" w:space="0" w:color="000000"/>
              <w:bottom w:val="single" w:sz="4" w:space="0" w:color="000000"/>
              <w:right w:val="single" w:sz="4" w:space="0" w:color="000000"/>
            </w:tcBorders>
          </w:tcPr>
          <w:p w14:paraId="5353EA7D"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10 </w:t>
            </w:r>
          </w:p>
          <w:p w14:paraId="5C9954DF" w14:textId="098FE331"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(50%)</w:t>
            </w:r>
          </w:p>
        </w:tc>
        <w:tc>
          <w:tcPr>
            <w:tcW w:w="581" w:type="dxa"/>
            <w:tcBorders>
              <w:top w:val="single" w:sz="4" w:space="0" w:color="000000"/>
              <w:left w:val="single" w:sz="4" w:space="0" w:color="000000"/>
              <w:bottom w:val="single" w:sz="4" w:space="0" w:color="000000"/>
              <w:right w:val="single" w:sz="4" w:space="0" w:color="000000"/>
            </w:tcBorders>
          </w:tcPr>
          <w:p w14:paraId="0546C752"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0159D07F" w14:textId="73687C0A"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5BD7975E"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DA057AC" w14:textId="380FC351"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006195" w:rsidRPr="00C124A0" w14:paraId="4784F7D5" w14:textId="77777777" w:rsidTr="00006195">
        <w:tc>
          <w:tcPr>
            <w:tcW w:w="536" w:type="dxa"/>
            <w:tcBorders>
              <w:top w:val="single" w:sz="4" w:space="0" w:color="000000"/>
              <w:left w:val="single" w:sz="4" w:space="0" w:color="000000"/>
              <w:bottom w:val="single" w:sz="4" w:space="0" w:color="000000"/>
              <w:right w:val="single" w:sz="4" w:space="0" w:color="000000"/>
            </w:tcBorders>
          </w:tcPr>
          <w:p w14:paraId="15EE7828"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2.</w:t>
            </w:r>
          </w:p>
        </w:tc>
        <w:tc>
          <w:tcPr>
            <w:tcW w:w="4554" w:type="dxa"/>
            <w:tcBorders>
              <w:top w:val="single" w:sz="4" w:space="0" w:color="000000"/>
              <w:left w:val="single" w:sz="4" w:space="0" w:color="000000"/>
              <w:bottom w:val="single" w:sz="4" w:space="0" w:color="000000"/>
              <w:right w:val="single" w:sz="4" w:space="0" w:color="000000"/>
            </w:tcBorders>
          </w:tcPr>
          <w:p w14:paraId="78845A43" w14:textId="77777777" w:rsidR="00006195" w:rsidRPr="00006195" w:rsidRDefault="00006195" w:rsidP="00006195">
            <w:pPr>
              <w:rPr>
                <w:rFonts w:ascii="Times New Roman" w:hAnsi="Times New Roman" w:cs="Times New Roman"/>
                <w:sz w:val="24"/>
                <w:szCs w:val="24"/>
              </w:rPr>
            </w:pPr>
            <w:r w:rsidRPr="00006195">
              <w:rPr>
                <w:rFonts w:ascii="Times New Roman" w:hAnsi="Times New Roman" w:cs="Times New Roman"/>
                <w:sz w:val="24"/>
                <w:szCs w:val="24"/>
              </w:rPr>
              <w:t>I prefer using the new materials over the old methods for teaching visual arts.</w:t>
            </w:r>
          </w:p>
        </w:tc>
        <w:tc>
          <w:tcPr>
            <w:tcW w:w="532" w:type="dxa"/>
            <w:tcBorders>
              <w:top w:val="single" w:sz="4" w:space="0" w:color="000000"/>
              <w:left w:val="single" w:sz="4" w:space="0" w:color="000000"/>
              <w:bottom w:val="single" w:sz="4" w:space="0" w:color="000000"/>
              <w:right w:val="single" w:sz="4" w:space="0" w:color="000000"/>
            </w:tcBorders>
          </w:tcPr>
          <w:p w14:paraId="4B8ED7B4" w14:textId="667E9FD1"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16</w:t>
            </w:r>
          </w:p>
          <w:p w14:paraId="0887C457" w14:textId="39B928EF"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(80%)</w:t>
            </w:r>
          </w:p>
        </w:tc>
        <w:tc>
          <w:tcPr>
            <w:tcW w:w="532" w:type="dxa"/>
            <w:tcBorders>
              <w:top w:val="single" w:sz="4" w:space="0" w:color="000000"/>
              <w:left w:val="single" w:sz="4" w:space="0" w:color="000000"/>
              <w:bottom w:val="single" w:sz="4" w:space="0" w:color="000000"/>
              <w:right w:val="single" w:sz="4" w:space="0" w:color="000000"/>
            </w:tcBorders>
          </w:tcPr>
          <w:p w14:paraId="3E225364"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4</w:t>
            </w:r>
          </w:p>
          <w:p w14:paraId="5B83E4CB" w14:textId="3A1B16B6"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(20%)</w:t>
            </w:r>
          </w:p>
        </w:tc>
        <w:tc>
          <w:tcPr>
            <w:tcW w:w="581" w:type="dxa"/>
            <w:tcBorders>
              <w:top w:val="single" w:sz="4" w:space="0" w:color="000000"/>
              <w:left w:val="single" w:sz="4" w:space="0" w:color="000000"/>
              <w:bottom w:val="single" w:sz="4" w:space="0" w:color="000000"/>
              <w:right w:val="single" w:sz="4" w:space="0" w:color="000000"/>
            </w:tcBorders>
          </w:tcPr>
          <w:p w14:paraId="76CFA6F0"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DED1982" w14:textId="7C2C4E0D"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0F454E20"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3BF8814B" w14:textId="0CBB03F8" w:rsidR="007F2C3C" w:rsidRP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006195" w:rsidRPr="00C124A0" w14:paraId="67840D20" w14:textId="77777777" w:rsidTr="00006195">
        <w:tc>
          <w:tcPr>
            <w:tcW w:w="536" w:type="dxa"/>
            <w:tcBorders>
              <w:top w:val="single" w:sz="4" w:space="0" w:color="000000"/>
              <w:left w:val="single" w:sz="4" w:space="0" w:color="000000"/>
              <w:bottom w:val="single" w:sz="4" w:space="0" w:color="000000"/>
              <w:right w:val="single" w:sz="4" w:space="0" w:color="000000"/>
            </w:tcBorders>
          </w:tcPr>
          <w:p w14:paraId="53247B32"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3.</w:t>
            </w:r>
          </w:p>
        </w:tc>
        <w:tc>
          <w:tcPr>
            <w:tcW w:w="4554" w:type="dxa"/>
            <w:tcBorders>
              <w:top w:val="single" w:sz="4" w:space="0" w:color="000000"/>
              <w:left w:val="single" w:sz="4" w:space="0" w:color="000000"/>
              <w:bottom w:val="single" w:sz="4" w:space="0" w:color="000000"/>
              <w:right w:val="single" w:sz="4" w:space="0" w:color="000000"/>
            </w:tcBorders>
          </w:tcPr>
          <w:p w14:paraId="39971EAE" w14:textId="77777777" w:rsidR="00006195" w:rsidRPr="00006195" w:rsidRDefault="00006195" w:rsidP="00006195">
            <w:pPr>
              <w:rPr>
                <w:rFonts w:ascii="Times New Roman" w:hAnsi="Times New Roman" w:cs="Times New Roman"/>
                <w:sz w:val="24"/>
                <w:szCs w:val="24"/>
              </w:rPr>
            </w:pPr>
            <w:r w:rsidRPr="00006195">
              <w:rPr>
                <w:rFonts w:ascii="Times New Roman" w:hAnsi="Times New Roman" w:cs="Times New Roman"/>
                <w:sz w:val="24"/>
                <w:szCs w:val="24"/>
              </w:rPr>
              <w:t>The new materials have improved how I teach visual arts.</w:t>
            </w:r>
          </w:p>
        </w:tc>
        <w:tc>
          <w:tcPr>
            <w:tcW w:w="532" w:type="dxa"/>
            <w:tcBorders>
              <w:top w:val="single" w:sz="4" w:space="0" w:color="000000"/>
              <w:left w:val="single" w:sz="4" w:space="0" w:color="000000"/>
              <w:bottom w:val="single" w:sz="4" w:space="0" w:color="000000"/>
              <w:right w:val="single" w:sz="4" w:space="0" w:color="000000"/>
            </w:tcBorders>
          </w:tcPr>
          <w:p w14:paraId="096E18B7"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15</w:t>
            </w:r>
          </w:p>
          <w:p w14:paraId="7580DA2A" w14:textId="18A9188A" w:rsidR="00363A38" w:rsidRPr="00006195" w:rsidRDefault="00363A38"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(75%)</w:t>
            </w:r>
          </w:p>
        </w:tc>
        <w:tc>
          <w:tcPr>
            <w:tcW w:w="532" w:type="dxa"/>
            <w:tcBorders>
              <w:top w:val="single" w:sz="4" w:space="0" w:color="000000"/>
              <w:left w:val="single" w:sz="4" w:space="0" w:color="000000"/>
              <w:bottom w:val="single" w:sz="4" w:space="0" w:color="000000"/>
              <w:right w:val="single" w:sz="4" w:space="0" w:color="000000"/>
            </w:tcBorders>
          </w:tcPr>
          <w:p w14:paraId="0790770D"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p>
          <w:p w14:paraId="6B3E7F1B" w14:textId="3FF0BBE3" w:rsidR="00363A38" w:rsidRPr="00006195" w:rsidRDefault="00363A38"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(25%)</w:t>
            </w:r>
          </w:p>
        </w:tc>
        <w:tc>
          <w:tcPr>
            <w:tcW w:w="581" w:type="dxa"/>
            <w:tcBorders>
              <w:top w:val="single" w:sz="4" w:space="0" w:color="000000"/>
              <w:left w:val="single" w:sz="4" w:space="0" w:color="000000"/>
              <w:bottom w:val="single" w:sz="4" w:space="0" w:color="000000"/>
              <w:right w:val="single" w:sz="4" w:space="0" w:color="000000"/>
            </w:tcBorders>
          </w:tcPr>
          <w:p w14:paraId="63BD5427"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579F26C5" w14:textId="54A60834" w:rsidR="00363A38" w:rsidRPr="00006195" w:rsidRDefault="00363A38"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03619DD4"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0F9F2611" w14:textId="1E08EA3A" w:rsidR="00363A38" w:rsidRPr="00006195" w:rsidRDefault="00363A38"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006195" w:rsidRPr="00C124A0" w14:paraId="1D0E1AA5" w14:textId="77777777" w:rsidTr="00006195">
        <w:tc>
          <w:tcPr>
            <w:tcW w:w="536" w:type="dxa"/>
            <w:tcBorders>
              <w:top w:val="single" w:sz="4" w:space="0" w:color="000000"/>
              <w:left w:val="single" w:sz="4" w:space="0" w:color="000000"/>
              <w:bottom w:val="single" w:sz="4" w:space="0" w:color="000000"/>
              <w:right w:val="single" w:sz="4" w:space="0" w:color="000000"/>
            </w:tcBorders>
          </w:tcPr>
          <w:p w14:paraId="4FF8723F"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4.</w:t>
            </w:r>
          </w:p>
        </w:tc>
        <w:tc>
          <w:tcPr>
            <w:tcW w:w="4554" w:type="dxa"/>
            <w:tcBorders>
              <w:top w:val="single" w:sz="4" w:space="0" w:color="000000"/>
              <w:left w:val="single" w:sz="4" w:space="0" w:color="000000"/>
              <w:bottom w:val="single" w:sz="4" w:space="0" w:color="000000"/>
              <w:right w:val="single" w:sz="4" w:space="0" w:color="000000"/>
            </w:tcBorders>
          </w:tcPr>
          <w:p w14:paraId="0943AAC4" w14:textId="77777777" w:rsidR="00006195" w:rsidRPr="00006195" w:rsidRDefault="00006195" w:rsidP="00006195">
            <w:pPr>
              <w:rPr>
                <w:rFonts w:ascii="Times New Roman" w:hAnsi="Times New Roman" w:cs="Times New Roman"/>
                <w:sz w:val="24"/>
                <w:szCs w:val="24"/>
              </w:rPr>
            </w:pPr>
            <w:r w:rsidRPr="00006195">
              <w:rPr>
                <w:rFonts w:ascii="Times New Roman" w:hAnsi="Times New Roman" w:cs="Times New Roman"/>
                <w:sz w:val="24"/>
                <w:szCs w:val="24"/>
              </w:rPr>
              <w:t>Students are more interested in visual arts when using the new materials.</w:t>
            </w:r>
          </w:p>
        </w:tc>
        <w:tc>
          <w:tcPr>
            <w:tcW w:w="532" w:type="dxa"/>
            <w:tcBorders>
              <w:top w:val="single" w:sz="4" w:space="0" w:color="000000"/>
              <w:left w:val="single" w:sz="4" w:space="0" w:color="000000"/>
              <w:bottom w:val="single" w:sz="4" w:space="0" w:color="000000"/>
              <w:right w:val="single" w:sz="4" w:space="0" w:color="000000"/>
            </w:tcBorders>
          </w:tcPr>
          <w:p w14:paraId="6901AC5F"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15</w:t>
            </w:r>
          </w:p>
          <w:p w14:paraId="03FAC672" w14:textId="4B7656A5"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(75%)</w:t>
            </w:r>
          </w:p>
        </w:tc>
        <w:tc>
          <w:tcPr>
            <w:tcW w:w="532" w:type="dxa"/>
            <w:tcBorders>
              <w:top w:val="single" w:sz="4" w:space="0" w:color="000000"/>
              <w:left w:val="single" w:sz="4" w:space="0" w:color="000000"/>
              <w:bottom w:val="single" w:sz="4" w:space="0" w:color="000000"/>
              <w:right w:val="single" w:sz="4" w:space="0" w:color="000000"/>
            </w:tcBorders>
          </w:tcPr>
          <w:p w14:paraId="5601952F"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5</w:t>
            </w:r>
          </w:p>
          <w:p w14:paraId="469BC174" w14:textId="241E2D8E"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(25%)</w:t>
            </w:r>
          </w:p>
        </w:tc>
        <w:tc>
          <w:tcPr>
            <w:tcW w:w="581" w:type="dxa"/>
            <w:tcBorders>
              <w:top w:val="single" w:sz="4" w:space="0" w:color="000000"/>
              <w:left w:val="single" w:sz="4" w:space="0" w:color="000000"/>
              <w:bottom w:val="single" w:sz="4" w:space="0" w:color="000000"/>
              <w:right w:val="single" w:sz="4" w:space="0" w:color="000000"/>
            </w:tcBorders>
          </w:tcPr>
          <w:p w14:paraId="3B8A6DD5"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0596843" w14:textId="6695C9CA"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7AC37492"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101CC79" w14:textId="53C68AA8"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006195" w:rsidRPr="00C124A0" w14:paraId="4BC3C038" w14:textId="77777777" w:rsidTr="00006195">
        <w:tc>
          <w:tcPr>
            <w:tcW w:w="536" w:type="dxa"/>
            <w:tcBorders>
              <w:top w:val="single" w:sz="4" w:space="0" w:color="000000"/>
              <w:left w:val="single" w:sz="4" w:space="0" w:color="000000"/>
              <w:bottom w:val="single" w:sz="4" w:space="0" w:color="000000"/>
              <w:right w:val="single" w:sz="4" w:space="0" w:color="000000"/>
            </w:tcBorders>
          </w:tcPr>
          <w:p w14:paraId="4120F9DE"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5.</w:t>
            </w:r>
          </w:p>
        </w:tc>
        <w:tc>
          <w:tcPr>
            <w:tcW w:w="4554" w:type="dxa"/>
            <w:tcBorders>
              <w:top w:val="single" w:sz="4" w:space="0" w:color="000000"/>
              <w:left w:val="single" w:sz="4" w:space="0" w:color="000000"/>
              <w:bottom w:val="single" w:sz="4" w:space="0" w:color="000000"/>
              <w:right w:val="single" w:sz="4" w:space="0" w:color="000000"/>
            </w:tcBorders>
          </w:tcPr>
          <w:p w14:paraId="291E8FE5" w14:textId="77777777" w:rsidR="00006195" w:rsidRPr="00006195" w:rsidRDefault="00006195" w:rsidP="00006195">
            <w:pPr>
              <w:spacing w:line="240" w:lineRule="auto"/>
              <w:rPr>
                <w:rFonts w:ascii="Times New Roman" w:hAnsi="Times New Roman" w:cs="Times New Roman"/>
                <w:sz w:val="24"/>
                <w:szCs w:val="24"/>
              </w:rPr>
            </w:pPr>
            <w:r w:rsidRPr="00006195">
              <w:rPr>
                <w:rFonts w:ascii="Times New Roman" w:hAnsi="Times New Roman" w:cs="Times New Roman"/>
                <w:sz w:val="24"/>
                <w:szCs w:val="24"/>
              </w:rPr>
              <w:t>The new materials help students learn visual arts skills better than the old methods.</w:t>
            </w:r>
          </w:p>
        </w:tc>
        <w:tc>
          <w:tcPr>
            <w:tcW w:w="532" w:type="dxa"/>
            <w:tcBorders>
              <w:top w:val="single" w:sz="4" w:space="0" w:color="000000"/>
              <w:left w:val="single" w:sz="4" w:space="0" w:color="000000"/>
              <w:bottom w:val="single" w:sz="4" w:space="0" w:color="000000"/>
              <w:right w:val="single" w:sz="4" w:space="0" w:color="000000"/>
            </w:tcBorders>
          </w:tcPr>
          <w:p w14:paraId="7191F78C"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14</w:t>
            </w:r>
          </w:p>
          <w:p w14:paraId="1482FA4B" w14:textId="64F3AA74"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(70%)</w:t>
            </w:r>
          </w:p>
        </w:tc>
        <w:tc>
          <w:tcPr>
            <w:tcW w:w="532" w:type="dxa"/>
            <w:tcBorders>
              <w:top w:val="single" w:sz="4" w:space="0" w:color="000000"/>
              <w:left w:val="single" w:sz="4" w:space="0" w:color="000000"/>
              <w:bottom w:val="single" w:sz="4" w:space="0" w:color="000000"/>
              <w:right w:val="single" w:sz="4" w:space="0" w:color="000000"/>
            </w:tcBorders>
          </w:tcPr>
          <w:p w14:paraId="731DD12F"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6</w:t>
            </w:r>
          </w:p>
          <w:p w14:paraId="7FC8C843" w14:textId="0B9C3F59"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(30%)</w:t>
            </w:r>
          </w:p>
        </w:tc>
        <w:tc>
          <w:tcPr>
            <w:tcW w:w="581" w:type="dxa"/>
            <w:tcBorders>
              <w:top w:val="single" w:sz="4" w:space="0" w:color="000000"/>
              <w:left w:val="single" w:sz="4" w:space="0" w:color="000000"/>
              <w:bottom w:val="single" w:sz="4" w:space="0" w:color="000000"/>
              <w:right w:val="single" w:sz="4" w:space="0" w:color="000000"/>
            </w:tcBorders>
          </w:tcPr>
          <w:p w14:paraId="49195F07"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54B7BB4F" w14:textId="0848632F"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2C95D92C" w14:textId="77777777" w:rsidR="00006195" w:rsidRDefault="007F2C3C"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2799A10A" w14:textId="1A24D5AC" w:rsidR="00F70E7F" w:rsidRPr="00006195" w:rsidRDefault="00F70E7F" w:rsidP="0000619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bl>
    <w:p w14:paraId="11F85B83" w14:textId="77777777" w:rsidR="00006195" w:rsidRPr="00006195" w:rsidRDefault="00006195" w:rsidP="000D00D0">
      <w:pPr>
        <w:spacing w:after="0" w:line="240" w:lineRule="auto"/>
        <w:ind w:left="-5"/>
        <w:jc w:val="both"/>
        <w:rPr>
          <w:rFonts w:ascii="Times New Roman" w:hAnsi="Times New Roman" w:cs="Times New Roman"/>
          <w:b/>
          <w:sz w:val="24"/>
          <w:szCs w:val="24"/>
        </w:rPr>
      </w:pPr>
    </w:p>
    <w:p w14:paraId="10DBF31A" w14:textId="4711D3D5" w:rsidR="000D00D0" w:rsidRPr="00D133F1" w:rsidRDefault="000D00D0" w:rsidP="000D00D0">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 xml:space="preserve">Note: SA= Strongly Agree; Agree= A; SD= Strongly Disagree; D= Disagree; </w:t>
      </w:r>
    </w:p>
    <w:p w14:paraId="6109D43B" w14:textId="77777777" w:rsidR="000D00D0" w:rsidRPr="003A2A38" w:rsidRDefault="000D00D0" w:rsidP="000D00D0">
      <w:pPr>
        <w:spacing w:after="0" w:line="480" w:lineRule="auto"/>
        <w:ind w:left="-5"/>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4B12FE14" w14:textId="77777777"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 shows that 10 (50%) respondents strongly agreed that the new materials make learning visual arts easier for students than traditional methods, while another 10 (50%) respondents agreed. This implies that all respondents felt that the new materials facilitate easier learning in visual arts compared to traditional methods.</w:t>
      </w:r>
    </w:p>
    <w:p w14:paraId="388816A7" w14:textId="77777777" w:rsidR="00344A21"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2 reveals that 16 (80%) respondents strongly agreed that they prefer using the new materials over the old methods for teaching visual arts, with 4 (20%) respondents agreeing. This indicates that a significant majority prefer the new materials for teaching visual arts.</w:t>
      </w:r>
    </w:p>
    <w:p w14:paraId="13FC0699" w14:textId="383085C1"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3 indicates that 15 (75%) respondents strongly agreed that the new materials have improved how they teach visual arts, while 5 (25%) respondents agreed. This suggests that all respondents believe the new materials have positively influenced their teaching methods.</w:t>
      </w:r>
    </w:p>
    <w:p w14:paraId="57EE2F31" w14:textId="690F778D"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4 shows that 15 (75%) respondents strongly agreed that students are more interested in visual arts when using the new materials, with 5 (25%) agreeing. This implies that all respondents observed increased student interest in visual arts with the new materials.</w:t>
      </w:r>
    </w:p>
    <w:p w14:paraId="282CE756" w14:textId="5915B729" w:rsidR="00D01530" w:rsidRPr="00411DD8" w:rsidRDefault="00D01530" w:rsidP="00411DD8">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5 demonstrates that 14 (70%) respondents strongly agreed that the new materials help students learn visual arts skills better than the old methods, while 6 (30%) respondents agreed. This indicates that all respondents found the new materials more effective in teaching visual arts skills compared to the traditional methods.</w:t>
      </w:r>
    </w:p>
    <w:p w14:paraId="19302CCD" w14:textId="77777777" w:rsidR="00C31B09" w:rsidRDefault="00C31B09" w:rsidP="00C31B09">
      <w:pPr>
        <w:spacing w:after="0" w:line="480" w:lineRule="auto"/>
        <w:ind w:hanging="15"/>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w:t>
      </w:r>
      <w:r>
        <w:rPr>
          <w:rFonts w:ascii="Times New Roman" w:eastAsia="Times New Roman" w:hAnsi="Times New Roman" w:cs="Times New Roman"/>
          <w:b/>
          <w:sz w:val="24"/>
          <w:szCs w:val="24"/>
        </w:rPr>
        <w:t>two</w:t>
      </w:r>
      <w:r w:rsidRPr="003A2A38">
        <w:rPr>
          <w:rFonts w:ascii="Times New Roman" w:eastAsia="Times New Roman" w:hAnsi="Times New Roman" w:cs="Times New Roman"/>
          <w:b/>
          <w:sz w:val="24"/>
          <w:szCs w:val="24"/>
        </w:rPr>
        <w:t xml:space="preserve">: </w:t>
      </w:r>
      <w:r w:rsidRPr="00C31B09">
        <w:rPr>
          <w:rFonts w:ascii="Times New Roman" w:eastAsia="Times New Roman" w:hAnsi="Times New Roman" w:cs="Times New Roman"/>
          <w:b/>
          <w:sz w:val="24"/>
          <w:szCs w:val="24"/>
        </w:rPr>
        <w:t xml:space="preserve">What </w:t>
      </w:r>
      <w:bookmarkStart w:id="3" w:name="_Hlk174096223"/>
      <w:r w:rsidRPr="00C31B09">
        <w:rPr>
          <w:rFonts w:ascii="Times New Roman" w:eastAsia="Times New Roman" w:hAnsi="Times New Roman" w:cs="Times New Roman"/>
          <w:b/>
          <w:sz w:val="24"/>
          <w:szCs w:val="24"/>
        </w:rPr>
        <w:t>impact do the new materials have on student learning outcomes and engagement in visual arts classes?</w:t>
      </w:r>
      <w:bookmarkEnd w:id="3"/>
    </w:p>
    <w:p w14:paraId="2D8FF8E2" w14:textId="06134435" w:rsidR="00C31B09" w:rsidRPr="009F33BD" w:rsidRDefault="00C31B09" w:rsidP="00C31B09">
      <w:pPr>
        <w:spacing w:after="0" w:line="480" w:lineRule="auto"/>
        <w:ind w:hanging="15"/>
        <w:jc w:val="both"/>
        <w:rPr>
          <w:rFonts w:ascii="Times New Roman" w:hAnsi="Times New Roman" w:cs="Times New Roman"/>
          <w:bCs/>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Simple Percentage</w:t>
      </w:r>
      <w:r w:rsidRPr="003A2A38">
        <w:rPr>
          <w:rFonts w:ascii="Times New Roman" w:eastAsia="Times New Roman" w:hAnsi="Times New Roman" w:cs="Times New Roman"/>
          <w:sz w:val="24"/>
          <w:szCs w:val="24"/>
        </w:rPr>
        <w:t xml:space="preserve"> of respondents on the </w:t>
      </w:r>
      <w:r w:rsidRPr="00C31B09">
        <w:rPr>
          <w:rFonts w:ascii="Times New Roman" w:eastAsia="Times New Roman" w:hAnsi="Times New Roman" w:cs="Times New Roman"/>
          <w:sz w:val="24"/>
          <w:szCs w:val="24"/>
        </w:rPr>
        <w:t xml:space="preserve">impact </w:t>
      </w:r>
      <w:r>
        <w:rPr>
          <w:rFonts w:ascii="Times New Roman" w:eastAsia="Times New Roman" w:hAnsi="Times New Roman" w:cs="Times New Roman"/>
          <w:sz w:val="24"/>
          <w:szCs w:val="24"/>
        </w:rPr>
        <w:t xml:space="preserve">of </w:t>
      </w:r>
      <w:r w:rsidRPr="00C31B09">
        <w:rPr>
          <w:rFonts w:ascii="Times New Roman" w:eastAsia="Times New Roman" w:hAnsi="Times New Roman" w:cs="Times New Roman"/>
          <w:sz w:val="24"/>
          <w:szCs w:val="24"/>
        </w:rPr>
        <w:t>new materials on student learning outcomes and engagement in visual arts classes?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54"/>
        <w:gridCol w:w="856"/>
        <w:gridCol w:w="856"/>
        <w:gridCol w:w="736"/>
        <w:gridCol w:w="736"/>
      </w:tblGrid>
      <w:tr w:rsidR="00C31B09" w:rsidRPr="00CC68B2" w14:paraId="560BBC99" w14:textId="77777777" w:rsidTr="002A64E5">
        <w:tc>
          <w:tcPr>
            <w:tcW w:w="536" w:type="dxa"/>
          </w:tcPr>
          <w:p w14:paraId="074BB39F"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54" w:type="dxa"/>
          </w:tcPr>
          <w:p w14:paraId="7E36931B"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856" w:type="dxa"/>
          </w:tcPr>
          <w:p w14:paraId="0EB6636E"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856" w:type="dxa"/>
          </w:tcPr>
          <w:p w14:paraId="061126BE"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736" w:type="dxa"/>
          </w:tcPr>
          <w:p w14:paraId="5B07E7D7"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736" w:type="dxa"/>
          </w:tcPr>
          <w:p w14:paraId="5956125F" w14:textId="77777777" w:rsidR="00C31B09" w:rsidRPr="00CA0FD0" w:rsidRDefault="00C31B09"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2A64E5" w:rsidRPr="00C124A0" w14:paraId="02A87839" w14:textId="77777777" w:rsidTr="002A64E5">
        <w:tc>
          <w:tcPr>
            <w:tcW w:w="536" w:type="dxa"/>
            <w:tcBorders>
              <w:top w:val="single" w:sz="4" w:space="0" w:color="000000"/>
              <w:left w:val="single" w:sz="4" w:space="0" w:color="000000"/>
              <w:bottom w:val="single" w:sz="4" w:space="0" w:color="000000"/>
              <w:right w:val="single" w:sz="4" w:space="0" w:color="000000"/>
            </w:tcBorders>
          </w:tcPr>
          <w:p w14:paraId="4AB716C6" w14:textId="77777777" w:rsidR="002A64E5" w:rsidRPr="00006195" w:rsidRDefault="002A64E5" w:rsidP="002A64E5">
            <w:pPr>
              <w:spacing w:line="240" w:lineRule="auto"/>
              <w:rPr>
                <w:rFonts w:ascii="Times New Roman" w:hAnsi="Times New Roman" w:cs="Times New Roman"/>
                <w:sz w:val="24"/>
                <w:szCs w:val="24"/>
              </w:rPr>
            </w:pPr>
            <w:r w:rsidRPr="00006195">
              <w:rPr>
                <w:rFonts w:ascii="Times New Roman" w:hAnsi="Times New Roman" w:cs="Times New Roman"/>
                <w:sz w:val="24"/>
                <w:szCs w:val="24"/>
              </w:rPr>
              <w:t>6.</w:t>
            </w:r>
          </w:p>
        </w:tc>
        <w:tc>
          <w:tcPr>
            <w:tcW w:w="4554" w:type="dxa"/>
            <w:tcBorders>
              <w:top w:val="single" w:sz="4" w:space="0" w:color="000000"/>
              <w:left w:val="single" w:sz="4" w:space="0" w:color="000000"/>
              <w:bottom w:val="single" w:sz="4" w:space="0" w:color="000000"/>
              <w:right w:val="single" w:sz="4" w:space="0" w:color="000000"/>
            </w:tcBorders>
          </w:tcPr>
          <w:p w14:paraId="6CF1990C" w14:textId="77777777" w:rsidR="002A64E5" w:rsidRPr="00006195" w:rsidRDefault="002A64E5" w:rsidP="002A64E5">
            <w:pPr>
              <w:spacing w:line="240" w:lineRule="auto"/>
              <w:rPr>
                <w:rFonts w:ascii="Times New Roman" w:hAnsi="Times New Roman" w:cs="Times New Roman"/>
                <w:sz w:val="24"/>
                <w:szCs w:val="24"/>
              </w:rPr>
            </w:pPr>
            <w:r w:rsidRPr="00006195">
              <w:rPr>
                <w:rFonts w:ascii="Times New Roman" w:hAnsi="Times New Roman" w:cs="Times New Roman"/>
                <w:sz w:val="24"/>
                <w:szCs w:val="24"/>
              </w:rPr>
              <w:t>The new materials have significantly improved students’ learning in visual arts.</w:t>
            </w:r>
          </w:p>
        </w:tc>
        <w:tc>
          <w:tcPr>
            <w:tcW w:w="856" w:type="dxa"/>
            <w:tcBorders>
              <w:top w:val="single" w:sz="4" w:space="0" w:color="000000"/>
              <w:left w:val="single" w:sz="4" w:space="0" w:color="000000"/>
              <w:bottom w:val="single" w:sz="4" w:space="0" w:color="000000"/>
              <w:right w:val="single" w:sz="4" w:space="0" w:color="000000"/>
            </w:tcBorders>
          </w:tcPr>
          <w:p w14:paraId="45E0A6E9"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14</w:t>
            </w:r>
          </w:p>
          <w:p w14:paraId="0B894983" w14:textId="56702092"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(70%)</w:t>
            </w:r>
          </w:p>
        </w:tc>
        <w:tc>
          <w:tcPr>
            <w:tcW w:w="856" w:type="dxa"/>
            <w:tcBorders>
              <w:top w:val="single" w:sz="4" w:space="0" w:color="000000"/>
              <w:left w:val="single" w:sz="4" w:space="0" w:color="000000"/>
              <w:bottom w:val="single" w:sz="4" w:space="0" w:color="000000"/>
              <w:right w:val="single" w:sz="4" w:space="0" w:color="000000"/>
            </w:tcBorders>
          </w:tcPr>
          <w:p w14:paraId="23B25FAE"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6</w:t>
            </w:r>
          </w:p>
          <w:p w14:paraId="2CD5ECA6" w14:textId="0D0D5E25"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(30%)</w:t>
            </w:r>
          </w:p>
        </w:tc>
        <w:tc>
          <w:tcPr>
            <w:tcW w:w="736" w:type="dxa"/>
            <w:tcBorders>
              <w:top w:val="single" w:sz="4" w:space="0" w:color="000000"/>
              <w:left w:val="single" w:sz="4" w:space="0" w:color="000000"/>
              <w:bottom w:val="single" w:sz="4" w:space="0" w:color="000000"/>
              <w:right w:val="single" w:sz="4" w:space="0" w:color="000000"/>
            </w:tcBorders>
          </w:tcPr>
          <w:p w14:paraId="68114436"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25E46FC7" w14:textId="7972B364"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2F73C667"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7A0E61B" w14:textId="078F249B"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4C10759E" w14:textId="77777777" w:rsidTr="002A64E5">
        <w:tc>
          <w:tcPr>
            <w:tcW w:w="536" w:type="dxa"/>
            <w:tcBorders>
              <w:top w:val="single" w:sz="4" w:space="0" w:color="000000"/>
              <w:left w:val="single" w:sz="4" w:space="0" w:color="000000"/>
              <w:bottom w:val="single" w:sz="4" w:space="0" w:color="000000"/>
              <w:right w:val="single" w:sz="4" w:space="0" w:color="000000"/>
            </w:tcBorders>
          </w:tcPr>
          <w:p w14:paraId="1418D117"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7.</w:t>
            </w:r>
          </w:p>
        </w:tc>
        <w:tc>
          <w:tcPr>
            <w:tcW w:w="4554" w:type="dxa"/>
            <w:tcBorders>
              <w:top w:val="single" w:sz="4" w:space="0" w:color="000000"/>
              <w:left w:val="single" w:sz="4" w:space="0" w:color="000000"/>
              <w:bottom w:val="single" w:sz="4" w:space="0" w:color="000000"/>
              <w:right w:val="single" w:sz="4" w:space="0" w:color="000000"/>
            </w:tcBorders>
          </w:tcPr>
          <w:p w14:paraId="171A238C"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Students are more engaged in class when we use the new materials.</w:t>
            </w:r>
          </w:p>
        </w:tc>
        <w:tc>
          <w:tcPr>
            <w:tcW w:w="856" w:type="dxa"/>
            <w:tcBorders>
              <w:top w:val="single" w:sz="4" w:space="0" w:color="000000"/>
              <w:left w:val="single" w:sz="4" w:space="0" w:color="000000"/>
              <w:bottom w:val="single" w:sz="4" w:space="0" w:color="000000"/>
              <w:right w:val="single" w:sz="4" w:space="0" w:color="000000"/>
            </w:tcBorders>
          </w:tcPr>
          <w:p w14:paraId="507098C5" w14:textId="14E8D68A" w:rsidR="00AC2384" w:rsidRDefault="002A64E5"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12</w:t>
            </w:r>
          </w:p>
          <w:p w14:paraId="60D26136" w14:textId="54F04DCD"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2A64E5">
              <w:rPr>
                <w:rFonts w:ascii="Times New Roman" w:hAnsi="Times New Roman" w:cs="Times New Roman"/>
                <w:b/>
                <w:bCs/>
                <w:sz w:val="24"/>
                <w:szCs w:val="24"/>
              </w:rPr>
              <w:t>6</w:t>
            </w:r>
            <w:r>
              <w:rPr>
                <w:rFonts w:ascii="Times New Roman" w:hAnsi="Times New Roman" w:cs="Times New Roman"/>
                <w:b/>
                <w:bCs/>
                <w:sz w:val="24"/>
                <w:szCs w:val="24"/>
              </w:rPr>
              <w:t>0%)</w:t>
            </w:r>
          </w:p>
        </w:tc>
        <w:tc>
          <w:tcPr>
            <w:tcW w:w="856" w:type="dxa"/>
            <w:tcBorders>
              <w:top w:val="single" w:sz="4" w:space="0" w:color="000000"/>
              <w:left w:val="single" w:sz="4" w:space="0" w:color="000000"/>
              <w:bottom w:val="single" w:sz="4" w:space="0" w:color="000000"/>
              <w:right w:val="single" w:sz="4" w:space="0" w:color="000000"/>
            </w:tcBorders>
          </w:tcPr>
          <w:p w14:paraId="7808B69C" w14:textId="437B2DB2" w:rsidR="00AC2384" w:rsidRDefault="002A64E5"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8</w:t>
            </w:r>
          </w:p>
          <w:p w14:paraId="01E84D08" w14:textId="012F0A6F"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2A64E5">
              <w:rPr>
                <w:rFonts w:ascii="Times New Roman" w:hAnsi="Times New Roman" w:cs="Times New Roman"/>
                <w:b/>
                <w:bCs/>
                <w:sz w:val="24"/>
                <w:szCs w:val="24"/>
              </w:rPr>
              <w:t>4</w:t>
            </w: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5264A55E"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7DFDB69" w14:textId="7A28F4B1"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10402509"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71F12B21" w14:textId="07D99221"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3A2661E1" w14:textId="77777777" w:rsidTr="002A64E5">
        <w:tc>
          <w:tcPr>
            <w:tcW w:w="536" w:type="dxa"/>
            <w:tcBorders>
              <w:top w:val="single" w:sz="4" w:space="0" w:color="000000"/>
              <w:left w:val="single" w:sz="4" w:space="0" w:color="000000"/>
              <w:bottom w:val="single" w:sz="4" w:space="0" w:color="000000"/>
              <w:right w:val="single" w:sz="4" w:space="0" w:color="000000"/>
            </w:tcBorders>
          </w:tcPr>
          <w:p w14:paraId="2E7D0624"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8.</w:t>
            </w:r>
          </w:p>
        </w:tc>
        <w:tc>
          <w:tcPr>
            <w:tcW w:w="4554" w:type="dxa"/>
            <w:tcBorders>
              <w:top w:val="single" w:sz="4" w:space="0" w:color="000000"/>
              <w:left w:val="single" w:sz="4" w:space="0" w:color="000000"/>
              <w:bottom w:val="single" w:sz="4" w:space="0" w:color="000000"/>
              <w:right w:val="single" w:sz="4" w:space="0" w:color="000000"/>
            </w:tcBorders>
          </w:tcPr>
          <w:p w14:paraId="0D616175"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The new materials boost students’ creativity in visual arts.</w:t>
            </w:r>
          </w:p>
        </w:tc>
        <w:tc>
          <w:tcPr>
            <w:tcW w:w="856" w:type="dxa"/>
            <w:tcBorders>
              <w:top w:val="single" w:sz="4" w:space="0" w:color="000000"/>
              <w:left w:val="single" w:sz="4" w:space="0" w:color="000000"/>
              <w:bottom w:val="single" w:sz="4" w:space="0" w:color="000000"/>
              <w:right w:val="single" w:sz="4" w:space="0" w:color="000000"/>
            </w:tcBorders>
          </w:tcPr>
          <w:p w14:paraId="40C7B6E2" w14:textId="4B4DF23E" w:rsidR="00AC2384" w:rsidRDefault="002A64E5"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7</w:t>
            </w:r>
          </w:p>
          <w:p w14:paraId="6BE478D4" w14:textId="76748AC8"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2A64E5">
              <w:rPr>
                <w:rFonts w:ascii="Times New Roman" w:hAnsi="Times New Roman" w:cs="Times New Roman"/>
                <w:b/>
                <w:bCs/>
                <w:sz w:val="24"/>
                <w:szCs w:val="24"/>
              </w:rPr>
              <w:t>3</w:t>
            </w:r>
            <w:r>
              <w:rPr>
                <w:rFonts w:ascii="Times New Roman" w:hAnsi="Times New Roman" w:cs="Times New Roman"/>
                <w:b/>
                <w:bCs/>
                <w:sz w:val="24"/>
                <w:szCs w:val="24"/>
              </w:rPr>
              <w:t>5%)</w:t>
            </w:r>
          </w:p>
        </w:tc>
        <w:tc>
          <w:tcPr>
            <w:tcW w:w="856" w:type="dxa"/>
            <w:tcBorders>
              <w:top w:val="single" w:sz="4" w:space="0" w:color="000000"/>
              <w:left w:val="single" w:sz="4" w:space="0" w:color="000000"/>
              <w:bottom w:val="single" w:sz="4" w:space="0" w:color="000000"/>
              <w:right w:val="single" w:sz="4" w:space="0" w:color="000000"/>
            </w:tcBorders>
          </w:tcPr>
          <w:p w14:paraId="012C1F7D" w14:textId="129FC5BC" w:rsidR="00AC2384" w:rsidRDefault="002A64E5"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13</w:t>
            </w:r>
          </w:p>
          <w:p w14:paraId="36FC471D" w14:textId="1970488F"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2A64E5">
              <w:rPr>
                <w:rFonts w:ascii="Times New Roman" w:hAnsi="Times New Roman" w:cs="Times New Roman"/>
                <w:b/>
                <w:bCs/>
                <w:sz w:val="24"/>
                <w:szCs w:val="24"/>
              </w:rPr>
              <w:t>6</w:t>
            </w:r>
            <w:r>
              <w:rPr>
                <w:rFonts w:ascii="Times New Roman" w:hAnsi="Times New Roman" w:cs="Times New Roman"/>
                <w:b/>
                <w:bCs/>
                <w:sz w:val="24"/>
                <w:szCs w:val="24"/>
              </w:rPr>
              <w:t>5%)</w:t>
            </w:r>
          </w:p>
        </w:tc>
        <w:tc>
          <w:tcPr>
            <w:tcW w:w="736" w:type="dxa"/>
            <w:tcBorders>
              <w:top w:val="single" w:sz="4" w:space="0" w:color="000000"/>
              <w:left w:val="single" w:sz="4" w:space="0" w:color="000000"/>
              <w:bottom w:val="single" w:sz="4" w:space="0" w:color="000000"/>
              <w:right w:val="single" w:sz="4" w:space="0" w:color="000000"/>
            </w:tcBorders>
          </w:tcPr>
          <w:p w14:paraId="3D86B962"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0741052C" w14:textId="7482B569"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55766658"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4701018" w14:textId="3A4118B5"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60384B" w:rsidRPr="00C124A0" w14:paraId="3256F55D" w14:textId="77777777" w:rsidTr="002A64E5">
        <w:tc>
          <w:tcPr>
            <w:tcW w:w="536" w:type="dxa"/>
            <w:tcBorders>
              <w:top w:val="single" w:sz="4" w:space="0" w:color="000000"/>
              <w:left w:val="single" w:sz="4" w:space="0" w:color="000000"/>
              <w:bottom w:val="single" w:sz="4" w:space="0" w:color="000000"/>
              <w:right w:val="single" w:sz="4" w:space="0" w:color="000000"/>
            </w:tcBorders>
          </w:tcPr>
          <w:p w14:paraId="6D85C38F" w14:textId="77777777" w:rsidR="0060384B" w:rsidRPr="00006195" w:rsidRDefault="0060384B" w:rsidP="0060384B">
            <w:pPr>
              <w:spacing w:line="240" w:lineRule="auto"/>
              <w:rPr>
                <w:rFonts w:ascii="Times New Roman" w:hAnsi="Times New Roman" w:cs="Times New Roman"/>
                <w:sz w:val="24"/>
                <w:szCs w:val="24"/>
              </w:rPr>
            </w:pPr>
            <w:r w:rsidRPr="00006195">
              <w:rPr>
                <w:rFonts w:ascii="Times New Roman" w:hAnsi="Times New Roman" w:cs="Times New Roman"/>
                <w:sz w:val="24"/>
                <w:szCs w:val="24"/>
              </w:rPr>
              <w:t>9.</w:t>
            </w:r>
          </w:p>
        </w:tc>
        <w:tc>
          <w:tcPr>
            <w:tcW w:w="4554" w:type="dxa"/>
            <w:tcBorders>
              <w:top w:val="single" w:sz="4" w:space="0" w:color="000000"/>
              <w:left w:val="single" w:sz="4" w:space="0" w:color="000000"/>
              <w:bottom w:val="single" w:sz="4" w:space="0" w:color="000000"/>
              <w:right w:val="single" w:sz="4" w:space="0" w:color="000000"/>
            </w:tcBorders>
          </w:tcPr>
          <w:p w14:paraId="3FAC4873" w14:textId="77777777" w:rsidR="0060384B" w:rsidRPr="00006195" w:rsidRDefault="0060384B" w:rsidP="0060384B">
            <w:pPr>
              <w:spacing w:line="240" w:lineRule="auto"/>
              <w:rPr>
                <w:rFonts w:ascii="Times New Roman" w:hAnsi="Times New Roman" w:cs="Times New Roman"/>
                <w:sz w:val="24"/>
                <w:szCs w:val="24"/>
              </w:rPr>
            </w:pPr>
            <w:r w:rsidRPr="00006195">
              <w:rPr>
                <w:rFonts w:ascii="Times New Roman" w:hAnsi="Times New Roman" w:cs="Times New Roman"/>
                <w:sz w:val="24"/>
                <w:szCs w:val="24"/>
              </w:rPr>
              <w:t>I see more student participation in visual arts classes with the new materials.</w:t>
            </w:r>
          </w:p>
        </w:tc>
        <w:tc>
          <w:tcPr>
            <w:tcW w:w="856" w:type="dxa"/>
            <w:tcBorders>
              <w:top w:val="single" w:sz="4" w:space="0" w:color="000000"/>
              <w:left w:val="single" w:sz="4" w:space="0" w:color="000000"/>
              <w:bottom w:val="single" w:sz="4" w:space="0" w:color="000000"/>
              <w:right w:val="single" w:sz="4" w:space="0" w:color="000000"/>
            </w:tcBorders>
          </w:tcPr>
          <w:p w14:paraId="648250FF" w14:textId="77777777" w:rsidR="0060384B"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12</w:t>
            </w:r>
          </w:p>
          <w:p w14:paraId="4F643539" w14:textId="766A2E7C" w:rsidR="0060384B" w:rsidRPr="00006195"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(60%)</w:t>
            </w:r>
          </w:p>
        </w:tc>
        <w:tc>
          <w:tcPr>
            <w:tcW w:w="856" w:type="dxa"/>
            <w:tcBorders>
              <w:top w:val="single" w:sz="4" w:space="0" w:color="000000"/>
              <w:left w:val="single" w:sz="4" w:space="0" w:color="000000"/>
              <w:bottom w:val="single" w:sz="4" w:space="0" w:color="000000"/>
              <w:right w:val="single" w:sz="4" w:space="0" w:color="000000"/>
            </w:tcBorders>
          </w:tcPr>
          <w:p w14:paraId="5397784A" w14:textId="77777777" w:rsidR="0060384B"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8</w:t>
            </w:r>
          </w:p>
          <w:p w14:paraId="525AB68E" w14:textId="74EEA3C5" w:rsidR="0060384B" w:rsidRPr="00006195"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(40%)</w:t>
            </w:r>
          </w:p>
        </w:tc>
        <w:tc>
          <w:tcPr>
            <w:tcW w:w="736" w:type="dxa"/>
            <w:tcBorders>
              <w:top w:val="single" w:sz="4" w:space="0" w:color="000000"/>
              <w:left w:val="single" w:sz="4" w:space="0" w:color="000000"/>
              <w:bottom w:val="single" w:sz="4" w:space="0" w:color="000000"/>
              <w:right w:val="single" w:sz="4" w:space="0" w:color="000000"/>
            </w:tcBorders>
          </w:tcPr>
          <w:p w14:paraId="6060CDBB" w14:textId="77777777" w:rsidR="0060384B"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7D1A402C" w14:textId="7CC16848" w:rsidR="0060384B" w:rsidRPr="00006195"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50498600" w14:textId="77777777" w:rsidR="0060384B"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731CC8F9" w14:textId="2FA67DE0" w:rsidR="0060384B" w:rsidRPr="00006195" w:rsidRDefault="0060384B" w:rsidP="0060384B">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2A64E5" w:rsidRPr="00C124A0" w14:paraId="50B5DE39" w14:textId="77777777" w:rsidTr="002A64E5">
        <w:tc>
          <w:tcPr>
            <w:tcW w:w="536" w:type="dxa"/>
            <w:tcBorders>
              <w:top w:val="single" w:sz="4" w:space="0" w:color="000000"/>
              <w:left w:val="single" w:sz="4" w:space="0" w:color="000000"/>
              <w:bottom w:val="single" w:sz="4" w:space="0" w:color="000000"/>
              <w:right w:val="single" w:sz="4" w:space="0" w:color="000000"/>
            </w:tcBorders>
          </w:tcPr>
          <w:p w14:paraId="4D0FC2D5" w14:textId="77777777" w:rsidR="002A64E5" w:rsidRPr="00006195" w:rsidRDefault="002A64E5" w:rsidP="002A64E5">
            <w:pPr>
              <w:spacing w:line="240" w:lineRule="auto"/>
              <w:rPr>
                <w:rFonts w:ascii="Times New Roman" w:hAnsi="Times New Roman" w:cs="Times New Roman"/>
                <w:sz w:val="24"/>
                <w:szCs w:val="24"/>
              </w:rPr>
            </w:pPr>
            <w:r w:rsidRPr="00006195">
              <w:rPr>
                <w:rFonts w:ascii="Times New Roman" w:hAnsi="Times New Roman" w:cs="Times New Roman"/>
                <w:sz w:val="24"/>
                <w:szCs w:val="24"/>
              </w:rPr>
              <w:t>10.</w:t>
            </w:r>
          </w:p>
        </w:tc>
        <w:tc>
          <w:tcPr>
            <w:tcW w:w="4554" w:type="dxa"/>
            <w:tcBorders>
              <w:top w:val="single" w:sz="4" w:space="0" w:color="000000"/>
              <w:left w:val="single" w:sz="4" w:space="0" w:color="000000"/>
              <w:bottom w:val="single" w:sz="4" w:space="0" w:color="000000"/>
              <w:right w:val="single" w:sz="4" w:space="0" w:color="000000"/>
            </w:tcBorders>
          </w:tcPr>
          <w:p w14:paraId="70B23B3E" w14:textId="77777777" w:rsidR="002A64E5" w:rsidRPr="00006195" w:rsidRDefault="002A64E5" w:rsidP="002A64E5">
            <w:pPr>
              <w:spacing w:line="240" w:lineRule="auto"/>
              <w:rPr>
                <w:rFonts w:ascii="Times New Roman" w:hAnsi="Times New Roman" w:cs="Times New Roman"/>
                <w:sz w:val="24"/>
                <w:szCs w:val="24"/>
              </w:rPr>
            </w:pPr>
            <w:r w:rsidRPr="00006195">
              <w:rPr>
                <w:rFonts w:ascii="Times New Roman" w:hAnsi="Times New Roman" w:cs="Times New Roman"/>
                <w:sz w:val="24"/>
                <w:szCs w:val="24"/>
              </w:rPr>
              <w:t>Students are happier with their visual arts projects when using the new materials.</w:t>
            </w:r>
          </w:p>
        </w:tc>
        <w:tc>
          <w:tcPr>
            <w:tcW w:w="856" w:type="dxa"/>
            <w:tcBorders>
              <w:top w:val="single" w:sz="4" w:space="0" w:color="000000"/>
              <w:left w:val="single" w:sz="4" w:space="0" w:color="000000"/>
              <w:bottom w:val="single" w:sz="4" w:space="0" w:color="000000"/>
              <w:right w:val="single" w:sz="4" w:space="0" w:color="000000"/>
            </w:tcBorders>
          </w:tcPr>
          <w:p w14:paraId="5573D24A"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16</w:t>
            </w:r>
          </w:p>
          <w:p w14:paraId="0097BFE0" w14:textId="575756D2"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(80%)</w:t>
            </w:r>
          </w:p>
        </w:tc>
        <w:tc>
          <w:tcPr>
            <w:tcW w:w="856" w:type="dxa"/>
            <w:tcBorders>
              <w:top w:val="single" w:sz="4" w:space="0" w:color="000000"/>
              <w:left w:val="single" w:sz="4" w:space="0" w:color="000000"/>
              <w:bottom w:val="single" w:sz="4" w:space="0" w:color="000000"/>
              <w:right w:val="single" w:sz="4" w:space="0" w:color="000000"/>
            </w:tcBorders>
          </w:tcPr>
          <w:p w14:paraId="45D85A20"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4</w:t>
            </w:r>
          </w:p>
          <w:p w14:paraId="58A89BB6" w14:textId="18066541"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(20%)</w:t>
            </w:r>
          </w:p>
        </w:tc>
        <w:tc>
          <w:tcPr>
            <w:tcW w:w="736" w:type="dxa"/>
            <w:tcBorders>
              <w:top w:val="single" w:sz="4" w:space="0" w:color="000000"/>
              <w:left w:val="single" w:sz="4" w:space="0" w:color="000000"/>
              <w:bottom w:val="single" w:sz="4" w:space="0" w:color="000000"/>
              <w:right w:val="single" w:sz="4" w:space="0" w:color="000000"/>
            </w:tcBorders>
          </w:tcPr>
          <w:p w14:paraId="38C73031"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576A7CD1" w14:textId="4C908E3C"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14:paraId="76D868F4" w14:textId="77777777" w:rsidR="002A64E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2B435237" w14:textId="673F5F49" w:rsidR="002A64E5" w:rsidRPr="00006195" w:rsidRDefault="002A64E5" w:rsidP="002A64E5">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bl>
    <w:p w14:paraId="0C54999B" w14:textId="77777777" w:rsidR="00006195" w:rsidRPr="00006195" w:rsidRDefault="00006195" w:rsidP="00C31B09">
      <w:pPr>
        <w:spacing w:after="0" w:line="240" w:lineRule="auto"/>
        <w:ind w:left="-5"/>
        <w:jc w:val="both"/>
        <w:rPr>
          <w:rFonts w:ascii="Times New Roman" w:hAnsi="Times New Roman" w:cs="Times New Roman"/>
          <w:b/>
          <w:sz w:val="24"/>
          <w:szCs w:val="24"/>
        </w:rPr>
      </w:pPr>
    </w:p>
    <w:p w14:paraId="1CAA4B20" w14:textId="2F7DE8B1" w:rsidR="00C31B09" w:rsidRPr="00D133F1" w:rsidRDefault="00C31B09" w:rsidP="00C31B09">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 xml:space="preserve">Note: SA= Strongly Agree; Agree= A; SD= Strongly Disagree; D= Disagree; </w:t>
      </w:r>
    </w:p>
    <w:p w14:paraId="4C10D34E" w14:textId="77777777" w:rsidR="00C31B09" w:rsidRPr="003A2A38" w:rsidRDefault="00C31B09" w:rsidP="00C31B09">
      <w:pPr>
        <w:spacing w:after="0" w:line="480" w:lineRule="auto"/>
        <w:ind w:left="-5"/>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28184D95" w14:textId="28A8A6B0" w:rsidR="00D01530" w:rsidRPr="00D01530" w:rsidRDefault="00D01530" w:rsidP="00344A21">
      <w:pPr>
        <w:spacing w:after="0" w:line="480" w:lineRule="auto"/>
        <w:ind w:left="-15" w:firstLine="735"/>
        <w:jc w:val="both"/>
        <w:rPr>
          <w:rFonts w:ascii="Times New Roman" w:hAnsi="Times New Roman" w:cs="Times New Roman"/>
          <w:sz w:val="24"/>
          <w:szCs w:val="24"/>
        </w:rPr>
      </w:pPr>
      <w:r w:rsidRPr="00D01530">
        <w:rPr>
          <w:rFonts w:ascii="Times New Roman" w:hAnsi="Times New Roman" w:cs="Times New Roman"/>
          <w:sz w:val="24"/>
          <w:szCs w:val="24"/>
        </w:rPr>
        <w:t>Statement 6 shows that 14 (70%) respondents strongly agreed that the new materials have significantly improved students' learning in visual arts, while 6 (30%) agreed. This indicates that all respondents observed significant improvements in students' learning with the new materials.</w:t>
      </w:r>
    </w:p>
    <w:p w14:paraId="0BB7CABF" w14:textId="78F246B9" w:rsidR="00D01530" w:rsidRPr="00D01530" w:rsidRDefault="00D01530" w:rsidP="00344A21">
      <w:pPr>
        <w:spacing w:after="0" w:line="480" w:lineRule="auto"/>
        <w:ind w:left="-15" w:firstLine="735"/>
        <w:jc w:val="both"/>
        <w:rPr>
          <w:rFonts w:ascii="Times New Roman" w:hAnsi="Times New Roman" w:cs="Times New Roman"/>
          <w:sz w:val="24"/>
          <w:szCs w:val="24"/>
        </w:rPr>
      </w:pPr>
      <w:r w:rsidRPr="00D01530">
        <w:rPr>
          <w:rFonts w:ascii="Times New Roman" w:hAnsi="Times New Roman" w:cs="Times New Roman"/>
          <w:sz w:val="24"/>
          <w:szCs w:val="24"/>
        </w:rPr>
        <w:t>Statement 7 reveals that 12 (60%) respondents strongly agreed that students are more engaged in class when using the new materials, with 8 (40%) agreeing. This suggests that all respondents noticed increased student engagement in visual arts classes.</w:t>
      </w:r>
    </w:p>
    <w:p w14:paraId="36FCDABD" w14:textId="01902504" w:rsidR="00D01530" w:rsidRPr="00D01530" w:rsidRDefault="00D01530" w:rsidP="00344A21">
      <w:pPr>
        <w:spacing w:after="0" w:line="480" w:lineRule="auto"/>
        <w:ind w:left="-15" w:firstLine="735"/>
        <w:jc w:val="both"/>
        <w:rPr>
          <w:rFonts w:ascii="Times New Roman" w:hAnsi="Times New Roman" w:cs="Times New Roman"/>
          <w:sz w:val="24"/>
          <w:szCs w:val="24"/>
        </w:rPr>
      </w:pPr>
      <w:r w:rsidRPr="00D01530">
        <w:rPr>
          <w:rFonts w:ascii="Times New Roman" w:hAnsi="Times New Roman" w:cs="Times New Roman"/>
          <w:sz w:val="24"/>
          <w:szCs w:val="24"/>
        </w:rPr>
        <w:t>Statement 8 indicates that 7 (35%) respondents strongly agreed that the new materials boost students' creativity in visual arts, while 13 (65%) agreed. This implies that all respondents found that the new materials enhance students' creativity.</w:t>
      </w:r>
    </w:p>
    <w:p w14:paraId="15528375" w14:textId="11E8BD08" w:rsidR="00D01530" w:rsidRPr="00D01530" w:rsidRDefault="00D01530" w:rsidP="00344A21">
      <w:pPr>
        <w:spacing w:after="0" w:line="480" w:lineRule="auto"/>
        <w:ind w:left="-15" w:firstLine="735"/>
        <w:jc w:val="both"/>
        <w:rPr>
          <w:rFonts w:ascii="Times New Roman" w:hAnsi="Times New Roman" w:cs="Times New Roman"/>
          <w:sz w:val="24"/>
          <w:szCs w:val="24"/>
        </w:rPr>
      </w:pPr>
      <w:r w:rsidRPr="00D01530">
        <w:rPr>
          <w:rFonts w:ascii="Times New Roman" w:hAnsi="Times New Roman" w:cs="Times New Roman"/>
          <w:sz w:val="24"/>
          <w:szCs w:val="24"/>
        </w:rPr>
        <w:t>Statement 9 shows that 12 (60%) respondents strongly agreed that they see more student participation in visual arts classes with the new materials, with 8 (40%) agreeing. This suggests that all respondents observed increased student participation when using the new materials.</w:t>
      </w:r>
    </w:p>
    <w:p w14:paraId="6EEABB55" w14:textId="1989EF15" w:rsidR="000D00D0" w:rsidRDefault="00D01530" w:rsidP="00D01530">
      <w:pPr>
        <w:spacing w:after="0" w:line="480" w:lineRule="auto"/>
        <w:ind w:left="-15" w:firstLine="735"/>
        <w:jc w:val="both"/>
        <w:rPr>
          <w:rFonts w:ascii="Times New Roman" w:hAnsi="Times New Roman" w:cs="Times New Roman"/>
          <w:sz w:val="24"/>
          <w:szCs w:val="24"/>
        </w:rPr>
      </w:pPr>
      <w:r w:rsidRPr="00D01530">
        <w:rPr>
          <w:rFonts w:ascii="Times New Roman" w:hAnsi="Times New Roman" w:cs="Times New Roman"/>
          <w:sz w:val="24"/>
          <w:szCs w:val="24"/>
        </w:rPr>
        <w:t>Statement 10 demonstrates that 16 (80%) respondents strongly agreed that students are happier with their visual arts projects when using the new materials, while 4 (20%) agreed. This indicates that all respondents noticed increased student satisfaction with their visual arts projects using the new materials.</w:t>
      </w:r>
    </w:p>
    <w:p w14:paraId="47CFB9F6" w14:textId="77777777" w:rsidR="00A502CB" w:rsidRDefault="007E278C" w:rsidP="00D01530">
      <w:pPr>
        <w:spacing w:after="0" w:line="480" w:lineRule="auto"/>
        <w:jc w:val="both"/>
        <w:rPr>
          <w:rFonts w:ascii="Times New Roman" w:eastAsia="Times New Roman" w:hAnsi="Times New Roman" w:cs="Times New Roman"/>
          <w:b/>
          <w:sz w:val="24"/>
          <w:szCs w:val="24"/>
        </w:rPr>
      </w:pPr>
      <w:r w:rsidRPr="003A2A38">
        <w:rPr>
          <w:rFonts w:ascii="Times New Roman" w:eastAsia="Times New Roman" w:hAnsi="Times New Roman" w:cs="Times New Roman"/>
          <w:b/>
          <w:sz w:val="24"/>
          <w:szCs w:val="24"/>
        </w:rPr>
        <w:t xml:space="preserve">Research Question </w:t>
      </w:r>
      <w:r w:rsidR="00A502CB">
        <w:rPr>
          <w:rFonts w:ascii="Times New Roman" w:eastAsia="Times New Roman" w:hAnsi="Times New Roman" w:cs="Times New Roman"/>
          <w:b/>
          <w:sz w:val="24"/>
          <w:szCs w:val="24"/>
        </w:rPr>
        <w:t>three</w:t>
      </w:r>
      <w:r w:rsidRPr="003A2A38">
        <w:rPr>
          <w:rFonts w:ascii="Times New Roman" w:eastAsia="Times New Roman" w:hAnsi="Times New Roman" w:cs="Times New Roman"/>
          <w:b/>
          <w:sz w:val="24"/>
          <w:szCs w:val="24"/>
        </w:rPr>
        <w:t xml:space="preserve">: </w:t>
      </w:r>
      <w:r w:rsidR="00A502CB" w:rsidRPr="00A502CB">
        <w:rPr>
          <w:rFonts w:ascii="Times New Roman" w:eastAsia="Times New Roman" w:hAnsi="Times New Roman" w:cs="Times New Roman"/>
          <w:b/>
          <w:sz w:val="24"/>
          <w:szCs w:val="24"/>
        </w:rPr>
        <w:t>How do visual arts teachers perceive the usability and effectiveness of the new materials in their teaching practices?</w:t>
      </w:r>
    </w:p>
    <w:p w14:paraId="3D3A771F" w14:textId="0B4B3639" w:rsidR="007E278C" w:rsidRPr="009F33BD" w:rsidRDefault="007E278C" w:rsidP="007E278C">
      <w:pPr>
        <w:spacing w:after="0" w:line="480" w:lineRule="auto"/>
        <w:ind w:hanging="15"/>
        <w:jc w:val="both"/>
        <w:rPr>
          <w:rFonts w:ascii="Times New Roman" w:hAnsi="Times New Roman" w:cs="Times New Roman"/>
          <w:bCs/>
          <w:sz w:val="24"/>
          <w:szCs w:val="24"/>
        </w:rPr>
      </w:pPr>
      <w:r w:rsidRPr="003A2A38">
        <w:rPr>
          <w:rFonts w:ascii="Times New Roman" w:eastAsia="Times New Roman" w:hAnsi="Times New Roman" w:cs="Times New Roman"/>
          <w:b/>
          <w:sz w:val="24"/>
          <w:szCs w:val="24"/>
        </w:rPr>
        <w:t>Table 3:</w:t>
      </w:r>
      <w:r w:rsidRPr="003A2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Simple Percentage</w:t>
      </w:r>
      <w:r w:rsidRPr="003A2A38">
        <w:rPr>
          <w:rFonts w:ascii="Times New Roman" w:eastAsia="Times New Roman" w:hAnsi="Times New Roman" w:cs="Times New Roman"/>
          <w:sz w:val="24"/>
          <w:szCs w:val="24"/>
        </w:rPr>
        <w:t xml:space="preserve"> of respondents on </w:t>
      </w:r>
      <w:r w:rsidR="00A502CB">
        <w:rPr>
          <w:rFonts w:ascii="Times New Roman" w:eastAsia="Times New Roman" w:hAnsi="Times New Roman" w:cs="Times New Roman"/>
          <w:sz w:val="24"/>
          <w:szCs w:val="24"/>
        </w:rPr>
        <w:t>h</w:t>
      </w:r>
      <w:r w:rsidR="00A502CB" w:rsidRPr="00A502CB">
        <w:rPr>
          <w:rFonts w:ascii="Times New Roman" w:eastAsia="Times New Roman" w:hAnsi="Times New Roman" w:cs="Times New Roman"/>
          <w:sz w:val="24"/>
          <w:szCs w:val="24"/>
        </w:rPr>
        <w:t>ow visual arts teachers perceive the usability and effectiveness of the new materials in their teaching practices?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6"/>
        <w:gridCol w:w="4554"/>
        <w:gridCol w:w="976"/>
        <w:gridCol w:w="856"/>
        <w:gridCol w:w="736"/>
        <w:gridCol w:w="736"/>
      </w:tblGrid>
      <w:tr w:rsidR="007E278C" w:rsidRPr="00CC68B2" w14:paraId="04C7075A" w14:textId="77777777" w:rsidTr="005C40B6">
        <w:tc>
          <w:tcPr>
            <w:tcW w:w="536" w:type="dxa"/>
          </w:tcPr>
          <w:p w14:paraId="06F8B396"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No</w:t>
            </w:r>
          </w:p>
        </w:tc>
        <w:tc>
          <w:tcPr>
            <w:tcW w:w="4554" w:type="dxa"/>
          </w:tcPr>
          <w:p w14:paraId="0E0E345F"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QUESTIONNAIRE ITEMS</w:t>
            </w:r>
          </w:p>
        </w:tc>
        <w:tc>
          <w:tcPr>
            <w:tcW w:w="532" w:type="dxa"/>
          </w:tcPr>
          <w:p w14:paraId="51FBE0CD"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SA</w:t>
            </w:r>
          </w:p>
        </w:tc>
        <w:tc>
          <w:tcPr>
            <w:tcW w:w="532" w:type="dxa"/>
          </w:tcPr>
          <w:p w14:paraId="46EBEC78"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A</w:t>
            </w:r>
          </w:p>
        </w:tc>
        <w:tc>
          <w:tcPr>
            <w:tcW w:w="581" w:type="dxa"/>
          </w:tcPr>
          <w:p w14:paraId="63DB82D2"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SD</w:t>
            </w:r>
          </w:p>
        </w:tc>
        <w:tc>
          <w:tcPr>
            <w:tcW w:w="591" w:type="dxa"/>
          </w:tcPr>
          <w:p w14:paraId="77369A36" w14:textId="77777777" w:rsidR="007E278C" w:rsidRPr="00CA0FD0" w:rsidRDefault="007E278C" w:rsidP="005C40B6">
            <w:pPr>
              <w:spacing w:line="240" w:lineRule="auto"/>
              <w:rPr>
                <w:rFonts w:ascii="Times New Roman" w:hAnsi="Times New Roman" w:cs="Times New Roman"/>
                <w:b/>
                <w:bCs/>
                <w:sz w:val="24"/>
                <w:szCs w:val="24"/>
              </w:rPr>
            </w:pPr>
            <w:r w:rsidRPr="00CA0FD0">
              <w:rPr>
                <w:rFonts w:ascii="Times New Roman" w:hAnsi="Times New Roman" w:cs="Times New Roman"/>
                <w:b/>
                <w:bCs/>
                <w:sz w:val="24"/>
                <w:szCs w:val="24"/>
              </w:rPr>
              <w:t>D</w:t>
            </w:r>
          </w:p>
        </w:tc>
      </w:tr>
      <w:tr w:rsidR="00AC2384" w:rsidRPr="00C124A0" w14:paraId="6AC6F243" w14:textId="77777777" w:rsidTr="00006195">
        <w:tc>
          <w:tcPr>
            <w:tcW w:w="536" w:type="dxa"/>
            <w:tcBorders>
              <w:top w:val="single" w:sz="4" w:space="0" w:color="000000"/>
              <w:left w:val="single" w:sz="4" w:space="0" w:color="000000"/>
              <w:bottom w:val="single" w:sz="4" w:space="0" w:color="000000"/>
              <w:right w:val="single" w:sz="4" w:space="0" w:color="000000"/>
            </w:tcBorders>
          </w:tcPr>
          <w:p w14:paraId="567422A8"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11.</w:t>
            </w:r>
          </w:p>
        </w:tc>
        <w:tc>
          <w:tcPr>
            <w:tcW w:w="4554" w:type="dxa"/>
            <w:tcBorders>
              <w:top w:val="single" w:sz="4" w:space="0" w:color="000000"/>
              <w:left w:val="single" w:sz="4" w:space="0" w:color="000000"/>
              <w:bottom w:val="single" w:sz="4" w:space="0" w:color="000000"/>
              <w:right w:val="single" w:sz="4" w:space="0" w:color="000000"/>
            </w:tcBorders>
          </w:tcPr>
          <w:p w14:paraId="40627840"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I am satisfied with how the new materials fit into my teaching routine.</w:t>
            </w:r>
          </w:p>
        </w:tc>
        <w:tc>
          <w:tcPr>
            <w:tcW w:w="532" w:type="dxa"/>
            <w:tcBorders>
              <w:top w:val="single" w:sz="4" w:space="0" w:color="000000"/>
              <w:left w:val="single" w:sz="4" w:space="0" w:color="000000"/>
              <w:bottom w:val="single" w:sz="4" w:space="0" w:color="000000"/>
              <w:right w:val="single" w:sz="4" w:space="0" w:color="000000"/>
            </w:tcBorders>
          </w:tcPr>
          <w:p w14:paraId="1CFBF430" w14:textId="7B78E5E5"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C4412D">
              <w:rPr>
                <w:rFonts w:ascii="Times New Roman" w:hAnsi="Times New Roman" w:cs="Times New Roman"/>
                <w:b/>
                <w:bCs/>
                <w:sz w:val="24"/>
                <w:szCs w:val="24"/>
              </w:rPr>
              <w:t>8</w:t>
            </w:r>
          </w:p>
          <w:p w14:paraId="1CABF456" w14:textId="56808705"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9</w:t>
            </w:r>
            <w:r>
              <w:rPr>
                <w:rFonts w:ascii="Times New Roman" w:hAnsi="Times New Roman" w:cs="Times New Roman"/>
                <w:b/>
                <w:bCs/>
                <w:sz w:val="24"/>
                <w:szCs w:val="24"/>
              </w:rPr>
              <w:t>0%)</w:t>
            </w:r>
          </w:p>
        </w:tc>
        <w:tc>
          <w:tcPr>
            <w:tcW w:w="532" w:type="dxa"/>
            <w:tcBorders>
              <w:top w:val="single" w:sz="4" w:space="0" w:color="000000"/>
              <w:left w:val="single" w:sz="4" w:space="0" w:color="000000"/>
              <w:bottom w:val="single" w:sz="4" w:space="0" w:color="000000"/>
              <w:right w:val="single" w:sz="4" w:space="0" w:color="000000"/>
            </w:tcBorders>
          </w:tcPr>
          <w:p w14:paraId="39FE1F3A" w14:textId="32BC7AA5"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2</w:t>
            </w:r>
          </w:p>
          <w:p w14:paraId="0BC94CDB" w14:textId="3C120207"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10</w:t>
            </w:r>
            <w:r>
              <w:rPr>
                <w:rFonts w:ascii="Times New Roman" w:hAnsi="Times New Roman" w:cs="Times New Roman"/>
                <w:b/>
                <w:bCs/>
                <w:sz w:val="24"/>
                <w:szCs w:val="24"/>
              </w:rPr>
              <w:t>%)</w:t>
            </w:r>
          </w:p>
        </w:tc>
        <w:tc>
          <w:tcPr>
            <w:tcW w:w="581" w:type="dxa"/>
            <w:tcBorders>
              <w:top w:val="single" w:sz="4" w:space="0" w:color="000000"/>
              <w:left w:val="single" w:sz="4" w:space="0" w:color="000000"/>
              <w:bottom w:val="single" w:sz="4" w:space="0" w:color="000000"/>
              <w:right w:val="single" w:sz="4" w:space="0" w:color="000000"/>
            </w:tcBorders>
          </w:tcPr>
          <w:p w14:paraId="6A4CFC4C"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4961738" w14:textId="2677E7B9"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61015E33"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D0598E2" w14:textId="0C87BB00"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77BA4610" w14:textId="77777777" w:rsidTr="00006195">
        <w:tc>
          <w:tcPr>
            <w:tcW w:w="536" w:type="dxa"/>
            <w:tcBorders>
              <w:top w:val="single" w:sz="4" w:space="0" w:color="000000"/>
              <w:left w:val="single" w:sz="4" w:space="0" w:color="000000"/>
              <w:bottom w:val="single" w:sz="4" w:space="0" w:color="000000"/>
              <w:right w:val="single" w:sz="4" w:space="0" w:color="000000"/>
            </w:tcBorders>
          </w:tcPr>
          <w:p w14:paraId="6D48DE36"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12.</w:t>
            </w:r>
          </w:p>
        </w:tc>
        <w:tc>
          <w:tcPr>
            <w:tcW w:w="4554" w:type="dxa"/>
            <w:tcBorders>
              <w:top w:val="single" w:sz="4" w:space="0" w:color="000000"/>
              <w:left w:val="single" w:sz="4" w:space="0" w:color="000000"/>
              <w:bottom w:val="single" w:sz="4" w:space="0" w:color="000000"/>
              <w:right w:val="single" w:sz="4" w:space="0" w:color="000000"/>
            </w:tcBorders>
          </w:tcPr>
          <w:p w14:paraId="1F81B0C9"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The new materials are easy to use in my visual arts classes.</w:t>
            </w:r>
          </w:p>
        </w:tc>
        <w:tc>
          <w:tcPr>
            <w:tcW w:w="532" w:type="dxa"/>
            <w:tcBorders>
              <w:top w:val="single" w:sz="4" w:space="0" w:color="000000"/>
              <w:left w:val="single" w:sz="4" w:space="0" w:color="000000"/>
              <w:bottom w:val="single" w:sz="4" w:space="0" w:color="000000"/>
              <w:right w:val="single" w:sz="4" w:space="0" w:color="000000"/>
            </w:tcBorders>
          </w:tcPr>
          <w:p w14:paraId="4E1D94C3" w14:textId="5366A718"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C4412D">
              <w:rPr>
                <w:rFonts w:ascii="Times New Roman" w:hAnsi="Times New Roman" w:cs="Times New Roman"/>
                <w:b/>
                <w:bCs/>
                <w:sz w:val="24"/>
                <w:szCs w:val="24"/>
              </w:rPr>
              <w:t>8</w:t>
            </w:r>
          </w:p>
          <w:p w14:paraId="4D67C98A" w14:textId="5C51A2EA"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90</w:t>
            </w:r>
            <w:r>
              <w:rPr>
                <w:rFonts w:ascii="Times New Roman" w:hAnsi="Times New Roman" w:cs="Times New Roman"/>
                <w:b/>
                <w:bCs/>
                <w:sz w:val="24"/>
                <w:szCs w:val="24"/>
              </w:rPr>
              <w:t>%)</w:t>
            </w:r>
          </w:p>
        </w:tc>
        <w:tc>
          <w:tcPr>
            <w:tcW w:w="532" w:type="dxa"/>
            <w:tcBorders>
              <w:top w:val="single" w:sz="4" w:space="0" w:color="000000"/>
              <w:left w:val="single" w:sz="4" w:space="0" w:color="000000"/>
              <w:bottom w:val="single" w:sz="4" w:space="0" w:color="000000"/>
              <w:right w:val="single" w:sz="4" w:space="0" w:color="000000"/>
            </w:tcBorders>
          </w:tcPr>
          <w:p w14:paraId="52BD7EAC" w14:textId="40FF90B2"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2</w:t>
            </w:r>
          </w:p>
          <w:p w14:paraId="21AB87A7" w14:textId="6DD1A894"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10</w:t>
            </w:r>
            <w:r>
              <w:rPr>
                <w:rFonts w:ascii="Times New Roman" w:hAnsi="Times New Roman" w:cs="Times New Roman"/>
                <w:b/>
                <w:bCs/>
                <w:sz w:val="24"/>
                <w:szCs w:val="24"/>
              </w:rPr>
              <w:t>%)</w:t>
            </w:r>
          </w:p>
        </w:tc>
        <w:tc>
          <w:tcPr>
            <w:tcW w:w="581" w:type="dxa"/>
            <w:tcBorders>
              <w:top w:val="single" w:sz="4" w:space="0" w:color="000000"/>
              <w:left w:val="single" w:sz="4" w:space="0" w:color="000000"/>
              <w:bottom w:val="single" w:sz="4" w:space="0" w:color="000000"/>
              <w:right w:val="single" w:sz="4" w:space="0" w:color="000000"/>
            </w:tcBorders>
          </w:tcPr>
          <w:p w14:paraId="122B15C7"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C7FE750" w14:textId="19EF2413"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0647A9E6"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1D9B324" w14:textId="064D8A7D"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5D0368EF" w14:textId="77777777" w:rsidTr="00006195">
        <w:tc>
          <w:tcPr>
            <w:tcW w:w="536" w:type="dxa"/>
            <w:tcBorders>
              <w:top w:val="single" w:sz="4" w:space="0" w:color="000000"/>
              <w:left w:val="single" w:sz="4" w:space="0" w:color="000000"/>
              <w:bottom w:val="single" w:sz="4" w:space="0" w:color="000000"/>
              <w:right w:val="single" w:sz="4" w:space="0" w:color="000000"/>
            </w:tcBorders>
          </w:tcPr>
          <w:p w14:paraId="401ED9C9"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13.</w:t>
            </w:r>
          </w:p>
        </w:tc>
        <w:tc>
          <w:tcPr>
            <w:tcW w:w="4554" w:type="dxa"/>
            <w:tcBorders>
              <w:top w:val="single" w:sz="4" w:space="0" w:color="000000"/>
              <w:left w:val="single" w:sz="4" w:space="0" w:color="000000"/>
              <w:bottom w:val="single" w:sz="4" w:space="0" w:color="000000"/>
              <w:right w:val="single" w:sz="4" w:space="0" w:color="000000"/>
            </w:tcBorders>
          </w:tcPr>
          <w:p w14:paraId="7A95C52A"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I find the new materials straightforward to implement.</w:t>
            </w:r>
          </w:p>
        </w:tc>
        <w:tc>
          <w:tcPr>
            <w:tcW w:w="532" w:type="dxa"/>
            <w:tcBorders>
              <w:top w:val="single" w:sz="4" w:space="0" w:color="000000"/>
              <w:left w:val="single" w:sz="4" w:space="0" w:color="000000"/>
              <w:bottom w:val="single" w:sz="4" w:space="0" w:color="000000"/>
              <w:right w:val="single" w:sz="4" w:space="0" w:color="000000"/>
            </w:tcBorders>
          </w:tcPr>
          <w:p w14:paraId="67C69E25" w14:textId="0B60D5F9"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C4412D">
              <w:rPr>
                <w:rFonts w:ascii="Times New Roman" w:hAnsi="Times New Roman" w:cs="Times New Roman"/>
                <w:b/>
                <w:bCs/>
                <w:sz w:val="24"/>
                <w:szCs w:val="24"/>
              </w:rPr>
              <w:t>1</w:t>
            </w:r>
          </w:p>
          <w:p w14:paraId="5EB9D198" w14:textId="4170811C"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55</w:t>
            </w:r>
            <w:r>
              <w:rPr>
                <w:rFonts w:ascii="Times New Roman" w:hAnsi="Times New Roman" w:cs="Times New Roman"/>
                <w:b/>
                <w:bCs/>
                <w:sz w:val="24"/>
                <w:szCs w:val="24"/>
              </w:rPr>
              <w:t>%)</w:t>
            </w:r>
          </w:p>
        </w:tc>
        <w:tc>
          <w:tcPr>
            <w:tcW w:w="532" w:type="dxa"/>
            <w:tcBorders>
              <w:top w:val="single" w:sz="4" w:space="0" w:color="000000"/>
              <w:left w:val="single" w:sz="4" w:space="0" w:color="000000"/>
              <w:bottom w:val="single" w:sz="4" w:space="0" w:color="000000"/>
              <w:right w:val="single" w:sz="4" w:space="0" w:color="000000"/>
            </w:tcBorders>
          </w:tcPr>
          <w:p w14:paraId="30C01CC1" w14:textId="40C26EBD"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9</w:t>
            </w:r>
          </w:p>
          <w:p w14:paraId="19AA9F72" w14:textId="620908C0"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45</w:t>
            </w:r>
            <w:r>
              <w:rPr>
                <w:rFonts w:ascii="Times New Roman" w:hAnsi="Times New Roman" w:cs="Times New Roman"/>
                <w:b/>
                <w:bCs/>
                <w:sz w:val="24"/>
                <w:szCs w:val="24"/>
              </w:rPr>
              <w:t>%)</w:t>
            </w:r>
          </w:p>
        </w:tc>
        <w:tc>
          <w:tcPr>
            <w:tcW w:w="581" w:type="dxa"/>
            <w:tcBorders>
              <w:top w:val="single" w:sz="4" w:space="0" w:color="000000"/>
              <w:left w:val="single" w:sz="4" w:space="0" w:color="000000"/>
              <w:bottom w:val="single" w:sz="4" w:space="0" w:color="000000"/>
              <w:right w:val="single" w:sz="4" w:space="0" w:color="000000"/>
            </w:tcBorders>
          </w:tcPr>
          <w:p w14:paraId="28D0D556"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1B3891E" w14:textId="6E950D98"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673779C0"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1FA0204A" w14:textId="5646AC91"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60E07569" w14:textId="77777777" w:rsidTr="00006195">
        <w:tc>
          <w:tcPr>
            <w:tcW w:w="536" w:type="dxa"/>
            <w:tcBorders>
              <w:top w:val="single" w:sz="4" w:space="0" w:color="000000"/>
              <w:left w:val="single" w:sz="4" w:space="0" w:color="000000"/>
              <w:bottom w:val="single" w:sz="4" w:space="0" w:color="000000"/>
              <w:right w:val="single" w:sz="4" w:space="0" w:color="000000"/>
            </w:tcBorders>
          </w:tcPr>
          <w:p w14:paraId="66DD7F8D"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14.</w:t>
            </w:r>
          </w:p>
        </w:tc>
        <w:tc>
          <w:tcPr>
            <w:tcW w:w="4554" w:type="dxa"/>
            <w:tcBorders>
              <w:top w:val="single" w:sz="4" w:space="0" w:color="000000"/>
              <w:left w:val="single" w:sz="4" w:space="0" w:color="000000"/>
              <w:bottom w:val="single" w:sz="4" w:space="0" w:color="000000"/>
              <w:right w:val="single" w:sz="4" w:space="0" w:color="000000"/>
            </w:tcBorders>
          </w:tcPr>
          <w:p w14:paraId="5A731F2F"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My teaching has become more effective with the new materials.</w:t>
            </w:r>
          </w:p>
        </w:tc>
        <w:tc>
          <w:tcPr>
            <w:tcW w:w="532" w:type="dxa"/>
            <w:tcBorders>
              <w:top w:val="single" w:sz="4" w:space="0" w:color="000000"/>
              <w:left w:val="single" w:sz="4" w:space="0" w:color="000000"/>
              <w:bottom w:val="single" w:sz="4" w:space="0" w:color="000000"/>
              <w:right w:val="single" w:sz="4" w:space="0" w:color="000000"/>
            </w:tcBorders>
          </w:tcPr>
          <w:p w14:paraId="70570D24" w14:textId="08DAB870"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C4412D">
              <w:rPr>
                <w:rFonts w:ascii="Times New Roman" w:hAnsi="Times New Roman" w:cs="Times New Roman"/>
                <w:b/>
                <w:bCs/>
                <w:sz w:val="24"/>
                <w:szCs w:val="24"/>
              </w:rPr>
              <w:t>7</w:t>
            </w:r>
          </w:p>
          <w:p w14:paraId="0D803B8C" w14:textId="43349985"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8</w:t>
            </w:r>
            <w:r>
              <w:rPr>
                <w:rFonts w:ascii="Times New Roman" w:hAnsi="Times New Roman" w:cs="Times New Roman"/>
                <w:b/>
                <w:bCs/>
                <w:sz w:val="24"/>
                <w:szCs w:val="24"/>
              </w:rPr>
              <w:t>5%)</w:t>
            </w:r>
          </w:p>
        </w:tc>
        <w:tc>
          <w:tcPr>
            <w:tcW w:w="532" w:type="dxa"/>
            <w:tcBorders>
              <w:top w:val="single" w:sz="4" w:space="0" w:color="000000"/>
              <w:left w:val="single" w:sz="4" w:space="0" w:color="000000"/>
              <w:bottom w:val="single" w:sz="4" w:space="0" w:color="000000"/>
              <w:right w:val="single" w:sz="4" w:space="0" w:color="000000"/>
            </w:tcBorders>
          </w:tcPr>
          <w:p w14:paraId="557D5B82" w14:textId="0B7B98A8"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p>
          <w:p w14:paraId="0B792BCD" w14:textId="397D79E6"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1</w:t>
            </w:r>
            <w:r>
              <w:rPr>
                <w:rFonts w:ascii="Times New Roman" w:hAnsi="Times New Roman" w:cs="Times New Roman"/>
                <w:b/>
                <w:bCs/>
                <w:sz w:val="24"/>
                <w:szCs w:val="24"/>
              </w:rPr>
              <w:t>5%)</w:t>
            </w:r>
          </w:p>
        </w:tc>
        <w:tc>
          <w:tcPr>
            <w:tcW w:w="581" w:type="dxa"/>
            <w:tcBorders>
              <w:top w:val="single" w:sz="4" w:space="0" w:color="000000"/>
              <w:left w:val="single" w:sz="4" w:space="0" w:color="000000"/>
              <w:bottom w:val="single" w:sz="4" w:space="0" w:color="000000"/>
              <w:right w:val="single" w:sz="4" w:space="0" w:color="000000"/>
            </w:tcBorders>
          </w:tcPr>
          <w:p w14:paraId="558E74C0"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429204F4" w14:textId="5521BC9F"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0A4DF58F"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76D4E84B" w14:textId="6BD22199"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r w:rsidR="00AC2384" w:rsidRPr="00C124A0" w14:paraId="7603CF72" w14:textId="77777777" w:rsidTr="00006195">
        <w:tc>
          <w:tcPr>
            <w:tcW w:w="536" w:type="dxa"/>
            <w:tcBorders>
              <w:top w:val="single" w:sz="4" w:space="0" w:color="000000"/>
              <w:left w:val="single" w:sz="4" w:space="0" w:color="000000"/>
              <w:bottom w:val="single" w:sz="4" w:space="0" w:color="000000"/>
              <w:right w:val="single" w:sz="4" w:space="0" w:color="000000"/>
            </w:tcBorders>
          </w:tcPr>
          <w:p w14:paraId="1E053A34"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15.</w:t>
            </w:r>
          </w:p>
        </w:tc>
        <w:tc>
          <w:tcPr>
            <w:tcW w:w="4554" w:type="dxa"/>
            <w:tcBorders>
              <w:top w:val="single" w:sz="4" w:space="0" w:color="000000"/>
              <w:left w:val="single" w:sz="4" w:space="0" w:color="000000"/>
              <w:bottom w:val="single" w:sz="4" w:space="0" w:color="000000"/>
              <w:right w:val="single" w:sz="4" w:space="0" w:color="000000"/>
            </w:tcBorders>
          </w:tcPr>
          <w:p w14:paraId="4996966F" w14:textId="77777777" w:rsidR="00AC2384" w:rsidRPr="00006195" w:rsidRDefault="00AC2384" w:rsidP="00AC2384">
            <w:pPr>
              <w:spacing w:line="240" w:lineRule="auto"/>
              <w:rPr>
                <w:rFonts w:ascii="Times New Roman" w:hAnsi="Times New Roman" w:cs="Times New Roman"/>
                <w:sz w:val="24"/>
                <w:szCs w:val="24"/>
              </w:rPr>
            </w:pPr>
            <w:r w:rsidRPr="00006195">
              <w:rPr>
                <w:rFonts w:ascii="Times New Roman" w:hAnsi="Times New Roman" w:cs="Times New Roman"/>
                <w:sz w:val="24"/>
                <w:szCs w:val="24"/>
              </w:rPr>
              <w:t>The new materials help me reach my teaching goals in visual arts.</w:t>
            </w:r>
          </w:p>
        </w:tc>
        <w:tc>
          <w:tcPr>
            <w:tcW w:w="532" w:type="dxa"/>
            <w:tcBorders>
              <w:top w:val="single" w:sz="4" w:space="0" w:color="000000"/>
              <w:left w:val="single" w:sz="4" w:space="0" w:color="000000"/>
              <w:bottom w:val="single" w:sz="4" w:space="0" w:color="000000"/>
              <w:right w:val="single" w:sz="4" w:space="0" w:color="000000"/>
            </w:tcBorders>
          </w:tcPr>
          <w:p w14:paraId="775FE2B0" w14:textId="54654601"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20</w:t>
            </w:r>
          </w:p>
          <w:p w14:paraId="31160D59" w14:textId="33D9F425"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100</w:t>
            </w:r>
            <w:r>
              <w:rPr>
                <w:rFonts w:ascii="Times New Roman" w:hAnsi="Times New Roman" w:cs="Times New Roman"/>
                <w:b/>
                <w:bCs/>
                <w:sz w:val="24"/>
                <w:szCs w:val="24"/>
              </w:rPr>
              <w:t>%)</w:t>
            </w:r>
          </w:p>
        </w:tc>
        <w:tc>
          <w:tcPr>
            <w:tcW w:w="532" w:type="dxa"/>
            <w:tcBorders>
              <w:top w:val="single" w:sz="4" w:space="0" w:color="000000"/>
              <w:left w:val="single" w:sz="4" w:space="0" w:color="000000"/>
              <w:bottom w:val="single" w:sz="4" w:space="0" w:color="000000"/>
              <w:right w:val="single" w:sz="4" w:space="0" w:color="000000"/>
            </w:tcBorders>
          </w:tcPr>
          <w:p w14:paraId="73BF7D71" w14:textId="2021E581" w:rsidR="00AC2384" w:rsidRDefault="00C4412D"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360ACDD3" w14:textId="563FA9E1"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1B392A">
              <w:rPr>
                <w:rFonts w:ascii="Times New Roman" w:hAnsi="Times New Roman" w:cs="Times New Roman"/>
                <w:b/>
                <w:bCs/>
                <w:sz w:val="24"/>
                <w:szCs w:val="24"/>
              </w:rPr>
              <w:t>0</w:t>
            </w:r>
            <w:r>
              <w:rPr>
                <w:rFonts w:ascii="Times New Roman" w:hAnsi="Times New Roman" w:cs="Times New Roman"/>
                <w:b/>
                <w:bCs/>
                <w:sz w:val="24"/>
                <w:szCs w:val="24"/>
              </w:rPr>
              <w:t>%)</w:t>
            </w:r>
          </w:p>
        </w:tc>
        <w:tc>
          <w:tcPr>
            <w:tcW w:w="581" w:type="dxa"/>
            <w:tcBorders>
              <w:top w:val="single" w:sz="4" w:space="0" w:color="000000"/>
              <w:left w:val="single" w:sz="4" w:space="0" w:color="000000"/>
              <w:bottom w:val="single" w:sz="4" w:space="0" w:color="000000"/>
              <w:right w:val="single" w:sz="4" w:space="0" w:color="000000"/>
            </w:tcBorders>
          </w:tcPr>
          <w:p w14:paraId="6871BA2F"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5786DDDC" w14:textId="6E009A80"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c>
          <w:tcPr>
            <w:tcW w:w="591" w:type="dxa"/>
            <w:tcBorders>
              <w:top w:val="single" w:sz="4" w:space="0" w:color="000000"/>
              <w:left w:val="single" w:sz="4" w:space="0" w:color="000000"/>
              <w:bottom w:val="single" w:sz="4" w:space="0" w:color="000000"/>
              <w:right w:val="single" w:sz="4" w:space="0" w:color="000000"/>
            </w:tcBorders>
          </w:tcPr>
          <w:p w14:paraId="28342340" w14:textId="77777777" w:rsidR="00AC2384"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p w14:paraId="6BFA2254" w14:textId="733926BD" w:rsidR="00AC2384" w:rsidRPr="00006195" w:rsidRDefault="00AC2384" w:rsidP="00AC2384">
            <w:pPr>
              <w:spacing w:line="240" w:lineRule="auto"/>
              <w:rPr>
                <w:rFonts w:ascii="Times New Roman" w:hAnsi="Times New Roman" w:cs="Times New Roman"/>
                <w:b/>
                <w:bCs/>
                <w:sz w:val="24"/>
                <w:szCs w:val="24"/>
              </w:rPr>
            </w:pPr>
            <w:r>
              <w:rPr>
                <w:rFonts w:ascii="Times New Roman" w:hAnsi="Times New Roman" w:cs="Times New Roman"/>
                <w:b/>
                <w:bCs/>
                <w:sz w:val="24"/>
                <w:szCs w:val="24"/>
              </w:rPr>
              <w:t>(0%)</w:t>
            </w:r>
          </w:p>
        </w:tc>
      </w:tr>
    </w:tbl>
    <w:p w14:paraId="77356517" w14:textId="77777777" w:rsidR="00006195" w:rsidRPr="00006195" w:rsidRDefault="00006195" w:rsidP="007E278C">
      <w:pPr>
        <w:spacing w:after="0" w:line="240" w:lineRule="auto"/>
        <w:ind w:left="-5"/>
        <w:jc w:val="both"/>
        <w:rPr>
          <w:rFonts w:ascii="Times New Roman" w:hAnsi="Times New Roman" w:cs="Times New Roman"/>
          <w:b/>
          <w:sz w:val="24"/>
          <w:szCs w:val="24"/>
        </w:rPr>
      </w:pPr>
    </w:p>
    <w:p w14:paraId="28A66CBD" w14:textId="7D09ACC1" w:rsidR="007E278C" w:rsidRPr="00D133F1" w:rsidRDefault="007E278C" w:rsidP="007E278C">
      <w:pPr>
        <w:spacing w:after="0" w:line="240" w:lineRule="auto"/>
        <w:ind w:left="-5"/>
        <w:jc w:val="both"/>
        <w:rPr>
          <w:rFonts w:ascii="Times New Roman" w:hAnsi="Times New Roman" w:cs="Times New Roman"/>
          <w:b/>
          <w:i/>
          <w:iCs/>
          <w:sz w:val="24"/>
          <w:szCs w:val="24"/>
        </w:rPr>
      </w:pPr>
      <w:r w:rsidRPr="00D133F1">
        <w:rPr>
          <w:rFonts w:ascii="Times New Roman" w:hAnsi="Times New Roman" w:cs="Times New Roman"/>
          <w:b/>
          <w:i/>
          <w:iCs/>
          <w:sz w:val="24"/>
          <w:szCs w:val="24"/>
        </w:rPr>
        <w:t xml:space="preserve">Note: SA= Strongly Agree; Agree= A; SD= Strongly Disagree; D= Disagree; </w:t>
      </w:r>
    </w:p>
    <w:p w14:paraId="13A65C37" w14:textId="77777777" w:rsidR="007E278C" w:rsidRPr="003A2A38" w:rsidRDefault="007E278C" w:rsidP="007E278C">
      <w:pPr>
        <w:spacing w:after="0" w:line="480" w:lineRule="auto"/>
        <w:ind w:left="-5"/>
        <w:jc w:val="both"/>
        <w:rPr>
          <w:rFonts w:ascii="Times New Roman" w:hAnsi="Times New Roman" w:cs="Times New Roman"/>
          <w:b/>
          <w:sz w:val="24"/>
          <w:szCs w:val="24"/>
        </w:rPr>
      </w:pPr>
      <w:r w:rsidRPr="003A2A38">
        <w:rPr>
          <w:rFonts w:ascii="Times New Roman" w:hAnsi="Times New Roman" w:cs="Times New Roman"/>
          <w:b/>
          <w:sz w:val="24"/>
          <w:szCs w:val="24"/>
        </w:rPr>
        <w:t>Source: Field Survey, 202</w:t>
      </w:r>
      <w:r>
        <w:rPr>
          <w:rFonts w:ascii="Times New Roman" w:hAnsi="Times New Roman" w:cs="Times New Roman"/>
          <w:b/>
          <w:sz w:val="24"/>
          <w:szCs w:val="24"/>
        </w:rPr>
        <w:t>4</w:t>
      </w:r>
    </w:p>
    <w:p w14:paraId="79EAC96B" w14:textId="4BB1A420"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11 shows that 18 (90%) respondents strongly agreed that they are satisfied with how the new materials fit into their teaching routine, while 2 (10%) agreed. This implies that nearly all respondents are satisfied with the integration of the new materials into their teaching routines.</w:t>
      </w:r>
    </w:p>
    <w:p w14:paraId="49F3E921" w14:textId="312086EC" w:rsidR="00D01530" w:rsidRPr="00D01530" w:rsidRDefault="00D01530" w:rsidP="00411DD8">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12 reveals that 18 (90%) respondents strongly agreed that the new materials are easy to use in their visual arts classes, with 2 (10%) agreeing. This indicates that almost all respondents found the new materials user-friendly in their classes.</w:t>
      </w:r>
    </w:p>
    <w:p w14:paraId="2D437DA4" w14:textId="77777777"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13 indicates that 11 (55%) respondents strongly agreed that they find the new materials straightforward to implement, while 9 (45%) agreed. This suggests that all respondents feel that the new materials are easy to implement.</w:t>
      </w:r>
    </w:p>
    <w:p w14:paraId="254962A2" w14:textId="77777777" w:rsidR="00D01530" w:rsidRPr="00D0153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14 shows that 17 (85%) respondents strongly agreed that their teaching has become more effective with the new materials, with 3 (15%) agreeing. This implies that a significant majority observed an increase in their teaching effectiveness.</w:t>
      </w:r>
    </w:p>
    <w:p w14:paraId="09C7582F" w14:textId="08B893E1" w:rsidR="007A4CF0" w:rsidRDefault="00D01530" w:rsidP="00344A21">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Statement 15 demonstrates that 20 (100%) respondents strongly agreed that the new materials help them reach their teaching goals in visual arts. This suggests unanimous agreement among respondents that the new materials are beneficial in achieving their teaching objectives.</w:t>
      </w:r>
    </w:p>
    <w:p w14:paraId="31E0BA3E" w14:textId="77777777" w:rsidR="00411DD8" w:rsidRDefault="00411DD8" w:rsidP="007A4CF0">
      <w:pPr>
        <w:pStyle w:val="NoSpacing"/>
        <w:spacing w:line="480" w:lineRule="auto"/>
        <w:jc w:val="both"/>
        <w:rPr>
          <w:rFonts w:ascii="Times New Roman" w:hAnsi="Times New Roman" w:cs="Times New Roman"/>
          <w:b/>
          <w:sz w:val="24"/>
          <w:szCs w:val="24"/>
        </w:rPr>
      </w:pPr>
    </w:p>
    <w:p w14:paraId="2D23075A" w14:textId="47E4DC35" w:rsidR="007A4CF0" w:rsidRPr="009E5972" w:rsidRDefault="007A4CF0" w:rsidP="007A4CF0">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Discussion of the Findings:</w:t>
      </w:r>
    </w:p>
    <w:p w14:paraId="186813AE" w14:textId="15559FF6" w:rsidR="00D01530" w:rsidRPr="00D01530" w:rsidRDefault="00D01530" w:rsidP="00411DD8">
      <w:pPr>
        <w:spacing w:after="0" w:line="480" w:lineRule="auto"/>
        <w:ind w:firstLine="720"/>
        <w:jc w:val="both"/>
        <w:rPr>
          <w:rFonts w:ascii="Times New Roman" w:hAnsi="Times New Roman" w:cs="Times New Roman"/>
          <w:sz w:val="24"/>
          <w:szCs w:val="24"/>
        </w:rPr>
      </w:pPr>
      <w:r w:rsidRPr="00D01530">
        <w:rPr>
          <w:rFonts w:ascii="Times New Roman" w:hAnsi="Times New Roman" w:cs="Times New Roman"/>
          <w:sz w:val="24"/>
          <w:szCs w:val="24"/>
        </w:rPr>
        <w:t>The findings from the survey indicate a strong consensus among respondents regarding the effectiveness of the new instructional materials in visual arts education. The majority of respondents consistently expressed positive views about the impact of the new materials on various aspects of teaching and learning. Notably, 100% of respondents agreed that the new materials help them achieve their teaching goals, with significant numbers also stating that the materials enhance student learning, engagement, and creativity. These responses highlight the broad approval and perceived benefits of the new materials in supporting teaching objectives and fostering a more effective learning environment for students.</w:t>
      </w:r>
    </w:p>
    <w:p w14:paraId="6259E13F" w14:textId="4FC9840D" w:rsidR="007A4CF0" w:rsidRDefault="00433035" w:rsidP="0043303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1530" w:rsidRPr="00D01530">
        <w:rPr>
          <w:rFonts w:ascii="Times New Roman" w:hAnsi="Times New Roman" w:cs="Times New Roman"/>
          <w:sz w:val="24"/>
          <w:szCs w:val="24"/>
        </w:rPr>
        <w:t>ease of integration and use of the new materials within teaching routines was another prominent theme in the survey responses. A substantial proportion of respondents reported satisfaction with how the new materials fit into their teaching methods, underscoring the materials’ practicality and user-friendliness. This widespread approval suggests that the new materials not only improve the teaching and learning of visual arts but also complement the existing teaching practices, making them a valuable addition to the classroom. Overall, the survey results demonstrate a clear preference for the new materials over traditional methods, indicating their potential to revolutionize visual arts education by enhancing both teaching efficiency and student outcomes.</w:t>
      </w:r>
    </w:p>
    <w:p w14:paraId="50674C21" w14:textId="77777777" w:rsidR="000D00D0" w:rsidRDefault="000D00D0" w:rsidP="000D00D0">
      <w:pPr>
        <w:spacing w:after="0" w:line="480" w:lineRule="auto"/>
        <w:ind w:left="-15" w:firstLine="735"/>
        <w:jc w:val="both"/>
        <w:rPr>
          <w:rFonts w:ascii="Times New Roman" w:hAnsi="Times New Roman" w:cs="Times New Roman"/>
          <w:sz w:val="24"/>
          <w:szCs w:val="24"/>
        </w:rPr>
      </w:pPr>
    </w:p>
    <w:p w14:paraId="6BF08234" w14:textId="77777777" w:rsidR="00F16A13" w:rsidRDefault="00F16A13" w:rsidP="000D00D0">
      <w:pPr>
        <w:spacing w:after="0" w:line="480" w:lineRule="auto"/>
        <w:ind w:left="-15" w:firstLine="735"/>
        <w:jc w:val="both"/>
        <w:rPr>
          <w:rFonts w:ascii="Times New Roman" w:hAnsi="Times New Roman" w:cs="Times New Roman"/>
          <w:sz w:val="24"/>
          <w:szCs w:val="24"/>
        </w:rPr>
      </w:pPr>
    </w:p>
    <w:p w14:paraId="51268E5D" w14:textId="77777777" w:rsidR="00F16A13" w:rsidRDefault="00F16A13" w:rsidP="000D00D0">
      <w:pPr>
        <w:spacing w:after="0" w:line="480" w:lineRule="auto"/>
        <w:ind w:left="-15" w:firstLine="735"/>
        <w:jc w:val="both"/>
        <w:rPr>
          <w:rFonts w:ascii="Times New Roman" w:hAnsi="Times New Roman" w:cs="Times New Roman"/>
          <w:sz w:val="24"/>
          <w:szCs w:val="24"/>
        </w:rPr>
      </w:pPr>
    </w:p>
    <w:p w14:paraId="1115C92B" w14:textId="77777777" w:rsidR="00F16A13" w:rsidRDefault="00F16A13" w:rsidP="000D00D0">
      <w:pPr>
        <w:spacing w:after="0" w:line="480" w:lineRule="auto"/>
        <w:ind w:left="-15" w:firstLine="735"/>
        <w:jc w:val="both"/>
        <w:rPr>
          <w:rFonts w:ascii="Times New Roman" w:hAnsi="Times New Roman" w:cs="Times New Roman"/>
          <w:sz w:val="24"/>
          <w:szCs w:val="24"/>
        </w:rPr>
      </w:pPr>
    </w:p>
    <w:p w14:paraId="3D7344BB" w14:textId="77777777" w:rsidR="00F16A13" w:rsidRDefault="00F16A13" w:rsidP="000D00D0">
      <w:pPr>
        <w:spacing w:after="0" w:line="480" w:lineRule="auto"/>
        <w:ind w:left="-15" w:firstLine="735"/>
        <w:jc w:val="both"/>
        <w:rPr>
          <w:rFonts w:ascii="Times New Roman" w:hAnsi="Times New Roman" w:cs="Times New Roman"/>
          <w:sz w:val="24"/>
          <w:szCs w:val="24"/>
        </w:rPr>
      </w:pPr>
    </w:p>
    <w:p w14:paraId="1E5C09E8" w14:textId="77777777" w:rsidR="00F16A13" w:rsidRDefault="00F16A13" w:rsidP="000D00D0">
      <w:pPr>
        <w:spacing w:after="0" w:line="480" w:lineRule="auto"/>
        <w:ind w:left="-15" w:firstLine="735"/>
        <w:jc w:val="both"/>
        <w:rPr>
          <w:rFonts w:ascii="Times New Roman" w:hAnsi="Times New Roman" w:cs="Times New Roman"/>
          <w:sz w:val="24"/>
          <w:szCs w:val="24"/>
        </w:rPr>
      </w:pPr>
    </w:p>
    <w:p w14:paraId="04D9FA35"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430E48BF"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09D4473F"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25D685F9"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3EEDA720"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06EE1FA1"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4BBE2A6C"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77E3E254"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3D561667" w14:textId="77777777" w:rsidR="00B956BD" w:rsidRDefault="00B956BD" w:rsidP="000D00D0">
      <w:pPr>
        <w:spacing w:after="0" w:line="480" w:lineRule="auto"/>
        <w:ind w:left="-15" w:firstLine="735"/>
        <w:jc w:val="both"/>
        <w:rPr>
          <w:rFonts w:ascii="Times New Roman" w:hAnsi="Times New Roman" w:cs="Times New Roman"/>
          <w:sz w:val="24"/>
          <w:szCs w:val="24"/>
        </w:rPr>
      </w:pPr>
    </w:p>
    <w:p w14:paraId="695B1C00" w14:textId="0AD1AA34" w:rsidR="000D00D0" w:rsidRPr="009E5972" w:rsidRDefault="000D00D0" w:rsidP="000D00D0">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CHAPTER FIVE</w:t>
      </w:r>
    </w:p>
    <w:p w14:paraId="674E0CA8" w14:textId="3D0F0ACC" w:rsidR="000D00D0" w:rsidRPr="009E5972" w:rsidRDefault="00C74C18" w:rsidP="000D00D0">
      <w:pPr>
        <w:pStyle w:val="NoSpacing"/>
        <w:spacing w:line="480" w:lineRule="auto"/>
        <w:ind w:firstLine="720"/>
        <w:jc w:val="center"/>
        <w:rPr>
          <w:rFonts w:ascii="Times New Roman" w:hAnsi="Times New Roman" w:cs="Times New Roman"/>
          <w:b/>
          <w:sz w:val="24"/>
          <w:szCs w:val="24"/>
        </w:rPr>
      </w:pPr>
      <w:r w:rsidRPr="009E5972">
        <w:rPr>
          <w:rFonts w:ascii="Times New Roman" w:hAnsi="Times New Roman" w:cs="Times New Roman"/>
          <w:b/>
          <w:sz w:val="24"/>
          <w:szCs w:val="24"/>
        </w:rPr>
        <w:t>SUMMARY</w:t>
      </w:r>
      <w:r>
        <w:rPr>
          <w:rFonts w:ascii="Times New Roman" w:hAnsi="Times New Roman" w:cs="Times New Roman"/>
          <w:b/>
          <w:sz w:val="24"/>
          <w:szCs w:val="24"/>
        </w:rPr>
        <w:t>,</w:t>
      </w:r>
      <w:r w:rsidRPr="009E5972">
        <w:rPr>
          <w:rFonts w:ascii="Times New Roman" w:hAnsi="Times New Roman" w:cs="Times New Roman"/>
          <w:b/>
          <w:sz w:val="24"/>
          <w:szCs w:val="24"/>
        </w:rPr>
        <w:t xml:space="preserve"> </w:t>
      </w:r>
      <w:r w:rsidR="000D00D0" w:rsidRPr="009E5972">
        <w:rPr>
          <w:rFonts w:ascii="Times New Roman" w:hAnsi="Times New Roman" w:cs="Times New Roman"/>
          <w:b/>
          <w:sz w:val="24"/>
          <w:szCs w:val="24"/>
        </w:rPr>
        <w:t>CONCLUSION</w:t>
      </w:r>
      <w:r>
        <w:rPr>
          <w:rFonts w:ascii="Times New Roman" w:hAnsi="Times New Roman" w:cs="Times New Roman"/>
          <w:b/>
          <w:sz w:val="24"/>
          <w:szCs w:val="24"/>
        </w:rPr>
        <w:t xml:space="preserve"> </w:t>
      </w:r>
      <w:r w:rsidRPr="009E5972">
        <w:rPr>
          <w:rFonts w:ascii="Times New Roman" w:hAnsi="Times New Roman" w:cs="Times New Roman"/>
          <w:b/>
          <w:sz w:val="24"/>
          <w:szCs w:val="24"/>
        </w:rPr>
        <w:t xml:space="preserve">AND </w:t>
      </w:r>
      <w:r w:rsidR="000D00D0" w:rsidRPr="009E5972">
        <w:rPr>
          <w:rFonts w:ascii="Times New Roman" w:hAnsi="Times New Roman" w:cs="Times New Roman"/>
          <w:b/>
          <w:sz w:val="24"/>
          <w:szCs w:val="24"/>
        </w:rPr>
        <w:t xml:space="preserve">RECOMMENDATIONS </w:t>
      </w:r>
    </w:p>
    <w:p w14:paraId="38486F02" w14:textId="1E01E354" w:rsidR="000D00D0" w:rsidRPr="009E5972" w:rsidRDefault="007A4CF0" w:rsidP="000D00D0">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Summary</w:t>
      </w:r>
    </w:p>
    <w:p w14:paraId="6FF35CDA" w14:textId="60480E19" w:rsidR="00F1453D" w:rsidRPr="00F1453D" w:rsidRDefault="000D00D0" w:rsidP="002B40DD">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 </w:t>
      </w:r>
      <w:r w:rsidR="00B24F74">
        <w:rPr>
          <w:rFonts w:ascii="Times New Roman" w:hAnsi="Times New Roman" w:cs="Times New Roman"/>
          <w:bCs/>
          <w:sz w:val="24"/>
          <w:szCs w:val="24"/>
        </w:rPr>
        <w:t>This c</w:t>
      </w:r>
      <w:r w:rsidR="00F1453D" w:rsidRPr="00F1453D">
        <w:rPr>
          <w:rFonts w:ascii="Times New Roman" w:hAnsi="Times New Roman" w:cs="Times New Roman"/>
          <w:bCs/>
          <w:sz w:val="24"/>
          <w:szCs w:val="24"/>
        </w:rPr>
        <w:t>hapter provides a comprehensive overview of the study's findings, highlighting the positive impact of newly developed instructional materials on the teaching and learning of visual arts. The data collected from the structured questionnaires reveal a strong consensus among teachers regarding the superiority of the new materials over traditional methods. Respondents emphasized that the new materials not only made teaching more effective but also significantly enhanced student engagement, creativity, and overall learning outcomes. This indicates that the new materials are not only well-received but are also capable of fostering a more dynamic and interactive learning environment.</w:t>
      </w:r>
    </w:p>
    <w:p w14:paraId="760EE17E" w14:textId="456386FC" w:rsidR="00F1453D" w:rsidRPr="00F1453D" w:rsidRDefault="00F1453D" w:rsidP="002B40DD">
      <w:pPr>
        <w:pStyle w:val="NoSpacing"/>
        <w:spacing w:line="480" w:lineRule="auto"/>
        <w:ind w:firstLine="720"/>
        <w:jc w:val="both"/>
        <w:rPr>
          <w:rFonts w:ascii="Times New Roman" w:hAnsi="Times New Roman" w:cs="Times New Roman"/>
          <w:bCs/>
          <w:sz w:val="24"/>
          <w:szCs w:val="24"/>
        </w:rPr>
      </w:pPr>
      <w:r w:rsidRPr="00F1453D">
        <w:rPr>
          <w:rFonts w:ascii="Times New Roman" w:hAnsi="Times New Roman" w:cs="Times New Roman"/>
          <w:bCs/>
          <w:sz w:val="24"/>
          <w:szCs w:val="24"/>
        </w:rPr>
        <w:t>The survey responses also underscore the practicality and ease of use of the new instructional materials. Most respondents expressed satisfaction with how seamlessly the materials integrated into their existing teaching routines. This feedback is crucial as it suggests that the materials are not just innovative but also user-friendly, which is essential for their widespread adoption and long-term success. The positive reception of these materials reflects their potential to become a standard in visual arts education, facilitating a shift towards more engaging and effective teaching practices.</w:t>
      </w:r>
    </w:p>
    <w:p w14:paraId="69DC2305" w14:textId="50165C13" w:rsidR="007A4CF0" w:rsidRDefault="002B40DD" w:rsidP="00F1453D">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F1453D" w:rsidRPr="00F1453D">
        <w:rPr>
          <w:rFonts w:ascii="Times New Roman" w:hAnsi="Times New Roman" w:cs="Times New Roman"/>
          <w:bCs/>
          <w:sz w:val="24"/>
          <w:szCs w:val="24"/>
        </w:rPr>
        <w:t>he findings from this study highlight the potential of the new instructional materials to transform visual arts education. By aligning with the needs of both teachers and students, these materials can contribute to a more enriching educational experience. The unanimous agreement on the materials' effectiveness in helping teachers achieve their educational goals further underscores their value. These insights provide a strong foundation for further exploration and implementation of such materials in other educational contexts, aiming to enhance teaching efficiency and student outcomes across diverse learning environments.</w:t>
      </w:r>
    </w:p>
    <w:p w14:paraId="34DED678" w14:textId="77777777" w:rsidR="009F4734" w:rsidRPr="00F1453D" w:rsidRDefault="009F4734" w:rsidP="009F4734">
      <w:pPr>
        <w:pStyle w:val="NoSpacing"/>
        <w:spacing w:line="480" w:lineRule="auto"/>
        <w:jc w:val="both"/>
        <w:rPr>
          <w:rFonts w:ascii="Times New Roman" w:hAnsi="Times New Roman" w:cs="Times New Roman"/>
          <w:bCs/>
          <w:sz w:val="24"/>
          <w:szCs w:val="24"/>
        </w:rPr>
      </w:pPr>
      <w:r w:rsidRPr="009E5972">
        <w:rPr>
          <w:rFonts w:ascii="Times New Roman" w:hAnsi="Times New Roman" w:cs="Times New Roman"/>
          <w:b/>
          <w:sz w:val="24"/>
          <w:szCs w:val="24"/>
        </w:rPr>
        <w:t>Conclusion</w:t>
      </w:r>
    </w:p>
    <w:p w14:paraId="63D67C81" w14:textId="77777777" w:rsidR="009F4734" w:rsidRPr="009E5972" w:rsidRDefault="009F4734" w:rsidP="009F4734">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From the results obtained from the data analyses, the researcher has drawn the following conclusions, that:</w:t>
      </w:r>
    </w:p>
    <w:p w14:paraId="36734292" w14:textId="77777777" w:rsidR="009F4734" w:rsidRPr="00F1453D" w:rsidRDefault="009F4734" w:rsidP="009F4734">
      <w:pPr>
        <w:pStyle w:val="NoSpacing"/>
        <w:numPr>
          <w:ilvl w:val="0"/>
          <w:numId w:val="9"/>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The newly developed instructional materials have been found to significantly enhance student learning outcomes, engagement, and creativity in visual arts education compared to traditional methods.</w:t>
      </w:r>
    </w:p>
    <w:p w14:paraId="7ECDAF7B" w14:textId="77777777" w:rsidR="009F4734" w:rsidRPr="00F1453D" w:rsidRDefault="009F4734" w:rsidP="009F4734">
      <w:pPr>
        <w:pStyle w:val="NoSpacing"/>
        <w:numPr>
          <w:ilvl w:val="0"/>
          <w:numId w:val="9"/>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Teachers report a high level of satisfaction with the usability and effectiveness of the new materials, indicating that these resources are well-integrated into their teaching routines and practices.</w:t>
      </w:r>
    </w:p>
    <w:p w14:paraId="33D1F6B9" w14:textId="77777777" w:rsidR="009F4734" w:rsidRPr="002F10A1" w:rsidRDefault="009F4734" w:rsidP="009F4734">
      <w:pPr>
        <w:pStyle w:val="NoSpacing"/>
        <w:numPr>
          <w:ilvl w:val="0"/>
          <w:numId w:val="9"/>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The positive feedback from both students and teachers suggests that the new instructional materials are a valuable addition to visual arts education, with the potential to improve overall teaching and learning experiences.</w:t>
      </w:r>
    </w:p>
    <w:p w14:paraId="3D38694F" w14:textId="77777777" w:rsidR="007A4CF0" w:rsidRPr="009E5972" w:rsidRDefault="007A4CF0" w:rsidP="007A4CF0">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Recommendations</w:t>
      </w:r>
    </w:p>
    <w:p w14:paraId="382CC428" w14:textId="77777777" w:rsidR="007A4CF0" w:rsidRPr="009E5972" w:rsidRDefault="007A4CF0" w:rsidP="007A4CF0">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 xml:space="preserve">With regard to these findings, the following recommendations are made: </w:t>
      </w:r>
    </w:p>
    <w:p w14:paraId="4139E2FD" w14:textId="78C8E386"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Schools should consider expanding the use of the new instructional materials across more classes and subjects to maximize their benefits, as their positive impact on visual arts education has been clearly demonstrated.</w:t>
      </w:r>
    </w:p>
    <w:p w14:paraId="164BDB40" w14:textId="4DCD757A"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Continuous professional development workshops should be organized for teachers to familiarize them with the new materials and equip them with strategies to effectively integrate them into their teaching practices.</w:t>
      </w:r>
    </w:p>
    <w:p w14:paraId="2C751876" w14:textId="5E20B571"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There should be provisions for customizing the instructional materials to fit the specific needs of different classrooms and student groups, ensuring that they are as effective as possible in diverse educational settings.</w:t>
      </w:r>
    </w:p>
    <w:p w14:paraId="3FDDB403" w14:textId="27DD8E03"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Establish a feedback mechanism to regularly collect teachers’ and students’ experiences with the materials, and use this feedback to iteratively refine and enhance the materials.</w:t>
      </w:r>
    </w:p>
    <w:p w14:paraId="080CA315" w14:textId="799DDA62"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Schools should encourage parental involvement in the learning process by providing them with information about the new materials and their potential benefits, fostering a supportive learning environment at home.</w:t>
      </w:r>
    </w:p>
    <w:p w14:paraId="67D92216" w14:textId="77777777"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Further research should be conducted to evaluate the long-term effects of the new instructional materials on student learning outcomes, engagement, and creativity, ensuring they remain effective and relevant.</w:t>
      </w:r>
    </w:p>
    <w:p w14:paraId="13CBD4CB" w14:textId="37CFE4E0" w:rsidR="00F1453D" w:rsidRPr="00F1453D"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Schools and educational authorities should allocate necessary resources, including time and funding, to support the widespread adoption and sustained use of the new materials.</w:t>
      </w:r>
    </w:p>
    <w:p w14:paraId="165C6B8D" w14:textId="3ABEF28D" w:rsidR="00F1453D" w:rsidRPr="002F10A1" w:rsidRDefault="00F1453D" w:rsidP="00F1453D">
      <w:pPr>
        <w:pStyle w:val="NoSpacing"/>
        <w:numPr>
          <w:ilvl w:val="0"/>
          <w:numId w:val="10"/>
        </w:numPr>
        <w:spacing w:line="480" w:lineRule="auto"/>
        <w:jc w:val="both"/>
        <w:rPr>
          <w:rFonts w:ascii="Times New Roman" w:hAnsi="Times New Roman" w:cs="Times New Roman"/>
          <w:bCs/>
          <w:sz w:val="24"/>
          <w:szCs w:val="24"/>
        </w:rPr>
      </w:pPr>
      <w:r w:rsidRPr="00F1453D">
        <w:rPr>
          <w:rFonts w:ascii="Times New Roman" w:hAnsi="Times New Roman" w:cs="Times New Roman"/>
          <w:bCs/>
          <w:sz w:val="24"/>
          <w:szCs w:val="24"/>
        </w:rPr>
        <w:t>Encourage collaboration between schools to share best practices and successful implementation strategies for the new materials, fostering a community of practice that can benefit all involved.</w:t>
      </w:r>
    </w:p>
    <w:p w14:paraId="07B4DD44" w14:textId="12B42A2D" w:rsidR="00F1453D" w:rsidRPr="00F1453D" w:rsidRDefault="00F1453D" w:rsidP="00F1453D">
      <w:pPr>
        <w:pStyle w:val="NoSpacing"/>
        <w:spacing w:line="480" w:lineRule="auto"/>
        <w:jc w:val="both"/>
        <w:rPr>
          <w:rFonts w:ascii="Times New Roman" w:hAnsi="Times New Roman" w:cs="Times New Roman"/>
          <w:b/>
          <w:sz w:val="24"/>
          <w:szCs w:val="24"/>
        </w:rPr>
      </w:pPr>
      <w:r w:rsidRPr="00F1453D">
        <w:rPr>
          <w:rFonts w:ascii="Times New Roman" w:hAnsi="Times New Roman" w:cs="Times New Roman"/>
          <w:b/>
          <w:sz w:val="24"/>
          <w:szCs w:val="24"/>
        </w:rPr>
        <w:t>Implications of the Findings:</w:t>
      </w:r>
    </w:p>
    <w:p w14:paraId="51C5AB16" w14:textId="77777777" w:rsidR="00F1453D" w:rsidRPr="00F1453D" w:rsidRDefault="00F1453D" w:rsidP="00F1453D">
      <w:pPr>
        <w:pStyle w:val="NoSpacing"/>
        <w:spacing w:line="480" w:lineRule="auto"/>
        <w:ind w:firstLine="720"/>
        <w:jc w:val="both"/>
        <w:rPr>
          <w:rFonts w:ascii="Times New Roman" w:hAnsi="Times New Roman" w:cs="Times New Roman"/>
          <w:bCs/>
          <w:sz w:val="24"/>
          <w:szCs w:val="24"/>
        </w:rPr>
      </w:pPr>
      <w:r w:rsidRPr="00F1453D">
        <w:rPr>
          <w:rFonts w:ascii="Times New Roman" w:hAnsi="Times New Roman" w:cs="Times New Roman"/>
          <w:bCs/>
          <w:sz w:val="24"/>
          <w:szCs w:val="24"/>
        </w:rPr>
        <w:t>The findings of this study suggest that the introduction of new instructional materials in visual arts education can lead to notable improvements in teaching and learning outcomes. The positive responses from both teachers and students highlight the materials' potential to increase student engagement and creativity, which are critical components of a comprehensive visual arts education. These materials not only facilitate a more effective teaching process but also encourage a more interactive and immersive learning environment. This could lead to a more dynamic classroom atmosphere, fostering a greater appreciation for the arts among students.</w:t>
      </w:r>
    </w:p>
    <w:p w14:paraId="11EE4388" w14:textId="22BFDED0" w:rsidR="00F1453D" w:rsidRPr="00F1453D" w:rsidRDefault="00F1453D" w:rsidP="00F1453D">
      <w:pPr>
        <w:pStyle w:val="NoSpacing"/>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Pr="00F1453D">
        <w:rPr>
          <w:rFonts w:ascii="Times New Roman" w:hAnsi="Times New Roman" w:cs="Times New Roman"/>
          <w:bCs/>
          <w:sz w:val="24"/>
          <w:szCs w:val="24"/>
        </w:rPr>
        <w:t>high level of teacher satisfaction with the new materials implies that these resources are not only effective but also user-friendly, which is crucial for their sustained use in the classroom. This ease of integration may encourage more educators to adopt these materials, potentially leading to widespread changes in visual arts curricula. As a result, schools may consider investing in the development and implementation of similar instructional resources across different subjects, promoting a holistic and engaging educational experience for students.</w:t>
      </w:r>
    </w:p>
    <w:p w14:paraId="6B666824" w14:textId="720C6AB2" w:rsidR="000D00D0" w:rsidRPr="009E5972" w:rsidRDefault="000D00D0" w:rsidP="000D00D0">
      <w:pPr>
        <w:pStyle w:val="NoSpacing"/>
        <w:spacing w:line="480" w:lineRule="auto"/>
        <w:jc w:val="both"/>
        <w:rPr>
          <w:rFonts w:ascii="Times New Roman" w:hAnsi="Times New Roman" w:cs="Times New Roman"/>
          <w:b/>
          <w:sz w:val="24"/>
          <w:szCs w:val="24"/>
        </w:rPr>
      </w:pPr>
      <w:r w:rsidRPr="009E5972">
        <w:rPr>
          <w:rFonts w:ascii="Times New Roman" w:hAnsi="Times New Roman" w:cs="Times New Roman"/>
          <w:b/>
          <w:sz w:val="24"/>
          <w:szCs w:val="24"/>
        </w:rPr>
        <w:t xml:space="preserve">Suggestions </w:t>
      </w:r>
      <w:r>
        <w:rPr>
          <w:rFonts w:ascii="Times New Roman" w:hAnsi="Times New Roman" w:cs="Times New Roman"/>
          <w:b/>
          <w:sz w:val="24"/>
          <w:szCs w:val="24"/>
        </w:rPr>
        <w:t>f</w:t>
      </w:r>
      <w:r w:rsidRPr="009E5972">
        <w:rPr>
          <w:rFonts w:ascii="Times New Roman" w:hAnsi="Times New Roman" w:cs="Times New Roman"/>
          <w:b/>
          <w:sz w:val="24"/>
          <w:szCs w:val="24"/>
        </w:rPr>
        <w:t>or Further Research</w:t>
      </w:r>
    </w:p>
    <w:p w14:paraId="52B6275C" w14:textId="77777777" w:rsidR="000D00D0" w:rsidRPr="009E5972" w:rsidRDefault="000D00D0" w:rsidP="000D00D0">
      <w:pPr>
        <w:pStyle w:val="NoSpacing"/>
        <w:spacing w:line="480" w:lineRule="auto"/>
        <w:ind w:firstLine="720"/>
        <w:jc w:val="both"/>
        <w:rPr>
          <w:rFonts w:ascii="Times New Roman" w:hAnsi="Times New Roman" w:cs="Times New Roman"/>
          <w:bCs/>
          <w:sz w:val="24"/>
          <w:szCs w:val="24"/>
        </w:rPr>
      </w:pPr>
      <w:r w:rsidRPr="009E5972">
        <w:rPr>
          <w:rFonts w:ascii="Times New Roman" w:hAnsi="Times New Roman" w:cs="Times New Roman"/>
          <w:bCs/>
          <w:sz w:val="24"/>
          <w:szCs w:val="24"/>
        </w:rPr>
        <w:t>The researcher, hereby, recommends the following areas for further research to;</w:t>
      </w:r>
    </w:p>
    <w:p w14:paraId="6C46A03B" w14:textId="35D384BD"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The study could be repeated in about five years to determine the long-term effectiveness of the new instructional materials in visual arts education.</w:t>
      </w:r>
    </w:p>
    <w:p w14:paraId="3791F9F6" w14:textId="0E9822D3"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A comparative study of the effectiveness of the new instructional materials across different educational levels could be conducted to assess age-specific impacts.</w:t>
      </w:r>
    </w:p>
    <w:p w14:paraId="0BBCB38C" w14:textId="7D7CBC29"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The integration of the new materials with digital platforms and technology could be explored to enhance interactive learning experiences in visual arts.</w:t>
      </w:r>
    </w:p>
    <w:p w14:paraId="0D92D239" w14:textId="354B63FC"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Research on how the new materials impact various student groups, including those with special needs, could be conducted to ensure inclusivity and accessibility.</w:t>
      </w:r>
    </w:p>
    <w:p w14:paraId="56446E3E" w14:textId="28479463"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A study on the adaptability of teachers to the new materials could be conducted to identify any training or support needed for their effective use.</w:t>
      </w:r>
    </w:p>
    <w:p w14:paraId="10231FCD" w14:textId="5D146BA3"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The influence of parental involvement on the effectiveness of the new instructional materials could be examined to understand its role in student motivation and learning outcomes.</w:t>
      </w:r>
    </w:p>
    <w:p w14:paraId="2A1B063D" w14:textId="7372259A" w:rsidR="00F1453D" w:rsidRPr="00F1453D" w:rsidRDefault="00F1453D" w:rsidP="00F1453D">
      <w:pPr>
        <w:pStyle w:val="NoSpacing"/>
        <w:numPr>
          <w:ilvl w:val="0"/>
          <w:numId w:val="8"/>
        </w:numPr>
        <w:spacing w:line="480" w:lineRule="auto"/>
        <w:rPr>
          <w:rFonts w:ascii="Times New Roman" w:hAnsi="Times New Roman" w:cs="Times New Roman"/>
          <w:bCs/>
          <w:sz w:val="24"/>
          <w:szCs w:val="24"/>
        </w:rPr>
      </w:pPr>
      <w:r w:rsidRPr="00F1453D">
        <w:rPr>
          <w:rFonts w:ascii="Times New Roman" w:hAnsi="Times New Roman" w:cs="Times New Roman"/>
          <w:bCs/>
          <w:sz w:val="24"/>
          <w:szCs w:val="24"/>
        </w:rPr>
        <w:t>The potential for cross-curricular applications of the new materials could be explored to assess their versatility and ability to enhance interdisciplinary learning.</w:t>
      </w:r>
    </w:p>
    <w:p w14:paraId="74A4C867" w14:textId="69CB1FB5" w:rsidR="000D00D0" w:rsidRDefault="00F1453D" w:rsidP="00F1453D">
      <w:pPr>
        <w:pStyle w:val="NoSpacing"/>
        <w:numPr>
          <w:ilvl w:val="0"/>
          <w:numId w:val="8"/>
        </w:numPr>
        <w:spacing w:line="480" w:lineRule="auto"/>
        <w:rPr>
          <w:rFonts w:ascii="Times New Roman" w:hAnsi="Times New Roman" w:cs="Times New Roman"/>
          <w:b/>
          <w:sz w:val="24"/>
          <w:szCs w:val="24"/>
        </w:rPr>
      </w:pPr>
      <w:r w:rsidRPr="00F1453D">
        <w:rPr>
          <w:rFonts w:ascii="Times New Roman" w:hAnsi="Times New Roman" w:cs="Times New Roman"/>
          <w:bCs/>
          <w:sz w:val="24"/>
          <w:szCs w:val="24"/>
        </w:rPr>
        <w:t>A study on tailoring the new materials to reflect diverse cultural contexts could be conducted to ensure relevance and engagement for students from various backgrounds.</w:t>
      </w:r>
    </w:p>
    <w:p w14:paraId="1A3BBA6E" w14:textId="72F4513D" w:rsidR="00F20450" w:rsidRDefault="00F20450">
      <w:pPr>
        <w:rPr>
          <w:rFonts w:ascii="Times New Roman" w:hAnsi="Times New Roman" w:cs="Times New Roman"/>
          <w:b/>
          <w:kern w:val="0"/>
          <w:sz w:val="24"/>
          <w:szCs w:val="24"/>
          <w:lang w:val="en-US"/>
        </w:rPr>
      </w:pPr>
      <w:r>
        <w:rPr>
          <w:rFonts w:ascii="Times New Roman" w:hAnsi="Times New Roman" w:cs="Times New Roman"/>
          <w:b/>
          <w:sz w:val="24"/>
          <w:szCs w:val="24"/>
        </w:rPr>
        <w:br w:type="page"/>
      </w:r>
    </w:p>
    <w:p w14:paraId="5C59F7D6" w14:textId="03D2C275" w:rsidR="00C97677" w:rsidRPr="00C97677" w:rsidRDefault="00F26341" w:rsidP="00C97677">
      <w:pPr>
        <w:rPr>
          <w:rFonts w:ascii="Times New Roman" w:hAnsi="Times New Roman"/>
          <w:sz w:val="24"/>
          <w:szCs w:val="24"/>
        </w:rPr>
      </w:pPr>
      <w:r w:rsidRPr="000D480F">
        <w:rPr>
          <w:rFonts w:ascii="Times New Roman" w:hAnsi="Times New Roman"/>
          <w:b/>
          <w:bCs/>
          <w:sz w:val="24"/>
        </w:rPr>
        <w:t>Reference</w:t>
      </w:r>
      <w:r w:rsidR="001B0D5C">
        <w:rPr>
          <w:rFonts w:ascii="Times New Roman" w:hAnsi="Times New Roman"/>
          <w:b/>
          <w:bCs/>
          <w:sz w:val="24"/>
        </w:rPr>
        <w:t>s</w:t>
      </w:r>
    </w:p>
    <w:p w14:paraId="74C0E48D"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Abdullahi, J. (2008). Organization and impact of instructional materials on learning.</w:t>
      </w:r>
    </w:p>
    <w:p w14:paraId="270CF13B"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Adewale, D. (2011). Student engagement through instructional materials.</w:t>
      </w:r>
    </w:p>
    <w:p w14:paraId="368F2F96"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Ani, A. (2006). Effective presentation of subject matter using instructional materials.</w:t>
      </w:r>
    </w:p>
    <w:p w14:paraId="2E216E73"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Barker, M., &amp; Hall, R. (2017). Technological challenges in visual arts education.</w:t>
      </w:r>
    </w:p>
    <w:p w14:paraId="53970D44"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Barker, M., &amp; Hall, R. (2017). The impact of digital tools on visual arts education.</w:t>
      </w:r>
    </w:p>
    <w:p w14:paraId="64E4BB39"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Barker, P., &amp; Hall, R. (2017). *New Media in Teaching and Learning*. New York: Springer.</w:t>
      </w:r>
    </w:p>
    <w:p w14:paraId="35EF6B86"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Brown, J., &amp; Green, T. D. (2015). *The Essentials of Instructional Design: Connecting Fundamental Principles with Process and Practice*. Boston: Pearson.</w:t>
      </w:r>
    </w:p>
    <w:p w14:paraId="3CFCCA26"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Chima, K. (2009). Enhancing teacherstudent relationships with instructional materials.</w:t>
      </w:r>
    </w:p>
    <w:p w14:paraId="48E3DECF"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Eisner, E. W. (2002). *The Arts and the Creation of Mind*. New Haven, CT: Yale University Press.</w:t>
      </w:r>
    </w:p>
    <w:p w14:paraId="68E77E38"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Ewudo, P. (2009). Improving learning procedures with instructional materials.</w:t>
      </w:r>
    </w:p>
    <w:p w14:paraId="13E20E14"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Hetland, L., Winner, E., Veenema, S., &amp; Sheridan, K. M. (2007). *Studio Thinking: The Real Benefits of Visual Arts Education*. New York: Teachers College Press.</w:t>
      </w:r>
    </w:p>
    <w:p w14:paraId="6242BFAC"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Hetland, L., Winner, E., Veenema, S., &amp; Sheridan, K. M. (2007). Cultural sensitivity in visual arts education.</w:t>
      </w:r>
    </w:p>
    <w:p w14:paraId="35C02258"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Hetland, L., Winner, E., Veenema, S., &amp; Sheridan, K. M. (2007). Studio thinking: The real benefits of visual arts education.</w:t>
      </w:r>
    </w:p>
    <w:p w14:paraId="26F26349"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Hitchens, P. (1963). Impact of instructional materials on intellectual development.</w:t>
      </w:r>
    </w:p>
    <w:p w14:paraId="3BD7AEC7"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Indonesian Ministry of Education and Culture. (2013). *Kurikulum 2013: Pedoman Guru*. Jakarta: Ministry of Education and Culture.</w:t>
      </w:r>
    </w:p>
    <w:p w14:paraId="5C58D82A"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Lukman, H., &amp; Ishartiwi. (2014). Integrating practical experiences with theoretical learning.</w:t>
      </w:r>
    </w:p>
    <w:p w14:paraId="5769B539"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Lukman, M. T., &amp; Ishartiwi. (2014). *Pengembangan Bahan Ajar Berbasis Kompetensi*. Yogyakarta: Graha Ilmu.</w:t>
      </w:r>
    </w:p>
    <w:p w14:paraId="0D5A301D"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National Art Education Association. (2016). *Preparing Educators for Arts Integration: Placing Creativity at the Center of Learning*. </w:t>
      </w:r>
    </w:p>
    <w:p w14:paraId="57F48B4C"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National Art Education Association. (2016). The importance of professional development in visual arts education.</w:t>
      </w:r>
    </w:p>
    <w:p w14:paraId="5B90B661"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Ogbu, E. (2006). Developing student ideas with instructional materials.</w:t>
      </w:r>
    </w:p>
    <w:p w14:paraId="59B183EC"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Oluwate, M. (2010). Creativity and instructional materials in teaching.</w:t>
      </w:r>
    </w:p>
    <w:p w14:paraId="0A1EE907"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Orumbata, L. (2004). Improvement of teaching skills through instructional materials.</w:t>
      </w:r>
    </w:p>
    <w:p w14:paraId="5EDE616C"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Patterson, S. (1977). Instructional materials and career choices.</w:t>
      </w:r>
    </w:p>
    <w:p w14:paraId="144C48B3"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Prastowo, A. (2011). *Panduan Kreatif Membuat Bahan Ajar Inovatif*. Yogyakarta: Diva Press.</w:t>
      </w:r>
    </w:p>
    <w:p w14:paraId="4D8DB40C"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Prastowo, A. (2011). Learning tools and media in education.</w:t>
      </w:r>
    </w:p>
    <w:p w14:paraId="504112F7"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Reiser, R. A., &amp; Dempsey, J. V. (2017). *Trends and Issues in Instructional Design and Technology*. Boston: Pearson.</w:t>
      </w:r>
    </w:p>
    <w:p w14:paraId="6B816911"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Smith, J., &amp; Smith, L. (2006). Aligning instructional materials with educational standards.</w:t>
      </w:r>
    </w:p>
    <w:p w14:paraId="5EA89B1F"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Smith, R. A., &amp; Smith, J. D. (2006). *Arts Education for the Development of the Whole Child*. Journal of Educational Thought, 40(3), 287306.</w:t>
      </w:r>
    </w:p>
    <w:p w14:paraId="0553EE79"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Ugwu, R. (2008). Controlling the pace of learning with instructional materials.</w:t>
      </w:r>
    </w:p>
    <w:p w14:paraId="7FF0553F"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Ukpata, G. (2005). Background considerations in instructional materials.</w:t>
      </w:r>
    </w:p>
    <w:p w14:paraId="4203420E" w14:textId="77777777" w:rsidR="00353A8C" w:rsidRPr="00C97677"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Urom, T. (2010). Stimulating learning desire with instructional materials.</w:t>
      </w:r>
    </w:p>
    <w:p w14:paraId="1209E9C8" w14:textId="77777777" w:rsidR="00353A8C" w:rsidRDefault="00353A8C" w:rsidP="00353A8C">
      <w:pPr>
        <w:spacing w:line="360" w:lineRule="auto"/>
        <w:ind w:left="990" w:hanging="810"/>
        <w:jc w:val="both"/>
        <w:rPr>
          <w:rFonts w:ascii="Times New Roman" w:hAnsi="Times New Roman" w:cs="Times New Roman"/>
        </w:rPr>
      </w:pPr>
      <w:r w:rsidRPr="00C97677">
        <w:rPr>
          <w:rFonts w:ascii="Times New Roman" w:hAnsi="Times New Roman" w:cs="Times New Roman"/>
        </w:rPr>
        <w:t xml:space="preserve"> Weston, J. (1952). Effective development through instructional materials.</w:t>
      </w:r>
    </w:p>
    <w:p w14:paraId="34936C30" w14:textId="77777777" w:rsidR="00C34DA0" w:rsidRDefault="00C34DA0">
      <w:pPr>
        <w:rPr>
          <w:rFonts w:ascii="Times New Roman" w:hAnsi="Times New Roman" w:cs="Times New Roman"/>
        </w:rPr>
      </w:pPr>
      <w:r>
        <w:rPr>
          <w:rFonts w:ascii="Times New Roman" w:hAnsi="Times New Roman" w:cs="Times New Roman"/>
        </w:rPr>
        <w:br w:type="page"/>
      </w:r>
    </w:p>
    <w:p w14:paraId="35518DE4" w14:textId="77777777" w:rsidR="00D67057" w:rsidRDefault="00D67057" w:rsidP="00C34D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I</w:t>
      </w:r>
    </w:p>
    <w:p w14:paraId="16AA2C01" w14:textId="21EDA7F8" w:rsidR="00C34DA0" w:rsidRPr="00E240D1" w:rsidRDefault="00C34DA0" w:rsidP="00C34DA0">
      <w:pPr>
        <w:spacing w:after="0" w:line="360" w:lineRule="auto"/>
        <w:jc w:val="center"/>
        <w:rPr>
          <w:rFonts w:ascii="Times New Roman" w:hAnsi="Times New Roman"/>
          <w:sz w:val="24"/>
          <w:szCs w:val="24"/>
        </w:rPr>
      </w:pPr>
      <w:r>
        <w:rPr>
          <w:rFonts w:ascii="Times New Roman" w:hAnsi="Times New Roman" w:cs="Times New Roman"/>
          <w:b/>
          <w:sz w:val="24"/>
          <w:szCs w:val="24"/>
        </w:rPr>
        <w:t>KWARA STATE COLLEGE OF EDUCATION, ILORIN</w:t>
      </w:r>
    </w:p>
    <w:p w14:paraId="1966EF8B" w14:textId="77777777" w:rsidR="00C34DA0" w:rsidRDefault="00C34DA0" w:rsidP="00C34D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P.M.B 1527 </w:t>
      </w:r>
    </w:p>
    <w:p w14:paraId="1D005E6C" w14:textId="77777777" w:rsidR="00C34DA0" w:rsidRDefault="00C34DA0" w:rsidP="00C34DA0">
      <w:pPr>
        <w:spacing w:after="0" w:line="360" w:lineRule="auto"/>
        <w:jc w:val="center"/>
        <w:rPr>
          <w:rFonts w:ascii="Times New Roman" w:hAnsi="Times New Roman" w:cs="Times New Roman"/>
          <w:bCs/>
          <w:sz w:val="24"/>
          <w:szCs w:val="24"/>
        </w:rPr>
      </w:pPr>
      <w:r>
        <w:rPr>
          <w:rFonts w:ascii="Times New Roman" w:hAnsi="Times New Roman" w:cs="Times New Roman"/>
          <w:b/>
          <w:sz w:val="24"/>
          <w:szCs w:val="24"/>
        </w:rPr>
        <w:t xml:space="preserve">QUESTIONNAIRE ON </w:t>
      </w:r>
      <w:r w:rsidRPr="00B67084">
        <w:rPr>
          <w:rFonts w:ascii="Times New Roman" w:hAnsi="Times New Roman" w:cs="Times New Roman"/>
          <w:b/>
          <w:sz w:val="24"/>
          <w:szCs w:val="24"/>
        </w:rPr>
        <w:t>DEVELOPMENT AND EVALUATION OF INSTRUCTIONAL MATERIALS FOR TEACHING VISUAL ARTS.</w:t>
      </w:r>
    </w:p>
    <w:p w14:paraId="32330E2E" w14:textId="77777777" w:rsidR="00C34DA0" w:rsidRDefault="00C34DA0" w:rsidP="00C0357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Dear respondents, </w:t>
      </w:r>
    </w:p>
    <w:p w14:paraId="6BB3D659" w14:textId="77777777" w:rsidR="00C34DA0" w:rsidRDefault="00C34DA0" w:rsidP="00C03577">
      <w:pPr>
        <w:spacing w:line="240" w:lineRule="auto"/>
        <w:jc w:val="both"/>
        <w:rPr>
          <w:rFonts w:ascii="Times New Roman" w:hAnsi="Times New Roman"/>
          <w:bCs/>
          <w:sz w:val="24"/>
          <w:szCs w:val="24"/>
        </w:rPr>
      </w:pPr>
      <w:r>
        <w:rPr>
          <w:rFonts w:ascii="Times New Roman" w:hAnsi="Times New Roman" w:cs="Times New Roman"/>
          <w:bCs/>
          <w:sz w:val="24"/>
          <w:szCs w:val="24"/>
        </w:rPr>
        <w:tab/>
        <w:t>This questionnaire titled “</w:t>
      </w:r>
      <w:r w:rsidRPr="00B67084">
        <w:rPr>
          <w:rFonts w:ascii="Times New Roman" w:hAnsi="Times New Roman"/>
          <w:bCs/>
          <w:sz w:val="24"/>
          <w:szCs w:val="24"/>
        </w:rPr>
        <w:t>Development and Evaluation of Instructional Materials for Teaching Visual Arts</w:t>
      </w:r>
      <w:r>
        <w:rPr>
          <w:rFonts w:ascii="Times New Roman" w:hAnsi="Times New Roman" w:cs="Times New Roman"/>
          <w:bCs/>
          <w:sz w:val="24"/>
          <w:szCs w:val="24"/>
        </w:rPr>
        <w:t xml:space="preserve">“is designed solemnly for research purpose. Your opinion and suggestion are hereby needed and will treat with utmost confidentiality. </w:t>
      </w:r>
    </w:p>
    <w:p w14:paraId="6D32F3CA" w14:textId="77777777" w:rsidR="00C34DA0" w:rsidRPr="00EC2A65" w:rsidRDefault="00C34DA0" w:rsidP="00C03577">
      <w:pPr>
        <w:spacing w:line="240" w:lineRule="auto"/>
        <w:ind w:firstLine="720"/>
        <w:jc w:val="both"/>
        <w:rPr>
          <w:rFonts w:ascii="Times New Roman" w:hAnsi="Times New Roman" w:cs="Times New Roman"/>
          <w:sz w:val="24"/>
          <w:szCs w:val="24"/>
        </w:rPr>
      </w:pPr>
      <w:r w:rsidRPr="009849AC">
        <w:rPr>
          <w:rFonts w:ascii="Times New Roman" w:hAnsi="Times New Roman"/>
          <w:sz w:val="24"/>
          <w:szCs w:val="24"/>
        </w:rPr>
        <w:t>The questions are designed to obtain information in this direction. Your contribution shall be very helpful to the successful of this project and used purely for academic purpose.</w:t>
      </w:r>
    </w:p>
    <w:p w14:paraId="56BF761B" w14:textId="77777777" w:rsidR="00C34DA0" w:rsidRDefault="00C34DA0" w:rsidP="00C0357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Thanks for your positive response. </w:t>
      </w:r>
    </w:p>
    <w:p w14:paraId="0A22CF0A" w14:textId="77777777" w:rsidR="00C34DA0" w:rsidRDefault="00C34DA0" w:rsidP="00C03577">
      <w:pPr>
        <w:spacing w:line="240" w:lineRule="auto"/>
        <w:rPr>
          <w:rFonts w:ascii="Times New Roman" w:hAnsi="Times New Roman" w:cs="Times New Roman"/>
          <w:b/>
          <w:sz w:val="24"/>
          <w:szCs w:val="24"/>
        </w:rPr>
      </w:pPr>
      <w:r w:rsidRPr="00D11EA4">
        <w:rPr>
          <w:rFonts w:ascii="Times New Roman" w:hAnsi="Times New Roman" w:cs="Times New Roman"/>
          <w:b/>
          <w:sz w:val="24"/>
          <w:szCs w:val="24"/>
        </w:rPr>
        <w:t>SECTION A: PERSONAL INFORMATION</w:t>
      </w:r>
    </w:p>
    <w:p w14:paraId="746D7551" w14:textId="77777777" w:rsidR="00C34DA0" w:rsidRDefault="00C34DA0" w:rsidP="00C0357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Gender:  Male (    ), Female   (    ) </w:t>
      </w:r>
    </w:p>
    <w:p w14:paraId="263A9798" w14:textId="77777777" w:rsidR="00C34DA0" w:rsidRDefault="00C34DA0" w:rsidP="00C03577">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Religion: Christian (     )  Muslim (     ) </w:t>
      </w:r>
    </w:p>
    <w:p w14:paraId="30D65CBD" w14:textId="77777777" w:rsidR="00C34DA0" w:rsidRDefault="00C34DA0" w:rsidP="00C03577">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SECTION B: </w:t>
      </w:r>
      <w:r>
        <w:rPr>
          <w:rFonts w:ascii="Times New Roman" w:hAnsi="Times New Roman" w:cs="Times New Roman"/>
          <w:bCs/>
          <w:sz w:val="24"/>
          <w:szCs w:val="24"/>
        </w:rPr>
        <w:t xml:space="preserve">Please kindly tick (√) the most suitable for your response on the questionnaire below: </w:t>
      </w:r>
    </w:p>
    <w:p w14:paraId="2AB0932E" w14:textId="77777777" w:rsidR="00C34DA0" w:rsidRPr="00D11EA4" w:rsidRDefault="00C34DA0" w:rsidP="00C03577">
      <w:pPr>
        <w:spacing w:after="0" w:line="240" w:lineRule="auto"/>
        <w:rPr>
          <w:rFonts w:ascii="Times New Roman" w:hAnsi="Times New Roman" w:cs="Times New Roman"/>
          <w:bCs/>
          <w:sz w:val="24"/>
          <w:szCs w:val="24"/>
        </w:rPr>
      </w:pPr>
      <w:r>
        <w:rPr>
          <w:rFonts w:ascii="Times New Roman" w:hAnsi="Times New Roman" w:cs="Times New Roman"/>
          <w:bCs/>
          <w:sz w:val="24"/>
          <w:szCs w:val="24"/>
        </w:rPr>
        <w:t>KEY: Strongly Agree (SA), Agree (A), Disagree (D), Strongly Disagree (    )</w:t>
      </w:r>
    </w:p>
    <w:tbl>
      <w:tblPr>
        <w:tblStyle w:val="TableGrid"/>
        <w:tblW w:w="0" w:type="auto"/>
        <w:tblLook w:val="04A0" w:firstRow="1" w:lastRow="0" w:firstColumn="1" w:lastColumn="0" w:noHBand="0" w:noVBand="1"/>
      </w:tblPr>
      <w:tblGrid>
        <w:gridCol w:w="670"/>
        <w:gridCol w:w="5534"/>
        <w:gridCol w:w="583"/>
        <w:gridCol w:w="686"/>
        <w:gridCol w:w="687"/>
        <w:gridCol w:w="696"/>
      </w:tblGrid>
      <w:tr w:rsidR="00C34DA0" w:rsidRPr="00C124A0" w14:paraId="4B6F9612" w14:textId="77777777" w:rsidTr="00581812">
        <w:tc>
          <w:tcPr>
            <w:tcW w:w="673" w:type="dxa"/>
          </w:tcPr>
          <w:p w14:paraId="530B215A"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S/N</w:t>
            </w:r>
          </w:p>
        </w:tc>
        <w:tc>
          <w:tcPr>
            <w:tcW w:w="5663" w:type="dxa"/>
          </w:tcPr>
          <w:p w14:paraId="6D0B6B22"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ITEMS</w:t>
            </w:r>
          </w:p>
        </w:tc>
        <w:tc>
          <w:tcPr>
            <w:tcW w:w="585" w:type="dxa"/>
          </w:tcPr>
          <w:p w14:paraId="6A19F7B4"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SA</w:t>
            </w:r>
          </w:p>
        </w:tc>
        <w:tc>
          <w:tcPr>
            <w:tcW w:w="696" w:type="dxa"/>
          </w:tcPr>
          <w:p w14:paraId="01409414"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A</w:t>
            </w:r>
          </w:p>
        </w:tc>
        <w:tc>
          <w:tcPr>
            <w:tcW w:w="697" w:type="dxa"/>
          </w:tcPr>
          <w:p w14:paraId="257D7505"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D</w:t>
            </w:r>
          </w:p>
        </w:tc>
        <w:tc>
          <w:tcPr>
            <w:tcW w:w="702" w:type="dxa"/>
          </w:tcPr>
          <w:p w14:paraId="58FF0BAB" w14:textId="77777777" w:rsidR="00C34DA0" w:rsidRPr="00C124A0" w:rsidRDefault="00C34DA0" w:rsidP="00581812">
            <w:pPr>
              <w:spacing w:line="480" w:lineRule="auto"/>
              <w:rPr>
                <w:rFonts w:ascii="Times New Roman" w:hAnsi="Times New Roman" w:cs="Times New Roman"/>
                <w:b/>
                <w:sz w:val="24"/>
                <w:szCs w:val="24"/>
              </w:rPr>
            </w:pPr>
            <w:r w:rsidRPr="00C124A0">
              <w:rPr>
                <w:rFonts w:ascii="Times New Roman" w:hAnsi="Times New Roman" w:cs="Times New Roman"/>
                <w:b/>
                <w:sz w:val="24"/>
                <w:szCs w:val="24"/>
              </w:rPr>
              <w:t>SD</w:t>
            </w:r>
          </w:p>
        </w:tc>
      </w:tr>
      <w:tr w:rsidR="00C34DA0" w:rsidRPr="00C124A0" w14:paraId="3D289022" w14:textId="77777777" w:rsidTr="00581812">
        <w:tc>
          <w:tcPr>
            <w:tcW w:w="673" w:type="dxa"/>
          </w:tcPr>
          <w:p w14:paraId="12DD04C3" w14:textId="77777777" w:rsidR="00C34DA0" w:rsidRPr="00C124A0" w:rsidRDefault="00C34DA0" w:rsidP="00581812">
            <w:pPr>
              <w:spacing w:line="276" w:lineRule="auto"/>
              <w:rPr>
                <w:rFonts w:ascii="Times New Roman" w:hAnsi="Times New Roman" w:cs="Times New Roman"/>
                <w:b/>
                <w:sz w:val="24"/>
                <w:szCs w:val="24"/>
              </w:rPr>
            </w:pPr>
          </w:p>
        </w:tc>
        <w:tc>
          <w:tcPr>
            <w:tcW w:w="5663" w:type="dxa"/>
          </w:tcPr>
          <w:p w14:paraId="440C669C" w14:textId="09B1A48F" w:rsidR="00C34DA0" w:rsidRPr="00C124A0" w:rsidRDefault="00C34DA0" w:rsidP="00581812">
            <w:pPr>
              <w:spacing w:line="276" w:lineRule="auto"/>
              <w:jc w:val="center"/>
              <w:rPr>
                <w:rFonts w:ascii="Times New Roman" w:hAnsi="Times New Roman" w:cs="Times New Roman"/>
                <w:b/>
                <w:bCs/>
                <w:sz w:val="24"/>
                <w:szCs w:val="24"/>
              </w:rPr>
            </w:pPr>
            <w:r w:rsidRPr="00C124A0">
              <w:rPr>
                <w:rFonts w:ascii="Times New Roman" w:hAnsi="Times New Roman" w:cs="Times New Roman"/>
                <w:b/>
                <w:sz w:val="24"/>
                <w:szCs w:val="24"/>
              </w:rPr>
              <w:t xml:space="preserve">Effectiveness of newly developed instructional materials in enhancing visual arts </w:t>
            </w:r>
          </w:p>
        </w:tc>
        <w:tc>
          <w:tcPr>
            <w:tcW w:w="585" w:type="dxa"/>
          </w:tcPr>
          <w:p w14:paraId="2AC94A3C" w14:textId="77777777" w:rsidR="00C34DA0" w:rsidRPr="00C124A0" w:rsidRDefault="00C34DA0" w:rsidP="00581812">
            <w:pPr>
              <w:spacing w:line="276" w:lineRule="auto"/>
              <w:rPr>
                <w:rFonts w:ascii="Times New Roman" w:hAnsi="Times New Roman" w:cs="Times New Roman"/>
                <w:b/>
                <w:sz w:val="24"/>
                <w:szCs w:val="24"/>
              </w:rPr>
            </w:pPr>
          </w:p>
        </w:tc>
        <w:tc>
          <w:tcPr>
            <w:tcW w:w="696" w:type="dxa"/>
          </w:tcPr>
          <w:p w14:paraId="0731B84A" w14:textId="77777777" w:rsidR="00C34DA0" w:rsidRPr="00C124A0" w:rsidRDefault="00C34DA0" w:rsidP="00581812">
            <w:pPr>
              <w:spacing w:line="276" w:lineRule="auto"/>
              <w:rPr>
                <w:rFonts w:ascii="Times New Roman" w:hAnsi="Times New Roman" w:cs="Times New Roman"/>
                <w:b/>
                <w:sz w:val="24"/>
                <w:szCs w:val="24"/>
              </w:rPr>
            </w:pPr>
          </w:p>
        </w:tc>
        <w:tc>
          <w:tcPr>
            <w:tcW w:w="697" w:type="dxa"/>
          </w:tcPr>
          <w:p w14:paraId="1977B638" w14:textId="77777777" w:rsidR="00C34DA0" w:rsidRPr="00C124A0" w:rsidRDefault="00C34DA0" w:rsidP="00581812">
            <w:pPr>
              <w:spacing w:line="276" w:lineRule="auto"/>
              <w:rPr>
                <w:rFonts w:ascii="Times New Roman" w:hAnsi="Times New Roman" w:cs="Times New Roman"/>
                <w:b/>
                <w:sz w:val="24"/>
                <w:szCs w:val="24"/>
              </w:rPr>
            </w:pPr>
          </w:p>
        </w:tc>
        <w:tc>
          <w:tcPr>
            <w:tcW w:w="702" w:type="dxa"/>
          </w:tcPr>
          <w:p w14:paraId="209632D3" w14:textId="77777777" w:rsidR="00C34DA0" w:rsidRPr="00C124A0" w:rsidRDefault="00C34DA0" w:rsidP="00581812">
            <w:pPr>
              <w:spacing w:line="276" w:lineRule="auto"/>
              <w:rPr>
                <w:rFonts w:ascii="Times New Roman" w:hAnsi="Times New Roman" w:cs="Times New Roman"/>
                <w:b/>
                <w:sz w:val="24"/>
                <w:szCs w:val="24"/>
              </w:rPr>
            </w:pPr>
          </w:p>
        </w:tc>
      </w:tr>
      <w:tr w:rsidR="00362EDE" w:rsidRPr="00C124A0" w14:paraId="2C242BDA" w14:textId="77777777" w:rsidTr="00581812">
        <w:tc>
          <w:tcPr>
            <w:tcW w:w="673" w:type="dxa"/>
          </w:tcPr>
          <w:p w14:paraId="582E4D21" w14:textId="77777777"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w:t>
            </w:r>
          </w:p>
        </w:tc>
        <w:tc>
          <w:tcPr>
            <w:tcW w:w="5663" w:type="dxa"/>
          </w:tcPr>
          <w:p w14:paraId="0351D098" w14:textId="05014908" w:rsidR="00362EDE" w:rsidRPr="00C124A0" w:rsidRDefault="00362EDE" w:rsidP="00362EDE">
            <w:pPr>
              <w:rPr>
                <w:rFonts w:ascii="Times New Roman" w:eastAsia="Times New Roman" w:hAnsi="Times New Roman" w:cs="Times New Roman"/>
                <w:sz w:val="24"/>
                <w:szCs w:val="24"/>
                <w:lang w:val="en-NG" w:eastAsia="en-NG"/>
                <w14:ligatures w14:val="none"/>
              </w:rPr>
            </w:pPr>
            <w:r w:rsidRPr="00C124A0">
              <w:rPr>
                <w:rFonts w:ascii="Times New Roman" w:hAnsi="Times New Roman" w:cs="Times New Roman"/>
                <w:sz w:val="24"/>
                <w:szCs w:val="24"/>
              </w:rPr>
              <w:t>The new materials make learning visual arts easier for students than traditional methods.</w:t>
            </w:r>
          </w:p>
        </w:tc>
        <w:tc>
          <w:tcPr>
            <w:tcW w:w="585" w:type="dxa"/>
          </w:tcPr>
          <w:p w14:paraId="74BC1661" w14:textId="77777777" w:rsidR="00362EDE" w:rsidRPr="00C124A0" w:rsidRDefault="00362EDE" w:rsidP="00362EDE">
            <w:pPr>
              <w:spacing w:line="276" w:lineRule="auto"/>
              <w:rPr>
                <w:rFonts w:ascii="Times New Roman" w:hAnsi="Times New Roman" w:cs="Times New Roman"/>
                <w:b/>
                <w:sz w:val="24"/>
                <w:szCs w:val="24"/>
              </w:rPr>
            </w:pPr>
          </w:p>
        </w:tc>
        <w:tc>
          <w:tcPr>
            <w:tcW w:w="696" w:type="dxa"/>
          </w:tcPr>
          <w:p w14:paraId="6EB38C29" w14:textId="77777777" w:rsidR="00362EDE" w:rsidRPr="00C124A0" w:rsidRDefault="00362EDE" w:rsidP="00362EDE">
            <w:pPr>
              <w:spacing w:line="276" w:lineRule="auto"/>
              <w:rPr>
                <w:rFonts w:ascii="Times New Roman" w:hAnsi="Times New Roman" w:cs="Times New Roman"/>
                <w:b/>
                <w:sz w:val="24"/>
                <w:szCs w:val="24"/>
              </w:rPr>
            </w:pPr>
          </w:p>
        </w:tc>
        <w:tc>
          <w:tcPr>
            <w:tcW w:w="697" w:type="dxa"/>
          </w:tcPr>
          <w:p w14:paraId="7914FAA6" w14:textId="77777777" w:rsidR="00362EDE" w:rsidRPr="00C124A0" w:rsidRDefault="00362EDE" w:rsidP="00362EDE">
            <w:pPr>
              <w:spacing w:line="276" w:lineRule="auto"/>
              <w:rPr>
                <w:rFonts w:ascii="Times New Roman" w:hAnsi="Times New Roman" w:cs="Times New Roman"/>
                <w:b/>
                <w:sz w:val="24"/>
                <w:szCs w:val="24"/>
              </w:rPr>
            </w:pPr>
          </w:p>
        </w:tc>
        <w:tc>
          <w:tcPr>
            <w:tcW w:w="702" w:type="dxa"/>
          </w:tcPr>
          <w:p w14:paraId="34E0B8F4" w14:textId="77777777" w:rsidR="00362EDE" w:rsidRPr="00C124A0" w:rsidRDefault="00362EDE" w:rsidP="00362EDE">
            <w:pPr>
              <w:spacing w:line="276" w:lineRule="auto"/>
              <w:rPr>
                <w:rFonts w:ascii="Times New Roman" w:hAnsi="Times New Roman" w:cs="Times New Roman"/>
                <w:b/>
                <w:sz w:val="24"/>
                <w:szCs w:val="24"/>
              </w:rPr>
            </w:pPr>
          </w:p>
        </w:tc>
      </w:tr>
      <w:tr w:rsidR="00362EDE" w:rsidRPr="00C124A0" w14:paraId="01F3C5F9" w14:textId="77777777" w:rsidTr="00581812">
        <w:tc>
          <w:tcPr>
            <w:tcW w:w="673" w:type="dxa"/>
          </w:tcPr>
          <w:p w14:paraId="02B3216A" w14:textId="77777777"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2.</w:t>
            </w:r>
          </w:p>
        </w:tc>
        <w:tc>
          <w:tcPr>
            <w:tcW w:w="5663" w:type="dxa"/>
          </w:tcPr>
          <w:p w14:paraId="2D15A378" w14:textId="6B648F4F" w:rsidR="00362EDE" w:rsidRPr="00C124A0" w:rsidRDefault="00362EDE" w:rsidP="00362EDE">
            <w:pPr>
              <w:rPr>
                <w:rFonts w:ascii="Times New Roman" w:eastAsia="Times New Roman" w:hAnsi="Times New Roman" w:cs="Times New Roman"/>
                <w:sz w:val="24"/>
                <w:szCs w:val="24"/>
                <w:lang w:val="en-NG" w:eastAsia="en-NG"/>
                <w14:ligatures w14:val="none"/>
              </w:rPr>
            </w:pPr>
            <w:r w:rsidRPr="00C124A0">
              <w:rPr>
                <w:rFonts w:ascii="Times New Roman" w:hAnsi="Times New Roman" w:cs="Times New Roman"/>
                <w:sz w:val="24"/>
                <w:szCs w:val="24"/>
              </w:rPr>
              <w:t>I prefer using the new materials over the old methods for teaching visual arts.</w:t>
            </w:r>
          </w:p>
        </w:tc>
        <w:tc>
          <w:tcPr>
            <w:tcW w:w="585" w:type="dxa"/>
          </w:tcPr>
          <w:p w14:paraId="322D02C5" w14:textId="77777777" w:rsidR="00362EDE" w:rsidRPr="00C124A0" w:rsidRDefault="00362EDE" w:rsidP="00362EDE">
            <w:pPr>
              <w:spacing w:line="276" w:lineRule="auto"/>
              <w:rPr>
                <w:rFonts w:ascii="Times New Roman" w:hAnsi="Times New Roman" w:cs="Times New Roman"/>
                <w:b/>
                <w:sz w:val="24"/>
                <w:szCs w:val="24"/>
              </w:rPr>
            </w:pPr>
          </w:p>
        </w:tc>
        <w:tc>
          <w:tcPr>
            <w:tcW w:w="696" w:type="dxa"/>
          </w:tcPr>
          <w:p w14:paraId="03D017B0" w14:textId="77777777" w:rsidR="00362EDE" w:rsidRPr="00C124A0" w:rsidRDefault="00362EDE" w:rsidP="00362EDE">
            <w:pPr>
              <w:spacing w:line="276" w:lineRule="auto"/>
              <w:rPr>
                <w:rFonts w:ascii="Times New Roman" w:hAnsi="Times New Roman" w:cs="Times New Roman"/>
                <w:b/>
                <w:sz w:val="24"/>
                <w:szCs w:val="24"/>
              </w:rPr>
            </w:pPr>
          </w:p>
        </w:tc>
        <w:tc>
          <w:tcPr>
            <w:tcW w:w="697" w:type="dxa"/>
          </w:tcPr>
          <w:p w14:paraId="61295F6D" w14:textId="77777777" w:rsidR="00362EDE" w:rsidRPr="00C124A0" w:rsidRDefault="00362EDE" w:rsidP="00362EDE">
            <w:pPr>
              <w:spacing w:line="276" w:lineRule="auto"/>
              <w:rPr>
                <w:rFonts w:ascii="Times New Roman" w:hAnsi="Times New Roman" w:cs="Times New Roman"/>
                <w:b/>
                <w:sz w:val="24"/>
                <w:szCs w:val="24"/>
              </w:rPr>
            </w:pPr>
          </w:p>
        </w:tc>
        <w:tc>
          <w:tcPr>
            <w:tcW w:w="702" w:type="dxa"/>
          </w:tcPr>
          <w:p w14:paraId="0B3EC40C" w14:textId="77777777" w:rsidR="00362EDE" w:rsidRPr="00C124A0" w:rsidRDefault="00362EDE" w:rsidP="00362EDE">
            <w:pPr>
              <w:spacing w:line="276" w:lineRule="auto"/>
              <w:rPr>
                <w:rFonts w:ascii="Times New Roman" w:hAnsi="Times New Roman" w:cs="Times New Roman"/>
                <w:b/>
                <w:sz w:val="24"/>
                <w:szCs w:val="24"/>
              </w:rPr>
            </w:pPr>
          </w:p>
        </w:tc>
      </w:tr>
      <w:tr w:rsidR="00362EDE" w:rsidRPr="00C124A0" w14:paraId="5020CCA3" w14:textId="77777777" w:rsidTr="00581812">
        <w:tc>
          <w:tcPr>
            <w:tcW w:w="673" w:type="dxa"/>
          </w:tcPr>
          <w:p w14:paraId="7FFE8B1D" w14:textId="77777777"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3.</w:t>
            </w:r>
          </w:p>
        </w:tc>
        <w:tc>
          <w:tcPr>
            <w:tcW w:w="5663" w:type="dxa"/>
          </w:tcPr>
          <w:p w14:paraId="632BD770" w14:textId="32FBCBB1" w:rsidR="00362EDE" w:rsidRPr="00C124A0" w:rsidRDefault="00362EDE" w:rsidP="00362EDE">
            <w:pPr>
              <w:rPr>
                <w:rFonts w:ascii="Times New Roman" w:eastAsia="Times New Roman" w:hAnsi="Times New Roman" w:cs="Times New Roman"/>
                <w:sz w:val="24"/>
                <w:szCs w:val="24"/>
                <w:lang w:val="en-NG" w:eastAsia="en-NG"/>
                <w14:ligatures w14:val="none"/>
              </w:rPr>
            </w:pPr>
            <w:r w:rsidRPr="00C124A0">
              <w:rPr>
                <w:rFonts w:ascii="Times New Roman" w:hAnsi="Times New Roman" w:cs="Times New Roman"/>
                <w:sz w:val="24"/>
                <w:szCs w:val="24"/>
              </w:rPr>
              <w:t>The new materials have improved how I teach visual arts.</w:t>
            </w:r>
          </w:p>
        </w:tc>
        <w:tc>
          <w:tcPr>
            <w:tcW w:w="585" w:type="dxa"/>
          </w:tcPr>
          <w:p w14:paraId="23F4D6DB" w14:textId="77777777" w:rsidR="00362EDE" w:rsidRPr="00C124A0" w:rsidRDefault="00362EDE" w:rsidP="00362EDE">
            <w:pPr>
              <w:spacing w:line="276" w:lineRule="auto"/>
              <w:rPr>
                <w:rFonts w:ascii="Times New Roman" w:hAnsi="Times New Roman" w:cs="Times New Roman"/>
                <w:b/>
                <w:sz w:val="24"/>
                <w:szCs w:val="24"/>
              </w:rPr>
            </w:pPr>
          </w:p>
        </w:tc>
        <w:tc>
          <w:tcPr>
            <w:tcW w:w="696" w:type="dxa"/>
          </w:tcPr>
          <w:p w14:paraId="02E34A02" w14:textId="77777777" w:rsidR="00362EDE" w:rsidRPr="00C124A0" w:rsidRDefault="00362EDE" w:rsidP="00362EDE">
            <w:pPr>
              <w:spacing w:line="276" w:lineRule="auto"/>
              <w:rPr>
                <w:rFonts w:ascii="Times New Roman" w:hAnsi="Times New Roman" w:cs="Times New Roman"/>
                <w:b/>
                <w:sz w:val="24"/>
                <w:szCs w:val="24"/>
              </w:rPr>
            </w:pPr>
          </w:p>
        </w:tc>
        <w:tc>
          <w:tcPr>
            <w:tcW w:w="697" w:type="dxa"/>
          </w:tcPr>
          <w:p w14:paraId="649AD5EA" w14:textId="77777777" w:rsidR="00362EDE" w:rsidRPr="00C124A0" w:rsidRDefault="00362EDE" w:rsidP="00362EDE">
            <w:pPr>
              <w:spacing w:line="276" w:lineRule="auto"/>
              <w:rPr>
                <w:rFonts w:ascii="Times New Roman" w:hAnsi="Times New Roman" w:cs="Times New Roman"/>
                <w:b/>
                <w:sz w:val="24"/>
                <w:szCs w:val="24"/>
              </w:rPr>
            </w:pPr>
          </w:p>
        </w:tc>
        <w:tc>
          <w:tcPr>
            <w:tcW w:w="702" w:type="dxa"/>
          </w:tcPr>
          <w:p w14:paraId="230D4BC7" w14:textId="77777777" w:rsidR="00362EDE" w:rsidRPr="00C124A0" w:rsidRDefault="00362EDE" w:rsidP="00362EDE">
            <w:pPr>
              <w:spacing w:line="276" w:lineRule="auto"/>
              <w:rPr>
                <w:rFonts w:ascii="Times New Roman" w:hAnsi="Times New Roman" w:cs="Times New Roman"/>
                <w:b/>
                <w:sz w:val="24"/>
                <w:szCs w:val="24"/>
              </w:rPr>
            </w:pPr>
          </w:p>
        </w:tc>
      </w:tr>
      <w:tr w:rsidR="00362EDE" w:rsidRPr="00C124A0" w14:paraId="4247097E" w14:textId="77777777" w:rsidTr="00581812">
        <w:tc>
          <w:tcPr>
            <w:tcW w:w="673" w:type="dxa"/>
          </w:tcPr>
          <w:p w14:paraId="15575DA9" w14:textId="77777777"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4.</w:t>
            </w:r>
          </w:p>
        </w:tc>
        <w:tc>
          <w:tcPr>
            <w:tcW w:w="5663" w:type="dxa"/>
          </w:tcPr>
          <w:p w14:paraId="53B0EB12" w14:textId="68ECEA58" w:rsidR="00362EDE" w:rsidRPr="00C124A0" w:rsidRDefault="00362EDE" w:rsidP="00362EDE">
            <w:pPr>
              <w:rPr>
                <w:rFonts w:ascii="Times New Roman" w:eastAsia="Times New Roman" w:hAnsi="Times New Roman" w:cs="Times New Roman"/>
                <w:sz w:val="24"/>
                <w:szCs w:val="24"/>
                <w:lang w:val="en-NG" w:eastAsia="en-NG"/>
                <w14:ligatures w14:val="none"/>
              </w:rPr>
            </w:pPr>
            <w:r w:rsidRPr="00C124A0">
              <w:rPr>
                <w:rFonts w:ascii="Times New Roman" w:hAnsi="Times New Roman" w:cs="Times New Roman"/>
                <w:sz w:val="24"/>
                <w:szCs w:val="24"/>
              </w:rPr>
              <w:t>Students are more interested in visual arts when using the new materials.</w:t>
            </w:r>
          </w:p>
        </w:tc>
        <w:tc>
          <w:tcPr>
            <w:tcW w:w="585" w:type="dxa"/>
          </w:tcPr>
          <w:p w14:paraId="4536E0BD" w14:textId="77777777" w:rsidR="00362EDE" w:rsidRPr="00C124A0" w:rsidRDefault="00362EDE" w:rsidP="00362EDE">
            <w:pPr>
              <w:spacing w:line="276" w:lineRule="auto"/>
              <w:rPr>
                <w:rFonts w:ascii="Times New Roman" w:hAnsi="Times New Roman" w:cs="Times New Roman"/>
                <w:b/>
                <w:sz w:val="24"/>
                <w:szCs w:val="24"/>
              </w:rPr>
            </w:pPr>
          </w:p>
        </w:tc>
        <w:tc>
          <w:tcPr>
            <w:tcW w:w="696" w:type="dxa"/>
          </w:tcPr>
          <w:p w14:paraId="65588C46" w14:textId="77777777" w:rsidR="00362EDE" w:rsidRPr="00C124A0" w:rsidRDefault="00362EDE" w:rsidP="00362EDE">
            <w:pPr>
              <w:spacing w:line="276" w:lineRule="auto"/>
              <w:rPr>
                <w:rFonts w:ascii="Times New Roman" w:hAnsi="Times New Roman" w:cs="Times New Roman"/>
                <w:b/>
                <w:sz w:val="24"/>
                <w:szCs w:val="24"/>
              </w:rPr>
            </w:pPr>
          </w:p>
        </w:tc>
        <w:tc>
          <w:tcPr>
            <w:tcW w:w="697" w:type="dxa"/>
          </w:tcPr>
          <w:p w14:paraId="110A3C90" w14:textId="77777777" w:rsidR="00362EDE" w:rsidRPr="00C124A0" w:rsidRDefault="00362EDE" w:rsidP="00362EDE">
            <w:pPr>
              <w:spacing w:line="276" w:lineRule="auto"/>
              <w:rPr>
                <w:rFonts w:ascii="Times New Roman" w:hAnsi="Times New Roman" w:cs="Times New Roman"/>
                <w:b/>
                <w:sz w:val="24"/>
                <w:szCs w:val="24"/>
              </w:rPr>
            </w:pPr>
          </w:p>
        </w:tc>
        <w:tc>
          <w:tcPr>
            <w:tcW w:w="702" w:type="dxa"/>
          </w:tcPr>
          <w:p w14:paraId="50C21FB3" w14:textId="77777777" w:rsidR="00362EDE" w:rsidRPr="00C124A0" w:rsidRDefault="00362EDE" w:rsidP="00362EDE">
            <w:pPr>
              <w:spacing w:line="276" w:lineRule="auto"/>
              <w:rPr>
                <w:rFonts w:ascii="Times New Roman" w:hAnsi="Times New Roman" w:cs="Times New Roman"/>
                <w:b/>
                <w:sz w:val="24"/>
                <w:szCs w:val="24"/>
              </w:rPr>
            </w:pPr>
          </w:p>
        </w:tc>
      </w:tr>
      <w:tr w:rsidR="00362EDE" w:rsidRPr="00C124A0" w14:paraId="71B86064" w14:textId="77777777" w:rsidTr="00581812">
        <w:tc>
          <w:tcPr>
            <w:tcW w:w="673" w:type="dxa"/>
          </w:tcPr>
          <w:p w14:paraId="3A43FD17" w14:textId="77777777"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5.</w:t>
            </w:r>
          </w:p>
        </w:tc>
        <w:tc>
          <w:tcPr>
            <w:tcW w:w="5663" w:type="dxa"/>
          </w:tcPr>
          <w:p w14:paraId="5D513EC9" w14:textId="636F65BA" w:rsidR="00362EDE" w:rsidRPr="00C124A0" w:rsidRDefault="00362EDE" w:rsidP="00362EDE">
            <w:pPr>
              <w:spacing w:line="276" w:lineRule="auto"/>
              <w:rPr>
                <w:rFonts w:ascii="Times New Roman" w:hAnsi="Times New Roman" w:cs="Times New Roman"/>
                <w:bCs/>
                <w:sz w:val="24"/>
                <w:szCs w:val="24"/>
              </w:rPr>
            </w:pPr>
            <w:r w:rsidRPr="00C124A0">
              <w:rPr>
                <w:rFonts w:ascii="Times New Roman" w:hAnsi="Times New Roman" w:cs="Times New Roman"/>
                <w:sz w:val="24"/>
                <w:szCs w:val="24"/>
              </w:rPr>
              <w:t>The new materials help students learn visual arts skills better than the old methods.</w:t>
            </w:r>
          </w:p>
        </w:tc>
        <w:tc>
          <w:tcPr>
            <w:tcW w:w="585" w:type="dxa"/>
          </w:tcPr>
          <w:p w14:paraId="10E28049" w14:textId="77777777" w:rsidR="00362EDE" w:rsidRPr="00C124A0" w:rsidRDefault="00362EDE" w:rsidP="00362EDE">
            <w:pPr>
              <w:spacing w:line="276" w:lineRule="auto"/>
              <w:rPr>
                <w:rFonts w:ascii="Times New Roman" w:hAnsi="Times New Roman" w:cs="Times New Roman"/>
                <w:b/>
                <w:sz w:val="24"/>
                <w:szCs w:val="24"/>
              </w:rPr>
            </w:pPr>
          </w:p>
        </w:tc>
        <w:tc>
          <w:tcPr>
            <w:tcW w:w="696" w:type="dxa"/>
          </w:tcPr>
          <w:p w14:paraId="5C602D23" w14:textId="77777777" w:rsidR="00362EDE" w:rsidRPr="00C124A0" w:rsidRDefault="00362EDE" w:rsidP="00362EDE">
            <w:pPr>
              <w:spacing w:line="276" w:lineRule="auto"/>
              <w:rPr>
                <w:rFonts w:ascii="Times New Roman" w:hAnsi="Times New Roman" w:cs="Times New Roman"/>
                <w:b/>
                <w:sz w:val="24"/>
                <w:szCs w:val="24"/>
              </w:rPr>
            </w:pPr>
          </w:p>
        </w:tc>
        <w:tc>
          <w:tcPr>
            <w:tcW w:w="697" w:type="dxa"/>
          </w:tcPr>
          <w:p w14:paraId="70B06F87" w14:textId="77777777" w:rsidR="00362EDE" w:rsidRPr="00C124A0" w:rsidRDefault="00362EDE" w:rsidP="00362EDE">
            <w:pPr>
              <w:spacing w:line="276" w:lineRule="auto"/>
              <w:rPr>
                <w:rFonts w:ascii="Times New Roman" w:hAnsi="Times New Roman" w:cs="Times New Roman"/>
                <w:b/>
                <w:sz w:val="24"/>
                <w:szCs w:val="24"/>
              </w:rPr>
            </w:pPr>
          </w:p>
        </w:tc>
        <w:tc>
          <w:tcPr>
            <w:tcW w:w="702" w:type="dxa"/>
          </w:tcPr>
          <w:p w14:paraId="3BB389C0" w14:textId="77777777" w:rsidR="00362EDE" w:rsidRPr="00C124A0" w:rsidRDefault="00362EDE" w:rsidP="00362EDE">
            <w:pPr>
              <w:spacing w:line="276" w:lineRule="auto"/>
              <w:rPr>
                <w:rFonts w:ascii="Times New Roman" w:hAnsi="Times New Roman" w:cs="Times New Roman"/>
                <w:b/>
                <w:sz w:val="24"/>
                <w:szCs w:val="24"/>
              </w:rPr>
            </w:pPr>
          </w:p>
        </w:tc>
      </w:tr>
      <w:tr w:rsidR="005764BB" w:rsidRPr="00C124A0" w14:paraId="34F9B8FD" w14:textId="77777777" w:rsidTr="00581812">
        <w:tc>
          <w:tcPr>
            <w:tcW w:w="673" w:type="dxa"/>
          </w:tcPr>
          <w:p w14:paraId="4956CDC5" w14:textId="77777777" w:rsidR="005764BB" w:rsidRPr="00C124A0" w:rsidRDefault="005764BB" w:rsidP="005764BB">
            <w:pPr>
              <w:spacing w:line="276" w:lineRule="auto"/>
              <w:rPr>
                <w:rFonts w:ascii="Times New Roman" w:hAnsi="Times New Roman" w:cs="Times New Roman"/>
                <w:bCs/>
                <w:sz w:val="24"/>
                <w:szCs w:val="24"/>
              </w:rPr>
            </w:pPr>
          </w:p>
        </w:tc>
        <w:tc>
          <w:tcPr>
            <w:tcW w:w="5663" w:type="dxa"/>
          </w:tcPr>
          <w:p w14:paraId="2220D8B5" w14:textId="0563BBED" w:rsidR="005764BB" w:rsidRPr="00C124A0" w:rsidRDefault="005764BB" w:rsidP="005764BB">
            <w:pPr>
              <w:spacing w:after="160" w:line="276" w:lineRule="auto"/>
              <w:jc w:val="center"/>
              <w:rPr>
                <w:rFonts w:ascii="Times New Roman" w:hAnsi="Times New Roman" w:cs="Times New Roman"/>
                <w:bCs/>
                <w:kern w:val="2"/>
                <w:sz w:val="24"/>
                <w:szCs w:val="24"/>
                <w:lang w:val="en-NG"/>
              </w:rPr>
            </w:pPr>
            <w:r w:rsidRPr="00C124A0">
              <w:rPr>
                <w:rFonts w:ascii="Times New Roman" w:hAnsi="Times New Roman" w:cs="Times New Roman"/>
                <w:b/>
                <w:kern w:val="2"/>
                <w:sz w:val="24"/>
                <w:szCs w:val="24"/>
                <w:lang w:val="en-NG"/>
              </w:rPr>
              <w:t xml:space="preserve">Impart </w:t>
            </w:r>
            <w:r w:rsidR="00C124A0">
              <w:rPr>
                <w:rFonts w:ascii="Times New Roman" w:hAnsi="Times New Roman" w:cs="Times New Roman"/>
                <w:b/>
                <w:kern w:val="2"/>
                <w:sz w:val="24"/>
                <w:szCs w:val="24"/>
                <w:lang w:val="en-NG"/>
              </w:rPr>
              <w:t>of</w:t>
            </w:r>
            <w:r w:rsidRPr="00C124A0">
              <w:rPr>
                <w:rFonts w:ascii="Times New Roman" w:hAnsi="Times New Roman" w:cs="Times New Roman"/>
                <w:b/>
                <w:kern w:val="2"/>
                <w:sz w:val="24"/>
                <w:szCs w:val="24"/>
                <w:lang w:val="en-NG"/>
              </w:rPr>
              <w:t xml:space="preserve"> the usability of new instructional materials </w:t>
            </w:r>
          </w:p>
        </w:tc>
        <w:tc>
          <w:tcPr>
            <w:tcW w:w="585" w:type="dxa"/>
          </w:tcPr>
          <w:p w14:paraId="61265EEF" w14:textId="77777777" w:rsidR="005764BB" w:rsidRPr="00C124A0" w:rsidRDefault="005764BB" w:rsidP="005764BB">
            <w:pPr>
              <w:spacing w:line="276" w:lineRule="auto"/>
              <w:rPr>
                <w:rFonts w:ascii="Times New Roman" w:hAnsi="Times New Roman" w:cs="Times New Roman"/>
                <w:b/>
                <w:sz w:val="24"/>
                <w:szCs w:val="24"/>
              </w:rPr>
            </w:pPr>
          </w:p>
        </w:tc>
        <w:tc>
          <w:tcPr>
            <w:tcW w:w="696" w:type="dxa"/>
          </w:tcPr>
          <w:p w14:paraId="1814E618" w14:textId="77777777" w:rsidR="005764BB" w:rsidRPr="00C124A0" w:rsidRDefault="005764BB" w:rsidP="005764BB">
            <w:pPr>
              <w:spacing w:line="276" w:lineRule="auto"/>
              <w:rPr>
                <w:rFonts w:ascii="Times New Roman" w:hAnsi="Times New Roman" w:cs="Times New Roman"/>
                <w:b/>
                <w:sz w:val="24"/>
                <w:szCs w:val="24"/>
              </w:rPr>
            </w:pPr>
          </w:p>
        </w:tc>
        <w:tc>
          <w:tcPr>
            <w:tcW w:w="697" w:type="dxa"/>
          </w:tcPr>
          <w:p w14:paraId="74CBF671" w14:textId="77777777" w:rsidR="005764BB" w:rsidRPr="00C124A0" w:rsidRDefault="005764BB" w:rsidP="005764BB">
            <w:pPr>
              <w:spacing w:line="276" w:lineRule="auto"/>
              <w:rPr>
                <w:rFonts w:ascii="Times New Roman" w:hAnsi="Times New Roman" w:cs="Times New Roman"/>
                <w:b/>
                <w:sz w:val="24"/>
                <w:szCs w:val="24"/>
              </w:rPr>
            </w:pPr>
          </w:p>
        </w:tc>
        <w:tc>
          <w:tcPr>
            <w:tcW w:w="702" w:type="dxa"/>
          </w:tcPr>
          <w:p w14:paraId="4FBA3114" w14:textId="77777777" w:rsidR="005764BB" w:rsidRPr="00C124A0" w:rsidRDefault="005764BB" w:rsidP="005764BB">
            <w:pPr>
              <w:spacing w:line="276" w:lineRule="auto"/>
              <w:rPr>
                <w:rFonts w:ascii="Times New Roman" w:hAnsi="Times New Roman" w:cs="Times New Roman"/>
                <w:b/>
                <w:sz w:val="24"/>
                <w:szCs w:val="24"/>
              </w:rPr>
            </w:pPr>
          </w:p>
        </w:tc>
      </w:tr>
      <w:tr w:rsidR="002D22F7" w:rsidRPr="00C124A0" w14:paraId="073C329E" w14:textId="77777777" w:rsidTr="00581812">
        <w:tc>
          <w:tcPr>
            <w:tcW w:w="673" w:type="dxa"/>
          </w:tcPr>
          <w:p w14:paraId="6B3A8AE3"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6.</w:t>
            </w:r>
          </w:p>
        </w:tc>
        <w:tc>
          <w:tcPr>
            <w:tcW w:w="5663" w:type="dxa"/>
          </w:tcPr>
          <w:p w14:paraId="3FEF2385" w14:textId="3FAFD812"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sz w:val="24"/>
                <w:szCs w:val="24"/>
              </w:rPr>
              <w:t>The new materials have significantly improved students’ learning in visual arts.</w:t>
            </w:r>
          </w:p>
        </w:tc>
        <w:tc>
          <w:tcPr>
            <w:tcW w:w="585" w:type="dxa"/>
          </w:tcPr>
          <w:p w14:paraId="5432854C"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3130A899"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32C0D651"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2AEAA803"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5B0D3839" w14:textId="77777777" w:rsidTr="00581812">
        <w:tc>
          <w:tcPr>
            <w:tcW w:w="673" w:type="dxa"/>
          </w:tcPr>
          <w:p w14:paraId="2B6E7B5E"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7.</w:t>
            </w:r>
          </w:p>
        </w:tc>
        <w:tc>
          <w:tcPr>
            <w:tcW w:w="5663" w:type="dxa"/>
          </w:tcPr>
          <w:p w14:paraId="487F7FD1" w14:textId="3A8CEF4E" w:rsidR="002D22F7" w:rsidRPr="00C124A0" w:rsidRDefault="002D22F7" w:rsidP="002D22F7">
            <w:pPr>
              <w:spacing w:line="276" w:lineRule="auto"/>
              <w:rPr>
                <w:rFonts w:ascii="Times New Roman" w:hAnsi="Times New Roman" w:cs="Times New Roman"/>
                <w:b/>
                <w:sz w:val="24"/>
                <w:szCs w:val="24"/>
              </w:rPr>
            </w:pPr>
            <w:r w:rsidRPr="00C124A0">
              <w:rPr>
                <w:rFonts w:ascii="Times New Roman" w:hAnsi="Times New Roman" w:cs="Times New Roman"/>
                <w:sz w:val="24"/>
                <w:szCs w:val="24"/>
              </w:rPr>
              <w:t>Students are more engaged in class when we use the new materials.</w:t>
            </w:r>
          </w:p>
        </w:tc>
        <w:tc>
          <w:tcPr>
            <w:tcW w:w="585" w:type="dxa"/>
          </w:tcPr>
          <w:p w14:paraId="5E575761"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57C01800"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7F65AA30"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7A3EECBE"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01FA363F" w14:textId="77777777" w:rsidTr="00581812">
        <w:tc>
          <w:tcPr>
            <w:tcW w:w="673" w:type="dxa"/>
          </w:tcPr>
          <w:p w14:paraId="2532BEA5"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8.</w:t>
            </w:r>
          </w:p>
        </w:tc>
        <w:tc>
          <w:tcPr>
            <w:tcW w:w="5663" w:type="dxa"/>
          </w:tcPr>
          <w:p w14:paraId="26C894E9" w14:textId="58A22E89" w:rsidR="002D22F7" w:rsidRPr="00C124A0" w:rsidRDefault="002D22F7" w:rsidP="002D22F7">
            <w:pPr>
              <w:spacing w:after="160" w:line="276" w:lineRule="auto"/>
              <w:rPr>
                <w:rFonts w:ascii="Times New Roman" w:hAnsi="Times New Roman" w:cs="Times New Roman"/>
                <w:bCs/>
                <w:kern w:val="2"/>
                <w:sz w:val="24"/>
                <w:szCs w:val="24"/>
                <w:lang w:val="en-NG"/>
              </w:rPr>
            </w:pPr>
            <w:r w:rsidRPr="00C124A0">
              <w:rPr>
                <w:rFonts w:ascii="Times New Roman" w:hAnsi="Times New Roman" w:cs="Times New Roman"/>
                <w:sz w:val="24"/>
                <w:szCs w:val="24"/>
              </w:rPr>
              <w:t>The new materials boost students’ creativity in visual arts.</w:t>
            </w:r>
          </w:p>
        </w:tc>
        <w:tc>
          <w:tcPr>
            <w:tcW w:w="585" w:type="dxa"/>
          </w:tcPr>
          <w:p w14:paraId="780587BB"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07351004"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19B41F54"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2E22A3FF"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09539A63" w14:textId="77777777" w:rsidTr="00581812">
        <w:tc>
          <w:tcPr>
            <w:tcW w:w="673" w:type="dxa"/>
          </w:tcPr>
          <w:p w14:paraId="76FFC2BC"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9.</w:t>
            </w:r>
          </w:p>
        </w:tc>
        <w:tc>
          <w:tcPr>
            <w:tcW w:w="5663" w:type="dxa"/>
          </w:tcPr>
          <w:p w14:paraId="4CDE9AD0" w14:textId="763D024A" w:rsidR="002D22F7" w:rsidRPr="00C124A0" w:rsidRDefault="002D22F7" w:rsidP="002D22F7">
            <w:pPr>
              <w:spacing w:after="160" w:line="276" w:lineRule="auto"/>
              <w:rPr>
                <w:rFonts w:ascii="Times New Roman" w:hAnsi="Times New Roman" w:cs="Times New Roman"/>
                <w:bCs/>
                <w:kern w:val="2"/>
                <w:sz w:val="24"/>
                <w:szCs w:val="24"/>
                <w:lang w:val="en-NG"/>
              </w:rPr>
            </w:pPr>
            <w:r w:rsidRPr="00C124A0">
              <w:rPr>
                <w:rFonts w:ascii="Times New Roman" w:hAnsi="Times New Roman" w:cs="Times New Roman"/>
                <w:sz w:val="24"/>
                <w:szCs w:val="24"/>
              </w:rPr>
              <w:t>I see more student participation in visual arts classes with the new materials.</w:t>
            </w:r>
          </w:p>
        </w:tc>
        <w:tc>
          <w:tcPr>
            <w:tcW w:w="585" w:type="dxa"/>
          </w:tcPr>
          <w:p w14:paraId="12E5F95A"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1B9BB8BB"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400A98E7"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7198ADE2"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542C9DCB" w14:textId="77777777" w:rsidTr="00581812">
        <w:tc>
          <w:tcPr>
            <w:tcW w:w="673" w:type="dxa"/>
          </w:tcPr>
          <w:p w14:paraId="7907FEF4"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10.</w:t>
            </w:r>
          </w:p>
        </w:tc>
        <w:tc>
          <w:tcPr>
            <w:tcW w:w="5663" w:type="dxa"/>
          </w:tcPr>
          <w:p w14:paraId="42CCDC17" w14:textId="5800FBFC" w:rsidR="002D22F7" w:rsidRPr="00C124A0" w:rsidRDefault="002D22F7" w:rsidP="002D22F7">
            <w:pPr>
              <w:spacing w:after="160" w:line="276" w:lineRule="auto"/>
              <w:rPr>
                <w:rFonts w:ascii="Times New Roman" w:hAnsi="Times New Roman" w:cs="Times New Roman"/>
                <w:bCs/>
                <w:kern w:val="2"/>
                <w:sz w:val="24"/>
                <w:szCs w:val="24"/>
                <w:lang w:val="en-NG"/>
              </w:rPr>
            </w:pPr>
            <w:r w:rsidRPr="00C124A0">
              <w:rPr>
                <w:rFonts w:ascii="Times New Roman" w:hAnsi="Times New Roman" w:cs="Times New Roman"/>
                <w:sz w:val="24"/>
                <w:szCs w:val="24"/>
              </w:rPr>
              <w:t>Students are happier with their visual arts projects when using the new materials.</w:t>
            </w:r>
          </w:p>
        </w:tc>
        <w:tc>
          <w:tcPr>
            <w:tcW w:w="585" w:type="dxa"/>
          </w:tcPr>
          <w:p w14:paraId="4824252A"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2DB288B0"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353285E7"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6E47D112"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170F4B2B" w14:textId="77777777" w:rsidTr="00581812">
        <w:tc>
          <w:tcPr>
            <w:tcW w:w="673" w:type="dxa"/>
          </w:tcPr>
          <w:p w14:paraId="5A514DEC" w14:textId="77777777" w:rsidR="002D22F7" w:rsidRPr="00C124A0" w:rsidRDefault="002D22F7" w:rsidP="005764BB">
            <w:pPr>
              <w:spacing w:line="276" w:lineRule="auto"/>
              <w:rPr>
                <w:rFonts w:ascii="Times New Roman" w:hAnsi="Times New Roman" w:cs="Times New Roman"/>
                <w:bCs/>
                <w:sz w:val="24"/>
                <w:szCs w:val="24"/>
              </w:rPr>
            </w:pPr>
          </w:p>
        </w:tc>
        <w:tc>
          <w:tcPr>
            <w:tcW w:w="5663" w:type="dxa"/>
          </w:tcPr>
          <w:p w14:paraId="7C27397D" w14:textId="40C3605A" w:rsidR="002D22F7" w:rsidRPr="00C124A0" w:rsidRDefault="002D22F7" w:rsidP="002D22F7">
            <w:pPr>
              <w:spacing w:line="276" w:lineRule="auto"/>
              <w:jc w:val="center"/>
              <w:rPr>
                <w:rFonts w:ascii="Times New Roman" w:hAnsi="Times New Roman" w:cs="Times New Roman"/>
                <w:bCs/>
                <w:sz w:val="24"/>
                <w:szCs w:val="24"/>
              </w:rPr>
            </w:pPr>
            <w:r w:rsidRPr="00C124A0">
              <w:rPr>
                <w:rFonts w:ascii="Times New Roman" w:hAnsi="Times New Roman" w:cs="Times New Roman"/>
                <w:b/>
                <w:kern w:val="2"/>
                <w:sz w:val="24"/>
                <w:szCs w:val="24"/>
                <w:lang w:val="en-NG"/>
              </w:rPr>
              <w:t>Professional development resources training for visual arts teachers</w:t>
            </w:r>
          </w:p>
        </w:tc>
        <w:tc>
          <w:tcPr>
            <w:tcW w:w="585" w:type="dxa"/>
          </w:tcPr>
          <w:p w14:paraId="07D559B0" w14:textId="77777777" w:rsidR="002D22F7" w:rsidRPr="00C124A0" w:rsidRDefault="002D22F7" w:rsidP="005764BB">
            <w:pPr>
              <w:spacing w:line="276" w:lineRule="auto"/>
              <w:rPr>
                <w:rFonts w:ascii="Times New Roman" w:hAnsi="Times New Roman" w:cs="Times New Roman"/>
                <w:b/>
                <w:sz w:val="24"/>
                <w:szCs w:val="24"/>
              </w:rPr>
            </w:pPr>
          </w:p>
        </w:tc>
        <w:tc>
          <w:tcPr>
            <w:tcW w:w="696" w:type="dxa"/>
          </w:tcPr>
          <w:p w14:paraId="1EDE705C" w14:textId="77777777" w:rsidR="002D22F7" w:rsidRPr="00C124A0" w:rsidRDefault="002D22F7" w:rsidP="005764BB">
            <w:pPr>
              <w:spacing w:line="276" w:lineRule="auto"/>
              <w:rPr>
                <w:rFonts w:ascii="Times New Roman" w:hAnsi="Times New Roman" w:cs="Times New Roman"/>
                <w:b/>
                <w:sz w:val="24"/>
                <w:szCs w:val="24"/>
              </w:rPr>
            </w:pPr>
          </w:p>
        </w:tc>
        <w:tc>
          <w:tcPr>
            <w:tcW w:w="697" w:type="dxa"/>
          </w:tcPr>
          <w:p w14:paraId="56892E78" w14:textId="77777777" w:rsidR="002D22F7" w:rsidRPr="00C124A0" w:rsidRDefault="002D22F7" w:rsidP="005764BB">
            <w:pPr>
              <w:spacing w:line="276" w:lineRule="auto"/>
              <w:rPr>
                <w:rFonts w:ascii="Times New Roman" w:hAnsi="Times New Roman" w:cs="Times New Roman"/>
                <w:b/>
                <w:sz w:val="24"/>
                <w:szCs w:val="24"/>
              </w:rPr>
            </w:pPr>
          </w:p>
        </w:tc>
        <w:tc>
          <w:tcPr>
            <w:tcW w:w="702" w:type="dxa"/>
          </w:tcPr>
          <w:p w14:paraId="67C8A282" w14:textId="77777777" w:rsidR="002D22F7" w:rsidRPr="00C124A0" w:rsidRDefault="002D22F7" w:rsidP="005764BB">
            <w:pPr>
              <w:spacing w:line="276" w:lineRule="auto"/>
              <w:rPr>
                <w:rFonts w:ascii="Times New Roman" w:hAnsi="Times New Roman" w:cs="Times New Roman"/>
                <w:b/>
                <w:sz w:val="24"/>
                <w:szCs w:val="24"/>
              </w:rPr>
            </w:pPr>
          </w:p>
        </w:tc>
      </w:tr>
      <w:tr w:rsidR="005764BB" w:rsidRPr="00C124A0" w14:paraId="32D49272" w14:textId="77777777" w:rsidTr="00581812">
        <w:tc>
          <w:tcPr>
            <w:tcW w:w="673" w:type="dxa"/>
          </w:tcPr>
          <w:p w14:paraId="4EAE5122" w14:textId="77777777" w:rsidR="005764BB" w:rsidRPr="00C124A0" w:rsidRDefault="005764BB" w:rsidP="005764BB">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11.</w:t>
            </w:r>
          </w:p>
        </w:tc>
        <w:tc>
          <w:tcPr>
            <w:tcW w:w="5663" w:type="dxa"/>
          </w:tcPr>
          <w:p w14:paraId="106B5DC5" w14:textId="0A81E795" w:rsidR="005764BB" w:rsidRPr="00C124A0" w:rsidRDefault="002D22F7" w:rsidP="005764BB">
            <w:pPr>
              <w:spacing w:line="276" w:lineRule="auto"/>
              <w:jc w:val="both"/>
              <w:rPr>
                <w:rFonts w:ascii="Times New Roman" w:hAnsi="Times New Roman" w:cs="Times New Roman"/>
                <w:bCs/>
                <w:sz w:val="24"/>
                <w:szCs w:val="24"/>
              </w:rPr>
            </w:pPr>
            <w:r w:rsidRPr="00C124A0">
              <w:rPr>
                <w:rFonts w:ascii="Times New Roman" w:hAnsi="Times New Roman" w:cs="Times New Roman"/>
                <w:bCs/>
                <w:sz w:val="24"/>
                <w:szCs w:val="24"/>
                <w:lang w:val="en-NG"/>
              </w:rPr>
              <w:t>I am satisfied with how the new materials fit into my teaching routine.</w:t>
            </w:r>
          </w:p>
        </w:tc>
        <w:tc>
          <w:tcPr>
            <w:tcW w:w="585" w:type="dxa"/>
          </w:tcPr>
          <w:p w14:paraId="01F90EEF" w14:textId="77777777" w:rsidR="005764BB" w:rsidRPr="00C124A0" w:rsidRDefault="005764BB" w:rsidP="005764BB">
            <w:pPr>
              <w:spacing w:line="276" w:lineRule="auto"/>
              <w:rPr>
                <w:rFonts w:ascii="Times New Roman" w:hAnsi="Times New Roman" w:cs="Times New Roman"/>
                <w:b/>
                <w:sz w:val="24"/>
                <w:szCs w:val="24"/>
              </w:rPr>
            </w:pPr>
          </w:p>
        </w:tc>
        <w:tc>
          <w:tcPr>
            <w:tcW w:w="696" w:type="dxa"/>
          </w:tcPr>
          <w:p w14:paraId="4ABE9B6C" w14:textId="77777777" w:rsidR="005764BB" w:rsidRPr="00C124A0" w:rsidRDefault="005764BB" w:rsidP="005764BB">
            <w:pPr>
              <w:spacing w:line="276" w:lineRule="auto"/>
              <w:rPr>
                <w:rFonts w:ascii="Times New Roman" w:hAnsi="Times New Roman" w:cs="Times New Roman"/>
                <w:b/>
                <w:sz w:val="24"/>
                <w:szCs w:val="24"/>
              </w:rPr>
            </w:pPr>
          </w:p>
        </w:tc>
        <w:tc>
          <w:tcPr>
            <w:tcW w:w="697" w:type="dxa"/>
          </w:tcPr>
          <w:p w14:paraId="0D5D6BB6" w14:textId="77777777" w:rsidR="005764BB" w:rsidRPr="00C124A0" w:rsidRDefault="005764BB" w:rsidP="005764BB">
            <w:pPr>
              <w:spacing w:line="276" w:lineRule="auto"/>
              <w:rPr>
                <w:rFonts w:ascii="Times New Roman" w:hAnsi="Times New Roman" w:cs="Times New Roman"/>
                <w:b/>
                <w:sz w:val="24"/>
                <w:szCs w:val="24"/>
              </w:rPr>
            </w:pPr>
          </w:p>
        </w:tc>
        <w:tc>
          <w:tcPr>
            <w:tcW w:w="702" w:type="dxa"/>
          </w:tcPr>
          <w:p w14:paraId="53F9D7B1" w14:textId="77777777" w:rsidR="005764BB" w:rsidRPr="00C124A0" w:rsidRDefault="005764BB" w:rsidP="005764BB">
            <w:pPr>
              <w:spacing w:line="276" w:lineRule="auto"/>
              <w:rPr>
                <w:rFonts w:ascii="Times New Roman" w:hAnsi="Times New Roman" w:cs="Times New Roman"/>
                <w:b/>
                <w:sz w:val="24"/>
                <w:szCs w:val="24"/>
              </w:rPr>
            </w:pPr>
          </w:p>
        </w:tc>
      </w:tr>
      <w:tr w:rsidR="002D22F7" w:rsidRPr="00C124A0" w14:paraId="338D12B3" w14:textId="77777777" w:rsidTr="00581812">
        <w:tc>
          <w:tcPr>
            <w:tcW w:w="673" w:type="dxa"/>
          </w:tcPr>
          <w:p w14:paraId="73A98D66"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12.</w:t>
            </w:r>
          </w:p>
        </w:tc>
        <w:tc>
          <w:tcPr>
            <w:tcW w:w="5663" w:type="dxa"/>
          </w:tcPr>
          <w:p w14:paraId="4AA28661" w14:textId="00CFCFCA" w:rsidR="002D22F7" w:rsidRPr="00C124A0" w:rsidRDefault="002D22F7" w:rsidP="002D22F7">
            <w:pPr>
              <w:spacing w:line="276" w:lineRule="auto"/>
              <w:jc w:val="both"/>
              <w:rPr>
                <w:rFonts w:ascii="Times New Roman" w:hAnsi="Times New Roman" w:cs="Times New Roman"/>
                <w:bCs/>
                <w:sz w:val="24"/>
                <w:szCs w:val="24"/>
              </w:rPr>
            </w:pPr>
            <w:r w:rsidRPr="00C124A0">
              <w:rPr>
                <w:rFonts w:ascii="Times New Roman" w:hAnsi="Times New Roman" w:cs="Times New Roman"/>
                <w:sz w:val="24"/>
                <w:szCs w:val="24"/>
              </w:rPr>
              <w:t>The new materials are easy to use in my visual arts classes.</w:t>
            </w:r>
          </w:p>
        </w:tc>
        <w:tc>
          <w:tcPr>
            <w:tcW w:w="585" w:type="dxa"/>
          </w:tcPr>
          <w:p w14:paraId="580A08AF"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13FC0C6D"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477565D3"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7DD01A47"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092FBF68" w14:textId="77777777" w:rsidTr="00581812">
        <w:tc>
          <w:tcPr>
            <w:tcW w:w="673" w:type="dxa"/>
          </w:tcPr>
          <w:p w14:paraId="46132F13"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13.</w:t>
            </w:r>
          </w:p>
        </w:tc>
        <w:tc>
          <w:tcPr>
            <w:tcW w:w="5663" w:type="dxa"/>
          </w:tcPr>
          <w:p w14:paraId="6901C1C5" w14:textId="0B231889" w:rsidR="002D22F7" w:rsidRPr="00C124A0" w:rsidRDefault="002D22F7" w:rsidP="002D22F7">
            <w:pPr>
              <w:spacing w:line="276" w:lineRule="auto"/>
              <w:jc w:val="both"/>
              <w:rPr>
                <w:rFonts w:ascii="Times New Roman" w:hAnsi="Times New Roman" w:cs="Times New Roman"/>
                <w:bCs/>
                <w:sz w:val="24"/>
                <w:szCs w:val="24"/>
              </w:rPr>
            </w:pPr>
            <w:r w:rsidRPr="00C124A0">
              <w:rPr>
                <w:rFonts w:ascii="Times New Roman" w:hAnsi="Times New Roman" w:cs="Times New Roman"/>
                <w:sz w:val="24"/>
                <w:szCs w:val="24"/>
              </w:rPr>
              <w:t>I find the new materials straightforward to implement.</w:t>
            </w:r>
          </w:p>
        </w:tc>
        <w:tc>
          <w:tcPr>
            <w:tcW w:w="585" w:type="dxa"/>
          </w:tcPr>
          <w:p w14:paraId="0373828E"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016428DA"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7A7FED90"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18C99A43"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5A5B6B84" w14:textId="77777777" w:rsidTr="00581812">
        <w:tc>
          <w:tcPr>
            <w:tcW w:w="673" w:type="dxa"/>
          </w:tcPr>
          <w:p w14:paraId="2B8464D1"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14.</w:t>
            </w:r>
          </w:p>
        </w:tc>
        <w:tc>
          <w:tcPr>
            <w:tcW w:w="5663" w:type="dxa"/>
          </w:tcPr>
          <w:p w14:paraId="111C689D" w14:textId="7A064B79" w:rsidR="002D22F7" w:rsidRPr="00C124A0" w:rsidRDefault="002D22F7" w:rsidP="002D22F7">
            <w:pPr>
              <w:spacing w:line="276" w:lineRule="auto"/>
              <w:jc w:val="both"/>
              <w:rPr>
                <w:rFonts w:ascii="Times New Roman" w:hAnsi="Times New Roman" w:cs="Times New Roman"/>
                <w:bCs/>
                <w:sz w:val="24"/>
                <w:szCs w:val="24"/>
              </w:rPr>
            </w:pPr>
            <w:r w:rsidRPr="00C124A0">
              <w:rPr>
                <w:rFonts w:ascii="Times New Roman" w:hAnsi="Times New Roman" w:cs="Times New Roman"/>
                <w:sz w:val="24"/>
                <w:szCs w:val="24"/>
              </w:rPr>
              <w:t>My teaching has become more effective with the new materials.</w:t>
            </w:r>
          </w:p>
        </w:tc>
        <w:tc>
          <w:tcPr>
            <w:tcW w:w="585" w:type="dxa"/>
          </w:tcPr>
          <w:p w14:paraId="09E61BD7"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5BC6C18C"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72FC0BC5"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4A5C84B2" w14:textId="77777777" w:rsidR="002D22F7" w:rsidRPr="00C124A0" w:rsidRDefault="002D22F7" w:rsidP="002D22F7">
            <w:pPr>
              <w:spacing w:line="276" w:lineRule="auto"/>
              <w:rPr>
                <w:rFonts w:ascii="Times New Roman" w:hAnsi="Times New Roman" w:cs="Times New Roman"/>
                <w:b/>
                <w:sz w:val="24"/>
                <w:szCs w:val="24"/>
              </w:rPr>
            </w:pPr>
          </w:p>
        </w:tc>
      </w:tr>
      <w:tr w:rsidR="002D22F7" w:rsidRPr="00C124A0" w14:paraId="1F5AC394" w14:textId="77777777" w:rsidTr="00581812">
        <w:tc>
          <w:tcPr>
            <w:tcW w:w="673" w:type="dxa"/>
          </w:tcPr>
          <w:p w14:paraId="00389268" w14:textId="77777777" w:rsidR="002D22F7" w:rsidRPr="00C124A0" w:rsidRDefault="002D22F7" w:rsidP="002D22F7">
            <w:pPr>
              <w:spacing w:line="276" w:lineRule="auto"/>
              <w:rPr>
                <w:rFonts w:ascii="Times New Roman" w:hAnsi="Times New Roman" w:cs="Times New Roman"/>
                <w:bCs/>
                <w:sz w:val="24"/>
                <w:szCs w:val="24"/>
              </w:rPr>
            </w:pPr>
            <w:r w:rsidRPr="00C124A0">
              <w:rPr>
                <w:rFonts w:ascii="Times New Roman" w:hAnsi="Times New Roman" w:cs="Times New Roman"/>
                <w:bCs/>
                <w:sz w:val="24"/>
                <w:szCs w:val="24"/>
              </w:rPr>
              <w:t>15.</w:t>
            </w:r>
          </w:p>
        </w:tc>
        <w:tc>
          <w:tcPr>
            <w:tcW w:w="5663" w:type="dxa"/>
          </w:tcPr>
          <w:p w14:paraId="15553F07" w14:textId="107BEF45" w:rsidR="002D22F7" w:rsidRPr="00C124A0" w:rsidRDefault="002D22F7" w:rsidP="002D22F7">
            <w:pPr>
              <w:spacing w:line="276" w:lineRule="auto"/>
              <w:jc w:val="both"/>
              <w:rPr>
                <w:rFonts w:ascii="Times New Roman" w:hAnsi="Times New Roman" w:cs="Times New Roman"/>
                <w:bCs/>
                <w:sz w:val="24"/>
                <w:szCs w:val="24"/>
              </w:rPr>
            </w:pPr>
            <w:r w:rsidRPr="00C124A0">
              <w:rPr>
                <w:rFonts w:ascii="Times New Roman" w:hAnsi="Times New Roman" w:cs="Times New Roman"/>
                <w:sz w:val="24"/>
                <w:szCs w:val="24"/>
              </w:rPr>
              <w:t>The new materials help me reach my teaching goals in visual arts.</w:t>
            </w:r>
          </w:p>
        </w:tc>
        <w:tc>
          <w:tcPr>
            <w:tcW w:w="585" w:type="dxa"/>
          </w:tcPr>
          <w:p w14:paraId="025FBF92" w14:textId="77777777" w:rsidR="002D22F7" w:rsidRPr="00C124A0" w:rsidRDefault="002D22F7" w:rsidP="002D22F7">
            <w:pPr>
              <w:spacing w:line="276" w:lineRule="auto"/>
              <w:rPr>
                <w:rFonts w:ascii="Times New Roman" w:hAnsi="Times New Roman" w:cs="Times New Roman"/>
                <w:b/>
                <w:sz w:val="24"/>
                <w:szCs w:val="24"/>
              </w:rPr>
            </w:pPr>
          </w:p>
        </w:tc>
        <w:tc>
          <w:tcPr>
            <w:tcW w:w="696" w:type="dxa"/>
          </w:tcPr>
          <w:p w14:paraId="2E450596" w14:textId="77777777" w:rsidR="002D22F7" w:rsidRPr="00C124A0" w:rsidRDefault="002D22F7" w:rsidP="002D22F7">
            <w:pPr>
              <w:spacing w:line="276" w:lineRule="auto"/>
              <w:rPr>
                <w:rFonts w:ascii="Times New Roman" w:hAnsi="Times New Roman" w:cs="Times New Roman"/>
                <w:b/>
                <w:sz w:val="24"/>
                <w:szCs w:val="24"/>
              </w:rPr>
            </w:pPr>
          </w:p>
        </w:tc>
        <w:tc>
          <w:tcPr>
            <w:tcW w:w="697" w:type="dxa"/>
          </w:tcPr>
          <w:p w14:paraId="28F40459" w14:textId="77777777" w:rsidR="002D22F7" w:rsidRPr="00C124A0" w:rsidRDefault="002D22F7" w:rsidP="002D22F7">
            <w:pPr>
              <w:spacing w:line="276" w:lineRule="auto"/>
              <w:rPr>
                <w:rFonts w:ascii="Times New Roman" w:hAnsi="Times New Roman" w:cs="Times New Roman"/>
                <w:b/>
                <w:sz w:val="24"/>
                <w:szCs w:val="24"/>
              </w:rPr>
            </w:pPr>
          </w:p>
        </w:tc>
        <w:tc>
          <w:tcPr>
            <w:tcW w:w="702" w:type="dxa"/>
          </w:tcPr>
          <w:p w14:paraId="34579779" w14:textId="77777777" w:rsidR="002D22F7" w:rsidRPr="00C124A0" w:rsidRDefault="002D22F7" w:rsidP="002D22F7">
            <w:pPr>
              <w:spacing w:line="276" w:lineRule="auto"/>
              <w:rPr>
                <w:rFonts w:ascii="Times New Roman" w:hAnsi="Times New Roman" w:cs="Times New Roman"/>
                <w:b/>
                <w:sz w:val="24"/>
                <w:szCs w:val="24"/>
              </w:rPr>
            </w:pPr>
          </w:p>
        </w:tc>
      </w:tr>
    </w:tbl>
    <w:p w14:paraId="776150E2" w14:textId="21F50D90" w:rsidR="00C97677" w:rsidRPr="00C34DA0" w:rsidRDefault="00C97677" w:rsidP="00C34DA0">
      <w:pPr>
        <w:pStyle w:val="NoSpacing"/>
        <w:spacing w:line="480" w:lineRule="auto"/>
        <w:jc w:val="both"/>
        <w:rPr>
          <w:rFonts w:ascii="Times New Roman" w:hAnsi="Times New Roman" w:cs="Times New Roman"/>
          <w:sz w:val="24"/>
          <w:szCs w:val="24"/>
        </w:rPr>
      </w:pPr>
    </w:p>
    <w:sectPr w:rsidR="00C97677" w:rsidRPr="00C34DA0" w:rsidSect="000A0EBA">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4DD74" w14:textId="77777777" w:rsidR="00591AA9" w:rsidRDefault="00591AA9" w:rsidP="00DD3AFA">
      <w:pPr>
        <w:spacing w:after="0" w:line="240" w:lineRule="auto"/>
      </w:pPr>
      <w:r>
        <w:separator/>
      </w:r>
    </w:p>
  </w:endnote>
  <w:endnote w:type="continuationSeparator" w:id="0">
    <w:p w14:paraId="3537E8A9" w14:textId="77777777" w:rsidR="00591AA9" w:rsidRDefault="00591AA9" w:rsidP="00DD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0290115"/>
      <w:docPartObj>
        <w:docPartGallery w:val="Page Numbers (Bottom of Page)"/>
        <w:docPartUnique/>
      </w:docPartObj>
    </w:sdtPr>
    <w:sdtEndPr>
      <w:rPr>
        <w:noProof/>
      </w:rPr>
    </w:sdtEndPr>
    <w:sdtContent>
      <w:p w14:paraId="6C113DBB" w14:textId="17FC5830" w:rsidR="00DD3AFA" w:rsidRDefault="00DD3A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55A7B" w14:textId="77777777" w:rsidR="00DD3AFA" w:rsidRDefault="00DD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B0124" w14:textId="77777777" w:rsidR="00591AA9" w:rsidRDefault="00591AA9" w:rsidP="00DD3AFA">
      <w:pPr>
        <w:spacing w:after="0" w:line="240" w:lineRule="auto"/>
      </w:pPr>
      <w:r>
        <w:separator/>
      </w:r>
    </w:p>
  </w:footnote>
  <w:footnote w:type="continuationSeparator" w:id="0">
    <w:p w14:paraId="65ABD660" w14:textId="77777777" w:rsidR="00591AA9" w:rsidRDefault="00591AA9" w:rsidP="00DD3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37DCF"/>
    <w:multiLevelType w:val="hybridMultilevel"/>
    <w:tmpl w:val="6EEA96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DE31D4"/>
    <w:multiLevelType w:val="hybridMultilevel"/>
    <w:tmpl w:val="C9C660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0026E6F"/>
    <w:multiLevelType w:val="hybridMultilevel"/>
    <w:tmpl w:val="DEFE30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0F61255"/>
    <w:multiLevelType w:val="hybridMultilevel"/>
    <w:tmpl w:val="F76805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FD56796"/>
    <w:multiLevelType w:val="hybridMultilevel"/>
    <w:tmpl w:val="6D748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5B95991"/>
    <w:multiLevelType w:val="hybridMultilevel"/>
    <w:tmpl w:val="5FF811EE"/>
    <w:lvl w:ilvl="0" w:tplc="2000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212F6"/>
    <w:multiLevelType w:val="hybridMultilevel"/>
    <w:tmpl w:val="F5962DB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400CD2"/>
    <w:multiLevelType w:val="hybridMultilevel"/>
    <w:tmpl w:val="F5962DB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72C5C24"/>
    <w:multiLevelType w:val="hybridMultilevel"/>
    <w:tmpl w:val="321E2B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F233980"/>
    <w:multiLevelType w:val="hybridMultilevel"/>
    <w:tmpl w:val="FC5ABE9C"/>
    <w:lvl w:ilvl="0" w:tplc="8A986C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3124281">
    <w:abstractNumId w:val="8"/>
  </w:num>
  <w:num w:numId="2" w16cid:durableId="463886647">
    <w:abstractNumId w:val="1"/>
  </w:num>
  <w:num w:numId="3" w16cid:durableId="1353990726">
    <w:abstractNumId w:val="5"/>
  </w:num>
  <w:num w:numId="4" w16cid:durableId="1486243026">
    <w:abstractNumId w:val="7"/>
  </w:num>
  <w:num w:numId="5" w16cid:durableId="423844661">
    <w:abstractNumId w:val="9"/>
  </w:num>
  <w:num w:numId="6" w16cid:durableId="846792639">
    <w:abstractNumId w:val="4"/>
  </w:num>
  <w:num w:numId="7" w16cid:durableId="581255412">
    <w:abstractNumId w:val="6"/>
  </w:num>
  <w:num w:numId="8" w16cid:durableId="168447936">
    <w:abstractNumId w:val="3"/>
  </w:num>
  <w:num w:numId="9" w16cid:durableId="1769807421">
    <w:abstractNumId w:val="2"/>
  </w:num>
  <w:num w:numId="10" w16cid:durableId="162773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1345"/>
    <w:rsid w:val="0000157E"/>
    <w:rsid w:val="00006195"/>
    <w:rsid w:val="000331DB"/>
    <w:rsid w:val="00043AC8"/>
    <w:rsid w:val="00050B2F"/>
    <w:rsid w:val="00077F2E"/>
    <w:rsid w:val="000977F3"/>
    <w:rsid w:val="000A0EBA"/>
    <w:rsid w:val="000A6F7B"/>
    <w:rsid w:val="000B3A01"/>
    <w:rsid w:val="000D00D0"/>
    <w:rsid w:val="000D480F"/>
    <w:rsid w:val="001039AC"/>
    <w:rsid w:val="00113064"/>
    <w:rsid w:val="00144E50"/>
    <w:rsid w:val="00155A8A"/>
    <w:rsid w:val="00170920"/>
    <w:rsid w:val="00172967"/>
    <w:rsid w:val="00174D9B"/>
    <w:rsid w:val="0018248D"/>
    <w:rsid w:val="001A2FE6"/>
    <w:rsid w:val="001B0D5C"/>
    <w:rsid w:val="001B392A"/>
    <w:rsid w:val="001C20EE"/>
    <w:rsid w:val="001D02E9"/>
    <w:rsid w:val="001F1903"/>
    <w:rsid w:val="001F4B7A"/>
    <w:rsid w:val="00201735"/>
    <w:rsid w:val="00203745"/>
    <w:rsid w:val="00216210"/>
    <w:rsid w:val="002167EA"/>
    <w:rsid w:val="00222C9E"/>
    <w:rsid w:val="00224CC5"/>
    <w:rsid w:val="00243AC1"/>
    <w:rsid w:val="0025269B"/>
    <w:rsid w:val="00260274"/>
    <w:rsid w:val="0026217F"/>
    <w:rsid w:val="002734D2"/>
    <w:rsid w:val="00273C14"/>
    <w:rsid w:val="00286A22"/>
    <w:rsid w:val="002A0237"/>
    <w:rsid w:val="002A41A2"/>
    <w:rsid w:val="002A64E5"/>
    <w:rsid w:val="002B40DD"/>
    <w:rsid w:val="002B6A1D"/>
    <w:rsid w:val="002B7333"/>
    <w:rsid w:val="002C03DC"/>
    <w:rsid w:val="002D22F7"/>
    <w:rsid w:val="002F10A1"/>
    <w:rsid w:val="002F7DAF"/>
    <w:rsid w:val="003020B1"/>
    <w:rsid w:val="0031036A"/>
    <w:rsid w:val="0032059D"/>
    <w:rsid w:val="00325196"/>
    <w:rsid w:val="00335DB7"/>
    <w:rsid w:val="00344A21"/>
    <w:rsid w:val="0035037E"/>
    <w:rsid w:val="00352D0E"/>
    <w:rsid w:val="00353A8C"/>
    <w:rsid w:val="00360AD2"/>
    <w:rsid w:val="00362EDE"/>
    <w:rsid w:val="00363A38"/>
    <w:rsid w:val="00385C0F"/>
    <w:rsid w:val="003D761F"/>
    <w:rsid w:val="003F0A0B"/>
    <w:rsid w:val="003F56B0"/>
    <w:rsid w:val="00411DD8"/>
    <w:rsid w:val="00433035"/>
    <w:rsid w:val="00433A7E"/>
    <w:rsid w:val="004433A9"/>
    <w:rsid w:val="004479F0"/>
    <w:rsid w:val="00457FBA"/>
    <w:rsid w:val="00487E9B"/>
    <w:rsid w:val="00490616"/>
    <w:rsid w:val="004A28D0"/>
    <w:rsid w:val="004A4BEC"/>
    <w:rsid w:val="004A547A"/>
    <w:rsid w:val="004A7E07"/>
    <w:rsid w:val="004B3FC6"/>
    <w:rsid w:val="004E19E6"/>
    <w:rsid w:val="004E5BEC"/>
    <w:rsid w:val="004E7850"/>
    <w:rsid w:val="004F2CE9"/>
    <w:rsid w:val="004F3CFC"/>
    <w:rsid w:val="00500F51"/>
    <w:rsid w:val="005015E4"/>
    <w:rsid w:val="00517079"/>
    <w:rsid w:val="0051793A"/>
    <w:rsid w:val="0053179E"/>
    <w:rsid w:val="005331BB"/>
    <w:rsid w:val="00551427"/>
    <w:rsid w:val="00564720"/>
    <w:rsid w:val="005764BB"/>
    <w:rsid w:val="00581657"/>
    <w:rsid w:val="00591AA9"/>
    <w:rsid w:val="00593D06"/>
    <w:rsid w:val="0059710E"/>
    <w:rsid w:val="005A52C3"/>
    <w:rsid w:val="005A6A1A"/>
    <w:rsid w:val="005B54D4"/>
    <w:rsid w:val="0060384B"/>
    <w:rsid w:val="006120FC"/>
    <w:rsid w:val="00642C17"/>
    <w:rsid w:val="00647360"/>
    <w:rsid w:val="00655E0A"/>
    <w:rsid w:val="00657AD7"/>
    <w:rsid w:val="00690024"/>
    <w:rsid w:val="006B72EA"/>
    <w:rsid w:val="006C5D19"/>
    <w:rsid w:val="006C6581"/>
    <w:rsid w:val="006D2770"/>
    <w:rsid w:val="006D605A"/>
    <w:rsid w:val="006F4DA2"/>
    <w:rsid w:val="00703875"/>
    <w:rsid w:val="007166D0"/>
    <w:rsid w:val="00721345"/>
    <w:rsid w:val="00731D5A"/>
    <w:rsid w:val="007523EF"/>
    <w:rsid w:val="00752D3D"/>
    <w:rsid w:val="00764B73"/>
    <w:rsid w:val="00774F9E"/>
    <w:rsid w:val="007A45D8"/>
    <w:rsid w:val="007A4CF0"/>
    <w:rsid w:val="007B59B8"/>
    <w:rsid w:val="007B5B69"/>
    <w:rsid w:val="007D0111"/>
    <w:rsid w:val="007E278C"/>
    <w:rsid w:val="007F04D3"/>
    <w:rsid w:val="007F122B"/>
    <w:rsid w:val="007F26DE"/>
    <w:rsid w:val="007F2C3C"/>
    <w:rsid w:val="007F702E"/>
    <w:rsid w:val="00801317"/>
    <w:rsid w:val="00824678"/>
    <w:rsid w:val="00845333"/>
    <w:rsid w:val="0085268D"/>
    <w:rsid w:val="0087009E"/>
    <w:rsid w:val="00885529"/>
    <w:rsid w:val="00895AA6"/>
    <w:rsid w:val="008A3007"/>
    <w:rsid w:val="008A6E81"/>
    <w:rsid w:val="008A76E4"/>
    <w:rsid w:val="008C00C5"/>
    <w:rsid w:val="008C2014"/>
    <w:rsid w:val="008E3E62"/>
    <w:rsid w:val="008F0769"/>
    <w:rsid w:val="008F1D8D"/>
    <w:rsid w:val="008F49DE"/>
    <w:rsid w:val="009135B6"/>
    <w:rsid w:val="0091525E"/>
    <w:rsid w:val="00946CA6"/>
    <w:rsid w:val="009713CF"/>
    <w:rsid w:val="00974BDE"/>
    <w:rsid w:val="0097595E"/>
    <w:rsid w:val="00982ABF"/>
    <w:rsid w:val="0098757E"/>
    <w:rsid w:val="009A3B47"/>
    <w:rsid w:val="009B7B2B"/>
    <w:rsid w:val="009C07F4"/>
    <w:rsid w:val="009C78A2"/>
    <w:rsid w:val="009F33BD"/>
    <w:rsid w:val="009F4734"/>
    <w:rsid w:val="00A007C5"/>
    <w:rsid w:val="00A23910"/>
    <w:rsid w:val="00A502CB"/>
    <w:rsid w:val="00A51744"/>
    <w:rsid w:val="00A56C40"/>
    <w:rsid w:val="00A60E92"/>
    <w:rsid w:val="00A74E1D"/>
    <w:rsid w:val="00A868BB"/>
    <w:rsid w:val="00A9311A"/>
    <w:rsid w:val="00AB1AAE"/>
    <w:rsid w:val="00AC2384"/>
    <w:rsid w:val="00AE1282"/>
    <w:rsid w:val="00B24F74"/>
    <w:rsid w:val="00B250A3"/>
    <w:rsid w:val="00B66F71"/>
    <w:rsid w:val="00B67084"/>
    <w:rsid w:val="00B870BF"/>
    <w:rsid w:val="00B956BD"/>
    <w:rsid w:val="00BB0C72"/>
    <w:rsid w:val="00BC6218"/>
    <w:rsid w:val="00BF6F6A"/>
    <w:rsid w:val="00C02C44"/>
    <w:rsid w:val="00C03577"/>
    <w:rsid w:val="00C124A0"/>
    <w:rsid w:val="00C20820"/>
    <w:rsid w:val="00C214B5"/>
    <w:rsid w:val="00C25AC9"/>
    <w:rsid w:val="00C30D64"/>
    <w:rsid w:val="00C31B09"/>
    <w:rsid w:val="00C34DA0"/>
    <w:rsid w:val="00C4412D"/>
    <w:rsid w:val="00C66D26"/>
    <w:rsid w:val="00C74C18"/>
    <w:rsid w:val="00C82F2E"/>
    <w:rsid w:val="00C97677"/>
    <w:rsid w:val="00CA45B0"/>
    <w:rsid w:val="00CC175D"/>
    <w:rsid w:val="00CD7546"/>
    <w:rsid w:val="00CF11D0"/>
    <w:rsid w:val="00CF18B1"/>
    <w:rsid w:val="00D01530"/>
    <w:rsid w:val="00D14F34"/>
    <w:rsid w:val="00D2503F"/>
    <w:rsid w:val="00D31D51"/>
    <w:rsid w:val="00D34774"/>
    <w:rsid w:val="00D4351A"/>
    <w:rsid w:val="00D56D2A"/>
    <w:rsid w:val="00D67057"/>
    <w:rsid w:val="00D74C17"/>
    <w:rsid w:val="00D860EE"/>
    <w:rsid w:val="00D95646"/>
    <w:rsid w:val="00DD3AFA"/>
    <w:rsid w:val="00DF10D8"/>
    <w:rsid w:val="00DF79BD"/>
    <w:rsid w:val="00E237AE"/>
    <w:rsid w:val="00E43736"/>
    <w:rsid w:val="00E461C9"/>
    <w:rsid w:val="00E468B5"/>
    <w:rsid w:val="00E61727"/>
    <w:rsid w:val="00E64C81"/>
    <w:rsid w:val="00E74755"/>
    <w:rsid w:val="00E76431"/>
    <w:rsid w:val="00E81992"/>
    <w:rsid w:val="00E86A7D"/>
    <w:rsid w:val="00E86E20"/>
    <w:rsid w:val="00EB09FB"/>
    <w:rsid w:val="00EB2F05"/>
    <w:rsid w:val="00EB3644"/>
    <w:rsid w:val="00EB75AB"/>
    <w:rsid w:val="00ED679E"/>
    <w:rsid w:val="00EE683E"/>
    <w:rsid w:val="00EF1462"/>
    <w:rsid w:val="00EF7E97"/>
    <w:rsid w:val="00F0259A"/>
    <w:rsid w:val="00F02947"/>
    <w:rsid w:val="00F1453D"/>
    <w:rsid w:val="00F16A13"/>
    <w:rsid w:val="00F20450"/>
    <w:rsid w:val="00F26341"/>
    <w:rsid w:val="00F35E43"/>
    <w:rsid w:val="00F41876"/>
    <w:rsid w:val="00F54D4B"/>
    <w:rsid w:val="00F55674"/>
    <w:rsid w:val="00F70E7F"/>
    <w:rsid w:val="00F7388F"/>
    <w:rsid w:val="00F854DC"/>
    <w:rsid w:val="00F9050B"/>
    <w:rsid w:val="00F91724"/>
    <w:rsid w:val="00F96FAD"/>
    <w:rsid w:val="00FB335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870D"/>
  <w15:docId w15:val="{D85AB2E7-A1BD-4DCA-927F-8811DF74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5196"/>
    <w:pPr>
      <w:spacing w:after="0" w:line="240" w:lineRule="auto"/>
    </w:pPr>
    <w:rPr>
      <w:kern w:val="0"/>
      <w:lang w:val="en-US"/>
    </w:rPr>
  </w:style>
  <w:style w:type="paragraph" w:styleId="ListParagraph">
    <w:name w:val="List Paragraph"/>
    <w:basedOn w:val="Normal"/>
    <w:uiPriority w:val="34"/>
    <w:qFormat/>
    <w:rsid w:val="00564720"/>
    <w:pPr>
      <w:ind w:left="720"/>
      <w:contextualSpacing/>
    </w:pPr>
  </w:style>
  <w:style w:type="paragraph" w:customStyle="1" w:styleId="Default">
    <w:name w:val="Default"/>
    <w:rsid w:val="00286A2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table" w:styleId="TableGrid">
    <w:name w:val="Table Grid"/>
    <w:basedOn w:val="TableNormal"/>
    <w:uiPriority w:val="59"/>
    <w:rsid w:val="00113064"/>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3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AFA"/>
  </w:style>
  <w:style w:type="paragraph" w:styleId="Footer">
    <w:name w:val="footer"/>
    <w:basedOn w:val="Normal"/>
    <w:link w:val="FooterChar"/>
    <w:uiPriority w:val="99"/>
    <w:unhideWhenUsed/>
    <w:rsid w:val="00DD3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536661">
      <w:bodyDiv w:val="1"/>
      <w:marLeft w:val="0"/>
      <w:marRight w:val="0"/>
      <w:marTop w:val="0"/>
      <w:marBottom w:val="0"/>
      <w:divBdr>
        <w:top w:val="none" w:sz="0" w:space="0" w:color="auto"/>
        <w:left w:val="none" w:sz="0" w:space="0" w:color="auto"/>
        <w:bottom w:val="none" w:sz="0" w:space="0" w:color="auto"/>
        <w:right w:val="none" w:sz="0" w:space="0" w:color="auto"/>
      </w:divBdr>
    </w:div>
    <w:div w:id="1417871405">
      <w:bodyDiv w:val="1"/>
      <w:marLeft w:val="0"/>
      <w:marRight w:val="0"/>
      <w:marTop w:val="0"/>
      <w:marBottom w:val="0"/>
      <w:divBdr>
        <w:top w:val="none" w:sz="0" w:space="0" w:color="auto"/>
        <w:left w:val="none" w:sz="0" w:space="0" w:color="auto"/>
        <w:bottom w:val="none" w:sz="0" w:space="0" w:color="auto"/>
        <w:right w:val="none" w:sz="0" w:space="0" w:color="auto"/>
      </w:divBdr>
    </w:div>
    <w:div w:id="1467427904">
      <w:bodyDiv w:val="1"/>
      <w:marLeft w:val="0"/>
      <w:marRight w:val="0"/>
      <w:marTop w:val="0"/>
      <w:marBottom w:val="0"/>
      <w:divBdr>
        <w:top w:val="none" w:sz="0" w:space="0" w:color="auto"/>
        <w:left w:val="none" w:sz="0" w:space="0" w:color="auto"/>
        <w:bottom w:val="none" w:sz="0" w:space="0" w:color="auto"/>
        <w:right w:val="none" w:sz="0" w:space="0" w:color="auto"/>
      </w:divBdr>
    </w:div>
    <w:div w:id="1952055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6</Pages>
  <Words>10259</Words>
  <Characters>58479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147</cp:revision>
  <dcterms:created xsi:type="dcterms:W3CDTF">2024-05-22T15:29:00Z</dcterms:created>
  <dcterms:modified xsi:type="dcterms:W3CDTF">2024-09-02T10:59:00Z</dcterms:modified>
</cp:coreProperties>
</file>