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90B" w:rsidRDefault="002A690B" w:rsidP="002A690B">
      <w:pPr>
        <w:spacing w:after="0" w:line="240" w:lineRule="auto"/>
        <w:jc w:val="center"/>
        <w:rPr>
          <w:rFonts w:ascii="Bookman Old Style" w:eastAsia="Bookman Old Style" w:hAnsi="Bookman Old Style" w:cs="Bookman Old Style"/>
          <w:b/>
          <w:sz w:val="34"/>
        </w:rPr>
      </w:pPr>
      <w:r>
        <w:rPr>
          <w:rFonts w:ascii="Bookman Old Style" w:eastAsia="Bookman Old Style" w:hAnsi="Bookman Old Style" w:cs="Bookman Old Style"/>
          <w:b/>
          <w:sz w:val="34"/>
        </w:rPr>
        <w:t>INFLUENCE OF POPULATION ON THE CONFLICT OF CONTINUOUS ASSESSMENT IN PRIMARY SCHOOL IN ILORIN SOUTH LOCAL GOVERNMENT KWARA STATE</w:t>
      </w:r>
    </w:p>
    <w:p w:rsidR="002A690B" w:rsidRDefault="002A690B" w:rsidP="002A690B">
      <w:pPr>
        <w:spacing w:after="0" w:line="360" w:lineRule="auto"/>
        <w:jc w:val="center"/>
        <w:rPr>
          <w:rFonts w:ascii="Tahoma" w:eastAsia="Tahoma" w:hAnsi="Tahoma" w:cs="Tahoma"/>
          <w:sz w:val="28"/>
        </w:rPr>
      </w:pPr>
    </w:p>
    <w:p w:rsidR="002A690B" w:rsidRDefault="002A690B" w:rsidP="002A690B">
      <w:pPr>
        <w:spacing w:after="0" w:line="360" w:lineRule="auto"/>
        <w:jc w:val="center"/>
        <w:rPr>
          <w:rFonts w:ascii="Arial" w:eastAsia="Arial" w:hAnsi="Arial" w:cs="Arial"/>
          <w:b/>
          <w:sz w:val="28"/>
        </w:rPr>
      </w:pPr>
      <w:r>
        <w:rPr>
          <w:rFonts w:ascii="Monotype Corsiva" w:eastAsia="Monotype Corsiva" w:hAnsi="Monotype Corsiva" w:cs="Monotype Corsiva"/>
          <w:b/>
          <w:sz w:val="84"/>
        </w:rPr>
        <w:t>By</w:t>
      </w:r>
    </w:p>
    <w:p w:rsidR="002A690B" w:rsidRDefault="002A690B" w:rsidP="002A690B">
      <w:pPr>
        <w:spacing w:after="0"/>
        <w:rPr>
          <w:rFonts w:ascii="Arial Black" w:eastAsia="Arial Black" w:hAnsi="Arial Black" w:cs="Arial Black"/>
          <w:b/>
          <w:sz w:val="40"/>
        </w:rPr>
      </w:pPr>
    </w:p>
    <w:p w:rsidR="002A690B" w:rsidRDefault="002A690B" w:rsidP="002A690B">
      <w:pPr>
        <w:spacing w:after="0" w:line="240" w:lineRule="auto"/>
        <w:jc w:val="center"/>
        <w:rPr>
          <w:rFonts w:ascii="Arial Black" w:eastAsia="Arial Black" w:hAnsi="Arial Black" w:cs="Arial Black"/>
          <w:b/>
          <w:sz w:val="52"/>
        </w:rPr>
      </w:pPr>
      <w:r>
        <w:rPr>
          <w:rFonts w:ascii="Arial Black" w:eastAsia="Arial Black" w:hAnsi="Arial Black" w:cs="Arial Black"/>
          <w:b/>
          <w:sz w:val="52"/>
        </w:rPr>
        <w:t>ISIAQ MARYAM ABIO</w:t>
      </w:r>
    </w:p>
    <w:p w:rsidR="002A690B" w:rsidRDefault="002A690B" w:rsidP="002A690B">
      <w:pPr>
        <w:spacing w:after="0" w:line="240" w:lineRule="auto"/>
        <w:jc w:val="center"/>
        <w:rPr>
          <w:rFonts w:ascii="Elephant" w:eastAsia="Elephant" w:hAnsi="Elephant" w:cs="Elephant"/>
          <w:b/>
          <w:sz w:val="40"/>
        </w:rPr>
      </w:pPr>
      <w:r>
        <w:rPr>
          <w:rFonts w:ascii="Elephant" w:eastAsia="Elephant" w:hAnsi="Elephant" w:cs="Elephant"/>
          <w:b/>
          <w:sz w:val="40"/>
        </w:rPr>
        <w:t>KWCOED/IL/21/1144</w:t>
      </w:r>
    </w:p>
    <w:p w:rsidR="002A690B" w:rsidRDefault="002A690B" w:rsidP="002A690B">
      <w:pPr>
        <w:spacing w:after="0" w:line="360" w:lineRule="auto"/>
        <w:jc w:val="center"/>
        <w:rPr>
          <w:rFonts w:ascii="Tahoma" w:eastAsia="Tahoma" w:hAnsi="Tahoma" w:cs="Tahoma"/>
          <w:sz w:val="28"/>
        </w:rPr>
      </w:pPr>
    </w:p>
    <w:p w:rsidR="002A690B" w:rsidRDefault="002A690B" w:rsidP="002A690B">
      <w:pPr>
        <w:spacing w:after="0" w:line="360" w:lineRule="auto"/>
        <w:jc w:val="center"/>
        <w:rPr>
          <w:rFonts w:ascii="Tahoma" w:eastAsia="Tahoma" w:hAnsi="Tahoma" w:cs="Tahoma"/>
          <w:b/>
          <w:sz w:val="28"/>
        </w:rPr>
      </w:pPr>
    </w:p>
    <w:p w:rsidR="002A690B" w:rsidRDefault="002A690B" w:rsidP="002A690B">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2A690B" w:rsidRDefault="002A690B" w:rsidP="002A690B">
      <w:pPr>
        <w:spacing w:after="0" w:line="240" w:lineRule="auto"/>
        <w:jc w:val="center"/>
        <w:rPr>
          <w:rFonts w:ascii="Bookman Old Style" w:eastAsia="Bookman Old Style" w:hAnsi="Bookman Old Style" w:cs="Bookman Old Style"/>
          <w:b/>
          <w:sz w:val="32"/>
        </w:rPr>
      </w:pPr>
    </w:p>
    <w:p w:rsidR="002A690B" w:rsidRDefault="002A690B" w:rsidP="002A690B">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2A690B" w:rsidRDefault="002A690B" w:rsidP="002A690B">
      <w:pPr>
        <w:spacing w:after="0" w:line="360" w:lineRule="auto"/>
        <w:ind w:left="4320" w:firstLine="720"/>
        <w:jc w:val="center"/>
        <w:rPr>
          <w:rFonts w:ascii="Tahoma" w:eastAsia="Tahoma" w:hAnsi="Tahoma" w:cs="Tahoma"/>
          <w:b/>
          <w:sz w:val="32"/>
        </w:rPr>
      </w:pPr>
    </w:p>
    <w:p w:rsidR="002A690B" w:rsidRDefault="002A690B" w:rsidP="002A690B">
      <w:pPr>
        <w:spacing w:after="0" w:line="360" w:lineRule="auto"/>
        <w:ind w:left="4320" w:firstLine="720"/>
        <w:jc w:val="center"/>
        <w:rPr>
          <w:rFonts w:ascii="Tahoma" w:eastAsia="Tahoma" w:hAnsi="Tahoma" w:cs="Tahoma"/>
          <w:b/>
          <w:sz w:val="32"/>
        </w:rPr>
      </w:pPr>
    </w:p>
    <w:p w:rsidR="002A690B" w:rsidRDefault="002A690B" w:rsidP="002A690B">
      <w:pPr>
        <w:spacing w:after="0" w:line="360" w:lineRule="auto"/>
        <w:ind w:left="4320" w:firstLine="720"/>
        <w:jc w:val="center"/>
        <w:rPr>
          <w:rFonts w:ascii="Tahoma" w:eastAsia="Tahoma" w:hAnsi="Tahoma" w:cs="Tahoma"/>
          <w:sz w:val="36"/>
        </w:rPr>
      </w:pPr>
      <w:r>
        <w:rPr>
          <w:rFonts w:ascii="Tahoma" w:eastAsia="Tahoma" w:hAnsi="Tahoma" w:cs="Tahoma"/>
          <w:b/>
          <w:sz w:val="36"/>
        </w:rPr>
        <w:t>AUGUST, 2024.</w:t>
      </w:r>
    </w:p>
    <w:p w:rsidR="002A690B" w:rsidRDefault="002A690B" w:rsidP="002A690B">
      <w:pPr>
        <w:spacing w:after="0" w:line="360" w:lineRule="auto"/>
        <w:jc w:val="center"/>
        <w:rPr>
          <w:rFonts w:ascii="Tahoma" w:eastAsia="Tahoma" w:hAnsi="Tahoma" w:cs="Tahoma"/>
          <w:b/>
          <w:sz w:val="28"/>
        </w:rPr>
      </w:pPr>
    </w:p>
    <w:p w:rsidR="002A690B" w:rsidRDefault="002A690B" w:rsidP="002A690B">
      <w:pPr>
        <w:spacing w:after="0" w:line="360" w:lineRule="auto"/>
        <w:jc w:val="center"/>
        <w:rPr>
          <w:rFonts w:ascii="Tahoma" w:eastAsia="Tahoma" w:hAnsi="Tahoma" w:cs="Tahoma"/>
          <w:b/>
          <w:sz w:val="28"/>
        </w:rPr>
      </w:pPr>
      <w:r>
        <w:rPr>
          <w:rFonts w:ascii="Tahoma" w:eastAsia="Tahoma" w:hAnsi="Tahoma" w:cs="Tahoma"/>
          <w:b/>
          <w:sz w:val="28"/>
        </w:rPr>
        <w:t>CERTIFICATION</w:t>
      </w:r>
    </w:p>
    <w:p w:rsidR="002A690B" w:rsidRDefault="002A690B" w:rsidP="002A690B">
      <w:pPr>
        <w:spacing w:after="0" w:line="480" w:lineRule="auto"/>
        <w:ind w:firstLine="720"/>
        <w:jc w:val="both"/>
        <w:rPr>
          <w:rFonts w:ascii="Tahoma" w:eastAsia="Tahoma" w:hAnsi="Tahoma" w:cs="Tahoma"/>
          <w:sz w:val="28"/>
        </w:rPr>
      </w:pPr>
      <w:r>
        <w:rPr>
          <w:rFonts w:ascii="Tahoma" w:eastAsia="Tahoma" w:hAnsi="Tahoma" w:cs="Tahoma"/>
          <w:sz w:val="28"/>
        </w:rPr>
        <w:lastRenderedPageBreak/>
        <w:t>This project has been read and approved as meeting the requirement of the Department of Early Childhood Care Education, Kwara State College of Education, Ilorin for the award of Nigeria Certificate in Education (NCE).</w:t>
      </w:r>
    </w:p>
    <w:p w:rsidR="002A690B" w:rsidRDefault="002A690B" w:rsidP="002A690B">
      <w:pPr>
        <w:spacing w:after="0" w:line="480" w:lineRule="auto"/>
        <w:ind w:firstLine="720"/>
        <w:jc w:val="both"/>
        <w:rPr>
          <w:rFonts w:ascii="Tahoma" w:eastAsia="Tahoma" w:hAnsi="Tahoma" w:cs="Tahoma"/>
          <w:sz w:val="28"/>
        </w:rPr>
      </w:pPr>
    </w:p>
    <w:p w:rsidR="002A690B" w:rsidRDefault="002A690B" w:rsidP="002A690B">
      <w:pPr>
        <w:spacing w:after="0" w:line="360" w:lineRule="auto"/>
        <w:jc w:val="both"/>
        <w:rPr>
          <w:rFonts w:ascii="Tahoma" w:eastAsia="Tahoma" w:hAnsi="Tahoma" w:cs="Tahoma"/>
          <w:b/>
          <w:sz w:val="28"/>
        </w:rPr>
      </w:pPr>
    </w:p>
    <w:p w:rsidR="002A690B" w:rsidRDefault="002A690B" w:rsidP="002A690B">
      <w:pPr>
        <w:spacing w:after="0" w:line="240" w:lineRule="auto"/>
        <w:jc w:val="both"/>
        <w:rPr>
          <w:rFonts w:ascii="Tahoma" w:eastAsia="Tahoma" w:hAnsi="Tahoma" w:cs="Tahoma"/>
          <w:sz w:val="28"/>
        </w:rPr>
      </w:pPr>
      <w:r>
        <w:rPr>
          <w:rFonts w:ascii="Tahoma" w:eastAsia="Tahoma" w:hAnsi="Tahoma" w:cs="Tahoma"/>
          <w:b/>
          <w:sz w:val="28"/>
          <w:u w:val="single"/>
        </w:rPr>
        <w:t>________</w:t>
      </w:r>
      <w:r>
        <w:rPr>
          <w:rFonts w:ascii="Tahoma" w:eastAsia="Tahoma" w:hAnsi="Tahoma" w:cs="Tahoma"/>
          <w:b/>
          <w:sz w:val="28"/>
        </w:rPr>
        <w:tab/>
      </w:r>
      <w:r>
        <w:rPr>
          <w:rFonts w:ascii="Tahoma" w:eastAsia="Tahoma" w:hAnsi="Tahoma" w:cs="Tahoma"/>
          <w:sz w:val="28"/>
        </w:rPr>
        <w:t>__________</w:t>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2A690B" w:rsidRDefault="002A690B" w:rsidP="002A690B">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2A690B" w:rsidRDefault="002A690B" w:rsidP="002A690B">
      <w:pPr>
        <w:spacing w:after="0" w:line="480" w:lineRule="auto"/>
        <w:jc w:val="both"/>
        <w:rPr>
          <w:rFonts w:ascii="Tahoma" w:eastAsia="Tahoma" w:hAnsi="Tahoma" w:cs="Tahoma"/>
          <w:sz w:val="28"/>
        </w:rPr>
      </w:pPr>
    </w:p>
    <w:p w:rsidR="002A690B" w:rsidRDefault="002A690B" w:rsidP="002A690B">
      <w:pPr>
        <w:spacing w:after="0" w:line="480" w:lineRule="auto"/>
        <w:jc w:val="both"/>
        <w:rPr>
          <w:rFonts w:ascii="Tahoma" w:eastAsia="Tahoma" w:hAnsi="Tahoma" w:cs="Tahoma"/>
          <w:sz w:val="28"/>
        </w:rPr>
      </w:pPr>
    </w:p>
    <w:p w:rsidR="002A690B" w:rsidRDefault="002A690B" w:rsidP="002A690B">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2A690B" w:rsidRDefault="002A690B" w:rsidP="002A690B">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2A690B" w:rsidRDefault="002A690B" w:rsidP="002A690B">
      <w:pPr>
        <w:spacing w:after="0" w:line="480" w:lineRule="auto"/>
        <w:jc w:val="both"/>
        <w:rPr>
          <w:rFonts w:ascii="Tahoma" w:eastAsia="Tahoma" w:hAnsi="Tahoma" w:cs="Tahoma"/>
          <w:sz w:val="28"/>
        </w:rPr>
      </w:pPr>
    </w:p>
    <w:p w:rsidR="002A690B" w:rsidRDefault="002A690B" w:rsidP="002A690B">
      <w:pPr>
        <w:spacing w:after="0" w:line="480" w:lineRule="auto"/>
        <w:jc w:val="both"/>
        <w:rPr>
          <w:rFonts w:ascii="Tahoma" w:eastAsia="Tahoma" w:hAnsi="Tahoma" w:cs="Tahoma"/>
          <w:sz w:val="28"/>
        </w:rPr>
      </w:pPr>
    </w:p>
    <w:p w:rsidR="002A690B" w:rsidRDefault="002A690B" w:rsidP="002A690B">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2A690B" w:rsidRDefault="002A690B" w:rsidP="002A690B">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2A690B" w:rsidRDefault="002A690B" w:rsidP="002A690B">
      <w:pPr>
        <w:spacing w:after="0" w:line="240" w:lineRule="auto"/>
        <w:rPr>
          <w:rFonts w:ascii="Tahoma" w:eastAsia="Tahoma" w:hAnsi="Tahoma" w:cs="Tahoma"/>
          <w:sz w:val="28"/>
        </w:rPr>
      </w:pPr>
      <w:r>
        <w:rPr>
          <w:rFonts w:ascii="Tahoma" w:eastAsia="Tahoma" w:hAnsi="Tahoma" w:cs="Tahoma"/>
          <w:sz w:val="28"/>
        </w:rPr>
        <w:t xml:space="preserve"> </w:t>
      </w:r>
    </w:p>
    <w:p w:rsidR="002A690B" w:rsidRDefault="002A690B" w:rsidP="002A690B">
      <w:pPr>
        <w:spacing w:after="0" w:line="240" w:lineRule="auto"/>
        <w:rPr>
          <w:rFonts w:ascii="Tahoma" w:eastAsia="Tahoma" w:hAnsi="Tahoma" w:cs="Tahoma"/>
          <w:sz w:val="28"/>
        </w:rPr>
      </w:pPr>
    </w:p>
    <w:p w:rsidR="002A690B" w:rsidRDefault="002A690B" w:rsidP="002A690B">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2A690B" w:rsidRDefault="002A690B" w:rsidP="002A690B">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2A690B" w:rsidRDefault="002A690B" w:rsidP="002A690B">
      <w:pPr>
        <w:spacing w:after="0" w:line="480" w:lineRule="auto"/>
        <w:ind w:firstLine="720"/>
        <w:jc w:val="both"/>
        <w:rPr>
          <w:rFonts w:ascii="Tahoma" w:eastAsia="Tahoma" w:hAnsi="Tahoma" w:cs="Tahoma"/>
          <w:sz w:val="28"/>
        </w:rPr>
      </w:pPr>
    </w:p>
    <w:p w:rsidR="002A690B" w:rsidRDefault="002A690B" w:rsidP="002A690B">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 </w:t>
      </w:r>
    </w:p>
    <w:p w:rsidR="002A690B" w:rsidRDefault="002A690B" w:rsidP="002A690B">
      <w:pPr>
        <w:tabs>
          <w:tab w:val="left" w:pos="8640"/>
        </w:tabs>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2A690B" w:rsidRDefault="002A690B" w:rsidP="002A690B">
      <w:pPr>
        <w:spacing w:after="0" w:line="480" w:lineRule="auto"/>
        <w:ind w:firstLine="720"/>
        <w:jc w:val="both"/>
        <w:rPr>
          <w:rFonts w:ascii="Tahoma" w:eastAsia="Tahoma" w:hAnsi="Tahoma" w:cs="Tahoma"/>
          <w:sz w:val="28"/>
        </w:rPr>
      </w:pPr>
    </w:p>
    <w:p w:rsidR="002A690B" w:rsidRDefault="002A690B" w:rsidP="002A690B">
      <w:pPr>
        <w:spacing w:after="0" w:line="240" w:lineRule="auto"/>
        <w:rPr>
          <w:rFonts w:ascii="Tahoma" w:eastAsia="Tahoma" w:hAnsi="Tahoma" w:cs="Tahoma"/>
          <w:sz w:val="28"/>
        </w:rPr>
      </w:pPr>
      <w:r>
        <w:rPr>
          <w:rFonts w:ascii="Tahoma" w:eastAsia="Tahoma" w:hAnsi="Tahoma" w:cs="Tahoma"/>
          <w:sz w:val="28"/>
        </w:rPr>
        <w:t xml:space="preserve"> </w:t>
      </w:r>
    </w:p>
    <w:p w:rsidR="002A690B" w:rsidRDefault="002A690B" w:rsidP="002A690B">
      <w:pPr>
        <w:spacing w:after="0" w:line="240" w:lineRule="auto"/>
        <w:rPr>
          <w:rFonts w:ascii="Tahoma" w:eastAsia="Tahoma" w:hAnsi="Tahoma" w:cs="Tahoma"/>
          <w:sz w:val="28"/>
        </w:rPr>
      </w:pPr>
    </w:p>
    <w:p w:rsidR="002A690B" w:rsidRDefault="002A690B" w:rsidP="002A690B">
      <w:pPr>
        <w:spacing w:after="0" w:line="456" w:lineRule="auto"/>
        <w:jc w:val="center"/>
        <w:rPr>
          <w:rFonts w:ascii="Tahoma" w:eastAsia="Tahoma" w:hAnsi="Tahoma" w:cs="Tahoma"/>
          <w:b/>
          <w:sz w:val="28"/>
        </w:rPr>
      </w:pPr>
      <w:r>
        <w:rPr>
          <w:rFonts w:ascii="Tahoma" w:eastAsia="Tahoma" w:hAnsi="Tahoma" w:cs="Tahoma"/>
          <w:b/>
          <w:sz w:val="28"/>
        </w:rPr>
        <w:t xml:space="preserve">ACKNOWLEDGEMENTS </w:t>
      </w:r>
    </w:p>
    <w:p w:rsidR="002A690B" w:rsidRDefault="002A690B" w:rsidP="002A690B">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2A690B" w:rsidRDefault="002A690B" w:rsidP="002A690B">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Allah be with him.</w:t>
      </w:r>
    </w:p>
    <w:p w:rsidR="002A690B" w:rsidRDefault="002A690B" w:rsidP="002A690B">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Issa may Almighty Allah bless you. My gratitude also goes to all entire lecturers of department of Primary Education Studies that has contributed in one way or the other to the completion of our course of study and also for knowledge impact to me.</w:t>
      </w:r>
    </w:p>
    <w:p w:rsidR="002A690B" w:rsidRDefault="002A690B" w:rsidP="002A690B">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2A690B" w:rsidRDefault="002A690B" w:rsidP="002A690B">
      <w:pPr>
        <w:spacing w:after="0" w:line="360" w:lineRule="auto"/>
        <w:jc w:val="center"/>
        <w:rPr>
          <w:rFonts w:ascii="Tahoma" w:eastAsia="Tahoma" w:hAnsi="Tahoma" w:cs="Tahoma"/>
          <w:b/>
          <w:sz w:val="28"/>
        </w:rPr>
      </w:pPr>
      <w:r>
        <w:rPr>
          <w:rFonts w:ascii="Tahoma" w:eastAsia="Tahoma" w:hAnsi="Tahoma" w:cs="Tahoma"/>
          <w:b/>
          <w:sz w:val="28"/>
        </w:rPr>
        <w:t xml:space="preserve"> </w:t>
      </w:r>
    </w:p>
    <w:p w:rsidR="002A690B" w:rsidRDefault="002A690B" w:rsidP="002A690B">
      <w:pPr>
        <w:spacing w:after="0" w:line="360" w:lineRule="auto"/>
        <w:jc w:val="center"/>
        <w:rPr>
          <w:rFonts w:ascii="Tahoma" w:eastAsia="Tahoma" w:hAnsi="Tahoma" w:cs="Tahoma"/>
          <w:b/>
          <w:sz w:val="28"/>
        </w:rPr>
      </w:pPr>
      <w:r>
        <w:rPr>
          <w:rFonts w:ascii="Tahoma" w:eastAsia="Tahoma" w:hAnsi="Tahoma" w:cs="Tahoma"/>
          <w:b/>
          <w:sz w:val="28"/>
        </w:rPr>
        <w:t>ABSTRACT</w:t>
      </w:r>
    </w:p>
    <w:p w:rsidR="002A690B" w:rsidRDefault="002A690B" w:rsidP="002A690B">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lastRenderedPageBreak/>
        <w:t>The study investigated the influence of Broken Homes on the Academic Performance of Secondary School Students in Asa Local Government Area of Kwara State.</w:t>
      </w:r>
    </w:p>
    <w:p w:rsidR="002A690B" w:rsidRDefault="002A690B" w:rsidP="002A690B">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sampled population for the study consist of one hundred students randomly selected from ten secondary schools in Asa Local Government Area. Ten students were chosen from each of the schools to make population of one hundred students. Sampled population include both male and female students from broken homes and complete homes.</w:t>
      </w:r>
    </w:p>
    <w:p w:rsidR="002A690B" w:rsidRDefault="002A690B" w:rsidP="002A690B">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Four research questions were formulated and tested for the study while simple percentage method was adopted to analyze data obtained from questionnaire distributed. The study showed that broken home has adverse effect on students’ performance, influences child delinquency, ensure child indiscipline and influences un-conducive relationship of child with peers in the schools. </w:t>
      </w:r>
    </w:p>
    <w:p w:rsidR="002A690B" w:rsidRDefault="002A690B" w:rsidP="002A690B">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It is therefore, suggested that spouses should be properly educated on issues of marriage, parents interference in the choice of female child should be discouraged, proper counselling of spouses should be made while government should organize seminars against broken home in the society. </w:t>
      </w:r>
    </w:p>
    <w:p w:rsidR="002A690B" w:rsidRDefault="002A690B" w:rsidP="002A690B">
      <w:pPr>
        <w:spacing w:after="0" w:line="360" w:lineRule="auto"/>
        <w:ind w:firstLine="720"/>
        <w:jc w:val="both"/>
        <w:rPr>
          <w:rFonts w:ascii="Tahoma" w:eastAsia="Tahoma" w:hAnsi="Tahoma" w:cs="Tahoma"/>
          <w:sz w:val="28"/>
        </w:rPr>
      </w:pPr>
    </w:p>
    <w:p w:rsidR="002A690B" w:rsidRDefault="002A690B" w:rsidP="002A690B">
      <w:pPr>
        <w:spacing w:after="0" w:line="480" w:lineRule="auto"/>
        <w:jc w:val="center"/>
        <w:rPr>
          <w:rFonts w:ascii="Tahoma" w:eastAsia="Tahoma" w:hAnsi="Tahoma" w:cs="Tahoma"/>
          <w:b/>
          <w:sz w:val="28"/>
        </w:rPr>
      </w:pPr>
      <w:r>
        <w:rPr>
          <w:rFonts w:ascii="Tahoma" w:eastAsia="Tahoma" w:hAnsi="Tahoma" w:cs="Tahoma"/>
          <w:b/>
          <w:sz w:val="28"/>
        </w:rPr>
        <w:t>TABLE OF CONTENTS</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lastRenderedPageBreak/>
        <w:t>ACKNOWLEDGEMENT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ABSTRACT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TABLE OF CONTENT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 xml:space="preserve">LIST OF TABLES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x</w:t>
      </w:r>
    </w:p>
    <w:p w:rsidR="002A690B" w:rsidRDefault="002A690B" w:rsidP="002A690B">
      <w:pPr>
        <w:spacing w:after="0" w:line="456" w:lineRule="auto"/>
        <w:jc w:val="both"/>
        <w:rPr>
          <w:rFonts w:ascii="Tahoma" w:eastAsia="Tahoma" w:hAnsi="Tahoma" w:cs="Tahoma"/>
          <w:b/>
          <w:sz w:val="28"/>
        </w:rPr>
      </w:pPr>
      <w:r>
        <w:rPr>
          <w:rFonts w:ascii="Tahoma" w:eastAsia="Tahoma" w:hAnsi="Tahoma" w:cs="Tahoma"/>
          <w:b/>
          <w:sz w:val="28"/>
        </w:rPr>
        <w:t>CHAPTER ONE: INTRODUCTION</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1</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Significance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2A690B" w:rsidRDefault="002A690B" w:rsidP="002A690B">
      <w:pPr>
        <w:spacing w:after="0" w:line="456"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2A690B" w:rsidRDefault="002A690B" w:rsidP="002A690B">
      <w:pPr>
        <w:spacing w:after="0" w:line="480" w:lineRule="auto"/>
        <w:jc w:val="both"/>
        <w:rPr>
          <w:rFonts w:ascii="Tahoma" w:eastAsia="Tahoma" w:hAnsi="Tahoma" w:cs="Tahoma"/>
          <w:sz w:val="28"/>
        </w:rPr>
      </w:pPr>
      <w:r>
        <w:rPr>
          <w:rFonts w:ascii="Tahoma" w:eastAsia="Tahoma" w:hAnsi="Tahoma" w:cs="Tahoma"/>
          <w:b/>
          <w:sz w:val="28"/>
        </w:rPr>
        <w:t>CHAPTER TWO: REVIEW OF RELATED LITERATURE</w:t>
      </w:r>
      <w:r>
        <w:rPr>
          <w:rFonts w:ascii="Tahoma" w:eastAsia="Tahoma" w:hAnsi="Tahoma" w:cs="Tahoma"/>
          <w:sz w:val="28"/>
        </w:rPr>
        <w:t xml:space="preserve"> </w:t>
      </w:r>
      <w:r>
        <w:rPr>
          <w:rFonts w:ascii="Tahoma" w:eastAsia="Tahoma" w:hAnsi="Tahoma" w:cs="Tahoma"/>
          <w:sz w:val="28"/>
        </w:rPr>
        <w:tab/>
      </w:r>
      <w:r>
        <w:rPr>
          <w:rFonts w:ascii="Tahoma" w:eastAsia="Tahoma" w:hAnsi="Tahoma" w:cs="Tahoma"/>
          <w:b/>
          <w:sz w:val="28"/>
        </w:rPr>
        <w:t>11</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Concept of Marriage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11</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Effect of Marital Problems on the Children Academic </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Performance in Asa Local L.G.A.</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Concept of Broken Homes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18</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Factors that can Cause Breakdown of Marriage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20</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lastRenderedPageBreak/>
        <w:t>Decision to Divorce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24</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Divorce Consequence on the Adolescents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27</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Relationship Between Parents and Children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Psychological Problems of Divorce on Children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Summary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r>
        <w:rPr>
          <w:rFonts w:ascii="Tahoma" w:eastAsia="Tahoma" w:hAnsi="Tahoma" w:cs="Tahoma"/>
          <w:sz w:val="28"/>
        </w:rPr>
        <w:tab/>
      </w:r>
    </w:p>
    <w:p w:rsidR="002A690B" w:rsidRDefault="002A690B" w:rsidP="002A690B">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34</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Population for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Research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2A690B" w:rsidRDefault="002A690B" w:rsidP="002A690B">
      <w:pPr>
        <w:spacing w:after="0" w:line="480" w:lineRule="auto"/>
        <w:jc w:val="both"/>
        <w:rPr>
          <w:rFonts w:ascii="Tahoma" w:eastAsia="Tahoma" w:hAnsi="Tahoma" w:cs="Tahoma"/>
          <w:b/>
          <w:sz w:val="28"/>
        </w:rPr>
      </w:pPr>
      <w:r>
        <w:rPr>
          <w:rFonts w:ascii="Tahoma" w:eastAsia="Tahoma" w:hAnsi="Tahoma" w:cs="Tahoma"/>
          <w:sz w:val="28"/>
        </w:rPr>
        <w:t xml:space="preserve"> </w:t>
      </w:r>
      <w:r>
        <w:rPr>
          <w:rFonts w:ascii="Tahoma" w:eastAsia="Tahoma" w:hAnsi="Tahoma" w:cs="Tahoma"/>
          <w:b/>
          <w:sz w:val="28"/>
        </w:rPr>
        <w:t>CHAPTER FOUR: RESULTS AND DISCUSSION</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38</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Discussion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51</w:t>
      </w:r>
    </w:p>
    <w:p w:rsidR="002A690B" w:rsidRDefault="002A690B" w:rsidP="002A690B">
      <w:pPr>
        <w:spacing w:after="0" w:line="480" w:lineRule="auto"/>
        <w:ind w:right="-720"/>
        <w:jc w:val="both"/>
        <w:rPr>
          <w:rFonts w:ascii="Tahoma" w:eastAsia="Tahoma" w:hAnsi="Tahoma" w:cs="Tahoma"/>
          <w:b/>
          <w:sz w:val="28"/>
        </w:rPr>
      </w:pPr>
      <w:r>
        <w:rPr>
          <w:rFonts w:ascii="Tahoma" w:eastAsia="Tahoma" w:hAnsi="Tahoma" w:cs="Tahoma"/>
          <w:b/>
          <w:sz w:val="28"/>
        </w:rPr>
        <w:t xml:space="preserve">CHAPTER FIVE: SUMMARY, CONCLUSION AND </w:t>
      </w:r>
    </w:p>
    <w:p w:rsidR="002A690B" w:rsidRDefault="002A690B" w:rsidP="002A690B">
      <w:pPr>
        <w:spacing w:after="0" w:line="480" w:lineRule="auto"/>
        <w:ind w:right="-720"/>
        <w:jc w:val="both"/>
        <w:rPr>
          <w:rFonts w:ascii="Tahoma" w:eastAsia="Tahoma" w:hAnsi="Tahoma" w:cs="Tahoma"/>
          <w:b/>
          <w:sz w:val="28"/>
        </w:rPr>
      </w:pPr>
      <w:r>
        <w:rPr>
          <w:rFonts w:ascii="Tahoma" w:eastAsia="Tahoma" w:hAnsi="Tahoma" w:cs="Tahoma"/>
          <w:b/>
          <w:sz w:val="28"/>
        </w:rPr>
        <w:t>RECOMMENDATIONS</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53</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lastRenderedPageBreak/>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53</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Implication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2A690B" w:rsidRDefault="002A690B" w:rsidP="002A690B">
      <w:pPr>
        <w:spacing w:after="0"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2A690B" w:rsidRDefault="002A690B" w:rsidP="002A690B">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57</w:t>
      </w:r>
    </w:p>
    <w:p w:rsidR="002A690B" w:rsidRDefault="002A690B" w:rsidP="002A690B">
      <w:pPr>
        <w:spacing w:after="0" w:line="480" w:lineRule="auto"/>
        <w:jc w:val="both"/>
        <w:rPr>
          <w:rFonts w:ascii="Tahoma" w:eastAsia="Tahoma" w:hAnsi="Tahoma" w:cs="Tahoma"/>
          <w:b/>
          <w:sz w:val="28"/>
        </w:rPr>
      </w:pPr>
      <w:r>
        <w:rPr>
          <w:rFonts w:ascii="Tahoma" w:eastAsia="Tahoma" w:hAnsi="Tahoma" w:cs="Tahoma"/>
          <w:b/>
          <w:sz w:val="28"/>
        </w:rPr>
        <w:t>APPENDIX</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59</w:t>
      </w:r>
    </w:p>
    <w:p w:rsidR="002A690B" w:rsidRDefault="002A690B" w:rsidP="002A690B">
      <w:pPr>
        <w:spacing w:after="0" w:line="480" w:lineRule="auto"/>
        <w:jc w:val="center"/>
        <w:rPr>
          <w:rFonts w:ascii="Tahoma" w:eastAsia="Tahoma" w:hAnsi="Tahoma" w:cs="Tahoma"/>
          <w:b/>
          <w:sz w:val="28"/>
        </w:rPr>
      </w:pPr>
      <w:r>
        <w:rPr>
          <w:rFonts w:ascii="Tahoma" w:eastAsia="Tahoma" w:hAnsi="Tahoma" w:cs="Tahoma"/>
          <w:b/>
          <w:sz w:val="28"/>
        </w:rPr>
        <w:t xml:space="preserve"> </w:t>
      </w:r>
    </w:p>
    <w:p w:rsidR="002A690B" w:rsidRDefault="002A690B" w:rsidP="002A690B">
      <w:pPr>
        <w:spacing w:after="0" w:line="480" w:lineRule="auto"/>
        <w:jc w:val="center"/>
        <w:rPr>
          <w:rFonts w:ascii="Tahoma" w:eastAsia="Tahoma" w:hAnsi="Tahoma" w:cs="Tahoma"/>
          <w:b/>
          <w:sz w:val="28"/>
        </w:rPr>
      </w:pPr>
      <w:r>
        <w:rPr>
          <w:rFonts w:ascii="Tahoma" w:eastAsia="Tahoma" w:hAnsi="Tahoma" w:cs="Tahoma"/>
          <w:b/>
          <w:sz w:val="28"/>
        </w:rPr>
        <w:t xml:space="preserve">LIST OF TABLES </w:t>
      </w:r>
    </w:p>
    <w:p w:rsidR="002A690B" w:rsidRDefault="002A690B" w:rsidP="002A690B">
      <w:pPr>
        <w:spacing w:after="0" w:line="480" w:lineRule="auto"/>
        <w:ind w:left="1080" w:hanging="1080"/>
        <w:jc w:val="both"/>
        <w:rPr>
          <w:rFonts w:ascii="Tahoma" w:eastAsia="Tahoma" w:hAnsi="Tahoma" w:cs="Tahoma"/>
          <w:sz w:val="28"/>
        </w:rPr>
      </w:pPr>
      <w:r>
        <w:rPr>
          <w:rFonts w:ascii="Tahoma" w:eastAsia="Tahoma" w:hAnsi="Tahoma" w:cs="Tahoma"/>
          <w:sz w:val="28"/>
        </w:rPr>
        <w:t>Table 1: Analysis of Respondents by Schools.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2A690B" w:rsidRDefault="002A690B" w:rsidP="002A690B">
      <w:pPr>
        <w:spacing w:after="0" w:line="480" w:lineRule="auto"/>
        <w:ind w:left="1080" w:hanging="1080"/>
        <w:jc w:val="both"/>
        <w:rPr>
          <w:rFonts w:ascii="Tahoma" w:eastAsia="Tahoma" w:hAnsi="Tahoma" w:cs="Tahoma"/>
          <w:sz w:val="28"/>
        </w:rPr>
      </w:pPr>
      <w:r>
        <w:rPr>
          <w:rFonts w:ascii="Tahoma" w:eastAsia="Tahoma" w:hAnsi="Tahoma" w:cs="Tahoma"/>
          <w:sz w:val="28"/>
        </w:rPr>
        <w:t>Table 2: Gender of Respondents.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2A690B" w:rsidRDefault="002A690B" w:rsidP="002A690B">
      <w:pPr>
        <w:spacing w:after="0" w:line="480" w:lineRule="auto"/>
        <w:ind w:left="1080" w:hanging="1080"/>
        <w:jc w:val="both"/>
        <w:rPr>
          <w:rFonts w:ascii="Tahoma" w:eastAsia="Tahoma" w:hAnsi="Tahoma" w:cs="Tahoma"/>
          <w:sz w:val="28"/>
        </w:rPr>
      </w:pPr>
      <w:r>
        <w:rPr>
          <w:rFonts w:ascii="Tahoma" w:eastAsia="Tahoma" w:hAnsi="Tahoma" w:cs="Tahoma"/>
          <w:sz w:val="28"/>
        </w:rPr>
        <w:t xml:space="preserve">Table 3: Teachers’ Qualification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2A690B" w:rsidRDefault="002A690B" w:rsidP="002A690B">
      <w:pPr>
        <w:spacing w:after="0" w:line="480" w:lineRule="auto"/>
        <w:ind w:left="1080" w:hanging="1080"/>
        <w:jc w:val="both"/>
        <w:rPr>
          <w:rFonts w:ascii="Tahoma" w:eastAsia="Tahoma" w:hAnsi="Tahoma" w:cs="Tahoma"/>
          <w:sz w:val="28"/>
        </w:rPr>
      </w:pPr>
      <w:r>
        <w:rPr>
          <w:rFonts w:ascii="Tahoma" w:eastAsia="Tahoma" w:hAnsi="Tahoma" w:cs="Tahoma"/>
          <w:sz w:val="28"/>
        </w:rPr>
        <w:t>Table 4: Years of Experience by Respondents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2A690B" w:rsidRDefault="002A690B" w:rsidP="002A690B">
      <w:pPr>
        <w:spacing w:after="0" w:line="240" w:lineRule="auto"/>
        <w:ind w:left="1080" w:hanging="1080"/>
        <w:jc w:val="both"/>
        <w:rPr>
          <w:rFonts w:ascii="Tahoma" w:eastAsia="Tahoma" w:hAnsi="Tahoma" w:cs="Tahoma"/>
          <w:sz w:val="28"/>
        </w:rPr>
      </w:pPr>
      <w:r>
        <w:rPr>
          <w:rFonts w:ascii="Tahoma" w:eastAsia="Tahoma" w:hAnsi="Tahoma" w:cs="Tahoma"/>
          <w:sz w:val="28"/>
        </w:rPr>
        <w:t xml:space="preserve">Table 5: Analysis of responses on the effect of broken </w:t>
      </w:r>
    </w:p>
    <w:p w:rsidR="002A690B" w:rsidRDefault="002A690B" w:rsidP="002A690B">
      <w:pPr>
        <w:spacing w:after="0" w:line="240" w:lineRule="auto"/>
        <w:ind w:left="1080"/>
        <w:jc w:val="both"/>
        <w:rPr>
          <w:rFonts w:ascii="Tahoma" w:eastAsia="Tahoma" w:hAnsi="Tahoma" w:cs="Tahoma"/>
          <w:sz w:val="28"/>
        </w:rPr>
      </w:pPr>
      <w:r>
        <w:rPr>
          <w:rFonts w:ascii="Tahoma" w:eastAsia="Tahoma" w:hAnsi="Tahoma" w:cs="Tahoma"/>
          <w:sz w:val="28"/>
        </w:rPr>
        <w:t>homes and students academic performance.</w:t>
      </w:r>
      <w:r>
        <w:rPr>
          <w:rFonts w:ascii="Tahoma" w:eastAsia="Tahoma" w:hAnsi="Tahoma" w:cs="Tahoma"/>
          <w:sz w:val="28"/>
        </w:rPr>
        <w:tab/>
      </w:r>
      <w:r>
        <w:rPr>
          <w:rFonts w:ascii="Tahoma" w:eastAsia="Tahoma" w:hAnsi="Tahoma" w:cs="Tahoma"/>
          <w:sz w:val="28"/>
        </w:rPr>
        <w:tab/>
        <w:t>42</w:t>
      </w:r>
    </w:p>
    <w:p w:rsidR="002A690B" w:rsidRDefault="002A690B" w:rsidP="002A690B">
      <w:pPr>
        <w:spacing w:after="0" w:line="240" w:lineRule="auto"/>
        <w:ind w:left="1080" w:hanging="1080"/>
        <w:jc w:val="both"/>
        <w:rPr>
          <w:rFonts w:ascii="Tahoma" w:eastAsia="Tahoma" w:hAnsi="Tahoma" w:cs="Tahoma"/>
          <w:sz w:val="28"/>
        </w:rPr>
      </w:pPr>
    </w:p>
    <w:p w:rsidR="002A690B" w:rsidRDefault="002A690B" w:rsidP="002A690B">
      <w:pPr>
        <w:spacing w:after="0" w:line="240" w:lineRule="auto"/>
        <w:ind w:left="1080" w:hanging="1080"/>
        <w:jc w:val="both"/>
        <w:rPr>
          <w:rFonts w:ascii="Tahoma" w:eastAsia="Tahoma" w:hAnsi="Tahoma" w:cs="Tahoma"/>
          <w:sz w:val="28"/>
        </w:rPr>
      </w:pPr>
      <w:r>
        <w:rPr>
          <w:rFonts w:ascii="Tahoma" w:eastAsia="Tahoma" w:hAnsi="Tahoma" w:cs="Tahoma"/>
          <w:sz w:val="28"/>
        </w:rPr>
        <w:t>Table 6:</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2A690B" w:rsidRDefault="002A690B" w:rsidP="002A690B">
      <w:pPr>
        <w:spacing w:after="0" w:line="240" w:lineRule="auto"/>
        <w:ind w:left="1080"/>
        <w:jc w:val="both"/>
        <w:rPr>
          <w:rFonts w:ascii="Tahoma" w:eastAsia="Tahoma" w:hAnsi="Tahoma" w:cs="Tahoma"/>
          <w:sz w:val="28"/>
        </w:rPr>
      </w:pPr>
      <w:r>
        <w:rPr>
          <w:rFonts w:ascii="Tahoma" w:eastAsia="Tahoma" w:hAnsi="Tahoma" w:cs="Tahoma"/>
          <w:sz w:val="28"/>
        </w:rPr>
        <w:t>homes and students academic performance.</w:t>
      </w:r>
      <w:r>
        <w:rPr>
          <w:rFonts w:ascii="Tahoma" w:eastAsia="Tahoma" w:hAnsi="Tahoma" w:cs="Tahoma"/>
          <w:sz w:val="28"/>
        </w:rPr>
        <w:tab/>
      </w:r>
      <w:r>
        <w:rPr>
          <w:rFonts w:ascii="Tahoma" w:eastAsia="Tahoma" w:hAnsi="Tahoma" w:cs="Tahoma"/>
          <w:sz w:val="28"/>
        </w:rPr>
        <w:tab/>
        <w:t>44</w:t>
      </w:r>
    </w:p>
    <w:p w:rsidR="002A690B" w:rsidRDefault="002A690B" w:rsidP="002A690B">
      <w:pPr>
        <w:spacing w:after="0" w:line="480" w:lineRule="auto"/>
        <w:ind w:left="1080" w:hanging="1080"/>
        <w:jc w:val="both"/>
        <w:rPr>
          <w:rFonts w:ascii="Times New Roman" w:eastAsia="Times New Roman" w:hAnsi="Times New Roman" w:cs="Times New Roman"/>
          <w:sz w:val="24"/>
        </w:rPr>
      </w:pPr>
    </w:p>
    <w:p w:rsidR="002A690B" w:rsidRDefault="002A690B" w:rsidP="002A690B">
      <w:pPr>
        <w:spacing w:after="0" w:line="240" w:lineRule="auto"/>
        <w:ind w:left="1080" w:hanging="1080"/>
        <w:jc w:val="both"/>
        <w:rPr>
          <w:rFonts w:ascii="Tahoma" w:eastAsia="Tahoma" w:hAnsi="Tahoma" w:cs="Tahoma"/>
          <w:sz w:val="28"/>
        </w:rPr>
      </w:pPr>
      <w:r>
        <w:rPr>
          <w:rFonts w:ascii="Tahoma" w:eastAsia="Tahoma" w:hAnsi="Tahoma" w:cs="Tahoma"/>
          <w:sz w:val="28"/>
        </w:rPr>
        <w:t>Table 7:</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2A690B" w:rsidRDefault="002A690B" w:rsidP="002A690B">
      <w:pPr>
        <w:spacing w:after="0" w:line="240" w:lineRule="auto"/>
        <w:ind w:left="1080"/>
        <w:jc w:val="both"/>
        <w:rPr>
          <w:rFonts w:ascii="Tahoma" w:eastAsia="Tahoma" w:hAnsi="Tahoma" w:cs="Tahoma"/>
          <w:sz w:val="28"/>
        </w:rPr>
      </w:pPr>
      <w:r>
        <w:rPr>
          <w:rFonts w:ascii="Tahoma" w:eastAsia="Tahoma" w:hAnsi="Tahoma" w:cs="Tahoma"/>
          <w:sz w:val="28"/>
        </w:rPr>
        <w:t>homes and student’s indiscipline in secondary school.</w:t>
      </w:r>
      <w:r>
        <w:rPr>
          <w:rFonts w:ascii="Tahoma" w:eastAsia="Tahoma" w:hAnsi="Tahoma" w:cs="Tahoma"/>
          <w:sz w:val="28"/>
        </w:rPr>
        <w:tab/>
        <w:t>46</w:t>
      </w:r>
    </w:p>
    <w:p w:rsidR="002A690B" w:rsidRDefault="002A690B" w:rsidP="002A690B">
      <w:pPr>
        <w:spacing w:after="0" w:line="480" w:lineRule="auto"/>
        <w:ind w:left="1080" w:hanging="1080"/>
        <w:jc w:val="both"/>
        <w:rPr>
          <w:rFonts w:ascii="Times New Roman" w:eastAsia="Times New Roman" w:hAnsi="Times New Roman" w:cs="Times New Roman"/>
          <w:sz w:val="24"/>
        </w:rPr>
      </w:pPr>
    </w:p>
    <w:p w:rsidR="002A690B" w:rsidRDefault="002A690B" w:rsidP="002A690B">
      <w:pPr>
        <w:spacing w:after="0" w:line="240" w:lineRule="auto"/>
        <w:ind w:left="1080" w:hanging="1080"/>
        <w:jc w:val="both"/>
        <w:rPr>
          <w:rFonts w:ascii="Tahoma" w:eastAsia="Tahoma" w:hAnsi="Tahoma" w:cs="Tahoma"/>
          <w:sz w:val="28"/>
        </w:rPr>
      </w:pPr>
      <w:r>
        <w:rPr>
          <w:rFonts w:ascii="Tahoma" w:eastAsia="Tahoma" w:hAnsi="Tahoma" w:cs="Tahoma"/>
          <w:sz w:val="28"/>
        </w:rPr>
        <w:lastRenderedPageBreak/>
        <w:t>Table 8:</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2A690B" w:rsidRDefault="002A690B" w:rsidP="002A690B">
      <w:pPr>
        <w:spacing w:after="0" w:line="240" w:lineRule="auto"/>
        <w:ind w:left="1080"/>
        <w:jc w:val="both"/>
        <w:rPr>
          <w:rFonts w:ascii="Tahoma" w:eastAsia="Tahoma" w:hAnsi="Tahoma" w:cs="Tahoma"/>
          <w:sz w:val="28"/>
        </w:rPr>
      </w:pPr>
      <w:r>
        <w:rPr>
          <w:rFonts w:ascii="Tahoma" w:eastAsia="Tahoma" w:hAnsi="Tahoma" w:cs="Tahoma"/>
          <w:sz w:val="28"/>
        </w:rPr>
        <w:t>homes and students interaction with their peers in</w:t>
      </w:r>
    </w:p>
    <w:p w:rsidR="002A690B" w:rsidRDefault="002A690B" w:rsidP="002A690B">
      <w:pPr>
        <w:spacing w:after="0" w:line="240" w:lineRule="auto"/>
        <w:ind w:left="1080"/>
        <w:jc w:val="both"/>
        <w:rPr>
          <w:rFonts w:ascii="Tahoma" w:eastAsia="Tahoma" w:hAnsi="Tahoma" w:cs="Tahoma"/>
          <w:b/>
          <w:sz w:val="28"/>
        </w:rPr>
      </w:pPr>
      <w:r>
        <w:rPr>
          <w:rFonts w:ascii="Tahoma" w:eastAsia="Tahoma" w:hAnsi="Tahoma" w:cs="Tahoma"/>
          <w:sz w:val="28"/>
        </w:rPr>
        <w:t xml:space="preserve">secondary school.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49</w:t>
      </w:r>
    </w:p>
    <w:p w:rsidR="002A690B" w:rsidRDefault="002A690B" w:rsidP="002A690B">
      <w:pPr>
        <w:spacing w:after="0" w:line="480" w:lineRule="auto"/>
        <w:ind w:left="1260" w:hanging="1260"/>
        <w:jc w:val="both"/>
        <w:rPr>
          <w:rFonts w:ascii="Times New Roman" w:eastAsia="Times New Roman" w:hAnsi="Times New Roman" w:cs="Times New Roman"/>
          <w:sz w:val="24"/>
        </w:rPr>
      </w:pPr>
    </w:p>
    <w:p w:rsidR="002A690B" w:rsidRDefault="002A690B">
      <w:r>
        <w:br w:type="page"/>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lastRenderedPageBreak/>
        <w:t xml:space="preserve">CHAPTER ONE </w:t>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t>INTRODUCTION</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Background to the study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Every society, large or small expects its offspring to get involved in marriage for procreation and continuity. Marriage is the legal union between a man and a woman. The term refers to the arrangement and ceremonies which a society assigns for a man and a woman to come together and form a family. Every member of a family has some functions to carryout in maintaining the unity, happiness and health of a home. But one begins to ponder seriously over what could be done to safe such respected and highly valued term (marriage) in situation from fragments, because of a big problem confronting its popularity known as divorce.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Moreover, divorce is one of the social problems in the society. Social problems are caused as a result of interaction of members of the society. Divorce is threatening marriage institution because according to Broom (1990) family is a social system in which the creation of one member affects the other.</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People always advance different reasons for getting married, in the opinions of Ogionwo (1996) who said, people enter into marriage because they see it as a means by which man and woman have sexual competition and interest which are regulated in the society. Duntoye (1999) also found out that man and woman enter marriage for many reasons, for instance, man and woman marry for procreation or giving birth to children who would take-over from them when they (parents) died.</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Duntoye (1999) similarly found out that boys marry in order to upgrade their position from being considered a bachelor, the girls on the other hand would like to be addressed with three well cherished letters known as “Mrs.” Some also marry simply because they do not want incessant disturbances from various suitors. And people also get marry in order to put to their value that is to become more responsible in the society they belong to. Duntoye (1999) however averred that despite marriage being an act of God, there is so much trouble in marriage today. Men and women argue, quarrel, fight and ultimately divorce one another.</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Divorce is the legal termination of marriage. Divorce as a social phenomena has become a matter of great concern in </w:t>
      </w:r>
      <w:smartTag w:uri="urn:schemas-microsoft-com:office:smarttags" w:element="place">
        <w:smartTag w:uri="urn:schemas-microsoft-com:office:smarttags" w:element="country-region">
          <w:r>
            <w:rPr>
              <w:rFonts w:ascii="Tahoma" w:hAnsi="Tahoma" w:cs="Tahoma"/>
              <w:sz w:val="28"/>
              <w:szCs w:val="28"/>
            </w:rPr>
            <w:t>Nigeria</w:t>
          </w:r>
        </w:smartTag>
      </w:smartTag>
      <w:r>
        <w:rPr>
          <w:rFonts w:ascii="Tahoma" w:hAnsi="Tahoma" w:cs="Tahoma"/>
          <w:sz w:val="28"/>
          <w:szCs w:val="28"/>
        </w:rPr>
        <w:t xml:space="preserve"> today in general and in Asa Local Government Area in particular. This is evidence by </w:t>
      </w:r>
      <w:r>
        <w:rPr>
          <w:rFonts w:ascii="Tahoma" w:hAnsi="Tahoma" w:cs="Tahoma"/>
          <w:sz w:val="28"/>
          <w:szCs w:val="28"/>
        </w:rPr>
        <w:lastRenderedPageBreak/>
        <w:t xml:space="preserve">numerous publications and written or articles by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newspaper and monthly magazines. It is expected in all societies that family is sacred, but some families experience sometimes that result into marital break-down and divorce has got to a point where the two attracted the attention of some counselors and psychologies. The frequent occurrence and rise in the rate of break-down or divorce.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It is a well known fact that broken home as negative effect on academic achievement or performance of secondary school students in study areas. This is because the students from the broken homes is lack necessary teaching materials that will aid effective teaching in the school. Also experience has shown that most of the drops out students have broken home or family.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Therefore it’s because of the reasons that promoted the researcher to investigate into the effect of broken home on academic performance of secondary school students in Asa Local Government Area of Kwara State.</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Statement of the Problem</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The focus of this study is an investigation into the influence of broken home on academic performance of secondary school students in selected secondary schools in Asa Local Government Area.</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Divorce as a social problem which is traceable to several factors such as incompatibility among spouse, infidelity, unemployment, decline in moral and religious practice, undue inference from outsides, and over critical behaviours of each other (viewing of each other’s) e.t.c. The effect of divorce however can not be over emphasized. It results into poor upbringing of children, resulting to armed robbery, drug addicts, prostitution, cultism, truancy, examination malpractice and drop out. Also the divorced partner will be emotionally distressed, has shock of rejection, the feeling of helpless and the sense of dependence on another for survival. All conjoined to cause serve disequilibrium, disorganization of immense and threatening proportions. While, such spouse in this condition experience chaos in which hospitalization, sedition or suicide, it sometime experienced.</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Thus, with the view of all above assertions, it could be said that broken homes have a great negative effect on the academic performance of students in secondary school in general.</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lastRenderedPageBreak/>
        <w:t>Purpose of the Study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purpose of this study is to investigate into the influence of broken home on academic performance of secondary school students in Asa Local Government Area. This is to enable the individual(s) be aware of the factors which normally cause or lead to divorce? To enable people to understand the negative effects of broken homes on academic performance of all students in general, the work intend to provide suggestions towards prevention(s) of the problems of divorce in the society. And finally, for this work or study to serve as a case reference for further research of this topic in future.</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 xml:space="preserve">General Questions </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following general questions are formulated for this study:</w:t>
      </w:r>
    </w:p>
    <w:p w:rsidR="002A690B" w:rsidRDefault="002A690B" w:rsidP="002A690B">
      <w:pPr>
        <w:numPr>
          <w:ilvl w:val="0"/>
          <w:numId w:val="2"/>
        </w:numPr>
        <w:spacing w:after="0" w:line="480" w:lineRule="auto"/>
        <w:jc w:val="both"/>
        <w:rPr>
          <w:rFonts w:ascii="Tahoma" w:hAnsi="Tahoma" w:cs="Tahoma"/>
          <w:sz w:val="28"/>
          <w:szCs w:val="28"/>
        </w:rPr>
      </w:pPr>
      <w:r>
        <w:rPr>
          <w:rFonts w:ascii="Tahoma" w:hAnsi="Tahoma" w:cs="Tahoma"/>
          <w:sz w:val="28"/>
          <w:szCs w:val="28"/>
        </w:rPr>
        <w:t>What are the implications of broken homes on the academic performance of secondary school students in Asa Local Government Area of Kwara State?</w:t>
      </w:r>
    </w:p>
    <w:p w:rsidR="002A690B" w:rsidRDefault="002A690B" w:rsidP="002A690B">
      <w:pPr>
        <w:numPr>
          <w:ilvl w:val="0"/>
          <w:numId w:val="2"/>
        </w:numPr>
        <w:spacing w:after="0" w:line="480" w:lineRule="auto"/>
        <w:jc w:val="both"/>
        <w:rPr>
          <w:rFonts w:ascii="Tahoma" w:hAnsi="Tahoma" w:cs="Tahoma"/>
          <w:sz w:val="28"/>
          <w:szCs w:val="28"/>
        </w:rPr>
      </w:pPr>
      <w:r>
        <w:rPr>
          <w:rFonts w:ascii="Tahoma" w:hAnsi="Tahoma" w:cs="Tahoma"/>
          <w:sz w:val="28"/>
          <w:szCs w:val="28"/>
        </w:rPr>
        <w:t>What are the causes of broken homes that influence academic performance of secondary school students in Asa Local Government Area of Kwara State?</w:t>
      </w:r>
    </w:p>
    <w:p w:rsidR="002A690B" w:rsidRDefault="002A690B" w:rsidP="002A690B">
      <w:pPr>
        <w:numPr>
          <w:ilvl w:val="0"/>
          <w:numId w:val="2"/>
        </w:numPr>
        <w:spacing w:after="0" w:line="480" w:lineRule="auto"/>
        <w:jc w:val="both"/>
        <w:rPr>
          <w:rFonts w:ascii="Tahoma" w:hAnsi="Tahoma" w:cs="Tahoma"/>
          <w:sz w:val="28"/>
          <w:szCs w:val="28"/>
        </w:rPr>
      </w:pPr>
      <w:r>
        <w:rPr>
          <w:rFonts w:ascii="Tahoma" w:hAnsi="Tahoma" w:cs="Tahoma"/>
          <w:sz w:val="28"/>
          <w:szCs w:val="28"/>
        </w:rPr>
        <w:lastRenderedPageBreak/>
        <w:t>What are the solutions to the problems of broken homes towards the academic performance of secondary school students in Asa Local Government Area of Kwara State.</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Research Questions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study intends to provide answers to the following questions:</w:t>
      </w:r>
    </w:p>
    <w:p w:rsidR="002A690B" w:rsidRDefault="002A690B" w:rsidP="002A690B">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significant effect on o students academic performances in secondary school in Asa  L.G.A</w:t>
      </w:r>
    </w:p>
    <w:p w:rsidR="002A690B" w:rsidRDefault="002A690B" w:rsidP="002A690B">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significant effect on child delinquency among secondary school students in Asa L.G.A</w:t>
      </w:r>
    </w:p>
    <w:p w:rsidR="002A690B" w:rsidRDefault="002A690B" w:rsidP="002A690B">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effect on students indiscipline in secondary school in asa L.G.A</w:t>
      </w:r>
    </w:p>
    <w:p w:rsidR="002A690B" w:rsidRDefault="002A690B" w:rsidP="002A690B">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significant effect on students interaction with their peers in secondary school in Asa L.G.A</w:t>
      </w:r>
    </w:p>
    <w:p w:rsidR="002A690B" w:rsidRPr="00B422EF" w:rsidRDefault="002A690B" w:rsidP="002A690B">
      <w:pPr>
        <w:spacing w:line="480" w:lineRule="auto"/>
        <w:rPr>
          <w:rFonts w:ascii="Tahoma" w:hAnsi="Tahoma" w:cs="Tahoma"/>
          <w:b/>
          <w:bCs/>
          <w:sz w:val="28"/>
          <w:szCs w:val="28"/>
        </w:rPr>
      </w:pPr>
      <w:r w:rsidRPr="00B422EF">
        <w:rPr>
          <w:rFonts w:ascii="Tahoma" w:hAnsi="Tahoma" w:cs="Tahoma"/>
          <w:b/>
          <w:bCs/>
          <w:sz w:val="28"/>
          <w:szCs w:val="28"/>
        </w:rPr>
        <w:t>Research Hypothesis</w:t>
      </w:r>
    </w:p>
    <w:p w:rsidR="002A690B" w:rsidRDefault="002A690B" w:rsidP="002A690B">
      <w:pPr>
        <w:spacing w:line="480" w:lineRule="auto"/>
        <w:ind w:firstLine="720"/>
        <w:rPr>
          <w:rFonts w:ascii="Tahoma" w:hAnsi="Tahoma" w:cs="Tahoma"/>
          <w:sz w:val="28"/>
          <w:szCs w:val="28"/>
        </w:rPr>
      </w:pPr>
      <w:r>
        <w:rPr>
          <w:rFonts w:ascii="Tahoma" w:hAnsi="Tahoma" w:cs="Tahoma"/>
          <w:sz w:val="28"/>
          <w:szCs w:val="28"/>
        </w:rPr>
        <w:t xml:space="preserve">The following are to be tested in the study </w:t>
      </w:r>
    </w:p>
    <w:p w:rsidR="002A690B" w:rsidRDefault="002A690B" w:rsidP="002A690B">
      <w:pPr>
        <w:spacing w:line="480" w:lineRule="auto"/>
        <w:ind w:left="720" w:hanging="720"/>
        <w:jc w:val="both"/>
        <w:rPr>
          <w:rFonts w:ascii="Tahoma" w:hAnsi="Tahoma" w:cs="Tahoma"/>
          <w:sz w:val="28"/>
          <w:szCs w:val="28"/>
        </w:rPr>
      </w:pPr>
      <w:r>
        <w:rPr>
          <w:rFonts w:ascii="Tahoma" w:hAnsi="Tahoma" w:cs="Tahoma"/>
          <w:sz w:val="28"/>
          <w:szCs w:val="28"/>
        </w:rPr>
        <w:t>H0</w:t>
      </w:r>
      <w:r w:rsidRPr="00B422EF">
        <w:rPr>
          <w:rFonts w:ascii="Tahoma" w:hAnsi="Tahoma" w:cs="Tahoma"/>
          <w:sz w:val="28"/>
          <w:szCs w:val="28"/>
          <w:vertAlign w:val="subscript"/>
        </w:rPr>
        <w:t>1</w:t>
      </w:r>
      <w:r>
        <w:rPr>
          <w:rFonts w:ascii="Tahoma" w:hAnsi="Tahoma" w:cs="Tahoma"/>
          <w:sz w:val="28"/>
          <w:szCs w:val="28"/>
        </w:rPr>
        <w:t>: There is no significant relationship between broken home and students academic performances in secondary school in Asa L.G.A</w:t>
      </w:r>
    </w:p>
    <w:p w:rsidR="002A690B" w:rsidRDefault="002A690B" w:rsidP="002A690B">
      <w:pPr>
        <w:spacing w:line="480" w:lineRule="auto"/>
        <w:ind w:left="720" w:hanging="720"/>
        <w:jc w:val="both"/>
        <w:rPr>
          <w:rFonts w:ascii="Tahoma" w:hAnsi="Tahoma" w:cs="Tahoma"/>
          <w:sz w:val="28"/>
          <w:szCs w:val="28"/>
        </w:rPr>
      </w:pPr>
      <w:r>
        <w:rPr>
          <w:rFonts w:ascii="Tahoma" w:hAnsi="Tahoma" w:cs="Tahoma"/>
          <w:sz w:val="28"/>
          <w:szCs w:val="28"/>
        </w:rPr>
        <w:lastRenderedPageBreak/>
        <w:t>H0</w:t>
      </w:r>
      <w:r w:rsidRPr="00B422EF">
        <w:rPr>
          <w:rFonts w:ascii="Tahoma" w:hAnsi="Tahoma" w:cs="Tahoma"/>
          <w:sz w:val="28"/>
          <w:szCs w:val="28"/>
          <w:vertAlign w:val="subscript"/>
        </w:rPr>
        <w:t>2</w:t>
      </w:r>
      <w:r>
        <w:rPr>
          <w:rFonts w:ascii="Tahoma" w:hAnsi="Tahoma" w:cs="Tahoma"/>
          <w:sz w:val="28"/>
          <w:szCs w:val="28"/>
        </w:rPr>
        <w:t>: There is no significant relationship between broken home and child delinquency among secondary school students in Asa L.G.A</w:t>
      </w:r>
    </w:p>
    <w:p w:rsidR="002A690B" w:rsidRDefault="002A690B" w:rsidP="002A690B">
      <w:pPr>
        <w:spacing w:line="480" w:lineRule="auto"/>
        <w:ind w:left="720" w:hanging="720"/>
        <w:jc w:val="both"/>
        <w:rPr>
          <w:rFonts w:ascii="Tahoma" w:hAnsi="Tahoma" w:cs="Tahoma"/>
          <w:sz w:val="28"/>
          <w:szCs w:val="28"/>
        </w:rPr>
      </w:pPr>
      <w:r>
        <w:rPr>
          <w:rFonts w:ascii="Tahoma" w:hAnsi="Tahoma" w:cs="Tahoma"/>
          <w:sz w:val="28"/>
          <w:szCs w:val="28"/>
        </w:rPr>
        <w:t>H0</w:t>
      </w:r>
      <w:r w:rsidRPr="00B422EF">
        <w:rPr>
          <w:rFonts w:ascii="Tahoma" w:hAnsi="Tahoma" w:cs="Tahoma"/>
          <w:sz w:val="28"/>
          <w:szCs w:val="28"/>
          <w:vertAlign w:val="subscript"/>
        </w:rPr>
        <w:t>3</w:t>
      </w:r>
      <w:r>
        <w:rPr>
          <w:rFonts w:ascii="Tahoma" w:hAnsi="Tahoma" w:cs="Tahoma"/>
          <w:sz w:val="28"/>
          <w:szCs w:val="28"/>
        </w:rPr>
        <w:t>: There is no significant relationship between broken home and indiscipline among secondary school students in Asa L.G.A</w:t>
      </w:r>
    </w:p>
    <w:p w:rsidR="002A690B" w:rsidRPr="00B422EF" w:rsidRDefault="002A690B" w:rsidP="002A690B">
      <w:pPr>
        <w:spacing w:line="480" w:lineRule="auto"/>
        <w:rPr>
          <w:rFonts w:ascii="Tahoma" w:hAnsi="Tahoma" w:cs="Tahoma"/>
          <w:b/>
          <w:bCs/>
          <w:sz w:val="28"/>
          <w:szCs w:val="28"/>
        </w:rPr>
      </w:pPr>
      <w:r w:rsidRPr="00B422EF">
        <w:rPr>
          <w:rFonts w:ascii="Tahoma" w:hAnsi="Tahoma" w:cs="Tahoma"/>
          <w:b/>
          <w:bCs/>
          <w:sz w:val="28"/>
          <w:szCs w:val="28"/>
        </w:rPr>
        <w:t>Significance of the Study</w:t>
      </w:r>
    </w:p>
    <w:p w:rsidR="002A690B" w:rsidRPr="00F80A67" w:rsidRDefault="002A690B" w:rsidP="002A690B">
      <w:pPr>
        <w:spacing w:line="480" w:lineRule="auto"/>
        <w:ind w:firstLine="720"/>
        <w:jc w:val="both"/>
        <w:rPr>
          <w:rFonts w:ascii="Tahoma" w:hAnsi="Tahoma" w:cs="Tahoma"/>
          <w:sz w:val="28"/>
          <w:szCs w:val="28"/>
        </w:rPr>
      </w:pPr>
      <w:r w:rsidRPr="00F80A67">
        <w:rPr>
          <w:rFonts w:ascii="Tahoma" w:hAnsi="Tahoma" w:cs="Tahoma"/>
          <w:sz w:val="28"/>
          <w:szCs w:val="28"/>
        </w:rPr>
        <w:t>The study</w:t>
      </w:r>
      <w:r w:rsidRPr="00F80A67">
        <w:rPr>
          <w:rFonts w:ascii="Tahoma" w:hAnsi="Tahoma" w:cs="Tahoma"/>
          <w:sz w:val="28"/>
          <w:szCs w:val="28"/>
        </w:rPr>
        <w:tab/>
        <w:t xml:space="preserve"> is carried</w:t>
      </w:r>
      <w:r w:rsidRPr="00F80A67">
        <w:rPr>
          <w:rFonts w:ascii="Tahoma" w:hAnsi="Tahoma" w:cs="Tahoma"/>
          <w:sz w:val="28"/>
          <w:szCs w:val="28"/>
        </w:rPr>
        <w:tab/>
        <w:t xml:space="preserve"> out to provide useful information that would be of great use to students educators married, unmarried school counselors, homes and the entire community.</w:t>
      </w:r>
    </w:p>
    <w:p w:rsidR="002A690B" w:rsidRPr="00F80A67" w:rsidRDefault="002A690B" w:rsidP="002A690B">
      <w:pPr>
        <w:spacing w:line="480" w:lineRule="auto"/>
        <w:ind w:firstLine="720"/>
        <w:jc w:val="both"/>
        <w:rPr>
          <w:rFonts w:ascii="Tahoma" w:hAnsi="Tahoma" w:cs="Tahoma"/>
          <w:sz w:val="28"/>
          <w:szCs w:val="28"/>
        </w:rPr>
      </w:pPr>
      <w:r w:rsidRPr="00F80A67">
        <w:rPr>
          <w:rFonts w:ascii="Tahoma" w:hAnsi="Tahoma" w:cs="Tahoma"/>
          <w:sz w:val="28"/>
          <w:szCs w:val="28"/>
        </w:rPr>
        <w:t xml:space="preserve">It will serve as an opportunity for school counselors and teachers to identify the difference in academic performance of divorced and married students thereby, performance for individual needs of the students. </w:t>
      </w:r>
    </w:p>
    <w:p w:rsidR="002A690B" w:rsidRDefault="002A690B" w:rsidP="002A690B">
      <w:pPr>
        <w:tabs>
          <w:tab w:val="left" w:pos="720"/>
        </w:tabs>
        <w:spacing w:line="480" w:lineRule="auto"/>
        <w:ind w:firstLine="720"/>
        <w:jc w:val="both"/>
        <w:rPr>
          <w:rFonts w:ascii="Tahoma" w:hAnsi="Tahoma" w:cs="Tahoma"/>
          <w:sz w:val="28"/>
          <w:szCs w:val="28"/>
        </w:rPr>
      </w:pPr>
      <w:r w:rsidRPr="00F80A67">
        <w:rPr>
          <w:rFonts w:ascii="Tahoma" w:hAnsi="Tahoma" w:cs="Tahoma"/>
          <w:sz w:val="28"/>
          <w:szCs w:val="28"/>
        </w:rPr>
        <w:t>The study will also serve as a useful resource for students of education and those already in the field to</w:t>
      </w:r>
      <w:r>
        <w:rPr>
          <w:rFonts w:ascii="Tahoma" w:hAnsi="Tahoma" w:cs="Tahoma"/>
          <w:b/>
          <w:bCs/>
          <w:sz w:val="28"/>
          <w:szCs w:val="28"/>
        </w:rPr>
        <w:t xml:space="preserve"> </w:t>
      </w:r>
      <w:r w:rsidRPr="005937F5">
        <w:rPr>
          <w:rFonts w:ascii="Tahoma" w:hAnsi="Tahoma" w:cs="Tahoma"/>
          <w:sz w:val="28"/>
          <w:szCs w:val="28"/>
        </w:rPr>
        <w:t>further enrich their</w:t>
      </w:r>
      <w:r>
        <w:rPr>
          <w:rFonts w:ascii="Tahoma" w:hAnsi="Tahoma" w:cs="Tahoma"/>
          <w:sz w:val="28"/>
          <w:szCs w:val="28"/>
        </w:rPr>
        <w:t xml:space="preserve"> knowledge. It also provide understanding of the cause or those</w:t>
      </w:r>
      <w:r w:rsidRPr="005937F5">
        <w:rPr>
          <w:rFonts w:ascii="Tahoma" w:hAnsi="Tahoma" w:cs="Tahoma"/>
          <w:sz w:val="28"/>
          <w:szCs w:val="28"/>
        </w:rPr>
        <w:t xml:space="preserve"> </w:t>
      </w:r>
      <w:r>
        <w:rPr>
          <w:rFonts w:ascii="Tahoma" w:hAnsi="Tahoma" w:cs="Tahoma"/>
          <w:sz w:val="28"/>
          <w:szCs w:val="28"/>
        </w:rPr>
        <w:t xml:space="preserve">factors which lead to divorce between Nigeria couples as well as the preventions to be taken in order to curtail its occurrence </w:t>
      </w:r>
    </w:p>
    <w:p w:rsidR="002A690B" w:rsidRDefault="002A690B" w:rsidP="002A690B">
      <w:pPr>
        <w:tabs>
          <w:tab w:val="left" w:pos="720"/>
        </w:tabs>
        <w:spacing w:line="480" w:lineRule="auto"/>
        <w:jc w:val="both"/>
        <w:rPr>
          <w:rFonts w:ascii="Tahoma" w:hAnsi="Tahoma" w:cs="Tahoma"/>
          <w:sz w:val="28"/>
          <w:szCs w:val="28"/>
        </w:rPr>
      </w:pPr>
    </w:p>
    <w:p w:rsidR="002A690B" w:rsidRDefault="002A690B" w:rsidP="002A690B">
      <w:pPr>
        <w:tabs>
          <w:tab w:val="left" w:pos="720"/>
        </w:tabs>
        <w:spacing w:line="480" w:lineRule="auto"/>
        <w:jc w:val="both"/>
        <w:rPr>
          <w:rFonts w:ascii="Tahoma" w:hAnsi="Tahoma" w:cs="Tahoma"/>
          <w:sz w:val="28"/>
          <w:szCs w:val="28"/>
        </w:rPr>
      </w:pPr>
    </w:p>
    <w:p w:rsidR="002A690B" w:rsidRDefault="002A690B" w:rsidP="002A690B">
      <w:pPr>
        <w:tabs>
          <w:tab w:val="left" w:pos="720"/>
        </w:tabs>
        <w:spacing w:line="480" w:lineRule="auto"/>
        <w:jc w:val="both"/>
        <w:rPr>
          <w:rFonts w:ascii="Tahoma" w:hAnsi="Tahoma" w:cs="Tahoma"/>
          <w:sz w:val="28"/>
          <w:szCs w:val="28"/>
        </w:rPr>
      </w:pPr>
      <w:r>
        <w:rPr>
          <w:rFonts w:ascii="Tahoma" w:hAnsi="Tahoma" w:cs="Tahoma"/>
          <w:b/>
          <w:bCs/>
          <w:sz w:val="28"/>
          <w:szCs w:val="28"/>
        </w:rPr>
        <w:t>Delimitation of the study</w:t>
      </w:r>
    </w:p>
    <w:p w:rsidR="002A690B" w:rsidRDefault="002A690B" w:rsidP="002A690B">
      <w:pPr>
        <w:tabs>
          <w:tab w:val="left" w:pos="720"/>
        </w:tabs>
        <w:spacing w:line="480" w:lineRule="auto"/>
        <w:ind w:firstLine="720"/>
        <w:jc w:val="both"/>
        <w:rPr>
          <w:rFonts w:ascii="Tahoma" w:hAnsi="Tahoma" w:cs="Tahoma"/>
          <w:sz w:val="28"/>
          <w:szCs w:val="28"/>
        </w:rPr>
      </w:pPr>
      <w:r>
        <w:rPr>
          <w:rFonts w:ascii="Tahoma" w:hAnsi="Tahoma" w:cs="Tahoma"/>
          <w:sz w:val="28"/>
          <w:szCs w:val="28"/>
        </w:rPr>
        <w:t>The study is limited to influence of broken homes on students academic performance in Secondary Schools in Asa Local Government Area of Kwara State. It is also limited to ten Secondary Schools from which one hundred students were randomly selected.</w:t>
      </w:r>
    </w:p>
    <w:p w:rsidR="002A690B" w:rsidRDefault="002A690B" w:rsidP="002A690B">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Operational Definition of Terms </w:t>
      </w:r>
    </w:p>
    <w:p w:rsidR="002A690B" w:rsidRPr="00773A46" w:rsidRDefault="002A690B" w:rsidP="002A690B">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Family: </w:t>
      </w:r>
      <w:r>
        <w:rPr>
          <w:rFonts w:ascii="Tahoma" w:hAnsi="Tahoma" w:cs="Tahoma"/>
          <w:sz w:val="28"/>
          <w:szCs w:val="28"/>
        </w:rPr>
        <w:t xml:space="preserve"> refers to as a group of people who are blood related, especially parents and their children. </w:t>
      </w:r>
      <w:r>
        <w:rPr>
          <w:rFonts w:ascii="Tahoma" w:hAnsi="Tahoma" w:cs="Tahoma"/>
          <w:sz w:val="28"/>
          <w:szCs w:val="28"/>
        </w:rPr>
        <w:tab/>
      </w:r>
    </w:p>
    <w:p w:rsidR="002A690B" w:rsidRDefault="002A690B" w:rsidP="002A690B">
      <w:pPr>
        <w:tabs>
          <w:tab w:val="left" w:pos="720"/>
        </w:tabs>
        <w:spacing w:line="480" w:lineRule="auto"/>
        <w:jc w:val="both"/>
        <w:rPr>
          <w:rFonts w:ascii="Tahoma" w:hAnsi="Tahoma" w:cs="Tahoma"/>
          <w:sz w:val="28"/>
          <w:szCs w:val="28"/>
        </w:rPr>
      </w:pPr>
      <w:r>
        <w:rPr>
          <w:rFonts w:ascii="Tahoma" w:hAnsi="Tahoma" w:cs="Tahoma"/>
          <w:b/>
          <w:bCs/>
          <w:sz w:val="28"/>
          <w:szCs w:val="28"/>
        </w:rPr>
        <w:t xml:space="preserve">Marriage: </w:t>
      </w:r>
      <w:r>
        <w:rPr>
          <w:rFonts w:ascii="Tahoma" w:hAnsi="Tahoma" w:cs="Tahoma"/>
          <w:sz w:val="28"/>
          <w:szCs w:val="28"/>
        </w:rPr>
        <w:t>is said to be a legal union of man and woman.</w:t>
      </w:r>
    </w:p>
    <w:p w:rsidR="002A690B" w:rsidRDefault="002A690B" w:rsidP="002A690B">
      <w:pPr>
        <w:tabs>
          <w:tab w:val="left" w:pos="720"/>
        </w:tabs>
        <w:spacing w:line="480" w:lineRule="auto"/>
        <w:jc w:val="both"/>
        <w:rPr>
          <w:rFonts w:ascii="Tahoma" w:hAnsi="Tahoma" w:cs="Tahoma"/>
          <w:sz w:val="28"/>
          <w:szCs w:val="28"/>
        </w:rPr>
      </w:pPr>
      <w:r>
        <w:rPr>
          <w:rFonts w:ascii="Tahoma" w:hAnsi="Tahoma" w:cs="Tahoma"/>
          <w:b/>
          <w:bCs/>
          <w:sz w:val="28"/>
          <w:szCs w:val="28"/>
        </w:rPr>
        <w:t xml:space="preserve">Divorce: </w:t>
      </w:r>
      <w:r>
        <w:rPr>
          <w:rFonts w:ascii="Tahoma" w:hAnsi="Tahoma" w:cs="Tahoma"/>
          <w:sz w:val="28"/>
          <w:szCs w:val="28"/>
        </w:rPr>
        <w:t>refers to as when a man and woman (husband and wife) put a legal and to their marriage.</w:t>
      </w:r>
    </w:p>
    <w:p w:rsidR="002A690B" w:rsidRDefault="002A690B" w:rsidP="002A690B">
      <w:pPr>
        <w:tabs>
          <w:tab w:val="left" w:pos="720"/>
        </w:tabs>
        <w:spacing w:line="480" w:lineRule="auto"/>
        <w:jc w:val="both"/>
        <w:rPr>
          <w:rFonts w:ascii="Tahoma" w:hAnsi="Tahoma" w:cs="Tahoma"/>
          <w:sz w:val="28"/>
          <w:szCs w:val="28"/>
        </w:rPr>
      </w:pPr>
      <w:r>
        <w:rPr>
          <w:rFonts w:ascii="Tahoma" w:hAnsi="Tahoma" w:cs="Tahoma"/>
          <w:b/>
          <w:bCs/>
          <w:sz w:val="28"/>
          <w:szCs w:val="28"/>
        </w:rPr>
        <w:t xml:space="preserve">Polygamy: </w:t>
      </w:r>
      <w:r>
        <w:rPr>
          <w:rFonts w:ascii="Tahoma" w:hAnsi="Tahoma" w:cs="Tahoma"/>
          <w:sz w:val="28"/>
          <w:szCs w:val="28"/>
        </w:rPr>
        <w:t>this is a form of marriage in which a man is marriage to two or more wives.</w:t>
      </w:r>
    </w:p>
    <w:p w:rsidR="002A690B" w:rsidRDefault="002A690B" w:rsidP="002A690B">
      <w:pPr>
        <w:tabs>
          <w:tab w:val="left" w:pos="720"/>
        </w:tabs>
        <w:spacing w:line="480" w:lineRule="auto"/>
        <w:jc w:val="both"/>
        <w:rPr>
          <w:rFonts w:ascii="Tahoma" w:hAnsi="Tahoma" w:cs="Tahoma"/>
          <w:sz w:val="28"/>
          <w:szCs w:val="28"/>
        </w:rPr>
      </w:pPr>
      <w:r>
        <w:rPr>
          <w:rFonts w:ascii="Tahoma" w:hAnsi="Tahoma" w:cs="Tahoma"/>
          <w:b/>
          <w:bCs/>
          <w:sz w:val="28"/>
          <w:szCs w:val="28"/>
        </w:rPr>
        <w:t xml:space="preserve">Infidelity: </w:t>
      </w:r>
      <w:r>
        <w:rPr>
          <w:rFonts w:ascii="Tahoma" w:hAnsi="Tahoma" w:cs="Tahoma"/>
          <w:sz w:val="28"/>
          <w:szCs w:val="28"/>
        </w:rPr>
        <w:t>is an external marital affairs.</w:t>
      </w:r>
    </w:p>
    <w:p w:rsidR="002A690B" w:rsidRDefault="002A690B" w:rsidP="002A690B">
      <w:pPr>
        <w:tabs>
          <w:tab w:val="left" w:pos="720"/>
        </w:tabs>
        <w:spacing w:line="480" w:lineRule="auto"/>
        <w:jc w:val="both"/>
        <w:rPr>
          <w:rFonts w:ascii="Tahoma" w:hAnsi="Tahoma" w:cs="Tahoma"/>
          <w:sz w:val="28"/>
          <w:szCs w:val="28"/>
        </w:rPr>
      </w:pPr>
      <w:r w:rsidRPr="00972C9D">
        <w:rPr>
          <w:rFonts w:ascii="Tahoma" w:hAnsi="Tahoma" w:cs="Tahoma"/>
          <w:b/>
          <w:bCs/>
          <w:sz w:val="28"/>
          <w:szCs w:val="28"/>
        </w:rPr>
        <w:t>Monogamy:</w:t>
      </w:r>
      <w:r>
        <w:rPr>
          <w:rFonts w:ascii="Tahoma" w:hAnsi="Tahoma" w:cs="Tahoma"/>
          <w:sz w:val="28"/>
          <w:szCs w:val="28"/>
        </w:rPr>
        <w:t xml:space="preserve"> is when a man is married to one wife.</w:t>
      </w:r>
    </w:p>
    <w:p w:rsidR="002A690B" w:rsidRDefault="002A690B" w:rsidP="002A690B">
      <w:pPr>
        <w:tabs>
          <w:tab w:val="left" w:pos="720"/>
        </w:tabs>
        <w:spacing w:line="480" w:lineRule="auto"/>
        <w:jc w:val="both"/>
        <w:rPr>
          <w:rFonts w:ascii="Tahoma" w:hAnsi="Tahoma" w:cs="Tahoma"/>
          <w:sz w:val="28"/>
          <w:szCs w:val="28"/>
        </w:rPr>
      </w:pPr>
      <w:r>
        <w:rPr>
          <w:rFonts w:ascii="Tahoma" w:hAnsi="Tahoma" w:cs="Tahoma"/>
          <w:b/>
          <w:bCs/>
          <w:sz w:val="28"/>
          <w:szCs w:val="28"/>
        </w:rPr>
        <w:lastRenderedPageBreak/>
        <w:t xml:space="preserve">Love: </w:t>
      </w:r>
      <w:r>
        <w:rPr>
          <w:rFonts w:ascii="Tahoma" w:hAnsi="Tahoma" w:cs="Tahoma"/>
          <w:sz w:val="28"/>
          <w:szCs w:val="28"/>
        </w:rPr>
        <w:t xml:space="preserve"> said to be a very strong feeling of affection for partner or someone, who you are romantically or sexually attracted to.</w:t>
      </w:r>
    </w:p>
    <w:p w:rsidR="002A690B" w:rsidRDefault="002A690B" w:rsidP="002A690B">
      <w:pPr>
        <w:tabs>
          <w:tab w:val="left" w:pos="720"/>
        </w:tabs>
        <w:spacing w:line="480" w:lineRule="auto"/>
        <w:jc w:val="both"/>
        <w:rPr>
          <w:rFonts w:ascii="Tahoma" w:hAnsi="Tahoma" w:cs="Tahoma"/>
          <w:sz w:val="28"/>
          <w:szCs w:val="28"/>
        </w:rPr>
      </w:pPr>
      <w:r>
        <w:rPr>
          <w:rFonts w:ascii="Tahoma" w:hAnsi="Tahoma" w:cs="Tahoma"/>
          <w:b/>
          <w:bCs/>
          <w:sz w:val="28"/>
          <w:szCs w:val="28"/>
        </w:rPr>
        <w:t xml:space="preserve">Courtship: </w:t>
      </w:r>
      <w:r>
        <w:rPr>
          <w:rFonts w:ascii="Tahoma" w:hAnsi="Tahoma" w:cs="Tahoma"/>
          <w:sz w:val="28"/>
          <w:szCs w:val="28"/>
        </w:rPr>
        <w:t xml:space="preserve"> is an activity in which a man and a woman spend a long time with intention of marry to each other.</w:t>
      </w:r>
    </w:p>
    <w:p w:rsidR="002A690B" w:rsidRDefault="002A690B" w:rsidP="002A690B">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Pre-marital counselling: </w:t>
      </w:r>
      <w:r>
        <w:rPr>
          <w:rFonts w:ascii="Tahoma" w:hAnsi="Tahoma" w:cs="Tahoma"/>
          <w:sz w:val="28"/>
          <w:szCs w:val="28"/>
        </w:rPr>
        <w:t xml:space="preserve"> is the type of counselling provided for couples to live a healthy life as husband and wife. </w:t>
      </w:r>
      <w:r w:rsidRPr="00972C9D">
        <w:rPr>
          <w:rFonts w:ascii="Tahoma" w:hAnsi="Tahoma" w:cs="Tahoma"/>
          <w:b/>
          <w:bCs/>
          <w:sz w:val="28"/>
          <w:szCs w:val="28"/>
        </w:rPr>
        <w:t xml:space="preserve"> </w:t>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br w:type="page"/>
      </w:r>
      <w:r>
        <w:rPr>
          <w:rFonts w:ascii="Tahoma" w:hAnsi="Tahoma" w:cs="Tahoma"/>
          <w:b/>
          <w:bCs/>
          <w:sz w:val="28"/>
          <w:szCs w:val="28"/>
        </w:rPr>
        <w:lastRenderedPageBreak/>
        <w:t>CHAPTER TWO</w:t>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t xml:space="preserve">REVIEW OF RELATED LITERATURE </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This chapter is concerned with review of works of several scholars on the issues of divorce is organized under the following sub-headings:</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Concept of Marriage</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Effects of Marital Problems on the Children’s Academic Performance in Asa L.G.A.</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Concept of Broken Homes</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Factors that can Cause Breakdown of Marriage</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Decision to Divorce</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Divorce Consequence on the Adolescents</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Relationship between Parents and Children</w:t>
      </w:r>
    </w:p>
    <w:p w:rsidR="002A690B" w:rsidRDefault="002A690B" w:rsidP="002A690B">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Psychological Problems in the Society</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Concept of Marriage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According to Kamla-Raj (2005), stated that, marriage is the most widespread institution of human society. Since the prehistoric period up to the present age, marriage had remained the backbone of human civilization. Therefore, institution of marriage occupies a very important </w:t>
      </w:r>
      <w:r>
        <w:rPr>
          <w:rFonts w:ascii="Tahoma" w:hAnsi="Tahoma" w:cs="Tahoma"/>
          <w:sz w:val="28"/>
          <w:szCs w:val="28"/>
        </w:rPr>
        <w:lastRenderedPageBreak/>
        <w:t xml:space="preserve">place in human society. Marriage is considered as sacred contract in most religions in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tradition and philosophy. Marriage is holy act confirmed by all ceremonies and rituals accompanying it. It is also believed to be an irrevocable bond between a man and woman who enter the alliance. It had been sanctified in several cultures as a spiritual and functional relationship between man and woman leading to the birth of children and building a family. The Hindu ideal of marriage is essentially a fellowship between a man and woman who seek to live together in creative partnership for the pursuit of great objectives of life. Two personalities merge on ideals. Purpose, attitudes, possibilities, habits, friendship aversions and prosperity have becomes the base for the emotions which bond the two personalities, love, stimulation, facilities and reinforce each other in progressive integration.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With the advent of modernization and globalization many concepts have undergone change. Marriage too as an institution has been largely affected but, in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it is still surviving though. Structured changes in concepts have taken place. Hence, it is interesting at this time to understand the changes in concept among the orthodox Hindus, especially the Adaramola Johnson who still carry the pre-modernization believes like </w:t>
      </w:r>
      <w:r>
        <w:rPr>
          <w:rFonts w:ascii="Tahoma" w:hAnsi="Tahoma" w:cs="Tahoma"/>
          <w:sz w:val="28"/>
          <w:szCs w:val="28"/>
        </w:rPr>
        <w:lastRenderedPageBreak/>
        <w:t>purity and prohibition with them, especially the women folk who seems to have been left behind by the development. The aim of the study is to see whether the changes have really occurred. The girls these days are exposed to new ideas and have an opportunity for higher education and occupations previously considered men’s domain. No wonder the female is just a child producing machine. Now she supports the family planning and performs many roles at the same time. There is an ardent need to give new definitions to concepts of masculinity and ferminity and also their respective roles. Thus, the study will make a minor attempt to define what exactly has change in the domain of marriage and related concepts.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Marriage is very important event in life of women. Marriage is a social and biological necessity. In the present study, views of mothers and their daughters are the same as they think that marriage is a sacrament and necessary both for boys and girls because it is only after marriage women get respect in the society, but daughters have very dreamy expectations from marriage. In this study Adaramola Johnson being conservative in nature still adheres to age-old customs and marriage for them is essential. According to the mothers and daughters views, the age between 23-25 years is when a girl physically and mentally attempt the age of marriage. </w:t>
      </w:r>
      <w:r>
        <w:rPr>
          <w:rFonts w:ascii="Tahoma" w:hAnsi="Tahoma" w:cs="Tahoma"/>
          <w:sz w:val="28"/>
          <w:szCs w:val="28"/>
        </w:rPr>
        <w:lastRenderedPageBreak/>
        <w:t>Research conducted by Hate and Kumari (1988) shows that majority of the respondents felt that women exercising their right to divorce indicated a healthy development and improvement in their status and also favoured divorce as a better solution to save oneself from a life of torture or lack of adjustment and faith between the spouses or ill treatment from the in-laws. The present study reveal that no doubt the concept of two generations is totally different about the marriage and their related areas but still daughters feels that the presents are right, whatever they do for her and good for her future. This was revealed in a work on Adaramola of Jamiu by Sharma (1999), the adolescents were ready to compromise with their parents, especially the daughters, in areas of education, vocation and mate selection especially in low and middle socio-economic strata. It was also reflected in parental expectations where parents want obedience as the utmost required quality in their children (Sharma, 1999).</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Effects of Marital Problem on the Children Academic Performance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According to research conducted by Gudrum Sehuilt (2006), he asserted that when it comes to educational achievement, children living with their own married parents do significantly better than children from broken homes. The report found that children from non-intact (children </w:t>
      </w:r>
      <w:r>
        <w:rPr>
          <w:rFonts w:ascii="Tahoma" w:hAnsi="Tahoma" w:cs="Tahoma"/>
          <w:sz w:val="28"/>
          <w:szCs w:val="28"/>
        </w:rPr>
        <w:lastRenderedPageBreak/>
        <w:t>living in a situation other than with their own married fathers and mothers) have significant higher rates of difficulty with all levels of education, from pre-nursery to primary, secondary, colleges and universities.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According to Olaniyi (2001) he asserts that each year a child spends with a single mother or father or step parents reduces that child’s overall educational attainment by approximately one-half year.</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According to Awoleye (1999), the study of a comprehensive review of recent academic research of the relationship between family structures and children’s academic performances. Compared education outcome and from children in non-intact family structures such as divorce, single parents or broken homes, remarried on cohabiting parents. Family structure was consistently found to be deciding academic factor in a wide range of child’s behaviour that directly influence academic performance, including emotional and psychological distress, attention disorders, social behaviours substance abuse, sexual activity and teenage pregnancy. Children from home had higher rate of stress, depression, anxiety and low self esteem particularly as teenagers. The study was carried out by Alaran and Lawal (2002), revealed that pre-school children from broken homes were three times more likely to suffer from attention deficit disorders than children </w:t>
      </w:r>
      <w:r>
        <w:rPr>
          <w:rFonts w:ascii="Tahoma" w:hAnsi="Tahoma" w:cs="Tahoma"/>
          <w:sz w:val="28"/>
          <w:szCs w:val="28"/>
        </w:rPr>
        <w:lastRenderedPageBreak/>
        <w:t>from intact homes. Children from single parent homes suffers from more physical health problems as well. Pre-school children from single parent homes were also less likely to be ready to or giving help with letter recognition.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Similarly, analyzing data by Awopeju (2001) found a significant correlation between single parent homes and dropout rates. He later found out that babies born to unmarried, parents appeared to be more likely to experience adverse health problem than those who are born in married homes.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Salami (1995) also, confirmed that divorce is very hard on children, so also unhappy homes which are the scene of constant battles. Children need harmony as well as love and security, and even the security needs to be as much as materials can be. Hence, it is ambivalence that makes the family a source of most personal problems of the child, Durojaiye (1995) conducted that divorce is an undesirable step in our society because of its devastation.</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Concept of Broken Home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 xml:space="preserve">The unification of men and women, which is referred to as marriage, is the beginning of family. Broken homes according to Duntoye (2005), simple means a situation caused by circumstances where both husband and wife are no more living together as a family. In the view of Adedotun (1999) broken homes could be the separation by both husband and wife, this separation could be for a wide or total separation which means the moment both are not living together as husband and wife or otherwise as family. And each of them forsakes to discharge his or her duties or responsibilities in respect of other spouses and the child or children, is popularly called broken home. </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In a research of Ajayi (2002), he asserted that broken home is caused by many factors. He said further that psychological problems between husband and wife at home precedes divorce and later become total separation which is broken home. Gidado and Olaoye (2003) listed factors that are likely to cause broken homes.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(i) Death of another (ii) Childlessness (iii) Unemployment (iv) Conflict (v) Disagreement or lack of understanding.</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 xml:space="preserve">They then concluded that broken home is a situational cause. They also buttress their point of saying 75% of broken homes in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situation or circumstances caused and 25% are intentionally caused.</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In a nutshell, broken home is either total separation or temporal separation between husband and wife in which a spouse is not discharging his or her responsibilities as the member of the family in favor of the other spouse and children. Broken home is most of the developed countries is back by law, constitution and judgment of the law county. This is unlike in less developed countries of </w:t>
      </w:r>
      <w:smartTag w:uri="urn:schemas-microsoft-com:office:smarttags" w:element="place">
        <w:r>
          <w:rPr>
            <w:rFonts w:ascii="Tahoma" w:hAnsi="Tahoma" w:cs="Tahoma"/>
            <w:sz w:val="28"/>
            <w:szCs w:val="28"/>
          </w:rPr>
          <w:t>Africa</w:t>
        </w:r>
      </w:smartTag>
      <w:r>
        <w:rPr>
          <w:rFonts w:ascii="Tahoma" w:hAnsi="Tahoma" w:cs="Tahoma"/>
          <w:sz w:val="28"/>
          <w:szCs w:val="28"/>
        </w:rPr>
        <w:t>. Broken home is not always approved by the law court or constitution.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And therefore divorce according to Duntoye (1999) is a legal termination of marriage which usually occurred when reality dawns on the spouses that they can no longer cope with each other as marriage partner.</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Factors that can cause break down of marriage</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 xml:space="preserve">According to Duntoye (1999), many factors are responsible of break down of marriage, these include the following:  </w:t>
      </w:r>
    </w:p>
    <w:p w:rsidR="002A690B" w:rsidRDefault="002A690B" w:rsidP="002A690B">
      <w:pPr>
        <w:numPr>
          <w:ilvl w:val="0"/>
          <w:numId w:val="5"/>
        </w:numPr>
        <w:tabs>
          <w:tab w:val="clear" w:pos="1440"/>
        </w:tabs>
        <w:spacing w:after="0" w:line="480" w:lineRule="auto"/>
        <w:ind w:left="1080" w:hanging="720"/>
        <w:jc w:val="both"/>
        <w:rPr>
          <w:rFonts w:ascii="Tahoma" w:hAnsi="Tahoma" w:cs="Tahoma"/>
          <w:sz w:val="28"/>
          <w:szCs w:val="28"/>
        </w:rPr>
      </w:pPr>
      <w:r>
        <w:rPr>
          <w:rFonts w:ascii="Tahoma" w:hAnsi="Tahoma" w:cs="Tahoma"/>
          <w:b/>
          <w:bCs/>
          <w:sz w:val="28"/>
          <w:szCs w:val="28"/>
        </w:rPr>
        <w:t>Personality:</w:t>
      </w:r>
      <w:r w:rsidRPr="00D52E4A">
        <w:rPr>
          <w:rFonts w:ascii="Tahoma" w:hAnsi="Tahoma" w:cs="Tahoma"/>
          <w:sz w:val="28"/>
          <w:szCs w:val="28"/>
        </w:rPr>
        <w:t xml:space="preserve"> personality</w:t>
      </w:r>
      <w:r>
        <w:rPr>
          <w:rFonts w:ascii="Tahoma" w:hAnsi="Tahoma" w:cs="Tahoma"/>
          <w:sz w:val="28"/>
          <w:szCs w:val="28"/>
        </w:rPr>
        <w:t xml:space="preserve"> of the partners is a major determination of divorce. This mean that the habit and behaviour of the partners </w:t>
      </w:r>
      <w:r>
        <w:rPr>
          <w:rFonts w:ascii="Tahoma" w:hAnsi="Tahoma" w:cs="Tahoma"/>
          <w:sz w:val="28"/>
          <w:szCs w:val="28"/>
        </w:rPr>
        <w:lastRenderedPageBreak/>
        <w:t>do not create room for peace and the partner can no longer tolerate each other. hence, they end up the marriage with divorce.</w:t>
      </w:r>
    </w:p>
    <w:p w:rsidR="002A690B" w:rsidRPr="00002347" w:rsidRDefault="002A690B" w:rsidP="002A690B">
      <w:pPr>
        <w:numPr>
          <w:ilvl w:val="0"/>
          <w:numId w:val="5"/>
        </w:numPr>
        <w:tabs>
          <w:tab w:val="clear" w:pos="1440"/>
        </w:tabs>
        <w:spacing w:after="0" w:line="480" w:lineRule="auto"/>
        <w:ind w:left="1080" w:hanging="720"/>
        <w:jc w:val="both"/>
        <w:rPr>
          <w:rFonts w:ascii="Tahoma" w:hAnsi="Tahoma" w:cs="Tahoma"/>
          <w:b/>
          <w:bCs/>
          <w:sz w:val="28"/>
          <w:szCs w:val="28"/>
        </w:rPr>
      </w:pPr>
      <w:r>
        <w:rPr>
          <w:rFonts w:ascii="Tahoma" w:hAnsi="Tahoma" w:cs="Tahoma"/>
          <w:b/>
          <w:bCs/>
          <w:sz w:val="28"/>
          <w:szCs w:val="28"/>
        </w:rPr>
        <w:t>Weak Marriage:</w:t>
      </w:r>
      <w:r>
        <w:rPr>
          <w:rFonts w:ascii="Tahoma" w:hAnsi="Tahoma" w:cs="Tahoma"/>
          <w:sz w:val="28"/>
          <w:szCs w:val="28"/>
        </w:rPr>
        <w:t>- another thing that can lead to divorce is when the foundation on which love that leads to the marriage is weak. For instance, a partner may love the other as a result of his or her wealth, beauty or handsomeness but when this fades away, it might degenerate to the spouse having high disliking for each other and finally leads to divorce. At this stage, the marriage turn to an empty cell type of marriage and the option left is divorce.</w:t>
      </w:r>
    </w:p>
    <w:p w:rsidR="002A690B" w:rsidRPr="00821F2F" w:rsidRDefault="002A690B" w:rsidP="002A690B">
      <w:pPr>
        <w:numPr>
          <w:ilvl w:val="0"/>
          <w:numId w:val="5"/>
        </w:numPr>
        <w:tabs>
          <w:tab w:val="clear" w:pos="1440"/>
        </w:tabs>
        <w:spacing w:after="0" w:line="480" w:lineRule="auto"/>
        <w:ind w:left="1080" w:hanging="720"/>
        <w:jc w:val="both"/>
        <w:rPr>
          <w:rFonts w:ascii="Tahoma" w:hAnsi="Tahoma" w:cs="Tahoma"/>
          <w:b/>
          <w:bCs/>
          <w:sz w:val="28"/>
          <w:szCs w:val="28"/>
        </w:rPr>
      </w:pPr>
      <w:r>
        <w:rPr>
          <w:rFonts w:ascii="Tahoma" w:hAnsi="Tahoma" w:cs="Tahoma"/>
          <w:b/>
          <w:bCs/>
          <w:sz w:val="28"/>
          <w:szCs w:val="28"/>
        </w:rPr>
        <w:t>Divorce:</w:t>
      </w:r>
      <w:r>
        <w:rPr>
          <w:rFonts w:ascii="Tahoma" w:hAnsi="Tahoma" w:cs="Tahoma"/>
          <w:sz w:val="28"/>
          <w:szCs w:val="28"/>
        </w:rPr>
        <w:t xml:space="preserve"> divorce can also occur when there is no good marital communication between husband and wife. Marital communication means that, total self-disclosure of information to each other, it also means spouses listening to each other patiently and with empathy. Mallum (1991) also buttressed his point when he maintained that communication essential in marital co-existence. When there is no communication between husband and wife the end of product is divorce.</w:t>
      </w:r>
    </w:p>
    <w:p w:rsidR="002A690B" w:rsidRPr="00D52E4A" w:rsidRDefault="002A690B" w:rsidP="002A690B">
      <w:pPr>
        <w:numPr>
          <w:ilvl w:val="0"/>
          <w:numId w:val="5"/>
        </w:numPr>
        <w:tabs>
          <w:tab w:val="clear" w:pos="1440"/>
        </w:tabs>
        <w:spacing w:after="0" w:line="480" w:lineRule="auto"/>
        <w:ind w:left="1080" w:hanging="720"/>
        <w:jc w:val="both"/>
        <w:rPr>
          <w:rFonts w:ascii="Tahoma" w:hAnsi="Tahoma" w:cs="Tahoma"/>
          <w:b/>
          <w:bCs/>
          <w:sz w:val="28"/>
          <w:szCs w:val="28"/>
        </w:rPr>
      </w:pPr>
      <w:r>
        <w:rPr>
          <w:rFonts w:ascii="Tahoma" w:hAnsi="Tahoma" w:cs="Tahoma"/>
          <w:b/>
          <w:bCs/>
          <w:sz w:val="28"/>
          <w:szCs w:val="28"/>
        </w:rPr>
        <w:t>Extra Marital Affairs:</w:t>
      </w:r>
      <w:r>
        <w:rPr>
          <w:rFonts w:ascii="Tahoma" w:hAnsi="Tahoma" w:cs="Tahoma"/>
          <w:sz w:val="28"/>
          <w:szCs w:val="28"/>
        </w:rPr>
        <w:t xml:space="preserve"> Ademola (1995) saw extra marital affairs by a partner as an essential source of divorce. This is more so. If </w:t>
      </w:r>
      <w:r>
        <w:rPr>
          <w:rFonts w:ascii="Tahoma" w:hAnsi="Tahoma" w:cs="Tahoma"/>
          <w:sz w:val="28"/>
          <w:szCs w:val="28"/>
        </w:rPr>
        <w:lastRenderedPageBreak/>
        <w:t xml:space="preserve">the woman indulge in neglect of the home and children, cruelty and willful desertion, length of engagement, traditional values sterility, could all be sources of divorce between a man and woman.   </w:t>
      </w:r>
    </w:p>
    <w:p w:rsidR="002A690B" w:rsidRDefault="002A690B" w:rsidP="002A690B">
      <w:pPr>
        <w:spacing w:line="480" w:lineRule="auto"/>
        <w:ind w:firstLine="720"/>
        <w:jc w:val="both"/>
        <w:rPr>
          <w:rFonts w:ascii="Tahoma" w:hAnsi="Tahoma" w:cs="Tahoma"/>
          <w:sz w:val="28"/>
          <w:szCs w:val="28"/>
        </w:rPr>
      </w:pPr>
      <w:r>
        <w:rPr>
          <w:rFonts w:ascii="Tahoma" w:hAnsi="Tahoma" w:cs="Tahoma"/>
          <w:sz w:val="28"/>
          <w:szCs w:val="28"/>
        </w:rPr>
        <w:t xml:space="preserve">Causes of divorce can be complicated. There is usually not simple factor that causes the dissolution of a marriage, due to the fact that many states no longer require statement of fault or specific reason for divorce, there are no specific statistics that express detail, of the causes of divorce. Causes of divorce often involve a combination of factors that leads to the break down of marriage. In the </w:t>
      </w:r>
      <w:smartTag w:uri="urn:schemas-microsoft-com:office:smarttags" w:element="country-region">
        <w:smartTag w:uri="urn:schemas-microsoft-com:office:smarttags" w:element="place">
          <w:r>
            <w:rPr>
              <w:rFonts w:ascii="Tahoma" w:hAnsi="Tahoma" w:cs="Tahoma"/>
              <w:sz w:val="28"/>
              <w:szCs w:val="28"/>
            </w:rPr>
            <w:t>United States</w:t>
          </w:r>
        </w:smartTag>
      </w:smartTag>
      <w:r>
        <w:rPr>
          <w:rFonts w:ascii="Tahoma" w:hAnsi="Tahoma" w:cs="Tahoma"/>
          <w:sz w:val="28"/>
          <w:szCs w:val="28"/>
        </w:rPr>
        <w:t>, nearly ninety percents of the population will get married at sometimes in their lives. A number of factors may influence that likelihood of marital dissolution including the quality and length the premarital relationship, cohabitation, each party’s family of origin, the length of marriage, and several other factors.</w:t>
      </w:r>
    </w:p>
    <w:p w:rsidR="002A690B" w:rsidRDefault="002A690B" w:rsidP="002A690B">
      <w:pPr>
        <w:spacing w:line="480" w:lineRule="auto"/>
        <w:ind w:firstLine="720"/>
        <w:jc w:val="both"/>
        <w:rPr>
          <w:rFonts w:ascii="Tahoma" w:hAnsi="Tahoma" w:cs="Tahoma"/>
          <w:sz w:val="28"/>
          <w:szCs w:val="28"/>
        </w:rPr>
      </w:pPr>
      <w:r>
        <w:rPr>
          <w:rFonts w:ascii="Tahoma" w:hAnsi="Tahoma" w:cs="Tahoma"/>
          <w:sz w:val="28"/>
          <w:szCs w:val="28"/>
        </w:rPr>
        <w:t>In most general terms, the causes of divorce involves a breakdown or lack of communication, compromise and/or commitment on the part of the couples. Family legal experts site the followings factors as major causes of divorce: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(i) Poor communication (ii) Financial problems (iii) Lack of commitment (iv) dramatic changes in priorities (v) infidelity. Causes of divorce may also include physical, mental or emotional abuse, substance abuse, lack of conflict resolution skills, unmet needs, failed expectations, and significant discrepancies in parenting.</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Causes of divorce may also be predicted on several premarital factors. Families’ origin often has a large influence over marriage and divorce. People whose parents are divorced are twice as likely to have their own marriage end in divorce. People with divorced parents may be more likely to see divorce as a solution to problems in marriage. </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Cohabitation is another factor in the causes of divorce. Studies show that people who live together before they get married are more likely to get divorced. Reasons sited for this situation vary depending on one’s perspective. People who cohabit first do not often take living together as seriously as marriage. Pressure to get married and the increased likelihood to having children can contribute to the causes of divorce.</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Decision to Divorce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Divorce which is described as the legal termination of a marriage between man and woman is likened to be a stress. Secondly, the demise of a spouse in terms of demand made upon the adult’s needs and the capacity to re-organize his or her life in a major steps.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In ascertaining the partner’s responsibility for taking the decision to divorce, Duntoye and Yakubs (2003) have confirmed that mutually shared decisions to separate is uncommon. More often, one partner wants to terminate the relationship considerably more than the other. In most cases, the most affected partner may decide to demand for divorce. For instance, if the husband feels that the essence of continued union with his spouse has been defeated; such aggrieved husband may call for termination of the marriage. Similarly, a wife whose husband’s infidelity affects her healthy relationship and comfort in the home may also decide to call for dissolution of their marriage.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However, it should be noted that the decision to call off a marriage is a long term process which could range between months to years depending on the level of tolerance and perseverance of each other.</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Quality of Life after Divorce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Separation between couples is seen as an unpleasant occurrence, the quality of life after such separation, cannot be said to be pleasant. The situation affect the following aspect of each separated couples.</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 xml:space="preserve">Loneliness:- </w:t>
      </w:r>
      <w:r>
        <w:rPr>
          <w:rFonts w:ascii="Tahoma" w:hAnsi="Tahoma" w:cs="Tahoma"/>
          <w:sz w:val="28"/>
          <w:szCs w:val="28"/>
        </w:rPr>
        <w:t>This is a problem for many divorces especially those engaged in regular social and dating activities, Wilson (1989) confirmed that loneliness affect divorce women in no small measures than divorce men.</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 xml:space="preserve">Supportive System:- </w:t>
      </w:r>
      <w:r>
        <w:rPr>
          <w:rFonts w:ascii="Tahoma" w:hAnsi="Tahoma" w:cs="Tahoma"/>
          <w:sz w:val="28"/>
          <w:szCs w:val="28"/>
        </w:rPr>
        <w:t>Extended family is observed to be very supportive. Thus, separated parents described their children as moderately supportive, hence mothers in particular often turned to their children for understanding.</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 xml:space="preserve">Social and Sexual Lives:- </w:t>
      </w:r>
      <w:r>
        <w:rPr>
          <w:rFonts w:ascii="Tahoma" w:hAnsi="Tahoma" w:cs="Tahoma"/>
          <w:sz w:val="28"/>
          <w:szCs w:val="28"/>
        </w:rPr>
        <w:t xml:space="preserve">One of the most difficult adjustment the separated couples faced in their post separation period is in the social live and sexual relationship. Each of them feels that they are treated different because of their separated status. Particularly, the divorced women feel that their social lives are more restricted and isolated when compared to social life among the married or widows. The divorced women feel an increased sexualization in the attitudes of others toward them and also felt </w:t>
      </w:r>
      <w:r>
        <w:rPr>
          <w:rFonts w:ascii="Tahoma" w:hAnsi="Tahoma" w:cs="Tahoma"/>
          <w:sz w:val="28"/>
          <w:szCs w:val="28"/>
        </w:rPr>
        <w:lastRenderedPageBreak/>
        <w:t>that married friends were jealous or suspicious of them when their husbands are present.</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In the same vein, nearly half of the divorce men and women grow more distant from their close friends after separation and the divorce serve as responsible for the estrangement of their friends.</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 xml:space="preserve">Changed Economy:- </w:t>
      </w:r>
      <w:r>
        <w:rPr>
          <w:rFonts w:ascii="Tahoma" w:hAnsi="Tahoma" w:cs="Tahoma"/>
          <w:sz w:val="28"/>
          <w:szCs w:val="28"/>
        </w:rPr>
        <w:t>The changed family economic status precipitated by separation become a pre-occupation of the vast majority of divorced men and women regardless of their income level. Equally, sex differences leads to economic adjustment following separation. However, majority of men feel well-off financially after separation while more women are substantially worse off.</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Divorce Consequences on the Adolescent</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children and the society at large has made marriage institution a worthless exercise to some adolescents who have witnessed such an occurrence.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Some adolescents who might have witnessed dissolution of marriage and the unpleasant after effects of close family relations may be so sacred to the extent of insisting that they would never marry, instead, they prefer </w:t>
      </w:r>
      <w:r>
        <w:rPr>
          <w:rFonts w:ascii="Tahoma" w:hAnsi="Tahoma" w:cs="Tahoma"/>
          <w:sz w:val="28"/>
          <w:szCs w:val="28"/>
        </w:rPr>
        <w:lastRenderedPageBreak/>
        <w:t>to remain single for life. Thus they become loose sexually, the end result may be detrimental to his or her health, especially in this era of series of sexually transmitted diseases ravaging the lives of many people that is having sexual relationship in this country.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Some adolescent may also prefer to operate in a world of fantasy, preferring to engage in contract marriage in which they prefer to engage in union with a female counterpart, which may result in a birth to children without any solemnization of marriage between them. The man in this case will prefer to be responsible for the up-keep of the child, while the mother live outside the matrimonial home. Even trough such arrangement are not existence in our society, but the thoughts of some adolescents in the society been along this line.</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Relationship between Parents and Children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It is a known fact that no aspect of childhood seems more natural, universal and changeless than the relationship between parents and children. The distress of not being with both parents is one of the most painful parts of divorce, because it is continuing relationship that children have with their parents that is essential to their long term adjustment.</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 xml:space="preserve">Therefore, when parents decide to divorce, their children are faced with multiple stresses. Just knowing that things are going to be different after divorce, but not knowing exactly how it can be frightening for most children. </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Child and Divorce:-</w:t>
      </w:r>
      <w:r>
        <w:rPr>
          <w:rFonts w:ascii="Tahoma" w:hAnsi="Tahoma" w:cs="Tahoma"/>
          <w:sz w:val="28"/>
          <w:szCs w:val="28"/>
        </w:rPr>
        <w:t>It is very rare to see come children who are not distressed to hear that their parents are divorced. Research confirms that the child’s experience of divorce is stressful enough to be compared to the loss of a parents through death due to natural disaster. In the same vein, much evidences suggests, that the damaging effects of divorce arise not so much from the divorce but from the marital conflict surrounding it.</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Generally, divorce represents a special kind of stressful experience for the child who has been reared within a two parent’s family. Thus, divorce, bereavement and loss of community pose powerful continuing demands for major psychological, social and often economic reorganization.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Some of the problems faced by children as a result of divorce include separation phobias, anxiety, reactions, depressions, sleep disturbances, </w:t>
      </w:r>
      <w:r>
        <w:rPr>
          <w:rFonts w:ascii="Tahoma" w:hAnsi="Tahoma" w:cs="Tahoma"/>
          <w:sz w:val="28"/>
          <w:szCs w:val="28"/>
        </w:rPr>
        <w:lastRenderedPageBreak/>
        <w:t>acute morning reactions, sorrows, concerned with being unloved yearning for departed parents, intend worry over the parents for the intact family.</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 xml:space="preserve">Psychological Problem of Divorce on Children </w:t>
      </w:r>
    </w:p>
    <w:p w:rsidR="002A690B" w:rsidRDefault="002A690B" w:rsidP="002A690B">
      <w:pPr>
        <w:spacing w:line="480" w:lineRule="auto"/>
        <w:jc w:val="both"/>
        <w:rPr>
          <w:rFonts w:ascii="Tahoma" w:hAnsi="Tahoma" w:cs="Tahoma"/>
          <w:sz w:val="28"/>
          <w:szCs w:val="28"/>
        </w:rPr>
      </w:pPr>
      <w:r w:rsidRPr="00AE0D16">
        <w:rPr>
          <w:rFonts w:ascii="Tahoma" w:hAnsi="Tahoma" w:cs="Tahoma"/>
          <w:sz w:val="28"/>
          <w:szCs w:val="28"/>
        </w:rPr>
        <w:tab/>
        <w:t xml:space="preserve">The psychological </w:t>
      </w:r>
      <w:r>
        <w:rPr>
          <w:rFonts w:ascii="Tahoma" w:hAnsi="Tahoma" w:cs="Tahoma"/>
          <w:sz w:val="28"/>
          <w:szCs w:val="28"/>
        </w:rPr>
        <w:t>problem faced by children of divorced parents cannot be over-emphasized. It include, the following:-</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(i) Limited cognitive ability (ii) Task of integration (iii) Sadness, street and poor social skill (iv) High risks of stroke.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Acknowledgement of the reality of the marital rapture is the first task for the child of the divorced couples. This also includes the understanding of the family and household changes that ensure. The child’s fear of being overwhelmed by intense feelings of sorrow, anger rejection and yearning further block the acknowledgement of the family joy.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task poses a dual challenges, the child needs to find, establish and maintain some measure of psychological distance and separation from the parents during the initial marriage conflict e.g. with little or no expectable parental help, the child needs to take appropriate steps to safeguard his individual identify. The child also needs to remove the family crises from his commanding position in his inner world.</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Following the marital separation youngsters at every age experience difficulties in maintaining their usual activities. They feel too worried to find interest anywhere.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Teachers describe children at this time as unable to concentrate day dreaming, preoccupied, bored, with restless in paying attention in the classroom and un-aggressive on the play ground.</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Therefore, the psychological results of divorce on children are not good, even if the stigma of divorce has faded.</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Summary of the Reviewed Literature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The studies reviewed above indicated that divorce has great influence on children, adolescent(s), and also the couples. It was discovered that divorce have a considerable number of consequences upon these people (children, adolescents and parents). These consequences include; aggression in children, delinquency, emotional disturbances, maladjustment, and causing poor performance of children at schools. Divorce also cause adolescent to engage in prostitute act, deciding to remain unmarried, involving in lesbianism etc. the spouse also experience </w:t>
      </w:r>
      <w:r>
        <w:rPr>
          <w:rFonts w:ascii="Tahoma" w:hAnsi="Tahoma" w:cs="Tahoma"/>
          <w:sz w:val="28"/>
          <w:szCs w:val="28"/>
        </w:rPr>
        <w:lastRenderedPageBreak/>
        <w:t>loneliness and helplessness which may cause commitment of suicide, social and sexual feelings which may lead to adultery etc.</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This chapter has highlighted; the concept of marriage, effects of marital problems on children’s academic performances, concept of broken homes, factors that can lead to divorce consequences on the adolescent and relationship between parents and children.</w:t>
      </w:r>
    </w:p>
    <w:p w:rsidR="002A690B" w:rsidRDefault="002A690B" w:rsidP="002A690B">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THREE </w:t>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t xml:space="preserve">RESEARCH METHOD </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This research work is aimed at finding out the influence of broken homes on the academic performance of secondary school students in Asa Local Government Area of Kwara State. This chapter is concerned with description of procedure adopted in carrying out the study under the following sub-headings:</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Research Design</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Population for the Study</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 xml:space="preserve">Sample and Sampling Techniques </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Research Instrument</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Validity of the Instrument</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Reliability of the Instrument</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Procedure for Data Collection</w:t>
      </w:r>
    </w:p>
    <w:p w:rsidR="002A690B" w:rsidRDefault="002A690B" w:rsidP="002A690B">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Procedure for Data Analysis</w:t>
      </w:r>
    </w:p>
    <w:p w:rsidR="002A690B" w:rsidRDefault="002A690B" w:rsidP="002A690B">
      <w:pPr>
        <w:spacing w:line="480" w:lineRule="auto"/>
        <w:jc w:val="both"/>
        <w:rPr>
          <w:rFonts w:ascii="Tahoma" w:hAnsi="Tahoma" w:cs="Tahoma"/>
          <w:b/>
          <w:bCs/>
          <w:sz w:val="28"/>
          <w:szCs w:val="28"/>
        </w:rPr>
      </w:pPr>
    </w:p>
    <w:p w:rsidR="002A690B" w:rsidRDefault="002A690B" w:rsidP="002A690B">
      <w:pPr>
        <w:spacing w:line="480" w:lineRule="auto"/>
        <w:jc w:val="both"/>
        <w:rPr>
          <w:rFonts w:ascii="Tahoma" w:hAnsi="Tahoma" w:cs="Tahoma"/>
          <w:b/>
          <w:bCs/>
          <w:sz w:val="28"/>
          <w:szCs w:val="28"/>
        </w:rPr>
      </w:pP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Research Design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The approach adopted for the study is descriptive method. Descriptive research method according to Daramola (2008) is based on types of research in assessing the situation as a prerequisite to inference and generalization of the results to be obtained. Descriptive research consist of a set of gathered data or information analyzed, summarized and interpreted along certain lines, for the specific purpose of study, including this research work.</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Population for the Study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population for the study consists of all secondary school students in Asa Local Government Area of Kwara State. They include both male and female students.</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Sample and Sampling Technique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The sampled population for the study consists of one hundred students randomly selected from ten secondary schools in Asa Local Government Area, out of fourteen secondary schools in the area. In this case, ten students were chosen from each of the schools to make a population of one hundred students. The sampled population consists both </w:t>
      </w:r>
      <w:r>
        <w:rPr>
          <w:rFonts w:ascii="Tahoma" w:hAnsi="Tahoma" w:cs="Tahoma"/>
          <w:sz w:val="28"/>
          <w:szCs w:val="28"/>
        </w:rPr>
        <w:lastRenderedPageBreak/>
        <w:t xml:space="preserve">male and female students from broken homes and those from complete homes. </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A.I.S.S. Laduba</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C &amp; S Laduba</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S.S.S. Otte-Oja</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S.S.S. Lasoju</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S.S.S. Budo-Egba</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G.S.S. Afon</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S.S.S. Ogbodoroko</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S.S.S. Alapa</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S.S.S. Ogele</w:t>
      </w:r>
    </w:p>
    <w:p w:rsidR="002A690B" w:rsidRDefault="002A690B" w:rsidP="002A690B">
      <w:pPr>
        <w:numPr>
          <w:ilvl w:val="0"/>
          <w:numId w:val="7"/>
        </w:numPr>
        <w:spacing w:after="0" w:line="480" w:lineRule="auto"/>
        <w:jc w:val="both"/>
        <w:rPr>
          <w:rFonts w:ascii="Tahoma" w:hAnsi="Tahoma" w:cs="Tahoma"/>
          <w:sz w:val="28"/>
          <w:szCs w:val="28"/>
        </w:rPr>
      </w:pPr>
      <w:r>
        <w:rPr>
          <w:rFonts w:ascii="Tahoma" w:hAnsi="Tahoma" w:cs="Tahoma"/>
          <w:sz w:val="28"/>
          <w:szCs w:val="28"/>
        </w:rPr>
        <w:t>S.S.S. Ballah</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Research Instrument</w:t>
      </w:r>
    </w:p>
    <w:p w:rsidR="002A690B" w:rsidRDefault="002A690B" w:rsidP="002A690B">
      <w:pPr>
        <w:spacing w:line="480" w:lineRule="auto"/>
        <w:ind w:firstLine="720"/>
        <w:jc w:val="both"/>
        <w:rPr>
          <w:rFonts w:ascii="Tahoma" w:hAnsi="Tahoma" w:cs="Tahoma"/>
          <w:sz w:val="28"/>
          <w:szCs w:val="28"/>
        </w:rPr>
      </w:pPr>
      <w:r>
        <w:rPr>
          <w:rFonts w:ascii="Tahoma" w:hAnsi="Tahoma" w:cs="Tahoma"/>
          <w:sz w:val="28"/>
          <w:szCs w:val="28"/>
        </w:rPr>
        <w:t>The researcher designed questionnaire as instrument for the study. The questionnaire consisted of two sections (A and B) Section “A” deals with respondent’s personal data such as Name of School, Sex, Age and Class. Section “B” consists of question items relating to the subject matter of the study and answered by the respondents by ticking Strongly Agreed, Agreed, Disagreed and Strongly Disagreed in the appropriate columns.</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lastRenderedPageBreak/>
        <w:t>Validity of the Instrument</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validity of an instrument according to Daramola (2008) relates to the extent to which the instrument measures what it intends to measure. To do this, some copies of the questionnaires were given to some education experts in the departments. A copy was also given to the supervisor for endorsement and necessary corrections before its administration.</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Reliability of the Instrument</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According to Rasaq and Ajayi (2000), a measuring instrument is said to be reliable if it measures consistently under varying conditions at different times a person’s performance or trait. Bukoye (2002) also views reliability as the degree to which a test yields consistent scores when it is administered over a number of times.</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Procedure for Data Collection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data for the study was collected through the questionnaire to the respondents. It was done by the researcher through personal contact with them in their various schools during which each of them was served with a copy, while the completed ones were collected immediately for analysis.</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lastRenderedPageBreak/>
        <w:t>Data Analysis</w:t>
      </w:r>
    </w:p>
    <w:p w:rsidR="002A690B" w:rsidRPr="006E12C9" w:rsidRDefault="002A690B" w:rsidP="002A690B">
      <w:pPr>
        <w:spacing w:line="480" w:lineRule="auto"/>
        <w:ind w:firstLine="720"/>
        <w:jc w:val="both"/>
        <w:rPr>
          <w:rFonts w:ascii="Tahoma" w:hAnsi="Tahoma" w:cs="Tahoma"/>
          <w:sz w:val="28"/>
          <w:szCs w:val="28"/>
        </w:rPr>
      </w:pPr>
      <w:r>
        <w:rPr>
          <w:rFonts w:ascii="Tahoma" w:hAnsi="Tahoma" w:cs="Tahoma"/>
          <w:sz w:val="28"/>
          <w:szCs w:val="28"/>
        </w:rPr>
        <w:t xml:space="preserve">The method adopted in the analysis and interpretation of data obtained is simple percentage. Information and data generated from the questionnaire were analyzed and analyzed to the research hypotheses proposed for the study. </w:t>
      </w:r>
    </w:p>
    <w:p w:rsidR="002A690B" w:rsidRPr="00972C9D" w:rsidRDefault="002A690B" w:rsidP="002A690B">
      <w:pPr>
        <w:tabs>
          <w:tab w:val="left" w:pos="720"/>
        </w:tabs>
        <w:spacing w:line="480" w:lineRule="auto"/>
        <w:jc w:val="both"/>
        <w:rPr>
          <w:rFonts w:ascii="Tahoma" w:hAnsi="Tahoma" w:cs="Tahoma"/>
          <w:b/>
          <w:bCs/>
          <w:sz w:val="28"/>
          <w:szCs w:val="28"/>
        </w:rPr>
      </w:pPr>
    </w:p>
    <w:p w:rsidR="002A690B" w:rsidRPr="00773A46" w:rsidRDefault="002A690B" w:rsidP="002A690B">
      <w:pPr>
        <w:tabs>
          <w:tab w:val="left" w:pos="540"/>
          <w:tab w:val="left" w:pos="720"/>
        </w:tabs>
        <w:spacing w:line="480" w:lineRule="auto"/>
        <w:ind w:left="540" w:hanging="540"/>
        <w:jc w:val="both"/>
        <w:rPr>
          <w:rFonts w:ascii="Tahoma" w:hAnsi="Tahoma" w:cs="Tahoma"/>
          <w:b/>
          <w:bCs/>
          <w:sz w:val="28"/>
          <w:szCs w:val="28"/>
        </w:rPr>
      </w:pPr>
      <w:r>
        <w:rPr>
          <w:rFonts w:ascii="Tahoma" w:hAnsi="Tahoma" w:cs="Tahoma"/>
          <w:sz w:val="28"/>
          <w:szCs w:val="28"/>
        </w:rPr>
        <w:tab/>
      </w:r>
    </w:p>
    <w:p w:rsidR="002A690B" w:rsidRPr="00773A46" w:rsidRDefault="002A690B" w:rsidP="002A690B">
      <w:pPr>
        <w:tabs>
          <w:tab w:val="left" w:pos="720"/>
        </w:tabs>
        <w:spacing w:line="480" w:lineRule="auto"/>
        <w:jc w:val="both"/>
        <w:rPr>
          <w:rFonts w:ascii="Tahoma" w:hAnsi="Tahoma" w:cs="Tahoma"/>
          <w:sz w:val="28"/>
          <w:szCs w:val="28"/>
        </w:rPr>
      </w:pPr>
      <w:r>
        <w:rPr>
          <w:rFonts w:ascii="Tahoma" w:hAnsi="Tahoma" w:cs="Tahoma"/>
          <w:sz w:val="28"/>
          <w:szCs w:val="28"/>
        </w:rPr>
        <w:tab/>
      </w:r>
      <w:r>
        <w:rPr>
          <w:rFonts w:ascii="Tahoma" w:hAnsi="Tahoma" w:cs="Tahoma"/>
          <w:b/>
          <w:bCs/>
          <w:sz w:val="28"/>
          <w:szCs w:val="28"/>
        </w:rPr>
        <w:t xml:space="preserve"> </w:t>
      </w:r>
      <w:r>
        <w:rPr>
          <w:rFonts w:ascii="Tahoma" w:hAnsi="Tahoma" w:cs="Tahoma"/>
          <w:sz w:val="28"/>
          <w:szCs w:val="28"/>
        </w:rPr>
        <w:t xml:space="preserve">  </w:t>
      </w:r>
    </w:p>
    <w:p w:rsidR="002A690B" w:rsidRPr="002E3344" w:rsidRDefault="002A690B" w:rsidP="002A690B">
      <w:pPr>
        <w:tabs>
          <w:tab w:val="left" w:pos="720"/>
        </w:tabs>
        <w:spacing w:line="480" w:lineRule="auto"/>
        <w:ind w:firstLine="720"/>
        <w:jc w:val="both"/>
        <w:rPr>
          <w:rFonts w:ascii="Tahoma" w:hAnsi="Tahoma" w:cs="Tahoma"/>
          <w:sz w:val="28"/>
          <w:szCs w:val="28"/>
        </w:rPr>
      </w:pPr>
      <w:r>
        <w:rPr>
          <w:rFonts w:ascii="Tahoma" w:hAnsi="Tahoma" w:cs="Tahoma"/>
          <w:sz w:val="28"/>
          <w:szCs w:val="28"/>
        </w:rPr>
        <w:t xml:space="preserve"> </w:t>
      </w:r>
    </w:p>
    <w:p w:rsidR="002A690B" w:rsidRDefault="002A690B" w:rsidP="002A690B">
      <w:pPr>
        <w:tabs>
          <w:tab w:val="left" w:pos="720"/>
        </w:tabs>
        <w:spacing w:line="480" w:lineRule="auto"/>
        <w:ind w:firstLine="720"/>
        <w:jc w:val="both"/>
        <w:rPr>
          <w:rFonts w:ascii="Tahoma" w:hAnsi="Tahoma" w:cs="Tahoma"/>
          <w:sz w:val="28"/>
          <w:szCs w:val="28"/>
        </w:rPr>
      </w:pPr>
      <w:r>
        <w:rPr>
          <w:rFonts w:ascii="Tahoma" w:hAnsi="Tahoma" w:cs="Tahoma"/>
          <w:sz w:val="28"/>
          <w:szCs w:val="28"/>
        </w:rPr>
        <w:tab/>
      </w:r>
    </w:p>
    <w:p w:rsidR="002A690B" w:rsidRPr="003035CF" w:rsidRDefault="002A690B" w:rsidP="002A690B">
      <w:pPr>
        <w:tabs>
          <w:tab w:val="left" w:pos="720"/>
        </w:tabs>
        <w:spacing w:line="480" w:lineRule="auto"/>
        <w:ind w:firstLine="720"/>
        <w:jc w:val="center"/>
        <w:rPr>
          <w:rFonts w:ascii="Tahoma" w:hAnsi="Tahoma" w:cs="Tahoma"/>
          <w:b/>
          <w:bCs/>
          <w:sz w:val="28"/>
          <w:szCs w:val="28"/>
        </w:rPr>
      </w:pPr>
      <w:r>
        <w:rPr>
          <w:rFonts w:ascii="Tahoma" w:hAnsi="Tahoma" w:cs="Tahoma"/>
          <w:b/>
          <w:bCs/>
          <w:sz w:val="28"/>
          <w:szCs w:val="28"/>
        </w:rPr>
        <w:br w:type="page"/>
      </w:r>
      <w:r w:rsidRPr="003035CF">
        <w:rPr>
          <w:rFonts w:ascii="Tahoma" w:hAnsi="Tahoma" w:cs="Tahoma"/>
          <w:b/>
          <w:bCs/>
          <w:sz w:val="28"/>
          <w:szCs w:val="28"/>
        </w:rPr>
        <w:lastRenderedPageBreak/>
        <w:t>CHAPTER FOUR</w:t>
      </w:r>
    </w:p>
    <w:p w:rsidR="002A690B" w:rsidRDefault="002A690B" w:rsidP="002A690B">
      <w:pPr>
        <w:spacing w:line="480" w:lineRule="auto"/>
        <w:jc w:val="center"/>
        <w:rPr>
          <w:rFonts w:ascii="Tahoma" w:hAnsi="Tahoma" w:cs="Tahoma"/>
          <w:b/>
          <w:bCs/>
          <w:sz w:val="28"/>
          <w:szCs w:val="28"/>
        </w:rPr>
      </w:pPr>
      <w:r w:rsidRPr="003035CF">
        <w:rPr>
          <w:rFonts w:ascii="Tahoma" w:hAnsi="Tahoma" w:cs="Tahoma"/>
          <w:b/>
          <w:bCs/>
          <w:sz w:val="28"/>
          <w:szCs w:val="28"/>
        </w:rPr>
        <w:t>RESULT</w:t>
      </w:r>
      <w:r>
        <w:rPr>
          <w:rFonts w:ascii="Tahoma" w:hAnsi="Tahoma" w:cs="Tahoma"/>
          <w:b/>
          <w:bCs/>
          <w:sz w:val="28"/>
          <w:szCs w:val="28"/>
        </w:rPr>
        <w:t>S</w:t>
      </w:r>
      <w:r w:rsidRPr="003035CF">
        <w:rPr>
          <w:rFonts w:ascii="Tahoma" w:hAnsi="Tahoma" w:cs="Tahoma"/>
          <w:b/>
          <w:bCs/>
          <w:sz w:val="28"/>
          <w:szCs w:val="28"/>
        </w:rPr>
        <w:t xml:space="preserve"> AND DISCUSSION </w:t>
      </w:r>
    </w:p>
    <w:p w:rsidR="002A690B" w:rsidRPr="003035CF" w:rsidRDefault="002A690B" w:rsidP="002A690B">
      <w:pPr>
        <w:spacing w:line="480" w:lineRule="auto"/>
        <w:jc w:val="both"/>
        <w:rPr>
          <w:rFonts w:ascii="Tahoma" w:hAnsi="Tahoma" w:cs="Tahoma"/>
          <w:b/>
          <w:bCs/>
          <w:sz w:val="28"/>
          <w:szCs w:val="28"/>
        </w:rPr>
      </w:pPr>
      <w:r>
        <w:rPr>
          <w:rFonts w:ascii="Tahoma" w:hAnsi="Tahoma" w:cs="Tahoma"/>
          <w:b/>
          <w:bCs/>
          <w:sz w:val="28"/>
          <w:szCs w:val="28"/>
        </w:rPr>
        <w:t xml:space="preserve">Results </w:t>
      </w:r>
    </w:p>
    <w:p w:rsidR="002A690B" w:rsidRPr="003035CF" w:rsidRDefault="002A690B" w:rsidP="002A690B">
      <w:pPr>
        <w:spacing w:line="360" w:lineRule="auto"/>
        <w:jc w:val="both"/>
        <w:rPr>
          <w:rFonts w:ascii="Tahoma" w:hAnsi="Tahoma" w:cs="Tahoma"/>
          <w:sz w:val="28"/>
          <w:szCs w:val="28"/>
        </w:rPr>
      </w:pPr>
      <w:r w:rsidRPr="003035CF">
        <w:rPr>
          <w:rFonts w:ascii="Tahoma" w:hAnsi="Tahoma" w:cs="Tahoma"/>
          <w:sz w:val="28"/>
          <w:szCs w:val="28"/>
        </w:rPr>
        <w:tab/>
        <w:t xml:space="preserve">This study is designed to investigate the attitude of influence </w:t>
      </w:r>
      <w:r>
        <w:rPr>
          <w:rFonts w:ascii="Tahoma" w:hAnsi="Tahoma" w:cs="Tahoma"/>
          <w:sz w:val="28"/>
          <w:szCs w:val="28"/>
        </w:rPr>
        <w:t>and</w:t>
      </w:r>
      <w:r w:rsidRPr="003035CF">
        <w:rPr>
          <w:rFonts w:ascii="Tahoma" w:hAnsi="Tahoma" w:cs="Tahoma"/>
          <w:sz w:val="28"/>
          <w:szCs w:val="28"/>
        </w:rPr>
        <w:t xml:space="preserve"> broken home</w:t>
      </w:r>
      <w:r>
        <w:rPr>
          <w:rFonts w:ascii="Tahoma" w:hAnsi="Tahoma" w:cs="Tahoma"/>
          <w:sz w:val="28"/>
          <w:szCs w:val="28"/>
        </w:rPr>
        <w:t>s</w:t>
      </w:r>
      <w:r w:rsidRPr="003035CF">
        <w:rPr>
          <w:rFonts w:ascii="Tahoma" w:hAnsi="Tahoma" w:cs="Tahoma"/>
          <w:sz w:val="28"/>
          <w:szCs w:val="28"/>
        </w:rPr>
        <w:t xml:space="preserve"> on academic performance of secondary school students in Asa Local Government Area. The data were collected through research questionnaire which was believed appropriate for the collection of data from the respondents who are students and teachers. The data were analyzed through simple percentages.</w:t>
      </w:r>
    </w:p>
    <w:p w:rsidR="002A690B" w:rsidRPr="003035CF" w:rsidRDefault="002A690B" w:rsidP="002A690B">
      <w:pPr>
        <w:jc w:val="both"/>
        <w:rPr>
          <w:rFonts w:ascii="Tahoma" w:hAnsi="Tahoma" w:cs="Tahoma"/>
          <w:b/>
          <w:bCs/>
          <w:sz w:val="28"/>
          <w:szCs w:val="28"/>
        </w:rPr>
      </w:pPr>
      <w:r w:rsidRPr="003035CF">
        <w:rPr>
          <w:rFonts w:ascii="Tahoma" w:hAnsi="Tahoma" w:cs="Tahoma"/>
          <w:b/>
          <w:bCs/>
          <w:sz w:val="28"/>
          <w:szCs w:val="28"/>
        </w:rPr>
        <w:t>Table 1: Analysis of Respondents by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5898"/>
        <w:gridCol w:w="779"/>
        <w:gridCol w:w="2063"/>
      </w:tblGrid>
      <w:tr w:rsidR="002A690B" w:rsidRPr="001B599A" w:rsidTr="00B205BC">
        <w:tc>
          <w:tcPr>
            <w:tcW w:w="836"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5898"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Name of school</w:t>
            </w:r>
          </w:p>
        </w:tc>
        <w:tc>
          <w:tcPr>
            <w:tcW w:w="779"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No</w:t>
            </w:r>
          </w:p>
        </w:tc>
        <w:tc>
          <w:tcPr>
            <w:tcW w:w="2063"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percentage</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A.I.S.S Laduba</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2</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Cherubim and Seraphim, Laduba</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3</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S.SS. Otte-oja</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4</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S.SS. Lasoju</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5</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S.S.S. Budo-Egba</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6</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G.S.S. Afon</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7</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S.S.S. Ogbondoroko</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8</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S.S.S. Alapa</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lastRenderedPageBreak/>
              <w:t>9</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S.S.S. Ogele</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r w:rsidR="002A690B" w:rsidRPr="001B599A" w:rsidTr="00B205BC">
        <w:tc>
          <w:tcPr>
            <w:tcW w:w="836"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589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S.S.S. Ballah</w:t>
            </w:r>
          </w:p>
        </w:tc>
        <w:tc>
          <w:tcPr>
            <w:tcW w:w="77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r>
    </w:tbl>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 xml:space="preserve">The table above shows the various schools respondents to the questionnaire and information were distributed to one hundred (100) students and teachers both male and female in ten (10) selected secondary schools in Asa Local Government Area of Kwara State. </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b/>
          <w:bCs/>
          <w:sz w:val="28"/>
          <w:szCs w:val="28"/>
        </w:rPr>
        <w:t>Table 2: 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A690B" w:rsidRPr="001B599A" w:rsidTr="00B205B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Gender</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Male</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46</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46%</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Female</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54</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54%</w:t>
            </w:r>
          </w:p>
        </w:tc>
      </w:tr>
      <w:tr w:rsidR="002A690B" w:rsidRPr="001B599A" w:rsidTr="00B205BC">
        <w:tc>
          <w:tcPr>
            <w:tcW w:w="2952" w:type="dxa"/>
          </w:tcPr>
          <w:p w:rsidR="002A690B" w:rsidRPr="001B599A" w:rsidRDefault="002A690B" w:rsidP="00B205BC">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 xml:space="preserve">This table above shows the number and percentages of the teachers by sex. 46(46%) of the respondents were male </w:t>
      </w:r>
      <w:r>
        <w:rPr>
          <w:rFonts w:ascii="Tahoma" w:hAnsi="Tahoma" w:cs="Tahoma"/>
          <w:sz w:val="28"/>
          <w:szCs w:val="28"/>
        </w:rPr>
        <w:t xml:space="preserve">while </w:t>
      </w:r>
      <w:r w:rsidRPr="003035CF">
        <w:rPr>
          <w:rFonts w:ascii="Tahoma" w:hAnsi="Tahoma" w:cs="Tahoma"/>
          <w:sz w:val="28"/>
          <w:szCs w:val="28"/>
        </w:rPr>
        <w:t>54(54%) of the respondents were female.</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Since the respondents were randomly selected from the population, one could deduce that the majority of teachers in the Senior Secondary Schools in Asa Local Government Area are females.</w:t>
      </w:r>
    </w:p>
    <w:p w:rsidR="002A690B" w:rsidRPr="003035CF" w:rsidRDefault="002A690B" w:rsidP="002A690B">
      <w:pPr>
        <w:spacing w:line="480" w:lineRule="auto"/>
        <w:jc w:val="both"/>
        <w:rPr>
          <w:rFonts w:ascii="Tahoma" w:hAnsi="Tahoma" w:cs="Tahoma"/>
          <w:b/>
          <w:bCs/>
          <w:sz w:val="28"/>
          <w:szCs w:val="28"/>
        </w:rPr>
      </w:pPr>
      <w:r>
        <w:rPr>
          <w:rFonts w:ascii="Tahoma" w:hAnsi="Tahoma" w:cs="Tahoma"/>
          <w:b/>
          <w:bCs/>
          <w:sz w:val="28"/>
          <w:szCs w:val="28"/>
        </w:rPr>
        <w:lastRenderedPageBreak/>
        <w:br w:type="page"/>
      </w:r>
      <w:r w:rsidRPr="003035CF">
        <w:rPr>
          <w:rFonts w:ascii="Tahoma" w:hAnsi="Tahoma" w:cs="Tahoma"/>
          <w:b/>
          <w:bCs/>
          <w:sz w:val="28"/>
          <w:szCs w:val="28"/>
        </w:rPr>
        <w:lastRenderedPageBreak/>
        <w:t>Table 3: Teachers’ Qualification</w:t>
      </w:r>
      <w:r>
        <w:rPr>
          <w:rFonts w:ascii="Tahoma" w:hAnsi="Tahoma" w:cs="Tahoma"/>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A690B" w:rsidRPr="001B599A" w:rsidTr="00B205B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Qualification</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NCE</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39</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39%</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B. Ed.</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40</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40%</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B.A/B. Sc. Ed.</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13</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13%</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B.Sc.</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6</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6%</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PGDE</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2</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2%</w:t>
            </w:r>
          </w:p>
        </w:tc>
      </w:tr>
      <w:tr w:rsidR="002A690B" w:rsidRPr="001B599A" w:rsidTr="00B205BC">
        <w:tc>
          <w:tcPr>
            <w:tcW w:w="2952" w:type="dxa"/>
          </w:tcPr>
          <w:p w:rsidR="002A690B" w:rsidRPr="001B599A" w:rsidRDefault="002A690B" w:rsidP="00B205BC">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2A690B" w:rsidRPr="003035CF" w:rsidRDefault="002A690B" w:rsidP="002A690B">
      <w:pPr>
        <w:spacing w:line="480" w:lineRule="auto"/>
        <w:jc w:val="both"/>
        <w:rPr>
          <w:rFonts w:ascii="Tahoma" w:hAnsi="Tahoma" w:cs="Tahoma"/>
          <w:sz w:val="28"/>
          <w:szCs w:val="28"/>
        </w:rPr>
      </w:pP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The table shows the educational qualification of the respondents (teachers)</w:t>
      </w:r>
      <w:r>
        <w:rPr>
          <w:rFonts w:ascii="Tahoma" w:hAnsi="Tahoma" w:cs="Tahoma"/>
          <w:sz w:val="28"/>
          <w:szCs w:val="28"/>
        </w:rPr>
        <w:t>.</w:t>
      </w:r>
      <w:r w:rsidRPr="003035CF">
        <w:rPr>
          <w:rFonts w:ascii="Tahoma" w:hAnsi="Tahoma" w:cs="Tahoma"/>
          <w:sz w:val="28"/>
          <w:szCs w:val="28"/>
        </w:rPr>
        <w:t xml:space="preserve"> The researcher discovered that 39(39%) of them were NCE</w:t>
      </w:r>
      <w:r>
        <w:rPr>
          <w:rFonts w:ascii="Tahoma" w:hAnsi="Tahoma" w:cs="Tahoma"/>
          <w:sz w:val="28"/>
          <w:szCs w:val="28"/>
        </w:rPr>
        <w:t xml:space="preserve"> holders</w:t>
      </w:r>
      <w:r w:rsidRPr="003035CF">
        <w:rPr>
          <w:rFonts w:ascii="Tahoma" w:hAnsi="Tahoma" w:cs="Tahoma"/>
          <w:sz w:val="28"/>
          <w:szCs w:val="28"/>
        </w:rPr>
        <w:t>, 40(40%) of them possessed B.Ed.</w:t>
      </w:r>
      <w:r w:rsidRPr="00541468">
        <w:rPr>
          <w:rFonts w:ascii="Tahoma" w:hAnsi="Tahoma" w:cs="Tahoma"/>
          <w:sz w:val="28"/>
          <w:szCs w:val="28"/>
        </w:rPr>
        <w:t xml:space="preserve"> </w:t>
      </w:r>
      <w:r>
        <w:rPr>
          <w:rFonts w:ascii="Tahoma" w:hAnsi="Tahoma" w:cs="Tahoma"/>
          <w:sz w:val="28"/>
          <w:szCs w:val="28"/>
        </w:rPr>
        <w:t>holders</w:t>
      </w:r>
      <w:r w:rsidRPr="003035CF">
        <w:rPr>
          <w:rFonts w:ascii="Tahoma" w:hAnsi="Tahoma" w:cs="Tahoma"/>
          <w:sz w:val="28"/>
          <w:szCs w:val="28"/>
        </w:rPr>
        <w:t>, 13(13%) of them were B.A./B.Sc.Ed.</w:t>
      </w:r>
      <w:r w:rsidRPr="00541468">
        <w:rPr>
          <w:rFonts w:ascii="Tahoma" w:hAnsi="Tahoma" w:cs="Tahoma"/>
          <w:sz w:val="28"/>
          <w:szCs w:val="28"/>
        </w:rPr>
        <w:t xml:space="preserve"> </w:t>
      </w:r>
      <w:r>
        <w:rPr>
          <w:rFonts w:ascii="Tahoma" w:hAnsi="Tahoma" w:cs="Tahoma"/>
          <w:sz w:val="28"/>
          <w:szCs w:val="28"/>
        </w:rPr>
        <w:t>holders</w:t>
      </w:r>
      <w:r w:rsidRPr="003035CF">
        <w:rPr>
          <w:rFonts w:ascii="Tahoma" w:hAnsi="Tahoma" w:cs="Tahoma"/>
          <w:sz w:val="28"/>
          <w:szCs w:val="28"/>
        </w:rPr>
        <w:t>, 6(6%) of the respondents obtained B.Sc. while 2(2%) were PGDE</w:t>
      </w:r>
      <w:r w:rsidRPr="00541468">
        <w:rPr>
          <w:rFonts w:ascii="Tahoma" w:hAnsi="Tahoma" w:cs="Tahoma"/>
          <w:sz w:val="28"/>
          <w:szCs w:val="28"/>
        </w:rPr>
        <w:t xml:space="preserve"> </w:t>
      </w:r>
      <w:r>
        <w:rPr>
          <w:rFonts w:ascii="Tahoma" w:hAnsi="Tahoma" w:cs="Tahoma"/>
          <w:sz w:val="28"/>
          <w:szCs w:val="28"/>
        </w:rPr>
        <w:t>holders</w:t>
      </w:r>
      <w:r w:rsidRPr="003035CF">
        <w:rPr>
          <w:rFonts w:ascii="Tahoma" w:hAnsi="Tahoma" w:cs="Tahoma"/>
          <w:sz w:val="28"/>
          <w:szCs w:val="28"/>
        </w:rPr>
        <w:t>.</w:t>
      </w:r>
    </w:p>
    <w:p w:rsidR="002A690B" w:rsidRPr="003035CF" w:rsidRDefault="002A690B" w:rsidP="002A690B">
      <w:pPr>
        <w:spacing w:line="480" w:lineRule="auto"/>
        <w:jc w:val="both"/>
        <w:rPr>
          <w:rFonts w:ascii="Tahoma" w:hAnsi="Tahoma" w:cs="Tahoma"/>
          <w:b/>
          <w:bCs/>
          <w:sz w:val="28"/>
          <w:szCs w:val="28"/>
        </w:rPr>
      </w:pPr>
      <w:r>
        <w:rPr>
          <w:rFonts w:ascii="Tahoma" w:hAnsi="Tahoma" w:cs="Tahoma"/>
          <w:b/>
          <w:bCs/>
          <w:sz w:val="28"/>
          <w:szCs w:val="28"/>
        </w:rPr>
        <w:br w:type="page"/>
      </w:r>
      <w:r w:rsidRPr="003035CF">
        <w:rPr>
          <w:rFonts w:ascii="Tahoma" w:hAnsi="Tahoma" w:cs="Tahoma"/>
          <w:b/>
          <w:bCs/>
          <w:sz w:val="28"/>
          <w:szCs w:val="28"/>
        </w:rPr>
        <w:lastRenderedPageBreak/>
        <w:t>Table 4: Years of Experience</w:t>
      </w:r>
      <w:r>
        <w:rPr>
          <w:rFonts w:ascii="Tahoma" w:hAnsi="Tahoma" w:cs="Tahoma"/>
          <w:b/>
          <w:bCs/>
          <w:sz w:val="28"/>
          <w:szCs w:val="28"/>
        </w:rPr>
        <w:t xml:space="preserve"> by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A690B" w:rsidRPr="001B599A" w:rsidTr="00B205B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Experience</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1 to 5years</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42</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42%</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6 to 10 years</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47</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47%</w:t>
            </w:r>
          </w:p>
        </w:tc>
      </w:tr>
      <w:tr w:rsidR="002A690B" w:rsidRPr="001B599A" w:rsidTr="00B205BC">
        <w:tc>
          <w:tcPr>
            <w:tcW w:w="2952"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10 years and above</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11</w:t>
            </w:r>
          </w:p>
        </w:tc>
        <w:tc>
          <w:tcPr>
            <w:tcW w:w="2952"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11%</w:t>
            </w:r>
          </w:p>
        </w:tc>
      </w:tr>
      <w:tr w:rsidR="002A690B" w:rsidRPr="001B599A" w:rsidTr="00B205BC">
        <w:tc>
          <w:tcPr>
            <w:tcW w:w="2952" w:type="dxa"/>
          </w:tcPr>
          <w:p w:rsidR="002A690B" w:rsidRPr="001B599A" w:rsidRDefault="002A690B" w:rsidP="00B205BC">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2A690B" w:rsidRPr="003035CF" w:rsidRDefault="002A690B" w:rsidP="002A690B">
      <w:pPr>
        <w:spacing w:line="480" w:lineRule="auto"/>
        <w:jc w:val="both"/>
        <w:rPr>
          <w:rFonts w:ascii="Tahoma" w:hAnsi="Tahoma" w:cs="Tahoma"/>
          <w:sz w:val="28"/>
          <w:szCs w:val="28"/>
        </w:rPr>
      </w:pP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The above table shows the years of experience put into service (teaching)</w:t>
      </w:r>
      <w:r>
        <w:rPr>
          <w:rFonts w:ascii="Tahoma" w:hAnsi="Tahoma" w:cs="Tahoma"/>
          <w:sz w:val="28"/>
          <w:szCs w:val="28"/>
        </w:rPr>
        <w:t>.</w:t>
      </w:r>
      <w:r w:rsidRPr="003035CF">
        <w:rPr>
          <w:rFonts w:ascii="Tahoma" w:hAnsi="Tahoma" w:cs="Tahoma"/>
          <w:sz w:val="28"/>
          <w:szCs w:val="28"/>
        </w:rPr>
        <w:t xml:space="preserve"> 42(42%) of the respondents have put in 1 to 5 years, while 47(47%) of the respondents have being teaching for 6 to 10years, 11(11%) of the respondents have being teaching for 10 years and above.</w:t>
      </w:r>
    </w:p>
    <w:p w:rsidR="002A690B" w:rsidRPr="003035CF" w:rsidRDefault="002A690B" w:rsidP="002A690B">
      <w:pPr>
        <w:spacing w:line="480" w:lineRule="auto"/>
        <w:jc w:val="both"/>
        <w:rPr>
          <w:rFonts w:ascii="Tahoma" w:hAnsi="Tahoma" w:cs="Tahoma"/>
          <w:b/>
          <w:bCs/>
          <w:sz w:val="28"/>
          <w:szCs w:val="28"/>
        </w:rPr>
      </w:pPr>
      <w:r w:rsidRPr="003035CF">
        <w:rPr>
          <w:rFonts w:ascii="Tahoma" w:hAnsi="Tahoma" w:cs="Tahoma"/>
          <w:b/>
          <w:bCs/>
          <w:sz w:val="28"/>
          <w:szCs w:val="28"/>
        </w:rPr>
        <w:t xml:space="preserve">Percentage Analysis of Research Question </w:t>
      </w:r>
    </w:p>
    <w:p w:rsidR="002A690B" w:rsidRPr="00252B7E" w:rsidRDefault="002A690B" w:rsidP="002A690B">
      <w:pPr>
        <w:spacing w:line="480" w:lineRule="auto"/>
        <w:jc w:val="both"/>
        <w:rPr>
          <w:rFonts w:ascii="Tahoma" w:hAnsi="Tahoma" w:cs="Tahoma"/>
          <w:sz w:val="28"/>
          <w:szCs w:val="28"/>
        </w:rPr>
      </w:pPr>
      <w:r w:rsidRPr="003035CF">
        <w:rPr>
          <w:rFonts w:ascii="Tahoma" w:hAnsi="Tahoma" w:cs="Tahoma"/>
          <w:b/>
          <w:bCs/>
          <w:sz w:val="28"/>
          <w:szCs w:val="28"/>
        </w:rPr>
        <w:t>Research Question 1:</w:t>
      </w:r>
      <w:r>
        <w:rPr>
          <w:rFonts w:ascii="Tahoma" w:hAnsi="Tahoma" w:cs="Tahoma"/>
          <w:b/>
          <w:bCs/>
          <w:sz w:val="28"/>
          <w:szCs w:val="28"/>
        </w:rPr>
        <w:t xml:space="preserve"> </w:t>
      </w:r>
      <w:r>
        <w:rPr>
          <w:rFonts w:ascii="Tahoma" w:hAnsi="Tahoma" w:cs="Tahoma"/>
          <w:sz w:val="28"/>
          <w:szCs w:val="28"/>
        </w:rPr>
        <w:t>Does broken home has any significant effect on students’ academic performance in secondary schools in Asa L.G.A.?</w:t>
      </w:r>
    </w:p>
    <w:p w:rsidR="002A690B" w:rsidRPr="003035CF" w:rsidRDefault="002A690B" w:rsidP="002A690B">
      <w:pPr>
        <w:jc w:val="both"/>
        <w:rPr>
          <w:rFonts w:ascii="Tahoma" w:hAnsi="Tahoma" w:cs="Tahoma"/>
          <w:sz w:val="28"/>
          <w:szCs w:val="28"/>
        </w:rPr>
      </w:pPr>
      <w:r>
        <w:rPr>
          <w:rFonts w:ascii="Tahoma" w:hAnsi="Tahoma" w:cs="Tahoma"/>
          <w:b/>
          <w:bCs/>
          <w:sz w:val="28"/>
          <w:szCs w:val="28"/>
        </w:rPr>
        <w:br w:type="page"/>
      </w:r>
      <w:r w:rsidRPr="003035CF">
        <w:rPr>
          <w:rFonts w:ascii="Tahoma" w:hAnsi="Tahoma" w:cs="Tahoma"/>
          <w:b/>
          <w:bCs/>
          <w:sz w:val="28"/>
          <w:szCs w:val="28"/>
        </w:rPr>
        <w:lastRenderedPageBreak/>
        <w:t xml:space="preserve">Table 5: </w:t>
      </w:r>
      <w:r w:rsidRPr="003035CF">
        <w:rPr>
          <w:rFonts w:ascii="Tahoma" w:hAnsi="Tahoma" w:cs="Tahoma"/>
          <w:sz w:val="28"/>
          <w:szCs w:val="28"/>
        </w:rPr>
        <w:t>Analysis of responses on the effect of broken home</w:t>
      </w:r>
      <w:r>
        <w:rPr>
          <w:rFonts w:ascii="Tahoma" w:hAnsi="Tahoma" w:cs="Tahoma"/>
          <w:sz w:val="28"/>
          <w:szCs w:val="28"/>
        </w:rPr>
        <w:t>s</w:t>
      </w:r>
      <w:r w:rsidRPr="003035CF">
        <w:rPr>
          <w:rFonts w:ascii="Tahoma" w:hAnsi="Tahoma" w:cs="Tahoma"/>
          <w:sz w:val="28"/>
          <w:szCs w:val="28"/>
        </w:rPr>
        <w:t xml:space="preserve"> and students academic performance.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260"/>
        <w:gridCol w:w="1080"/>
        <w:gridCol w:w="1080"/>
        <w:gridCol w:w="900"/>
      </w:tblGrid>
      <w:tr w:rsidR="002A690B" w:rsidRPr="001B599A" w:rsidTr="00B205BC">
        <w:tc>
          <w:tcPr>
            <w:tcW w:w="771"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Statement</w:t>
            </w:r>
          </w:p>
        </w:tc>
        <w:tc>
          <w:tcPr>
            <w:tcW w:w="1260"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SA %</w:t>
            </w:r>
          </w:p>
        </w:tc>
        <w:tc>
          <w:tcPr>
            <w:tcW w:w="1080"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SD %</w:t>
            </w:r>
          </w:p>
        </w:tc>
        <w:tc>
          <w:tcPr>
            <w:tcW w:w="900" w:type="dxa"/>
          </w:tcPr>
          <w:p w:rsidR="002A690B" w:rsidRPr="001B599A" w:rsidRDefault="002A690B" w:rsidP="00B205BC">
            <w:pPr>
              <w:spacing w:line="480" w:lineRule="auto"/>
              <w:jc w:val="center"/>
              <w:rPr>
                <w:rFonts w:ascii="Tahoma" w:hAnsi="Tahoma" w:cs="Tahoma"/>
                <w:b/>
                <w:bCs/>
                <w:sz w:val="28"/>
                <w:szCs w:val="28"/>
              </w:rPr>
            </w:pPr>
            <w:r w:rsidRPr="001B599A">
              <w:rPr>
                <w:rFonts w:ascii="Tahoma" w:hAnsi="Tahoma" w:cs="Tahoma"/>
                <w:b/>
                <w:bCs/>
                <w:sz w:val="28"/>
                <w:szCs w:val="28"/>
              </w:rPr>
              <w:t>D %</w:t>
            </w:r>
          </w:p>
        </w:tc>
      </w:tr>
      <w:tr w:rsidR="002A690B" w:rsidRPr="001B599A" w:rsidTr="00B205BC">
        <w:tc>
          <w:tcPr>
            <w:tcW w:w="771"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1</w:t>
            </w:r>
          </w:p>
        </w:tc>
        <w:tc>
          <w:tcPr>
            <w:tcW w:w="4989"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A child from a broken home lack interest in classroom activities which may affect his/her academic performance</w:t>
            </w:r>
          </w:p>
        </w:tc>
        <w:tc>
          <w:tcPr>
            <w:tcW w:w="126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49</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49%</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30</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30%</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11</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11%</w:t>
            </w:r>
          </w:p>
        </w:tc>
        <w:tc>
          <w:tcPr>
            <w:tcW w:w="90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10%</w:t>
            </w:r>
          </w:p>
        </w:tc>
      </w:tr>
      <w:tr w:rsidR="002A690B" w:rsidRPr="001B599A" w:rsidTr="00B205BC">
        <w:tc>
          <w:tcPr>
            <w:tcW w:w="771"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2</w:t>
            </w:r>
          </w:p>
        </w:tc>
        <w:tc>
          <w:tcPr>
            <w:tcW w:w="4989"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A child from broken home plays truancy which may affect his/her academic performance</w:t>
            </w:r>
          </w:p>
        </w:tc>
        <w:tc>
          <w:tcPr>
            <w:tcW w:w="126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55</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55%</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26</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26%</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14</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14%</w:t>
            </w:r>
          </w:p>
        </w:tc>
        <w:tc>
          <w:tcPr>
            <w:tcW w:w="90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5</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5%</w:t>
            </w:r>
          </w:p>
        </w:tc>
      </w:tr>
      <w:tr w:rsidR="002A690B" w:rsidRPr="001B599A" w:rsidTr="00B205BC">
        <w:tc>
          <w:tcPr>
            <w:tcW w:w="771"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3</w:t>
            </w:r>
          </w:p>
        </w:tc>
        <w:tc>
          <w:tcPr>
            <w:tcW w:w="4989"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126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40</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40%</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38</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38%</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12</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12%</w:t>
            </w:r>
          </w:p>
        </w:tc>
        <w:tc>
          <w:tcPr>
            <w:tcW w:w="90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10%</w:t>
            </w:r>
          </w:p>
        </w:tc>
      </w:tr>
      <w:tr w:rsidR="002A690B" w:rsidRPr="001B599A" w:rsidTr="00B205BC">
        <w:tc>
          <w:tcPr>
            <w:tcW w:w="771"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4</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lacks full potential, support which affect his/her academic performance in school</w:t>
            </w:r>
          </w:p>
        </w:tc>
        <w:tc>
          <w:tcPr>
            <w:tcW w:w="126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55%</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w:t>
            </w:r>
          </w:p>
          <w:p w:rsidR="002A690B" w:rsidRPr="001B599A" w:rsidRDefault="002A690B" w:rsidP="00B205BC">
            <w:pPr>
              <w:spacing w:line="360" w:lineRule="auto"/>
              <w:rPr>
                <w:rFonts w:ascii="Tahoma" w:hAnsi="Tahoma" w:cs="Tahoma"/>
                <w:sz w:val="28"/>
                <w:szCs w:val="28"/>
              </w:rPr>
            </w:pPr>
          </w:p>
        </w:tc>
      </w:tr>
      <w:tr w:rsidR="002A690B" w:rsidRPr="001B599A" w:rsidTr="00B205BC">
        <w:tc>
          <w:tcPr>
            <w:tcW w:w="771"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5</w:t>
            </w:r>
          </w:p>
        </w:tc>
        <w:tc>
          <w:tcPr>
            <w:tcW w:w="4989" w:type="dxa"/>
          </w:tcPr>
          <w:p w:rsidR="002A690B" w:rsidRPr="001B599A" w:rsidRDefault="002A690B" w:rsidP="00B205BC">
            <w:pPr>
              <w:spacing w:line="48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126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t>50</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lastRenderedPageBreak/>
              <w:t>50%</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lastRenderedPageBreak/>
              <w:t>28</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lastRenderedPageBreak/>
              <w:t>28%</w:t>
            </w:r>
          </w:p>
        </w:tc>
        <w:tc>
          <w:tcPr>
            <w:tcW w:w="108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lastRenderedPageBreak/>
              <w:t>15</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lastRenderedPageBreak/>
              <w:t>15%</w:t>
            </w:r>
          </w:p>
        </w:tc>
        <w:tc>
          <w:tcPr>
            <w:tcW w:w="900" w:type="dxa"/>
          </w:tcPr>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lastRenderedPageBreak/>
              <w:t>7</w:t>
            </w:r>
          </w:p>
          <w:p w:rsidR="002A690B" w:rsidRPr="001B599A" w:rsidRDefault="002A690B" w:rsidP="00B205BC">
            <w:pPr>
              <w:spacing w:line="480" w:lineRule="auto"/>
              <w:jc w:val="center"/>
              <w:rPr>
                <w:rFonts w:ascii="Tahoma" w:hAnsi="Tahoma" w:cs="Tahoma"/>
                <w:sz w:val="28"/>
                <w:szCs w:val="28"/>
              </w:rPr>
            </w:pPr>
            <w:r w:rsidRPr="001B599A">
              <w:rPr>
                <w:rFonts w:ascii="Tahoma" w:hAnsi="Tahoma" w:cs="Tahoma"/>
                <w:sz w:val="28"/>
                <w:szCs w:val="28"/>
              </w:rPr>
              <w:lastRenderedPageBreak/>
              <w:t>7%</w:t>
            </w:r>
          </w:p>
        </w:tc>
      </w:tr>
    </w:tbl>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5 above show the analysis </w:t>
      </w:r>
      <w:r>
        <w:rPr>
          <w:rFonts w:ascii="Tahoma" w:hAnsi="Tahoma" w:cs="Tahoma"/>
          <w:sz w:val="28"/>
          <w:szCs w:val="28"/>
        </w:rPr>
        <w:t xml:space="preserve">of </w:t>
      </w:r>
      <w:r w:rsidRPr="003035CF">
        <w:rPr>
          <w:rFonts w:ascii="Tahoma" w:hAnsi="Tahoma" w:cs="Tahoma"/>
          <w:sz w:val="28"/>
          <w:szCs w:val="28"/>
        </w:rPr>
        <w:t>some statements which are meant to respond to the first research questions. The first statement on the table under research question one is</w:t>
      </w:r>
      <w:r>
        <w:rPr>
          <w:rFonts w:ascii="Tahoma" w:hAnsi="Tahoma" w:cs="Tahoma"/>
          <w:sz w:val="28"/>
          <w:szCs w:val="28"/>
        </w:rPr>
        <w:t>,</w:t>
      </w:r>
      <w:r w:rsidRPr="003035CF">
        <w:rPr>
          <w:rFonts w:ascii="Tahoma" w:hAnsi="Tahoma" w:cs="Tahoma"/>
          <w:sz w:val="28"/>
          <w:szCs w:val="28"/>
        </w:rPr>
        <w:t xml:space="preserve"> </w:t>
      </w:r>
      <w:r>
        <w:rPr>
          <w:rFonts w:ascii="Tahoma" w:hAnsi="Tahoma" w:cs="Tahoma"/>
          <w:sz w:val="28"/>
          <w:szCs w:val="28"/>
        </w:rPr>
        <w:t>“</w:t>
      </w:r>
      <w:r w:rsidRPr="003035CF">
        <w:rPr>
          <w:rFonts w:ascii="Tahoma" w:hAnsi="Tahoma" w:cs="Tahoma"/>
          <w:sz w:val="28"/>
          <w:szCs w:val="28"/>
        </w:rPr>
        <w:t>a child from broken home lack i</w:t>
      </w:r>
      <w:r>
        <w:rPr>
          <w:rFonts w:ascii="Tahoma" w:hAnsi="Tahoma" w:cs="Tahoma"/>
          <w:sz w:val="28"/>
          <w:szCs w:val="28"/>
        </w:rPr>
        <w:t>nterest in classroom activities</w:t>
      </w:r>
      <w:r w:rsidRPr="003035CF">
        <w:rPr>
          <w:rFonts w:ascii="Tahoma" w:hAnsi="Tahoma" w:cs="Tahoma"/>
          <w:sz w:val="28"/>
          <w:szCs w:val="28"/>
        </w:rPr>
        <w:t xml:space="preserve"> which may affect his/her academic performance</w:t>
      </w:r>
      <w:r>
        <w:rPr>
          <w:rFonts w:ascii="Tahoma" w:hAnsi="Tahoma" w:cs="Tahoma"/>
          <w:sz w:val="28"/>
          <w:szCs w:val="28"/>
        </w:rPr>
        <w:t>.”</w:t>
      </w:r>
      <w:r w:rsidRPr="003035CF">
        <w:rPr>
          <w:rFonts w:ascii="Tahoma" w:hAnsi="Tahoma" w:cs="Tahoma"/>
          <w:sz w:val="28"/>
          <w:szCs w:val="28"/>
        </w:rPr>
        <w:t xml:space="preserve"> The number of Strongly Agreed was 49(49%), Agreed 30(30%), Disagreed was 11(11%) and Strongly Disagreed was 10(10%)</w:t>
      </w:r>
    </w:p>
    <w:p w:rsidR="002A690B" w:rsidRDefault="002A690B" w:rsidP="002A690B">
      <w:pPr>
        <w:spacing w:line="480" w:lineRule="auto"/>
        <w:jc w:val="both"/>
        <w:rPr>
          <w:rFonts w:ascii="Tahoma" w:hAnsi="Tahoma" w:cs="Tahoma"/>
          <w:sz w:val="28"/>
          <w:szCs w:val="28"/>
        </w:rPr>
      </w:pPr>
      <w:r w:rsidRPr="003035CF">
        <w:rPr>
          <w:rFonts w:ascii="Tahoma" w:hAnsi="Tahoma" w:cs="Tahoma"/>
          <w:sz w:val="28"/>
          <w:szCs w:val="28"/>
        </w:rPr>
        <w:tab/>
        <w:t xml:space="preserve">The second statement shows that students from broken home play truancy which affect his/her academic performance. The number of Strongly Agreed was 55(55%), Agreed was 26(26%), Disagreed was </w:t>
      </w:r>
      <w:r>
        <w:rPr>
          <w:rFonts w:ascii="Tahoma" w:hAnsi="Tahoma" w:cs="Tahoma"/>
          <w:sz w:val="28"/>
          <w:szCs w:val="28"/>
        </w:rPr>
        <w:t>14(14%) and Strongly Disagreed was 5(5%).</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The third statement shows that a child from broken home may not be well fed which may affect his/her academic performance. The number of Strongly Agreed was 40(40%), Agreed 38(38%), Disagreed was 12(12%) and Strongly Disagreed was 10(10%).</w:t>
      </w:r>
    </w:p>
    <w:p w:rsidR="002A690B" w:rsidRPr="003035CF" w:rsidRDefault="002A690B" w:rsidP="002A690B">
      <w:pPr>
        <w:spacing w:line="360" w:lineRule="auto"/>
        <w:jc w:val="both"/>
        <w:rPr>
          <w:rFonts w:ascii="Tahoma" w:hAnsi="Tahoma" w:cs="Tahoma"/>
          <w:sz w:val="28"/>
          <w:szCs w:val="28"/>
        </w:rPr>
      </w:pPr>
      <w:r w:rsidRPr="003035CF">
        <w:rPr>
          <w:rFonts w:ascii="Tahoma" w:hAnsi="Tahoma" w:cs="Tahoma"/>
          <w:sz w:val="28"/>
          <w:szCs w:val="28"/>
        </w:rPr>
        <w:tab/>
        <w:t>The fourth statement shows that a child from broken home lack full potential support which affect his/her academic performance in majority of the respondents. The analysis was 55(55%) Strongly Agreed, 30(30%) Agreed, Disagreed 10(10%) and Strongly Disagreed 5(5%).</w:t>
      </w:r>
    </w:p>
    <w:p w:rsidR="002A690B" w:rsidRPr="003035CF" w:rsidRDefault="002A690B" w:rsidP="002A690B">
      <w:pPr>
        <w:spacing w:line="360" w:lineRule="auto"/>
        <w:jc w:val="both"/>
        <w:rPr>
          <w:rFonts w:ascii="Tahoma" w:hAnsi="Tahoma" w:cs="Tahoma"/>
          <w:sz w:val="28"/>
          <w:szCs w:val="28"/>
        </w:rPr>
      </w:pPr>
      <w:r w:rsidRPr="003035CF">
        <w:rPr>
          <w:rFonts w:ascii="Tahoma" w:hAnsi="Tahoma" w:cs="Tahoma"/>
          <w:sz w:val="28"/>
          <w:szCs w:val="28"/>
        </w:rPr>
        <w:lastRenderedPageBreak/>
        <w:tab/>
        <w:t>The fifth statement on table 5 is a child from broken home lacks obedience in school. The analysis was 50(50%) Strongly Agreed, 28(28%)</w:t>
      </w:r>
      <w:r>
        <w:rPr>
          <w:rFonts w:ascii="Tahoma" w:hAnsi="Tahoma" w:cs="Tahoma"/>
          <w:sz w:val="28"/>
          <w:szCs w:val="28"/>
        </w:rPr>
        <w:t>,</w:t>
      </w:r>
      <w:r w:rsidRPr="003035CF">
        <w:rPr>
          <w:rFonts w:ascii="Tahoma" w:hAnsi="Tahoma" w:cs="Tahoma"/>
          <w:sz w:val="28"/>
          <w:szCs w:val="28"/>
        </w:rPr>
        <w:t xml:space="preserve"> Agreed, 15(15%)</w:t>
      </w:r>
      <w:r>
        <w:rPr>
          <w:rFonts w:ascii="Tahoma" w:hAnsi="Tahoma" w:cs="Tahoma"/>
          <w:sz w:val="28"/>
          <w:szCs w:val="28"/>
        </w:rPr>
        <w:t>,</w:t>
      </w:r>
      <w:r w:rsidRPr="003035CF">
        <w:rPr>
          <w:rFonts w:ascii="Tahoma" w:hAnsi="Tahoma" w:cs="Tahoma"/>
          <w:sz w:val="28"/>
          <w:szCs w:val="28"/>
        </w:rPr>
        <w:t xml:space="preserve"> Disagreed and 7 </w:t>
      </w:r>
      <w:r>
        <w:rPr>
          <w:rFonts w:ascii="Tahoma" w:hAnsi="Tahoma" w:cs="Tahoma"/>
          <w:sz w:val="28"/>
          <w:szCs w:val="28"/>
        </w:rPr>
        <w:t xml:space="preserve">(7%), </w:t>
      </w:r>
      <w:r w:rsidRPr="003035CF">
        <w:rPr>
          <w:rFonts w:ascii="Tahoma" w:hAnsi="Tahoma" w:cs="Tahoma"/>
          <w:sz w:val="28"/>
          <w:szCs w:val="28"/>
        </w:rPr>
        <w:t xml:space="preserve">respondents Strongly </w:t>
      </w:r>
      <w:r>
        <w:rPr>
          <w:rFonts w:ascii="Tahoma" w:hAnsi="Tahoma" w:cs="Tahoma"/>
          <w:sz w:val="28"/>
          <w:szCs w:val="28"/>
        </w:rPr>
        <w:t>Disagreed.</w:t>
      </w:r>
    </w:p>
    <w:p w:rsidR="002A690B" w:rsidRPr="00252B7E" w:rsidRDefault="002A690B" w:rsidP="002A690B">
      <w:pPr>
        <w:spacing w:line="360" w:lineRule="auto"/>
        <w:jc w:val="both"/>
        <w:rPr>
          <w:rFonts w:ascii="Tahoma" w:hAnsi="Tahoma" w:cs="Tahoma"/>
          <w:sz w:val="28"/>
          <w:szCs w:val="28"/>
        </w:rPr>
      </w:pPr>
      <w:r w:rsidRPr="00252B7E">
        <w:rPr>
          <w:rFonts w:ascii="Tahoma" w:hAnsi="Tahoma" w:cs="Tahoma"/>
          <w:b/>
          <w:bCs/>
          <w:sz w:val="28"/>
          <w:szCs w:val="28"/>
        </w:rPr>
        <w:t xml:space="preserve">Research </w:t>
      </w:r>
      <w:r>
        <w:rPr>
          <w:rFonts w:ascii="Tahoma" w:hAnsi="Tahoma" w:cs="Tahoma"/>
          <w:b/>
          <w:bCs/>
          <w:sz w:val="28"/>
          <w:szCs w:val="28"/>
        </w:rPr>
        <w:t xml:space="preserve">Question 2: </w:t>
      </w:r>
      <w:r>
        <w:rPr>
          <w:rFonts w:ascii="Tahoma" w:hAnsi="Tahoma" w:cs="Tahoma"/>
          <w:sz w:val="28"/>
          <w:szCs w:val="28"/>
        </w:rPr>
        <w:t>Does broken home has any significant effect on child delinquency among secondary school students in Asa L.G.A.?</w:t>
      </w:r>
    </w:p>
    <w:p w:rsidR="002A690B" w:rsidRPr="003035CF" w:rsidRDefault="002A690B" w:rsidP="002A690B">
      <w:pPr>
        <w:jc w:val="both"/>
        <w:rPr>
          <w:rFonts w:ascii="Tahoma" w:hAnsi="Tahoma" w:cs="Tahoma"/>
          <w:sz w:val="28"/>
          <w:szCs w:val="28"/>
        </w:rPr>
      </w:pPr>
      <w:r w:rsidRPr="003035CF">
        <w:rPr>
          <w:rFonts w:ascii="Tahoma" w:hAnsi="Tahoma" w:cs="Tahoma"/>
          <w:b/>
          <w:bCs/>
          <w:sz w:val="28"/>
          <w:szCs w:val="28"/>
        </w:rPr>
        <w:t xml:space="preserve">Table 6: </w:t>
      </w:r>
      <w:r w:rsidRPr="003035CF">
        <w:rPr>
          <w:rFonts w:ascii="Tahoma" w:hAnsi="Tahoma" w:cs="Tahoma"/>
          <w:sz w:val="28"/>
          <w:szCs w:val="28"/>
        </w:rPr>
        <w:t>Analysis of responses on the effect of broken home and students academic performance.</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2A690B" w:rsidRPr="001B599A" w:rsidTr="00B205BC">
        <w:tc>
          <w:tcPr>
            <w:tcW w:w="771"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6</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often steals others people’s properties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39</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39%</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37</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37%</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14</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14%</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7</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19</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16</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16%</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8</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44</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44%</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31</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31%</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7</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7%</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9</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Breaking of school rules and regulations is mostly observed in children from broken homes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45%</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27</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27%</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15%</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13</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13%</w:t>
            </w:r>
          </w:p>
          <w:p w:rsidR="002A690B" w:rsidRPr="001B599A" w:rsidRDefault="002A690B" w:rsidP="00B205BC">
            <w:pPr>
              <w:spacing w:line="360" w:lineRule="auto"/>
              <w:rPr>
                <w:rFonts w:ascii="Tahoma" w:hAnsi="Tahoma" w:cs="Tahoma"/>
                <w:sz w:val="28"/>
                <w:szCs w:val="28"/>
              </w:rPr>
            </w:pP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in the school</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9</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9%</w:t>
            </w:r>
          </w:p>
        </w:tc>
      </w:tr>
    </w:tbl>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6 consists five statements meant to respond to the second research question. The sixth statement on the table was on the; a child from broken home often steals other people’s properties. The statement was Agreed with 39 </w:t>
      </w:r>
      <w:r>
        <w:rPr>
          <w:rFonts w:ascii="Tahoma" w:hAnsi="Tahoma" w:cs="Tahoma"/>
          <w:sz w:val="28"/>
          <w:szCs w:val="28"/>
        </w:rPr>
        <w:t xml:space="preserve">(39%) </w:t>
      </w:r>
      <w:r w:rsidRPr="003035CF">
        <w:rPr>
          <w:rFonts w:ascii="Tahoma" w:hAnsi="Tahoma" w:cs="Tahoma"/>
          <w:sz w:val="28"/>
          <w:szCs w:val="28"/>
        </w:rPr>
        <w:t>respondents</w:t>
      </w:r>
      <w:r>
        <w:rPr>
          <w:rFonts w:ascii="Tahoma" w:hAnsi="Tahoma" w:cs="Tahoma"/>
          <w:sz w:val="28"/>
          <w:szCs w:val="28"/>
        </w:rPr>
        <w:t>,</w:t>
      </w:r>
      <w:r w:rsidRPr="003035CF">
        <w:rPr>
          <w:rFonts w:ascii="Tahoma" w:hAnsi="Tahoma" w:cs="Tahoma"/>
          <w:sz w:val="28"/>
          <w:szCs w:val="28"/>
        </w:rPr>
        <w:t xml:space="preserve"> Strongly Agreed, 37(37%)</w:t>
      </w:r>
      <w:r>
        <w:rPr>
          <w:rFonts w:ascii="Tahoma" w:hAnsi="Tahoma" w:cs="Tahoma"/>
          <w:sz w:val="28"/>
          <w:szCs w:val="28"/>
        </w:rPr>
        <w:t>,</w:t>
      </w:r>
      <w:r w:rsidRPr="003035CF">
        <w:rPr>
          <w:rFonts w:ascii="Tahoma" w:hAnsi="Tahoma" w:cs="Tahoma"/>
          <w:sz w:val="28"/>
          <w:szCs w:val="28"/>
        </w:rPr>
        <w:t xml:space="preserve"> agreed, 10 </w:t>
      </w:r>
      <w:r>
        <w:rPr>
          <w:rFonts w:ascii="Tahoma" w:hAnsi="Tahoma" w:cs="Tahoma"/>
          <w:sz w:val="28"/>
          <w:szCs w:val="28"/>
        </w:rPr>
        <w:t xml:space="preserve">(10%) </w:t>
      </w:r>
      <w:r w:rsidRPr="003035CF">
        <w:rPr>
          <w:rFonts w:ascii="Tahoma" w:hAnsi="Tahoma" w:cs="Tahoma"/>
          <w:sz w:val="28"/>
          <w:szCs w:val="28"/>
        </w:rPr>
        <w:t>respondents Disagreed and 14(14%) respondents Strongly Disagreed.</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 xml:space="preserve">The seventh statement shows that a child from broken home often interacts with bad gangs. The number of Strongly Agreed was 35(35%), Agreed was 30(30%), Disagreed was 19(19%), Strongly </w:t>
      </w:r>
      <w:r>
        <w:rPr>
          <w:rFonts w:ascii="Tahoma" w:hAnsi="Tahoma" w:cs="Tahoma"/>
          <w:sz w:val="28"/>
          <w:szCs w:val="28"/>
        </w:rPr>
        <w:t>Disa</w:t>
      </w:r>
      <w:r w:rsidRPr="003035CF">
        <w:rPr>
          <w:rFonts w:ascii="Tahoma" w:hAnsi="Tahoma" w:cs="Tahoma"/>
          <w:sz w:val="28"/>
          <w:szCs w:val="28"/>
        </w:rPr>
        <w:t>greed was 16(16%) respondents.</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The eight statement says that a child from broken home may indulge in drug addiction</w:t>
      </w:r>
      <w:r>
        <w:rPr>
          <w:rFonts w:ascii="Tahoma" w:hAnsi="Tahoma" w:cs="Tahoma"/>
          <w:sz w:val="28"/>
          <w:szCs w:val="28"/>
        </w:rPr>
        <w:t>,</w:t>
      </w:r>
      <w:r w:rsidRPr="003035CF">
        <w:rPr>
          <w:rFonts w:ascii="Tahoma" w:hAnsi="Tahoma" w:cs="Tahoma"/>
          <w:sz w:val="28"/>
          <w:szCs w:val="28"/>
        </w:rPr>
        <w:t xml:space="preserve"> 44 </w:t>
      </w:r>
      <w:r>
        <w:rPr>
          <w:rFonts w:ascii="Tahoma" w:hAnsi="Tahoma" w:cs="Tahoma"/>
          <w:sz w:val="28"/>
          <w:szCs w:val="28"/>
        </w:rPr>
        <w:t xml:space="preserve">(44%) </w:t>
      </w:r>
      <w:r w:rsidRPr="003035CF">
        <w:rPr>
          <w:rFonts w:ascii="Tahoma" w:hAnsi="Tahoma" w:cs="Tahoma"/>
          <w:sz w:val="28"/>
          <w:szCs w:val="28"/>
        </w:rPr>
        <w:t xml:space="preserve">respondents Strongly Agreed with the statement respondents, 31 </w:t>
      </w:r>
      <w:r>
        <w:rPr>
          <w:rFonts w:ascii="Tahoma" w:hAnsi="Tahoma" w:cs="Tahoma"/>
          <w:sz w:val="28"/>
          <w:szCs w:val="28"/>
        </w:rPr>
        <w:t xml:space="preserve">(31%) </w:t>
      </w:r>
      <w:r w:rsidRPr="003035CF">
        <w:rPr>
          <w:rFonts w:ascii="Tahoma" w:hAnsi="Tahoma" w:cs="Tahoma"/>
          <w:sz w:val="28"/>
          <w:szCs w:val="28"/>
        </w:rPr>
        <w:t>Agreed</w:t>
      </w:r>
      <w:r>
        <w:rPr>
          <w:rFonts w:ascii="Tahoma" w:hAnsi="Tahoma" w:cs="Tahoma"/>
          <w:sz w:val="28"/>
          <w:szCs w:val="28"/>
        </w:rPr>
        <w:t>,</w:t>
      </w:r>
      <w:r w:rsidRPr="003035CF">
        <w:rPr>
          <w:rFonts w:ascii="Tahoma" w:hAnsi="Tahoma" w:cs="Tahoma"/>
          <w:sz w:val="28"/>
          <w:szCs w:val="28"/>
        </w:rPr>
        <w:t xml:space="preserve"> </w:t>
      </w:r>
      <w:r>
        <w:rPr>
          <w:rFonts w:ascii="Tahoma" w:hAnsi="Tahoma" w:cs="Tahoma"/>
          <w:sz w:val="28"/>
          <w:szCs w:val="28"/>
        </w:rPr>
        <w:t xml:space="preserve">while </w:t>
      </w:r>
      <w:r w:rsidRPr="003035CF">
        <w:rPr>
          <w:rFonts w:ascii="Tahoma" w:hAnsi="Tahoma" w:cs="Tahoma"/>
          <w:sz w:val="28"/>
          <w:szCs w:val="28"/>
        </w:rPr>
        <w:t xml:space="preserve">18 </w:t>
      </w:r>
      <w:r>
        <w:rPr>
          <w:rFonts w:ascii="Tahoma" w:hAnsi="Tahoma" w:cs="Tahoma"/>
          <w:sz w:val="28"/>
          <w:szCs w:val="28"/>
        </w:rPr>
        <w:t xml:space="preserve">(18%) </w:t>
      </w:r>
      <w:r w:rsidRPr="003035CF">
        <w:rPr>
          <w:rFonts w:ascii="Tahoma" w:hAnsi="Tahoma" w:cs="Tahoma"/>
          <w:sz w:val="28"/>
          <w:szCs w:val="28"/>
        </w:rPr>
        <w:t xml:space="preserve">respondents Disagreed and 7 </w:t>
      </w:r>
      <w:r>
        <w:rPr>
          <w:rFonts w:ascii="Tahoma" w:hAnsi="Tahoma" w:cs="Tahoma"/>
          <w:sz w:val="28"/>
          <w:szCs w:val="28"/>
        </w:rPr>
        <w:t xml:space="preserve">(7%) </w:t>
      </w:r>
      <w:r w:rsidRPr="003035CF">
        <w:rPr>
          <w:rFonts w:ascii="Tahoma" w:hAnsi="Tahoma" w:cs="Tahoma"/>
          <w:sz w:val="28"/>
          <w:szCs w:val="28"/>
        </w:rPr>
        <w:t>respondents Strongly Disagreed.</w:t>
      </w:r>
    </w:p>
    <w:p w:rsidR="002A690B" w:rsidRPr="003035CF" w:rsidRDefault="002A690B" w:rsidP="002A690B">
      <w:pPr>
        <w:spacing w:line="360" w:lineRule="auto"/>
        <w:jc w:val="both"/>
        <w:rPr>
          <w:rFonts w:ascii="Tahoma" w:hAnsi="Tahoma" w:cs="Tahoma"/>
          <w:sz w:val="28"/>
          <w:szCs w:val="28"/>
        </w:rPr>
      </w:pPr>
      <w:r w:rsidRPr="003035CF">
        <w:rPr>
          <w:rFonts w:ascii="Tahoma" w:hAnsi="Tahoma" w:cs="Tahoma"/>
          <w:sz w:val="28"/>
          <w:szCs w:val="28"/>
        </w:rPr>
        <w:tab/>
        <w:t>The ninth statement on the table was on the breaking o</w:t>
      </w:r>
      <w:r>
        <w:rPr>
          <w:rFonts w:ascii="Tahoma" w:hAnsi="Tahoma" w:cs="Tahoma"/>
          <w:sz w:val="28"/>
          <w:szCs w:val="28"/>
        </w:rPr>
        <w:t>f school rules and regulations a</w:t>
      </w:r>
      <w:r w:rsidRPr="003035CF">
        <w:rPr>
          <w:rFonts w:ascii="Tahoma" w:hAnsi="Tahoma" w:cs="Tahoma"/>
          <w:sz w:val="28"/>
          <w:szCs w:val="28"/>
        </w:rPr>
        <w:t>s mostly observed in children from broken homes. The statement was Agreed with 45 (45%) respondents Strongly Agreed, 27 (27%) Agreed, 15(15%) respondents Disagreed and 13(13%) respondents Strongly Disagreed.</w:t>
      </w:r>
    </w:p>
    <w:p w:rsidR="002A690B" w:rsidRPr="003035CF" w:rsidRDefault="002A690B" w:rsidP="002A690B">
      <w:pPr>
        <w:spacing w:line="360" w:lineRule="auto"/>
        <w:jc w:val="both"/>
        <w:rPr>
          <w:rFonts w:ascii="Tahoma" w:hAnsi="Tahoma" w:cs="Tahoma"/>
          <w:sz w:val="28"/>
          <w:szCs w:val="28"/>
        </w:rPr>
      </w:pPr>
      <w:r w:rsidRPr="003035CF">
        <w:rPr>
          <w:rFonts w:ascii="Tahoma" w:hAnsi="Tahoma" w:cs="Tahoma"/>
          <w:sz w:val="28"/>
          <w:szCs w:val="28"/>
        </w:rPr>
        <w:lastRenderedPageBreak/>
        <w:tab/>
        <w:t>The tenth statement shows that a child from broken home is always aggressive with his/her colleagues in the school. The analaysis was 35(35%) was Strongly Agreed, 38(38%) Agreed, 18(18%) Disagreed and 9(9%) respondents Strongly Disagreed.</w:t>
      </w:r>
    </w:p>
    <w:p w:rsidR="002A690B" w:rsidRPr="008F78FA" w:rsidRDefault="002A690B" w:rsidP="002A690B">
      <w:pPr>
        <w:spacing w:line="360" w:lineRule="auto"/>
        <w:jc w:val="both"/>
        <w:rPr>
          <w:rFonts w:ascii="Tahoma" w:hAnsi="Tahoma" w:cs="Tahoma"/>
          <w:sz w:val="28"/>
          <w:szCs w:val="28"/>
        </w:rPr>
      </w:pPr>
      <w:r w:rsidRPr="003035CF">
        <w:rPr>
          <w:rFonts w:ascii="Tahoma" w:hAnsi="Tahoma" w:cs="Tahoma"/>
          <w:b/>
          <w:bCs/>
          <w:sz w:val="28"/>
          <w:szCs w:val="28"/>
        </w:rPr>
        <w:t>Research Question 3:</w:t>
      </w:r>
      <w:r>
        <w:rPr>
          <w:rFonts w:ascii="Tahoma" w:hAnsi="Tahoma" w:cs="Tahoma"/>
          <w:b/>
          <w:bCs/>
          <w:sz w:val="28"/>
          <w:szCs w:val="28"/>
        </w:rPr>
        <w:t xml:space="preserve"> </w:t>
      </w:r>
      <w:r>
        <w:rPr>
          <w:rFonts w:ascii="Tahoma" w:hAnsi="Tahoma" w:cs="Tahoma"/>
          <w:sz w:val="28"/>
          <w:szCs w:val="28"/>
        </w:rPr>
        <w:t>Does broken home has any effect on student’s indiscipline in secondary school in Asa L.G.A.?</w:t>
      </w:r>
    </w:p>
    <w:p w:rsidR="002A690B" w:rsidRPr="003035CF" w:rsidRDefault="002A690B" w:rsidP="002A690B">
      <w:pPr>
        <w:jc w:val="both"/>
        <w:rPr>
          <w:rFonts w:ascii="Tahoma" w:hAnsi="Tahoma" w:cs="Tahoma"/>
          <w:sz w:val="28"/>
          <w:szCs w:val="28"/>
        </w:rPr>
      </w:pPr>
      <w:r w:rsidRPr="003035CF">
        <w:rPr>
          <w:rFonts w:ascii="Tahoma" w:hAnsi="Tahoma" w:cs="Tahoma"/>
          <w:b/>
          <w:bCs/>
          <w:sz w:val="28"/>
          <w:szCs w:val="28"/>
        </w:rPr>
        <w:t xml:space="preserve">Table 7: </w:t>
      </w:r>
      <w:r w:rsidRPr="003035CF">
        <w:rPr>
          <w:rFonts w:ascii="Tahoma" w:hAnsi="Tahoma" w:cs="Tahoma"/>
          <w:sz w:val="28"/>
          <w:szCs w:val="28"/>
        </w:rPr>
        <w:t>Analysis of responses on the effect of broken home and student’s indiscipline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90"/>
        <w:gridCol w:w="1080"/>
        <w:gridCol w:w="990"/>
      </w:tblGrid>
      <w:tr w:rsidR="002A690B" w:rsidRPr="001B599A" w:rsidTr="00B205BC">
        <w:tc>
          <w:tcPr>
            <w:tcW w:w="771"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9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99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11</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49</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49%</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6</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6%</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12</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14</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14%</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18%</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13</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42</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42%</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8%</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14</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50%</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25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25%</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360" w:lineRule="auto"/>
              <w:rPr>
                <w:rFonts w:ascii="Tahoma" w:hAnsi="Tahoma" w:cs="Tahoma"/>
                <w:sz w:val="28"/>
                <w:szCs w:val="28"/>
              </w:rPr>
            </w:pP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15</w:t>
            </w:r>
          </w:p>
        </w:tc>
        <w:tc>
          <w:tcPr>
            <w:tcW w:w="4989" w:type="dxa"/>
          </w:tcPr>
          <w:p w:rsidR="002A690B" w:rsidRPr="001B599A" w:rsidRDefault="002A690B" w:rsidP="00B205BC">
            <w:pPr>
              <w:jc w:val="both"/>
              <w:rPr>
                <w:rFonts w:ascii="Tahoma" w:hAnsi="Tahoma" w:cs="Tahoma"/>
                <w:sz w:val="28"/>
                <w:szCs w:val="28"/>
              </w:rPr>
            </w:pPr>
            <w:r w:rsidRPr="001B599A">
              <w:rPr>
                <w:rFonts w:ascii="Tahoma" w:hAnsi="Tahoma" w:cs="Tahoma"/>
                <w:sz w:val="28"/>
                <w:szCs w:val="28"/>
              </w:rPr>
              <w:t xml:space="preserve">A child from broken home often does not engage in group discussion in the </w:t>
            </w:r>
            <w:r w:rsidRPr="001B599A">
              <w:rPr>
                <w:rFonts w:ascii="Tahoma" w:hAnsi="Tahoma" w:cs="Tahoma"/>
                <w:sz w:val="28"/>
                <w:szCs w:val="28"/>
              </w:rPr>
              <w:lastRenderedPageBreak/>
              <w:t>class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49</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49%</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40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40%</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8%</w:t>
            </w:r>
          </w:p>
        </w:tc>
        <w:tc>
          <w:tcPr>
            <w:tcW w:w="99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3</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lastRenderedPageBreak/>
              <w:t>3%</w:t>
            </w:r>
          </w:p>
        </w:tc>
      </w:tr>
    </w:tbl>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lastRenderedPageBreak/>
        <w:tab/>
        <w:t>Table 7 presented five statements meant to respond to the third research questions. The eleventh statement say that a child from broken home is always in opposition in the class. The statement was agreed with 49 (49%) respondents</w:t>
      </w:r>
      <w:r>
        <w:rPr>
          <w:rFonts w:ascii="Tahoma" w:hAnsi="Tahoma" w:cs="Tahoma"/>
          <w:sz w:val="28"/>
          <w:szCs w:val="28"/>
        </w:rPr>
        <w:t>,</w:t>
      </w:r>
      <w:r w:rsidRPr="003035CF">
        <w:rPr>
          <w:rFonts w:ascii="Tahoma" w:hAnsi="Tahoma" w:cs="Tahoma"/>
          <w:sz w:val="28"/>
          <w:szCs w:val="28"/>
        </w:rPr>
        <w:t xml:space="preserve"> Strongly Agreed, 35(35%) Agreed, 10(10%) respondents Disagreed and 6 (6%) respondents Strongly Disagreed.</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 xml:space="preserve">The twelfth statement shows that a child from broken home is always un-cooperative with his/her friends in the school 38 </w:t>
      </w:r>
      <w:r>
        <w:rPr>
          <w:rFonts w:ascii="Tahoma" w:hAnsi="Tahoma" w:cs="Tahoma"/>
          <w:sz w:val="28"/>
          <w:szCs w:val="28"/>
        </w:rPr>
        <w:t xml:space="preserve">(38%) </w:t>
      </w:r>
      <w:r w:rsidRPr="003035CF">
        <w:rPr>
          <w:rFonts w:ascii="Tahoma" w:hAnsi="Tahoma" w:cs="Tahoma"/>
          <w:sz w:val="28"/>
          <w:szCs w:val="28"/>
        </w:rPr>
        <w:t>respondents were Strongly Agreed with the statement</w:t>
      </w:r>
      <w:r>
        <w:rPr>
          <w:rFonts w:ascii="Tahoma" w:hAnsi="Tahoma" w:cs="Tahoma"/>
          <w:sz w:val="28"/>
          <w:szCs w:val="28"/>
        </w:rPr>
        <w:t>,</w:t>
      </w:r>
      <w:r w:rsidRPr="003035CF">
        <w:rPr>
          <w:rFonts w:ascii="Tahoma" w:hAnsi="Tahoma" w:cs="Tahoma"/>
          <w:sz w:val="28"/>
          <w:szCs w:val="28"/>
        </w:rPr>
        <w:t xml:space="preserve"> 40 </w:t>
      </w:r>
      <w:r>
        <w:rPr>
          <w:rFonts w:ascii="Tahoma" w:hAnsi="Tahoma" w:cs="Tahoma"/>
          <w:sz w:val="28"/>
          <w:szCs w:val="28"/>
        </w:rPr>
        <w:t xml:space="preserve">(40%) </w:t>
      </w:r>
      <w:r w:rsidRPr="003035CF">
        <w:rPr>
          <w:rFonts w:ascii="Tahoma" w:hAnsi="Tahoma" w:cs="Tahoma"/>
          <w:sz w:val="28"/>
          <w:szCs w:val="28"/>
        </w:rPr>
        <w:t>respondents Agreed</w:t>
      </w:r>
      <w:r>
        <w:rPr>
          <w:rFonts w:ascii="Tahoma" w:hAnsi="Tahoma" w:cs="Tahoma"/>
          <w:sz w:val="28"/>
          <w:szCs w:val="28"/>
        </w:rPr>
        <w:t>,</w:t>
      </w:r>
      <w:r w:rsidRPr="003035CF">
        <w:rPr>
          <w:rFonts w:ascii="Tahoma" w:hAnsi="Tahoma" w:cs="Tahoma"/>
          <w:sz w:val="28"/>
          <w:szCs w:val="28"/>
        </w:rPr>
        <w:t xml:space="preserve"> 14 (14%)</w:t>
      </w:r>
      <w:r>
        <w:rPr>
          <w:rFonts w:ascii="Tahoma" w:hAnsi="Tahoma" w:cs="Tahoma"/>
          <w:sz w:val="28"/>
          <w:szCs w:val="28"/>
        </w:rPr>
        <w:t xml:space="preserve"> </w:t>
      </w:r>
      <w:r w:rsidRPr="003035CF">
        <w:rPr>
          <w:rFonts w:ascii="Tahoma" w:hAnsi="Tahoma" w:cs="Tahoma"/>
          <w:sz w:val="28"/>
          <w:szCs w:val="28"/>
        </w:rPr>
        <w:t>respondents Disagreed and 18 (18%) respondents Strongly Disagreed.</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 xml:space="preserve">The thirteen statement says that a child from broken home lacks home training. The number of respondents of Strongly Agreed was 42(42%), Agreed were 35(35%), Disagreed were 15(15%) and Strongly Disagreed were 8 </w:t>
      </w:r>
      <w:r>
        <w:rPr>
          <w:rFonts w:ascii="Tahoma" w:hAnsi="Tahoma" w:cs="Tahoma"/>
          <w:sz w:val="28"/>
          <w:szCs w:val="28"/>
        </w:rPr>
        <w:t xml:space="preserve">(8%) </w:t>
      </w:r>
      <w:r w:rsidRPr="003035CF">
        <w:rPr>
          <w:rFonts w:ascii="Tahoma" w:hAnsi="Tahoma" w:cs="Tahoma"/>
          <w:sz w:val="28"/>
          <w:szCs w:val="28"/>
        </w:rPr>
        <w:t>respondents.</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Fourteen statement shows a child from broken home always feels inferior among his/her colleagues in the class 50 (50%)</w:t>
      </w:r>
      <w:r>
        <w:rPr>
          <w:rFonts w:ascii="Tahoma" w:hAnsi="Tahoma" w:cs="Tahoma"/>
          <w:sz w:val="28"/>
          <w:szCs w:val="28"/>
        </w:rPr>
        <w:t xml:space="preserve"> </w:t>
      </w:r>
      <w:r w:rsidRPr="003035CF">
        <w:rPr>
          <w:rFonts w:ascii="Tahoma" w:hAnsi="Tahoma" w:cs="Tahoma"/>
          <w:sz w:val="28"/>
          <w:szCs w:val="28"/>
        </w:rPr>
        <w:t>respondents Strongly Agreed with the statements, 25 (25%)</w:t>
      </w:r>
      <w:r>
        <w:rPr>
          <w:rFonts w:ascii="Tahoma" w:hAnsi="Tahoma" w:cs="Tahoma"/>
          <w:sz w:val="28"/>
          <w:szCs w:val="28"/>
        </w:rPr>
        <w:t xml:space="preserve"> </w:t>
      </w:r>
      <w:r w:rsidRPr="003035CF">
        <w:rPr>
          <w:rFonts w:ascii="Tahoma" w:hAnsi="Tahoma" w:cs="Tahoma"/>
          <w:sz w:val="28"/>
          <w:szCs w:val="28"/>
        </w:rPr>
        <w:t xml:space="preserve">respondents Agreed, 15 </w:t>
      </w:r>
      <w:r w:rsidRPr="003035CF">
        <w:rPr>
          <w:rFonts w:ascii="Tahoma" w:hAnsi="Tahoma" w:cs="Tahoma"/>
          <w:sz w:val="28"/>
          <w:szCs w:val="28"/>
        </w:rPr>
        <w:lastRenderedPageBreak/>
        <w:t>(15%)</w:t>
      </w:r>
      <w:r>
        <w:rPr>
          <w:rFonts w:ascii="Tahoma" w:hAnsi="Tahoma" w:cs="Tahoma"/>
          <w:sz w:val="28"/>
          <w:szCs w:val="28"/>
        </w:rPr>
        <w:t xml:space="preserve"> </w:t>
      </w:r>
      <w:r w:rsidRPr="003035CF">
        <w:rPr>
          <w:rFonts w:ascii="Tahoma" w:hAnsi="Tahoma" w:cs="Tahoma"/>
          <w:sz w:val="28"/>
          <w:szCs w:val="28"/>
        </w:rPr>
        <w:t xml:space="preserve">respondents </w:t>
      </w:r>
      <w:r>
        <w:rPr>
          <w:rFonts w:ascii="Tahoma" w:hAnsi="Tahoma" w:cs="Tahoma"/>
          <w:sz w:val="28"/>
          <w:szCs w:val="28"/>
        </w:rPr>
        <w:t>Disagreed</w:t>
      </w:r>
      <w:r w:rsidRPr="003035CF">
        <w:rPr>
          <w:rFonts w:ascii="Tahoma" w:hAnsi="Tahoma" w:cs="Tahoma"/>
          <w:sz w:val="28"/>
          <w:szCs w:val="28"/>
        </w:rPr>
        <w:t xml:space="preserve"> and 10 (10%)</w:t>
      </w:r>
      <w:r>
        <w:rPr>
          <w:rFonts w:ascii="Tahoma" w:hAnsi="Tahoma" w:cs="Tahoma"/>
          <w:sz w:val="28"/>
          <w:szCs w:val="28"/>
        </w:rPr>
        <w:t xml:space="preserve"> </w:t>
      </w:r>
      <w:r w:rsidRPr="003035CF">
        <w:rPr>
          <w:rFonts w:ascii="Tahoma" w:hAnsi="Tahoma" w:cs="Tahoma"/>
          <w:sz w:val="28"/>
          <w:szCs w:val="28"/>
        </w:rPr>
        <w:t>respondents also Strongly Disagreed.</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The fifteen statement shows a child from broken home often does not engage in group discussion in the class. The number of respondents of Strongly Agreed were 49(49%), Agreed were 40(40%), Disagreed 8(8%) and Strongly Disagreed were 3(3%).</w:t>
      </w:r>
    </w:p>
    <w:p w:rsidR="002A690B" w:rsidRPr="00750825" w:rsidRDefault="002A690B" w:rsidP="002A690B">
      <w:pPr>
        <w:spacing w:line="480" w:lineRule="auto"/>
        <w:jc w:val="both"/>
        <w:rPr>
          <w:rFonts w:ascii="Tahoma" w:hAnsi="Tahoma" w:cs="Tahoma"/>
          <w:sz w:val="28"/>
          <w:szCs w:val="28"/>
        </w:rPr>
      </w:pPr>
      <w:r w:rsidRPr="003035CF">
        <w:rPr>
          <w:rFonts w:ascii="Tahoma" w:hAnsi="Tahoma" w:cs="Tahoma"/>
          <w:b/>
          <w:bCs/>
          <w:sz w:val="28"/>
          <w:szCs w:val="28"/>
        </w:rPr>
        <w:t xml:space="preserve">Research Question 4: </w:t>
      </w:r>
      <w:r w:rsidRPr="00750825">
        <w:rPr>
          <w:rFonts w:ascii="Tahoma" w:hAnsi="Tahoma" w:cs="Tahoma"/>
          <w:sz w:val="28"/>
          <w:szCs w:val="28"/>
        </w:rPr>
        <w:t>Does</w:t>
      </w:r>
      <w:r>
        <w:rPr>
          <w:rFonts w:ascii="Tahoma" w:hAnsi="Tahoma" w:cs="Tahoma"/>
          <w:b/>
          <w:bCs/>
          <w:sz w:val="28"/>
          <w:szCs w:val="28"/>
        </w:rPr>
        <w:t xml:space="preserve"> </w:t>
      </w:r>
      <w:r>
        <w:rPr>
          <w:rFonts w:ascii="Tahoma" w:hAnsi="Tahoma" w:cs="Tahoma"/>
          <w:sz w:val="28"/>
          <w:szCs w:val="28"/>
        </w:rPr>
        <w:t>broken home has any significant effect on students’ interaction with their peers in secondary school in Asa L.G.A.?</w:t>
      </w:r>
    </w:p>
    <w:p w:rsidR="002A690B" w:rsidRPr="003035CF" w:rsidRDefault="002A690B" w:rsidP="002A690B">
      <w:pPr>
        <w:jc w:val="both"/>
        <w:rPr>
          <w:rFonts w:ascii="Tahoma" w:hAnsi="Tahoma" w:cs="Tahoma"/>
          <w:b/>
          <w:bCs/>
          <w:sz w:val="28"/>
          <w:szCs w:val="28"/>
        </w:rPr>
      </w:pPr>
      <w:r>
        <w:rPr>
          <w:rFonts w:ascii="Tahoma" w:hAnsi="Tahoma" w:cs="Tahoma"/>
          <w:b/>
          <w:bCs/>
          <w:sz w:val="28"/>
          <w:szCs w:val="28"/>
        </w:rPr>
        <w:br w:type="page"/>
      </w:r>
      <w:r w:rsidRPr="003035CF">
        <w:rPr>
          <w:rFonts w:ascii="Tahoma" w:hAnsi="Tahoma" w:cs="Tahoma"/>
          <w:b/>
          <w:bCs/>
          <w:sz w:val="28"/>
          <w:szCs w:val="28"/>
        </w:rPr>
        <w:lastRenderedPageBreak/>
        <w:t xml:space="preserve">Table 8: </w:t>
      </w:r>
      <w:r w:rsidRPr="003035CF">
        <w:rPr>
          <w:rFonts w:ascii="Tahoma" w:hAnsi="Tahoma" w:cs="Tahoma"/>
          <w:sz w:val="28"/>
          <w:szCs w:val="28"/>
        </w:rPr>
        <w:t>Analysis of responses on the effect of broken home and students interaction with their peers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2A690B" w:rsidRPr="001B599A" w:rsidTr="00B205BC">
        <w:tc>
          <w:tcPr>
            <w:tcW w:w="771"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16</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46</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46%</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33</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33%</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19</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2</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2%</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17</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especially females often experience expulsion from school due to early pregnancy</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46</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46%</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17</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17%</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18</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43</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43%</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12</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5%</w:t>
            </w: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19</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48%</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32</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32%</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12</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8%</w:t>
            </w:r>
          </w:p>
          <w:p w:rsidR="002A690B" w:rsidRPr="001B599A" w:rsidRDefault="002A690B" w:rsidP="00B205BC">
            <w:pPr>
              <w:spacing w:line="360" w:lineRule="auto"/>
              <w:rPr>
                <w:rFonts w:ascii="Tahoma" w:hAnsi="Tahoma" w:cs="Tahoma"/>
                <w:sz w:val="28"/>
                <w:szCs w:val="28"/>
              </w:rPr>
            </w:pPr>
          </w:p>
        </w:tc>
      </w:tr>
      <w:tr w:rsidR="002A690B" w:rsidRPr="001B599A" w:rsidTr="00B205BC">
        <w:tc>
          <w:tcPr>
            <w:tcW w:w="771"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20</w:t>
            </w:r>
          </w:p>
        </w:tc>
        <w:tc>
          <w:tcPr>
            <w:tcW w:w="4989"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49</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49%</w:t>
            </w:r>
          </w:p>
        </w:tc>
        <w:tc>
          <w:tcPr>
            <w:tcW w:w="90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w:t>
            </w:r>
          </w:p>
          <w:p w:rsidR="002A690B" w:rsidRPr="001B599A" w:rsidRDefault="002A690B" w:rsidP="00B205BC">
            <w:pPr>
              <w:spacing w:line="360" w:lineRule="auto"/>
              <w:jc w:val="center"/>
              <w:rPr>
                <w:rFonts w:ascii="Tahoma" w:hAnsi="Tahoma" w:cs="Tahoma"/>
                <w:sz w:val="28"/>
                <w:szCs w:val="28"/>
              </w:rPr>
            </w:pPr>
            <w:r w:rsidRPr="001B599A">
              <w:rPr>
                <w:rFonts w:ascii="Tahoma" w:hAnsi="Tahoma" w:cs="Tahoma"/>
                <w:sz w:val="28"/>
                <w:szCs w:val="28"/>
              </w:rPr>
              <w:t>3%</w:t>
            </w:r>
          </w:p>
        </w:tc>
      </w:tr>
    </w:tbl>
    <w:p w:rsidR="002A690B" w:rsidRPr="003035CF" w:rsidRDefault="002A690B" w:rsidP="002A690B">
      <w:pPr>
        <w:spacing w:line="480" w:lineRule="auto"/>
        <w:jc w:val="both"/>
        <w:rPr>
          <w:rFonts w:ascii="Tahoma" w:hAnsi="Tahoma" w:cs="Tahoma"/>
          <w:sz w:val="28"/>
          <w:szCs w:val="28"/>
        </w:rPr>
      </w:pPr>
      <w:r w:rsidRPr="003035CF">
        <w:rPr>
          <w:rFonts w:ascii="Tahoma" w:hAnsi="Tahoma" w:cs="Tahoma"/>
          <w:b/>
          <w:bCs/>
          <w:sz w:val="28"/>
          <w:szCs w:val="28"/>
        </w:rPr>
        <w:tab/>
      </w:r>
      <w:r w:rsidRPr="003035CF">
        <w:rPr>
          <w:rFonts w:ascii="Tahoma" w:hAnsi="Tahoma" w:cs="Tahoma"/>
          <w:sz w:val="28"/>
          <w:szCs w:val="28"/>
        </w:rPr>
        <w:t>Table 8 presented 5 statements meant to respond to the 4</w:t>
      </w:r>
      <w:r w:rsidRPr="003035CF">
        <w:rPr>
          <w:rFonts w:ascii="Tahoma" w:hAnsi="Tahoma" w:cs="Tahoma"/>
          <w:sz w:val="28"/>
          <w:szCs w:val="28"/>
          <w:vertAlign w:val="superscript"/>
        </w:rPr>
        <w:t>th</w:t>
      </w:r>
      <w:r w:rsidRPr="003035CF">
        <w:rPr>
          <w:rFonts w:ascii="Tahoma" w:hAnsi="Tahoma" w:cs="Tahoma"/>
          <w:sz w:val="28"/>
          <w:szCs w:val="28"/>
        </w:rPr>
        <w:t xml:space="preserve"> research questions that </w:t>
      </w:r>
      <w:r>
        <w:rPr>
          <w:rFonts w:ascii="Tahoma" w:hAnsi="Tahoma" w:cs="Tahoma"/>
          <w:sz w:val="28"/>
          <w:szCs w:val="28"/>
        </w:rPr>
        <w:t xml:space="preserve">is </w:t>
      </w:r>
      <w:r w:rsidRPr="003035CF">
        <w:rPr>
          <w:rFonts w:ascii="Tahoma" w:hAnsi="Tahoma" w:cs="Tahoma"/>
          <w:sz w:val="28"/>
          <w:szCs w:val="28"/>
        </w:rPr>
        <w:t xml:space="preserve">listed in chapter one. The statement shows that a child from broken home often engages in fighting with his/her classmates 46 </w:t>
      </w:r>
      <w:r w:rsidRPr="003035CF">
        <w:rPr>
          <w:rFonts w:ascii="Tahoma" w:hAnsi="Tahoma" w:cs="Tahoma"/>
          <w:sz w:val="28"/>
          <w:szCs w:val="28"/>
        </w:rPr>
        <w:lastRenderedPageBreak/>
        <w:t>(46%)</w:t>
      </w:r>
      <w:r>
        <w:rPr>
          <w:rFonts w:ascii="Tahoma" w:hAnsi="Tahoma" w:cs="Tahoma"/>
          <w:sz w:val="28"/>
          <w:szCs w:val="28"/>
        </w:rPr>
        <w:t xml:space="preserve"> </w:t>
      </w:r>
      <w:r w:rsidRPr="003035CF">
        <w:rPr>
          <w:rFonts w:ascii="Tahoma" w:hAnsi="Tahoma" w:cs="Tahoma"/>
          <w:sz w:val="28"/>
          <w:szCs w:val="28"/>
        </w:rPr>
        <w:t>respondents Strongly Agreed with the statement, 33 (33%)</w:t>
      </w:r>
      <w:r>
        <w:rPr>
          <w:rFonts w:ascii="Tahoma" w:hAnsi="Tahoma" w:cs="Tahoma"/>
          <w:sz w:val="28"/>
          <w:szCs w:val="28"/>
        </w:rPr>
        <w:t xml:space="preserve"> </w:t>
      </w:r>
      <w:r w:rsidRPr="003035CF">
        <w:rPr>
          <w:rFonts w:ascii="Tahoma" w:hAnsi="Tahoma" w:cs="Tahoma"/>
          <w:sz w:val="28"/>
          <w:szCs w:val="28"/>
        </w:rPr>
        <w:t>respondents Agreed, 19(19%) respondents Disagreed and 2(2%) respondents also Strongly Disagreed.</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The seventeen statement shows that a child from broken home especially females often experience expulsion from school due to early pregnancy. The analysis shows that 38(38%) Strongly Agreed, 46(46%) Agreed, 17(17%) Disagreed and 4 (4%)</w:t>
      </w:r>
      <w:r>
        <w:rPr>
          <w:rFonts w:ascii="Tahoma" w:hAnsi="Tahoma" w:cs="Tahoma"/>
          <w:sz w:val="28"/>
          <w:szCs w:val="28"/>
        </w:rPr>
        <w:t xml:space="preserve"> </w:t>
      </w:r>
      <w:r w:rsidRPr="003035CF">
        <w:rPr>
          <w:rFonts w:ascii="Tahoma" w:hAnsi="Tahoma" w:cs="Tahoma"/>
          <w:sz w:val="28"/>
          <w:szCs w:val="28"/>
        </w:rPr>
        <w:t>respondents Strongly Disagreed.</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Eighteen statement says a child from a broken home often lacks the zeal in sporting activities. The number of Strongly Agreed was 43(43%), Agreed 40(40%), Disagreed 12(12%) and Strongly Disagreed 5(5%) respondents.</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The nineteen statement shows a child from broken home often faces financial constraints in acquiring educational materials, 48(48%) respondents Strongly Agreed with the statement, 32(32%) respondents Agreed, 12(12%) Strongly Disagreed and 8(8%) respondents Strongly Disagreed.</w:t>
      </w:r>
    </w:p>
    <w:p w:rsidR="002A690B" w:rsidRPr="003035CF" w:rsidRDefault="002A690B" w:rsidP="002A690B">
      <w:pPr>
        <w:spacing w:line="480" w:lineRule="auto"/>
        <w:jc w:val="both"/>
        <w:rPr>
          <w:rFonts w:ascii="Tahoma" w:hAnsi="Tahoma" w:cs="Tahoma"/>
          <w:sz w:val="28"/>
          <w:szCs w:val="28"/>
        </w:rPr>
      </w:pPr>
      <w:r w:rsidRPr="003035CF">
        <w:rPr>
          <w:rFonts w:ascii="Tahoma" w:hAnsi="Tahoma" w:cs="Tahoma"/>
          <w:sz w:val="28"/>
          <w:szCs w:val="28"/>
        </w:rPr>
        <w:tab/>
        <w:t xml:space="preserve">Twenty statement shows a child from a broken home is often faced with health problems which may affect his/her academic performance in </w:t>
      </w:r>
      <w:r w:rsidRPr="003035CF">
        <w:rPr>
          <w:rFonts w:ascii="Tahoma" w:hAnsi="Tahoma" w:cs="Tahoma"/>
          <w:sz w:val="28"/>
          <w:szCs w:val="28"/>
        </w:rPr>
        <w:lastRenderedPageBreak/>
        <w:t xml:space="preserve">school. The numbers of Strongly Agreed was 49(49%), Agreed 38(38%), Disagreed </w:t>
      </w:r>
      <w:r>
        <w:rPr>
          <w:rFonts w:ascii="Tahoma" w:hAnsi="Tahoma" w:cs="Tahoma"/>
          <w:sz w:val="28"/>
          <w:szCs w:val="28"/>
        </w:rPr>
        <w:t>was</w:t>
      </w:r>
      <w:r w:rsidRPr="003035CF">
        <w:rPr>
          <w:rFonts w:ascii="Tahoma" w:hAnsi="Tahoma" w:cs="Tahoma"/>
          <w:sz w:val="28"/>
          <w:szCs w:val="28"/>
        </w:rPr>
        <w:t xml:space="preserve"> 10(10%) and Strongly Disagreed was 3(3%).</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Discussion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attitude of respondents towards divorce shows that respondents agreed mostly to items in the questionnaire. The highest respondent agreed that a child from home “lack full potential and support which affect his performance in school”. The second highest respondents also stated that a child from divorce home always “feel inferior among his colleagues in the class”, the respondents asserted that a child from broken home lacks interest in classroom activities which may affect his performance. The fourth respondents also stressed in item 11</w:t>
      </w:r>
      <w:r w:rsidRPr="00FF2631">
        <w:rPr>
          <w:rFonts w:ascii="Tahoma" w:hAnsi="Tahoma" w:cs="Tahoma"/>
          <w:sz w:val="28"/>
          <w:szCs w:val="28"/>
          <w:vertAlign w:val="superscript"/>
        </w:rPr>
        <w:t>th</w:t>
      </w:r>
      <w:r>
        <w:rPr>
          <w:rFonts w:ascii="Tahoma" w:hAnsi="Tahoma" w:cs="Tahoma"/>
          <w:sz w:val="28"/>
          <w:szCs w:val="28"/>
        </w:rPr>
        <w:t xml:space="preserve"> that a child from broken home is always in “opposition in the class”. In item 9, the “the breaking of school rules and regulations is mostly observed in a child from a broken home”. And the sixth highest respondents stressed that a child from broken home” may indulge in drug addiction.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And also a child from broke home often faces financial constraint in acquiring educational materials.</w:t>
      </w:r>
    </w:p>
    <w:p w:rsidR="002A690B" w:rsidRDefault="002A690B" w:rsidP="002A690B">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FIVE </w:t>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t xml:space="preserve">SUMMARY, CONCLUSION AND RECOMMENDATIONS </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Summary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research study investigated into influence of broken homes on the academic performance of secondary school students in Asa Local Government Area of Kwara State. (100) one hundred respondents participated in the study by responding to the questionnaire.</w:t>
      </w:r>
    </w:p>
    <w:p w:rsidR="002A690B" w:rsidRDefault="002A690B" w:rsidP="002A690B">
      <w:pPr>
        <w:spacing w:line="480" w:lineRule="auto"/>
        <w:ind w:firstLine="720"/>
        <w:jc w:val="both"/>
        <w:rPr>
          <w:rFonts w:ascii="Tahoma" w:hAnsi="Tahoma" w:cs="Tahoma"/>
          <w:sz w:val="28"/>
          <w:szCs w:val="28"/>
        </w:rPr>
      </w:pPr>
      <w:r>
        <w:rPr>
          <w:rFonts w:ascii="Tahoma" w:hAnsi="Tahoma" w:cs="Tahoma"/>
          <w:sz w:val="28"/>
          <w:szCs w:val="28"/>
        </w:rPr>
        <w:t>The finding revealed that broken homes has significant effect on students’ academic performance in secondary schools in Asa Local Government Area of Kwara State.</w:t>
      </w:r>
    </w:p>
    <w:p w:rsidR="002A690B" w:rsidRDefault="002A690B" w:rsidP="002A690B">
      <w:pPr>
        <w:spacing w:line="480" w:lineRule="auto"/>
        <w:ind w:firstLine="720"/>
        <w:jc w:val="both"/>
        <w:rPr>
          <w:rFonts w:ascii="Tahoma" w:hAnsi="Tahoma" w:cs="Tahoma"/>
          <w:sz w:val="28"/>
          <w:szCs w:val="28"/>
        </w:rPr>
      </w:pPr>
      <w:r>
        <w:rPr>
          <w:rFonts w:ascii="Tahoma" w:hAnsi="Tahoma" w:cs="Tahoma"/>
          <w:sz w:val="28"/>
          <w:szCs w:val="28"/>
        </w:rPr>
        <w:t>Also, the finding shows that broken homes has significant effect on child delinquency among secondary schools students in Asa Local Government.</w:t>
      </w:r>
    </w:p>
    <w:p w:rsidR="002A690B" w:rsidRDefault="002A690B" w:rsidP="002A690B">
      <w:pPr>
        <w:spacing w:line="480" w:lineRule="auto"/>
        <w:ind w:firstLine="720"/>
        <w:jc w:val="both"/>
        <w:rPr>
          <w:rFonts w:ascii="Tahoma" w:hAnsi="Tahoma" w:cs="Tahoma"/>
          <w:sz w:val="28"/>
          <w:szCs w:val="28"/>
        </w:rPr>
      </w:pPr>
      <w:r>
        <w:rPr>
          <w:rFonts w:ascii="Tahoma" w:hAnsi="Tahoma" w:cs="Tahoma"/>
          <w:sz w:val="28"/>
          <w:szCs w:val="28"/>
        </w:rPr>
        <w:t>It was discovered that broken homes has significant effect on students indiscipline in secondary schools in Asa Local Government of Kwara State.</w:t>
      </w:r>
    </w:p>
    <w:p w:rsidR="002A690B" w:rsidRDefault="002A690B" w:rsidP="002A690B">
      <w:pPr>
        <w:spacing w:line="480" w:lineRule="auto"/>
        <w:ind w:firstLine="720"/>
        <w:jc w:val="both"/>
        <w:rPr>
          <w:rFonts w:ascii="Tahoma" w:hAnsi="Tahoma" w:cs="Tahoma"/>
          <w:sz w:val="28"/>
          <w:szCs w:val="28"/>
        </w:rPr>
      </w:pPr>
      <w:r>
        <w:rPr>
          <w:rFonts w:ascii="Tahoma" w:hAnsi="Tahoma" w:cs="Tahoma"/>
          <w:sz w:val="28"/>
          <w:szCs w:val="28"/>
        </w:rPr>
        <w:lastRenderedPageBreak/>
        <w:t>Lastly, the finding revealed that broken homes has significant effect on students interaction with their peers in secondary schools in Asa Local Government Area.</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Conclusion</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From the findings of the study it can be concluded that broken homes have adverse effect on students at the secondary school level. Hence, broken homes have adverse effect on students’ academic performance in the schools, it influences child to be delinquent, influences indiscipline in child and influences child to have strain relationship with his peers in the school.</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Implication of the Study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The implication of this study reveals the need for enlightenment of couples/adolescent on the side effects of divorce and preventive measure. </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ab/>
      </w:r>
      <w:r w:rsidRPr="009B3EE0">
        <w:rPr>
          <w:rFonts w:ascii="Tahoma" w:hAnsi="Tahoma" w:cs="Tahoma"/>
          <w:sz w:val="28"/>
          <w:szCs w:val="28"/>
        </w:rPr>
        <w:t>Moreover</w:t>
      </w:r>
      <w:r>
        <w:rPr>
          <w:rFonts w:ascii="Tahoma" w:hAnsi="Tahoma" w:cs="Tahoma"/>
          <w:sz w:val="28"/>
          <w:szCs w:val="28"/>
        </w:rPr>
        <w:t>, the study shows that home play vital role in child upbringing therefore parents need to stay in their matrimonial home to ensure good welfare of their children.</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 xml:space="preserve">Recommendations </w:t>
      </w:r>
    </w:p>
    <w:p w:rsidR="002A690B" w:rsidRDefault="002A690B" w:rsidP="002A690B">
      <w:pPr>
        <w:spacing w:line="480" w:lineRule="auto"/>
        <w:jc w:val="both"/>
        <w:rPr>
          <w:rFonts w:ascii="Tahoma" w:hAnsi="Tahoma" w:cs="Tahoma"/>
          <w:sz w:val="28"/>
          <w:szCs w:val="28"/>
        </w:rPr>
      </w:pPr>
      <w:r>
        <w:rPr>
          <w:rFonts w:ascii="Tahoma" w:hAnsi="Tahoma" w:cs="Tahoma"/>
          <w:sz w:val="28"/>
          <w:szCs w:val="28"/>
        </w:rPr>
        <w:lastRenderedPageBreak/>
        <w:tab/>
        <w:t>The problem of broken home can be eliminated through the following suggestions.</w:t>
      </w:r>
    </w:p>
    <w:p w:rsidR="002A690B" w:rsidRDefault="002A690B" w:rsidP="002A690B">
      <w:pPr>
        <w:numPr>
          <w:ilvl w:val="0"/>
          <w:numId w:val="1"/>
        </w:numPr>
        <w:spacing w:after="0" w:line="480" w:lineRule="auto"/>
        <w:jc w:val="both"/>
        <w:rPr>
          <w:rFonts w:ascii="Tahoma" w:hAnsi="Tahoma" w:cs="Tahoma"/>
          <w:sz w:val="28"/>
          <w:szCs w:val="28"/>
        </w:rPr>
      </w:pPr>
      <w:r>
        <w:rPr>
          <w:rFonts w:ascii="Tahoma" w:hAnsi="Tahoma" w:cs="Tahoma"/>
          <w:sz w:val="28"/>
          <w:szCs w:val="28"/>
        </w:rPr>
        <w:t>Spouse should be properly educated on what married life is all about to prevent broken home after marriage.</w:t>
      </w:r>
    </w:p>
    <w:p w:rsidR="002A690B" w:rsidRDefault="002A690B" w:rsidP="002A690B">
      <w:pPr>
        <w:numPr>
          <w:ilvl w:val="0"/>
          <w:numId w:val="1"/>
        </w:numPr>
        <w:spacing w:after="0" w:line="480" w:lineRule="auto"/>
        <w:jc w:val="both"/>
        <w:rPr>
          <w:rFonts w:ascii="Tahoma" w:hAnsi="Tahoma" w:cs="Tahoma"/>
          <w:sz w:val="28"/>
          <w:szCs w:val="28"/>
        </w:rPr>
      </w:pPr>
      <w:r>
        <w:rPr>
          <w:rFonts w:ascii="Tahoma" w:hAnsi="Tahoma" w:cs="Tahoma"/>
          <w:sz w:val="28"/>
          <w:szCs w:val="28"/>
        </w:rPr>
        <w:t>Parents should be discouraged from rushing their female children in to early marriage for their selfish gain.</w:t>
      </w:r>
    </w:p>
    <w:p w:rsidR="002A690B" w:rsidRDefault="002A690B" w:rsidP="002A690B">
      <w:pPr>
        <w:numPr>
          <w:ilvl w:val="0"/>
          <w:numId w:val="1"/>
        </w:numPr>
        <w:spacing w:after="0" w:line="480" w:lineRule="auto"/>
        <w:jc w:val="both"/>
        <w:rPr>
          <w:rFonts w:ascii="Tahoma" w:hAnsi="Tahoma" w:cs="Tahoma"/>
          <w:sz w:val="28"/>
          <w:szCs w:val="28"/>
        </w:rPr>
      </w:pPr>
      <w:r>
        <w:rPr>
          <w:rFonts w:ascii="Tahoma" w:hAnsi="Tahoma" w:cs="Tahoma"/>
          <w:sz w:val="28"/>
          <w:szCs w:val="28"/>
        </w:rPr>
        <w:t>Proper marital counselling should be made available to those wishing to go into marriage.</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Limitation of the Study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This study was carried out in Asa local government area in </w:t>
      </w:r>
      <w:smartTag w:uri="urn:schemas-microsoft-com:office:smarttags" w:element="place">
        <w:smartTag w:uri="urn:schemas-microsoft-com:office:smarttags" w:element="PlaceName">
          <w:r>
            <w:rPr>
              <w:rFonts w:ascii="Tahoma" w:hAnsi="Tahoma" w:cs="Tahoma"/>
              <w:sz w:val="28"/>
              <w:szCs w:val="28"/>
            </w:rPr>
            <w:t>Kwara</w:t>
          </w:r>
        </w:smartTag>
        <w:r>
          <w:rPr>
            <w:rFonts w:ascii="Tahoma" w:hAnsi="Tahoma" w:cs="Tahoma"/>
            <w:sz w:val="28"/>
            <w:szCs w:val="28"/>
          </w:rPr>
          <w:t xml:space="preserve"> </w:t>
        </w:r>
        <w:smartTag w:uri="urn:schemas-microsoft-com:office:smarttags" w:element="PlaceType">
          <w:r>
            <w:rPr>
              <w:rFonts w:ascii="Tahoma" w:hAnsi="Tahoma" w:cs="Tahoma"/>
              <w:sz w:val="28"/>
              <w:szCs w:val="28"/>
            </w:rPr>
            <w:t>State</w:t>
          </w:r>
        </w:smartTag>
      </w:smartTag>
      <w:r>
        <w:rPr>
          <w:rFonts w:ascii="Tahoma" w:hAnsi="Tahoma" w:cs="Tahoma"/>
          <w:sz w:val="28"/>
          <w:szCs w:val="28"/>
        </w:rPr>
        <w:t>, the certain constraint such as time, financial problem and lack of co-operation by some respondents which limited the researcher to Asa Local Government Area of Kwara State. It is believed that the result obtained will be of benefit to other areas as well.</w:t>
      </w:r>
    </w:p>
    <w:p w:rsidR="002A690B" w:rsidRDefault="002A690B" w:rsidP="002A690B">
      <w:pPr>
        <w:spacing w:line="480" w:lineRule="auto"/>
        <w:jc w:val="both"/>
        <w:rPr>
          <w:rFonts w:ascii="Tahoma" w:hAnsi="Tahoma" w:cs="Tahoma"/>
          <w:b/>
          <w:bCs/>
          <w:sz w:val="28"/>
          <w:szCs w:val="28"/>
        </w:rPr>
      </w:pP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Suggestion for Further Studies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This study was carried out on the influence of broken homes on the students’ academic performance in Asa Local Government Area. These </w:t>
      </w:r>
      <w:r>
        <w:rPr>
          <w:rFonts w:ascii="Tahoma" w:hAnsi="Tahoma" w:cs="Tahoma"/>
          <w:sz w:val="28"/>
          <w:szCs w:val="28"/>
        </w:rPr>
        <w:lastRenderedPageBreak/>
        <w:t xml:space="preserve">study is not limited to this local government, it can still be extended to other Local Government to verify the negative effect of broken homes on the students’ academic performance as well as to proffer solutions to such problems. </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 xml:space="preserve">Further studies could be carried out on; </w:t>
      </w:r>
      <w:r w:rsidRPr="00EE7E5C">
        <w:rPr>
          <w:rFonts w:ascii="Tahoma" w:hAnsi="Tahoma" w:cs="Tahoma"/>
          <w:sz w:val="28"/>
          <w:szCs w:val="28"/>
        </w:rPr>
        <w:t xml:space="preserve">Influence of single parenthood on academic performance of secondary schools students in </w:t>
      </w:r>
      <w:r>
        <w:rPr>
          <w:rFonts w:ascii="Tahoma" w:hAnsi="Tahoma" w:cs="Tahoma"/>
          <w:sz w:val="28"/>
          <w:szCs w:val="28"/>
        </w:rPr>
        <w:t>Asa</w:t>
      </w:r>
      <w:r w:rsidRPr="00EE7E5C">
        <w:rPr>
          <w:rFonts w:ascii="Tahoma" w:hAnsi="Tahoma" w:cs="Tahoma"/>
          <w:sz w:val="28"/>
          <w:szCs w:val="28"/>
        </w:rPr>
        <w:t xml:space="preserve"> Local Government Area of Kwara State.</w:t>
      </w:r>
    </w:p>
    <w:p w:rsidR="002A690B" w:rsidRDefault="002A690B" w:rsidP="002A690B">
      <w:pPr>
        <w:jc w:val="center"/>
        <w:rPr>
          <w:rFonts w:ascii="Tahoma" w:hAnsi="Tahoma" w:cs="Tahoma"/>
          <w:sz w:val="28"/>
          <w:szCs w:val="28"/>
        </w:rPr>
      </w:pPr>
      <w:r>
        <w:rPr>
          <w:rFonts w:ascii="Tahoma" w:hAnsi="Tahoma" w:cs="Tahoma"/>
          <w:b/>
          <w:bCs/>
          <w:sz w:val="28"/>
          <w:szCs w:val="28"/>
        </w:rPr>
        <w:br w:type="page"/>
      </w:r>
      <w:r w:rsidRPr="00864A9B">
        <w:rPr>
          <w:rFonts w:ascii="Tahoma" w:hAnsi="Tahoma" w:cs="Tahoma"/>
          <w:b/>
          <w:bCs/>
          <w:sz w:val="28"/>
          <w:szCs w:val="28"/>
        </w:rPr>
        <w:lastRenderedPageBreak/>
        <w:t>REFERENCES</w:t>
      </w:r>
      <w:r>
        <w:rPr>
          <w:rFonts w:ascii="Tahoma" w:hAnsi="Tahoma" w:cs="Tahoma"/>
          <w:sz w:val="28"/>
          <w:szCs w:val="28"/>
        </w:rPr>
        <w:t xml:space="preserve"> </w:t>
      </w: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Adedotun, A. B. (1999). </w:t>
      </w:r>
      <w:r>
        <w:rPr>
          <w:rFonts w:ascii="Tahoma" w:hAnsi="Tahoma" w:cs="Tahoma"/>
          <w:i/>
          <w:iCs/>
          <w:sz w:val="28"/>
          <w:szCs w:val="28"/>
        </w:rPr>
        <w:t xml:space="preserve">The Family, Society and Individual. </w:t>
      </w:r>
      <w:smartTag w:uri="urn:schemas-microsoft-com:office:smarttags" w:element="place">
        <w:smartTag w:uri="urn:schemas-microsoft-com:office:smarttags" w:element="City">
          <w:r>
            <w:rPr>
              <w:rFonts w:ascii="Tahoma" w:hAnsi="Tahoma" w:cs="Tahoma"/>
              <w:sz w:val="28"/>
              <w:szCs w:val="28"/>
            </w:rPr>
            <w:t>Ibadan</w:t>
          </w:r>
        </w:smartTag>
      </w:smartTag>
      <w:r>
        <w:rPr>
          <w:rFonts w:ascii="Tahoma" w:hAnsi="Tahoma" w:cs="Tahoma"/>
          <w:sz w:val="28"/>
          <w:szCs w:val="28"/>
        </w:rPr>
        <w:t>: Macmillan Press.</w:t>
      </w:r>
    </w:p>
    <w:p w:rsidR="002A690B" w:rsidRDefault="002A690B" w:rsidP="002A690B">
      <w:pPr>
        <w:ind w:left="720" w:hanging="720"/>
        <w:jc w:val="both"/>
        <w:rPr>
          <w:rFonts w:ascii="Tahoma" w:hAnsi="Tahoma" w:cs="Tahoma"/>
          <w:sz w:val="28"/>
          <w:szCs w:val="28"/>
        </w:rPr>
      </w:pPr>
    </w:p>
    <w:p w:rsidR="002A690B" w:rsidRDefault="002A690B" w:rsidP="002A690B">
      <w:pPr>
        <w:ind w:left="720" w:hanging="720"/>
        <w:jc w:val="both"/>
        <w:rPr>
          <w:rFonts w:ascii="Tahoma" w:hAnsi="Tahoma" w:cs="Tahoma"/>
          <w:sz w:val="28"/>
          <w:szCs w:val="28"/>
        </w:rPr>
      </w:pPr>
      <w:r>
        <w:rPr>
          <w:rFonts w:ascii="Tahoma" w:hAnsi="Tahoma" w:cs="Tahoma"/>
          <w:sz w:val="28"/>
          <w:szCs w:val="28"/>
        </w:rPr>
        <w:t>Ademola, C. Y. (1995). “</w:t>
      </w:r>
      <w:r w:rsidRPr="00D600F5">
        <w:rPr>
          <w:rFonts w:ascii="Tahoma" w:hAnsi="Tahoma" w:cs="Tahoma"/>
          <w:sz w:val="28"/>
          <w:szCs w:val="28"/>
        </w:rPr>
        <w:t>Marital and Family Counselling Intervention for Divorce.</w:t>
      </w:r>
      <w:r>
        <w:rPr>
          <w:rFonts w:ascii="Tahoma" w:hAnsi="Tahoma" w:cs="Tahoma"/>
          <w:i/>
          <w:iCs/>
          <w:sz w:val="28"/>
          <w:szCs w:val="28"/>
        </w:rPr>
        <w:t xml:space="preserve"> Journal of the Counselling Association of </w:t>
      </w:r>
      <w:smartTag w:uri="urn:schemas-microsoft-com:office:smarttags" w:element="country-region">
        <w:smartTag w:uri="urn:schemas-microsoft-com:office:smarttags" w:element="place">
          <w:r>
            <w:rPr>
              <w:rFonts w:ascii="Tahoma" w:hAnsi="Tahoma" w:cs="Tahoma"/>
              <w:i/>
              <w:iCs/>
              <w:sz w:val="28"/>
              <w:szCs w:val="28"/>
            </w:rPr>
            <w:t>Nigeria</w:t>
          </w:r>
        </w:smartTag>
      </w:smartTag>
      <w:r>
        <w:rPr>
          <w:rFonts w:ascii="Tahoma" w:hAnsi="Tahoma" w:cs="Tahoma"/>
          <w:i/>
          <w:iCs/>
          <w:sz w:val="28"/>
          <w:szCs w:val="28"/>
        </w:rPr>
        <w:t xml:space="preserve"> 10(1) 7 – 10. </w:t>
      </w:r>
      <w:smartTag w:uri="urn:schemas-microsoft-com:office:smarttags" w:element="City">
        <w:smartTag w:uri="urn:schemas-microsoft-com:office:smarttags" w:element="place">
          <w:r>
            <w:rPr>
              <w:rFonts w:ascii="Tahoma" w:hAnsi="Tahoma" w:cs="Tahoma"/>
              <w:sz w:val="28"/>
              <w:szCs w:val="28"/>
            </w:rPr>
            <w:t>Ibadan</w:t>
          </w:r>
        </w:smartTag>
      </w:smartTag>
      <w:r>
        <w:rPr>
          <w:rFonts w:ascii="Tahoma" w:hAnsi="Tahoma" w:cs="Tahoma"/>
          <w:sz w:val="28"/>
          <w:szCs w:val="28"/>
        </w:rPr>
        <w:t>: Awodemi Press.</w:t>
      </w:r>
    </w:p>
    <w:p w:rsidR="002A690B" w:rsidRDefault="002A690B" w:rsidP="002A690B">
      <w:pPr>
        <w:ind w:left="720" w:hanging="720"/>
        <w:jc w:val="both"/>
        <w:rPr>
          <w:rFonts w:ascii="Tahoma" w:hAnsi="Tahoma" w:cs="Tahoma"/>
          <w:sz w:val="28"/>
          <w:szCs w:val="28"/>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Ajayi, G. A. (2002). Socio-Economic Status in the Pattern of Family Living. </w:t>
      </w:r>
      <w:r>
        <w:rPr>
          <w:rFonts w:ascii="Tahoma" w:hAnsi="Tahoma" w:cs="Tahoma"/>
          <w:i/>
          <w:iCs/>
          <w:sz w:val="28"/>
          <w:szCs w:val="28"/>
        </w:rPr>
        <w:t>Journal of Marriage and Family 4(3) 21 – 25</w:t>
      </w:r>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Ahmad</w:t>
          </w:r>
        </w:smartTag>
        <w:r>
          <w:rPr>
            <w:rFonts w:ascii="Tahoma" w:hAnsi="Tahoma" w:cs="Tahoma"/>
            <w:sz w:val="28"/>
            <w:szCs w:val="28"/>
          </w:rPr>
          <w:t xml:space="preserve"> </w:t>
        </w:r>
        <w:smartTag w:uri="urn:schemas-microsoft-com:office:smarttags" w:element="PlaceName">
          <w:r>
            <w:rPr>
              <w:rFonts w:ascii="Tahoma" w:hAnsi="Tahoma" w:cs="Tahoma"/>
              <w:sz w:val="28"/>
              <w:szCs w:val="28"/>
            </w:rPr>
            <w:t>Bello</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w:t>
      </w:r>
    </w:p>
    <w:p w:rsidR="002A690B" w:rsidRDefault="002A690B" w:rsidP="002A690B">
      <w:pPr>
        <w:ind w:left="720" w:hanging="720"/>
        <w:jc w:val="both"/>
        <w:rPr>
          <w:rFonts w:ascii="Tahoma" w:hAnsi="Tahoma" w:cs="Tahoma"/>
          <w:sz w:val="28"/>
          <w:szCs w:val="28"/>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Alaran, </w:t>
      </w:r>
      <w:smartTag w:uri="urn:schemas-microsoft-com:office:smarttags" w:element="place">
        <w:r>
          <w:rPr>
            <w:rFonts w:ascii="Tahoma" w:hAnsi="Tahoma" w:cs="Tahoma"/>
            <w:sz w:val="28"/>
            <w:szCs w:val="28"/>
          </w:rPr>
          <w:t>I.</w:t>
        </w:r>
      </w:smartTag>
      <w:r>
        <w:rPr>
          <w:rFonts w:ascii="Tahoma" w:hAnsi="Tahoma" w:cs="Tahoma"/>
          <w:sz w:val="28"/>
          <w:szCs w:val="28"/>
        </w:rPr>
        <w:t xml:space="preserve"> and Lawal, T. (2002). </w:t>
      </w:r>
      <w:r>
        <w:rPr>
          <w:rFonts w:ascii="Tahoma" w:hAnsi="Tahoma" w:cs="Tahoma"/>
          <w:i/>
          <w:iCs/>
          <w:sz w:val="28"/>
          <w:szCs w:val="28"/>
        </w:rPr>
        <w:t xml:space="preserve">An Introduction to Comparative Religion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Kano</w:t>
          </w:r>
        </w:smartTag>
      </w:smartTag>
      <w:r>
        <w:rPr>
          <w:rFonts w:ascii="Tahoma" w:hAnsi="Tahoma" w:cs="Tahoma"/>
          <w:sz w:val="28"/>
          <w:szCs w:val="28"/>
        </w:rPr>
        <w:t>: Ahnour International.</w:t>
      </w:r>
    </w:p>
    <w:p w:rsidR="002A690B" w:rsidRDefault="002A690B" w:rsidP="002A690B">
      <w:pPr>
        <w:ind w:left="720" w:hanging="720"/>
        <w:jc w:val="both"/>
        <w:rPr>
          <w:rFonts w:ascii="Tahoma" w:hAnsi="Tahoma" w:cs="Tahoma"/>
          <w:sz w:val="28"/>
          <w:szCs w:val="28"/>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Awoleye, Y. I. (1998). </w:t>
      </w:r>
      <w:r>
        <w:rPr>
          <w:rFonts w:ascii="Tahoma" w:hAnsi="Tahoma" w:cs="Tahoma"/>
          <w:i/>
          <w:iCs/>
          <w:sz w:val="28"/>
          <w:szCs w:val="28"/>
        </w:rPr>
        <w:t xml:space="preserve">Marriage Counselling. </w:t>
      </w:r>
      <w:smartTag w:uri="urn:schemas-microsoft-com:office:smarttags" w:element="City">
        <w:smartTag w:uri="urn:schemas-microsoft-com:office:smarttags" w:element="place">
          <w:r>
            <w:rPr>
              <w:rFonts w:ascii="Tahoma" w:hAnsi="Tahoma" w:cs="Tahoma"/>
              <w:sz w:val="28"/>
              <w:szCs w:val="28"/>
            </w:rPr>
            <w:t>Ibadan</w:t>
          </w:r>
        </w:smartTag>
      </w:smartTag>
      <w:r>
        <w:rPr>
          <w:rFonts w:ascii="Tahoma" w:hAnsi="Tahoma" w:cs="Tahoma"/>
          <w:sz w:val="28"/>
          <w:szCs w:val="28"/>
        </w:rPr>
        <w:t>: Heinemann ltd.</w:t>
      </w:r>
    </w:p>
    <w:p w:rsidR="002A690B" w:rsidRDefault="002A690B" w:rsidP="002A690B">
      <w:pPr>
        <w:ind w:left="720" w:hanging="720"/>
        <w:jc w:val="both"/>
        <w:rPr>
          <w:rFonts w:ascii="Tahoma" w:hAnsi="Tahoma" w:cs="Tahoma"/>
          <w:sz w:val="28"/>
          <w:szCs w:val="28"/>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Awopeju, A. E. (2001). </w:t>
      </w:r>
      <w:r>
        <w:rPr>
          <w:rFonts w:ascii="Tahoma" w:hAnsi="Tahoma" w:cs="Tahoma"/>
          <w:i/>
          <w:iCs/>
          <w:sz w:val="28"/>
          <w:szCs w:val="28"/>
        </w:rPr>
        <w:t xml:space="preserve">Marriage Instability. </w:t>
      </w:r>
      <w:r>
        <w:rPr>
          <w:rFonts w:ascii="Tahoma" w:hAnsi="Tahoma" w:cs="Tahoma"/>
          <w:sz w:val="28"/>
          <w:szCs w:val="28"/>
        </w:rPr>
        <w:t>Ile-Ife: University Press.</w:t>
      </w:r>
    </w:p>
    <w:p w:rsidR="002A690B" w:rsidRDefault="002A690B" w:rsidP="002A690B">
      <w:pPr>
        <w:ind w:left="720" w:hanging="720"/>
        <w:jc w:val="both"/>
        <w:rPr>
          <w:rFonts w:ascii="Tahoma" w:hAnsi="Tahoma" w:cs="Tahoma"/>
          <w:sz w:val="28"/>
          <w:szCs w:val="28"/>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Broom, A. A. (1990). </w:t>
      </w:r>
      <w:r>
        <w:rPr>
          <w:rFonts w:ascii="Tahoma" w:hAnsi="Tahoma" w:cs="Tahoma"/>
          <w:i/>
          <w:iCs/>
          <w:sz w:val="28"/>
          <w:szCs w:val="28"/>
        </w:rPr>
        <w:t xml:space="preserve">Law Association of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Zaria</w:t>
          </w:r>
        </w:smartTag>
      </w:smartTag>
      <w:r>
        <w:rPr>
          <w:rFonts w:ascii="Tahoma" w:hAnsi="Tahoma" w:cs="Tahoma"/>
          <w:sz w:val="28"/>
          <w:szCs w:val="28"/>
        </w:rPr>
        <w:t xml:space="preserve">: A.B.U. </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Bukoye, B. O. (2002). </w:t>
      </w:r>
      <w:r>
        <w:rPr>
          <w:rFonts w:ascii="Tahoma" w:hAnsi="Tahoma" w:cs="Tahoma"/>
          <w:i/>
          <w:iCs/>
          <w:sz w:val="28"/>
          <w:szCs w:val="28"/>
        </w:rPr>
        <w:t xml:space="preserve">Marriage, a Psychological and Moral Approach.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University Press.</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Daramola, J. A. (2008). </w:t>
      </w:r>
      <w:r>
        <w:rPr>
          <w:rFonts w:ascii="Tahoma" w:hAnsi="Tahoma" w:cs="Tahoma"/>
          <w:i/>
          <w:iCs/>
          <w:sz w:val="28"/>
          <w:szCs w:val="28"/>
        </w:rPr>
        <w:t xml:space="preserve">Ways of Understanding Religion.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Oxford</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 xml:space="preserve"> Press.</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Duntoye, T. and Yakubs, J. (1999). </w:t>
      </w:r>
      <w:r>
        <w:rPr>
          <w:rFonts w:ascii="Tahoma" w:hAnsi="Tahoma" w:cs="Tahoma"/>
          <w:i/>
          <w:iCs/>
          <w:sz w:val="28"/>
          <w:szCs w:val="28"/>
        </w:rPr>
        <w:t xml:space="preserve">Sex and Marital Counselling </w:t>
      </w:r>
      <w:smartTag w:uri="urn:schemas-microsoft-com:office:smarttags" w:element="PlaceType">
        <w:r>
          <w:rPr>
            <w:rFonts w:ascii="Tahoma" w:hAnsi="Tahoma" w:cs="Tahoma"/>
            <w:i/>
            <w:iCs/>
            <w:sz w:val="28"/>
            <w:szCs w:val="28"/>
          </w:rPr>
          <w:t>College</w:t>
        </w:r>
      </w:smartTag>
      <w:r>
        <w:rPr>
          <w:rFonts w:ascii="Tahoma" w:hAnsi="Tahoma" w:cs="Tahoma"/>
          <w:i/>
          <w:iCs/>
          <w:sz w:val="28"/>
          <w:szCs w:val="28"/>
        </w:rPr>
        <w:t xml:space="preserve"> of </w:t>
      </w:r>
      <w:smartTag w:uri="urn:schemas-microsoft-com:office:smarttags" w:element="PlaceName">
        <w:r>
          <w:rPr>
            <w:rFonts w:ascii="Tahoma" w:hAnsi="Tahoma" w:cs="Tahoma"/>
            <w:i/>
            <w:iCs/>
            <w:sz w:val="28"/>
            <w:szCs w:val="28"/>
          </w:rPr>
          <w:t>Education</w:t>
        </w:r>
      </w:smartTag>
      <w:r>
        <w:rPr>
          <w:rFonts w:ascii="Tahoma" w:hAnsi="Tahoma" w:cs="Tahoma"/>
          <w:i/>
          <w:iCs/>
          <w:sz w:val="28"/>
          <w:szCs w:val="28"/>
        </w:rPr>
        <w:t xml:space="preserve"> </w:t>
      </w:r>
      <w:smartTag w:uri="urn:schemas-microsoft-com:office:smarttags" w:element="place">
        <w:smartTag w:uri="urn:schemas-microsoft-com:office:smarttags" w:element="City">
          <w:r>
            <w:rPr>
              <w:rFonts w:ascii="Tahoma" w:hAnsi="Tahoma" w:cs="Tahoma"/>
              <w:i/>
              <w:iCs/>
              <w:sz w:val="28"/>
              <w:szCs w:val="28"/>
            </w:rPr>
            <w:t>Ilorin</w:t>
          </w:r>
        </w:smartTag>
      </w:smartTag>
      <w:r>
        <w:rPr>
          <w:rFonts w:ascii="Tahoma" w:hAnsi="Tahoma" w:cs="Tahoma"/>
          <w:i/>
          <w:iCs/>
          <w:sz w:val="28"/>
          <w:szCs w:val="28"/>
        </w:rPr>
        <w:t xml:space="preserve"> Course Handbook EGC 340. </w:t>
      </w:r>
      <w:r>
        <w:rPr>
          <w:rFonts w:ascii="Tahoma" w:hAnsi="Tahoma" w:cs="Tahoma"/>
          <w:sz w:val="28"/>
          <w:szCs w:val="28"/>
        </w:rPr>
        <w:t>Pedagogue Published.</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Gidado, K. A. and Olaoye, D. T. (2003). </w:t>
      </w:r>
      <w:r>
        <w:rPr>
          <w:rFonts w:ascii="Tahoma" w:hAnsi="Tahoma" w:cs="Tahoma"/>
          <w:i/>
          <w:iCs/>
          <w:sz w:val="28"/>
          <w:szCs w:val="28"/>
        </w:rPr>
        <w:t xml:space="preserve">The Practice of Muslim Family Law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r>
          <w:rPr>
            <w:rFonts w:ascii="Tahoma" w:hAnsi="Tahoma" w:cs="Tahoma"/>
            <w:sz w:val="28"/>
            <w:szCs w:val="28"/>
          </w:rPr>
          <w:t>Zaria</w:t>
        </w:r>
      </w:smartTag>
      <w:r>
        <w:rPr>
          <w:rFonts w:ascii="Tahoma" w:hAnsi="Tahoma" w:cs="Tahoma"/>
          <w:sz w:val="28"/>
          <w:szCs w:val="28"/>
        </w:rPr>
        <w:t xml:space="preserve">: Tamaza Publishing Company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Gudrum, S. C. (2006). </w:t>
      </w:r>
      <w:r>
        <w:rPr>
          <w:rFonts w:ascii="Tahoma" w:hAnsi="Tahoma" w:cs="Tahoma"/>
          <w:i/>
          <w:iCs/>
          <w:sz w:val="28"/>
          <w:szCs w:val="28"/>
        </w:rPr>
        <w:t xml:space="preserve">Sex Education Counselling. </w:t>
      </w:r>
      <w:r>
        <w:rPr>
          <w:rFonts w:ascii="Tahoma" w:hAnsi="Tahoma" w:cs="Tahoma"/>
          <w:sz w:val="28"/>
          <w:szCs w:val="28"/>
        </w:rPr>
        <w:t>U.S.A: Copyright Love Publishing Co.</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Hate, M. (1988). Advanced Learner’s Dictionary (</w:t>
      </w:r>
      <w:smartTag w:uri="urn:schemas-microsoft-com:office:smarttags" w:element="City">
        <w:r>
          <w:rPr>
            <w:rFonts w:ascii="Tahoma" w:hAnsi="Tahoma" w:cs="Tahoma"/>
            <w:sz w:val="28"/>
            <w:szCs w:val="28"/>
          </w:rPr>
          <w:t>Oxford</w:t>
        </w:r>
      </w:smartTag>
      <w:r>
        <w:rPr>
          <w:rFonts w:ascii="Tahoma" w:hAnsi="Tahoma" w:cs="Tahoma"/>
          <w:sz w:val="28"/>
          <w:szCs w:val="28"/>
        </w:rPr>
        <w:t xml:space="preserve">) </w:t>
      </w:r>
      <w:smartTag w:uri="urn:schemas-microsoft-com:office:smarttags" w:element="place">
        <w:smartTag w:uri="urn:schemas-microsoft-com:office:smarttags" w:element="City">
          <w:r>
            <w:rPr>
              <w:rFonts w:ascii="Tahoma" w:hAnsi="Tahoma" w:cs="Tahoma"/>
              <w:sz w:val="28"/>
              <w:szCs w:val="28"/>
            </w:rPr>
            <w:t>London</w:t>
          </w:r>
        </w:smartTag>
      </w:smartTag>
      <w:r>
        <w:rPr>
          <w:rFonts w:ascii="Tahoma" w:hAnsi="Tahoma" w:cs="Tahoma"/>
          <w:sz w:val="28"/>
          <w:szCs w:val="28"/>
        </w:rPr>
        <w:t xml:space="preserve">: University Press Ltd. </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sidRPr="00463733">
        <w:rPr>
          <w:rFonts w:ascii="Tahoma" w:hAnsi="Tahoma" w:cs="Tahoma"/>
          <w:sz w:val="28"/>
          <w:szCs w:val="28"/>
        </w:rPr>
        <w:t xml:space="preserve">Jamiu, B. S. (1999). </w:t>
      </w:r>
      <w:r w:rsidRPr="00D52530">
        <w:rPr>
          <w:rFonts w:ascii="Tahoma" w:hAnsi="Tahoma" w:cs="Tahoma"/>
          <w:sz w:val="28"/>
          <w:szCs w:val="28"/>
        </w:rPr>
        <w:t>Causes of Divorce and their Implication</w:t>
      </w:r>
      <w:r>
        <w:rPr>
          <w:rFonts w:ascii="Tahoma" w:hAnsi="Tahoma" w:cs="Tahoma"/>
          <w:i/>
          <w:iCs/>
          <w:sz w:val="28"/>
          <w:szCs w:val="28"/>
        </w:rPr>
        <w:t xml:space="preserve">. </w:t>
      </w:r>
      <w:r w:rsidRPr="00D52530">
        <w:rPr>
          <w:rFonts w:ascii="Tahoma" w:hAnsi="Tahoma" w:cs="Tahoma"/>
          <w:i/>
          <w:iCs/>
          <w:sz w:val="28"/>
          <w:szCs w:val="28"/>
        </w:rPr>
        <w:t>Unpublished M.Ed. Thesis</w:t>
      </w:r>
      <w:r>
        <w:rPr>
          <w:rFonts w:ascii="Tahoma" w:hAnsi="Tahoma" w:cs="Tahoma"/>
          <w:sz w:val="28"/>
          <w:szCs w:val="28"/>
        </w:rPr>
        <w:t xml:space="preserve">. </w:t>
      </w:r>
      <w:smartTag w:uri="urn:schemas-microsoft-com:office:smarttags" w:element="place">
        <w:smartTag w:uri="urn:schemas-microsoft-com:office:smarttags" w:element="PlaceType">
          <w:r>
            <w:rPr>
              <w:rFonts w:ascii="Tahoma" w:hAnsi="Tahoma" w:cs="Tahoma"/>
              <w:sz w:val="28"/>
              <w:szCs w:val="28"/>
            </w:rPr>
            <w:t>University</w:t>
          </w:r>
        </w:smartTag>
        <w:r>
          <w:rPr>
            <w:rFonts w:ascii="Tahoma" w:hAnsi="Tahoma" w:cs="Tahoma"/>
            <w:sz w:val="28"/>
            <w:szCs w:val="28"/>
          </w:rPr>
          <w:t xml:space="preserve"> of </w:t>
        </w:r>
        <w:smartTag w:uri="urn:schemas-microsoft-com:office:smarttags" w:element="PlaceName">
          <w:r>
            <w:rPr>
              <w:rFonts w:ascii="Tahoma" w:hAnsi="Tahoma" w:cs="Tahoma"/>
              <w:sz w:val="28"/>
              <w:szCs w:val="28"/>
            </w:rPr>
            <w:t>Jos</w:t>
          </w:r>
        </w:smartTag>
      </w:smartTag>
      <w:r>
        <w:rPr>
          <w:rFonts w:ascii="Tahoma" w:hAnsi="Tahoma" w:cs="Tahoma"/>
          <w:sz w:val="28"/>
          <w:szCs w:val="28"/>
        </w:rPr>
        <w:t>.</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Kamla, R. J. (2005). </w:t>
      </w:r>
      <w:r>
        <w:rPr>
          <w:rFonts w:ascii="Tahoma" w:hAnsi="Tahoma" w:cs="Tahoma"/>
          <w:i/>
          <w:iCs/>
          <w:sz w:val="28"/>
          <w:szCs w:val="28"/>
        </w:rPr>
        <w:t xml:space="preserve">Marriage Instability.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Holt Press.</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Kumari, T. (1988). </w:t>
      </w:r>
      <w:r w:rsidRPr="002C42FE">
        <w:rPr>
          <w:rFonts w:ascii="Tahoma" w:hAnsi="Tahoma" w:cs="Tahoma"/>
          <w:sz w:val="28"/>
          <w:szCs w:val="28"/>
        </w:rPr>
        <w:t>A Therapeutic Approach for Couples in Conflict</w:t>
      </w:r>
      <w:r>
        <w:rPr>
          <w:rFonts w:ascii="Tahoma" w:hAnsi="Tahoma" w:cs="Tahoma"/>
          <w:sz w:val="28"/>
          <w:szCs w:val="28"/>
        </w:rPr>
        <w:t>.</w:t>
      </w:r>
      <w:r>
        <w:rPr>
          <w:rFonts w:ascii="Tahoma" w:hAnsi="Tahoma" w:cs="Tahoma"/>
          <w:i/>
          <w:iCs/>
          <w:sz w:val="28"/>
          <w:szCs w:val="28"/>
        </w:rPr>
        <w:t xml:space="preserve"> Journal of Family Psychology.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City">
          <w:r>
            <w:rPr>
              <w:rFonts w:ascii="Tahoma" w:hAnsi="Tahoma" w:cs="Tahoma"/>
              <w:sz w:val="28"/>
              <w:szCs w:val="28"/>
            </w:rPr>
            <w:t>Murray</w:t>
          </w:r>
        </w:smartTag>
      </w:smartTag>
      <w:r>
        <w:rPr>
          <w:rFonts w:ascii="Tahoma" w:hAnsi="Tahoma" w:cs="Tahoma"/>
          <w:sz w:val="28"/>
          <w:szCs w:val="28"/>
        </w:rPr>
        <w:t xml:space="preserve"> Press.</w:t>
      </w:r>
    </w:p>
    <w:p w:rsidR="002A690B" w:rsidRDefault="002A690B" w:rsidP="002A690B">
      <w:pPr>
        <w:ind w:left="720" w:hanging="720"/>
        <w:jc w:val="both"/>
        <w:rPr>
          <w:rFonts w:ascii="Tahoma" w:hAnsi="Tahoma" w:cs="Tahoma"/>
          <w:sz w:val="28"/>
          <w:szCs w:val="28"/>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Mallum, N. H. (1991). </w:t>
      </w:r>
      <w:r>
        <w:rPr>
          <w:rFonts w:ascii="Tahoma" w:hAnsi="Tahoma" w:cs="Tahoma"/>
          <w:i/>
          <w:iCs/>
          <w:sz w:val="28"/>
          <w:szCs w:val="28"/>
        </w:rPr>
        <w:t xml:space="preserve">Sex and Family Counselling. </w:t>
      </w:r>
      <w:r>
        <w:rPr>
          <w:rFonts w:ascii="Tahoma" w:hAnsi="Tahoma" w:cs="Tahoma"/>
          <w:sz w:val="28"/>
          <w:szCs w:val="28"/>
        </w:rPr>
        <w:t>Jamny: University Press.</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Ogionwo, O. F. (1996). </w:t>
      </w:r>
      <w:r>
        <w:rPr>
          <w:rFonts w:ascii="Tahoma" w:hAnsi="Tahoma" w:cs="Tahoma"/>
          <w:i/>
          <w:iCs/>
          <w:sz w:val="28"/>
          <w:szCs w:val="28"/>
        </w:rPr>
        <w:t xml:space="preserve">The Presentation of Self in Everyday Life.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Double Day Press.</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lastRenderedPageBreak/>
        <w:t xml:space="preserve">Olaniyi, D. O. (2001). </w:t>
      </w:r>
      <w:r>
        <w:rPr>
          <w:rFonts w:ascii="Tahoma" w:hAnsi="Tahoma" w:cs="Tahoma"/>
          <w:i/>
          <w:iCs/>
          <w:sz w:val="28"/>
          <w:szCs w:val="28"/>
        </w:rPr>
        <w:t xml:space="preserve">Religion and Social theory. </w:t>
      </w:r>
      <w:smartTag w:uri="urn:schemas-microsoft-com:office:smarttags" w:element="City">
        <w:smartTag w:uri="urn:schemas-microsoft-com:office:smarttags" w:element="place">
          <w:r>
            <w:rPr>
              <w:rFonts w:ascii="Tahoma" w:hAnsi="Tahoma" w:cs="Tahoma"/>
              <w:sz w:val="28"/>
              <w:szCs w:val="28"/>
            </w:rPr>
            <w:t>London</w:t>
          </w:r>
        </w:smartTag>
      </w:smartTag>
      <w:r>
        <w:rPr>
          <w:rFonts w:ascii="Tahoma" w:hAnsi="Tahoma" w:cs="Tahoma"/>
          <w:sz w:val="28"/>
          <w:szCs w:val="28"/>
        </w:rPr>
        <w:t>: Heinemann.</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Rasaq, A. and Ajayi, E. (2000). </w:t>
      </w:r>
      <w:r>
        <w:rPr>
          <w:rFonts w:ascii="Tahoma" w:hAnsi="Tahoma" w:cs="Tahoma"/>
          <w:i/>
          <w:iCs/>
          <w:sz w:val="28"/>
          <w:szCs w:val="28"/>
        </w:rPr>
        <w:t xml:space="preserve">Publication of Islamic Literature. </w:t>
      </w:r>
      <w:r>
        <w:rPr>
          <w:rFonts w:ascii="Tahoma" w:hAnsi="Tahoma" w:cs="Tahoma"/>
          <w:sz w:val="28"/>
          <w:szCs w:val="28"/>
        </w:rPr>
        <w:t xml:space="preserve">Islamic Publication Bureau, </w:t>
      </w:r>
      <w:smartTag w:uri="urn:schemas-microsoft-com:office:smarttags" w:element="City">
        <w:smartTag w:uri="urn:schemas-microsoft-com:office:smarttags" w:element="place">
          <w:r>
            <w:rPr>
              <w:rFonts w:ascii="Tahoma" w:hAnsi="Tahoma" w:cs="Tahoma"/>
              <w:sz w:val="28"/>
              <w:szCs w:val="28"/>
            </w:rPr>
            <w:t>Lagos</w:t>
          </w:r>
        </w:smartTag>
      </w:smartTag>
      <w:r>
        <w:rPr>
          <w:rFonts w:ascii="Tahoma" w:hAnsi="Tahoma" w:cs="Tahoma"/>
          <w:sz w:val="28"/>
          <w:szCs w:val="28"/>
        </w:rPr>
        <w:t>.</w:t>
      </w:r>
    </w:p>
    <w:p w:rsidR="002A690B" w:rsidRPr="003B5397" w:rsidRDefault="002A690B" w:rsidP="002A690B">
      <w:pPr>
        <w:ind w:left="720" w:hanging="720"/>
        <w:jc w:val="both"/>
        <w:rPr>
          <w:rFonts w:ascii="Tahoma" w:hAnsi="Tahoma" w:cs="Tahoma"/>
        </w:rPr>
      </w:pPr>
    </w:p>
    <w:p w:rsidR="002A690B" w:rsidRDefault="002A690B" w:rsidP="002A690B">
      <w:pPr>
        <w:ind w:left="720" w:hanging="720"/>
        <w:jc w:val="both"/>
        <w:rPr>
          <w:rFonts w:ascii="Tahoma" w:hAnsi="Tahoma" w:cs="Tahoma"/>
          <w:sz w:val="28"/>
          <w:szCs w:val="28"/>
        </w:rPr>
      </w:pPr>
      <w:r>
        <w:rPr>
          <w:rFonts w:ascii="Tahoma" w:hAnsi="Tahoma" w:cs="Tahoma"/>
          <w:sz w:val="28"/>
          <w:szCs w:val="28"/>
        </w:rPr>
        <w:t xml:space="preserve">Salami, A. A. (1995). </w:t>
      </w:r>
      <w:r>
        <w:rPr>
          <w:rFonts w:ascii="Tahoma" w:hAnsi="Tahoma" w:cs="Tahoma"/>
          <w:i/>
          <w:iCs/>
          <w:sz w:val="28"/>
          <w:szCs w:val="28"/>
        </w:rPr>
        <w:t xml:space="preserve">The Practice of Muslim Family Law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Zaria</w:t>
          </w:r>
        </w:smartTag>
      </w:smartTag>
      <w:r>
        <w:rPr>
          <w:rFonts w:ascii="Tahoma" w:hAnsi="Tahoma" w:cs="Tahoma"/>
          <w:sz w:val="28"/>
          <w:szCs w:val="28"/>
        </w:rPr>
        <w:t>: Tamaza Publishing Company.</w:t>
      </w:r>
    </w:p>
    <w:p w:rsidR="002A690B" w:rsidRPr="003B5397" w:rsidRDefault="002A690B" w:rsidP="002A690B">
      <w:pPr>
        <w:ind w:left="720" w:hanging="720"/>
        <w:jc w:val="both"/>
        <w:rPr>
          <w:rFonts w:ascii="Tahoma" w:hAnsi="Tahoma" w:cs="Tahoma"/>
        </w:rPr>
      </w:pPr>
    </w:p>
    <w:p w:rsidR="002A690B" w:rsidRPr="009E217B" w:rsidRDefault="002A690B" w:rsidP="002A690B">
      <w:pPr>
        <w:ind w:left="720" w:hanging="720"/>
        <w:jc w:val="both"/>
        <w:rPr>
          <w:rFonts w:ascii="Tahoma" w:hAnsi="Tahoma" w:cs="Tahoma"/>
          <w:sz w:val="28"/>
          <w:szCs w:val="28"/>
        </w:rPr>
      </w:pPr>
      <w:r>
        <w:rPr>
          <w:rFonts w:ascii="Tahoma" w:hAnsi="Tahoma" w:cs="Tahoma"/>
          <w:sz w:val="28"/>
          <w:szCs w:val="28"/>
        </w:rPr>
        <w:t xml:space="preserve">Sharma, O. O. (1999). </w:t>
      </w:r>
      <w:r w:rsidRPr="009E217B">
        <w:rPr>
          <w:rFonts w:ascii="Tahoma" w:hAnsi="Tahoma" w:cs="Tahoma"/>
          <w:i/>
          <w:iCs/>
          <w:sz w:val="28"/>
          <w:szCs w:val="28"/>
        </w:rPr>
        <w:t xml:space="preserve">Sociological Abstract 17(2) 25 – 29. </w:t>
      </w:r>
      <w:smartTag w:uri="urn:schemas-microsoft-com:office:smarttags" w:element="place">
        <w:smartTag w:uri="urn:schemas-microsoft-com:office:smarttags" w:element="City">
          <w:r w:rsidRPr="009E217B">
            <w:rPr>
              <w:rFonts w:ascii="Tahoma" w:hAnsi="Tahoma" w:cs="Tahoma"/>
              <w:sz w:val="28"/>
              <w:szCs w:val="28"/>
            </w:rPr>
            <w:t>London</w:t>
          </w:r>
        </w:smartTag>
      </w:smartTag>
      <w:r w:rsidRPr="009E217B">
        <w:rPr>
          <w:rFonts w:ascii="Tahoma" w:hAnsi="Tahoma" w:cs="Tahoma"/>
          <w:sz w:val="28"/>
          <w:szCs w:val="28"/>
        </w:rPr>
        <w:t>: Usborned Publication Ltd.</w:t>
      </w:r>
    </w:p>
    <w:p w:rsidR="002A690B" w:rsidRDefault="002A690B" w:rsidP="002A690B">
      <w:pPr>
        <w:ind w:left="720" w:hanging="720"/>
        <w:jc w:val="both"/>
        <w:rPr>
          <w:rFonts w:ascii="Tahoma" w:hAnsi="Tahoma" w:cs="Tahoma"/>
          <w:sz w:val="28"/>
          <w:szCs w:val="28"/>
        </w:rPr>
      </w:pPr>
    </w:p>
    <w:p w:rsidR="002A690B" w:rsidRPr="000D1760" w:rsidRDefault="002A690B" w:rsidP="002A690B">
      <w:pPr>
        <w:ind w:left="720" w:hanging="720"/>
        <w:jc w:val="both"/>
        <w:rPr>
          <w:rFonts w:ascii="Tahoma" w:hAnsi="Tahoma" w:cs="Tahoma"/>
          <w:sz w:val="28"/>
          <w:szCs w:val="28"/>
        </w:rPr>
      </w:pPr>
      <w:smartTag w:uri="urn:schemas-microsoft-com:office:smarttags" w:element="place">
        <w:smartTag w:uri="urn:schemas-microsoft-com:office:smarttags" w:element="City">
          <w:r>
            <w:rPr>
              <w:rFonts w:ascii="Tahoma" w:hAnsi="Tahoma" w:cs="Tahoma"/>
              <w:sz w:val="28"/>
              <w:szCs w:val="28"/>
            </w:rPr>
            <w:t>Wilson</w:t>
          </w:r>
        </w:smartTag>
      </w:smartTag>
      <w:r>
        <w:rPr>
          <w:rFonts w:ascii="Tahoma" w:hAnsi="Tahoma" w:cs="Tahoma"/>
          <w:sz w:val="28"/>
          <w:szCs w:val="28"/>
        </w:rPr>
        <w:t xml:space="preserve">, A. (1989). </w:t>
      </w:r>
      <w:r w:rsidRPr="000D1760">
        <w:rPr>
          <w:rFonts w:ascii="Tahoma" w:hAnsi="Tahoma" w:cs="Tahoma"/>
          <w:sz w:val="28"/>
          <w:szCs w:val="28"/>
        </w:rPr>
        <w:t xml:space="preserve">Family Environment. </w:t>
      </w:r>
      <w:smartTag w:uri="urn:schemas-microsoft-com:office:smarttags" w:element="City">
        <w:smartTag w:uri="urn:schemas-microsoft-com:office:smarttags" w:element="place">
          <w:r w:rsidRPr="000D1760">
            <w:rPr>
              <w:rFonts w:ascii="Tahoma" w:hAnsi="Tahoma" w:cs="Tahoma"/>
              <w:sz w:val="28"/>
              <w:szCs w:val="28"/>
            </w:rPr>
            <w:t>Ibadan</w:t>
          </w:r>
        </w:smartTag>
      </w:smartTag>
      <w:r>
        <w:rPr>
          <w:rFonts w:ascii="Tahoma" w:hAnsi="Tahoma" w:cs="Tahoma"/>
          <w:sz w:val="28"/>
          <w:szCs w:val="28"/>
        </w:rPr>
        <w:t xml:space="preserve">. </w:t>
      </w:r>
      <w:r>
        <w:rPr>
          <w:rFonts w:ascii="Tahoma" w:hAnsi="Tahoma" w:cs="Tahoma"/>
          <w:i/>
          <w:iCs/>
          <w:sz w:val="28"/>
          <w:szCs w:val="28"/>
        </w:rPr>
        <w:t xml:space="preserve">Unpublished Term Paper, </w:t>
      </w:r>
      <w:smartTag w:uri="urn:schemas-microsoft-com:office:smarttags" w:element="place">
        <w:smartTag w:uri="urn:schemas-microsoft-com:office:smarttags" w:element="PlaceType">
          <w:r>
            <w:rPr>
              <w:rFonts w:ascii="Tahoma" w:hAnsi="Tahoma" w:cs="Tahoma"/>
              <w:sz w:val="28"/>
              <w:szCs w:val="28"/>
            </w:rPr>
            <w:t>University</w:t>
          </w:r>
        </w:smartTag>
        <w:r>
          <w:rPr>
            <w:rFonts w:ascii="Tahoma" w:hAnsi="Tahoma" w:cs="Tahoma"/>
            <w:sz w:val="28"/>
            <w:szCs w:val="28"/>
          </w:rPr>
          <w:t xml:space="preserve"> of </w:t>
        </w:r>
        <w:smartTag w:uri="urn:schemas-microsoft-com:office:smarttags" w:element="PlaceName">
          <w:r>
            <w:rPr>
              <w:rFonts w:ascii="Tahoma" w:hAnsi="Tahoma" w:cs="Tahoma"/>
              <w:sz w:val="28"/>
              <w:szCs w:val="28"/>
            </w:rPr>
            <w:t>Ibadan</w:t>
          </w:r>
        </w:smartTag>
      </w:smartTag>
      <w:r>
        <w:rPr>
          <w:rFonts w:ascii="Tahoma" w:hAnsi="Tahoma" w:cs="Tahoma"/>
          <w:sz w:val="28"/>
          <w:szCs w:val="28"/>
        </w:rPr>
        <w:t xml:space="preserve">. </w:t>
      </w:r>
    </w:p>
    <w:p w:rsidR="002A690B" w:rsidRDefault="002A690B" w:rsidP="002A690B">
      <w:pPr>
        <w:spacing w:line="480" w:lineRule="auto"/>
        <w:jc w:val="center"/>
        <w:rPr>
          <w:rFonts w:ascii="Tahoma" w:hAnsi="Tahoma" w:cs="Tahoma"/>
          <w:b/>
          <w:bCs/>
          <w:sz w:val="28"/>
          <w:szCs w:val="28"/>
        </w:rPr>
      </w:pPr>
      <w:r w:rsidRPr="009E217B">
        <w:rPr>
          <w:rFonts w:ascii="Tahoma" w:hAnsi="Tahoma" w:cs="Tahoma"/>
          <w:sz w:val="28"/>
          <w:szCs w:val="28"/>
        </w:rPr>
        <w:br w:type="page"/>
      </w:r>
      <w:r w:rsidRPr="00864A9B">
        <w:rPr>
          <w:rFonts w:ascii="Tahoma" w:hAnsi="Tahoma" w:cs="Tahoma"/>
          <w:b/>
          <w:bCs/>
          <w:sz w:val="28"/>
          <w:szCs w:val="28"/>
        </w:rPr>
        <w:lastRenderedPageBreak/>
        <w:t>APPENDIX</w:t>
      </w:r>
    </w:p>
    <w:p w:rsidR="002A690B" w:rsidRPr="00864A9B" w:rsidRDefault="002A690B" w:rsidP="002A690B">
      <w:pPr>
        <w:spacing w:line="480" w:lineRule="auto"/>
        <w:jc w:val="center"/>
        <w:rPr>
          <w:rFonts w:ascii="Tahoma" w:hAnsi="Tahoma" w:cs="Tahoma"/>
          <w:sz w:val="28"/>
          <w:szCs w:val="28"/>
        </w:rPr>
      </w:pPr>
      <w:r>
        <w:rPr>
          <w:rFonts w:ascii="Tahoma" w:hAnsi="Tahoma" w:cs="Tahoma"/>
          <w:b/>
          <w:bCs/>
          <w:sz w:val="28"/>
          <w:szCs w:val="28"/>
        </w:rPr>
        <w:t xml:space="preserve">QUESTIONNAIRE </w:t>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t>KWARA STATE COLLEGE OF EDUCATION, ILORIN</w:t>
      </w:r>
    </w:p>
    <w:p w:rsidR="002A690B" w:rsidRDefault="002A690B" w:rsidP="002A690B">
      <w:pPr>
        <w:spacing w:line="480" w:lineRule="auto"/>
        <w:jc w:val="center"/>
        <w:rPr>
          <w:rFonts w:ascii="Tahoma" w:hAnsi="Tahoma" w:cs="Tahoma"/>
          <w:b/>
          <w:bCs/>
          <w:sz w:val="28"/>
          <w:szCs w:val="28"/>
        </w:rPr>
      </w:pPr>
      <w:r>
        <w:rPr>
          <w:rFonts w:ascii="Tahoma" w:hAnsi="Tahoma" w:cs="Tahoma"/>
          <w:b/>
          <w:bCs/>
          <w:sz w:val="28"/>
          <w:szCs w:val="28"/>
        </w:rPr>
        <w:t>DEPARTMENT OF PRIMARY EDUCATION STUDIES (DM)</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Dear Respondents,</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questionnaire is tagged “the influence of broken homes on the academic performance of secondary school students in Asa Local Government Area.</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 study is designed purely for academic purposes and any information supplied shall be treated with utmost degree of confidentiality.</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Therefore, the respondents are required to supply the information with the sincerity of purpose.</w:t>
      </w:r>
    </w:p>
    <w:p w:rsidR="002A690B" w:rsidRDefault="002A690B" w:rsidP="002A690B">
      <w:pPr>
        <w:spacing w:line="480" w:lineRule="auto"/>
        <w:jc w:val="both"/>
        <w:rPr>
          <w:rFonts w:ascii="Tahoma" w:hAnsi="Tahoma" w:cs="Tahoma"/>
          <w:sz w:val="28"/>
          <w:szCs w:val="28"/>
        </w:rPr>
      </w:pPr>
      <w:r>
        <w:rPr>
          <w:rFonts w:ascii="Tahoma" w:hAnsi="Tahoma" w:cs="Tahoma"/>
          <w:sz w:val="28"/>
          <w:szCs w:val="28"/>
        </w:rPr>
        <w:tab/>
        <w:t>You are employed to tick appropriate column e.g. (</w:t>
      </w:r>
      <w:r>
        <w:rPr>
          <w:rFonts w:ascii="Arial" w:hAnsi="Arial" w:cs="Arial"/>
          <w:sz w:val="28"/>
          <w:szCs w:val="28"/>
        </w:rPr>
        <w:t>√</w:t>
      </w:r>
      <w:r>
        <w:rPr>
          <w:rFonts w:ascii="Tahoma" w:hAnsi="Tahoma" w:cs="Tahoma"/>
          <w:sz w:val="28"/>
          <w:szCs w:val="28"/>
        </w:rPr>
        <w:t>) against the option that best suits you.</w:t>
      </w:r>
    </w:p>
    <w:p w:rsidR="002A690B" w:rsidRDefault="002A690B" w:rsidP="002A690B">
      <w:pPr>
        <w:spacing w:line="480" w:lineRule="auto"/>
        <w:jc w:val="both"/>
        <w:rPr>
          <w:rFonts w:ascii="Tahoma" w:hAnsi="Tahoma" w:cs="Tahoma"/>
          <w:b/>
          <w:bCs/>
          <w:sz w:val="28"/>
          <w:szCs w:val="28"/>
        </w:rPr>
      </w:pPr>
    </w:p>
    <w:p w:rsidR="002A690B" w:rsidRDefault="002A690B" w:rsidP="002A690B">
      <w:pPr>
        <w:spacing w:line="480" w:lineRule="auto"/>
        <w:jc w:val="both"/>
        <w:rPr>
          <w:rFonts w:ascii="Tahoma" w:hAnsi="Tahoma" w:cs="Tahoma"/>
          <w:b/>
          <w:bCs/>
          <w:sz w:val="28"/>
          <w:szCs w:val="28"/>
        </w:rPr>
      </w:pP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lastRenderedPageBreak/>
        <w:t>Section A: Personal Data</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Name of your school:……………………</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Gender: Male (  ), Female (  )</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 xml:space="preserve">Age: 20 – 25 years (  ), </w:t>
      </w:r>
      <w:r>
        <w:rPr>
          <w:rFonts w:ascii="Tahoma" w:hAnsi="Tahoma" w:cs="Tahoma"/>
          <w:sz w:val="28"/>
          <w:szCs w:val="28"/>
        </w:rPr>
        <w:tab/>
        <w:t>26 – 30 years (  ),</w:t>
      </w:r>
    </w:p>
    <w:p w:rsidR="002A690B" w:rsidRDefault="002A690B" w:rsidP="002A690B">
      <w:pPr>
        <w:spacing w:line="480" w:lineRule="auto"/>
        <w:ind w:left="1440"/>
        <w:jc w:val="both"/>
        <w:rPr>
          <w:rFonts w:ascii="Tahoma" w:hAnsi="Tahoma" w:cs="Tahoma"/>
          <w:sz w:val="28"/>
          <w:szCs w:val="28"/>
        </w:rPr>
      </w:pPr>
      <w:r>
        <w:rPr>
          <w:rFonts w:ascii="Tahoma" w:hAnsi="Tahoma" w:cs="Tahoma"/>
          <w:sz w:val="28"/>
          <w:szCs w:val="28"/>
        </w:rPr>
        <w:t xml:space="preserve">30 – 40 years (  ), </w:t>
      </w:r>
      <w:r>
        <w:rPr>
          <w:rFonts w:ascii="Tahoma" w:hAnsi="Tahoma" w:cs="Tahoma"/>
          <w:sz w:val="28"/>
          <w:szCs w:val="28"/>
        </w:rPr>
        <w:tab/>
        <w:t>41 and above (  )</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Marital status: Single (  ), Married (  )</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Educational qualification: NCE (  ), B.A./B. Sc. Ed.(  )</w:t>
      </w:r>
    </w:p>
    <w:p w:rsidR="002A690B" w:rsidRDefault="002A690B" w:rsidP="002A690B">
      <w:pPr>
        <w:spacing w:line="480" w:lineRule="auto"/>
        <w:ind w:left="3600"/>
        <w:jc w:val="both"/>
        <w:rPr>
          <w:rFonts w:ascii="Tahoma" w:hAnsi="Tahoma" w:cs="Tahoma"/>
          <w:sz w:val="28"/>
          <w:szCs w:val="28"/>
        </w:rPr>
      </w:pPr>
      <w:r>
        <w:rPr>
          <w:rFonts w:ascii="Tahoma" w:hAnsi="Tahoma" w:cs="Tahoma"/>
          <w:sz w:val="28"/>
          <w:szCs w:val="28"/>
        </w:rPr>
        <w:t>B.Ed. (  ), B.Sc. (  ), PGDE (  )</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 xml:space="preserve">Teaching Experience; </w:t>
      </w:r>
      <w:r>
        <w:rPr>
          <w:rFonts w:ascii="Tahoma" w:hAnsi="Tahoma" w:cs="Tahoma"/>
          <w:sz w:val="28"/>
          <w:szCs w:val="28"/>
        </w:rPr>
        <w:tab/>
        <w:t xml:space="preserve">1 – 5 years (  ), 6 – 10 years (  ), </w:t>
      </w:r>
    </w:p>
    <w:p w:rsidR="002A690B" w:rsidRDefault="002A690B" w:rsidP="002A690B">
      <w:pPr>
        <w:spacing w:line="480" w:lineRule="auto"/>
        <w:ind w:left="3240" w:firstLine="360"/>
        <w:jc w:val="both"/>
        <w:rPr>
          <w:rFonts w:ascii="Tahoma" w:hAnsi="Tahoma" w:cs="Tahoma"/>
          <w:sz w:val="28"/>
          <w:szCs w:val="28"/>
        </w:rPr>
      </w:pPr>
      <w:r>
        <w:rPr>
          <w:rFonts w:ascii="Tahoma" w:hAnsi="Tahoma" w:cs="Tahoma"/>
          <w:sz w:val="28"/>
          <w:szCs w:val="28"/>
        </w:rPr>
        <w:t>10 years and above (  )</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Area of Specialization:……………………………………………..</w:t>
      </w:r>
    </w:p>
    <w:p w:rsidR="002A690B" w:rsidRDefault="002A690B" w:rsidP="002A690B">
      <w:pPr>
        <w:numPr>
          <w:ilvl w:val="0"/>
          <w:numId w:val="8"/>
        </w:numPr>
        <w:spacing w:after="0" w:line="480" w:lineRule="auto"/>
        <w:jc w:val="both"/>
        <w:rPr>
          <w:rFonts w:ascii="Tahoma" w:hAnsi="Tahoma" w:cs="Tahoma"/>
          <w:sz w:val="28"/>
          <w:szCs w:val="28"/>
        </w:rPr>
      </w:pPr>
      <w:r>
        <w:rPr>
          <w:rFonts w:ascii="Tahoma" w:hAnsi="Tahoma" w:cs="Tahoma"/>
          <w:sz w:val="28"/>
          <w:szCs w:val="28"/>
        </w:rPr>
        <w:t>How long have you been in your present station? ……………</w:t>
      </w:r>
    </w:p>
    <w:p w:rsidR="002A690B" w:rsidRDefault="002A690B" w:rsidP="002A690B">
      <w:pPr>
        <w:spacing w:line="480" w:lineRule="auto"/>
        <w:jc w:val="both"/>
        <w:rPr>
          <w:rFonts w:ascii="Tahoma" w:hAnsi="Tahoma" w:cs="Tahoma"/>
          <w:b/>
          <w:bCs/>
          <w:sz w:val="28"/>
          <w:szCs w:val="28"/>
        </w:rPr>
      </w:pPr>
      <w:r>
        <w:rPr>
          <w:rFonts w:ascii="Tahoma" w:hAnsi="Tahoma" w:cs="Tahoma"/>
          <w:b/>
          <w:bCs/>
          <w:sz w:val="28"/>
          <w:szCs w:val="28"/>
        </w:rPr>
        <w:t>Section B</w:t>
      </w:r>
    </w:p>
    <w:p w:rsidR="002A690B" w:rsidRDefault="002A690B" w:rsidP="002A690B">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 xml:space="preserve">Please give the necessary information by responding to the questions. Put a tick ( </w:t>
      </w:r>
      <w:r>
        <w:rPr>
          <w:rFonts w:ascii="Arial" w:hAnsi="Arial" w:cs="Arial"/>
          <w:sz w:val="28"/>
          <w:szCs w:val="28"/>
        </w:rPr>
        <w:t>√</w:t>
      </w:r>
      <w:r>
        <w:rPr>
          <w:rFonts w:ascii="Tahoma" w:hAnsi="Tahoma" w:cs="Tahoma"/>
          <w:sz w:val="28"/>
          <w:szCs w:val="28"/>
        </w:rPr>
        <w:t>) in the appropriate column.</w:t>
      </w:r>
    </w:p>
    <w:p w:rsidR="002A690B" w:rsidRDefault="002A690B" w:rsidP="002A690B">
      <w:pPr>
        <w:spacing w:line="480" w:lineRule="auto"/>
        <w:jc w:val="both"/>
        <w:rPr>
          <w:rFonts w:ascii="Tahoma" w:hAnsi="Tahoma" w:cs="Tahoma"/>
          <w:sz w:val="28"/>
          <w:szCs w:val="28"/>
        </w:rPr>
      </w:pPr>
    </w:p>
    <w:p w:rsidR="002A690B" w:rsidRDefault="002A690B" w:rsidP="002A690B">
      <w:pPr>
        <w:spacing w:line="480" w:lineRule="auto"/>
        <w:jc w:val="both"/>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720"/>
        <w:gridCol w:w="540"/>
        <w:gridCol w:w="540"/>
        <w:gridCol w:w="648"/>
      </w:tblGrid>
      <w:tr w:rsidR="002A690B" w:rsidRPr="001B599A" w:rsidTr="00B205BC">
        <w:tc>
          <w:tcPr>
            <w:tcW w:w="828"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lastRenderedPageBreak/>
              <w:t>S/N</w:t>
            </w:r>
          </w:p>
        </w:tc>
        <w:tc>
          <w:tcPr>
            <w:tcW w:w="576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Questions</w:t>
            </w:r>
          </w:p>
        </w:tc>
        <w:tc>
          <w:tcPr>
            <w:tcW w:w="72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SA</w:t>
            </w:r>
          </w:p>
        </w:tc>
        <w:tc>
          <w:tcPr>
            <w:tcW w:w="54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A</w:t>
            </w:r>
          </w:p>
        </w:tc>
        <w:tc>
          <w:tcPr>
            <w:tcW w:w="540"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D</w:t>
            </w:r>
          </w:p>
        </w:tc>
        <w:tc>
          <w:tcPr>
            <w:tcW w:w="648" w:type="dxa"/>
          </w:tcPr>
          <w:p w:rsidR="002A690B" w:rsidRPr="001B599A" w:rsidRDefault="002A690B" w:rsidP="00B205BC">
            <w:pPr>
              <w:spacing w:line="360" w:lineRule="auto"/>
              <w:jc w:val="center"/>
              <w:rPr>
                <w:rFonts w:ascii="Tahoma" w:hAnsi="Tahoma" w:cs="Tahoma"/>
                <w:b/>
                <w:bCs/>
                <w:sz w:val="28"/>
                <w:szCs w:val="28"/>
              </w:rPr>
            </w:pPr>
            <w:r w:rsidRPr="001B599A">
              <w:rPr>
                <w:rFonts w:ascii="Tahoma" w:hAnsi="Tahoma" w:cs="Tahoma"/>
                <w:b/>
                <w:bCs/>
                <w:sz w:val="28"/>
                <w:szCs w:val="28"/>
              </w:rPr>
              <w:t>SD</w:t>
            </w: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 xml:space="preserve">A child from a broken home lacks interest in classroom activities which may affect his/her academic performance </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2</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plays truancy which affect his/her academic performance in school</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3</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4</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lacks full potential support which affect his/her academic performance in school.</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5</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6</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often steals others people’s properties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7</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8</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lastRenderedPageBreak/>
              <w:t>9</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Breaking of school rules and regulations is mostly observed in children from broken homes.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10</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with his/her colleagues in the schools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11</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12</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13</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14</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15</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often does not engage in group discussion in the class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16</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17</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 xml:space="preserve">A child from a broken home, especially females often experience expulsion from </w:t>
            </w:r>
            <w:r w:rsidRPr="001B599A">
              <w:rPr>
                <w:rFonts w:ascii="Tahoma" w:hAnsi="Tahoma" w:cs="Tahoma"/>
                <w:sz w:val="28"/>
                <w:szCs w:val="28"/>
              </w:rPr>
              <w:lastRenderedPageBreak/>
              <w:t>school due to early pregnancy</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lastRenderedPageBreak/>
              <w:t>18</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19</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r w:rsidR="002A690B" w:rsidRPr="001B599A" w:rsidTr="00B205BC">
        <w:tc>
          <w:tcPr>
            <w:tcW w:w="828"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20</w:t>
            </w:r>
          </w:p>
        </w:tc>
        <w:tc>
          <w:tcPr>
            <w:tcW w:w="5760" w:type="dxa"/>
          </w:tcPr>
          <w:p w:rsidR="002A690B" w:rsidRPr="001B599A" w:rsidRDefault="002A690B" w:rsidP="00B205BC">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72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540" w:type="dxa"/>
          </w:tcPr>
          <w:p w:rsidR="002A690B" w:rsidRPr="001B599A" w:rsidRDefault="002A690B" w:rsidP="00B205BC">
            <w:pPr>
              <w:spacing w:line="360" w:lineRule="auto"/>
              <w:jc w:val="both"/>
              <w:rPr>
                <w:rFonts w:ascii="Tahoma" w:hAnsi="Tahoma" w:cs="Tahoma"/>
                <w:sz w:val="28"/>
                <w:szCs w:val="28"/>
              </w:rPr>
            </w:pPr>
          </w:p>
        </w:tc>
        <w:tc>
          <w:tcPr>
            <w:tcW w:w="648" w:type="dxa"/>
          </w:tcPr>
          <w:p w:rsidR="002A690B" w:rsidRPr="001B599A" w:rsidRDefault="002A690B" w:rsidP="00B205BC">
            <w:pPr>
              <w:spacing w:line="360" w:lineRule="auto"/>
              <w:jc w:val="both"/>
              <w:rPr>
                <w:rFonts w:ascii="Tahoma" w:hAnsi="Tahoma" w:cs="Tahoma"/>
                <w:sz w:val="28"/>
                <w:szCs w:val="28"/>
              </w:rPr>
            </w:pPr>
          </w:p>
        </w:tc>
      </w:tr>
    </w:tbl>
    <w:p w:rsidR="002A690B" w:rsidRPr="00805AD0" w:rsidRDefault="002A690B" w:rsidP="002A690B">
      <w:pPr>
        <w:spacing w:line="480" w:lineRule="auto"/>
        <w:jc w:val="both"/>
        <w:rPr>
          <w:rFonts w:ascii="Tahoma" w:hAnsi="Tahoma" w:cs="Tahoma"/>
          <w:sz w:val="28"/>
          <w:szCs w:val="28"/>
        </w:rPr>
      </w:pPr>
    </w:p>
    <w:p w:rsidR="0030520D" w:rsidRDefault="0030520D"/>
    <w:sectPr w:rsidR="003052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5C40"/>
    <w:multiLevelType w:val="hybridMultilevel"/>
    <w:tmpl w:val="AEDE12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6F2ADA"/>
    <w:multiLevelType w:val="hybridMultilevel"/>
    <w:tmpl w:val="B6B26EFA"/>
    <w:lvl w:ilvl="0" w:tplc="8DD220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931FE"/>
    <w:multiLevelType w:val="hybridMultilevel"/>
    <w:tmpl w:val="AB4C0554"/>
    <w:lvl w:ilvl="0" w:tplc="431ABD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2723A"/>
    <w:multiLevelType w:val="hybridMultilevel"/>
    <w:tmpl w:val="47D8B9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21159A"/>
    <w:multiLevelType w:val="hybridMultilevel"/>
    <w:tmpl w:val="163091CE"/>
    <w:lvl w:ilvl="0" w:tplc="E194867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E53758"/>
    <w:multiLevelType w:val="hybridMultilevel"/>
    <w:tmpl w:val="CC069E3E"/>
    <w:lvl w:ilvl="0" w:tplc="34F4E7A2">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C522C"/>
    <w:multiLevelType w:val="hybridMultilevel"/>
    <w:tmpl w:val="42D8AE80"/>
    <w:lvl w:ilvl="0" w:tplc="2D5A4B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A577C1"/>
    <w:multiLevelType w:val="hybridMultilevel"/>
    <w:tmpl w:val="D6F28788"/>
    <w:lvl w:ilvl="0" w:tplc="73E0C55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2A690B"/>
    <w:rsid w:val="002A690B"/>
    <w:rsid w:val="00305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69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A69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A690B"/>
    <w:rPr>
      <w:rFonts w:ascii="Times New Roman" w:eastAsia="Times New Roman" w:hAnsi="Times New Roman" w:cs="Times New Roman"/>
      <w:sz w:val="24"/>
      <w:szCs w:val="24"/>
    </w:rPr>
  </w:style>
  <w:style w:type="character" w:styleId="PageNumber">
    <w:name w:val="page number"/>
    <w:basedOn w:val="DefaultParagraphFont"/>
    <w:rsid w:val="002A690B"/>
  </w:style>
  <w:style w:type="paragraph" w:styleId="Header">
    <w:name w:val="header"/>
    <w:basedOn w:val="Normal"/>
    <w:link w:val="HeaderChar"/>
    <w:rsid w:val="002A69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690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8845</Words>
  <Characters>50417</Characters>
  <Application>Microsoft Office Word</Application>
  <DocSecurity>0</DocSecurity>
  <Lines>420</Lines>
  <Paragraphs>118</Paragraphs>
  <ScaleCrop>false</ScaleCrop>
  <Company/>
  <LinksUpToDate>false</LinksUpToDate>
  <CharactersWithSpaces>59144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2024-10-07T12:22:00Z</dcterms:created>
  <dcterms:modified xsi:type="dcterms:W3CDTF">2024-10-07T12:23:00Z</dcterms:modified>
</cp:coreProperties>
</file>