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25D1" w:rsidRDefault="009125D1" w:rsidP="009125D1">
      <w:pPr>
        <w:spacing w:line="240" w:lineRule="auto"/>
        <w:jc w:val="center"/>
        <w:rPr>
          <w:rFonts w:ascii="Bookman Old Style" w:hAnsi="Bookman Old Style"/>
          <w:b/>
          <w:sz w:val="32"/>
          <w:szCs w:val="32"/>
        </w:rPr>
      </w:pPr>
      <w:r w:rsidRPr="000C4AF1">
        <w:rPr>
          <w:rFonts w:ascii="Bookman Old Style" w:hAnsi="Bookman Old Style"/>
          <w:b/>
          <w:sz w:val="32"/>
          <w:szCs w:val="32"/>
        </w:rPr>
        <w:t>EFFECT OF LABORATORY ACTIVITIES OF SECONDARY SCHOOL IN CHEMISTRY</w:t>
      </w:r>
      <w:r>
        <w:rPr>
          <w:rFonts w:ascii="Bookman Old Style" w:hAnsi="Bookman Old Style"/>
          <w:b/>
          <w:sz w:val="32"/>
          <w:szCs w:val="32"/>
        </w:rPr>
        <w:t xml:space="preserve"> </w:t>
      </w:r>
    </w:p>
    <w:p w:rsidR="009125D1" w:rsidRPr="000C4AF1" w:rsidRDefault="009125D1" w:rsidP="009125D1">
      <w:pPr>
        <w:spacing w:line="240" w:lineRule="auto"/>
        <w:jc w:val="center"/>
        <w:rPr>
          <w:rFonts w:ascii="Bookman Old Style" w:hAnsi="Bookman Old Style"/>
          <w:b/>
          <w:sz w:val="32"/>
          <w:szCs w:val="32"/>
        </w:rPr>
      </w:pPr>
      <w:r w:rsidRPr="000C4AF1">
        <w:rPr>
          <w:rFonts w:ascii="Bookman Old Style" w:hAnsi="Bookman Old Style"/>
          <w:b/>
          <w:sz w:val="32"/>
          <w:szCs w:val="32"/>
        </w:rPr>
        <w:t>(A CASE STUDY OF ILORIN WEST LGA KWARA STATE)</w:t>
      </w:r>
    </w:p>
    <w:p w:rsidR="009125D1" w:rsidRPr="00ED726B" w:rsidRDefault="009125D1" w:rsidP="009125D1">
      <w:pPr>
        <w:spacing w:after="0" w:line="480" w:lineRule="auto"/>
        <w:jc w:val="center"/>
        <w:rPr>
          <w:rFonts w:ascii="Bookman Old Style" w:hAnsi="Bookman Old Style"/>
          <w:sz w:val="28"/>
          <w:szCs w:val="28"/>
        </w:rPr>
      </w:pPr>
    </w:p>
    <w:p w:rsidR="009125D1" w:rsidRDefault="009125D1" w:rsidP="009125D1">
      <w:pPr>
        <w:spacing w:after="0" w:line="480" w:lineRule="auto"/>
        <w:jc w:val="center"/>
        <w:rPr>
          <w:rFonts w:ascii="Bookman Old Style" w:hAnsi="Bookman Old Style"/>
          <w:b/>
          <w:sz w:val="54"/>
          <w:szCs w:val="28"/>
        </w:rPr>
      </w:pPr>
      <w:r w:rsidRPr="000B6B28">
        <w:rPr>
          <w:rFonts w:ascii="Bookman Old Style" w:hAnsi="Bookman Old Style"/>
          <w:b/>
          <w:sz w:val="54"/>
          <w:szCs w:val="28"/>
        </w:rPr>
        <w:t>BY</w:t>
      </w:r>
    </w:p>
    <w:p w:rsidR="009125D1" w:rsidRPr="0024731D" w:rsidRDefault="009125D1" w:rsidP="009125D1">
      <w:pPr>
        <w:spacing w:after="0" w:line="240" w:lineRule="auto"/>
        <w:rPr>
          <w:sz w:val="4"/>
        </w:rPr>
      </w:pPr>
    </w:p>
    <w:p w:rsidR="009125D1" w:rsidRPr="006B7A30" w:rsidRDefault="009125D1" w:rsidP="009125D1">
      <w:pPr>
        <w:spacing w:after="0" w:line="240" w:lineRule="auto"/>
      </w:pPr>
    </w:p>
    <w:p w:rsidR="009125D1" w:rsidRPr="00A63917" w:rsidRDefault="009125D1" w:rsidP="009125D1">
      <w:pPr>
        <w:spacing w:after="0" w:line="240" w:lineRule="auto"/>
        <w:jc w:val="center"/>
        <w:rPr>
          <w:rFonts w:ascii="Bookman Old Style" w:hAnsi="Bookman Old Style"/>
          <w:b/>
          <w:sz w:val="40"/>
          <w:szCs w:val="40"/>
        </w:rPr>
      </w:pPr>
      <w:r>
        <w:rPr>
          <w:rFonts w:ascii="Bookman Old Style" w:hAnsi="Bookman Old Style"/>
          <w:b/>
          <w:sz w:val="40"/>
          <w:szCs w:val="40"/>
        </w:rPr>
        <w:t>OLAYIWOLA MARY OPEYEMI</w:t>
      </w:r>
    </w:p>
    <w:p w:rsidR="009125D1" w:rsidRPr="00552411" w:rsidRDefault="009125D1" w:rsidP="009125D1">
      <w:pPr>
        <w:spacing w:after="0" w:line="240" w:lineRule="auto"/>
        <w:jc w:val="center"/>
        <w:rPr>
          <w:rFonts w:ascii="Bookman Old Style" w:hAnsi="Bookman Old Style"/>
          <w:b/>
          <w:sz w:val="36"/>
          <w:szCs w:val="28"/>
        </w:rPr>
      </w:pPr>
      <w:r>
        <w:rPr>
          <w:rFonts w:ascii="Bookman Old Style" w:hAnsi="Bookman Old Style"/>
          <w:b/>
          <w:sz w:val="36"/>
          <w:szCs w:val="28"/>
        </w:rPr>
        <w:t>MATRIC NO: KWCOED/IL/21/0570</w:t>
      </w:r>
    </w:p>
    <w:p w:rsidR="009125D1" w:rsidRPr="00ED726B" w:rsidRDefault="009125D1" w:rsidP="009125D1">
      <w:pPr>
        <w:spacing w:after="0" w:line="240" w:lineRule="auto"/>
        <w:rPr>
          <w:b/>
          <w:sz w:val="28"/>
          <w:szCs w:val="28"/>
        </w:rPr>
      </w:pPr>
    </w:p>
    <w:p w:rsidR="009125D1" w:rsidRPr="00ED726B" w:rsidRDefault="009125D1" w:rsidP="009125D1">
      <w:pPr>
        <w:spacing w:after="0" w:line="480" w:lineRule="auto"/>
        <w:rPr>
          <w:sz w:val="28"/>
          <w:szCs w:val="28"/>
        </w:rPr>
      </w:pPr>
    </w:p>
    <w:p w:rsidR="009125D1" w:rsidRPr="00107A17" w:rsidRDefault="009125D1" w:rsidP="009125D1">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CHEMISTRY EDUCATION</w:t>
      </w:r>
      <w:r w:rsidRPr="00107A17">
        <w:rPr>
          <w:rFonts w:ascii="Bookman Old Style" w:hAnsi="Bookman Old Style" w:cs="Tahoma"/>
          <w:b/>
          <w:sz w:val="32"/>
          <w:szCs w:val="28"/>
        </w:rPr>
        <w:t xml:space="preserve"> KWARA STATE COLLEGE OF EDUCATION, ILORIN</w:t>
      </w:r>
    </w:p>
    <w:p w:rsidR="009125D1" w:rsidRPr="00854AB0" w:rsidRDefault="009125D1" w:rsidP="009125D1">
      <w:pPr>
        <w:pStyle w:val="NoSpacing"/>
        <w:spacing w:line="480" w:lineRule="auto"/>
        <w:jc w:val="center"/>
        <w:rPr>
          <w:rFonts w:ascii="Bookman Old Style" w:hAnsi="Bookman Old Style" w:cs="Tahoma"/>
          <w:b/>
          <w:sz w:val="6"/>
          <w:szCs w:val="6"/>
        </w:rPr>
      </w:pPr>
    </w:p>
    <w:p w:rsidR="009125D1" w:rsidRPr="00B36E87" w:rsidRDefault="009125D1" w:rsidP="009125D1">
      <w:pPr>
        <w:pStyle w:val="NoSpacing"/>
        <w:spacing w:line="360" w:lineRule="auto"/>
        <w:jc w:val="center"/>
        <w:rPr>
          <w:rFonts w:ascii="Bookman Old Style" w:hAnsi="Bookman Old Style" w:cs="Tahoma"/>
          <w:b/>
          <w:sz w:val="30"/>
          <w:szCs w:val="30"/>
        </w:rPr>
      </w:pPr>
      <w:r w:rsidRPr="00B36E87">
        <w:rPr>
          <w:rFonts w:ascii="Bookman Old Style" w:hAnsi="Bookman Old Style" w:cs="Tahoma"/>
          <w:b/>
          <w:sz w:val="30"/>
          <w:szCs w:val="30"/>
        </w:rPr>
        <w:t>IN PARTIAL FULFILLMENT OF THE REQUIREMENT FOR THE AWARD OF NIGERIA CERTIFICATE IN EDUCATION (NCE)</w:t>
      </w:r>
    </w:p>
    <w:p w:rsidR="009125D1" w:rsidRDefault="009125D1" w:rsidP="009125D1">
      <w:pPr>
        <w:pStyle w:val="NoSpacing"/>
        <w:spacing w:line="480" w:lineRule="auto"/>
        <w:ind w:left="2880" w:firstLine="720"/>
        <w:jc w:val="both"/>
        <w:rPr>
          <w:rFonts w:ascii="Bookman Old Style" w:hAnsi="Bookman Old Style" w:cs="Tahoma"/>
          <w:b/>
          <w:sz w:val="32"/>
          <w:szCs w:val="32"/>
        </w:rPr>
      </w:pPr>
    </w:p>
    <w:p w:rsidR="009125D1" w:rsidRPr="00107A17" w:rsidRDefault="009125D1" w:rsidP="009125D1">
      <w:pPr>
        <w:pStyle w:val="NoSpacing"/>
        <w:spacing w:line="480" w:lineRule="auto"/>
        <w:ind w:left="2880" w:firstLine="720"/>
        <w:jc w:val="both"/>
        <w:rPr>
          <w:rFonts w:ascii="Bookman Old Style" w:hAnsi="Bookman Old Style" w:cs="Tahoma"/>
          <w:b/>
          <w:sz w:val="32"/>
          <w:szCs w:val="32"/>
        </w:rPr>
      </w:pPr>
    </w:p>
    <w:p w:rsidR="009125D1" w:rsidRPr="00107A17" w:rsidRDefault="009125D1" w:rsidP="009125D1">
      <w:pPr>
        <w:pStyle w:val="NoSpacing"/>
        <w:spacing w:line="480" w:lineRule="auto"/>
        <w:ind w:left="5760"/>
        <w:jc w:val="both"/>
        <w:rPr>
          <w:rFonts w:ascii="Bookman Old Style" w:hAnsi="Bookman Old Style" w:cs="Tahoma"/>
          <w:b/>
          <w:sz w:val="32"/>
          <w:szCs w:val="32"/>
        </w:rPr>
      </w:pPr>
      <w:r w:rsidRPr="00107A17">
        <w:rPr>
          <w:rFonts w:ascii="Bookman Old Style" w:hAnsi="Bookman Old Style" w:cs="Tahoma"/>
          <w:b/>
          <w:sz w:val="32"/>
          <w:szCs w:val="32"/>
        </w:rPr>
        <w:t>AUGUST, 2024</w:t>
      </w:r>
    </w:p>
    <w:p w:rsidR="009125D1" w:rsidRPr="00ED726B" w:rsidRDefault="009125D1" w:rsidP="009125D1">
      <w:pPr>
        <w:spacing w:after="0" w:line="480" w:lineRule="auto"/>
        <w:jc w:val="center"/>
        <w:rPr>
          <w:rFonts w:ascii="Bookman Old Style" w:hAnsi="Bookman Old Style"/>
          <w:b/>
          <w:sz w:val="28"/>
          <w:szCs w:val="28"/>
        </w:rPr>
      </w:pPr>
      <w:r w:rsidRPr="00ED726B">
        <w:rPr>
          <w:rFonts w:ascii="Bookman Old Style" w:hAnsi="Bookman Old Style"/>
          <w:b/>
          <w:sz w:val="28"/>
          <w:szCs w:val="28"/>
        </w:rPr>
        <w:lastRenderedPageBreak/>
        <w:t>CERTIFICATION</w:t>
      </w:r>
    </w:p>
    <w:p w:rsidR="009125D1" w:rsidRPr="00ED726B" w:rsidRDefault="009125D1" w:rsidP="009125D1">
      <w:pPr>
        <w:spacing w:after="0" w:line="480" w:lineRule="auto"/>
        <w:ind w:firstLine="720"/>
        <w:jc w:val="both"/>
        <w:rPr>
          <w:rFonts w:ascii="Bookman Old Style" w:hAnsi="Bookman Old Style"/>
          <w:sz w:val="28"/>
          <w:szCs w:val="28"/>
        </w:rPr>
      </w:pPr>
      <w:r w:rsidRPr="00ED726B">
        <w:rPr>
          <w:rFonts w:ascii="Bookman Old Style" w:hAnsi="Bookman Old Style"/>
          <w:sz w:val="28"/>
          <w:szCs w:val="28"/>
        </w:rPr>
        <w:t>This is to certify that this project work has been read and approve</w:t>
      </w:r>
      <w:r>
        <w:rPr>
          <w:rFonts w:ascii="Bookman Old Style" w:hAnsi="Bookman Old Style"/>
          <w:sz w:val="28"/>
          <w:szCs w:val="28"/>
        </w:rPr>
        <w:t>d</w:t>
      </w:r>
      <w:r w:rsidRPr="00ED726B">
        <w:rPr>
          <w:rFonts w:ascii="Bookman Old Style" w:hAnsi="Bookman Old Style"/>
          <w:sz w:val="28"/>
          <w:szCs w:val="28"/>
        </w:rPr>
        <w:t xml:space="preserve"> as meeting the requirement for the award of </w:t>
      </w:r>
      <w:r w:rsidRPr="007B3A5C">
        <w:rPr>
          <w:rFonts w:ascii="Bookman Old Style" w:hAnsi="Bookman Old Style" w:cs="Tahoma"/>
          <w:bCs/>
          <w:sz w:val="30"/>
          <w:szCs w:val="30"/>
        </w:rPr>
        <w:t>Nigeria Certificate in Education (NCE)</w:t>
      </w:r>
      <w:r>
        <w:rPr>
          <w:rFonts w:ascii="Bookman Old Style" w:hAnsi="Bookman Old Style" w:cs="Tahoma"/>
          <w:bCs/>
          <w:sz w:val="30"/>
          <w:szCs w:val="30"/>
        </w:rPr>
        <w:t>.</w:t>
      </w:r>
    </w:p>
    <w:p w:rsidR="009125D1" w:rsidRPr="00ED726B" w:rsidRDefault="009125D1" w:rsidP="009125D1">
      <w:pPr>
        <w:spacing w:after="0" w:line="480" w:lineRule="auto"/>
        <w:jc w:val="both"/>
        <w:rPr>
          <w:rFonts w:ascii="Bookman Old Style" w:hAnsi="Bookman Old Style"/>
          <w:sz w:val="28"/>
          <w:szCs w:val="28"/>
        </w:rPr>
      </w:pPr>
    </w:p>
    <w:p w:rsidR="009125D1" w:rsidRPr="00734D6A" w:rsidRDefault="009125D1" w:rsidP="009125D1">
      <w:pPr>
        <w:spacing w:after="0" w:line="240" w:lineRule="auto"/>
        <w:jc w:val="both"/>
        <w:rPr>
          <w:rFonts w:ascii="Bookman Old Style" w:hAnsi="Bookman Old Style"/>
          <w:b/>
          <w:sz w:val="28"/>
          <w:szCs w:val="28"/>
          <w:u w:val="single"/>
        </w:rPr>
      </w:pPr>
      <w:r>
        <w:rPr>
          <w:rFonts w:ascii="Bookman Old Style" w:hAnsi="Bookman Old Style"/>
          <w:b/>
          <w:sz w:val="28"/>
          <w:szCs w:val="28"/>
        </w:rPr>
        <w:t>MRS. ADEYEMI</w:t>
      </w:r>
      <w:r w:rsidR="003D616C">
        <w:rPr>
          <w:rFonts w:ascii="Bookman Old Style" w:hAnsi="Bookman Old Style"/>
          <w:b/>
          <w:sz w:val="28"/>
          <w:szCs w:val="28"/>
        </w:rPr>
        <w:t xml:space="preserve"> B.T.</w:t>
      </w:r>
      <w:r>
        <w:rPr>
          <w:rFonts w:ascii="Bookman Old Style" w:hAnsi="Bookman Old Style"/>
          <w:b/>
          <w:sz w:val="28"/>
          <w:szCs w:val="28"/>
        </w:rPr>
        <w:tab/>
        <w:t xml:space="preserve">   </w:t>
      </w:r>
      <w:r>
        <w:rPr>
          <w:rFonts w:ascii="Bookman Old Style" w:hAnsi="Bookman Old Style"/>
          <w:b/>
          <w:sz w:val="28"/>
          <w:szCs w:val="28"/>
          <w:u w:val="single"/>
        </w:rPr>
        <w:tab/>
      </w:r>
      <w:r>
        <w:rPr>
          <w:rFonts w:ascii="Bookman Old Style" w:hAnsi="Bookman Old Style"/>
          <w:b/>
          <w:sz w:val="28"/>
          <w:szCs w:val="28"/>
          <w:u w:val="single"/>
        </w:rPr>
        <w:tab/>
      </w:r>
      <w:r>
        <w:rPr>
          <w:rFonts w:ascii="Bookman Old Style" w:hAnsi="Bookman Old Style"/>
          <w:b/>
          <w:sz w:val="28"/>
          <w:szCs w:val="28"/>
          <w:u w:val="single"/>
        </w:rPr>
        <w:tab/>
      </w:r>
      <w:r>
        <w:rPr>
          <w:rFonts w:ascii="Bookman Old Style" w:hAnsi="Bookman Old Style"/>
          <w:sz w:val="28"/>
          <w:szCs w:val="28"/>
        </w:rPr>
        <w:tab/>
      </w:r>
      <w:r>
        <w:rPr>
          <w:rFonts w:ascii="Bookman Old Style" w:hAnsi="Bookman Old Style"/>
          <w:sz w:val="28"/>
          <w:szCs w:val="28"/>
          <w:u w:val="single"/>
        </w:rPr>
        <w:tab/>
      </w:r>
      <w:r>
        <w:rPr>
          <w:rFonts w:ascii="Bookman Old Style" w:hAnsi="Bookman Old Style"/>
          <w:sz w:val="28"/>
          <w:szCs w:val="28"/>
          <w:u w:val="single"/>
        </w:rPr>
        <w:tab/>
      </w:r>
    </w:p>
    <w:p w:rsidR="009125D1" w:rsidRPr="00B715D7" w:rsidRDefault="009125D1" w:rsidP="009125D1">
      <w:pPr>
        <w:tabs>
          <w:tab w:val="left" w:pos="3330"/>
        </w:tabs>
        <w:spacing w:after="0" w:line="240" w:lineRule="auto"/>
        <w:rPr>
          <w:rFonts w:ascii="Bookman Old Style" w:hAnsi="Bookman Old Style"/>
          <w:b/>
          <w:sz w:val="28"/>
          <w:szCs w:val="28"/>
        </w:rPr>
      </w:pPr>
      <w:r w:rsidRPr="00B715D7">
        <w:rPr>
          <w:rFonts w:ascii="Bookman Old Style" w:hAnsi="Bookman Old Style"/>
          <w:b/>
          <w:sz w:val="28"/>
          <w:szCs w:val="28"/>
        </w:rPr>
        <w:t>Project Supervisor</w:t>
      </w:r>
      <w:r>
        <w:rPr>
          <w:rFonts w:ascii="Bookman Old Style" w:hAnsi="Bookman Old Style"/>
          <w:b/>
          <w:sz w:val="28"/>
          <w:szCs w:val="28"/>
        </w:rPr>
        <w:tab/>
      </w:r>
      <w:r>
        <w:rPr>
          <w:rFonts w:ascii="Bookman Old Style" w:hAnsi="Bookman Old Style"/>
          <w:b/>
          <w:sz w:val="28"/>
          <w:szCs w:val="28"/>
        </w:rPr>
        <w:tab/>
        <w:t xml:space="preserve">      </w:t>
      </w:r>
      <w:r w:rsidRPr="00B715D7">
        <w:rPr>
          <w:rFonts w:ascii="Bookman Old Style" w:hAnsi="Bookman Old Style"/>
          <w:b/>
          <w:sz w:val="28"/>
          <w:szCs w:val="28"/>
        </w:rPr>
        <w:t xml:space="preserve">Signature </w:t>
      </w:r>
      <w:r>
        <w:rPr>
          <w:rFonts w:ascii="Bookman Old Style" w:hAnsi="Bookman Old Style"/>
          <w:b/>
          <w:sz w:val="28"/>
          <w:szCs w:val="28"/>
        </w:rPr>
        <w:tab/>
      </w:r>
      <w:r>
        <w:rPr>
          <w:rFonts w:ascii="Bookman Old Style" w:hAnsi="Bookman Old Style"/>
          <w:b/>
          <w:sz w:val="28"/>
          <w:szCs w:val="28"/>
        </w:rPr>
        <w:tab/>
        <w:t xml:space="preserve">    </w:t>
      </w:r>
      <w:r w:rsidRPr="00B715D7">
        <w:rPr>
          <w:rFonts w:ascii="Bookman Old Style" w:hAnsi="Bookman Old Style"/>
          <w:b/>
          <w:sz w:val="28"/>
          <w:szCs w:val="28"/>
        </w:rPr>
        <w:t xml:space="preserve">Date </w:t>
      </w:r>
    </w:p>
    <w:p w:rsidR="009125D1" w:rsidRPr="00B715D7" w:rsidRDefault="009125D1" w:rsidP="009125D1">
      <w:pPr>
        <w:spacing w:after="0" w:line="240" w:lineRule="auto"/>
        <w:rPr>
          <w:rFonts w:ascii="Bookman Old Style" w:hAnsi="Bookman Old Style"/>
          <w:b/>
          <w:sz w:val="28"/>
          <w:szCs w:val="28"/>
        </w:rPr>
      </w:pPr>
      <w:r w:rsidRPr="00B715D7">
        <w:rPr>
          <w:rFonts w:ascii="Bookman Old Style" w:hAnsi="Bookman Old Style"/>
          <w:b/>
          <w:sz w:val="28"/>
          <w:szCs w:val="28"/>
        </w:rPr>
        <w:tab/>
      </w:r>
    </w:p>
    <w:p w:rsidR="009125D1" w:rsidRDefault="009125D1" w:rsidP="009125D1">
      <w:pPr>
        <w:spacing w:after="0" w:line="240" w:lineRule="auto"/>
        <w:rPr>
          <w:rFonts w:ascii="Bookman Old Style" w:hAnsi="Bookman Old Style"/>
          <w:b/>
          <w:sz w:val="28"/>
          <w:szCs w:val="28"/>
        </w:rPr>
      </w:pPr>
    </w:p>
    <w:p w:rsidR="009125D1" w:rsidRPr="003E076E" w:rsidRDefault="009125D1" w:rsidP="009125D1">
      <w:pPr>
        <w:spacing w:after="0" w:line="240" w:lineRule="auto"/>
      </w:pPr>
    </w:p>
    <w:p w:rsidR="009125D1" w:rsidRPr="00ED726B" w:rsidRDefault="003D616C" w:rsidP="009125D1">
      <w:pPr>
        <w:spacing w:after="0" w:line="240" w:lineRule="auto"/>
        <w:jc w:val="both"/>
        <w:rPr>
          <w:rFonts w:ascii="Bookman Old Style" w:hAnsi="Bookman Old Style"/>
          <w:sz w:val="28"/>
          <w:szCs w:val="28"/>
        </w:rPr>
      </w:pPr>
      <w:r>
        <w:rPr>
          <w:rFonts w:ascii="Bookman Old Style" w:hAnsi="Bookman Old Style"/>
          <w:b/>
          <w:sz w:val="28"/>
          <w:szCs w:val="28"/>
        </w:rPr>
        <w:t>MR</w:t>
      </w:r>
      <w:r w:rsidR="009125D1">
        <w:rPr>
          <w:rFonts w:ascii="Bookman Old Style" w:hAnsi="Bookman Old Style"/>
          <w:b/>
          <w:sz w:val="28"/>
          <w:szCs w:val="28"/>
        </w:rPr>
        <w:t>. ISIAKA K.S.</w:t>
      </w:r>
      <w:r w:rsidR="009125D1">
        <w:rPr>
          <w:rFonts w:ascii="Bookman Old Style" w:hAnsi="Bookman Old Style"/>
          <w:sz w:val="28"/>
          <w:szCs w:val="28"/>
        </w:rPr>
        <w:tab/>
        <w:t xml:space="preserve">     </w:t>
      </w:r>
      <w:r w:rsidR="009125D1">
        <w:rPr>
          <w:rFonts w:ascii="Bookman Old Style" w:hAnsi="Bookman Old Style"/>
          <w:sz w:val="28"/>
          <w:szCs w:val="28"/>
        </w:rPr>
        <w:tab/>
        <w:t xml:space="preserve">  </w:t>
      </w:r>
      <w:r w:rsidR="009125D1">
        <w:rPr>
          <w:rFonts w:ascii="Bookman Old Style" w:hAnsi="Bookman Old Style"/>
          <w:sz w:val="28"/>
          <w:szCs w:val="28"/>
          <w:u w:val="single"/>
        </w:rPr>
        <w:tab/>
      </w:r>
      <w:r w:rsidR="009125D1">
        <w:rPr>
          <w:rFonts w:ascii="Bookman Old Style" w:hAnsi="Bookman Old Style"/>
          <w:sz w:val="28"/>
          <w:szCs w:val="28"/>
          <w:u w:val="single"/>
        </w:rPr>
        <w:tab/>
      </w:r>
      <w:r w:rsidR="009125D1">
        <w:rPr>
          <w:rFonts w:ascii="Bookman Old Style" w:hAnsi="Bookman Old Style"/>
          <w:sz w:val="28"/>
          <w:szCs w:val="28"/>
          <w:u w:val="single"/>
        </w:rPr>
        <w:tab/>
      </w:r>
      <w:r w:rsidR="009125D1">
        <w:rPr>
          <w:rFonts w:ascii="Bookman Old Style" w:hAnsi="Bookman Old Style"/>
          <w:sz w:val="28"/>
          <w:szCs w:val="28"/>
        </w:rPr>
        <w:tab/>
        <w:t>__________</w:t>
      </w:r>
      <w:r w:rsidR="009125D1" w:rsidRPr="00ED726B">
        <w:rPr>
          <w:rFonts w:ascii="Bookman Old Style" w:hAnsi="Bookman Old Style"/>
          <w:sz w:val="28"/>
          <w:szCs w:val="28"/>
        </w:rPr>
        <w:tab/>
      </w:r>
    </w:p>
    <w:p w:rsidR="009125D1" w:rsidRPr="00B715D7" w:rsidRDefault="009125D1" w:rsidP="009125D1">
      <w:pPr>
        <w:spacing w:after="0" w:line="240" w:lineRule="auto"/>
        <w:rPr>
          <w:rFonts w:ascii="Bookman Old Style" w:hAnsi="Bookman Old Style"/>
          <w:b/>
          <w:sz w:val="28"/>
          <w:szCs w:val="28"/>
        </w:rPr>
      </w:pPr>
      <w:r>
        <w:rPr>
          <w:rFonts w:ascii="Bookman Old Style" w:hAnsi="Bookman Old Style"/>
          <w:b/>
          <w:sz w:val="28"/>
          <w:szCs w:val="28"/>
        </w:rPr>
        <w:t xml:space="preserve">Head of Department    </w:t>
      </w:r>
      <w:r>
        <w:rPr>
          <w:rFonts w:ascii="Bookman Old Style" w:hAnsi="Bookman Old Style"/>
          <w:b/>
          <w:sz w:val="28"/>
          <w:szCs w:val="28"/>
        </w:rPr>
        <w:tab/>
        <w:t xml:space="preserve">      Signature </w:t>
      </w:r>
      <w:r>
        <w:rPr>
          <w:rFonts w:ascii="Bookman Old Style" w:hAnsi="Bookman Old Style"/>
          <w:b/>
          <w:sz w:val="28"/>
          <w:szCs w:val="28"/>
        </w:rPr>
        <w:tab/>
        <w:t xml:space="preserve">    </w:t>
      </w:r>
      <w:r>
        <w:rPr>
          <w:rFonts w:ascii="Bookman Old Style" w:hAnsi="Bookman Old Style"/>
          <w:b/>
          <w:sz w:val="28"/>
          <w:szCs w:val="28"/>
        </w:rPr>
        <w:tab/>
        <w:t xml:space="preserve">    </w:t>
      </w:r>
      <w:r w:rsidRPr="00B715D7">
        <w:rPr>
          <w:rFonts w:ascii="Bookman Old Style" w:hAnsi="Bookman Old Style"/>
          <w:b/>
          <w:sz w:val="28"/>
          <w:szCs w:val="28"/>
        </w:rPr>
        <w:t xml:space="preserve">Date </w:t>
      </w:r>
    </w:p>
    <w:p w:rsidR="009125D1" w:rsidRPr="00B715D7" w:rsidRDefault="009125D1" w:rsidP="009125D1">
      <w:pPr>
        <w:spacing w:after="0" w:line="240" w:lineRule="auto"/>
        <w:rPr>
          <w:rFonts w:ascii="Bookman Old Style" w:hAnsi="Bookman Old Style"/>
          <w:b/>
          <w:sz w:val="28"/>
          <w:szCs w:val="28"/>
        </w:rPr>
      </w:pPr>
    </w:p>
    <w:p w:rsidR="009125D1" w:rsidRPr="005E32DC" w:rsidRDefault="009125D1" w:rsidP="009125D1">
      <w:pPr>
        <w:spacing w:after="0" w:line="240" w:lineRule="auto"/>
        <w:jc w:val="both"/>
        <w:rPr>
          <w:rFonts w:ascii="Bookman Old Style" w:hAnsi="Bookman Old Style"/>
          <w:b/>
          <w:sz w:val="28"/>
          <w:szCs w:val="28"/>
        </w:rPr>
      </w:pPr>
    </w:p>
    <w:p w:rsidR="009125D1" w:rsidRPr="00B715D7" w:rsidRDefault="009125D1" w:rsidP="009125D1">
      <w:pPr>
        <w:spacing w:after="0" w:line="240" w:lineRule="auto"/>
        <w:jc w:val="both"/>
        <w:rPr>
          <w:rFonts w:ascii="Bookman Old Style" w:hAnsi="Bookman Old Style"/>
          <w:b/>
          <w:sz w:val="28"/>
          <w:szCs w:val="28"/>
        </w:rPr>
      </w:pPr>
      <w:r w:rsidRPr="00B715D7">
        <w:rPr>
          <w:rFonts w:ascii="Bookman Old Style" w:hAnsi="Bookman Old Style"/>
          <w:b/>
          <w:sz w:val="28"/>
          <w:szCs w:val="28"/>
        </w:rPr>
        <w:t xml:space="preserve"> </w:t>
      </w:r>
    </w:p>
    <w:p w:rsidR="009125D1" w:rsidRPr="00B715D7" w:rsidRDefault="009125D1" w:rsidP="009125D1">
      <w:pPr>
        <w:spacing w:after="0" w:line="240" w:lineRule="auto"/>
        <w:jc w:val="both"/>
        <w:rPr>
          <w:rFonts w:ascii="Bookman Old Style" w:hAnsi="Bookman Old Style"/>
          <w:b/>
          <w:sz w:val="28"/>
          <w:szCs w:val="28"/>
        </w:rPr>
      </w:pPr>
      <w:r>
        <w:rPr>
          <w:rFonts w:ascii="Bookman Old Style" w:hAnsi="Bookman Old Style"/>
          <w:b/>
          <w:sz w:val="28"/>
          <w:szCs w:val="28"/>
          <w:u w:val="single"/>
        </w:rPr>
        <w:tab/>
      </w:r>
      <w:r>
        <w:rPr>
          <w:rFonts w:ascii="Bookman Old Style" w:hAnsi="Bookman Old Style"/>
          <w:b/>
          <w:sz w:val="28"/>
          <w:szCs w:val="28"/>
          <w:u w:val="single"/>
        </w:rPr>
        <w:tab/>
      </w:r>
      <w:r>
        <w:rPr>
          <w:rFonts w:ascii="Bookman Old Style" w:hAnsi="Bookman Old Style"/>
          <w:b/>
          <w:sz w:val="28"/>
          <w:szCs w:val="28"/>
          <w:u w:val="single"/>
        </w:rPr>
        <w:tab/>
      </w:r>
      <w:r>
        <w:rPr>
          <w:rFonts w:ascii="Bookman Old Style" w:hAnsi="Bookman Old Style"/>
          <w:b/>
          <w:sz w:val="28"/>
          <w:szCs w:val="28"/>
          <w:u w:val="single"/>
        </w:rPr>
        <w:tab/>
      </w:r>
      <w:r w:rsidRPr="00B715D7">
        <w:rPr>
          <w:rFonts w:ascii="Bookman Old Style" w:hAnsi="Bookman Old Style"/>
          <w:b/>
          <w:sz w:val="28"/>
          <w:szCs w:val="28"/>
        </w:rPr>
        <w:tab/>
      </w:r>
      <w:r>
        <w:rPr>
          <w:rFonts w:ascii="Bookman Old Style" w:hAnsi="Bookman Old Style"/>
          <w:b/>
          <w:sz w:val="28"/>
          <w:szCs w:val="28"/>
        </w:rPr>
        <w:t xml:space="preserve">  </w:t>
      </w:r>
      <w:r>
        <w:rPr>
          <w:rFonts w:ascii="Bookman Old Style" w:hAnsi="Bookman Old Style"/>
          <w:bCs/>
          <w:sz w:val="28"/>
          <w:szCs w:val="28"/>
          <w:u w:val="single"/>
        </w:rPr>
        <w:tab/>
      </w:r>
      <w:r>
        <w:rPr>
          <w:rFonts w:ascii="Bookman Old Style" w:hAnsi="Bookman Old Style"/>
          <w:bCs/>
          <w:sz w:val="28"/>
          <w:szCs w:val="28"/>
          <w:u w:val="single"/>
        </w:rPr>
        <w:tab/>
      </w:r>
      <w:r>
        <w:rPr>
          <w:rFonts w:ascii="Bookman Old Style" w:hAnsi="Bookman Old Style"/>
          <w:bCs/>
          <w:sz w:val="28"/>
          <w:szCs w:val="28"/>
          <w:u w:val="single"/>
        </w:rPr>
        <w:tab/>
      </w:r>
      <w:r>
        <w:rPr>
          <w:rFonts w:ascii="Bookman Old Style" w:hAnsi="Bookman Old Style"/>
          <w:b/>
          <w:sz w:val="28"/>
          <w:szCs w:val="28"/>
        </w:rPr>
        <w:t xml:space="preserve">       ___________</w:t>
      </w:r>
    </w:p>
    <w:p w:rsidR="009125D1" w:rsidRPr="00B715D7" w:rsidRDefault="009125D1" w:rsidP="009125D1">
      <w:pPr>
        <w:spacing w:after="0" w:line="240" w:lineRule="auto"/>
        <w:rPr>
          <w:rFonts w:ascii="Bookman Old Style" w:hAnsi="Bookman Old Style"/>
          <w:b/>
          <w:sz w:val="28"/>
          <w:szCs w:val="28"/>
        </w:rPr>
      </w:pPr>
      <w:r>
        <w:rPr>
          <w:rFonts w:ascii="Bookman Old Style" w:hAnsi="Bookman Old Style"/>
          <w:b/>
          <w:sz w:val="28"/>
          <w:szCs w:val="28"/>
        </w:rPr>
        <w:t>Project Coordinator</w:t>
      </w:r>
      <w:r w:rsidRPr="00B715D7">
        <w:rPr>
          <w:rFonts w:ascii="Bookman Old Style" w:hAnsi="Bookman Old Style"/>
          <w:b/>
          <w:sz w:val="28"/>
          <w:szCs w:val="28"/>
        </w:rPr>
        <w:t xml:space="preserve"> </w:t>
      </w:r>
      <w:r w:rsidRPr="00B715D7">
        <w:rPr>
          <w:rFonts w:ascii="Bookman Old Style" w:hAnsi="Bookman Old Style"/>
          <w:b/>
          <w:sz w:val="28"/>
          <w:szCs w:val="28"/>
        </w:rPr>
        <w:tab/>
      </w:r>
      <w:r>
        <w:rPr>
          <w:rFonts w:ascii="Bookman Old Style" w:hAnsi="Bookman Old Style"/>
          <w:b/>
          <w:sz w:val="28"/>
          <w:szCs w:val="28"/>
        </w:rPr>
        <w:t xml:space="preserve">      </w:t>
      </w:r>
      <w:r w:rsidRPr="00B715D7">
        <w:rPr>
          <w:rFonts w:ascii="Bookman Old Style" w:hAnsi="Bookman Old Style"/>
          <w:b/>
          <w:sz w:val="28"/>
          <w:szCs w:val="28"/>
        </w:rPr>
        <w:t xml:space="preserve">Signature </w:t>
      </w:r>
      <w:r>
        <w:rPr>
          <w:rFonts w:ascii="Bookman Old Style" w:hAnsi="Bookman Old Style"/>
          <w:b/>
          <w:sz w:val="28"/>
          <w:szCs w:val="28"/>
        </w:rPr>
        <w:tab/>
        <w:t xml:space="preserve">    </w:t>
      </w:r>
      <w:r>
        <w:rPr>
          <w:rFonts w:ascii="Bookman Old Style" w:hAnsi="Bookman Old Style"/>
          <w:b/>
          <w:sz w:val="28"/>
          <w:szCs w:val="28"/>
        </w:rPr>
        <w:tab/>
        <w:t xml:space="preserve">    </w:t>
      </w:r>
      <w:r w:rsidRPr="00B715D7">
        <w:rPr>
          <w:rFonts w:ascii="Bookman Old Style" w:hAnsi="Bookman Old Style"/>
          <w:b/>
          <w:sz w:val="28"/>
          <w:szCs w:val="28"/>
        </w:rPr>
        <w:t xml:space="preserve">Date </w:t>
      </w:r>
    </w:p>
    <w:p w:rsidR="009125D1" w:rsidRPr="00ED726B" w:rsidRDefault="009125D1" w:rsidP="009125D1">
      <w:pPr>
        <w:spacing w:after="0" w:line="480" w:lineRule="auto"/>
        <w:jc w:val="center"/>
        <w:rPr>
          <w:rFonts w:ascii="Bookman Old Style" w:hAnsi="Bookman Old Style"/>
          <w:b/>
          <w:sz w:val="28"/>
          <w:szCs w:val="28"/>
        </w:rPr>
      </w:pPr>
      <w:r w:rsidRPr="00B715D7">
        <w:rPr>
          <w:rFonts w:ascii="Bookman Old Style" w:hAnsi="Bookman Old Style"/>
          <w:b/>
          <w:sz w:val="28"/>
          <w:szCs w:val="28"/>
        </w:rPr>
        <w:br w:type="page"/>
      </w:r>
      <w:r w:rsidRPr="00ED726B">
        <w:rPr>
          <w:rFonts w:ascii="Bookman Old Style" w:hAnsi="Bookman Old Style"/>
          <w:b/>
          <w:sz w:val="28"/>
          <w:szCs w:val="28"/>
        </w:rPr>
        <w:lastRenderedPageBreak/>
        <w:t>DEDICATION</w:t>
      </w:r>
    </w:p>
    <w:p w:rsidR="009125D1" w:rsidRPr="00ED726B" w:rsidRDefault="009125D1" w:rsidP="009125D1">
      <w:pPr>
        <w:spacing w:after="0" w:line="480" w:lineRule="auto"/>
        <w:rPr>
          <w:rFonts w:ascii="Bookman Old Style" w:hAnsi="Bookman Old Style"/>
          <w:sz w:val="28"/>
          <w:szCs w:val="28"/>
        </w:rPr>
      </w:pPr>
      <w:r w:rsidRPr="00ED726B">
        <w:rPr>
          <w:rFonts w:ascii="Bookman Old Style" w:hAnsi="Bookman Old Style"/>
          <w:sz w:val="28"/>
          <w:szCs w:val="28"/>
        </w:rPr>
        <w:t xml:space="preserve">This research </w:t>
      </w:r>
      <w:r>
        <w:rPr>
          <w:rFonts w:ascii="Bookman Old Style" w:hAnsi="Bookman Old Style"/>
          <w:sz w:val="28"/>
          <w:szCs w:val="28"/>
        </w:rPr>
        <w:t xml:space="preserve">project </w:t>
      </w:r>
      <w:r w:rsidRPr="00ED726B">
        <w:rPr>
          <w:rFonts w:ascii="Bookman Old Style" w:hAnsi="Bookman Old Style"/>
          <w:sz w:val="28"/>
          <w:szCs w:val="28"/>
        </w:rPr>
        <w:t xml:space="preserve">is dedicated to </w:t>
      </w:r>
      <w:r>
        <w:rPr>
          <w:rFonts w:ascii="Bookman Old Style" w:hAnsi="Bookman Old Style"/>
          <w:sz w:val="28"/>
          <w:szCs w:val="28"/>
        </w:rPr>
        <w:t xml:space="preserve">the creator of the earth and universe, the </w:t>
      </w:r>
      <w:r w:rsidRPr="00ED726B">
        <w:rPr>
          <w:rFonts w:ascii="Bookman Old Style" w:hAnsi="Bookman Old Style"/>
          <w:sz w:val="28"/>
          <w:szCs w:val="28"/>
        </w:rPr>
        <w:t xml:space="preserve">Almighty </w:t>
      </w:r>
      <w:r>
        <w:rPr>
          <w:rFonts w:ascii="Bookman Old Style" w:hAnsi="Bookman Old Style"/>
          <w:sz w:val="28"/>
          <w:szCs w:val="28"/>
        </w:rPr>
        <w:t>God.</w:t>
      </w:r>
    </w:p>
    <w:p w:rsidR="009125D1" w:rsidRDefault="009125D1" w:rsidP="009125D1">
      <w:pPr>
        <w:spacing w:after="0" w:line="480" w:lineRule="auto"/>
        <w:rPr>
          <w:rFonts w:ascii="Bookman Old Style" w:hAnsi="Bookman Old Style"/>
          <w:b/>
          <w:sz w:val="28"/>
          <w:szCs w:val="28"/>
        </w:rPr>
      </w:pPr>
    </w:p>
    <w:p w:rsidR="009125D1" w:rsidRDefault="009125D1" w:rsidP="009125D1">
      <w:pPr>
        <w:spacing w:after="0" w:line="480" w:lineRule="auto"/>
        <w:jc w:val="center"/>
        <w:rPr>
          <w:rFonts w:ascii="Bookman Old Style" w:hAnsi="Bookman Old Style"/>
          <w:b/>
          <w:sz w:val="28"/>
          <w:szCs w:val="28"/>
        </w:rPr>
      </w:pPr>
    </w:p>
    <w:p w:rsidR="009125D1" w:rsidRDefault="009125D1" w:rsidP="009125D1">
      <w:pPr>
        <w:spacing w:after="0" w:line="480" w:lineRule="auto"/>
        <w:jc w:val="center"/>
        <w:rPr>
          <w:rFonts w:ascii="Bookman Old Style" w:hAnsi="Bookman Old Style"/>
          <w:b/>
          <w:sz w:val="28"/>
          <w:szCs w:val="28"/>
        </w:rPr>
      </w:pPr>
    </w:p>
    <w:p w:rsidR="009125D1" w:rsidRDefault="009125D1" w:rsidP="009125D1">
      <w:pPr>
        <w:spacing w:after="0" w:line="480" w:lineRule="auto"/>
        <w:jc w:val="center"/>
        <w:rPr>
          <w:rFonts w:ascii="Bookman Old Style" w:hAnsi="Bookman Old Style"/>
          <w:b/>
          <w:sz w:val="28"/>
          <w:szCs w:val="28"/>
        </w:rPr>
      </w:pPr>
    </w:p>
    <w:p w:rsidR="009125D1" w:rsidRDefault="009125D1" w:rsidP="009125D1">
      <w:pPr>
        <w:spacing w:after="0" w:line="480" w:lineRule="auto"/>
        <w:jc w:val="center"/>
        <w:rPr>
          <w:rFonts w:ascii="Bookman Old Style" w:hAnsi="Bookman Old Style"/>
          <w:b/>
          <w:sz w:val="28"/>
          <w:szCs w:val="28"/>
        </w:rPr>
      </w:pPr>
    </w:p>
    <w:p w:rsidR="009125D1" w:rsidRDefault="009125D1" w:rsidP="009125D1">
      <w:pPr>
        <w:spacing w:after="0" w:line="480" w:lineRule="auto"/>
        <w:jc w:val="center"/>
        <w:rPr>
          <w:rFonts w:ascii="Bookman Old Style" w:hAnsi="Bookman Old Style"/>
          <w:b/>
          <w:sz w:val="28"/>
          <w:szCs w:val="28"/>
        </w:rPr>
      </w:pPr>
    </w:p>
    <w:p w:rsidR="009125D1" w:rsidRDefault="009125D1" w:rsidP="009125D1">
      <w:pPr>
        <w:spacing w:after="0" w:line="480" w:lineRule="auto"/>
        <w:jc w:val="center"/>
        <w:rPr>
          <w:rFonts w:ascii="Bookman Old Style" w:hAnsi="Bookman Old Style"/>
          <w:b/>
          <w:sz w:val="28"/>
          <w:szCs w:val="28"/>
        </w:rPr>
      </w:pPr>
    </w:p>
    <w:p w:rsidR="009125D1" w:rsidRDefault="009125D1" w:rsidP="009125D1">
      <w:pPr>
        <w:spacing w:after="0" w:line="480" w:lineRule="auto"/>
        <w:jc w:val="center"/>
        <w:rPr>
          <w:rFonts w:ascii="Bookman Old Style" w:hAnsi="Bookman Old Style"/>
          <w:b/>
          <w:sz w:val="28"/>
          <w:szCs w:val="28"/>
        </w:rPr>
      </w:pPr>
    </w:p>
    <w:p w:rsidR="009125D1" w:rsidRPr="00062F12" w:rsidRDefault="009125D1" w:rsidP="009125D1">
      <w:pPr>
        <w:spacing w:after="0" w:line="480" w:lineRule="auto"/>
        <w:jc w:val="center"/>
        <w:rPr>
          <w:rFonts w:ascii="Times New Roman" w:hAnsi="Times New Roman"/>
          <w:sz w:val="28"/>
          <w:szCs w:val="28"/>
        </w:rPr>
      </w:pPr>
      <w:r w:rsidRPr="00062F12">
        <w:rPr>
          <w:rFonts w:ascii="Times New Roman" w:hAnsi="Times New Roman"/>
          <w:sz w:val="28"/>
          <w:szCs w:val="28"/>
        </w:rPr>
        <w:t xml:space="preserve"> </w:t>
      </w:r>
    </w:p>
    <w:p w:rsidR="009125D1" w:rsidRPr="00A873C5" w:rsidRDefault="009125D1" w:rsidP="009125D1">
      <w:pPr>
        <w:spacing w:after="0" w:line="480" w:lineRule="auto"/>
        <w:jc w:val="both"/>
        <w:rPr>
          <w:rFonts w:ascii="Times New Roman" w:hAnsi="Times New Roman"/>
          <w:sz w:val="28"/>
          <w:szCs w:val="28"/>
        </w:rPr>
      </w:pPr>
    </w:p>
    <w:p w:rsidR="009125D1" w:rsidRDefault="009125D1" w:rsidP="009125D1">
      <w:pPr>
        <w:spacing w:after="0" w:line="480" w:lineRule="auto"/>
        <w:jc w:val="both"/>
        <w:rPr>
          <w:rFonts w:ascii="Bookman Old Style" w:hAnsi="Bookman Old Style"/>
          <w:sz w:val="28"/>
          <w:szCs w:val="28"/>
        </w:rPr>
      </w:pPr>
    </w:p>
    <w:p w:rsidR="009125D1" w:rsidRDefault="009125D1" w:rsidP="009125D1">
      <w:pPr>
        <w:spacing w:after="0" w:line="240" w:lineRule="auto"/>
      </w:pPr>
    </w:p>
    <w:p w:rsidR="009125D1" w:rsidRDefault="009125D1" w:rsidP="009125D1">
      <w:pPr>
        <w:spacing w:after="0" w:line="240" w:lineRule="auto"/>
      </w:pPr>
    </w:p>
    <w:p w:rsidR="009125D1" w:rsidRDefault="009125D1" w:rsidP="009125D1">
      <w:pPr>
        <w:spacing w:after="0" w:line="240" w:lineRule="auto"/>
      </w:pPr>
    </w:p>
    <w:p w:rsidR="009125D1" w:rsidRDefault="009125D1" w:rsidP="009125D1">
      <w:pPr>
        <w:spacing w:after="0" w:line="240" w:lineRule="auto"/>
      </w:pPr>
    </w:p>
    <w:p w:rsidR="009125D1" w:rsidRDefault="009125D1" w:rsidP="009125D1">
      <w:pPr>
        <w:spacing w:after="0" w:line="240" w:lineRule="auto"/>
      </w:pPr>
    </w:p>
    <w:p w:rsidR="009125D1" w:rsidRDefault="009125D1" w:rsidP="009125D1">
      <w:pPr>
        <w:spacing w:after="0" w:line="240" w:lineRule="auto"/>
      </w:pPr>
    </w:p>
    <w:p w:rsidR="009125D1" w:rsidRDefault="009125D1" w:rsidP="009125D1">
      <w:pPr>
        <w:spacing w:after="0" w:line="240" w:lineRule="auto"/>
      </w:pPr>
    </w:p>
    <w:p w:rsidR="009125D1" w:rsidRDefault="009125D1" w:rsidP="009125D1">
      <w:pPr>
        <w:spacing w:after="0" w:line="240" w:lineRule="auto"/>
      </w:pPr>
    </w:p>
    <w:p w:rsidR="009125D1" w:rsidRDefault="009125D1" w:rsidP="009125D1">
      <w:pPr>
        <w:spacing w:after="0" w:line="240" w:lineRule="auto"/>
      </w:pPr>
    </w:p>
    <w:p w:rsidR="009125D1" w:rsidRDefault="009125D1" w:rsidP="009125D1">
      <w:pPr>
        <w:spacing w:after="0" w:line="240" w:lineRule="auto"/>
      </w:pPr>
    </w:p>
    <w:p w:rsidR="009125D1" w:rsidRDefault="009125D1" w:rsidP="009125D1">
      <w:pPr>
        <w:spacing w:line="480" w:lineRule="auto"/>
        <w:jc w:val="center"/>
        <w:rPr>
          <w:rFonts w:ascii="Bookman Old Style" w:hAnsi="Bookman Old Style"/>
          <w:b/>
          <w:sz w:val="28"/>
          <w:szCs w:val="28"/>
        </w:rPr>
      </w:pPr>
    </w:p>
    <w:p w:rsidR="009125D1" w:rsidRPr="000411B3" w:rsidRDefault="009125D1" w:rsidP="009125D1">
      <w:pPr>
        <w:spacing w:line="480" w:lineRule="auto"/>
        <w:jc w:val="center"/>
        <w:rPr>
          <w:rFonts w:ascii="Bookman Old Style" w:hAnsi="Bookman Old Style"/>
          <w:b/>
          <w:sz w:val="28"/>
          <w:szCs w:val="28"/>
        </w:rPr>
      </w:pPr>
      <w:r w:rsidRPr="000411B3">
        <w:rPr>
          <w:rFonts w:ascii="Bookman Old Style" w:hAnsi="Bookman Old Style"/>
          <w:b/>
          <w:sz w:val="28"/>
          <w:szCs w:val="28"/>
        </w:rPr>
        <w:lastRenderedPageBreak/>
        <w:t>ACKNOWLEDGEMENTS</w:t>
      </w:r>
    </w:p>
    <w:p w:rsidR="009125D1" w:rsidRPr="00A5511B" w:rsidRDefault="009125D1" w:rsidP="009125D1">
      <w:pPr>
        <w:spacing w:line="480" w:lineRule="auto"/>
        <w:ind w:firstLine="720"/>
        <w:jc w:val="both"/>
        <w:rPr>
          <w:rFonts w:ascii="Bookman Old Style" w:hAnsi="Bookman Old Style"/>
          <w:sz w:val="28"/>
          <w:szCs w:val="28"/>
        </w:rPr>
      </w:pPr>
      <w:r>
        <w:rPr>
          <w:rFonts w:ascii="Bookman Old Style" w:hAnsi="Bookman Old Style"/>
          <w:sz w:val="28"/>
          <w:szCs w:val="28"/>
        </w:rPr>
        <w:t xml:space="preserve">All praises, guides, thanks and adoration go to Almighty God the most beneficent, the most merciful for sparing my life, giving me the strength, knowledge, courage and ability to reach the end of three (3) years course and achieve my educational goals. </w:t>
      </w:r>
    </w:p>
    <w:p w:rsidR="009125D1" w:rsidRDefault="009125D1" w:rsidP="009125D1">
      <w:pPr>
        <w:spacing w:line="480" w:lineRule="auto"/>
        <w:ind w:firstLine="720"/>
        <w:jc w:val="both"/>
        <w:rPr>
          <w:rFonts w:ascii="Bookman Old Style" w:hAnsi="Bookman Old Style"/>
          <w:sz w:val="28"/>
          <w:szCs w:val="28"/>
        </w:rPr>
      </w:pPr>
      <w:r>
        <w:rPr>
          <w:rFonts w:ascii="Bookman Old Style" w:hAnsi="Bookman Old Style"/>
          <w:sz w:val="28"/>
          <w:szCs w:val="28"/>
        </w:rPr>
        <w:t>I offer my sincere appreciation to my wonderful supervisor for her support and encouragement, (Mrs.) Adeyemi</w:t>
      </w:r>
      <w:r>
        <w:rPr>
          <w:rFonts w:ascii="Bookman Old Style" w:hAnsi="Bookman Old Style"/>
          <w:sz w:val="28"/>
          <w:szCs w:val="28"/>
        </w:rPr>
        <w:t xml:space="preserve"> B.T.</w:t>
      </w:r>
      <w:r>
        <w:rPr>
          <w:rFonts w:ascii="Bookman Old Style" w:hAnsi="Bookman Old Style"/>
          <w:sz w:val="28"/>
          <w:szCs w:val="28"/>
        </w:rPr>
        <w:t xml:space="preserve">, who made a valuable guide and contribution towards correcting and improving this work possible, thank you ma. May Almighty God in His infinite mercies continue to strengthen, protect, guide and bless you ma, (Ameen). </w:t>
      </w:r>
      <w:r w:rsidRPr="000411B3">
        <w:rPr>
          <w:rFonts w:ascii="Bookman Old Style" w:hAnsi="Bookman Old Style"/>
          <w:sz w:val="28"/>
          <w:szCs w:val="28"/>
        </w:rPr>
        <w:t>Special thanks to my HOD</w:t>
      </w:r>
      <w:r>
        <w:rPr>
          <w:rFonts w:ascii="Bookman Old Style" w:hAnsi="Bookman Old Style"/>
          <w:sz w:val="28"/>
          <w:szCs w:val="28"/>
        </w:rPr>
        <w:t>,</w:t>
      </w:r>
      <w:r w:rsidRPr="000411B3">
        <w:rPr>
          <w:rFonts w:ascii="Bookman Old Style" w:hAnsi="Bookman Old Style"/>
          <w:sz w:val="28"/>
          <w:szCs w:val="28"/>
        </w:rPr>
        <w:t xml:space="preserve"> </w:t>
      </w:r>
      <w:r>
        <w:rPr>
          <w:rFonts w:ascii="Bookman Old Style" w:hAnsi="Bookman Old Style"/>
          <w:sz w:val="28"/>
          <w:szCs w:val="28"/>
        </w:rPr>
        <w:t>Mr</w:t>
      </w:r>
      <w:r>
        <w:rPr>
          <w:rFonts w:ascii="Bookman Old Style" w:hAnsi="Bookman Old Style"/>
          <w:sz w:val="28"/>
          <w:szCs w:val="28"/>
        </w:rPr>
        <w:t xml:space="preserve">. Isiaka K.S. </w:t>
      </w:r>
      <w:r w:rsidRPr="000411B3">
        <w:rPr>
          <w:rFonts w:ascii="Bookman Old Style" w:hAnsi="Bookman Old Style"/>
          <w:sz w:val="28"/>
          <w:szCs w:val="28"/>
        </w:rPr>
        <w:t xml:space="preserve">and I also appreciate all the lecturers that had imparted positively on me, may </w:t>
      </w:r>
      <w:r>
        <w:rPr>
          <w:rFonts w:ascii="Bookman Old Style" w:hAnsi="Bookman Old Style"/>
          <w:sz w:val="28"/>
          <w:szCs w:val="28"/>
        </w:rPr>
        <w:t>God</w:t>
      </w:r>
      <w:r w:rsidRPr="000411B3">
        <w:rPr>
          <w:rFonts w:ascii="Bookman Old Style" w:hAnsi="Bookman Old Style"/>
          <w:sz w:val="28"/>
          <w:szCs w:val="28"/>
        </w:rPr>
        <w:t xml:space="preserve"> bless you all. </w:t>
      </w:r>
    </w:p>
    <w:p w:rsidR="009125D1" w:rsidRPr="00A5511B" w:rsidRDefault="009125D1" w:rsidP="009125D1">
      <w:pPr>
        <w:spacing w:line="480" w:lineRule="auto"/>
        <w:ind w:firstLine="720"/>
        <w:jc w:val="both"/>
        <w:rPr>
          <w:rFonts w:ascii="Bookman Old Style" w:hAnsi="Bookman Old Style"/>
          <w:sz w:val="28"/>
          <w:szCs w:val="28"/>
        </w:rPr>
      </w:pPr>
      <w:r>
        <w:rPr>
          <w:rFonts w:ascii="Bookman Old Style" w:hAnsi="Bookman Old Style"/>
          <w:sz w:val="28"/>
          <w:szCs w:val="28"/>
        </w:rPr>
        <w:t xml:space="preserve">My profound gratitude goes to my parents, Mr. and Mrs. Olayiwola for the parental guidance and financial assistance, </w:t>
      </w:r>
      <w:r>
        <w:rPr>
          <w:rFonts w:ascii="Bookman Old Style" w:hAnsi="Bookman Old Style"/>
          <w:sz w:val="28"/>
          <w:szCs w:val="28"/>
        </w:rPr>
        <w:lastRenderedPageBreak/>
        <w:t>may Almighty God bless them abundantly and I pray they livelong to reap the fruit of what they sowed (Ameen).</w:t>
      </w:r>
    </w:p>
    <w:p w:rsidR="009125D1" w:rsidRDefault="009125D1" w:rsidP="009125D1">
      <w:pPr>
        <w:spacing w:line="480" w:lineRule="auto"/>
        <w:ind w:firstLine="720"/>
        <w:jc w:val="both"/>
        <w:rPr>
          <w:rFonts w:ascii="Bookman Old Style" w:hAnsi="Bookman Old Style"/>
          <w:sz w:val="28"/>
          <w:szCs w:val="28"/>
        </w:rPr>
      </w:pPr>
      <w:r>
        <w:rPr>
          <w:rFonts w:ascii="Bookman Old Style" w:hAnsi="Bookman Old Style"/>
          <w:sz w:val="28"/>
          <w:szCs w:val="28"/>
        </w:rPr>
        <w:t xml:space="preserve">  I won’t forget to appreciate my beloved siblings for their understanding, patience and love. May Almighty God be with you all. </w:t>
      </w:r>
    </w:p>
    <w:p w:rsidR="009125D1" w:rsidRDefault="009125D1" w:rsidP="009125D1">
      <w:pPr>
        <w:rPr>
          <w:rFonts w:ascii="Bookman Old Style" w:hAnsi="Bookman Old Style"/>
          <w:sz w:val="28"/>
          <w:szCs w:val="28"/>
        </w:rPr>
      </w:pPr>
      <w:r>
        <w:rPr>
          <w:rFonts w:ascii="Bookman Old Style" w:hAnsi="Bookman Old Style"/>
          <w:sz w:val="28"/>
          <w:szCs w:val="28"/>
        </w:rPr>
        <w:t>Finally, I want to appreciate my Friends, Course Mates for their cooperation, thank you all.</w:t>
      </w: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9125D1" w:rsidRDefault="009125D1" w:rsidP="009125D1">
      <w:pPr>
        <w:rPr>
          <w:rFonts w:ascii="Bookman Old Style" w:hAnsi="Bookman Old Style"/>
          <w:sz w:val="28"/>
          <w:szCs w:val="28"/>
        </w:rPr>
      </w:pPr>
    </w:p>
    <w:p w:rsidR="003D616C" w:rsidRPr="00202584" w:rsidRDefault="003D616C" w:rsidP="003D616C">
      <w:pPr>
        <w:jc w:val="center"/>
        <w:rPr>
          <w:rFonts w:ascii="Times New Roman" w:hAnsi="Times New Roman"/>
          <w:b/>
          <w:bCs/>
          <w:sz w:val="28"/>
          <w:szCs w:val="28"/>
        </w:rPr>
      </w:pPr>
      <w:r w:rsidRPr="00202584">
        <w:rPr>
          <w:rFonts w:ascii="Times New Roman" w:hAnsi="Times New Roman"/>
          <w:b/>
          <w:bCs/>
          <w:sz w:val="28"/>
          <w:szCs w:val="28"/>
        </w:rPr>
        <w:lastRenderedPageBreak/>
        <w:t>ABSTRACT</w:t>
      </w:r>
    </w:p>
    <w:p w:rsidR="003D616C" w:rsidRDefault="003D616C" w:rsidP="003D616C">
      <w:pPr>
        <w:jc w:val="both"/>
        <w:rPr>
          <w:rFonts w:ascii="Times New Roman" w:hAnsi="Times New Roman"/>
          <w:i/>
          <w:iCs/>
          <w:sz w:val="28"/>
          <w:szCs w:val="28"/>
        </w:rPr>
      </w:pPr>
      <w:r w:rsidRPr="00531EE9">
        <w:rPr>
          <w:rFonts w:ascii="Times New Roman" w:hAnsi="Times New Roman"/>
          <w:i/>
          <w:iCs/>
          <w:sz w:val="28"/>
          <w:szCs w:val="28"/>
        </w:rPr>
        <w:t xml:space="preserve">This research work investigated the effects of laboratory </w:t>
      </w:r>
      <w:r>
        <w:rPr>
          <w:rFonts w:ascii="Times New Roman" w:hAnsi="Times New Roman"/>
          <w:i/>
          <w:iCs/>
          <w:sz w:val="28"/>
          <w:szCs w:val="28"/>
        </w:rPr>
        <w:t xml:space="preserve">activities of </w:t>
      </w:r>
      <w:r w:rsidRPr="00531EE9">
        <w:rPr>
          <w:rFonts w:ascii="Times New Roman" w:hAnsi="Times New Roman"/>
          <w:i/>
          <w:iCs/>
          <w:sz w:val="28"/>
          <w:szCs w:val="28"/>
        </w:rPr>
        <w:t xml:space="preserve">secondary school </w:t>
      </w:r>
      <w:r>
        <w:rPr>
          <w:rFonts w:ascii="Times New Roman" w:hAnsi="Times New Roman"/>
          <w:i/>
          <w:iCs/>
          <w:sz w:val="28"/>
          <w:szCs w:val="28"/>
        </w:rPr>
        <w:t>i</w:t>
      </w:r>
      <w:r w:rsidRPr="00531EE9">
        <w:rPr>
          <w:rFonts w:ascii="Times New Roman" w:hAnsi="Times New Roman"/>
          <w:i/>
          <w:iCs/>
          <w:sz w:val="28"/>
          <w:szCs w:val="28"/>
        </w:rPr>
        <w:t>n chemistry, in K</w:t>
      </w:r>
      <w:r>
        <w:rPr>
          <w:rFonts w:ascii="Times New Roman" w:hAnsi="Times New Roman"/>
          <w:i/>
          <w:iCs/>
          <w:sz w:val="28"/>
          <w:szCs w:val="28"/>
        </w:rPr>
        <w:t xml:space="preserve">wara </w:t>
      </w:r>
      <w:r w:rsidRPr="00531EE9">
        <w:rPr>
          <w:rFonts w:ascii="Times New Roman" w:hAnsi="Times New Roman"/>
          <w:i/>
          <w:iCs/>
          <w:sz w:val="28"/>
          <w:szCs w:val="28"/>
        </w:rPr>
        <w:t xml:space="preserve">State, Nigeria. In most of the literature reviewed, the final outcome favoured laboratory </w:t>
      </w:r>
      <w:r>
        <w:rPr>
          <w:rFonts w:ascii="Times New Roman" w:hAnsi="Times New Roman"/>
          <w:i/>
          <w:iCs/>
          <w:sz w:val="28"/>
          <w:szCs w:val="28"/>
        </w:rPr>
        <w:t>activities</w:t>
      </w:r>
      <w:r w:rsidRPr="00531EE9">
        <w:rPr>
          <w:rFonts w:ascii="Times New Roman" w:hAnsi="Times New Roman"/>
          <w:i/>
          <w:iCs/>
          <w:sz w:val="28"/>
          <w:szCs w:val="28"/>
        </w:rPr>
        <w:t xml:space="preserve">. </w:t>
      </w:r>
      <w:r>
        <w:rPr>
          <w:rFonts w:ascii="Times New Roman" w:hAnsi="Times New Roman"/>
          <w:i/>
          <w:iCs/>
          <w:sz w:val="28"/>
          <w:szCs w:val="28"/>
        </w:rPr>
        <w:t xml:space="preserve">A </w:t>
      </w:r>
      <w:r w:rsidRPr="00531EE9">
        <w:rPr>
          <w:rFonts w:ascii="Times New Roman" w:hAnsi="Times New Roman"/>
          <w:i/>
          <w:iCs/>
          <w:sz w:val="28"/>
          <w:szCs w:val="28"/>
        </w:rPr>
        <w:t xml:space="preserve">descriptive survey research were employed in this study. The researcher selected </w:t>
      </w:r>
      <w:r>
        <w:rPr>
          <w:rFonts w:ascii="Times New Roman" w:hAnsi="Times New Roman"/>
          <w:i/>
          <w:iCs/>
          <w:sz w:val="28"/>
          <w:szCs w:val="28"/>
        </w:rPr>
        <w:t>five</w:t>
      </w:r>
      <w:r w:rsidRPr="00531EE9">
        <w:rPr>
          <w:rFonts w:ascii="Times New Roman" w:hAnsi="Times New Roman"/>
          <w:i/>
          <w:iCs/>
          <w:sz w:val="28"/>
          <w:szCs w:val="28"/>
        </w:rPr>
        <w:t xml:space="preserve"> (</w:t>
      </w:r>
      <w:r>
        <w:rPr>
          <w:rFonts w:ascii="Times New Roman" w:hAnsi="Times New Roman"/>
          <w:i/>
          <w:iCs/>
          <w:sz w:val="28"/>
          <w:szCs w:val="28"/>
        </w:rPr>
        <w:t>5</w:t>
      </w:r>
      <w:r w:rsidRPr="00531EE9">
        <w:rPr>
          <w:rFonts w:ascii="Times New Roman" w:hAnsi="Times New Roman"/>
          <w:i/>
          <w:iCs/>
          <w:sz w:val="28"/>
          <w:szCs w:val="28"/>
        </w:rPr>
        <w:t xml:space="preserve">) </w:t>
      </w:r>
      <w:r>
        <w:rPr>
          <w:rFonts w:ascii="Times New Roman" w:hAnsi="Times New Roman"/>
          <w:i/>
          <w:iCs/>
          <w:sz w:val="28"/>
          <w:szCs w:val="28"/>
        </w:rPr>
        <w:t xml:space="preserve">secondary </w:t>
      </w:r>
      <w:r w:rsidRPr="00531EE9">
        <w:rPr>
          <w:rFonts w:ascii="Times New Roman" w:hAnsi="Times New Roman"/>
          <w:i/>
          <w:iCs/>
          <w:sz w:val="28"/>
          <w:szCs w:val="28"/>
        </w:rPr>
        <w:t xml:space="preserve">schools </w:t>
      </w:r>
      <w:r>
        <w:rPr>
          <w:rFonts w:ascii="Times New Roman" w:hAnsi="Times New Roman"/>
          <w:i/>
          <w:iCs/>
          <w:sz w:val="28"/>
          <w:szCs w:val="28"/>
        </w:rPr>
        <w:t>in ilorin west LGA Kwara State</w:t>
      </w:r>
      <w:r w:rsidRPr="00531EE9">
        <w:rPr>
          <w:rFonts w:ascii="Times New Roman" w:hAnsi="Times New Roman"/>
          <w:i/>
          <w:iCs/>
          <w:sz w:val="28"/>
          <w:szCs w:val="28"/>
        </w:rPr>
        <w:t xml:space="preserve">. The </w:t>
      </w:r>
      <w:r>
        <w:rPr>
          <w:rFonts w:ascii="Times New Roman" w:hAnsi="Times New Roman"/>
          <w:i/>
          <w:iCs/>
          <w:sz w:val="28"/>
          <w:szCs w:val="28"/>
        </w:rPr>
        <w:t>five</w:t>
      </w:r>
      <w:r w:rsidRPr="00531EE9">
        <w:rPr>
          <w:rFonts w:ascii="Times New Roman" w:hAnsi="Times New Roman"/>
          <w:i/>
          <w:iCs/>
          <w:sz w:val="28"/>
          <w:szCs w:val="28"/>
        </w:rPr>
        <w:t xml:space="preserve"> sample schools are from </w:t>
      </w:r>
      <w:r>
        <w:rPr>
          <w:rFonts w:ascii="Times New Roman" w:hAnsi="Times New Roman"/>
          <w:i/>
          <w:iCs/>
          <w:sz w:val="28"/>
          <w:szCs w:val="28"/>
        </w:rPr>
        <w:t>Ilorin West LGA Kwara State</w:t>
      </w:r>
      <w:r w:rsidRPr="00531EE9">
        <w:rPr>
          <w:rFonts w:ascii="Times New Roman" w:hAnsi="Times New Roman"/>
          <w:i/>
          <w:iCs/>
          <w:sz w:val="28"/>
          <w:szCs w:val="28"/>
        </w:rPr>
        <w:t xml:space="preserve"> selected through stratified sampling technique. </w:t>
      </w:r>
      <w:r>
        <w:rPr>
          <w:rFonts w:ascii="Times New Roman" w:hAnsi="Times New Roman"/>
          <w:i/>
          <w:iCs/>
          <w:sz w:val="28"/>
          <w:szCs w:val="28"/>
        </w:rPr>
        <w:t>four</w:t>
      </w:r>
      <w:r w:rsidRPr="00531EE9">
        <w:rPr>
          <w:rFonts w:ascii="Times New Roman" w:hAnsi="Times New Roman"/>
          <w:i/>
          <w:iCs/>
          <w:sz w:val="28"/>
          <w:szCs w:val="28"/>
        </w:rPr>
        <w:t xml:space="preserve"> research questions and two hypotheses were formulated in conformity with the stated objectives. The reliability of the </w:t>
      </w:r>
      <w:r>
        <w:rPr>
          <w:rFonts w:ascii="Times New Roman" w:hAnsi="Times New Roman"/>
          <w:i/>
          <w:iCs/>
          <w:sz w:val="28"/>
          <w:szCs w:val="28"/>
        </w:rPr>
        <w:t xml:space="preserve">seventeen </w:t>
      </w:r>
      <w:r w:rsidRPr="00531EE9">
        <w:rPr>
          <w:rFonts w:ascii="Times New Roman" w:hAnsi="Times New Roman"/>
          <w:i/>
          <w:iCs/>
          <w:sz w:val="28"/>
          <w:szCs w:val="28"/>
        </w:rPr>
        <w:t xml:space="preserve">test items were obtained through pilot study, using Pearson Product Moment Correlation Co-efficient r=0.78. While Cronbach Alpha was used to test the reliability of the questionnaire r=0.55. The two null hypotheses were analyzed using test with α = 0.05. The researcher recommended among others that, chemistry teachers should see laboratory </w:t>
      </w:r>
      <w:r>
        <w:rPr>
          <w:rFonts w:ascii="Times New Roman" w:hAnsi="Times New Roman"/>
          <w:i/>
          <w:iCs/>
          <w:sz w:val="28"/>
          <w:szCs w:val="28"/>
        </w:rPr>
        <w:t>activities</w:t>
      </w:r>
      <w:r w:rsidRPr="00531EE9">
        <w:rPr>
          <w:rFonts w:ascii="Times New Roman" w:hAnsi="Times New Roman"/>
          <w:i/>
          <w:iCs/>
          <w:sz w:val="28"/>
          <w:szCs w:val="28"/>
        </w:rPr>
        <w:t xml:space="preserve"> as a need that cannot be avoided.</w:t>
      </w:r>
    </w:p>
    <w:p w:rsidR="003D616C" w:rsidRPr="00531EE9" w:rsidRDefault="003D616C" w:rsidP="003D616C">
      <w:pPr>
        <w:jc w:val="both"/>
        <w:rPr>
          <w:rFonts w:ascii="Times New Roman" w:hAnsi="Times New Roman"/>
          <w:i/>
          <w:iCs/>
          <w:sz w:val="28"/>
          <w:szCs w:val="28"/>
        </w:rPr>
      </w:pPr>
    </w:p>
    <w:p w:rsidR="009125D1" w:rsidRDefault="009125D1" w:rsidP="009125D1">
      <w:pPr>
        <w:jc w:val="both"/>
        <w:rPr>
          <w:rFonts w:ascii="Bookman Old Style" w:hAnsi="Bookman Old Style"/>
          <w:b/>
          <w:sz w:val="28"/>
          <w:szCs w:val="28"/>
        </w:rPr>
      </w:pPr>
    </w:p>
    <w:p w:rsidR="009125D1" w:rsidRDefault="009125D1" w:rsidP="009125D1">
      <w:pPr>
        <w:jc w:val="both"/>
        <w:rPr>
          <w:rFonts w:ascii="Bookman Old Style" w:hAnsi="Bookman Old Style"/>
          <w:b/>
          <w:sz w:val="28"/>
          <w:szCs w:val="28"/>
        </w:rPr>
      </w:pPr>
    </w:p>
    <w:p w:rsidR="009125D1" w:rsidRDefault="009125D1" w:rsidP="009125D1">
      <w:pPr>
        <w:jc w:val="both"/>
        <w:rPr>
          <w:rFonts w:ascii="Bookman Old Style" w:hAnsi="Bookman Old Style"/>
          <w:b/>
          <w:sz w:val="28"/>
          <w:szCs w:val="28"/>
        </w:rPr>
      </w:pPr>
    </w:p>
    <w:p w:rsidR="009125D1" w:rsidRDefault="009125D1" w:rsidP="009125D1">
      <w:pPr>
        <w:jc w:val="both"/>
        <w:rPr>
          <w:rFonts w:ascii="Bookman Old Style" w:hAnsi="Bookman Old Style"/>
          <w:b/>
          <w:sz w:val="28"/>
          <w:szCs w:val="28"/>
        </w:rPr>
      </w:pPr>
    </w:p>
    <w:p w:rsidR="009125D1" w:rsidRDefault="009125D1" w:rsidP="009125D1">
      <w:pPr>
        <w:jc w:val="both"/>
        <w:rPr>
          <w:rFonts w:ascii="Bookman Old Style" w:hAnsi="Bookman Old Style"/>
          <w:b/>
          <w:sz w:val="28"/>
          <w:szCs w:val="28"/>
        </w:rPr>
      </w:pPr>
    </w:p>
    <w:p w:rsidR="009125D1" w:rsidRDefault="009125D1" w:rsidP="009125D1">
      <w:pPr>
        <w:jc w:val="both"/>
        <w:rPr>
          <w:rFonts w:ascii="Bookman Old Style" w:hAnsi="Bookman Old Style"/>
          <w:b/>
          <w:sz w:val="28"/>
          <w:szCs w:val="28"/>
        </w:rPr>
      </w:pPr>
    </w:p>
    <w:p w:rsidR="009125D1" w:rsidRDefault="009125D1" w:rsidP="009125D1">
      <w:pPr>
        <w:jc w:val="both"/>
        <w:rPr>
          <w:rFonts w:ascii="Bookman Old Style" w:hAnsi="Bookman Old Style"/>
          <w:b/>
          <w:sz w:val="28"/>
          <w:szCs w:val="28"/>
        </w:rPr>
      </w:pPr>
    </w:p>
    <w:p w:rsidR="009125D1" w:rsidRDefault="009125D1" w:rsidP="009125D1">
      <w:pPr>
        <w:jc w:val="both"/>
        <w:rPr>
          <w:rFonts w:ascii="Bookman Old Style" w:hAnsi="Bookman Old Style"/>
          <w:b/>
          <w:sz w:val="28"/>
          <w:szCs w:val="28"/>
        </w:rPr>
      </w:pPr>
    </w:p>
    <w:p w:rsidR="009125D1" w:rsidRDefault="009125D1" w:rsidP="009125D1">
      <w:pPr>
        <w:jc w:val="both"/>
        <w:rPr>
          <w:rFonts w:ascii="Bookman Old Style" w:hAnsi="Bookman Old Style"/>
          <w:b/>
          <w:sz w:val="28"/>
          <w:szCs w:val="28"/>
        </w:rPr>
      </w:pPr>
    </w:p>
    <w:p w:rsidR="009125D1" w:rsidRDefault="009125D1" w:rsidP="009125D1">
      <w:pPr>
        <w:jc w:val="both"/>
        <w:rPr>
          <w:rFonts w:ascii="Bookman Old Style" w:hAnsi="Bookman Old Style"/>
          <w:b/>
          <w:sz w:val="28"/>
          <w:szCs w:val="28"/>
        </w:rPr>
      </w:pPr>
    </w:p>
    <w:p w:rsidR="009125D1" w:rsidRPr="00ED726B" w:rsidRDefault="009125D1" w:rsidP="009125D1">
      <w:pPr>
        <w:spacing w:after="0" w:line="240" w:lineRule="auto"/>
        <w:jc w:val="center"/>
        <w:rPr>
          <w:rFonts w:ascii="Bookman Old Style" w:hAnsi="Bookman Old Style"/>
          <w:b/>
          <w:sz w:val="28"/>
          <w:szCs w:val="28"/>
        </w:rPr>
      </w:pPr>
      <w:r w:rsidRPr="00ED726B">
        <w:rPr>
          <w:rFonts w:ascii="Bookman Old Style" w:hAnsi="Bookman Old Style"/>
          <w:b/>
          <w:sz w:val="28"/>
          <w:szCs w:val="28"/>
        </w:rPr>
        <w:lastRenderedPageBreak/>
        <w:t>TABLE OF CONTENTS</w:t>
      </w:r>
    </w:p>
    <w:p w:rsidR="009125D1" w:rsidRPr="00ED726B" w:rsidRDefault="009125D1" w:rsidP="009125D1">
      <w:pPr>
        <w:spacing w:after="0" w:line="240" w:lineRule="auto"/>
        <w:rPr>
          <w:rFonts w:ascii="Bookman Old Style" w:hAnsi="Bookman Old Style"/>
          <w:b/>
          <w:sz w:val="28"/>
          <w:szCs w:val="28"/>
        </w:rPr>
      </w:pPr>
    </w:p>
    <w:p w:rsidR="009125D1" w:rsidRPr="00482852" w:rsidRDefault="009125D1" w:rsidP="009125D1">
      <w:pPr>
        <w:spacing w:after="0" w:line="480" w:lineRule="auto"/>
        <w:rPr>
          <w:rFonts w:ascii="Bookman Old Style" w:hAnsi="Bookman Old Style"/>
          <w:sz w:val="28"/>
          <w:szCs w:val="28"/>
        </w:rPr>
      </w:pPr>
      <w:r>
        <w:rPr>
          <w:rFonts w:ascii="Bookman Old Style" w:hAnsi="Bookman Old Style"/>
          <w:sz w:val="28"/>
          <w:szCs w:val="28"/>
        </w:rPr>
        <w:t xml:space="preserve">TITTLE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82852">
        <w:rPr>
          <w:rFonts w:ascii="Bookman Old Style" w:hAnsi="Bookman Old Style"/>
          <w:sz w:val="28"/>
          <w:szCs w:val="28"/>
        </w:rPr>
        <w:t>i</w:t>
      </w:r>
    </w:p>
    <w:p w:rsidR="009125D1" w:rsidRPr="00482852" w:rsidRDefault="009125D1" w:rsidP="009125D1">
      <w:pPr>
        <w:spacing w:after="0" w:line="480" w:lineRule="auto"/>
        <w:rPr>
          <w:rFonts w:ascii="Bookman Old Style" w:hAnsi="Bookman Old Style"/>
          <w:sz w:val="28"/>
          <w:szCs w:val="28"/>
        </w:rPr>
      </w:pPr>
      <w:r w:rsidRPr="00482852">
        <w:rPr>
          <w:rFonts w:ascii="Bookman Old Style" w:hAnsi="Bookman Old Style"/>
          <w:sz w:val="28"/>
          <w:szCs w:val="28"/>
        </w:rPr>
        <w:t>CERTIFICATION</w:t>
      </w:r>
      <w:r w:rsidRPr="00482852">
        <w:rPr>
          <w:rFonts w:ascii="Bookman Old Style" w:hAnsi="Bookman Old Style"/>
          <w:sz w:val="28"/>
          <w:szCs w:val="28"/>
        </w:rPr>
        <w:tab/>
      </w:r>
      <w:r w:rsidRPr="00482852">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82852">
        <w:rPr>
          <w:rFonts w:ascii="Bookman Old Style" w:hAnsi="Bookman Old Style"/>
          <w:sz w:val="28"/>
          <w:szCs w:val="28"/>
        </w:rPr>
        <w:t>ii</w:t>
      </w:r>
    </w:p>
    <w:p w:rsidR="009125D1" w:rsidRPr="00482852" w:rsidRDefault="009125D1" w:rsidP="009125D1">
      <w:pPr>
        <w:spacing w:after="0" w:line="480" w:lineRule="auto"/>
        <w:rPr>
          <w:rFonts w:ascii="Bookman Old Style" w:hAnsi="Bookman Old Style"/>
          <w:sz w:val="28"/>
          <w:szCs w:val="28"/>
        </w:rPr>
      </w:pPr>
      <w:r w:rsidRPr="00482852">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82852">
        <w:rPr>
          <w:rFonts w:ascii="Bookman Old Style" w:hAnsi="Bookman Old Style"/>
          <w:sz w:val="28"/>
          <w:szCs w:val="28"/>
        </w:rPr>
        <w:t>iii</w:t>
      </w:r>
    </w:p>
    <w:p w:rsidR="009125D1" w:rsidRPr="00482852" w:rsidRDefault="009125D1" w:rsidP="009125D1">
      <w:pPr>
        <w:spacing w:after="0" w:line="480" w:lineRule="auto"/>
        <w:rPr>
          <w:rFonts w:ascii="Bookman Old Style" w:hAnsi="Bookman Old Style"/>
          <w:sz w:val="28"/>
          <w:szCs w:val="28"/>
        </w:rPr>
      </w:pPr>
      <w:r w:rsidRPr="00482852">
        <w:rPr>
          <w:rFonts w:ascii="Bookman Old Style" w:hAnsi="Bookman Old Style"/>
          <w:sz w:val="28"/>
          <w:szCs w:val="28"/>
        </w:rPr>
        <w:t xml:space="preserve">ACKNOWLEDGEMENTS </w:t>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Pr>
          <w:rFonts w:ascii="Bookman Old Style" w:hAnsi="Bookman Old Style"/>
          <w:sz w:val="28"/>
          <w:szCs w:val="28"/>
        </w:rPr>
        <w:tab/>
      </w:r>
      <w:r w:rsidRPr="00482852">
        <w:rPr>
          <w:rFonts w:ascii="Bookman Old Style" w:hAnsi="Bookman Old Style"/>
          <w:sz w:val="28"/>
          <w:szCs w:val="28"/>
        </w:rPr>
        <w:t>iv</w:t>
      </w:r>
    </w:p>
    <w:p w:rsidR="009125D1" w:rsidRPr="00482852" w:rsidRDefault="009125D1" w:rsidP="009125D1">
      <w:pPr>
        <w:spacing w:after="0" w:line="480" w:lineRule="auto"/>
        <w:rPr>
          <w:rFonts w:ascii="Bookman Old Style" w:hAnsi="Bookman Old Style"/>
          <w:sz w:val="28"/>
          <w:szCs w:val="28"/>
        </w:rPr>
      </w:pPr>
      <w:r w:rsidRPr="00482852">
        <w:rPr>
          <w:rFonts w:ascii="Bookman Old Style" w:hAnsi="Bookman Old Style"/>
          <w:sz w:val="28"/>
          <w:szCs w:val="28"/>
        </w:rPr>
        <w:t>ABSTRACT</w:t>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Pr>
          <w:rFonts w:ascii="Bookman Old Style" w:hAnsi="Bookman Old Style"/>
          <w:sz w:val="28"/>
          <w:szCs w:val="28"/>
        </w:rPr>
        <w:tab/>
      </w:r>
      <w:r w:rsidRPr="00482852">
        <w:rPr>
          <w:rFonts w:ascii="Bookman Old Style" w:hAnsi="Bookman Old Style"/>
          <w:sz w:val="28"/>
          <w:szCs w:val="28"/>
        </w:rPr>
        <w:t>vi</w:t>
      </w:r>
    </w:p>
    <w:p w:rsidR="009125D1" w:rsidRPr="00482852" w:rsidRDefault="009125D1" w:rsidP="009125D1">
      <w:pPr>
        <w:spacing w:after="0" w:line="480" w:lineRule="auto"/>
        <w:rPr>
          <w:rFonts w:ascii="Bookman Old Style" w:hAnsi="Bookman Old Style"/>
          <w:sz w:val="28"/>
          <w:szCs w:val="28"/>
        </w:rPr>
      </w:pPr>
      <w:r w:rsidRPr="00482852">
        <w:rPr>
          <w:rFonts w:ascii="Bookman Old Style" w:hAnsi="Bookman Old Style"/>
          <w:sz w:val="28"/>
          <w:szCs w:val="28"/>
        </w:rPr>
        <w:t>TABLE OF CONTENT</w:t>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sidRPr="00482852">
        <w:rPr>
          <w:rFonts w:ascii="Bookman Old Style" w:hAnsi="Bookman Old Style"/>
          <w:sz w:val="28"/>
          <w:szCs w:val="28"/>
        </w:rPr>
        <w:tab/>
      </w:r>
      <w:r>
        <w:rPr>
          <w:rFonts w:ascii="Bookman Old Style" w:hAnsi="Bookman Old Style"/>
          <w:sz w:val="28"/>
          <w:szCs w:val="28"/>
        </w:rPr>
        <w:tab/>
      </w:r>
      <w:r w:rsidRPr="00482852">
        <w:rPr>
          <w:rFonts w:ascii="Bookman Old Style" w:hAnsi="Bookman Old Style"/>
          <w:sz w:val="28"/>
          <w:szCs w:val="28"/>
        </w:rPr>
        <w:t>vii</w:t>
      </w:r>
    </w:p>
    <w:p w:rsidR="009125D1" w:rsidRPr="00ED726B" w:rsidRDefault="009125D1" w:rsidP="009125D1">
      <w:pPr>
        <w:spacing w:after="0" w:line="480" w:lineRule="auto"/>
        <w:rPr>
          <w:rFonts w:ascii="Bookman Old Style" w:hAnsi="Bookman Old Style"/>
          <w:sz w:val="28"/>
          <w:szCs w:val="28"/>
        </w:rPr>
      </w:pPr>
      <w:r w:rsidRPr="00AD3123">
        <w:rPr>
          <w:rFonts w:ascii="Bookman Old Style" w:hAnsi="Bookman Old Style"/>
          <w:b/>
          <w:sz w:val="28"/>
          <w:szCs w:val="28"/>
        </w:rPr>
        <w:t>CHAPTER ONE</w:t>
      </w:r>
      <w:r w:rsidRPr="00ED726B">
        <w:rPr>
          <w:rFonts w:ascii="Bookman Old Style" w:hAnsi="Bookman Old Style"/>
          <w:sz w:val="28"/>
          <w:szCs w:val="28"/>
        </w:rPr>
        <w:t xml:space="preserve">: </w:t>
      </w:r>
      <w:r w:rsidRPr="005A2AC7">
        <w:rPr>
          <w:rFonts w:ascii="Bookman Old Style" w:hAnsi="Bookman Old Style"/>
          <w:b/>
          <w:bCs/>
          <w:sz w:val="28"/>
          <w:szCs w:val="28"/>
        </w:rPr>
        <w:t>INTRODUCTION</w:t>
      </w:r>
    </w:p>
    <w:p w:rsidR="009125D1" w:rsidRPr="00ED726B" w:rsidRDefault="009125D1" w:rsidP="009125D1">
      <w:pPr>
        <w:spacing w:after="0" w:line="480" w:lineRule="auto"/>
        <w:rPr>
          <w:rFonts w:ascii="Bookman Old Style" w:hAnsi="Bookman Old Style"/>
          <w:sz w:val="28"/>
          <w:szCs w:val="28"/>
        </w:rPr>
      </w:pPr>
      <w:r>
        <w:rPr>
          <w:rFonts w:ascii="Bookman Old Style" w:hAnsi="Bookman Old Style"/>
          <w:sz w:val="28"/>
          <w:szCs w:val="28"/>
        </w:rPr>
        <w:t>1.1</w:t>
      </w:r>
      <w:r>
        <w:rPr>
          <w:rFonts w:ascii="Bookman Old Style" w:hAnsi="Bookman Old Style"/>
          <w:sz w:val="28"/>
          <w:szCs w:val="28"/>
        </w:rPr>
        <w:tab/>
      </w:r>
      <w:r w:rsidRPr="00ED726B">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9125D1" w:rsidRPr="00ED726B" w:rsidRDefault="009125D1" w:rsidP="009125D1">
      <w:pPr>
        <w:spacing w:after="0" w:line="480" w:lineRule="auto"/>
        <w:rPr>
          <w:rFonts w:ascii="Bookman Old Style" w:hAnsi="Bookman Old Style"/>
          <w:sz w:val="28"/>
          <w:szCs w:val="28"/>
        </w:rPr>
      </w:pPr>
      <w:r>
        <w:rPr>
          <w:rFonts w:ascii="Bookman Old Style" w:hAnsi="Bookman Old Style"/>
          <w:sz w:val="28"/>
          <w:szCs w:val="28"/>
        </w:rPr>
        <w:t>1.2</w:t>
      </w:r>
      <w:r>
        <w:rPr>
          <w:rFonts w:ascii="Bookman Old Style" w:hAnsi="Bookman Old Style"/>
          <w:sz w:val="28"/>
          <w:szCs w:val="28"/>
        </w:rPr>
        <w:tab/>
      </w:r>
      <w:r w:rsidRPr="00ED726B">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9125D1" w:rsidRDefault="009125D1" w:rsidP="009125D1">
      <w:pPr>
        <w:spacing w:after="0" w:line="480" w:lineRule="auto"/>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r>
      <w:r w:rsidRPr="00ED726B">
        <w:rPr>
          <w:rFonts w:ascii="Bookman Old Style" w:hAnsi="Bookman Old Style"/>
          <w:sz w:val="28"/>
          <w:szCs w:val="28"/>
        </w:rPr>
        <w:t>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9125D1" w:rsidRPr="00ED726B" w:rsidRDefault="009125D1" w:rsidP="009125D1">
      <w:pPr>
        <w:spacing w:after="0" w:line="480" w:lineRule="auto"/>
        <w:rPr>
          <w:rFonts w:ascii="Bookman Old Style" w:hAnsi="Bookman Old Style"/>
          <w:sz w:val="28"/>
          <w:szCs w:val="28"/>
        </w:rPr>
      </w:pPr>
      <w:r>
        <w:rPr>
          <w:rFonts w:ascii="Bookman Old Style" w:hAnsi="Bookman Old Style"/>
          <w:sz w:val="28"/>
          <w:szCs w:val="28"/>
        </w:rPr>
        <w:t>1.4</w:t>
      </w:r>
      <w:r>
        <w:rPr>
          <w:rFonts w:ascii="Bookman Old Style" w:hAnsi="Bookman Old Style"/>
          <w:sz w:val="28"/>
          <w:szCs w:val="28"/>
        </w:rPr>
        <w:tab/>
      </w:r>
      <w:r w:rsidRPr="00ED726B">
        <w:rPr>
          <w:rFonts w:ascii="Bookman Old Style" w:hAnsi="Bookman Old Style"/>
          <w:sz w:val="28"/>
          <w:szCs w:val="28"/>
        </w:rPr>
        <w:t xml:space="preserve">Purpose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9125D1" w:rsidRPr="00ED726B" w:rsidRDefault="009125D1" w:rsidP="009125D1">
      <w:pPr>
        <w:spacing w:after="0" w:line="480" w:lineRule="auto"/>
        <w:rPr>
          <w:rFonts w:ascii="Bookman Old Style" w:hAnsi="Bookman Old Style"/>
          <w:sz w:val="28"/>
          <w:szCs w:val="28"/>
        </w:rPr>
      </w:pPr>
      <w:r>
        <w:rPr>
          <w:rFonts w:ascii="Bookman Old Style" w:hAnsi="Bookman Old Style"/>
          <w:sz w:val="28"/>
          <w:szCs w:val="28"/>
        </w:rPr>
        <w:t>1.5</w:t>
      </w:r>
      <w:r>
        <w:rPr>
          <w:rFonts w:ascii="Bookman Old Style" w:hAnsi="Bookman Old Style"/>
          <w:sz w:val="28"/>
          <w:szCs w:val="28"/>
        </w:rPr>
        <w:tab/>
      </w:r>
      <w:r w:rsidRPr="00ED726B">
        <w:rPr>
          <w:rFonts w:ascii="Bookman Old Style" w:hAnsi="Bookman Old Style"/>
          <w:sz w:val="28"/>
          <w:szCs w:val="28"/>
        </w:rPr>
        <w:t>Research Question</w:t>
      </w:r>
      <w:r>
        <w:rPr>
          <w:rFonts w:ascii="Bookman Old Style" w:hAnsi="Bookman Old Style"/>
          <w:sz w:val="28"/>
          <w:szCs w:val="28"/>
        </w:rPr>
        <w:t>s</w:t>
      </w:r>
      <w:r w:rsidRPr="00ED726B">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9125D1" w:rsidRPr="00ED726B" w:rsidRDefault="009125D1" w:rsidP="009125D1">
      <w:pPr>
        <w:spacing w:after="0" w:line="480" w:lineRule="auto"/>
        <w:rPr>
          <w:rFonts w:ascii="Bookman Old Style" w:hAnsi="Bookman Old Style"/>
          <w:sz w:val="28"/>
          <w:szCs w:val="28"/>
        </w:rPr>
      </w:pPr>
      <w:r>
        <w:rPr>
          <w:rFonts w:ascii="Bookman Old Style" w:hAnsi="Bookman Old Style"/>
          <w:sz w:val="28"/>
          <w:szCs w:val="28"/>
        </w:rPr>
        <w:t>1.6</w:t>
      </w:r>
      <w:r>
        <w:rPr>
          <w:rFonts w:ascii="Bookman Old Style" w:hAnsi="Bookman Old Style"/>
          <w:sz w:val="28"/>
          <w:szCs w:val="28"/>
        </w:rPr>
        <w:tab/>
      </w:r>
      <w:r w:rsidRPr="00ED726B">
        <w:rPr>
          <w:rFonts w:ascii="Bookman Old Style" w:hAnsi="Bookman Old Style"/>
          <w:sz w:val="28"/>
          <w:szCs w:val="28"/>
        </w:rPr>
        <w:t>Research Hypotheses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9125D1" w:rsidRDefault="009125D1" w:rsidP="009125D1">
      <w:pPr>
        <w:spacing w:after="0" w:line="480" w:lineRule="auto"/>
        <w:rPr>
          <w:rFonts w:ascii="Bookman Old Style" w:hAnsi="Bookman Old Style"/>
          <w:sz w:val="28"/>
          <w:szCs w:val="28"/>
        </w:rPr>
      </w:pPr>
      <w:r>
        <w:rPr>
          <w:rFonts w:ascii="Bookman Old Style" w:hAnsi="Bookman Old Style"/>
          <w:sz w:val="28"/>
          <w:szCs w:val="28"/>
        </w:rPr>
        <w:t>1.7</w:t>
      </w:r>
      <w:r>
        <w:rPr>
          <w:rFonts w:ascii="Bookman Old Style" w:hAnsi="Bookman Old Style"/>
          <w:sz w:val="28"/>
          <w:szCs w:val="28"/>
        </w:rPr>
        <w:tab/>
      </w:r>
      <w:r w:rsidRPr="00ED726B">
        <w:rPr>
          <w:rFonts w:ascii="Bookman Old Style" w:hAnsi="Bookman Old Style"/>
          <w:sz w:val="28"/>
          <w:szCs w:val="28"/>
        </w:rPr>
        <w:t xml:space="preserve">Significance of the Study </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t>9</w:t>
      </w:r>
    </w:p>
    <w:p w:rsidR="009125D1" w:rsidRDefault="009125D1" w:rsidP="009125D1">
      <w:pPr>
        <w:spacing w:after="0" w:line="480" w:lineRule="auto"/>
        <w:rPr>
          <w:rFonts w:ascii="Bookman Old Style" w:hAnsi="Bookman Old Style"/>
          <w:sz w:val="28"/>
          <w:szCs w:val="28"/>
        </w:rPr>
      </w:pPr>
      <w:r>
        <w:rPr>
          <w:rFonts w:ascii="Bookman Old Style" w:hAnsi="Bookman Old Style"/>
          <w:sz w:val="28"/>
          <w:szCs w:val="28"/>
        </w:rPr>
        <w:t>1.8</w:t>
      </w:r>
      <w:r>
        <w:rPr>
          <w:rFonts w:ascii="Bookman Old Style" w:hAnsi="Bookman Old Style"/>
          <w:sz w:val="28"/>
          <w:szCs w:val="28"/>
        </w:rPr>
        <w:tab/>
        <w:t xml:space="preserve">Limitation </w:t>
      </w:r>
      <w:r w:rsidRPr="00ED726B">
        <w:rPr>
          <w:rFonts w:ascii="Bookman Old Style" w:hAnsi="Bookman Old Style"/>
          <w:sz w:val="28"/>
          <w:szCs w:val="28"/>
        </w:rPr>
        <w:t>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9125D1" w:rsidRDefault="009125D1" w:rsidP="009125D1">
      <w:pPr>
        <w:spacing w:after="0" w:line="480" w:lineRule="auto"/>
        <w:rPr>
          <w:rFonts w:ascii="Bookman Old Style" w:hAnsi="Bookman Old Style"/>
          <w:sz w:val="28"/>
          <w:szCs w:val="28"/>
        </w:rPr>
      </w:pPr>
      <w:r>
        <w:rPr>
          <w:rFonts w:ascii="Bookman Old Style" w:hAnsi="Bookman Old Style"/>
          <w:sz w:val="28"/>
          <w:szCs w:val="28"/>
        </w:rPr>
        <w:t>1.9</w:t>
      </w:r>
      <w:r>
        <w:rPr>
          <w:rFonts w:ascii="Bookman Old Style" w:hAnsi="Bookman Old Style"/>
          <w:sz w:val="28"/>
          <w:szCs w:val="28"/>
        </w:rPr>
        <w:tab/>
        <w:t xml:space="preserve">Definition of Terms and </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9125D1" w:rsidRDefault="009125D1" w:rsidP="009125D1">
      <w:pPr>
        <w:pStyle w:val="ListParagraph"/>
        <w:spacing w:line="480" w:lineRule="auto"/>
        <w:ind w:left="0"/>
        <w:jc w:val="both"/>
        <w:rPr>
          <w:rFonts w:ascii="Bookman Old Style" w:hAnsi="Bookman Old Style"/>
          <w:b/>
          <w:sz w:val="28"/>
          <w:szCs w:val="28"/>
        </w:rPr>
      </w:pPr>
    </w:p>
    <w:p w:rsidR="009125D1" w:rsidRDefault="009125D1" w:rsidP="009125D1">
      <w:pPr>
        <w:pStyle w:val="ListParagraph"/>
        <w:spacing w:line="480" w:lineRule="auto"/>
        <w:ind w:left="0"/>
        <w:jc w:val="both"/>
        <w:rPr>
          <w:rFonts w:ascii="Bookman Old Style" w:hAnsi="Bookman Old Style"/>
          <w:b/>
          <w:sz w:val="28"/>
          <w:szCs w:val="28"/>
        </w:rPr>
      </w:pPr>
    </w:p>
    <w:p w:rsidR="009125D1" w:rsidRDefault="009125D1" w:rsidP="009125D1">
      <w:pPr>
        <w:pStyle w:val="ListParagraph"/>
        <w:spacing w:line="480" w:lineRule="auto"/>
        <w:ind w:left="0"/>
        <w:jc w:val="both"/>
        <w:rPr>
          <w:rFonts w:ascii="Bookman Old Style" w:hAnsi="Bookman Old Style"/>
          <w:b/>
          <w:bCs/>
          <w:sz w:val="28"/>
          <w:szCs w:val="28"/>
        </w:rPr>
      </w:pPr>
      <w:r w:rsidRPr="00ED726B">
        <w:rPr>
          <w:rFonts w:ascii="Bookman Old Style" w:hAnsi="Bookman Old Style"/>
          <w:b/>
          <w:sz w:val="28"/>
          <w:szCs w:val="28"/>
        </w:rPr>
        <w:lastRenderedPageBreak/>
        <w:t xml:space="preserve">CHAPTER TWO: </w:t>
      </w:r>
      <w:r w:rsidRPr="005A2AC7">
        <w:rPr>
          <w:rFonts w:ascii="Bookman Old Style" w:hAnsi="Bookman Old Style"/>
          <w:b/>
          <w:bCs/>
          <w:sz w:val="28"/>
          <w:szCs w:val="28"/>
        </w:rPr>
        <w:t>REVIEW OF RELATED LITERATURE</w:t>
      </w:r>
    </w:p>
    <w:p w:rsidR="009125D1" w:rsidRDefault="009125D1" w:rsidP="009125D1">
      <w:pPr>
        <w:pStyle w:val="ListParagraph"/>
        <w:spacing w:line="480" w:lineRule="auto"/>
        <w:ind w:left="0"/>
        <w:jc w:val="both"/>
        <w:rPr>
          <w:rFonts w:ascii="Bookman Old Style" w:hAnsi="Bookman Old Style"/>
          <w:sz w:val="28"/>
          <w:szCs w:val="28"/>
        </w:rPr>
      </w:pPr>
      <w:r w:rsidRPr="00AD4EE7">
        <w:rPr>
          <w:rFonts w:ascii="Bookman Old Style" w:hAnsi="Bookman Old Style"/>
          <w:sz w:val="28"/>
          <w:szCs w:val="28"/>
        </w:rPr>
        <w:t>2.0</w:t>
      </w:r>
      <w:r>
        <w:rPr>
          <w:rFonts w:ascii="Bookman Old Style" w:hAnsi="Bookman Old Style"/>
          <w:sz w:val="28"/>
          <w:szCs w:val="28"/>
        </w:rPr>
        <w:tab/>
      </w:r>
      <w:r w:rsidRPr="00AD4EE7">
        <w:rPr>
          <w:rFonts w:ascii="Bookman Old Style" w:hAnsi="Bookman Old Style"/>
          <w:sz w:val="28"/>
          <w:szCs w:val="28"/>
        </w:rPr>
        <w:t>Introduction</w:t>
      </w:r>
      <w:r w:rsidRPr="00AD4EE7">
        <w:rPr>
          <w:rFonts w:ascii="Bookman Old Style" w:hAnsi="Bookman Old Style"/>
          <w:sz w:val="28"/>
          <w:szCs w:val="28"/>
        </w:rPr>
        <w:tab/>
      </w:r>
      <w:r w:rsidRPr="00AD4EE7">
        <w:rPr>
          <w:rFonts w:ascii="Bookman Old Style" w:hAnsi="Bookman Old Style"/>
          <w:sz w:val="28"/>
          <w:szCs w:val="28"/>
        </w:rPr>
        <w:tab/>
      </w:r>
      <w:r w:rsidRPr="00AD4EE7">
        <w:rPr>
          <w:rFonts w:ascii="Bookman Old Style" w:hAnsi="Bookman Old Style"/>
          <w:sz w:val="28"/>
          <w:szCs w:val="28"/>
        </w:rPr>
        <w:tab/>
      </w:r>
      <w:r w:rsidRPr="00AD4EE7">
        <w:rPr>
          <w:rFonts w:ascii="Bookman Old Style" w:hAnsi="Bookman Old Style"/>
          <w:sz w:val="28"/>
          <w:szCs w:val="28"/>
        </w:rPr>
        <w:tab/>
      </w:r>
      <w:r w:rsidRPr="00AD4EE7">
        <w:rPr>
          <w:rFonts w:ascii="Bookman Old Style" w:hAnsi="Bookman Old Style"/>
          <w:sz w:val="28"/>
          <w:szCs w:val="28"/>
        </w:rPr>
        <w:tab/>
      </w:r>
      <w:r w:rsidRPr="00AD4EE7">
        <w:rPr>
          <w:rFonts w:ascii="Bookman Old Style" w:hAnsi="Bookman Old Style"/>
          <w:sz w:val="28"/>
          <w:szCs w:val="28"/>
        </w:rPr>
        <w:tab/>
      </w:r>
      <w:r w:rsidRPr="00AD4EE7">
        <w:rPr>
          <w:rFonts w:ascii="Bookman Old Style" w:hAnsi="Bookman Old Style"/>
          <w:sz w:val="28"/>
          <w:szCs w:val="28"/>
        </w:rPr>
        <w:tab/>
      </w:r>
      <w:r w:rsidRPr="00AD4EE7">
        <w:rPr>
          <w:rFonts w:ascii="Bookman Old Style" w:hAnsi="Bookman Old Style"/>
          <w:sz w:val="28"/>
          <w:szCs w:val="28"/>
        </w:rPr>
        <w:tab/>
        <w:t>12</w:t>
      </w:r>
    </w:p>
    <w:p w:rsidR="009125D1" w:rsidRDefault="009125D1" w:rsidP="009125D1">
      <w:pPr>
        <w:pStyle w:val="ListParagraph"/>
        <w:spacing w:line="480" w:lineRule="auto"/>
        <w:ind w:left="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9125D1" w:rsidRDefault="009125D1" w:rsidP="009125D1">
      <w:pPr>
        <w:pStyle w:val="ListParagraph"/>
        <w:spacing w:line="480" w:lineRule="auto"/>
        <w:ind w:hanging="720"/>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t>The Need for Adequate Chemistry Laboratory in Teaching of Chemistry Practical in Schools</w:t>
      </w:r>
      <w:r>
        <w:rPr>
          <w:rFonts w:ascii="Bookman Old Style" w:hAnsi="Bookman Old Style"/>
          <w:sz w:val="28"/>
          <w:szCs w:val="28"/>
        </w:rPr>
        <w:tab/>
      </w:r>
      <w:r>
        <w:rPr>
          <w:rFonts w:ascii="Bookman Old Style" w:hAnsi="Bookman Old Style"/>
          <w:sz w:val="28"/>
          <w:szCs w:val="28"/>
        </w:rPr>
        <w:tab/>
        <w:t>14</w:t>
      </w:r>
    </w:p>
    <w:p w:rsidR="009125D1" w:rsidRDefault="009125D1" w:rsidP="009125D1">
      <w:pPr>
        <w:pStyle w:val="ListParagraph"/>
        <w:spacing w:line="480" w:lineRule="auto"/>
        <w:ind w:hanging="720"/>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t>Student Attitude Towards the Leaning of Chemistry Practical in School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rsidR="009125D1" w:rsidRDefault="009125D1" w:rsidP="009125D1">
      <w:pPr>
        <w:pStyle w:val="ListParagraph"/>
        <w:spacing w:line="480" w:lineRule="auto"/>
        <w:ind w:hanging="720"/>
        <w:jc w:val="both"/>
        <w:rPr>
          <w:rFonts w:ascii="Bookman Old Style" w:hAnsi="Bookman Old Style"/>
          <w:sz w:val="28"/>
          <w:szCs w:val="28"/>
        </w:rPr>
      </w:pPr>
      <w:r>
        <w:rPr>
          <w:rFonts w:ascii="Bookman Old Style" w:hAnsi="Bookman Old Style"/>
          <w:sz w:val="28"/>
          <w:szCs w:val="28"/>
        </w:rPr>
        <w:t>2.4</w:t>
      </w:r>
      <w:r>
        <w:rPr>
          <w:rFonts w:ascii="Bookman Old Style" w:hAnsi="Bookman Old Style"/>
          <w:sz w:val="28"/>
          <w:szCs w:val="28"/>
        </w:rPr>
        <w:tab/>
        <w:t>The Roles of Environment in Teaching Practical in School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9125D1" w:rsidRDefault="009125D1" w:rsidP="009125D1">
      <w:pPr>
        <w:pStyle w:val="ListParagraph"/>
        <w:spacing w:line="480" w:lineRule="auto"/>
        <w:ind w:hanging="720"/>
        <w:jc w:val="both"/>
        <w:rPr>
          <w:rFonts w:ascii="Bookman Old Style" w:hAnsi="Bookman Old Style"/>
          <w:sz w:val="28"/>
          <w:szCs w:val="28"/>
        </w:rPr>
      </w:pPr>
      <w:r>
        <w:rPr>
          <w:rFonts w:ascii="Bookman Old Style" w:hAnsi="Bookman Old Style"/>
          <w:sz w:val="28"/>
          <w:szCs w:val="28"/>
        </w:rPr>
        <w:t>2.5</w:t>
      </w:r>
      <w:r>
        <w:rPr>
          <w:rFonts w:ascii="Bookman Old Style" w:hAnsi="Bookman Old Style"/>
          <w:sz w:val="28"/>
          <w:szCs w:val="28"/>
        </w:rPr>
        <w:tab/>
        <w:t>School Management Involvement in Teaching of Chemistry Practical in School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9125D1" w:rsidRDefault="009125D1" w:rsidP="009125D1">
      <w:pPr>
        <w:pStyle w:val="ListParagraph"/>
        <w:spacing w:line="480" w:lineRule="auto"/>
        <w:ind w:hanging="720"/>
        <w:jc w:val="both"/>
        <w:rPr>
          <w:rFonts w:ascii="Bookman Old Style" w:hAnsi="Bookman Old Style"/>
          <w:sz w:val="28"/>
          <w:szCs w:val="28"/>
        </w:rPr>
      </w:pPr>
      <w:r>
        <w:rPr>
          <w:rFonts w:ascii="Bookman Old Style" w:hAnsi="Bookman Old Style"/>
          <w:sz w:val="28"/>
          <w:szCs w:val="28"/>
        </w:rPr>
        <w:t>2.6</w:t>
      </w:r>
      <w:r>
        <w:rPr>
          <w:rFonts w:ascii="Bookman Old Style" w:hAnsi="Bookman Old Style"/>
          <w:sz w:val="28"/>
          <w:szCs w:val="28"/>
        </w:rPr>
        <w:tab/>
        <w:t>Method of Teaching Chemistry Practical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9125D1" w:rsidRDefault="009125D1" w:rsidP="009125D1">
      <w:pPr>
        <w:pStyle w:val="ListParagraph"/>
        <w:spacing w:line="480" w:lineRule="auto"/>
        <w:ind w:hanging="720"/>
        <w:jc w:val="both"/>
        <w:rPr>
          <w:rFonts w:ascii="Bookman Old Style" w:hAnsi="Bookman Old Style"/>
          <w:sz w:val="28"/>
          <w:szCs w:val="28"/>
        </w:rPr>
      </w:pPr>
      <w:r>
        <w:rPr>
          <w:rFonts w:ascii="Bookman Old Style" w:hAnsi="Bookman Old Style"/>
          <w:sz w:val="28"/>
          <w:szCs w:val="28"/>
        </w:rPr>
        <w:t>2.7</w:t>
      </w:r>
      <w:r>
        <w:rPr>
          <w:rFonts w:ascii="Bookman Old Style" w:hAnsi="Bookman Old Style"/>
          <w:sz w:val="28"/>
          <w:szCs w:val="28"/>
        </w:rPr>
        <w:tab/>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9125D1" w:rsidRPr="00ED726B" w:rsidRDefault="009125D1" w:rsidP="009125D1">
      <w:pPr>
        <w:spacing w:line="480" w:lineRule="auto"/>
        <w:rPr>
          <w:rFonts w:ascii="Bookman Old Style" w:hAnsi="Bookman Old Style"/>
          <w:b/>
          <w:sz w:val="28"/>
          <w:szCs w:val="28"/>
        </w:rPr>
      </w:pPr>
      <w:r w:rsidRPr="00ED726B">
        <w:rPr>
          <w:rFonts w:ascii="Bookman Old Style" w:hAnsi="Bookman Old Style"/>
          <w:b/>
          <w:sz w:val="28"/>
          <w:szCs w:val="28"/>
        </w:rPr>
        <w:t xml:space="preserve">CHAPTER THREE: </w:t>
      </w:r>
      <w:r w:rsidRPr="0048018F">
        <w:rPr>
          <w:rFonts w:ascii="Bookman Old Style" w:hAnsi="Bookman Old Style"/>
          <w:b/>
          <w:bCs/>
          <w:sz w:val="28"/>
          <w:szCs w:val="28"/>
        </w:rPr>
        <w:t>RESEARCH METHOD</w:t>
      </w:r>
    </w:p>
    <w:p w:rsidR="009125D1" w:rsidRDefault="009125D1" w:rsidP="009125D1">
      <w:pPr>
        <w:spacing w:line="480" w:lineRule="auto"/>
        <w:jc w:val="both"/>
        <w:rPr>
          <w:rFonts w:ascii="Bookman Old Style" w:hAnsi="Bookman Old Style"/>
          <w:sz w:val="28"/>
          <w:szCs w:val="28"/>
        </w:rPr>
      </w:pPr>
      <w:r>
        <w:rPr>
          <w:rFonts w:ascii="Bookman Old Style" w:hAnsi="Bookman Old Style"/>
          <w:sz w:val="28"/>
          <w:szCs w:val="28"/>
        </w:rPr>
        <w:t>3.0</w:t>
      </w:r>
      <w:r>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r>
      <w:r w:rsidRPr="00ED726B">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lastRenderedPageBreak/>
        <w:t>3.3</w:t>
      </w:r>
      <w:r>
        <w:rPr>
          <w:rFonts w:ascii="Bookman Old Style" w:hAnsi="Bookman Old Style"/>
          <w:sz w:val="28"/>
          <w:szCs w:val="28"/>
        </w:rPr>
        <w:tab/>
      </w:r>
      <w:r w:rsidRPr="00ED726B">
        <w:rPr>
          <w:rFonts w:ascii="Bookman Old Style" w:hAnsi="Bookman Old Style"/>
          <w:sz w:val="28"/>
          <w:szCs w:val="28"/>
        </w:rPr>
        <w:t>Sample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t>3.4</w:t>
      </w:r>
      <w:r>
        <w:rPr>
          <w:rFonts w:ascii="Bookman Old Style" w:hAnsi="Bookman Old Style"/>
          <w:sz w:val="28"/>
          <w:szCs w:val="28"/>
        </w:rPr>
        <w:tab/>
      </w:r>
      <w:r w:rsidRPr="00ED726B">
        <w:rPr>
          <w:rFonts w:ascii="Bookman Old Style" w:hAnsi="Bookman Old Style"/>
          <w:sz w:val="28"/>
          <w:szCs w:val="28"/>
        </w:rPr>
        <w:t xml:space="preserve">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t>3.5</w:t>
      </w:r>
      <w:r>
        <w:rPr>
          <w:rFonts w:ascii="Bookman Old Style" w:hAnsi="Bookman Old Style"/>
          <w:sz w:val="28"/>
          <w:szCs w:val="28"/>
        </w:rPr>
        <w:tab/>
      </w:r>
      <w:r w:rsidRPr="00ED726B">
        <w:rPr>
          <w:rFonts w:ascii="Bookman Old Style" w:hAnsi="Bookman Old Style"/>
          <w:sz w:val="28"/>
          <w:szCs w:val="28"/>
        </w:rPr>
        <w:t xml:space="preserve">Validity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35</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t>3.6</w:t>
      </w:r>
      <w:r>
        <w:rPr>
          <w:rFonts w:ascii="Bookman Old Style" w:hAnsi="Bookman Old Style"/>
          <w:sz w:val="28"/>
          <w:szCs w:val="28"/>
        </w:rPr>
        <w:tab/>
      </w:r>
      <w:r w:rsidRPr="00ED726B">
        <w:rPr>
          <w:rFonts w:ascii="Bookman Old Style" w:hAnsi="Bookman Old Style"/>
          <w:sz w:val="28"/>
          <w:szCs w:val="28"/>
        </w:rPr>
        <w:t xml:space="preserve">Reliability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t>3.7</w:t>
      </w:r>
      <w:r>
        <w:rPr>
          <w:rFonts w:ascii="Bookman Old Style" w:hAnsi="Bookman Old Style"/>
          <w:sz w:val="28"/>
          <w:szCs w:val="28"/>
        </w:rPr>
        <w:tab/>
      </w:r>
      <w:r w:rsidRPr="00ED726B">
        <w:rPr>
          <w:rFonts w:ascii="Bookman Old Style" w:hAnsi="Bookman Old Style"/>
          <w:sz w:val="28"/>
          <w:szCs w:val="28"/>
        </w:rPr>
        <w:t>Methods of Data Administration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t>3.8</w:t>
      </w:r>
      <w:r>
        <w:rPr>
          <w:rFonts w:ascii="Bookman Old Style" w:hAnsi="Bookman Old Style"/>
          <w:sz w:val="28"/>
          <w:szCs w:val="28"/>
        </w:rPr>
        <w:tab/>
      </w:r>
      <w:r w:rsidRPr="00ED726B">
        <w:rPr>
          <w:rFonts w:ascii="Bookman Old Style" w:hAnsi="Bookman Old Style"/>
          <w:sz w:val="28"/>
          <w:szCs w:val="28"/>
        </w:rPr>
        <w:t xml:space="preserve">Procedure for Data Analysis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9125D1" w:rsidRPr="00861AC4" w:rsidRDefault="009125D1" w:rsidP="009125D1">
      <w:pPr>
        <w:spacing w:line="480" w:lineRule="auto"/>
        <w:jc w:val="both"/>
        <w:rPr>
          <w:rFonts w:ascii="Bookman Old Style" w:hAnsi="Bookman Old Style"/>
          <w:b/>
          <w:sz w:val="28"/>
          <w:szCs w:val="28"/>
        </w:rPr>
      </w:pPr>
      <w:r w:rsidRPr="00861AC4">
        <w:rPr>
          <w:rFonts w:ascii="Bookman Old Style" w:hAnsi="Bookman Old Style"/>
          <w:b/>
          <w:sz w:val="28"/>
          <w:szCs w:val="28"/>
        </w:rPr>
        <w:t>CHAPTER FOUR</w:t>
      </w:r>
      <w:r>
        <w:rPr>
          <w:rFonts w:ascii="Bookman Old Style" w:hAnsi="Bookman Old Style"/>
          <w:b/>
          <w:sz w:val="28"/>
          <w:szCs w:val="28"/>
        </w:rPr>
        <w:t>:</w:t>
      </w:r>
      <w:r w:rsidRPr="00E608EB">
        <w:rPr>
          <w:rFonts w:ascii="Bookman Old Style" w:hAnsi="Bookman Old Style"/>
          <w:sz w:val="28"/>
          <w:szCs w:val="28"/>
        </w:rPr>
        <w:t xml:space="preserve"> </w:t>
      </w:r>
      <w:r w:rsidRPr="00EA6671">
        <w:rPr>
          <w:rFonts w:ascii="Bookman Old Style" w:hAnsi="Bookman Old Style"/>
          <w:b/>
          <w:bCs/>
          <w:sz w:val="28"/>
          <w:szCs w:val="28"/>
        </w:rPr>
        <w:t>RESULTS AND DISCUSSION</w:t>
      </w:r>
      <w:r w:rsidRPr="00E608EB">
        <w:rPr>
          <w:rFonts w:ascii="Bookman Old Style" w:hAnsi="Bookman Old Style"/>
          <w:sz w:val="28"/>
          <w:szCs w:val="28"/>
        </w:rPr>
        <w:t xml:space="preserve"> </w:t>
      </w:r>
    </w:p>
    <w:p w:rsidR="009125D1" w:rsidRDefault="009125D1" w:rsidP="009125D1">
      <w:pPr>
        <w:spacing w:line="480" w:lineRule="auto"/>
        <w:jc w:val="both"/>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37 </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t>4.1</w:t>
      </w:r>
      <w:r>
        <w:rPr>
          <w:rFonts w:ascii="Bookman Old Style" w:hAnsi="Bookman Old Style"/>
          <w:sz w:val="28"/>
          <w:szCs w:val="28"/>
        </w:rPr>
        <w:tab/>
      </w:r>
      <w:r w:rsidRPr="00ED726B">
        <w:rPr>
          <w:rFonts w:ascii="Bookman Old Style" w:hAnsi="Bookman Old Style"/>
          <w:sz w:val="28"/>
          <w:szCs w:val="28"/>
        </w:rPr>
        <w:t>Data Presentat</w:t>
      </w:r>
      <w:r>
        <w:rPr>
          <w:rFonts w:ascii="Bookman Old Style" w:hAnsi="Bookman Old Style"/>
          <w:sz w:val="28"/>
          <w:szCs w:val="28"/>
        </w:rPr>
        <w:t xml:space="preserve">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9125D1" w:rsidRPr="00ED726B" w:rsidRDefault="009125D1" w:rsidP="009125D1">
      <w:pPr>
        <w:spacing w:line="480" w:lineRule="auto"/>
        <w:jc w:val="both"/>
        <w:rPr>
          <w:rFonts w:ascii="Bookman Old Style" w:hAnsi="Bookman Old Style"/>
          <w:sz w:val="28"/>
          <w:szCs w:val="28"/>
        </w:rPr>
      </w:pPr>
      <w:r>
        <w:rPr>
          <w:rFonts w:ascii="Bookman Old Style" w:hAnsi="Bookman Old Style"/>
          <w:sz w:val="28"/>
          <w:szCs w:val="28"/>
        </w:rPr>
        <w:t>4.2</w:t>
      </w:r>
      <w:r>
        <w:rPr>
          <w:rFonts w:ascii="Bookman Old Style" w:hAnsi="Bookman Old Style"/>
          <w:sz w:val="28"/>
          <w:szCs w:val="28"/>
        </w:rPr>
        <w:tab/>
      </w:r>
      <w:r w:rsidRPr="00ED726B">
        <w:rPr>
          <w:rFonts w:ascii="Bookman Old Style" w:hAnsi="Bookman Old Style"/>
          <w:sz w:val="28"/>
          <w:szCs w:val="28"/>
        </w:rPr>
        <w:t>Discussion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45</w:t>
      </w:r>
    </w:p>
    <w:p w:rsidR="009125D1" w:rsidRPr="00E608EB" w:rsidRDefault="009125D1" w:rsidP="009125D1">
      <w:pPr>
        <w:jc w:val="both"/>
        <w:rPr>
          <w:rFonts w:ascii="Bookman Old Style" w:hAnsi="Bookman Old Style"/>
          <w:sz w:val="28"/>
          <w:szCs w:val="28"/>
        </w:rPr>
      </w:pPr>
      <w:r w:rsidRPr="009E787F">
        <w:rPr>
          <w:rFonts w:ascii="Bookman Old Style" w:hAnsi="Bookman Old Style"/>
          <w:b/>
          <w:sz w:val="28"/>
          <w:szCs w:val="28"/>
        </w:rPr>
        <w:t>CHAPTER FIVE</w:t>
      </w:r>
      <w:r>
        <w:rPr>
          <w:rFonts w:ascii="Bookman Old Style" w:hAnsi="Bookman Old Style"/>
          <w:b/>
          <w:sz w:val="28"/>
          <w:szCs w:val="28"/>
        </w:rPr>
        <w:t xml:space="preserve">: SUMMARY, CONCLUSION AND RECOMMENDATION </w:t>
      </w:r>
    </w:p>
    <w:p w:rsidR="009125D1" w:rsidRPr="00ED726B" w:rsidRDefault="009125D1" w:rsidP="009125D1">
      <w:pPr>
        <w:rPr>
          <w:rFonts w:ascii="Bookman Old Style" w:hAnsi="Bookman Old Style"/>
          <w:sz w:val="28"/>
          <w:szCs w:val="28"/>
        </w:rPr>
      </w:pPr>
      <w:r>
        <w:rPr>
          <w:rFonts w:ascii="Bookman Old Style" w:hAnsi="Bookman Old Style"/>
          <w:sz w:val="28"/>
          <w:szCs w:val="28"/>
        </w:rPr>
        <w:t>5.1</w:t>
      </w:r>
      <w:r>
        <w:rPr>
          <w:rFonts w:ascii="Bookman Old Style" w:hAnsi="Bookman Old Style"/>
          <w:sz w:val="28"/>
          <w:szCs w:val="28"/>
        </w:rPr>
        <w:tab/>
      </w:r>
      <w:r w:rsidRPr="00ED726B">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48</w:t>
      </w:r>
    </w:p>
    <w:p w:rsidR="009125D1" w:rsidRDefault="009125D1" w:rsidP="009125D1">
      <w:pPr>
        <w:rPr>
          <w:rFonts w:ascii="Bookman Old Style" w:hAnsi="Bookman Old Style"/>
          <w:sz w:val="28"/>
          <w:szCs w:val="28"/>
        </w:rPr>
      </w:pPr>
      <w:r>
        <w:rPr>
          <w:rFonts w:ascii="Bookman Old Style" w:hAnsi="Bookman Old Style"/>
          <w:sz w:val="28"/>
          <w:szCs w:val="28"/>
        </w:rPr>
        <w:t>5.2</w:t>
      </w:r>
      <w:r>
        <w:rPr>
          <w:rFonts w:ascii="Bookman Old Style" w:hAnsi="Bookman Old Style"/>
          <w:sz w:val="28"/>
          <w:szCs w:val="28"/>
        </w:rPr>
        <w:tab/>
      </w:r>
      <w:r w:rsidRPr="00ED726B">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49</w:t>
      </w:r>
    </w:p>
    <w:p w:rsidR="009125D1" w:rsidRPr="00861AC4" w:rsidRDefault="009125D1" w:rsidP="009125D1">
      <w:pPr>
        <w:rPr>
          <w:rFonts w:ascii="Bookman Old Style" w:hAnsi="Bookman Old Style"/>
          <w:sz w:val="28"/>
          <w:szCs w:val="28"/>
        </w:rPr>
      </w:pPr>
      <w:r>
        <w:rPr>
          <w:rFonts w:ascii="Bookman Old Style" w:hAnsi="Bookman Old Style"/>
          <w:sz w:val="28"/>
          <w:szCs w:val="28"/>
        </w:rPr>
        <w:t>5.3</w:t>
      </w:r>
      <w:r>
        <w:rPr>
          <w:rFonts w:ascii="Bookman Old Style" w:hAnsi="Bookman Old Style"/>
          <w:sz w:val="28"/>
          <w:szCs w:val="28"/>
        </w:rPr>
        <w:tab/>
      </w:r>
      <w:r w:rsidRPr="00ED726B">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49</w:t>
      </w:r>
    </w:p>
    <w:p w:rsidR="009125D1" w:rsidRPr="0066096B" w:rsidRDefault="009125D1" w:rsidP="009125D1">
      <w:pPr>
        <w:rPr>
          <w:rFonts w:ascii="Bookman Old Style" w:hAnsi="Bookman Old Style"/>
          <w:sz w:val="28"/>
          <w:szCs w:val="28"/>
        </w:rPr>
      </w:pPr>
      <w:r w:rsidRPr="00ED726B">
        <w:rPr>
          <w:rFonts w:ascii="Bookman Old Style" w:hAnsi="Bookman Old Style"/>
          <w:b/>
          <w:sz w:val="28"/>
          <w:szCs w:val="28"/>
        </w:rPr>
        <w:t>REFERENCE</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54601E">
        <w:rPr>
          <w:rFonts w:ascii="Bookman Old Style" w:hAnsi="Bookman Old Style"/>
          <w:bCs/>
          <w:sz w:val="28"/>
          <w:szCs w:val="28"/>
        </w:rPr>
        <w:t>52</w:t>
      </w:r>
    </w:p>
    <w:p w:rsidR="009125D1" w:rsidRDefault="009125D1" w:rsidP="009125D1">
      <w:pPr>
        <w:rPr>
          <w:rFonts w:ascii="Bookman Old Style" w:hAnsi="Bookman Old Style"/>
          <w:b/>
          <w:sz w:val="28"/>
          <w:szCs w:val="28"/>
        </w:rPr>
      </w:pPr>
      <w:r>
        <w:rPr>
          <w:rFonts w:ascii="Bookman Old Style" w:hAnsi="Bookman Old Style"/>
          <w:b/>
          <w:sz w:val="28"/>
          <w:szCs w:val="28"/>
        </w:rPr>
        <w:t>APPENDIX</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54601E">
        <w:rPr>
          <w:rFonts w:ascii="Bookman Old Style" w:hAnsi="Bookman Old Style"/>
          <w:bCs/>
          <w:sz w:val="28"/>
          <w:szCs w:val="28"/>
        </w:rPr>
        <w:t>55</w:t>
      </w:r>
    </w:p>
    <w:p w:rsidR="009125D1" w:rsidRPr="004F17F3" w:rsidRDefault="009125D1" w:rsidP="009125D1">
      <w:pPr>
        <w:spacing w:line="480" w:lineRule="auto"/>
        <w:jc w:val="center"/>
        <w:rPr>
          <w:b/>
          <w:bCs/>
        </w:rPr>
      </w:pPr>
      <w:r w:rsidRPr="004F17F3">
        <w:rPr>
          <w:b/>
          <w:bCs/>
        </w:rPr>
        <w:lastRenderedPageBreak/>
        <w:t>CHAPTER ONE</w:t>
      </w:r>
    </w:p>
    <w:p w:rsidR="009125D1" w:rsidRPr="004F17F3" w:rsidRDefault="009125D1" w:rsidP="009125D1">
      <w:pPr>
        <w:spacing w:line="480" w:lineRule="auto"/>
        <w:jc w:val="center"/>
        <w:rPr>
          <w:b/>
          <w:bCs/>
        </w:rPr>
      </w:pPr>
      <w:r w:rsidRPr="004F17F3">
        <w:rPr>
          <w:b/>
          <w:bCs/>
        </w:rPr>
        <w:t>INTRODUCTION</w:t>
      </w:r>
    </w:p>
    <w:p w:rsidR="009125D1" w:rsidRPr="004F17F3" w:rsidRDefault="009125D1" w:rsidP="009125D1">
      <w:pPr>
        <w:spacing w:line="480" w:lineRule="auto"/>
        <w:jc w:val="both"/>
        <w:rPr>
          <w:b/>
        </w:rPr>
      </w:pPr>
      <w:r>
        <w:rPr>
          <w:b/>
        </w:rPr>
        <w:t>1.1</w:t>
      </w:r>
      <w:r>
        <w:rPr>
          <w:b/>
        </w:rPr>
        <w:tab/>
      </w:r>
      <w:r w:rsidRPr="004F17F3">
        <w:rPr>
          <w:b/>
        </w:rPr>
        <w:t>Background to the Study</w:t>
      </w:r>
    </w:p>
    <w:p w:rsidR="009125D1" w:rsidRPr="004F17F3" w:rsidRDefault="009125D1" w:rsidP="009125D1">
      <w:pPr>
        <w:autoSpaceDE w:val="0"/>
        <w:autoSpaceDN w:val="0"/>
        <w:adjustRightInd w:val="0"/>
        <w:spacing w:line="480" w:lineRule="auto"/>
        <w:ind w:firstLine="720"/>
        <w:jc w:val="both"/>
        <w:rPr>
          <w:rFonts w:eastAsiaTheme="minorHAnsi"/>
        </w:rPr>
      </w:pPr>
      <w:r w:rsidRPr="004F17F3">
        <w:rPr>
          <w:rFonts w:eastAsiaTheme="minorHAnsi"/>
        </w:rPr>
        <w:t>Laboratory activities have had a distinctive and central role in the Chemistry curriculum and Chemistry educators have suggested that many benefits mount up from engaging students in Chemistry laboratory activities. Over the years, many have argued that Chemistry cannot be meaningful to students without worthwhile practical experiences in laboratory. Unfortunately the term laboratory or practical have been used, too often without precise definition, to embrace a wide array of activities. Lots of arguments have been raised in the past to give justification or rationale for its use. Even though laboratory sessions were generally taken as necessary and important, very little justification was given for their inclusion.</w:t>
      </w:r>
    </w:p>
    <w:p w:rsidR="009125D1" w:rsidRPr="004F17F3" w:rsidRDefault="009125D1" w:rsidP="009125D1">
      <w:pPr>
        <w:autoSpaceDE w:val="0"/>
        <w:autoSpaceDN w:val="0"/>
        <w:adjustRightInd w:val="0"/>
        <w:spacing w:line="480" w:lineRule="auto"/>
        <w:ind w:firstLine="720"/>
        <w:jc w:val="both"/>
      </w:pPr>
      <w:r w:rsidRPr="004F17F3">
        <w:rPr>
          <w:rFonts w:eastAsiaTheme="minorHAnsi"/>
        </w:rPr>
        <w:t>Some laboratory activities have been designed and conducted to engage students individually, while others have sought to engage students in small groups and in large-group demonstration setting</w:t>
      </w:r>
    </w:p>
    <w:p w:rsidR="009125D1" w:rsidRPr="004F17F3" w:rsidRDefault="009125D1" w:rsidP="009125D1">
      <w:pPr>
        <w:autoSpaceDE w:val="0"/>
        <w:autoSpaceDN w:val="0"/>
        <w:adjustRightInd w:val="0"/>
        <w:spacing w:line="480" w:lineRule="auto"/>
        <w:ind w:firstLine="720"/>
        <w:jc w:val="both"/>
      </w:pPr>
      <w:r w:rsidRPr="004F17F3">
        <w:t xml:space="preserve">Chemistry is a great enterprise which nations depend on, in-order to advance technologically. Chemistry therefore, is receiving much emphasis in education because of its significance and relevance to life and society. Chemistry   as a branch of Chemistry and the prerequisite subject for many fields of learning contributes immensely to the technological growth of the nation. This includes medicine, forestry, agriculture, biotechnology and nursing. </w:t>
      </w:r>
      <w:r w:rsidRPr="004F17F3">
        <w:lastRenderedPageBreak/>
        <w:t>The study of Chemistry   in senior secondary school can equip students with useful concepts, principles and theories that will enable them face the challenges before and after graduation.</w:t>
      </w:r>
    </w:p>
    <w:p w:rsidR="009125D1" w:rsidRPr="004F17F3" w:rsidRDefault="009125D1" w:rsidP="009125D1">
      <w:pPr>
        <w:spacing w:line="480" w:lineRule="auto"/>
        <w:jc w:val="both"/>
        <w:rPr>
          <w:b/>
        </w:rPr>
      </w:pPr>
      <w:r w:rsidRPr="004F17F3">
        <w:tab/>
        <w:t>Chemistry   as one of the science subject is bent in making one to be conversation with the environment he/she lives in appreciate the meaning of scientific life, to develop unbiased mind and to be intellectually homes with serve as ideal to the future citizen. Fortunately, it is a fact that Chemistry   is the commonly chosen Chemistry subject of most secondary pupils are confirmed by the West Africa Examination council (WAEC) record.</w:t>
      </w:r>
    </w:p>
    <w:p w:rsidR="009125D1" w:rsidRPr="004F17F3" w:rsidRDefault="009125D1" w:rsidP="009125D1">
      <w:pPr>
        <w:autoSpaceDE w:val="0"/>
        <w:autoSpaceDN w:val="0"/>
        <w:adjustRightInd w:val="0"/>
        <w:spacing w:line="480" w:lineRule="auto"/>
        <w:ind w:firstLine="720"/>
        <w:jc w:val="both"/>
      </w:pPr>
      <w:r w:rsidRPr="004F17F3">
        <w:t>The place of laboratory practical in teaching Chemistry cannot be over emphasized, little wonder why  Tairab, (2014) Opined that practical work has helped students in knowledge acquisition, like Daramola, (2013), and Ogunniyi (2017), advocated earlier that Chemistry, which would be taught in secondary schools, should be technologically oriented, which means to teach Chemistry  with its practical application which strengthens the fact that in recent times, Chemistry  teaching has taken a new trend Chemistry  belonged to the laboratory as cooking belongs to the kitchen and gardening to a garden. This is the state where Chemistry teaching is best done in the laboratories. Ndu, (2010), also emphasized the practical teaching of Chemistry by saying that meaningful learning of Chemistry cannot be achieved without practical aspect of Chemistry stressing that Chemistry disciplines are not only the acquisition of facts but also embrace the processes. Woolnough, (2014) also found that majority of secondary school teachers indicated that about 40% to 80% of the class time was spent in practical activities.</w:t>
      </w:r>
      <w:r>
        <w:t xml:space="preserve"> </w:t>
      </w:r>
      <w:r w:rsidRPr="004F17F3">
        <w:t xml:space="preserve">Hodson, (2012) in his own work, classified the reasons given by teachers for engaging in practical work into five major categories like to motivate learners by stimulating interest and enjoyment, teaching laboratory skills, to enhance learning of </w:t>
      </w:r>
      <w:r w:rsidRPr="004F17F3">
        <w:lastRenderedPageBreak/>
        <w:t>scientific knowledge, give insight into scientific methods, develop certain scientific methods, these coincides with the classification of practical work reported by Gott, Welford, and Foulds, (2018) when they identified five types of practical works like, inquiry practical, investigative practical, skill practical, illustrative practical, and observational practical.</w:t>
      </w:r>
    </w:p>
    <w:p w:rsidR="009125D1" w:rsidRPr="004F17F3" w:rsidRDefault="009125D1" w:rsidP="009125D1">
      <w:pPr>
        <w:autoSpaceDE w:val="0"/>
        <w:autoSpaceDN w:val="0"/>
        <w:adjustRightInd w:val="0"/>
        <w:spacing w:line="480" w:lineRule="auto"/>
        <w:ind w:firstLine="720"/>
        <w:jc w:val="both"/>
      </w:pPr>
      <w:r w:rsidRPr="004F17F3">
        <w:t xml:space="preserve">Although </w:t>
      </w:r>
      <w:r w:rsidRPr="004F17F3">
        <w:rPr>
          <w:rFonts w:eastAsia="Calibri"/>
        </w:rPr>
        <w:t xml:space="preserve">Abimbola, Dada, (2015) </w:t>
      </w:r>
      <w:r w:rsidRPr="004F17F3">
        <w:t>stated that some practical scientific experiences may be acquired in everyday life, the most important part of the experience is through practical work which gives the student the appreciation of the spirit of Chemistry. Therefore, there is no adequate substitute for retention of facts and which also makes learning more permanent because, practical work closely linked with theoretical work help to maximize opportunity to practice those scientific methods.</w:t>
      </w:r>
    </w:p>
    <w:p w:rsidR="009125D1" w:rsidRPr="004F17F3" w:rsidRDefault="009125D1" w:rsidP="009125D1">
      <w:pPr>
        <w:autoSpaceDE w:val="0"/>
        <w:autoSpaceDN w:val="0"/>
        <w:adjustRightInd w:val="0"/>
        <w:spacing w:line="480" w:lineRule="auto"/>
        <w:ind w:firstLine="720"/>
        <w:jc w:val="both"/>
        <w:rPr>
          <w:iCs/>
        </w:rPr>
      </w:pPr>
      <w:r w:rsidRPr="004F17F3">
        <w:t>Laboratory Practical activities in Chemistry   provide opportunities for students to actually do Chemistry as opposed to learning about Chemistry. Nzewi, (2018) asserted that laboratory practical activities can be regarded as a strategy that could be adopted to make the task of a teacher (teaching) more real to the students as opposed to abstract or theoretical presentation of facts, principles and concepts of subject matters. Nzewi maintained that practical activities should engage the students in hands-on, mind-on activities, using varieties of instructional materials/equipment to drive the lesson home. Nwagbo</w:t>
      </w:r>
      <w:r>
        <w:t>,</w:t>
      </w:r>
      <w:r w:rsidRPr="004F17F3">
        <w:t xml:space="preserve"> (2018) stated that: </w:t>
      </w:r>
      <w:r w:rsidRPr="004F17F3">
        <w:rPr>
          <w:iCs/>
        </w:rPr>
        <w:t xml:space="preserve">The use of practical activities (approach) to the teaching of biological concepts should therefore be a rule rather than an option to Chemistry   teachers, if we hope to produce students that would be able to acquire the necessary knowledge, skills and competence needed to meet the scientific and technological demands of the nation. </w:t>
      </w:r>
    </w:p>
    <w:p w:rsidR="009125D1" w:rsidRPr="004F17F3" w:rsidRDefault="009125D1" w:rsidP="009125D1">
      <w:pPr>
        <w:autoSpaceDE w:val="0"/>
        <w:autoSpaceDN w:val="0"/>
        <w:adjustRightInd w:val="0"/>
        <w:spacing w:line="480" w:lineRule="auto"/>
        <w:ind w:firstLine="720"/>
        <w:jc w:val="both"/>
      </w:pPr>
      <w:r w:rsidRPr="004F17F3">
        <w:lastRenderedPageBreak/>
        <w:t>The search for a more effective approach for the teaching and learning of Chemistry   that will enhance the acquisition of process skills has persisted over the years. This is because, the acquisitions of Chemistry process skills are the bases for scientific inquiry and the development of intellectual skills and attitudes that are needed to learn concept</w:t>
      </w:r>
    </w:p>
    <w:p w:rsidR="009125D1" w:rsidRPr="004F17F3" w:rsidRDefault="009125D1" w:rsidP="009125D1">
      <w:pPr>
        <w:autoSpaceDE w:val="0"/>
        <w:autoSpaceDN w:val="0"/>
        <w:adjustRightInd w:val="0"/>
        <w:spacing w:line="480" w:lineRule="auto"/>
        <w:ind w:firstLine="720"/>
        <w:jc w:val="both"/>
      </w:pPr>
      <w:r w:rsidRPr="004F17F3">
        <w:t>Acording to Nwagbo, (2018), a number of factors have been identified as contributing to the non-acquisition of skills by secondary school students which invariably lead to poor performance and one of the factors is the teacher variable, that is, the teachers’ method of teaching. Furthermore, Okoli, (2016) indicated that many Chemistry teachers prefer the traditional expository/lecture method of teaching that is, a teaching technique in which one person, the teacher, presents a spoken discourse on a particular subject and shy away from activity-oriented teaching methods which are student centered (such as inquiry method, discovery method, investigative laboratory approach). Nwagbo, (2018) observed that such teacher-centred approach which places the teacher as the sole possessor of knowledge and the students as passive recipients of knowledge may not enhance achievement or promote positive attitude to Chemistry. Apart from teaching methods, gender is also implicated in students’ achievement in Chemistry. This project will concentrate on the teaching of Chemistry and the problem of teaching Chemistry practical in selected secondary School in Ilorin West Local Government Area of Kwara State.</w:t>
      </w:r>
    </w:p>
    <w:p w:rsidR="009125D1" w:rsidRPr="004F17F3" w:rsidRDefault="009125D1" w:rsidP="009125D1">
      <w:pPr>
        <w:spacing w:line="480" w:lineRule="auto"/>
        <w:jc w:val="both"/>
        <w:rPr>
          <w:b/>
          <w:bCs/>
        </w:rPr>
      </w:pPr>
      <w:r>
        <w:rPr>
          <w:b/>
          <w:bCs/>
        </w:rPr>
        <w:t>1.2</w:t>
      </w:r>
      <w:r>
        <w:rPr>
          <w:b/>
          <w:bCs/>
        </w:rPr>
        <w:tab/>
      </w:r>
      <w:r w:rsidRPr="004F17F3">
        <w:rPr>
          <w:b/>
          <w:bCs/>
        </w:rPr>
        <w:t>Statement of Problems</w:t>
      </w:r>
    </w:p>
    <w:p w:rsidR="009125D1" w:rsidRPr="004F17F3" w:rsidRDefault="009125D1" w:rsidP="009125D1">
      <w:pPr>
        <w:spacing w:line="480" w:lineRule="auto"/>
        <w:ind w:firstLine="720"/>
        <w:jc w:val="both"/>
        <w:rPr>
          <w:b/>
          <w:bCs/>
        </w:rPr>
      </w:pPr>
      <w:r w:rsidRPr="004F17F3">
        <w:t xml:space="preserve">The relevance of laboratory activities on students in Chemistry   cannot be over emphasized. Several researches stated earlier indicate the need for effective practical lesson using appropriate equipment. Yet many Chemistry    teachers tend to avoid organizing </w:t>
      </w:r>
      <w:r w:rsidRPr="004F17F3">
        <w:lastRenderedPageBreak/>
        <w:t xml:space="preserve">laboratory lesson to their students. Some of the reasons for poor performance of students in examinations include poor Chemistry teaching due to teacher’s incompetence. Furthermore, most secondary chemistry schools teachers of   concentrate on meeting the demand of West African Examination Council (WAEC) practical examinations. This has drawn the attention of concerned individuals on the genesis or causes of the situation. </w:t>
      </w:r>
    </w:p>
    <w:p w:rsidR="009125D1" w:rsidRDefault="009125D1" w:rsidP="009125D1">
      <w:pPr>
        <w:spacing w:line="480" w:lineRule="auto"/>
        <w:ind w:firstLine="720"/>
        <w:jc w:val="both"/>
      </w:pPr>
      <w:r w:rsidRPr="004F17F3">
        <w:t>There are evidence of effective teaching of Chemistry   practical in School and this has affected the performance of student in Chemistry. This could be due to lack of equipment and materials or lack of proper training of the teachers handing the practical.</w:t>
      </w:r>
    </w:p>
    <w:p w:rsidR="009125D1" w:rsidRPr="00D65916" w:rsidRDefault="009125D1" w:rsidP="009125D1">
      <w:pPr>
        <w:spacing w:line="480" w:lineRule="auto"/>
        <w:jc w:val="both"/>
      </w:pPr>
      <w:r>
        <w:rPr>
          <w:b/>
          <w:bCs/>
        </w:rPr>
        <w:t>1.3</w:t>
      </w:r>
      <w:r>
        <w:rPr>
          <w:b/>
          <w:bCs/>
        </w:rPr>
        <w:tab/>
      </w:r>
      <w:r w:rsidRPr="004F17F3">
        <w:rPr>
          <w:b/>
          <w:bCs/>
        </w:rPr>
        <w:t>Objective of the Study</w:t>
      </w:r>
    </w:p>
    <w:p w:rsidR="009125D1" w:rsidRPr="004F17F3" w:rsidRDefault="009125D1" w:rsidP="009125D1">
      <w:pPr>
        <w:spacing w:line="480" w:lineRule="auto"/>
        <w:ind w:hanging="360"/>
        <w:jc w:val="both"/>
      </w:pPr>
      <w:r w:rsidRPr="004F17F3">
        <w:tab/>
      </w:r>
      <w:r w:rsidRPr="004F17F3">
        <w:tab/>
        <w:t>This research study carried out in order to know the effect of laboratory activities of secondary students in chemistry.</w:t>
      </w:r>
    </w:p>
    <w:p w:rsidR="009125D1" w:rsidRPr="004F17F3" w:rsidRDefault="009125D1" w:rsidP="009125D1">
      <w:pPr>
        <w:spacing w:line="480" w:lineRule="auto"/>
        <w:ind w:left="360" w:hanging="360"/>
        <w:jc w:val="both"/>
      </w:pPr>
      <w:r w:rsidRPr="004F17F3">
        <w:t>The specific objective are</w:t>
      </w:r>
      <w:r>
        <w:t>:</w:t>
      </w:r>
      <w:r w:rsidRPr="004F17F3">
        <w:t xml:space="preserve"> </w:t>
      </w:r>
    </w:p>
    <w:p w:rsidR="009125D1" w:rsidRPr="004F17F3" w:rsidRDefault="009125D1" w:rsidP="009125D1">
      <w:pPr>
        <w:numPr>
          <w:ilvl w:val="0"/>
          <w:numId w:val="3"/>
        </w:numPr>
        <w:spacing w:after="0" w:line="480" w:lineRule="auto"/>
        <w:jc w:val="both"/>
      </w:pPr>
      <w:r w:rsidRPr="004F17F3">
        <w:t>To determine the effect of laboratory activities on student’s academic performance in chemistry?</w:t>
      </w:r>
    </w:p>
    <w:p w:rsidR="009125D1" w:rsidRPr="004F17F3" w:rsidRDefault="009125D1" w:rsidP="009125D1">
      <w:pPr>
        <w:numPr>
          <w:ilvl w:val="0"/>
          <w:numId w:val="3"/>
        </w:numPr>
        <w:spacing w:after="0" w:line="480" w:lineRule="auto"/>
        <w:jc w:val="both"/>
      </w:pPr>
      <w:r w:rsidRPr="004F17F3">
        <w:t>To investigate the attitude of Chemistry student and teacher towards the use of laboratory in teaching and learning of Chemistry?</w:t>
      </w:r>
    </w:p>
    <w:p w:rsidR="009125D1" w:rsidRPr="004F17F3" w:rsidRDefault="009125D1" w:rsidP="009125D1">
      <w:pPr>
        <w:numPr>
          <w:ilvl w:val="0"/>
          <w:numId w:val="3"/>
        </w:numPr>
        <w:spacing w:after="0" w:line="480" w:lineRule="auto"/>
        <w:jc w:val="both"/>
      </w:pPr>
      <w:r w:rsidRPr="004F17F3">
        <w:t>To find out if there are enough equipment in the laboratory for effective teaching of Chemistry?</w:t>
      </w:r>
    </w:p>
    <w:p w:rsidR="009125D1" w:rsidRPr="004F17F3" w:rsidRDefault="009125D1" w:rsidP="009125D1">
      <w:pPr>
        <w:numPr>
          <w:ilvl w:val="0"/>
          <w:numId w:val="3"/>
        </w:numPr>
        <w:spacing w:after="0" w:line="480" w:lineRule="auto"/>
        <w:jc w:val="both"/>
      </w:pPr>
      <w:r w:rsidRPr="004F17F3">
        <w:t xml:space="preserve">To find out the problem students and teacher facing in teaching Chemistry   practical </w:t>
      </w:r>
    </w:p>
    <w:p w:rsidR="009125D1" w:rsidRPr="004F17F3" w:rsidRDefault="009125D1" w:rsidP="009125D1">
      <w:pPr>
        <w:spacing w:line="480" w:lineRule="auto"/>
        <w:ind w:left="360" w:hanging="360"/>
        <w:jc w:val="both"/>
        <w:rPr>
          <w:b/>
          <w:bCs/>
        </w:rPr>
      </w:pPr>
      <w:r>
        <w:rPr>
          <w:b/>
          <w:bCs/>
        </w:rPr>
        <w:t>1.4</w:t>
      </w:r>
      <w:r>
        <w:rPr>
          <w:b/>
          <w:bCs/>
        </w:rPr>
        <w:tab/>
      </w:r>
      <w:r>
        <w:rPr>
          <w:b/>
          <w:bCs/>
        </w:rPr>
        <w:tab/>
      </w:r>
      <w:r w:rsidRPr="004F17F3">
        <w:rPr>
          <w:b/>
          <w:bCs/>
        </w:rPr>
        <w:t>Research Question</w:t>
      </w:r>
    </w:p>
    <w:p w:rsidR="009125D1" w:rsidRPr="004F17F3" w:rsidRDefault="009125D1" w:rsidP="009125D1">
      <w:pPr>
        <w:numPr>
          <w:ilvl w:val="0"/>
          <w:numId w:val="2"/>
        </w:numPr>
        <w:spacing w:after="0" w:line="480" w:lineRule="auto"/>
        <w:ind w:left="360"/>
        <w:jc w:val="both"/>
      </w:pPr>
      <w:r>
        <w:lastRenderedPageBreak/>
        <w:t xml:space="preserve">To </w:t>
      </w:r>
      <w:r w:rsidRPr="004F17F3">
        <w:t xml:space="preserve">what </w:t>
      </w:r>
      <w:r>
        <w:t xml:space="preserve">extend does </w:t>
      </w:r>
      <w:r w:rsidRPr="004F17F3">
        <w:t>laboratory</w:t>
      </w:r>
      <w:r>
        <w:t xml:space="preserve"> practical have impact on students’ academic in chemistry?</w:t>
      </w:r>
    </w:p>
    <w:p w:rsidR="009125D1" w:rsidRPr="004F17F3" w:rsidRDefault="009125D1" w:rsidP="009125D1">
      <w:pPr>
        <w:numPr>
          <w:ilvl w:val="0"/>
          <w:numId w:val="2"/>
        </w:numPr>
        <w:spacing w:after="0" w:line="480" w:lineRule="auto"/>
        <w:ind w:left="360"/>
        <w:jc w:val="both"/>
      </w:pPr>
      <w:r w:rsidRPr="004F17F3">
        <w:t>What is the attitude of students and teachers toward the use of laboratory practical in teaching of Chemistry?</w:t>
      </w:r>
    </w:p>
    <w:p w:rsidR="009125D1" w:rsidRPr="004F17F3" w:rsidRDefault="009125D1" w:rsidP="009125D1">
      <w:pPr>
        <w:numPr>
          <w:ilvl w:val="0"/>
          <w:numId w:val="2"/>
        </w:numPr>
        <w:spacing w:after="0" w:line="480" w:lineRule="auto"/>
        <w:ind w:left="360"/>
        <w:jc w:val="both"/>
      </w:pPr>
      <w:r w:rsidRPr="004F17F3">
        <w:t>Is there enough equipment in the laboratory for effective teaching</w:t>
      </w:r>
      <w:r>
        <w:t xml:space="preserve"> of chemistry</w:t>
      </w:r>
      <w:r w:rsidRPr="004F17F3">
        <w:t>?</w:t>
      </w:r>
    </w:p>
    <w:p w:rsidR="009125D1" w:rsidRPr="004F17F3" w:rsidRDefault="009125D1" w:rsidP="009125D1">
      <w:pPr>
        <w:numPr>
          <w:ilvl w:val="0"/>
          <w:numId w:val="2"/>
        </w:numPr>
        <w:spacing w:after="0" w:line="480" w:lineRule="auto"/>
        <w:ind w:left="360"/>
        <w:jc w:val="both"/>
      </w:pPr>
      <w:r w:rsidRPr="004F17F3">
        <w:t>What are the problem facing teaching and learning of Chemistry</w:t>
      </w:r>
      <w:r>
        <w:t xml:space="preserve"> </w:t>
      </w:r>
      <w:r w:rsidRPr="004F17F3">
        <w:t>practical in senior secondary school</w:t>
      </w:r>
      <w:r>
        <w:t>?</w:t>
      </w:r>
    </w:p>
    <w:p w:rsidR="009125D1" w:rsidRDefault="009125D1" w:rsidP="009125D1">
      <w:pPr>
        <w:spacing w:line="480" w:lineRule="auto"/>
        <w:ind w:left="360" w:hanging="360"/>
        <w:jc w:val="both"/>
        <w:rPr>
          <w:b/>
        </w:rPr>
      </w:pPr>
    </w:p>
    <w:p w:rsidR="009125D1" w:rsidRPr="004F17F3" w:rsidRDefault="009125D1" w:rsidP="009125D1">
      <w:pPr>
        <w:spacing w:line="480" w:lineRule="auto"/>
        <w:ind w:left="360" w:hanging="360"/>
        <w:jc w:val="both"/>
        <w:rPr>
          <w:b/>
        </w:rPr>
      </w:pPr>
      <w:r>
        <w:rPr>
          <w:b/>
        </w:rPr>
        <w:t>1.5</w:t>
      </w:r>
      <w:r>
        <w:rPr>
          <w:b/>
        </w:rPr>
        <w:tab/>
      </w:r>
      <w:r>
        <w:rPr>
          <w:b/>
        </w:rPr>
        <w:tab/>
      </w:r>
      <w:r w:rsidRPr="004F17F3">
        <w:rPr>
          <w:b/>
        </w:rPr>
        <w:t xml:space="preserve">Research Hypothesis </w:t>
      </w:r>
    </w:p>
    <w:p w:rsidR="009125D1" w:rsidRPr="004F17F3" w:rsidRDefault="009125D1" w:rsidP="009125D1">
      <w:pPr>
        <w:spacing w:line="480" w:lineRule="auto"/>
        <w:jc w:val="both"/>
      </w:pPr>
      <w:r w:rsidRPr="004F17F3">
        <w:t>Ho:</w:t>
      </w:r>
      <w:r>
        <w:t xml:space="preserve"> </w:t>
      </w:r>
      <w:r w:rsidRPr="004F17F3">
        <w:t xml:space="preserve">Laboratory activities does not have significant effect on students academic performance in Chemistry   </w:t>
      </w:r>
    </w:p>
    <w:p w:rsidR="009125D1" w:rsidRPr="004F17F3" w:rsidRDefault="009125D1" w:rsidP="009125D1">
      <w:pPr>
        <w:spacing w:line="480" w:lineRule="auto"/>
        <w:jc w:val="both"/>
      </w:pPr>
      <w:r w:rsidRPr="004F17F3">
        <w:t xml:space="preserve">H1: Laboratory activities have significant effect on student’s academic performance in Chemistry   </w:t>
      </w:r>
    </w:p>
    <w:p w:rsidR="009125D1" w:rsidRPr="004F17F3" w:rsidRDefault="009125D1" w:rsidP="009125D1">
      <w:pPr>
        <w:spacing w:line="480" w:lineRule="auto"/>
        <w:ind w:left="360" w:hanging="360"/>
        <w:jc w:val="both"/>
        <w:rPr>
          <w:b/>
          <w:bCs/>
        </w:rPr>
      </w:pPr>
      <w:r>
        <w:rPr>
          <w:b/>
          <w:bCs/>
        </w:rPr>
        <w:t>1.6</w:t>
      </w:r>
      <w:r>
        <w:rPr>
          <w:b/>
          <w:bCs/>
        </w:rPr>
        <w:tab/>
      </w:r>
      <w:r>
        <w:rPr>
          <w:b/>
          <w:bCs/>
        </w:rPr>
        <w:tab/>
      </w:r>
      <w:r w:rsidRPr="004F17F3">
        <w:rPr>
          <w:b/>
          <w:bCs/>
        </w:rPr>
        <w:t>Significance of the Study</w:t>
      </w:r>
    </w:p>
    <w:p w:rsidR="009125D1" w:rsidRPr="004F17F3" w:rsidRDefault="009125D1" w:rsidP="009125D1">
      <w:pPr>
        <w:spacing w:line="480" w:lineRule="auto"/>
        <w:ind w:hanging="360"/>
        <w:jc w:val="both"/>
      </w:pPr>
      <w:r w:rsidRPr="004F17F3">
        <w:rPr>
          <w:b/>
          <w:bCs/>
        </w:rPr>
        <w:tab/>
      </w:r>
      <w:r w:rsidRPr="004F17F3">
        <w:rPr>
          <w:b/>
          <w:bCs/>
        </w:rPr>
        <w:tab/>
      </w:r>
      <w:r w:rsidRPr="004F17F3">
        <w:t>This study is aimed at creating awareness on how vital Chemistry   is, not only to the student but also to the public at large with regards to health education. Improvement in Chemistry and technology medicine e.t.c.</w:t>
      </w:r>
    </w:p>
    <w:p w:rsidR="009125D1" w:rsidRPr="004F17F3" w:rsidRDefault="009125D1" w:rsidP="009125D1">
      <w:pPr>
        <w:spacing w:line="480" w:lineRule="auto"/>
        <w:ind w:hanging="360"/>
        <w:jc w:val="both"/>
      </w:pPr>
      <w:r w:rsidRPr="004F17F3">
        <w:tab/>
      </w:r>
      <w:r w:rsidRPr="004F17F3">
        <w:tab/>
        <w:t>It is also aimed at making the federal Government see the benefit of providing schools with proper and adequate laboratory, equipment e.t.c.</w:t>
      </w:r>
    </w:p>
    <w:p w:rsidR="009125D1" w:rsidRPr="004F17F3" w:rsidRDefault="009125D1" w:rsidP="009125D1">
      <w:pPr>
        <w:spacing w:line="480" w:lineRule="auto"/>
        <w:ind w:hanging="360"/>
        <w:jc w:val="both"/>
      </w:pPr>
      <w:r w:rsidRPr="004F17F3">
        <w:lastRenderedPageBreak/>
        <w:tab/>
      </w:r>
      <w:r w:rsidRPr="004F17F3">
        <w:tab/>
        <w:t>This study will also help in making adequate preparation for the teaching of Chemistry   practical</w:t>
      </w:r>
    </w:p>
    <w:p w:rsidR="009125D1" w:rsidRPr="004F17F3" w:rsidRDefault="009125D1" w:rsidP="009125D1">
      <w:pPr>
        <w:spacing w:line="480" w:lineRule="auto"/>
        <w:ind w:hanging="360"/>
        <w:jc w:val="both"/>
        <w:rPr>
          <w:b/>
          <w:bCs/>
        </w:rPr>
      </w:pPr>
      <w:r w:rsidRPr="004F17F3">
        <w:tab/>
      </w:r>
      <w:r w:rsidRPr="00B04299">
        <w:rPr>
          <w:b/>
          <w:bCs/>
        </w:rPr>
        <w:t>1.7</w:t>
      </w:r>
      <w:r>
        <w:tab/>
      </w:r>
      <w:r w:rsidRPr="004F17F3">
        <w:rPr>
          <w:b/>
          <w:bCs/>
        </w:rPr>
        <w:t>Limitation of the Study</w:t>
      </w:r>
    </w:p>
    <w:p w:rsidR="009125D1" w:rsidRPr="004F17F3" w:rsidRDefault="009125D1" w:rsidP="009125D1">
      <w:pPr>
        <w:spacing w:line="480" w:lineRule="auto"/>
        <w:ind w:hanging="360"/>
        <w:jc w:val="both"/>
      </w:pPr>
      <w:r w:rsidRPr="004F17F3">
        <w:rPr>
          <w:b/>
          <w:bCs/>
        </w:rPr>
        <w:tab/>
      </w:r>
      <w:r w:rsidRPr="004F17F3">
        <w:tab/>
        <w:t>Although, covering a large population would have given more accurate information, this study is based on only five selected secondary schools.</w:t>
      </w:r>
    </w:p>
    <w:p w:rsidR="009125D1" w:rsidRPr="004F17F3" w:rsidRDefault="009125D1" w:rsidP="009125D1">
      <w:pPr>
        <w:spacing w:line="480" w:lineRule="auto"/>
        <w:ind w:hanging="360"/>
        <w:jc w:val="both"/>
      </w:pPr>
      <w:r w:rsidRPr="004F17F3">
        <w:tab/>
      </w:r>
      <w:r w:rsidRPr="004F17F3">
        <w:tab/>
        <w:t>This is due to the fact the scope of the work to be covered is too vast compared to the time within the writer’s disposal.</w:t>
      </w:r>
    </w:p>
    <w:p w:rsidR="009125D1" w:rsidRPr="004F17F3" w:rsidRDefault="009125D1" w:rsidP="009125D1">
      <w:pPr>
        <w:spacing w:line="480" w:lineRule="auto"/>
        <w:ind w:hanging="360"/>
        <w:jc w:val="both"/>
      </w:pPr>
      <w:r w:rsidRPr="004F17F3">
        <w:tab/>
      </w:r>
      <w:r w:rsidRPr="004F17F3">
        <w:tab/>
        <w:t>If a large population were worked on as all the different secondary Schools are expected to cover the same WAEC syllabus.</w:t>
      </w:r>
    </w:p>
    <w:p w:rsidR="009125D1" w:rsidRDefault="009125D1" w:rsidP="009125D1">
      <w:pPr>
        <w:spacing w:line="480" w:lineRule="auto"/>
        <w:jc w:val="both"/>
        <w:rPr>
          <w:b/>
          <w:bCs/>
        </w:rPr>
      </w:pPr>
    </w:p>
    <w:p w:rsidR="009125D1" w:rsidRDefault="009125D1" w:rsidP="009125D1">
      <w:pPr>
        <w:spacing w:line="480" w:lineRule="auto"/>
        <w:jc w:val="both"/>
        <w:rPr>
          <w:b/>
          <w:bCs/>
        </w:rPr>
      </w:pPr>
    </w:p>
    <w:p w:rsidR="009125D1" w:rsidRDefault="009125D1" w:rsidP="009125D1">
      <w:pPr>
        <w:spacing w:line="480" w:lineRule="auto"/>
        <w:jc w:val="both"/>
        <w:rPr>
          <w:b/>
          <w:bCs/>
        </w:rPr>
      </w:pPr>
    </w:p>
    <w:p w:rsidR="009125D1" w:rsidRPr="004F17F3" w:rsidRDefault="009125D1" w:rsidP="009125D1">
      <w:pPr>
        <w:spacing w:line="480" w:lineRule="auto"/>
        <w:jc w:val="both"/>
        <w:rPr>
          <w:b/>
          <w:bCs/>
        </w:rPr>
      </w:pPr>
      <w:r>
        <w:rPr>
          <w:b/>
          <w:bCs/>
        </w:rPr>
        <w:t>1.8</w:t>
      </w:r>
      <w:r>
        <w:rPr>
          <w:b/>
          <w:bCs/>
        </w:rPr>
        <w:tab/>
      </w:r>
      <w:r w:rsidRPr="004F17F3">
        <w:rPr>
          <w:b/>
          <w:bCs/>
        </w:rPr>
        <w:t>Definition of Terms</w:t>
      </w:r>
    </w:p>
    <w:p w:rsidR="009125D1" w:rsidRPr="004F17F3" w:rsidRDefault="009125D1" w:rsidP="009125D1">
      <w:pPr>
        <w:pStyle w:val="ListParagraph"/>
        <w:numPr>
          <w:ilvl w:val="0"/>
          <w:numId w:val="8"/>
        </w:numPr>
        <w:spacing w:after="160" w:line="480" w:lineRule="auto"/>
        <w:ind w:left="360"/>
        <w:jc w:val="both"/>
      </w:pPr>
      <w:r w:rsidRPr="00B04299">
        <w:rPr>
          <w:b/>
          <w:bCs/>
        </w:rPr>
        <w:t xml:space="preserve">PROBLEM: </w:t>
      </w:r>
      <w:r w:rsidRPr="004F17F3">
        <w:t>Means things that are difficult to deal with understand that is there are some difficulties in which teachers are facing while teaching Chemistry   practical in Schools for example lack of equipped laboratory and inadequate equipment. One to these problems, teacher will not be able to impact knowledge of Chemistry   practical into the student and the teaching will not be effective</w:t>
      </w:r>
    </w:p>
    <w:p w:rsidR="009125D1" w:rsidRPr="004F17F3" w:rsidRDefault="009125D1" w:rsidP="009125D1">
      <w:pPr>
        <w:pStyle w:val="ListParagraph"/>
        <w:numPr>
          <w:ilvl w:val="0"/>
          <w:numId w:val="8"/>
        </w:numPr>
        <w:spacing w:after="160" w:line="480" w:lineRule="auto"/>
        <w:ind w:left="360"/>
        <w:jc w:val="both"/>
      </w:pPr>
      <w:r w:rsidRPr="00B04299">
        <w:rPr>
          <w:b/>
          <w:bCs/>
        </w:rPr>
        <w:lastRenderedPageBreak/>
        <w:t xml:space="preserve">Teaching:  </w:t>
      </w:r>
      <w:r w:rsidRPr="004F17F3">
        <w:t>This is an act of imparting knowledge to the learner in a conducive environment.</w:t>
      </w:r>
    </w:p>
    <w:p w:rsidR="009125D1" w:rsidRPr="004F17F3" w:rsidRDefault="009125D1" w:rsidP="009125D1">
      <w:pPr>
        <w:pStyle w:val="ListParagraph"/>
        <w:numPr>
          <w:ilvl w:val="0"/>
          <w:numId w:val="8"/>
        </w:numPr>
        <w:spacing w:after="160" w:line="480" w:lineRule="auto"/>
        <w:ind w:left="360"/>
        <w:jc w:val="both"/>
      </w:pPr>
      <w:r w:rsidRPr="00B04299">
        <w:rPr>
          <w:b/>
          <w:bCs/>
        </w:rPr>
        <w:t xml:space="preserve">Chemistry: </w:t>
      </w:r>
      <w:r w:rsidRPr="004F17F3">
        <w:t>Is a scientific study of life’s, study of living and non-living things, is a study of life and structure of plants and animals. There are many branches of Chemistry   such as histology, physiology, phraseology e.t.c</w:t>
      </w:r>
    </w:p>
    <w:p w:rsidR="009125D1" w:rsidRPr="004F17F3" w:rsidRDefault="009125D1" w:rsidP="009125D1">
      <w:pPr>
        <w:pStyle w:val="ListParagraph"/>
        <w:numPr>
          <w:ilvl w:val="0"/>
          <w:numId w:val="8"/>
        </w:numPr>
        <w:spacing w:after="160" w:line="480" w:lineRule="auto"/>
        <w:ind w:left="360"/>
        <w:jc w:val="both"/>
      </w:pPr>
      <w:r w:rsidRPr="00B04299">
        <w:rPr>
          <w:b/>
          <w:bCs/>
        </w:rPr>
        <w:t xml:space="preserve">Practical: </w:t>
      </w:r>
      <w:r w:rsidRPr="004F17F3">
        <w:t xml:space="preserve">It’s concerned with the reality and action rather than theory and ideas practical works impart good knowledge into the life of learner because it deals with reality and it cannot forgotten. </w:t>
      </w:r>
    </w:p>
    <w:p w:rsidR="009125D1" w:rsidRDefault="009125D1" w:rsidP="009125D1">
      <w:pPr>
        <w:spacing w:line="480" w:lineRule="auto"/>
        <w:jc w:val="center"/>
        <w:rPr>
          <w:b/>
          <w:bCs/>
        </w:rPr>
      </w:pPr>
    </w:p>
    <w:p w:rsidR="009125D1" w:rsidRDefault="009125D1" w:rsidP="009125D1">
      <w:pPr>
        <w:spacing w:line="480" w:lineRule="auto"/>
        <w:jc w:val="center"/>
        <w:rPr>
          <w:b/>
          <w:bCs/>
        </w:rPr>
      </w:pPr>
    </w:p>
    <w:p w:rsidR="009125D1" w:rsidRDefault="009125D1" w:rsidP="009125D1">
      <w:pPr>
        <w:spacing w:line="480" w:lineRule="auto"/>
        <w:jc w:val="center"/>
        <w:rPr>
          <w:b/>
          <w:bCs/>
        </w:rPr>
      </w:pPr>
    </w:p>
    <w:p w:rsidR="009125D1" w:rsidRDefault="009125D1" w:rsidP="009125D1">
      <w:pPr>
        <w:spacing w:line="480" w:lineRule="auto"/>
        <w:jc w:val="center"/>
        <w:rPr>
          <w:b/>
          <w:bCs/>
        </w:rPr>
      </w:pPr>
    </w:p>
    <w:p w:rsidR="009125D1" w:rsidRDefault="009125D1" w:rsidP="009125D1">
      <w:pPr>
        <w:spacing w:line="480" w:lineRule="auto"/>
        <w:jc w:val="center"/>
        <w:rPr>
          <w:b/>
          <w:bCs/>
        </w:rPr>
      </w:pPr>
    </w:p>
    <w:p w:rsidR="009125D1" w:rsidRDefault="009125D1" w:rsidP="009125D1">
      <w:pPr>
        <w:spacing w:line="480" w:lineRule="auto"/>
        <w:jc w:val="center"/>
        <w:rPr>
          <w:b/>
          <w:bCs/>
        </w:rPr>
      </w:pPr>
    </w:p>
    <w:p w:rsidR="009125D1" w:rsidRDefault="009125D1" w:rsidP="009125D1">
      <w:pPr>
        <w:spacing w:line="480" w:lineRule="auto"/>
        <w:jc w:val="center"/>
        <w:rPr>
          <w:b/>
          <w:bCs/>
        </w:rPr>
      </w:pPr>
    </w:p>
    <w:p w:rsidR="009125D1" w:rsidRDefault="009125D1" w:rsidP="009125D1">
      <w:pPr>
        <w:spacing w:line="480" w:lineRule="auto"/>
        <w:jc w:val="center"/>
        <w:rPr>
          <w:b/>
          <w:bCs/>
        </w:rPr>
      </w:pPr>
    </w:p>
    <w:p w:rsidR="009125D1" w:rsidRDefault="009125D1" w:rsidP="009125D1">
      <w:pPr>
        <w:spacing w:line="480" w:lineRule="auto"/>
        <w:jc w:val="center"/>
        <w:rPr>
          <w:b/>
          <w:bCs/>
        </w:rPr>
      </w:pPr>
    </w:p>
    <w:p w:rsidR="009125D1" w:rsidRDefault="009125D1" w:rsidP="009125D1">
      <w:pPr>
        <w:spacing w:line="480" w:lineRule="auto"/>
        <w:jc w:val="center"/>
        <w:rPr>
          <w:b/>
          <w:bCs/>
        </w:rPr>
      </w:pPr>
    </w:p>
    <w:p w:rsidR="009125D1" w:rsidRDefault="009125D1" w:rsidP="009125D1">
      <w:pPr>
        <w:spacing w:line="480" w:lineRule="auto"/>
        <w:jc w:val="center"/>
        <w:rPr>
          <w:b/>
          <w:bCs/>
        </w:rPr>
      </w:pPr>
      <w:r w:rsidRPr="004F17F3">
        <w:rPr>
          <w:b/>
          <w:bCs/>
        </w:rPr>
        <w:t>CHAPTER TWO</w:t>
      </w:r>
    </w:p>
    <w:p w:rsidR="009125D1" w:rsidRPr="004F17F3" w:rsidRDefault="009125D1" w:rsidP="009125D1">
      <w:pPr>
        <w:spacing w:line="480" w:lineRule="auto"/>
        <w:jc w:val="both"/>
        <w:rPr>
          <w:b/>
          <w:bCs/>
        </w:rPr>
      </w:pPr>
      <w:r>
        <w:rPr>
          <w:b/>
          <w:bCs/>
        </w:rPr>
        <w:lastRenderedPageBreak/>
        <w:t>2.0</w:t>
      </w:r>
      <w:r>
        <w:rPr>
          <w:b/>
          <w:bCs/>
        </w:rPr>
        <w:tab/>
        <w:t xml:space="preserve">Introduction </w:t>
      </w:r>
    </w:p>
    <w:p w:rsidR="009125D1" w:rsidRPr="004F17F3" w:rsidRDefault="009125D1" w:rsidP="009125D1">
      <w:pPr>
        <w:spacing w:line="480" w:lineRule="auto"/>
        <w:jc w:val="both"/>
      </w:pPr>
      <w:r w:rsidRPr="004F17F3">
        <w:rPr>
          <w:b/>
          <w:bCs/>
        </w:rPr>
        <w:tab/>
      </w:r>
      <w:r w:rsidRPr="004F17F3">
        <w:t>The chapter deals with the review of related literature. It will be reviewed under the following sub-heading.</w:t>
      </w:r>
    </w:p>
    <w:p w:rsidR="009125D1" w:rsidRPr="004F17F3" w:rsidRDefault="009125D1" w:rsidP="009125D1">
      <w:pPr>
        <w:numPr>
          <w:ilvl w:val="0"/>
          <w:numId w:val="9"/>
        </w:numPr>
        <w:spacing w:after="0" w:line="480" w:lineRule="auto"/>
        <w:ind w:left="360"/>
        <w:jc w:val="both"/>
      </w:pPr>
      <w:r w:rsidRPr="004F17F3">
        <w:t xml:space="preserve">Conceptual framework </w:t>
      </w:r>
    </w:p>
    <w:p w:rsidR="009125D1" w:rsidRPr="004F17F3" w:rsidRDefault="009125D1" w:rsidP="009125D1">
      <w:pPr>
        <w:numPr>
          <w:ilvl w:val="0"/>
          <w:numId w:val="9"/>
        </w:numPr>
        <w:spacing w:after="0" w:line="480" w:lineRule="auto"/>
        <w:ind w:left="360"/>
        <w:jc w:val="both"/>
      </w:pPr>
      <w:r w:rsidRPr="004F17F3">
        <w:t>The need for Adequate Chemistry   Laboratory in Teaching of Chemistry   Practical in Schools.</w:t>
      </w:r>
    </w:p>
    <w:p w:rsidR="009125D1" w:rsidRPr="004F17F3" w:rsidRDefault="009125D1" w:rsidP="009125D1">
      <w:pPr>
        <w:numPr>
          <w:ilvl w:val="0"/>
          <w:numId w:val="9"/>
        </w:numPr>
        <w:spacing w:after="0" w:line="480" w:lineRule="auto"/>
        <w:ind w:left="360"/>
        <w:jc w:val="both"/>
      </w:pPr>
      <w:r w:rsidRPr="004F17F3">
        <w:t>Students Attitude towards the learning of Chemistry   practical in Schools.</w:t>
      </w:r>
    </w:p>
    <w:p w:rsidR="009125D1" w:rsidRPr="004F17F3" w:rsidRDefault="009125D1" w:rsidP="009125D1">
      <w:pPr>
        <w:numPr>
          <w:ilvl w:val="0"/>
          <w:numId w:val="9"/>
        </w:numPr>
        <w:spacing w:after="0" w:line="480" w:lineRule="auto"/>
        <w:ind w:left="360"/>
        <w:jc w:val="both"/>
      </w:pPr>
      <w:r w:rsidRPr="004F17F3">
        <w:t>The roles of Environment in Teaching practical in Schools</w:t>
      </w:r>
    </w:p>
    <w:p w:rsidR="009125D1" w:rsidRPr="004F17F3" w:rsidRDefault="009125D1" w:rsidP="009125D1">
      <w:pPr>
        <w:numPr>
          <w:ilvl w:val="0"/>
          <w:numId w:val="9"/>
        </w:numPr>
        <w:spacing w:after="0" w:line="480" w:lineRule="auto"/>
        <w:ind w:left="360"/>
        <w:jc w:val="both"/>
      </w:pPr>
      <w:r w:rsidRPr="004F17F3">
        <w:t>School Management involvement in Teaching of Chemistry   practical in Schools.</w:t>
      </w:r>
    </w:p>
    <w:p w:rsidR="009125D1" w:rsidRPr="004F17F3" w:rsidRDefault="009125D1" w:rsidP="009125D1">
      <w:pPr>
        <w:numPr>
          <w:ilvl w:val="0"/>
          <w:numId w:val="9"/>
        </w:numPr>
        <w:spacing w:after="0" w:line="480" w:lineRule="auto"/>
        <w:ind w:left="360"/>
        <w:jc w:val="both"/>
      </w:pPr>
      <w:r w:rsidRPr="004F17F3">
        <w:t>Method of teaching Chemistry   practical</w:t>
      </w:r>
    </w:p>
    <w:p w:rsidR="009125D1" w:rsidRPr="004F17F3" w:rsidRDefault="009125D1" w:rsidP="009125D1">
      <w:pPr>
        <w:pStyle w:val="ListParagraph"/>
        <w:numPr>
          <w:ilvl w:val="0"/>
          <w:numId w:val="9"/>
        </w:numPr>
        <w:spacing w:after="160" w:line="480" w:lineRule="auto"/>
        <w:ind w:left="360"/>
        <w:jc w:val="both"/>
      </w:pPr>
      <w:r w:rsidRPr="004F17F3">
        <w:t xml:space="preserve">Theoretical framework </w:t>
      </w:r>
    </w:p>
    <w:p w:rsidR="009125D1" w:rsidRPr="004F17F3" w:rsidRDefault="009125D1" w:rsidP="009125D1">
      <w:pPr>
        <w:spacing w:line="480" w:lineRule="auto"/>
        <w:jc w:val="both"/>
        <w:rPr>
          <w:b/>
          <w:bCs/>
        </w:rPr>
      </w:pPr>
      <w:r>
        <w:rPr>
          <w:b/>
          <w:bCs/>
        </w:rPr>
        <w:t>2.1</w:t>
      </w:r>
      <w:r>
        <w:rPr>
          <w:b/>
          <w:bCs/>
        </w:rPr>
        <w:tab/>
      </w:r>
      <w:r w:rsidRPr="004F17F3">
        <w:rPr>
          <w:b/>
          <w:bCs/>
        </w:rPr>
        <w:t>CONCEPUTAL FRAMWORK</w:t>
      </w:r>
    </w:p>
    <w:p w:rsidR="009125D1" w:rsidRPr="004F17F3" w:rsidRDefault="009125D1" w:rsidP="009125D1">
      <w:pPr>
        <w:spacing w:line="480" w:lineRule="auto"/>
        <w:jc w:val="both"/>
      </w:pPr>
      <w:r w:rsidRPr="004F17F3">
        <w:rPr>
          <w:b/>
          <w:bCs/>
        </w:rPr>
        <w:tab/>
      </w:r>
      <w:r w:rsidRPr="004F17F3">
        <w:t>The problems of teaching Chemistry   practical in Nigeria which really affect the performance of students in West African School certificate Examination (WAESCE). The results of research showed that the problems of teaching Chemistry   practical are lack of good laboratory, student attitudes towards the Chemistry   practical, environmental situation, school management and inadequate environments. To cope with teaming population of the students offering Chemistry practical.</w:t>
      </w:r>
    </w:p>
    <w:p w:rsidR="009125D1" w:rsidRPr="004F17F3" w:rsidRDefault="009125D1" w:rsidP="009125D1">
      <w:pPr>
        <w:spacing w:line="480" w:lineRule="auto"/>
        <w:jc w:val="both"/>
      </w:pPr>
      <w:r w:rsidRPr="004F17F3">
        <w:tab/>
        <w:t>Herbert</w:t>
      </w:r>
      <w:r>
        <w:t>,</w:t>
      </w:r>
      <w:r w:rsidRPr="004F17F3">
        <w:t xml:space="preserve"> (2019) suggested that Chemistry   education should be introduced to educate primary and secondary children and train more experts for the improvement of the teaching of Chemistry   practical.</w:t>
      </w:r>
      <w:r>
        <w:t xml:space="preserve"> </w:t>
      </w:r>
      <w:r w:rsidRPr="004F17F3">
        <w:t xml:space="preserve">Many Students do not well in the examination due to lack </w:t>
      </w:r>
      <w:r w:rsidRPr="004F17F3">
        <w:lastRenderedPageBreak/>
        <w:t>of background knowledge in Chemistry   practical which carry fifty percent (50%) of the marks obtainable.</w:t>
      </w:r>
    </w:p>
    <w:p w:rsidR="009125D1" w:rsidRPr="004F17F3" w:rsidRDefault="009125D1" w:rsidP="009125D1">
      <w:pPr>
        <w:spacing w:line="480" w:lineRule="auto"/>
        <w:jc w:val="both"/>
      </w:pPr>
      <w:r w:rsidRPr="004F17F3">
        <w:tab/>
        <w:t>Lawrence</w:t>
      </w:r>
      <w:r>
        <w:t>,</w:t>
      </w:r>
      <w:r w:rsidRPr="004F17F3">
        <w:t xml:space="preserve"> (2010) suggested that school management should involve their teachers in the drawing up of the syllabus, scheme of work and time – table. This is very important in the case of Chemistry   practical that involves field work. Proper timing of collection of specimen and conducing practical works were schedule for dry season.</w:t>
      </w:r>
    </w:p>
    <w:p w:rsidR="009125D1" w:rsidRPr="004F17F3" w:rsidRDefault="009125D1" w:rsidP="009125D1">
      <w:pPr>
        <w:spacing w:line="480" w:lineRule="auto"/>
        <w:jc w:val="both"/>
      </w:pPr>
      <w:r w:rsidRPr="004F17F3">
        <w:tab/>
        <w:t>Akande, (2019) emphasize the importance of specimen when teaching Chemistry   practical. The more teachers is able to generate strong motivation in his Students, the better they acquired more knowledge.</w:t>
      </w:r>
      <w:r>
        <w:t xml:space="preserve"> </w:t>
      </w:r>
      <w:r w:rsidRPr="004F17F3">
        <w:t>He also pointed out the effect of lack of specimen which contributed to the poor performance of students in teaching of practical Chemistry   in schools. When all these problems continue, it makes the learning of Chemistry   being the study of nature cannot learn in theories alone without practical works.</w:t>
      </w:r>
    </w:p>
    <w:p w:rsidR="009125D1" w:rsidRPr="004F17F3" w:rsidRDefault="009125D1" w:rsidP="009125D1">
      <w:pPr>
        <w:spacing w:line="480" w:lineRule="auto"/>
        <w:jc w:val="both"/>
      </w:pPr>
      <w:r w:rsidRPr="004F17F3">
        <w:tab/>
        <w:t>Finally, Chemistry   practical involve investigation and interpretation through experimentation of natural phenomenon physical environment, and organs, within the body.</w:t>
      </w:r>
      <w:r>
        <w:t xml:space="preserve"> </w:t>
      </w:r>
      <w:r w:rsidRPr="004F17F3">
        <w:t>The activities that cannot do without a laboratory for effective and efficient practical, the laboratory has to be well equipped.</w:t>
      </w:r>
    </w:p>
    <w:p w:rsidR="009125D1" w:rsidRPr="004F17F3" w:rsidRDefault="009125D1" w:rsidP="009125D1">
      <w:pPr>
        <w:spacing w:line="480" w:lineRule="auto"/>
        <w:ind w:left="720" w:hanging="720"/>
        <w:jc w:val="both"/>
        <w:rPr>
          <w:b/>
          <w:bCs/>
        </w:rPr>
      </w:pPr>
      <w:r>
        <w:rPr>
          <w:b/>
          <w:bCs/>
        </w:rPr>
        <w:t>2.2</w:t>
      </w:r>
      <w:r>
        <w:rPr>
          <w:b/>
          <w:bCs/>
        </w:rPr>
        <w:tab/>
      </w:r>
      <w:r w:rsidRPr="004F17F3">
        <w:rPr>
          <w:b/>
          <w:bCs/>
        </w:rPr>
        <w:t>The Need for Adequate Chemistry Laboratory in Teaching of Chemistry Practical in Schools</w:t>
      </w:r>
    </w:p>
    <w:p w:rsidR="009125D1" w:rsidRPr="004F17F3" w:rsidRDefault="009125D1" w:rsidP="009125D1">
      <w:pPr>
        <w:spacing w:line="480" w:lineRule="auto"/>
        <w:jc w:val="both"/>
      </w:pPr>
      <w:r w:rsidRPr="004F17F3">
        <w:t>The need for adequate Chemistry laboratory in schools is recognized.</w:t>
      </w:r>
    </w:p>
    <w:p w:rsidR="009125D1" w:rsidRPr="004F17F3" w:rsidRDefault="009125D1" w:rsidP="009125D1">
      <w:pPr>
        <w:spacing w:line="480" w:lineRule="auto"/>
        <w:jc w:val="both"/>
      </w:pPr>
      <w:r w:rsidRPr="004F17F3">
        <w:t>It is also realized that no more laboratory designed will satisfy every Chemistry   teacher.</w:t>
      </w:r>
    </w:p>
    <w:p w:rsidR="009125D1" w:rsidRPr="004F17F3" w:rsidRDefault="009125D1" w:rsidP="009125D1">
      <w:pPr>
        <w:spacing w:line="480" w:lineRule="auto"/>
        <w:jc w:val="both"/>
      </w:pPr>
      <w:r w:rsidRPr="004F17F3">
        <w:lastRenderedPageBreak/>
        <w:tab/>
        <w:t>Oladimeji, (2011) describes a Chemistry laboratory as a special room together with furniture equipment and supplies that is, water, gas and electricity in an cereal situation one experts to find a laboratory for separate subjects especially Chemistry   in their school curriculum. In reality however one discover that majority of Nigeria secondary schools do not have separate laboratories for separate Science subjects.</w:t>
      </w:r>
      <w:r>
        <w:t xml:space="preserve"> </w:t>
      </w:r>
      <w:r w:rsidRPr="004F17F3">
        <w:t>Technical assistance is also essential for the effective maintenance and use of a laboratory and its equipment. Chemistry   is a subject that requires a practical work and the importance of this practical work cannot be over equipment and facilities for teaching Chemistry   practical.</w:t>
      </w:r>
    </w:p>
    <w:p w:rsidR="009125D1" w:rsidRPr="004F17F3" w:rsidRDefault="009125D1" w:rsidP="009125D1">
      <w:pPr>
        <w:spacing w:line="480" w:lineRule="auto"/>
        <w:jc w:val="both"/>
      </w:pPr>
      <w:r w:rsidRPr="004F17F3">
        <w:tab/>
        <w:t>The above problems facing the availability of well-designed and adequate Chemistry   laboratory in some selected secondary schools in Ilorin West local Government Area of Kwara State need the attention of individuals as well as that of the government.</w:t>
      </w:r>
    </w:p>
    <w:p w:rsidR="009125D1" w:rsidRPr="004F17F3" w:rsidRDefault="009125D1" w:rsidP="009125D1">
      <w:pPr>
        <w:spacing w:line="480" w:lineRule="auto"/>
        <w:jc w:val="both"/>
        <w:rPr>
          <w:b/>
          <w:bCs/>
        </w:rPr>
      </w:pPr>
      <w:r>
        <w:rPr>
          <w:b/>
          <w:bCs/>
        </w:rPr>
        <w:t>2.3</w:t>
      </w:r>
      <w:r>
        <w:rPr>
          <w:b/>
          <w:bCs/>
        </w:rPr>
        <w:tab/>
      </w:r>
      <w:r w:rsidRPr="004F17F3">
        <w:rPr>
          <w:b/>
          <w:bCs/>
        </w:rPr>
        <w:t>Students Attitude towards the Leaning of Chemistry Practical in Schools</w:t>
      </w:r>
    </w:p>
    <w:p w:rsidR="009125D1" w:rsidRPr="004F17F3" w:rsidRDefault="009125D1" w:rsidP="009125D1">
      <w:pPr>
        <w:spacing w:line="480" w:lineRule="auto"/>
        <w:ind w:firstLine="720"/>
        <w:jc w:val="both"/>
      </w:pPr>
      <w:r w:rsidRPr="004F17F3">
        <w:t>It is noticed that most students generally react negatively to the learning of Chemistry   practical.</w:t>
      </w:r>
      <w:r>
        <w:t xml:space="preserve"> </w:t>
      </w:r>
      <w:r w:rsidRPr="004F17F3">
        <w:t>Shaprio, (2010) observed that the performance of students towards solution of Chemistry   practical problems was higher in those with positive attitude towards the subject than those who had negative attitude.</w:t>
      </w:r>
      <w:r>
        <w:t xml:space="preserve"> </w:t>
      </w:r>
      <w:r w:rsidRPr="004F17F3">
        <w:t>Ann Hennen, (2012) laid emphasis on the importance of Students attitude as a predictor of the Students in a school subject.</w:t>
      </w:r>
      <w:r w:rsidRPr="004F17F3">
        <w:tab/>
        <w:t>The statement above is a generalized statement that can applied to Chemistry practical. This shows that students with poor attitude towards the learning of Chemistry   practical will performs badly in the subject.</w:t>
      </w:r>
    </w:p>
    <w:p w:rsidR="009125D1" w:rsidRPr="004F17F3" w:rsidRDefault="009125D1" w:rsidP="009125D1">
      <w:pPr>
        <w:spacing w:line="480" w:lineRule="auto"/>
        <w:ind w:left="720" w:hanging="720"/>
        <w:jc w:val="both"/>
        <w:rPr>
          <w:b/>
          <w:bCs/>
        </w:rPr>
      </w:pPr>
      <w:r>
        <w:rPr>
          <w:b/>
          <w:bCs/>
        </w:rPr>
        <w:t>2.4</w:t>
      </w:r>
      <w:r>
        <w:rPr>
          <w:b/>
          <w:bCs/>
        </w:rPr>
        <w:tab/>
      </w:r>
      <w:r w:rsidRPr="004F17F3">
        <w:rPr>
          <w:b/>
          <w:bCs/>
        </w:rPr>
        <w:t>The Roles of Environment in Teaching Practical in Schools</w:t>
      </w:r>
    </w:p>
    <w:p w:rsidR="009125D1" w:rsidRPr="004F17F3" w:rsidRDefault="009125D1" w:rsidP="009125D1">
      <w:pPr>
        <w:spacing w:line="480" w:lineRule="auto"/>
        <w:ind w:firstLine="720"/>
        <w:jc w:val="both"/>
      </w:pPr>
      <w:r w:rsidRPr="004F17F3">
        <w:lastRenderedPageBreak/>
        <w:t xml:space="preserve">The effect of environment in the teaching of Chemistry practical cannot be over emphasized as most of the materials (specimen) are found within the environment.  </w:t>
      </w:r>
      <w:r>
        <w:t xml:space="preserve">       </w:t>
      </w:r>
      <w:r w:rsidRPr="004F17F3">
        <w:t>Eshirt, (2018) emphasized that creativity and use of environment in Chemistry   practical have the following advantages.</w:t>
      </w:r>
    </w:p>
    <w:p w:rsidR="009125D1" w:rsidRPr="004F17F3" w:rsidRDefault="009125D1" w:rsidP="009125D1">
      <w:pPr>
        <w:pStyle w:val="ListParagraph"/>
        <w:numPr>
          <w:ilvl w:val="0"/>
          <w:numId w:val="5"/>
        </w:numPr>
        <w:spacing w:after="160" w:line="480" w:lineRule="auto"/>
        <w:jc w:val="both"/>
        <w:rPr>
          <w:rFonts w:ascii="Times New Roman" w:hAnsi="Times New Roman"/>
          <w:sz w:val="24"/>
          <w:szCs w:val="24"/>
        </w:rPr>
      </w:pPr>
      <w:r w:rsidRPr="004F17F3">
        <w:rPr>
          <w:rFonts w:ascii="Times New Roman" w:hAnsi="Times New Roman"/>
          <w:sz w:val="24"/>
          <w:szCs w:val="24"/>
        </w:rPr>
        <w:t>A better understanding of the subject matter by the students.</w:t>
      </w:r>
    </w:p>
    <w:p w:rsidR="009125D1" w:rsidRPr="004F17F3" w:rsidRDefault="009125D1" w:rsidP="009125D1">
      <w:pPr>
        <w:pStyle w:val="ListParagraph"/>
        <w:numPr>
          <w:ilvl w:val="0"/>
          <w:numId w:val="5"/>
        </w:numPr>
        <w:spacing w:after="160" w:line="480" w:lineRule="auto"/>
        <w:jc w:val="both"/>
        <w:rPr>
          <w:rFonts w:ascii="Times New Roman" w:hAnsi="Times New Roman"/>
          <w:sz w:val="24"/>
          <w:szCs w:val="24"/>
        </w:rPr>
      </w:pPr>
      <w:r w:rsidRPr="004F17F3">
        <w:rPr>
          <w:rFonts w:ascii="Times New Roman" w:hAnsi="Times New Roman"/>
          <w:sz w:val="24"/>
          <w:szCs w:val="24"/>
        </w:rPr>
        <w:t>An opportunity for the student’s participation in the construction of apparatus. This improving Students interest and understanding.</w:t>
      </w:r>
    </w:p>
    <w:p w:rsidR="009125D1" w:rsidRPr="004F17F3" w:rsidRDefault="009125D1" w:rsidP="009125D1">
      <w:pPr>
        <w:spacing w:line="480" w:lineRule="auto"/>
        <w:ind w:firstLine="360"/>
        <w:jc w:val="both"/>
      </w:pPr>
      <w:r w:rsidRPr="004F17F3">
        <w:t>The environment must be conducive for the student for effective practical and better understanding.</w:t>
      </w:r>
    </w:p>
    <w:p w:rsidR="009125D1" w:rsidRPr="004F17F3" w:rsidRDefault="009125D1" w:rsidP="009125D1">
      <w:pPr>
        <w:spacing w:line="480" w:lineRule="auto"/>
        <w:ind w:left="720" w:hanging="720"/>
        <w:rPr>
          <w:b/>
          <w:bCs/>
        </w:rPr>
      </w:pPr>
      <w:r>
        <w:rPr>
          <w:b/>
          <w:bCs/>
        </w:rPr>
        <w:t>2.5</w:t>
      </w:r>
      <w:r>
        <w:rPr>
          <w:b/>
          <w:bCs/>
        </w:rPr>
        <w:tab/>
      </w:r>
      <w:r w:rsidRPr="004F17F3">
        <w:rPr>
          <w:b/>
          <w:bCs/>
        </w:rPr>
        <w:t>School Management Involvement In Teaching Of Chemistry   Practical In Schools</w:t>
      </w:r>
    </w:p>
    <w:p w:rsidR="009125D1" w:rsidRPr="004F17F3" w:rsidRDefault="009125D1" w:rsidP="009125D1">
      <w:pPr>
        <w:spacing w:line="480" w:lineRule="auto"/>
        <w:ind w:firstLine="720"/>
        <w:jc w:val="both"/>
      </w:pPr>
      <w:r w:rsidRPr="004F17F3">
        <w:t>The school management is important in teaching Chemistry   practical in schools. Most Chemistry   teachers are not given free hands to handle teaching materials and most teachers discouraged by these attitudes of authority.</w:t>
      </w:r>
      <w:r>
        <w:t xml:space="preserve"> </w:t>
      </w:r>
      <w:r w:rsidRPr="004F17F3">
        <w:t>Starma (2012) suggested that teaching of Chemistry   practical in schools and other Chemistry subject required enormous funds to provide laboratory and Chemistry equipment.</w:t>
      </w:r>
    </w:p>
    <w:p w:rsidR="009125D1" w:rsidRPr="004F17F3" w:rsidRDefault="009125D1" w:rsidP="009125D1">
      <w:pPr>
        <w:spacing w:line="480" w:lineRule="auto"/>
        <w:ind w:firstLine="720"/>
        <w:jc w:val="both"/>
      </w:pPr>
      <w:r w:rsidRPr="004F17F3">
        <w:t>These funds in most cases are not provided to other sector of the school at the expense of Chemistry   sector also most school principals force their teachers to take the subject outside their field of specialization, especially Chemistry   teachers in the pretext that there are not enough teachers handing the subject if teachers are forced to teach subject outside their areas of specialization, there is tendency for the teacher not to be interested in the subject forces on him.</w:t>
      </w:r>
    </w:p>
    <w:p w:rsidR="009125D1" w:rsidRPr="004F17F3" w:rsidRDefault="009125D1" w:rsidP="009125D1">
      <w:pPr>
        <w:spacing w:line="480" w:lineRule="auto"/>
        <w:ind w:firstLine="720"/>
        <w:jc w:val="both"/>
      </w:pPr>
      <w:r w:rsidRPr="004F17F3">
        <w:lastRenderedPageBreak/>
        <w:t>Inability to impart necessary knowledge in the students, behavioral attitude of the teacher may be negative toward the students and vice versa. This will surely lead to the poor performance of the students in teaching of Chemistry   practical.</w:t>
      </w:r>
    </w:p>
    <w:p w:rsidR="009125D1" w:rsidRPr="004F17F3" w:rsidRDefault="009125D1" w:rsidP="009125D1">
      <w:pPr>
        <w:spacing w:line="480" w:lineRule="auto"/>
        <w:jc w:val="both"/>
        <w:rPr>
          <w:b/>
        </w:rPr>
      </w:pPr>
      <w:r>
        <w:rPr>
          <w:b/>
        </w:rPr>
        <w:t>2.5.1</w:t>
      </w:r>
      <w:r>
        <w:rPr>
          <w:b/>
        </w:rPr>
        <w:tab/>
      </w:r>
      <w:r w:rsidRPr="004F17F3">
        <w:rPr>
          <w:b/>
        </w:rPr>
        <w:t>Problem Facing Teaching and Learning of Chemistry   Practical</w:t>
      </w:r>
    </w:p>
    <w:p w:rsidR="009125D1" w:rsidRPr="000216EC" w:rsidRDefault="009125D1" w:rsidP="009125D1">
      <w:pPr>
        <w:pStyle w:val="Default"/>
        <w:spacing w:line="480" w:lineRule="auto"/>
        <w:ind w:firstLine="720"/>
        <w:jc w:val="both"/>
      </w:pPr>
      <w:r w:rsidRPr="004F17F3">
        <w:t xml:space="preserve">Klainin, (2019) identified some problems of practical work in school Chemistry as experienced by the teachers and students in both developed and developing countries. These problems are associated with curriculum implementation, change of emphasis in school curriculum, and problems of incentives and the problems that are associated with goals that could be attained by practical work. </w:t>
      </w:r>
      <w:r w:rsidRPr="004F17F3">
        <w:rPr>
          <w:color w:val="auto"/>
        </w:rPr>
        <w:t xml:space="preserve">The problems associated with curriculum implementation include the lack of equipment, enough time for practical work, safety precautions in the laboratory, and students’ participation. Those associated with incentives include the value of practical work held by students, teachers and curriculum developers, and the lack of reward for the students. </w:t>
      </w:r>
    </w:p>
    <w:p w:rsidR="009125D1" w:rsidRPr="004F17F3" w:rsidRDefault="009125D1" w:rsidP="009125D1">
      <w:pPr>
        <w:pStyle w:val="Default"/>
        <w:spacing w:line="480" w:lineRule="auto"/>
        <w:ind w:firstLine="720"/>
        <w:jc w:val="both"/>
        <w:rPr>
          <w:color w:val="auto"/>
        </w:rPr>
      </w:pPr>
      <w:r w:rsidRPr="004F17F3">
        <w:rPr>
          <w:color w:val="auto"/>
        </w:rPr>
        <w:t xml:space="preserve">Practical work for school Chemistry classes might be very expensive in money and time and human resources. Third world countries have not been reluctant in designing their Chemistry curricula to accept the challenge of using practical-based approaches to Chemistry learning. However, many problems then arise. How can equipment be obtained? Can the teachers make use of it? How can it be stored? How can large classes experience activities when only one set of equipment is available? (Klainin, 2019). Given the importance of practical work in enhancing understanding, ample time and resources should be made available to schools. This will enable Chemistry teachers to ensure the attainment of Chemistry content and processes. There </w:t>
      </w:r>
      <w:r w:rsidRPr="004F17F3">
        <w:rPr>
          <w:color w:val="auto"/>
        </w:rPr>
        <w:lastRenderedPageBreak/>
        <w:t xml:space="preserve">was a significant difference between the teachers who have Chemistry laboratories and those who have not. The teachers who found their laboratories well-equipped wanted to do practicals more and more in comparison with those whose labs were inadequate. Having no Chemistry laboratories or inadequate equipment in Chemistry laboratories in schools affect teachers’ attitudes towards the aims of Chemistry experiments. The teachers’ opinions related to the non-existence of laboratories and inadequate equipment in laboratories may prevent them from the idea of doing simple experiments even under the current skimpy circumstances. Thus, the teachers may tend towards an idea that only when there is a well-equipped lab they can perform Chemistry experiments and reach their goals. </w:t>
      </w:r>
    </w:p>
    <w:p w:rsidR="009125D1" w:rsidRPr="004F17F3" w:rsidRDefault="009125D1" w:rsidP="009125D1">
      <w:pPr>
        <w:pStyle w:val="Default"/>
        <w:spacing w:line="480" w:lineRule="auto"/>
        <w:ind w:firstLine="720"/>
        <w:jc w:val="both"/>
      </w:pPr>
      <w:r w:rsidRPr="004F17F3">
        <w:rPr>
          <w:color w:val="auto"/>
        </w:rPr>
        <w:t xml:space="preserve">(Gayford, 2018), </w:t>
      </w:r>
      <w:r w:rsidRPr="004F17F3">
        <w:t>lack of resources for the conduct of practical work such as laboratories might prevent teachers from carrying out practical work in Chemistry.</w:t>
      </w:r>
    </w:p>
    <w:p w:rsidR="009125D1" w:rsidRPr="004F17F3" w:rsidRDefault="009125D1" w:rsidP="009125D1">
      <w:pPr>
        <w:spacing w:line="480" w:lineRule="auto"/>
        <w:jc w:val="both"/>
        <w:rPr>
          <w:b/>
          <w:bCs/>
        </w:rPr>
      </w:pPr>
      <w:r>
        <w:rPr>
          <w:b/>
          <w:bCs/>
        </w:rPr>
        <w:t>2.6</w:t>
      </w:r>
      <w:r>
        <w:rPr>
          <w:b/>
          <w:bCs/>
        </w:rPr>
        <w:tab/>
      </w:r>
      <w:r w:rsidRPr="004F17F3">
        <w:rPr>
          <w:b/>
          <w:bCs/>
        </w:rPr>
        <w:t>Method of Teaching Chemistry   Practical</w:t>
      </w:r>
    </w:p>
    <w:p w:rsidR="009125D1" w:rsidRPr="004F17F3" w:rsidRDefault="009125D1" w:rsidP="009125D1">
      <w:pPr>
        <w:spacing w:line="480" w:lineRule="auto"/>
        <w:jc w:val="both"/>
      </w:pPr>
      <w:r w:rsidRPr="004F17F3">
        <w:t>Teaching methods contributed to the effective performance of Students on Chemistry   practical.</w:t>
      </w:r>
    </w:p>
    <w:p w:rsidR="009125D1" w:rsidRPr="004F17F3" w:rsidRDefault="009125D1" w:rsidP="009125D1">
      <w:pPr>
        <w:spacing w:line="480" w:lineRule="auto"/>
        <w:jc w:val="both"/>
      </w:pPr>
      <w:r w:rsidRPr="004F17F3">
        <w:tab/>
        <w:t>Ajewole and Okebukola, (2019) and Ajewole, (2010) reported that many connectional methods used in schools did not yield the desired positive effect in Chemistry. Consequently, innovative methods are currently being used and recommended for teaching Chemistry.</w:t>
      </w:r>
    </w:p>
    <w:p w:rsidR="009125D1" w:rsidRPr="004F17F3" w:rsidRDefault="009125D1" w:rsidP="009125D1">
      <w:pPr>
        <w:spacing w:line="480" w:lineRule="auto"/>
        <w:jc w:val="both"/>
      </w:pPr>
      <w:r w:rsidRPr="004F17F3">
        <w:tab/>
        <w:t>Also Ajaja and kpangba, (2010) gave hints on how to teaching of Chemistry, other innovative methods are team-teaching and gaining for effective teaching of Chemistry   in 21</w:t>
      </w:r>
      <w:r w:rsidRPr="004F17F3">
        <w:rPr>
          <w:vertAlign w:val="superscript"/>
        </w:rPr>
        <w:t>st</w:t>
      </w:r>
      <w:r w:rsidRPr="004F17F3">
        <w:t xml:space="preserve"> century, teaching methods should  be varied it is therefore important to determine the extent </w:t>
      </w:r>
      <w:r w:rsidRPr="004F17F3">
        <w:lastRenderedPageBreak/>
        <w:t>of Chemistry   teachers knowledge of each of the methods any to what extent they use each method.</w:t>
      </w:r>
    </w:p>
    <w:p w:rsidR="009125D1" w:rsidRPr="004F17F3" w:rsidRDefault="009125D1" w:rsidP="009125D1">
      <w:pPr>
        <w:spacing w:line="480" w:lineRule="auto"/>
        <w:jc w:val="both"/>
      </w:pPr>
      <w:r w:rsidRPr="004F17F3">
        <w:tab/>
        <w:t>Three cycles of observation of student learning these practical, together with Students evaluation suggest that the majority of student feel that these practical helped them to achieve their learning outcomes and that they were able to engage with the subject materials more than in other practical.</w:t>
      </w:r>
    </w:p>
    <w:p w:rsidR="009125D1" w:rsidRDefault="009125D1" w:rsidP="009125D1">
      <w:pPr>
        <w:pStyle w:val="Default"/>
        <w:spacing w:line="480" w:lineRule="auto"/>
        <w:rPr>
          <w:b/>
          <w:bCs/>
        </w:rPr>
      </w:pPr>
    </w:p>
    <w:p w:rsidR="009125D1" w:rsidRDefault="009125D1" w:rsidP="009125D1">
      <w:pPr>
        <w:pStyle w:val="Default"/>
        <w:spacing w:line="480" w:lineRule="auto"/>
        <w:rPr>
          <w:b/>
          <w:bCs/>
        </w:rPr>
      </w:pPr>
    </w:p>
    <w:p w:rsidR="009125D1" w:rsidRDefault="009125D1" w:rsidP="009125D1">
      <w:pPr>
        <w:pStyle w:val="Default"/>
        <w:spacing w:line="480" w:lineRule="auto"/>
        <w:rPr>
          <w:b/>
          <w:bCs/>
        </w:rPr>
      </w:pPr>
    </w:p>
    <w:p w:rsidR="009125D1" w:rsidRPr="004F17F3" w:rsidRDefault="009125D1" w:rsidP="009125D1">
      <w:pPr>
        <w:pStyle w:val="Default"/>
        <w:spacing w:line="480" w:lineRule="auto"/>
      </w:pPr>
      <w:r>
        <w:rPr>
          <w:b/>
          <w:bCs/>
        </w:rPr>
        <w:t>2.6.1</w:t>
      </w:r>
      <w:r>
        <w:rPr>
          <w:b/>
          <w:bCs/>
        </w:rPr>
        <w:tab/>
      </w:r>
      <w:r w:rsidRPr="004F17F3">
        <w:rPr>
          <w:b/>
          <w:bCs/>
        </w:rPr>
        <w:t xml:space="preserve">Goals and aims of Laboratory activities in Chemistry teaching </w:t>
      </w:r>
    </w:p>
    <w:p w:rsidR="009125D1" w:rsidRPr="004F17F3" w:rsidRDefault="009125D1" w:rsidP="009125D1">
      <w:pPr>
        <w:pStyle w:val="Default"/>
        <w:spacing w:line="480" w:lineRule="auto"/>
        <w:ind w:firstLine="720"/>
        <w:jc w:val="both"/>
      </w:pPr>
      <w:r w:rsidRPr="004F17F3">
        <w:t xml:space="preserve">According to Hodson, (2012), “It is sometimes convenient to think of education in Chemistry as having three major aspects. </w:t>
      </w:r>
    </w:p>
    <w:p w:rsidR="009125D1" w:rsidRPr="004F17F3" w:rsidRDefault="009125D1" w:rsidP="009125D1">
      <w:pPr>
        <w:pStyle w:val="Default"/>
        <w:spacing w:line="480" w:lineRule="auto"/>
        <w:jc w:val="both"/>
      </w:pPr>
      <w:r w:rsidRPr="004F17F3">
        <w:t xml:space="preserve">1) Learning Chemistry: Acquiring a range of scientific concepts and becoming familiar with some of the major scientific theories. </w:t>
      </w:r>
    </w:p>
    <w:p w:rsidR="009125D1" w:rsidRPr="004F17F3" w:rsidRDefault="009125D1" w:rsidP="009125D1">
      <w:pPr>
        <w:pStyle w:val="Default"/>
        <w:spacing w:line="480" w:lineRule="auto"/>
        <w:jc w:val="both"/>
      </w:pPr>
      <w:r w:rsidRPr="004F17F3">
        <w:t xml:space="preserve">2) Learning about Chemistry: Gaining some understanding of the nature of Chemistry  and scientific practice and an appreciation of the complex relationship between Chemistry , technology and society. Practical work/laboratory work is the logical consequences of the scientific method; it should be seen and dealt with in this context as part of the process. </w:t>
      </w:r>
    </w:p>
    <w:p w:rsidR="009125D1" w:rsidRPr="004F17F3" w:rsidRDefault="009125D1" w:rsidP="009125D1">
      <w:pPr>
        <w:pStyle w:val="Default"/>
        <w:spacing w:line="480" w:lineRule="auto"/>
        <w:jc w:val="both"/>
      </w:pPr>
      <w:r w:rsidRPr="004F17F3">
        <w:t xml:space="preserve">3) Doing Chemistry: Acquiring the knowledge and skills necessary for engaging in scientific inquiry and using that expertise to conduct real enquiries sometimes self-directed, sometimes under teacher guidance. </w:t>
      </w:r>
    </w:p>
    <w:p w:rsidR="009125D1" w:rsidRPr="004F17F3" w:rsidRDefault="009125D1" w:rsidP="009125D1">
      <w:pPr>
        <w:pStyle w:val="Default"/>
        <w:spacing w:line="480" w:lineRule="auto"/>
        <w:ind w:firstLine="720"/>
        <w:jc w:val="both"/>
      </w:pPr>
      <w:r w:rsidRPr="004F17F3">
        <w:lastRenderedPageBreak/>
        <w:t xml:space="preserve">Practical work can be placed under both, learning Chemistry, doing Chemistry and learning about Chemistry. This is because students use their hands to do practical work. This they do, so that they can acquire skills and knowledge that will allow them to be involved in scientific inquiry. Students also use their understanding in order to arrive at their conclusions during practical work. Also, in learning Chemistry; learners do practical work in order to acquire scientific concepts that will allow them to understand Chemistry in general. </w:t>
      </w:r>
    </w:p>
    <w:p w:rsidR="009125D1" w:rsidRPr="004F17F3" w:rsidRDefault="009125D1" w:rsidP="009125D1">
      <w:pPr>
        <w:pStyle w:val="Default"/>
        <w:spacing w:line="480" w:lineRule="auto"/>
        <w:jc w:val="both"/>
        <w:rPr>
          <w:color w:val="auto"/>
        </w:rPr>
      </w:pPr>
      <w:r w:rsidRPr="004F17F3">
        <w:t xml:space="preserve">In a review of the literature on the place of practical work, Schulman and Tamir, (2013) proposed a classification of goals for laboratory instruction in Chemistry education as to: </w:t>
      </w:r>
    </w:p>
    <w:p w:rsidR="009125D1" w:rsidRPr="004F17F3" w:rsidRDefault="009125D1" w:rsidP="009125D1">
      <w:pPr>
        <w:pStyle w:val="Default"/>
        <w:spacing w:line="480" w:lineRule="auto"/>
        <w:jc w:val="both"/>
        <w:rPr>
          <w:color w:val="auto"/>
        </w:rPr>
      </w:pPr>
      <w:r w:rsidRPr="004F17F3">
        <w:rPr>
          <w:color w:val="auto"/>
        </w:rPr>
        <w:t xml:space="preserve">(i) Arouse and maintain interest, attitudes satisfaction, open mindedness and curiosity in Chemistry. </w:t>
      </w:r>
    </w:p>
    <w:p w:rsidR="009125D1" w:rsidRPr="004F17F3" w:rsidRDefault="009125D1" w:rsidP="009125D1">
      <w:pPr>
        <w:pStyle w:val="Default"/>
        <w:spacing w:line="480" w:lineRule="auto"/>
        <w:jc w:val="both"/>
        <w:rPr>
          <w:color w:val="auto"/>
        </w:rPr>
      </w:pPr>
      <w:r w:rsidRPr="004F17F3">
        <w:rPr>
          <w:color w:val="auto"/>
        </w:rPr>
        <w:t xml:space="preserve">(ii) Develop creative thinking and problem solving ability. </w:t>
      </w:r>
    </w:p>
    <w:p w:rsidR="009125D1" w:rsidRPr="004F17F3" w:rsidRDefault="009125D1" w:rsidP="009125D1">
      <w:pPr>
        <w:pStyle w:val="Default"/>
        <w:spacing w:line="480" w:lineRule="auto"/>
        <w:jc w:val="both"/>
        <w:rPr>
          <w:color w:val="auto"/>
        </w:rPr>
      </w:pPr>
      <w:r w:rsidRPr="004F17F3">
        <w:rPr>
          <w:color w:val="auto"/>
        </w:rPr>
        <w:t xml:space="preserve">(iii) Promote aspects of scientific thinking and the scientific method e.g. formulating hypotheses and making assumptions. </w:t>
      </w:r>
    </w:p>
    <w:p w:rsidR="009125D1" w:rsidRPr="004F17F3" w:rsidRDefault="009125D1" w:rsidP="009125D1">
      <w:pPr>
        <w:pStyle w:val="Default"/>
        <w:spacing w:line="480" w:lineRule="auto"/>
        <w:jc w:val="both"/>
        <w:rPr>
          <w:color w:val="auto"/>
        </w:rPr>
      </w:pPr>
      <w:r w:rsidRPr="004F17F3">
        <w:rPr>
          <w:color w:val="auto"/>
        </w:rPr>
        <w:t xml:space="preserve">(iv) Develop conceptual understanding and intellectual ability. </w:t>
      </w:r>
    </w:p>
    <w:p w:rsidR="009125D1" w:rsidRPr="004F17F3" w:rsidRDefault="009125D1" w:rsidP="009125D1">
      <w:pPr>
        <w:pStyle w:val="Default"/>
        <w:spacing w:line="480" w:lineRule="auto"/>
        <w:jc w:val="both"/>
        <w:rPr>
          <w:color w:val="auto"/>
        </w:rPr>
      </w:pPr>
      <w:r w:rsidRPr="004F17F3">
        <w:rPr>
          <w:color w:val="auto"/>
        </w:rPr>
        <w:t xml:space="preserve">(v) Develop practical abilities, for example, designing and executing investigations, observations, recording data, and analysing and interpreting data. </w:t>
      </w:r>
    </w:p>
    <w:p w:rsidR="009125D1" w:rsidRPr="004F17F3" w:rsidRDefault="009125D1" w:rsidP="009125D1">
      <w:pPr>
        <w:pStyle w:val="Default"/>
        <w:spacing w:line="480" w:lineRule="auto"/>
        <w:ind w:firstLine="720"/>
        <w:jc w:val="both"/>
        <w:rPr>
          <w:color w:val="auto"/>
        </w:rPr>
      </w:pPr>
      <w:r w:rsidRPr="004F17F3">
        <w:rPr>
          <w:color w:val="auto"/>
        </w:rPr>
        <w:t xml:space="preserve">Practical work should therefore allow students to use all their four sense organs which will allow them to learn Chemistry with understanding. Practical work will also improve students’ observational skills, so that they can become good observers in future. </w:t>
      </w:r>
    </w:p>
    <w:p w:rsidR="009125D1" w:rsidRPr="004F17F3" w:rsidRDefault="009125D1" w:rsidP="009125D1">
      <w:pPr>
        <w:pStyle w:val="Default"/>
        <w:spacing w:line="480" w:lineRule="auto"/>
        <w:jc w:val="both"/>
        <w:rPr>
          <w:color w:val="auto"/>
        </w:rPr>
      </w:pPr>
      <w:r>
        <w:rPr>
          <w:b/>
          <w:bCs/>
          <w:color w:val="auto"/>
        </w:rPr>
        <w:lastRenderedPageBreak/>
        <w:t>2.6.2</w:t>
      </w:r>
      <w:r>
        <w:rPr>
          <w:b/>
          <w:bCs/>
          <w:color w:val="auto"/>
        </w:rPr>
        <w:tab/>
      </w:r>
      <w:r w:rsidRPr="004F17F3">
        <w:rPr>
          <w:b/>
          <w:bCs/>
          <w:color w:val="auto"/>
        </w:rPr>
        <w:t xml:space="preserve">Benefits of Laboratory Activities in the Teaching of Science subject  </w:t>
      </w:r>
    </w:p>
    <w:p w:rsidR="009125D1" w:rsidRPr="004F17F3" w:rsidRDefault="009125D1" w:rsidP="009125D1">
      <w:pPr>
        <w:pStyle w:val="Default"/>
        <w:spacing w:line="480" w:lineRule="auto"/>
        <w:ind w:firstLine="720"/>
        <w:jc w:val="both"/>
        <w:rPr>
          <w:color w:val="auto"/>
        </w:rPr>
      </w:pPr>
      <w:r w:rsidRPr="004F17F3">
        <w:rPr>
          <w:color w:val="auto"/>
        </w:rPr>
        <w:t xml:space="preserve">According to Gott and Duggan, (2013), “Practical work is seen as the teaching and learning approach that develops procedural understanding as well as substantive understanding. Practical work allows learning by doing and is an important experience of own productivity and provides opportunities for significant learning about oneself and the world.” </w:t>
      </w:r>
    </w:p>
    <w:p w:rsidR="009125D1" w:rsidRPr="004F17F3" w:rsidRDefault="009125D1" w:rsidP="009125D1">
      <w:pPr>
        <w:pStyle w:val="Default"/>
        <w:spacing w:line="480" w:lineRule="auto"/>
        <w:ind w:firstLine="720"/>
        <w:jc w:val="both"/>
        <w:rPr>
          <w:color w:val="auto"/>
        </w:rPr>
      </w:pPr>
      <w:r w:rsidRPr="004F17F3">
        <w:rPr>
          <w:color w:val="auto"/>
        </w:rPr>
        <w:t xml:space="preserve">Practical work allows learners to learn with understanding. Learners understand better what they have seen rather than what they were taught theoretically. During practical works, learners touch and hold the equipment themselves and as such learn better by doing. The value of practical work has long been recognized at the secondary school level. Many teachers acknowledge the value of learning by doing rather than just being shown or told (Driver and Braund, 2012). If students can be allowed to do practical work in Chemistry, then this could help them understand the content better, because students learn better by doing. They will remember better something that they have done with their own hands. </w:t>
      </w:r>
    </w:p>
    <w:p w:rsidR="009125D1" w:rsidRPr="004F17F3" w:rsidRDefault="009125D1" w:rsidP="009125D1">
      <w:pPr>
        <w:pStyle w:val="Default"/>
        <w:spacing w:line="480" w:lineRule="auto"/>
        <w:ind w:firstLine="720"/>
        <w:jc w:val="both"/>
        <w:rPr>
          <w:color w:val="auto"/>
        </w:rPr>
      </w:pPr>
      <w:r w:rsidRPr="004F17F3">
        <w:rPr>
          <w:color w:val="auto"/>
        </w:rPr>
        <w:t xml:space="preserve">This was further emphasized by Hodson, (2012) who said that practical work is an essential component of Chemistry and vocational subjects teaching. It is therefore advisable that students should be prepared with mastery of the skills required for practical work so that they will be ready for assessment. Hodson, (2012) further added that in practical work the candidate performs certain activities in order to discover something as yet unknown, to test a hypothesis or to check an already known fact. In order to perform these activities, the candidate has to learn the skills required for </w:t>
      </w:r>
      <w:r w:rsidRPr="004F17F3">
        <w:rPr>
          <w:color w:val="auto"/>
        </w:rPr>
        <w:lastRenderedPageBreak/>
        <w:t xml:space="preserve">practical work, which includes preparing and performing experiments and processing the results obtained. </w:t>
      </w:r>
    </w:p>
    <w:p w:rsidR="009125D1" w:rsidRPr="004F17F3" w:rsidRDefault="009125D1" w:rsidP="009125D1">
      <w:pPr>
        <w:pStyle w:val="Default"/>
        <w:spacing w:line="480" w:lineRule="auto"/>
        <w:ind w:firstLine="720"/>
        <w:jc w:val="both"/>
        <w:rPr>
          <w:color w:val="auto"/>
        </w:rPr>
      </w:pPr>
      <w:r w:rsidRPr="004F17F3">
        <w:rPr>
          <w:color w:val="auto"/>
        </w:rPr>
        <w:t xml:space="preserve">According to Ottander and Grelsson (2016,), “The purpose of laboratory work in Chemistry education includes helping students learn Chemistry through the acquisition of conceptual and theoretical knowledge, and helping them learn about Chemistry by developing an understanding of the nature and methods of Chemistry”. Laboratory work would thus enable students to do Chemistry using the ways of scientific inquiry. The increased support for purposeful learning complements scientific theories and how to apply them. Furthermore, laboratory work is meant to stimulate the development of analytical and critical skills and create interest in Chemistry (Ottander and Grelsson, 2016). For the interests of students in Chemistry to be increased and for them to become motivated to want to do Chemistry, there is a need for teachers to do practical work with them. </w:t>
      </w:r>
    </w:p>
    <w:p w:rsidR="009125D1" w:rsidRPr="004F17F3" w:rsidRDefault="009125D1" w:rsidP="009125D1">
      <w:pPr>
        <w:pStyle w:val="Default"/>
        <w:spacing w:line="480" w:lineRule="auto"/>
        <w:ind w:firstLine="720"/>
        <w:jc w:val="both"/>
        <w:rPr>
          <w:color w:val="auto"/>
        </w:rPr>
      </w:pPr>
      <w:r w:rsidRPr="004F17F3">
        <w:rPr>
          <w:color w:val="auto"/>
        </w:rPr>
        <w:t>A large proportion of both primary and secondary pupils thought that practical work would contribute positively to general learning in Chemistry. They believe that practical work provided a usefully independent experience that supports learning. By doing practical work in Chemistry at school, students can find things out for themselves rather than the teacher telling them; it is more fun than just the teacher showing them. (Krathwohl, 2018).</w:t>
      </w:r>
    </w:p>
    <w:p w:rsidR="009125D1" w:rsidRPr="004F17F3" w:rsidRDefault="009125D1" w:rsidP="009125D1">
      <w:pPr>
        <w:pStyle w:val="Default"/>
        <w:spacing w:line="480" w:lineRule="auto"/>
        <w:ind w:firstLine="720"/>
        <w:jc w:val="both"/>
        <w:rPr>
          <w:color w:val="auto"/>
        </w:rPr>
      </w:pPr>
      <w:r w:rsidRPr="004F17F3">
        <w:rPr>
          <w:color w:val="auto"/>
        </w:rPr>
        <w:t xml:space="preserve">The statement above by Krathwohl (2018) is true. From the researcher’s experience, usually when it is time for practical work, most of the students are happy, and they usually pay more attention than during the normal lecture lesson. In other </w:t>
      </w:r>
      <w:r w:rsidRPr="004F17F3">
        <w:rPr>
          <w:color w:val="auto"/>
        </w:rPr>
        <w:lastRenderedPageBreak/>
        <w:t xml:space="preserve">words students find it fun when they are doing practical work, because they discover things for themselves. </w:t>
      </w:r>
    </w:p>
    <w:p w:rsidR="009125D1" w:rsidRPr="004F17F3" w:rsidRDefault="009125D1" w:rsidP="009125D1">
      <w:pPr>
        <w:pStyle w:val="Default"/>
        <w:spacing w:line="480" w:lineRule="auto"/>
        <w:ind w:firstLine="720"/>
        <w:jc w:val="both"/>
        <w:rPr>
          <w:color w:val="auto"/>
        </w:rPr>
      </w:pPr>
      <w:r w:rsidRPr="004F17F3">
        <w:rPr>
          <w:color w:val="auto"/>
        </w:rPr>
        <w:t>We know that students enjoy practical work and that students are more likely to engage with Chemistry if they can see its relevance by doing experiments. Experiments sharpen students’ powers of observation, stimulate questions and help develop new understanding and their vocabulary. Practical work will also help all teachers of Science subjects to share their skills and experiences of making experiments work in their classrooms. (Hodson, 2012).</w:t>
      </w:r>
    </w:p>
    <w:p w:rsidR="009125D1" w:rsidRPr="004F17F3" w:rsidRDefault="009125D1" w:rsidP="009125D1">
      <w:pPr>
        <w:pStyle w:val="Default"/>
        <w:spacing w:line="480" w:lineRule="auto"/>
        <w:ind w:firstLine="720"/>
        <w:jc w:val="both"/>
        <w:rPr>
          <w:color w:val="auto"/>
        </w:rPr>
      </w:pPr>
      <w:r w:rsidRPr="004F17F3">
        <w:rPr>
          <w:color w:val="auto"/>
        </w:rPr>
        <w:t xml:space="preserve">Practical work with real objects and materials help teachers and learners to communicate information and ideas about the natural world, and also provides opportunities to develop students’ understanding of the scientific approach to enquiry (Leach and Paulsen, 2019). </w:t>
      </w:r>
    </w:p>
    <w:p w:rsidR="009125D1" w:rsidRPr="004F17F3" w:rsidRDefault="009125D1" w:rsidP="009125D1">
      <w:pPr>
        <w:pStyle w:val="Default"/>
        <w:spacing w:line="480" w:lineRule="auto"/>
        <w:ind w:firstLine="720"/>
        <w:jc w:val="both"/>
        <w:rPr>
          <w:color w:val="auto"/>
        </w:rPr>
      </w:pPr>
      <w:r w:rsidRPr="004F17F3">
        <w:rPr>
          <w:color w:val="auto"/>
        </w:rPr>
        <w:t xml:space="preserve">Practical skills in Chemistry education are important in their own right. Practical work is useful and essential for the teaching of Chemistry in schools that aim to train students to become scientists or technicians and is helpful in assisting concept learning, development of attitudes and interests in learners in Chemistry. Students, whether they go on to study Chemistry further or not, should benefit from the practical experiences of their Chemistry education, skills and hands-on confidence that will be useful in their future lives as citizens. </w:t>
      </w:r>
    </w:p>
    <w:p w:rsidR="009125D1" w:rsidRPr="004F17F3" w:rsidRDefault="009125D1" w:rsidP="009125D1">
      <w:pPr>
        <w:pStyle w:val="Default"/>
        <w:spacing w:line="480" w:lineRule="auto"/>
        <w:ind w:firstLine="720"/>
        <w:jc w:val="both"/>
        <w:rPr>
          <w:color w:val="auto"/>
        </w:rPr>
      </w:pPr>
      <w:r w:rsidRPr="004F17F3">
        <w:rPr>
          <w:color w:val="auto"/>
        </w:rPr>
        <w:t xml:space="preserve">According to Ausubel and Novak (2018), the laboratory gives the students appreciation of the spirit and method of Chemistry, promotes problem-solving, analytical and generalization ability and provides students with some understanding of </w:t>
      </w:r>
      <w:r w:rsidRPr="004F17F3">
        <w:rPr>
          <w:color w:val="auto"/>
        </w:rPr>
        <w:lastRenderedPageBreak/>
        <w:t xml:space="preserve">the nature of Chemistry. “Chemistry is about, ‘seeing is believing” (Ausubel et al. 2018, p. 234)’. So learners should see, for them to believe, not only learn facts without any supporting evidence. That is why practical work is essential in understanding Chemistry. Students for that matter need proper training and guidance in doing practical work. Furthermore, at the end of the year learners in Namibia will be assessed practically. </w:t>
      </w:r>
    </w:p>
    <w:p w:rsidR="009125D1" w:rsidRPr="004F17F3" w:rsidRDefault="009125D1" w:rsidP="009125D1">
      <w:pPr>
        <w:pStyle w:val="Default"/>
        <w:spacing w:line="480" w:lineRule="auto"/>
        <w:ind w:firstLine="720"/>
        <w:jc w:val="both"/>
        <w:rPr>
          <w:color w:val="auto"/>
        </w:rPr>
      </w:pPr>
      <w:r w:rsidRPr="004F17F3">
        <w:rPr>
          <w:color w:val="auto"/>
        </w:rPr>
        <w:t xml:space="preserve">It is therefore important that learners should be allowed to do practical work in Chemistry   in order for them to benefit from those practicals and be able to understand Chemistry   better. Teachers should organize practicals for the learners to do, and then teachers should help learners to do the practicals themselves if learners are to benefit from doing the practicals. </w:t>
      </w:r>
    </w:p>
    <w:p w:rsidR="009125D1" w:rsidRPr="004F17F3" w:rsidRDefault="009125D1" w:rsidP="009125D1">
      <w:pPr>
        <w:pStyle w:val="Default"/>
        <w:spacing w:line="480" w:lineRule="auto"/>
        <w:jc w:val="both"/>
        <w:rPr>
          <w:color w:val="auto"/>
        </w:rPr>
      </w:pPr>
      <w:r>
        <w:rPr>
          <w:b/>
          <w:bCs/>
          <w:color w:val="auto"/>
        </w:rPr>
        <w:t>2.6.3</w:t>
      </w:r>
      <w:r>
        <w:rPr>
          <w:b/>
          <w:bCs/>
          <w:color w:val="auto"/>
        </w:rPr>
        <w:tab/>
      </w:r>
      <w:r w:rsidRPr="004F17F3">
        <w:rPr>
          <w:b/>
          <w:bCs/>
          <w:color w:val="auto"/>
        </w:rPr>
        <w:t>Teachers’ perceptions of the Importance of Laboratory Activities</w:t>
      </w:r>
    </w:p>
    <w:p w:rsidR="009125D1" w:rsidRPr="004F17F3" w:rsidRDefault="009125D1" w:rsidP="009125D1">
      <w:pPr>
        <w:pStyle w:val="Default"/>
        <w:spacing w:line="480" w:lineRule="auto"/>
        <w:ind w:firstLine="720"/>
        <w:jc w:val="both"/>
        <w:rPr>
          <w:color w:val="auto"/>
        </w:rPr>
      </w:pPr>
      <w:r w:rsidRPr="004F17F3">
        <w:rPr>
          <w:color w:val="auto"/>
        </w:rPr>
        <w:t xml:space="preserve">The development of teachers’ favourable attitudes towards Chemistry has often been listed as one of the important goals of Chemistry teaching. Students enjoy laboratory work in some courses and that it generally results in positive and improved attitudes towards Chemistry, and interest in the Chemistry s  </w:t>
      </w:r>
    </w:p>
    <w:p w:rsidR="009125D1" w:rsidRPr="004F17F3" w:rsidRDefault="009125D1" w:rsidP="009125D1">
      <w:pPr>
        <w:pStyle w:val="Default"/>
        <w:spacing w:line="480" w:lineRule="auto"/>
        <w:jc w:val="both"/>
        <w:rPr>
          <w:color w:val="auto"/>
        </w:rPr>
      </w:pPr>
      <w:r w:rsidRPr="004F17F3">
        <w:rPr>
          <w:color w:val="auto"/>
        </w:rPr>
        <w:t xml:space="preserve">Newman (2019 .2) wrote: “We observed classes who studied Chemistry   and found that with few exceptions pupils enjoyed what they are doing in the laboratory even if difficulties arose in the procedures or even if students became aware that they didn’t understand what was happening, it didn’t seem to matter”. On the other hand, Woolnough and Allsop, (2015) noted that, “Many Chemistry teachers recognized the importance of practical work. They believed that pupils should have first-hand practical </w:t>
      </w:r>
      <w:r w:rsidRPr="004F17F3">
        <w:rPr>
          <w:color w:val="auto"/>
        </w:rPr>
        <w:lastRenderedPageBreak/>
        <w:t xml:space="preserve">experience in laboratories in order to acquire skills in handling apparatus, to measure and to illustrate concepts and principles”. Having firsthand information will allow students to apply the skills acquired during practical work when they become scientists in future. </w:t>
      </w:r>
    </w:p>
    <w:p w:rsidR="009125D1" w:rsidRPr="004F17F3" w:rsidRDefault="009125D1" w:rsidP="009125D1">
      <w:pPr>
        <w:pStyle w:val="Default"/>
        <w:spacing w:line="480" w:lineRule="auto"/>
        <w:ind w:firstLine="720"/>
        <w:jc w:val="both"/>
        <w:rPr>
          <w:color w:val="auto"/>
        </w:rPr>
      </w:pPr>
      <w:r w:rsidRPr="004F17F3">
        <w:rPr>
          <w:color w:val="auto"/>
        </w:rPr>
        <w:t xml:space="preserve">Ramorogo, (2018) explored teachers’ perceptions of practical work in Chemistry   in Botswana secondary schools. He found that in large classes, the shortage of laboratories and the lack of laboratory assistants were serious impediments to teachers in involving students in meaningful practical activities. </w:t>
      </w:r>
    </w:p>
    <w:p w:rsidR="009125D1" w:rsidRPr="004F17F3" w:rsidRDefault="009125D1" w:rsidP="009125D1">
      <w:pPr>
        <w:pStyle w:val="Default"/>
        <w:spacing w:line="480" w:lineRule="auto"/>
        <w:jc w:val="both"/>
        <w:rPr>
          <w:color w:val="auto"/>
        </w:rPr>
      </w:pPr>
      <w:r w:rsidRPr="004F17F3">
        <w:rPr>
          <w:color w:val="auto"/>
        </w:rPr>
        <w:t xml:space="preserve">On the other hand, Leach et al. (2019) reviewed the use of practical work in Chemistry education in different countries. They found that in many countries, teachers spent or claimed that they spent considerable amounts of time in supervising laboratory work. However, they found that the bulk of Chemistry assessment was traditionally non-practical. In other words, the assessment of students’ performance in the Chemistry laboratory was by and large neglected in most countries and by most teachers. </w:t>
      </w:r>
    </w:p>
    <w:p w:rsidR="009125D1" w:rsidRPr="004F17F3" w:rsidRDefault="009125D1" w:rsidP="009125D1">
      <w:pPr>
        <w:pStyle w:val="Default"/>
        <w:spacing w:line="480" w:lineRule="auto"/>
        <w:ind w:firstLine="720"/>
        <w:jc w:val="both"/>
        <w:rPr>
          <w:color w:val="auto"/>
        </w:rPr>
      </w:pPr>
      <w:r w:rsidRPr="004F17F3">
        <w:rPr>
          <w:color w:val="auto"/>
        </w:rPr>
        <w:t xml:space="preserve">It should also be noted that during practical work the teachers interact with their students which develops closeness and trust between them. The students feel that their teachers care about them as much as they care about themselves. In an atmosphere of care and trust, learning is fostered. According to Psillos and Niedderer, (2012), “Practical work has long been a feature of school Chemistry but the role and intended learning outcomes of practical work have been the subject of considerable debates. With regard to practical work, it is difficult for a teacher to plan systematically without having a clear understanding of the aims of the practical tasks being set. If learners are </w:t>
      </w:r>
      <w:r w:rsidRPr="004F17F3">
        <w:rPr>
          <w:color w:val="auto"/>
        </w:rPr>
        <w:lastRenderedPageBreak/>
        <w:t xml:space="preserve">to cope with the demand of such tasks, they must possess appropriate conceptual and procedural understandings of practical work.” In short, teachers need to be able to select practical activities that match intended learning outcomes. Such learning should extend beyond substantive facts and concepts to gaining an understanding of how to collect evidence from practical activities and how to analyse validate and use this as a basis for decision making (Gott and Duggan, 2013). </w:t>
      </w:r>
    </w:p>
    <w:p w:rsidR="009125D1" w:rsidRPr="004F17F3" w:rsidRDefault="009125D1" w:rsidP="009125D1">
      <w:pPr>
        <w:spacing w:line="480" w:lineRule="auto"/>
        <w:ind w:firstLine="720"/>
        <w:jc w:val="both"/>
      </w:pPr>
      <w:r w:rsidRPr="004F17F3">
        <w:t>Thompson (2015) investigated the value of practical work at the upper secondary school level in England and Wales. The aim was to determine the value that teachers placed on laboratory work and to find out the constraints that prevented teachers from putting theory into practice. The finding revealed that teachers provided opportunities for students to be involved in a variety of practical work such as standardized exercises, discovery experiments, and taught those aims that they considered important.</w:t>
      </w:r>
    </w:p>
    <w:p w:rsidR="009125D1" w:rsidRPr="004F17F3" w:rsidRDefault="009125D1" w:rsidP="009125D1">
      <w:pPr>
        <w:pStyle w:val="Default"/>
        <w:spacing w:line="480" w:lineRule="auto"/>
      </w:pPr>
      <w:r>
        <w:rPr>
          <w:b/>
          <w:bCs/>
        </w:rPr>
        <w:t>2.7</w:t>
      </w:r>
      <w:r>
        <w:rPr>
          <w:b/>
          <w:bCs/>
        </w:rPr>
        <w:tab/>
      </w:r>
      <w:r w:rsidRPr="004F17F3">
        <w:rPr>
          <w:b/>
          <w:bCs/>
        </w:rPr>
        <w:t xml:space="preserve">Theoretical Framework </w:t>
      </w:r>
    </w:p>
    <w:p w:rsidR="009125D1" w:rsidRPr="004F17F3" w:rsidRDefault="009125D1" w:rsidP="009125D1">
      <w:pPr>
        <w:pStyle w:val="Default"/>
        <w:spacing w:line="480" w:lineRule="auto"/>
        <w:ind w:firstLine="720"/>
        <w:jc w:val="both"/>
      </w:pPr>
      <w:r w:rsidRPr="004F17F3">
        <w:t xml:space="preserve">This study is based on the theory of constructivism. Constructivists view learning as an active process whereby learners should learn to discover principles, concepts and facts for themselves. The instructor and the learners are equally involved in learning from each other (Woolfolk, 2014). </w:t>
      </w:r>
    </w:p>
    <w:p w:rsidR="009125D1" w:rsidRPr="004F17F3" w:rsidRDefault="009125D1" w:rsidP="009125D1">
      <w:pPr>
        <w:pStyle w:val="Default"/>
        <w:spacing w:line="480" w:lineRule="auto"/>
        <w:ind w:firstLine="720"/>
        <w:jc w:val="both"/>
      </w:pPr>
      <w:r w:rsidRPr="004F17F3">
        <w:t xml:space="preserve">Crawford (2016) indicated that social constructivists, such as Vygotsky, emphasize the importance of learners being actively involved in the learning process so that they can construct their own understanding. It is believed that learners with different skills and backgrounds need to collaborate on tasks, such as when they are </w:t>
      </w:r>
      <w:r w:rsidRPr="004F17F3">
        <w:lastRenderedPageBreak/>
        <w:t xml:space="preserve">doing practical work together in order to arrive at a shared understanding of the truth in a specific field. </w:t>
      </w:r>
    </w:p>
    <w:p w:rsidR="009125D1" w:rsidRPr="004F17F3" w:rsidRDefault="009125D1" w:rsidP="009125D1">
      <w:pPr>
        <w:pStyle w:val="Default"/>
        <w:spacing w:line="480" w:lineRule="auto"/>
        <w:ind w:firstLine="720"/>
        <w:jc w:val="both"/>
      </w:pPr>
      <w:r w:rsidRPr="004F17F3">
        <w:t xml:space="preserve">The term “constructionist teaching” is commonly used in the teaching and learning environments (Ritchie and Rigano, 2016). The teacher according to the constructivist theory is not seen as a person who is responsible for constructing knowledge for the learners but rather is denoted by the many responsibilities given to him\her during instruction in mediating meaning at the inter-mental plane in the classrooms. Thus, the teacher’s role becomes that of a guide provocateur, creator of opportunity and co-developer of understanding with learners. The instructional practices of the Chemistry   teachers should therefore assist learners to acquire the process skills (Ritchie and Rigano, 2016). </w:t>
      </w:r>
    </w:p>
    <w:p w:rsidR="009125D1" w:rsidRPr="004F17F3" w:rsidRDefault="009125D1" w:rsidP="009125D1">
      <w:pPr>
        <w:pStyle w:val="Default"/>
        <w:spacing w:line="480" w:lineRule="auto"/>
        <w:ind w:firstLine="720"/>
        <w:jc w:val="both"/>
        <w:rPr>
          <w:color w:val="auto"/>
        </w:rPr>
      </w:pPr>
      <w:r w:rsidRPr="004F17F3">
        <w:rPr>
          <w:color w:val="auto"/>
        </w:rPr>
        <w:t xml:space="preserve">According to Woolfolk (2014, p. 330), “Learners should constantly be challenged with tasks that refer to skills and knowledge just beyond their current level of mastery. This will capture their motivation and build on previous success, in order to enhance the confidence of the learners”. Learners need to do practical work so that they can be given activities that would challenge them during the practical lessons. When learners are doing practical lessons, they will be motivated to learn better by doing, because learners learn better by doing rather than just being taught theoretically. </w:t>
      </w:r>
    </w:p>
    <w:p w:rsidR="009125D1" w:rsidRPr="004F17F3" w:rsidRDefault="009125D1" w:rsidP="009125D1">
      <w:pPr>
        <w:pStyle w:val="Default"/>
        <w:spacing w:line="480" w:lineRule="auto"/>
        <w:ind w:firstLine="720"/>
        <w:jc w:val="both"/>
        <w:rPr>
          <w:color w:val="auto"/>
        </w:rPr>
      </w:pPr>
      <w:r w:rsidRPr="004F17F3">
        <w:rPr>
          <w:color w:val="auto"/>
        </w:rPr>
        <w:t xml:space="preserve">In the constructivist view, learning is a constructive process in which the learner builds an internal illustration of knowledge, a personal interpretation of experience. Learning is an active process in which meaning is accomplished on the basis of </w:t>
      </w:r>
      <w:r w:rsidRPr="004F17F3">
        <w:rPr>
          <w:color w:val="auto"/>
        </w:rPr>
        <w:lastRenderedPageBreak/>
        <w:t xml:space="preserve">experience. Thus, educators must consider students’ levels of cognitive development when planning topics and methods of instruction (Ritchie and Rigano, 2016). </w:t>
      </w:r>
    </w:p>
    <w:p w:rsidR="009125D1" w:rsidRPr="004F17F3" w:rsidRDefault="009125D1" w:rsidP="009125D1">
      <w:pPr>
        <w:pStyle w:val="Default"/>
        <w:spacing w:line="480" w:lineRule="auto"/>
        <w:ind w:firstLine="720"/>
        <w:jc w:val="both"/>
      </w:pPr>
      <w:r w:rsidRPr="004F17F3">
        <w:rPr>
          <w:color w:val="auto"/>
        </w:rPr>
        <w:t xml:space="preserve">According to Driscoll (2014, p. 313), “A social constructivist, Jean </w:t>
      </w:r>
      <w:r w:rsidRPr="004F17F3">
        <w:rPr>
          <w:i/>
          <w:iCs/>
          <w:color w:val="auto"/>
        </w:rPr>
        <w:t>Piaget (</w:t>
      </w:r>
      <w:r w:rsidRPr="004F17F3">
        <w:rPr>
          <w:color w:val="auto"/>
        </w:rPr>
        <w:t xml:space="preserve">1953), believed that: learning should be authentic and real. Learners construct their own reality or at least interpret it based upon their perceptions of experiences. Learning should be situated in a realistic setting. A laboratory is a realistic setting, with the instruments for practical work that are found in the laboratory, they make it real life experiences”.  </w:t>
      </w:r>
      <w:r w:rsidRPr="004F17F3">
        <w:t>Laboratories allow learners to experience reality. Learners do not forget easily what they have seen with their own eyes, and during practicals they can observe with their own eyes and thus experience reality (Driscoll, 2014).</w:t>
      </w:r>
    </w:p>
    <w:p w:rsidR="009125D1" w:rsidRPr="004F17F3" w:rsidRDefault="009125D1" w:rsidP="009125D1">
      <w:pPr>
        <w:spacing w:line="480" w:lineRule="auto"/>
        <w:ind w:firstLine="720"/>
        <w:jc w:val="both"/>
      </w:pPr>
      <w:r w:rsidRPr="004F17F3">
        <w:t>Driscoll, (2014) further added that “many schools have traditionally held a transmission of instruction’s model in which a teacher or lecturer transmits information to students”. In contrast, Vygosky’s (2018) theory promotes learning contexts in which students play an active role in learning. The roles of the teachers and the students are therefore shifted, as a teacher collaborates with his/her students in order to help facilitate meaning construction in students. “Constructivism is a process in which knowledge is both built and tested. Individuals are not free to construct any knowledge, their knowledge must be viable, and it must work. Empirical evidence obtained from laboratory experiments, for example, can be used to test new knowledge” (Ritchie and Rigano, 2016).</w:t>
      </w:r>
    </w:p>
    <w:p w:rsidR="009125D1" w:rsidRPr="004F17F3" w:rsidRDefault="009125D1" w:rsidP="009125D1">
      <w:pPr>
        <w:autoSpaceDE w:val="0"/>
        <w:autoSpaceDN w:val="0"/>
        <w:adjustRightInd w:val="0"/>
        <w:spacing w:line="480" w:lineRule="auto"/>
        <w:jc w:val="both"/>
        <w:rPr>
          <w:b/>
          <w:bCs/>
        </w:rPr>
      </w:pPr>
      <w:r>
        <w:rPr>
          <w:b/>
          <w:bCs/>
        </w:rPr>
        <w:t>2.7.1</w:t>
      </w:r>
      <w:r>
        <w:rPr>
          <w:b/>
          <w:bCs/>
        </w:rPr>
        <w:tab/>
      </w:r>
      <w:r w:rsidRPr="004F17F3">
        <w:rPr>
          <w:b/>
          <w:bCs/>
        </w:rPr>
        <w:t>Social Learning Theory</w:t>
      </w:r>
    </w:p>
    <w:p w:rsidR="009125D1" w:rsidRPr="004F17F3" w:rsidRDefault="009125D1" w:rsidP="009125D1">
      <w:pPr>
        <w:tabs>
          <w:tab w:val="left" w:pos="2070"/>
        </w:tabs>
        <w:autoSpaceDE w:val="0"/>
        <w:autoSpaceDN w:val="0"/>
        <w:adjustRightInd w:val="0"/>
        <w:spacing w:line="480" w:lineRule="auto"/>
        <w:ind w:firstLine="720"/>
        <w:jc w:val="both"/>
      </w:pPr>
      <w:r w:rsidRPr="004F17F3">
        <w:lastRenderedPageBreak/>
        <w:t>Social learning theory focuses on the learning that occurs within a social context. It considers that people learn from one another, including such concepts as observational learning, limitation and modeling (Ormond, 2019).</w:t>
      </w:r>
    </w:p>
    <w:p w:rsidR="009125D1" w:rsidRPr="004F17F3" w:rsidRDefault="009125D1" w:rsidP="009125D1">
      <w:pPr>
        <w:autoSpaceDE w:val="0"/>
        <w:autoSpaceDN w:val="0"/>
        <w:adjustRightInd w:val="0"/>
        <w:spacing w:line="480" w:lineRule="auto"/>
        <w:jc w:val="both"/>
      </w:pPr>
      <w:r w:rsidRPr="004F17F3">
        <w:t>The General Principles of Social Learning Theory are;</w:t>
      </w:r>
    </w:p>
    <w:p w:rsidR="009125D1" w:rsidRPr="004F17F3" w:rsidRDefault="009125D1" w:rsidP="009125D1">
      <w:pPr>
        <w:autoSpaceDE w:val="0"/>
        <w:autoSpaceDN w:val="0"/>
        <w:adjustRightInd w:val="0"/>
        <w:spacing w:line="480" w:lineRule="auto"/>
        <w:jc w:val="both"/>
      </w:pPr>
      <w:r w:rsidRPr="004F17F3">
        <w:t xml:space="preserve">1. People can learn by observing the behaviors of others and the outcomes of those behaviors. </w:t>
      </w:r>
    </w:p>
    <w:p w:rsidR="009125D1" w:rsidRPr="004F17F3" w:rsidRDefault="009125D1" w:rsidP="009125D1">
      <w:pPr>
        <w:autoSpaceDE w:val="0"/>
        <w:autoSpaceDN w:val="0"/>
        <w:adjustRightInd w:val="0"/>
        <w:spacing w:line="480" w:lineRule="auto"/>
        <w:jc w:val="both"/>
      </w:pPr>
      <w:r w:rsidRPr="004F17F3">
        <w:t>2. Learning can occur without a change in behavior. Behaviorists say that learning has to be represented by a permanent change in behavior; in contrast social learning theorists say that because people can learn through observation alone, their learning may not necessarily be shown in their performance. Learning may or may not result in a behavior change.</w:t>
      </w:r>
    </w:p>
    <w:p w:rsidR="009125D1" w:rsidRPr="004F17F3" w:rsidRDefault="009125D1" w:rsidP="009125D1">
      <w:pPr>
        <w:autoSpaceDE w:val="0"/>
        <w:autoSpaceDN w:val="0"/>
        <w:adjustRightInd w:val="0"/>
        <w:spacing w:line="480" w:lineRule="auto"/>
        <w:jc w:val="both"/>
      </w:pPr>
      <w:r w:rsidRPr="004F17F3">
        <w:t>3. Cognition plays a role in learning. Over the last 30 years social learning theory has become increasingly cognitive in its interpretation of human learning. Awareness and expectations of future reinforcements or punishments can have a major effect on the behaviors that people exhibit.</w:t>
      </w:r>
    </w:p>
    <w:p w:rsidR="009125D1" w:rsidRPr="004F17F3" w:rsidRDefault="009125D1" w:rsidP="009125D1">
      <w:pPr>
        <w:autoSpaceDE w:val="0"/>
        <w:autoSpaceDN w:val="0"/>
        <w:adjustRightInd w:val="0"/>
        <w:spacing w:line="480" w:lineRule="auto"/>
        <w:jc w:val="both"/>
      </w:pPr>
      <w:r w:rsidRPr="004F17F3">
        <w:t>4. Social learning theory can be considered a bridge or a transition between behaviorist learning theories and cognitive learning theories.</w:t>
      </w:r>
    </w:p>
    <w:p w:rsidR="009125D1" w:rsidRPr="004F17F3" w:rsidRDefault="009125D1" w:rsidP="009125D1">
      <w:pPr>
        <w:autoSpaceDE w:val="0"/>
        <w:autoSpaceDN w:val="0"/>
        <w:adjustRightInd w:val="0"/>
        <w:spacing w:line="480" w:lineRule="auto"/>
        <w:jc w:val="both"/>
        <w:rPr>
          <w:b/>
          <w:bCs/>
        </w:rPr>
      </w:pPr>
      <w:r>
        <w:rPr>
          <w:b/>
          <w:bCs/>
        </w:rPr>
        <w:t>2.7.2</w:t>
      </w:r>
      <w:r>
        <w:rPr>
          <w:b/>
          <w:bCs/>
        </w:rPr>
        <w:tab/>
      </w:r>
      <w:r w:rsidRPr="004F17F3">
        <w:rPr>
          <w:b/>
          <w:bCs/>
        </w:rPr>
        <w:t>Piaget’s Theory of (Intellectual) Cognitive Development</w:t>
      </w:r>
    </w:p>
    <w:p w:rsidR="009125D1" w:rsidRPr="004F17F3" w:rsidRDefault="009125D1" w:rsidP="009125D1">
      <w:pPr>
        <w:autoSpaceDE w:val="0"/>
        <w:autoSpaceDN w:val="0"/>
        <w:adjustRightInd w:val="0"/>
        <w:spacing w:line="480" w:lineRule="auto"/>
        <w:ind w:firstLine="720"/>
        <w:jc w:val="both"/>
      </w:pPr>
      <w:r w:rsidRPr="004F17F3">
        <w:t xml:space="preserve">Piaget asserts that learning is a function of development. He claims that cognitive development, intellectual development and development of intelligence are more or less synonymous. Piaget’s theory of intellectual development has two components, one cognitive and other affective. Piaget (2014) saw cognitive acts as “acts of organization and adaptation </w:t>
      </w:r>
      <w:r w:rsidRPr="004F17F3">
        <w:lastRenderedPageBreak/>
        <w:t>to the environment.” Piaget asserted that, “the basic principles of cognitive development are the same as that of biological development. From the biological point of view, organization is inseparable from adaptation; these are the complementary processes of a single mechanism, the first being the internal aspect of the cycle and adaptation constitutes the external aspect.” For Piaget “intellectual activity could not be separated from the “total” functioning of the organism.”</w:t>
      </w:r>
    </w:p>
    <w:p w:rsidR="009125D1" w:rsidRPr="004F17F3" w:rsidRDefault="009125D1" w:rsidP="009125D1">
      <w:pPr>
        <w:autoSpaceDE w:val="0"/>
        <w:autoSpaceDN w:val="0"/>
        <w:adjustRightInd w:val="0"/>
        <w:spacing w:line="480" w:lineRule="auto"/>
        <w:ind w:firstLine="720"/>
        <w:jc w:val="both"/>
      </w:pPr>
      <w:r w:rsidRPr="004F17F3">
        <w:t>The process responsible for cognitive development is assimilation and accommodation. In the process of assimilation which is the cognitive process, the individual integrates new knowledge (factual, conceptual, procedural, motor) into existing knowledge or schemata or patterns of behaviour. When a child confronted with a new stimulus, he can create a new schema into which he can place the stimulus or he can modify an existing schema so that the stimulus will fit into it.</w:t>
      </w:r>
    </w:p>
    <w:p w:rsidR="009125D1" w:rsidRPr="004F17F3" w:rsidRDefault="009125D1" w:rsidP="009125D1">
      <w:pPr>
        <w:autoSpaceDE w:val="0"/>
        <w:autoSpaceDN w:val="0"/>
        <w:adjustRightInd w:val="0"/>
        <w:spacing w:line="480" w:lineRule="auto"/>
        <w:ind w:firstLine="720"/>
        <w:jc w:val="both"/>
      </w:pPr>
      <w:r w:rsidRPr="004F17F3">
        <w:t xml:space="preserve">Accommodation involves modification or change in some elements of an old scheme or learning a new scheme, which is more appropriate for the new object. </w:t>
      </w:r>
    </w:p>
    <w:p w:rsidR="009125D1" w:rsidRPr="004F17F3" w:rsidRDefault="009125D1" w:rsidP="009125D1">
      <w:pPr>
        <w:autoSpaceDE w:val="0"/>
        <w:autoSpaceDN w:val="0"/>
        <w:adjustRightInd w:val="0"/>
        <w:spacing w:line="480" w:lineRule="auto"/>
        <w:ind w:firstLine="720"/>
        <w:jc w:val="both"/>
      </w:pPr>
      <w:r w:rsidRPr="004F17F3">
        <w:t xml:space="preserve">Accommodation accounts for development (a qualitative change), and assimilation accounts for growth (a quantitative change); together they account for intellectual  adaptation and the development of cognitive structures. </w:t>
      </w:r>
    </w:p>
    <w:p w:rsidR="009125D1" w:rsidRPr="004F17F3" w:rsidRDefault="009125D1" w:rsidP="009125D1">
      <w:pPr>
        <w:autoSpaceDE w:val="0"/>
        <w:autoSpaceDN w:val="0"/>
        <w:adjustRightInd w:val="0"/>
        <w:spacing w:line="480" w:lineRule="auto"/>
        <w:ind w:firstLine="720"/>
        <w:jc w:val="both"/>
      </w:pPr>
      <w:r w:rsidRPr="004F17F3">
        <w:t xml:space="preserve">In the view of Siann and Denis (2015), “learning takes place through the interaction of ‘assimilation’ and ‘accommodation’. An intelligent behaviour requires a balance between assimilation and accommodation, and is called equilibrium.” According to Piaget (2014), “a state of “equilibration” between assimilation and accommodation is as necessary as the </w:t>
      </w:r>
      <w:r w:rsidRPr="004F17F3">
        <w:lastRenderedPageBreak/>
        <w:t>process itself. Equilibrium is a self-regulatory mechanism necessary to ensure the developing child’s efficient interaction with the environment.” Piaget viewed cognitive development as “having three components: content, function, and structure.” For Piaget, “all knowledge is physical knowledge, logical-mathematical knowledge, or social knowledge.” For conceptualizing cognitive growth, Piaget (2019), divided intellectual development into four broad stages. Long periods of development can be subdivided into periods of shorter lengths to analy</w:t>
      </w:r>
      <w:r>
        <w:t>z</w:t>
      </w:r>
      <w:r w:rsidRPr="004F17F3">
        <w:t>e and conceptualize development more efficiently.</w:t>
      </w:r>
    </w:p>
    <w:p w:rsidR="009125D1" w:rsidRPr="004F17F3" w:rsidRDefault="009125D1" w:rsidP="009125D1">
      <w:pPr>
        <w:autoSpaceDE w:val="0"/>
        <w:autoSpaceDN w:val="0"/>
        <w:adjustRightInd w:val="0"/>
        <w:spacing w:line="480" w:lineRule="auto"/>
        <w:jc w:val="both"/>
        <w:rPr>
          <w:b/>
          <w:bCs/>
        </w:rPr>
      </w:pPr>
    </w:p>
    <w:p w:rsidR="009125D1" w:rsidRPr="004F17F3" w:rsidRDefault="009125D1" w:rsidP="009125D1">
      <w:pPr>
        <w:autoSpaceDE w:val="0"/>
        <w:autoSpaceDN w:val="0"/>
        <w:adjustRightInd w:val="0"/>
        <w:spacing w:line="480" w:lineRule="auto"/>
        <w:jc w:val="both"/>
        <w:rPr>
          <w:b/>
          <w:bCs/>
        </w:rPr>
      </w:pPr>
    </w:p>
    <w:p w:rsidR="009125D1" w:rsidRPr="004F17F3" w:rsidRDefault="009125D1" w:rsidP="009125D1">
      <w:pPr>
        <w:tabs>
          <w:tab w:val="left" w:pos="0"/>
        </w:tabs>
        <w:spacing w:line="480" w:lineRule="auto"/>
        <w:jc w:val="center"/>
        <w:rPr>
          <w:b/>
          <w:color w:val="000000"/>
        </w:rPr>
      </w:pPr>
    </w:p>
    <w:p w:rsidR="009125D1" w:rsidRDefault="009125D1" w:rsidP="009125D1">
      <w:pPr>
        <w:tabs>
          <w:tab w:val="left" w:pos="0"/>
        </w:tabs>
        <w:spacing w:line="480" w:lineRule="auto"/>
        <w:jc w:val="center"/>
        <w:rPr>
          <w:b/>
          <w:color w:val="000000"/>
        </w:rPr>
      </w:pPr>
    </w:p>
    <w:p w:rsidR="009125D1" w:rsidRDefault="009125D1" w:rsidP="009125D1">
      <w:pPr>
        <w:tabs>
          <w:tab w:val="left" w:pos="0"/>
        </w:tabs>
        <w:spacing w:line="480" w:lineRule="auto"/>
        <w:jc w:val="center"/>
        <w:rPr>
          <w:b/>
          <w:color w:val="000000"/>
        </w:rPr>
      </w:pPr>
    </w:p>
    <w:p w:rsidR="009125D1" w:rsidRDefault="009125D1" w:rsidP="009125D1">
      <w:pPr>
        <w:tabs>
          <w:tab w:val="left" w:pos="0"/>
        </w:tabs>
        <w:spacing w:line="480" w:lineRule="auto"/>
        <w:jc w:val="center"/>
        <w:rPr>
          <w:b/>
          <w:color w:val="000000"/>
        </w:rPr>
      </w:pPr>
    </w:p>
    <w:p w:rsidR="009125D1" w:rsidRDefault="009125D1" w:rsidP="009125D1">
      <w:pPr>
        <w:tabs>
          <w:tab w:val="left" w:pos="0"/>
        </w:tabs>
        <w:spacing w:line="480" w:lineRule="auto"/>
        <w:jc w:val="center"/>
        <w:rPr>
          <w:b/>
          <w:color w:val="000000"/>
        </w:rPr>
      </w:pPr>
    </w:p>
    <w:p w:rsidR="009125D1" w:rsidRDefault="009125D1" w:rsidP="009125D1">
      <w:pPr>
        <w:tabs>
          <w:tab w:val="left" w:pos="0"/>
        </w:tabs>
        <w:spacing w:line="480" w:lineRule="auto"/>
        <w:jc w:val="center"/>
        <w:rPr>
          <w:b/>
          <w:color w:val="000000"/>
        </w:rPr>
      </w:pPr>
    </w:p>
    <w:p w:rsidR="009125D1" w:rsidRDefault="009125D1" w:rsidP="009125D1">
      <w:pPr>
        <w:tabs>
          <w:tab w:val="left" w:pos="0"/>
        </w:tabs>
        <w:spacing w:line="480" w:lineRule="auto"/>
        <w:jc w:val="center"/>
        <w:rPr>
          <w:b/>
          <w:color w:val="000000"/>
        </w:rPr>
      </w:pPr>
    </w:p>
    <w:p w:rsidR="009125D1" w:rsidRPr="004F17F3" w:rsidRDefault="009125D1" w:rsidP="009125D1">
      <w:pPr>
        <w:tabs>
          <w:tab w:val="left" w:pos="0"/>
        </w:tabs>
        <w:spacing w:line="480" w:lineRule="auto"/>
        <w:jc w:val="center"/>
        <w:rPr>
          <w:b/>
          <w:color w:val="000000"/>
        </w:rPr>
      </w:pPr>
      <w:r w:rsidRPr="004F17F3">
        <w:rPr>
          <w:b/>
          <w:color w:val="000000"/>
        </w:rPr>
        <w:t>CHAPTER THREE</w:t>
      </w:r>
    </w:p>
    <w:p w:rsidR="009125D1" w:rsidRDefault="009125D1" w:rsidP="009125D1">
      <w:pPr>
        <w:tabs>
          <w:tab w:val="left" w:pos="0"/>
        </w:tabs>
        <w:spacing w:line="480" w:lineRule="auto"/>
        <w:jc w:val="center"/>
        <w:rPr>
          <w:b/>
          <w:color w:val="000000"/>
        </w:rPr>
      </w:pPr>
      <w:r w:rsidRPr="004F17F3">
        <w:rPr>
          <w:b/>
          <w:color w:val="000000"/>
        </w:rPr>
        <w:t>METHODOLOGY</w:t>
      </w:r>
    </w:p>
    <w:p w:rsidR="009125D1" w:rsidRPr="004F17F3" w:rsidRDefault="009125D1" w:rsidP="009125D1">
      <w:pPr>
        <w:tabs>
          <w:tab w:val="left" w:pos="0"/>
        </w:tabs>
        <w:spacing w:line="480" w:lineRule="auto"/>
        <w:jc w:val="both"/>
        <w:rPr>
          <w:b/>
          <w:color w:val="000000"/>
        </w:rPr>
      </w:pPr>
      <w:r>
        <w:rPr>
          <w:b/>
          <w:color w:val="000000"/>
        </w:rPr>
        <w:lastRenderedPageBreak/>
        <w:t xml:space="preserve">Introduction </w:t>
      </w:r>
    </w:p>
    <w:p w:rsidR="009125D1" w:rsidRPr="004F17F3" w:rsidRDefault="009125D1" w:rsidP="009125D1">
      <w:pPr>
        <w:tabs>
          <w:tab w:val="left" w:pos="0"/>
        </w:tabs>
        <w:spacing w:line="480" w:lineRule="auto"/>
        <w:jc w:val="both"/>
        <w:rPr>
          <w:color w:val="000000"/>
        </w:rPr>
      </w:pPr>
      <w:r w:rsidRPr="004F17F3">
        <w:rPr>
          <w:color w:val="000000"/>
        </w:rPr>
        <w:tab/>
        <w:t>This study was designed to examine the effect of laboratory activities of secondary student in Chemistry. This chapter is concerned with the process with which the research was carried out. It includes the following sub-headings.</w:t>
      </w:r>
    </w:p>
    <w:p w:rsidR="009125D1" w:rsidRPr="004F17F3" w:rsidRDefault="009125D1" w:rsidP="009125D1">
      <w:pPr>
        <w:pStyle w:val="ListParagraph"/>
        <w:numPr>
          <w:ilvl w:val="0"/>
          <w:numId w:val="6"/>
        </w:numPr>
        <w:tabs>
          <w:tab w:val="left" w:pos="0"/>
        </w:tabs>
        <w:spacing w:after="0" w:line="480" w:lineRule="auto"/>
        <w:jc w:val="both"/>
        <w:rPr>
          <w:rFonts w:ascii="Times New Roman" w:hAnsi="Times New Roman"/>
          <w:color w:val="000000"/>
          <w:sz w:val="24"/>
          <w:szCs w:val="24"/>
        </w:rPr>
      </w:pPr>
      <w:r w:rsidRPr="004F17F3">
        <w:rPr>
          <w:rFonts w:ascii="Times New Roman" w:hAnsi="Times New Roman"/>
          <w:color w:val="000000"/>
          <w:sz w:val="24"/>
          <w:szCs w:val="24"/>
        </w:rPr>
        <w:t xml:space="preserve">Research Design </w:t>
      </w:r>
    </w:p>
    <w:p w:rsidR="009125D1" w:rsidRPr="004F17F3" w:rsidRDefault="009125D1" w:rsidP="009125D1">
      <w:pPr>
        <w:pStyle w:val="ListParagraph"/>
        <w:numPr>
          <w:ilvl w:val="0"/>
          <w:numId w:val="6"/>
        </w:numPr>
        <w:tabs>
          <w:tab w:val="left" w:pos="0"/>
        </w:tabs>
        <w:spacing w:after="0" w:line="480" w:lineRule="auto"/>
        <w:jc w:val="both"/>
        <w:rPr>
          <w:rFonts w:ascii="Times New Roman" w:hAnsi="Times New Roman"/>
          <w:color w:val="000000"/>
          <w:sz w:val="24"/>
          <w:szCs w:val="24"/>
        </w:rPr>
      </w:pPr>
      <w:r w:rsidRPr="004F17F3">
        <w:rPr>
          <w:rFonts w:ascii="Times New Roman" w:hAnsi="Times New Roman"/>
          <w:color w:val="000000"/>
          <w:sz w:val="24"/>
          <w:szCs w:val="24"/>
        </w:rPr>
        <w:t xml:space="preserve">Population of the Study </w:t>
      </w:r>
    </w:p>
    <w:p w:rsidR="009125D1" w:rsidRPr="004F17F3" w:rsidRDefault="009125D1" w:rsidP="009125D1">
      <w:pPr>
        <w:pStyle w:val="ListParagraph"/>
        <w:numPr>
          <w:ilvl w:val="0"/>
          <w:numId w:val="6"/>
        </w:numPr>
        <w:tabs>
          <w:tab w:val="left" w:pos="0"/>
        </w:tabs>
        <w:spacing w:after="0" w:line="480" w:lineRule="auto"/>
        <w:jc w:val="both"/>
        <w:rPr>
          <w:rFonts w:ascii="Times New Roman" w:hAnsi="Times New Roman"/>
          <w:color w:val="000000"/>
          <w:sz w:val="24"/>
          <w:szCs w:val="24"/>
        </w:rPr>
      </w:pPr>
      <w:r w:rsidRPr="004F17F3">
        <w:rPr>
          <w:rFonts w:ascii="Times New Roman" w:hAnsi="Times New Roman"/>
          <w:color w:val="000000"/>
          <w:sz w:val="24"/>
          <w:szCs w:val="24"/>
        </w:rPr>
        <w:t>Samples and Sampling Techniques</w:t>
      </w:r>
    </w:p>
    <w:p w:rsidR="009125D1" w:rsidRPr="004F17F3" w:rsidRDefault="009125D1" w:rsidP="009125D1">
      <w:pPr>
        <w:pStyle w:val="ListParagraph"/>
        <w:numPr>
          <w:ilvl w:val="0"/>
          <w:numId w:val="6"/>
        </w:numPr>
        <w:tabs>
          <w:tab w:val="left" w:pos="0"/>
        </w:tabs>
        <w:spacing w:after="0" w:line="480" w:lineRule="auto"/>
        <w:jc w:val="both"/>
        <w:rPr>
          <w:rFonts w:ascii="Times New Roman" w:hAnsi="Times New Roman"/>
          <w:color w:val="000000"/>
          <w:sz w:val="24"/>
          <w:szCs w:val="24"/>
        </w:rPr>
      </w:pPr>
      <w:r w:rsidRPr="004F17F3">
        <w:rPr>
          <w:rFonts w:ascii="Times New Roman" w:hAnsi="Times New Roman"/>
          <w:color w:val="000000"/>
          <w:sz w:val="24"/>
          <w:szCs w:val="24"/>
        </w:rPr>
        <w:t xml:space="preserve">Instrument for Data Collection </w:t>
      </w:r>
    </w:p>
    <w:p w:rsidR="009125D1" w:rsidRPr="004F17F3" w:rsidRDefault="009125D1" w:rsidP="009125D1">
      <w:pPr>
        <w:pStyle w:val="ListParagraph"/>
        <w:numPr>
          <w:ilvl w:val="0"/>
          <w:numId w:val="6"/>
        </w:numPr>
        <w:tabs>
          <w:tab w:val="left" w:pos="0"/>
        </w:tabs>
        <w:spacing w:after="0" w:line="480" w:lineRule="auto"/>
        <w:jc w:val="both"/>
        <w:rPr>
          <w:rFonts w:ascii="Times New Roman" w:hAnsi="Times New Roman"/>
          <w:color w:val="000000"/>
          <w:sz w:val="24"/>
          <w:szCs w:val="24"/>
        </w:rPr>
      </w:pPr>
      <w:r w:rsidRPr="004F17F3">
        <w:rPr>
          <w:rFonts w:ascii="Times New Roman" w:hAnsi="Times New Roman"/>
          <w:color w:val="000000"/>
          <w:sz w:val="24"/>
          <w:szCs w:val="24"/>
        </w:rPr>
        <w:t xml:space="preserve">Validation of the Instrument </w:t>
      </w:r>
    </w:p>
    <w:p w:rsidR="009125D1" w:rsidRPr="004F17F3" w:rsidRDefault="009125D1" w:rsidP="009125D1">
      <w:pPr>
        <w:pStyle w:val="ListParagraph"/>
        <w:numPr>
          <w:ilvl w:val="0"/>
          <w:numId w:val="6"/>
        </w:numPr>
        <w:tabs>
          <w:tab w:val="left" w:pos="0"/>
        </w:tabs>
        <w:spacing w:after="0" w:line="480" w:lineRule="auto"/>
        <w:jc w:val="both"/>
        <w:rPr>
          <w:rFonts w:ascii="Times New Roman" w:hAnsi="Times New Roman"/>
          <w:color w:val="000000"/>
          <w:sz w:val="24"/>
          <w:szCs w:val="24"/>
        </w:rPr>
      </w:pPr>
      <w:r w:rsidRPr="004F17F3">
        <w:rPr>
          <w:rFonts w:ascii="Times New Roman" w:hAnsi="Times New Roman"/>
          <w:color w:val="000000"/>
          <w:sz w:val="24"/>
          <w:szCs w:val="24"/>
        </w:rPr>
        <w:t xml:space="preserve">Reliability of the Instrument </w:t>
      </w:r>
    </w:p>
    <w:p w:rsidR="009125D1" w:rsidRPr="004F17F3" w:rsidRDefault="009125D1" w:rsidP="009125D1">
      <w:pPr>
        <w:pStyle w:val="ListParagraph"/>
        <w:numPr>
          <w:ilvl w:val="0"/>
          <w:numId w:val="6"/>
        </w:numPr>
        <w:tabs>
          <w:tab w:val="left" w:pos="0"/>
        </w:tabs>
        <w:spacing w:after="0" w:line="480" w:lineRule="auto"/>
        <w:jc w:val="both"/>
        <w:rPr>
          <w:rFonts w:ascii="Times New Roman" w:hAnsi="Times New Roman"/>
          <w:color w:val="000000"/>
          <w:sz w:val="24"/>
          <w:szCs w:val="24"/>
        </w:rPr>
      </w:pPr>
      <w:r w:rsidRPr="004F17F3">
        <w:rPr>
          <w:rFonts w:ascii="Times New Roman" w:hAnsi="Times New Roman"/>
          <w:color w:val="000000"/>
          <w:sz w:val="24"/>
          <w:szCs w:val="24"/>
        </w:rPr>
        <w:t xml:space="preserve">Administration of the Instrument </w:t>
      </w:r>
    </w:p>
    <w:p w:rsidR="009125D1" w:rsidRPr="004F17F3" w:rsidRDefault="009125D1" w:rsidP="009125D1">
      <w:pPr>
        <w:pStyle w:val="ListParagraph"/>
        <w:numPr>
          <w:ilvl w:val="0"/>
          <w:numId w:val="6"/>
        </w:numPr>
        <w:tabs>
          <w:tab w:val="left" w:pos="0"/>
        </w:tabs>
        <w:spacing w:after="0" w:line="480" w:lineRule="auto"/>
        <w:jc w:val="both"/>
        <w:rPr>
          <w:rFonts w:ascii="Times New Roman" w:hAnsi="Times New Roman"/>
          <w:color w:val="000000"/>
          <w:sz w:val="24"/>
          <w:szCs w:val="24"/>
        </w:rPr>
      </w:pPr>
      <w:r w:rsidRPr="004F17F3">
        <w:rPr>
          <w:rFonts w:ascii="Times New Roman" w:hAnsi="Times New Roman"/>
          <w:color w:val="000000"/>
          <w:sz w:val="24"/>
          <w:szCs w:val="24"/>
        </w:rPr>
        <w:t>Data analysis Techniques</w:t>
      </w:r>
    </w:p>
    <w:p w:rsidR="009125D1" w:rsidRPr="004F17F3" w:rsidRDefault="009125D1" w:rsidP="009125D1">
      <w:pPr>
        <w:tabs>
          <w:tab w:val="left" w:pos="0"/>
        </w:tabs>
        <w:spacing w:line="480" w:lineRule="auto"/>
        <w:jc w:val="both"/>
        <w:rPr>
          <w:b/>
          <w:color w:val="000000"/>
        </w:rPr>
      </w:pPr>
      <w:r>
        <w:rPr>
          <w:b/>
          <w:color w:val="000000"/>
        </w:rPr>
        <w:t>3.1</w:t>
      </w:r>
      <w:r>
        <w:rPr>
          <w:b/>
          <w:color w:val="000000"/>
        </w:rPr>
        <w:tab/>
      </w:r>
      <w:r w:rsidRPr="004F17F3">
        <w:rPr>
          <w:b/>
          <w:color w:val="000000"/>
        </w:rPr>
        <w:t>Research Design</w:t>
      </w:r>
    </w:p>
    <w:p w:rsidR="009125D1" w:rsidRPr="004F17F3" w:rsidRDefault="009125D1" w:rsidP="009125D1">
      <w:pPr>
        <w:tabs>
          <w:tab w:val="left" w:pos="0"/>
        </w:tabs>
        <w:spacing w:line="480" w:lineRule="auto"/>
        <w:jc w:val="both"/>
        <w:rPr>
          <w:color w:val="000000"/>
        </w:rPr>
      </w:pPr>
      <w:r w:rsidRPr="004F17F3">
        <w:rPr>
          <w:color w:val="000000"/>
        </w:rPr>
        <w:tab/>
        <w:t>The researcher used survey design of the descriptive type of research for this study. The researcher considered that this type of design was suitable for the study because it allows a wide coverage within a limited time. In a survey study, the researcher selected the sample from the segment of population, for an exploratory study to enable her to have a representative opinion of the characteristics of the subjects. It is the most widely used type of descriptive research. Survey design is very useful because it has a wide range of scope and coverage; hence generalization is possible (Omirin, 2018).</w:t>
      </w:r>
    </w:p>
    <w:p w:rsidR="009125D1" w:rsidRDefault="009125D1" w:rsidP="009125D1">
      <w:pPr>
        <w:tabs>
          <w:tab w:val="left" w:pos="0"/>
        </w:tabs>
        <w:spacing w:line="480" w:lineRule="auto"/>
        <w:jc w:val="both"/>
        <w:rPr>
          <w:b/>
          <w:color w:val="000000"/>
        </w:rPr>
      </w:pPr>
    </w:p>
    <w:p w:rsidR="009125D1" w:rsidRPr="004F17F3" w:rsidRDefault="009125D1" w:rsidP="009125D1">
      <w:pPr>
        <w:tabs>
          <w:tab w:val="left" w:pos="0"/>
        </w:tabs>
        <w:spacing w:line="480" w:lineRule="auto"/>
        <w:jc w:val="both"/>
        <w:rPr>
          <w:b/>
          <w:color w:val="000000"/>
        </w:rPr>
      </w:pPr>
      <w:r>
        <w:rPr>
          <w:b/>
          <w:color w:val="000000"/>
        </w:rPr>
        <w:lastRenderedPageBreak/>
        <w:t>3.2</w:t>
      </w:r>
      <w:r>
        <w:rPr>
          <w:b/>
          <w:color w:val="000000"/>
        </w:rPr>
        <w:tab/>
      </w:r>
      <w:r w:rsidRPr="004F17F3">
        <w:rPr>
          <w:b/>
          <w:color w:val="000000"/>
        </w:rPr>
        <w:t xml:space="preserve">Population of the Study </w:t>
      </w:r>
    </w:p>
    <w:p w:rsidR="009125D1" w:rsidRPr="004F17F3" w:rsidRDefault="009125D1" w:rsidP="009125D1">
      <w:pPr>
        <w:spacing w:line="480" w:lineRule="auto"/>
        <w:ind w:firstLine="720"/>
        <w:jc w:val="both"/>
      </w:pPr>
      <w:r w:rsidRPr="004F17F3">
        <w:t>Population is described as the totality of all elements, subjects or members that possess specific characteristics. Therefore, for the researcher to collect information on this study, there is need to specify the entire groups that form the information on this study. The population of this study comes from all selected secondary schools in Ilorin West Local Government Area of Kwara State.</w:t>
      </w:r>
    </w:p>
    <w:p w:rsidR="009125D1" w:rsidRDefault="009125D1" w:rsidP="009125D1">
      <w:pPr>
        <w:tabs>
          <w:tab w:val="left" w:pos="0"/>
        </w:tabs>
        <w:spacing w:line="480" w:lineRule="auto"/>
        <w:jc w:val="both"/>
        <w:rPr>
          <w:color w:val="000000"/>
        </w:rPr>
      </w:pPr>
      <w:r>
        <w:rPr>
          <w:b/>
          <w:color w:val="000000"/>
        </w:rPr>
        <w:t>3.3</w:t>
      </w:r>
      <w:r>
        <w:rPr>
          <w:b/>
          <w:color w:val="000000"/>
        </w:rPr>
        <w:tab/>
      </w:r>
      <w:r w:rsidRPr="004F17F3">
        <w:rPr>
          <w:b/>
          <w:color w:val="000000"/>
        </w:rPr>
        <w:t>Sample and Sampling Techniques</w:t>
      </w:r>
    </w:p>
    <w:p w:rsidR="009125D1" w:rsidRPr="004F17F3" w:rsidRDefault="009125D1" w:rsidP="009125D1">
      <w:pPr>
        <w:tabs>
          <w:tab w:val="left" w:pos="0"/>
        </w:tabs>
        <w:spacing w:line="480" w:lineRule="auto"/>
        <w:jc w:val="both"/>
        <w:rPr>
          <w:color w:val="000000"/>
        </w:rPr>
      </w:pPr>
      <w:r>
        <w:rPr>
          <w:color w:val="000000"/>
        </w:rPr>
        <w:tab/>
      </w:r>
      <w:r w:rsidRPr="004F17F3">
        <w:rPr>
          <w:color w:val="000000"/>
        </w:rPr>
        <w:t xml:space="preserve">The sample for this study comprised of one hundred (100) respondents. The sampling techniques that was used for this study is simple random sampling techniques The researcher made use of 10% of the total respondents for the study. The sample cuts across five schools which are </w:t>
      </w:r>
    </w:p>
    <w:p w:rsidR="009125D1" w:rsidRDefault="009125D1" w:rsidP="009125D1">
      <w:pPr>
        <w:pStyle w:val="ListParagraph"/>
        <w:numPr>
          <w:ilvl w:val="0"/>
          <w:numId w:val="7"/>
        </w:numPr>
        <w:tabs>
          <w:tab w:val="left" w:pos="0"/>
        </w:tabs>
        <w:spacing w:after="160" w:line="480" w:lineRule="auto"/>
        <w:jc w:val="both"/>
        <w:rPr>
          <w:rFonts w:ascii="Times New Roman" w:hAnsi="Times New Roman"/>
          <w:color w:val="000000"/>
          <w:sz w:val="24"/>
          <w:szCs w:val="24"/>
        </w:rPr>
      </w:pPr>
      <w:r w:rsidRPr="004F17F3">
        <w:rPr>
          <w:rFonts w:ascii="Times New Roman" w:hAnsi="Times New Roman"/>
          <w:color w:val="000000"/>
          <w:sz w:val="24"/>
          <w:szCs w:val="24"/>
        </w:rPr>
        <w:t>Ilorin Grammar School, Ilorin</w:t>
      </w:r>
      <w:r>
        <w:rPr>
          <w:rFonts w:ascii="Times New Roman" w:hAnsi="Times New Roman"/>
          <w:color w:val="000000"/>
          <w:sz w:val="24"/>
          <w:szCs w:val="24"/>
        </w:rPr>
        <w:t xml:space="preserve"> (IGS)</w:t>
      </w:r>
    </w:p>
    <w:p w:rsidR="009125D1" w:rsidRDefault="009125D1" w:rsidP="009125D1">
      <w:pPr>
        <w:pStyle w:val="ListParagraph"/>
        <w:numPr>
          <w:ilvl w:val="0"/>
          <w:numId w:val="7"/>
        </w:numPr>
        <w:tabs>
          <w:tab w:val="left" w:pos="0"/>
        </w:tabs>
        <w:spacing w:after="160" w:line="480" w:lineRule="auto"/>
        <w:jc w:val="both"/>
        <w:rPr>
          <w:rFonts w:ascii="Times New Roman" w:hAnsi="Times New Roman"/>
          <w:color w:val="000000"/>
          <w:sz w:val="24"/>
          <w:szCs w:val="24"/>
        </w:rPr>
      </w:pPr>
      <w:r>
        <w:rPr>
          <w:rFonts w:ascii="Times New Roman" w:hAnsi="Times New Roman"/>
          <w:color w:val="000000"/>
          <w:sz w:val="24"/>
          <w:szCs w:val="24"/>
        </w:rPr>
        <w:t>Ilorin Comprehensive High School (ICOHS)</w:t>
      </w:r>
    </w:p>
    <w:p w:rsidR="009125D1" w:rsidRDefault="009125D1" w:rsidP="009125D1">
      <w:pPr>
        <w:pStyle w:val="ListParagraph"/>
        <w:numPr>
          <w:ilvl w:val="0"/>
          <w:numId w:val="7"/>
        </w:numPr>
        <w:tabs>
          <w:tab w:val="left" w:pos="0"/>
        </w:tabs>
        <w:spacing w:after="160" w:line="480" w:lineRule="auto"/>
        <w:jc w:val="both"/>
        <w:rPr>
          <w:rFonts w:ascii="Times New Roman" w:hAnsi="Times New Roman"/>
          <w:color w:val="000000"/>
          <w:sz w:val="24"/>
          <w:szCs w:val="24"/>
        </w:rPr>
      </w:pPr>
      <w:r>
        <w:rPr>
          <w:rFonts w:ascii="Times New Roman" w:hAnsi="Times New Roman"/>
          <w:color w:val="000000"/>
          <w:sz w:val="24"/>
          <w:szCs w:val="24"/>
        </w:rPr>
        <w:t>Sheik Abdulkadri Secondary School Ilorin</w:t>
      </w:r>
    </w:p>
    <w:p w:rsidR="009125D1" w:rsidRDefault="009125D1" w:rsidP="009125D1">
      <w:pPr>
        <w:pStyle w:val="ListParagraph"/>
        <w:numPr>
          <w:ilvl w:val="0"/>
          <w:numId w:val="7"/>
        </w:numPr>
        <w:tabs>
          <w:tab w:val="left" w:pos="0"/>
        </w:tabs>
        <w:spacing w:after="160" w:line="480" w:lineRule="auto"/>
        <w:jc w:val="both"/>
        <w:rPr>
          <w:rFonts w:ascii="Times New Roman" w:hAnsi="Times New Roman"/>
          <w:color w:val="000000"/>
          <w:sz w:val="24"/>
          <w:szCs w:val="24"/>
        </w:rPr>
      </w:pPr>
      <w:r>
        <w:rPr>
          <w:rFonts w:ascii="Times New Roman" w:hAnsi="Times New Roman"/>
          <w:color w:val="000000"/>
          <w:sz w:val="24"/>
          <w:szCs w:val="24"/>
        </w:rPr>
        <w:t xml:space="preserve">Baboko Community Secondary School, Ilorin </w:t>
      </w:r>
    </w:p>
    <w:p w:rsidR="009125D1" w:rsidRDefault="009125D1" w:rsidP="009125D1">
      <w:pPr>
        <w:pStyle w:val="ListParagraph"/>
        <w:numPr>
          <w:ilvl w:val="0"/>
          <w:numId w:val="7"/>
        </w:numPr>
        <w:tabs>
          <w:tab w:val="left" w:pos="0"/>
        </w:tabs>
        <w:spacing w:after="160" w:line="480" w:lineRule="auto"/>
        <w:jc w:val="both"/>
        <w:rPr>
          <w:rFonts w:ascii="Times New Roman" w:hAnsi="Times New Roman"/>
          <w:color w:val="000000"/>
          <w:sz w:val="24"/>
          <w:szCs w:val="24"/>
        </w:rPr>
      </w:pPr>
      <w:r>
        <w:rPr>
          <w:rFonts w:ascii="Times New Roman" w:hAnsi="Times New Roman"/>
          <w:color w:val="000000"/>
          <w:sz w:val="24"/>
          <w:szCs w:val="24"/>
        </w:rPr>
        <w:t>Government Day Secondary School Alore, Ilorin</w:t>
      </w:r>
    </w:p>
    <w:p w:rsidR="009125D1" w:rsidRPr="004F17F3" w:rsidRDefault="009125D1" w:rsidP="009125D1">
      <w:pPr>
        <w:tabs>
          <w:tab w:val="left" w:pos="0"/>
        </w:tabs>
        <w:spacing w:line="480" w:lineRule="auto"/>
        <w:jc w:val="both"/>
        <w:rPr>
          <w:b/>
          <w:color w:val="000000"/>
        </w:rPr>
      </w:pPr>
      <w:r>
        <w:rPr>
          <w:b/>
          <w:color w:val="000000"/>
        </w:rPr>
        <w:t>3.4</w:t>
      </w:r>
      <w:r>
        <w:rPr>
          <w:b/>
          <w:color w:val="000000"/>
        </w:rPr>
        <w:tab/>
      </w:r>
      <w:r w:rsidRPr="004F17F3">
        <w:rPr>
          <w:b/>
          <w:color w:val="000000"/>
        </w:rPr>
        <w:t>Instrument for Data Collection</w:t>
      </w:r>
    </w:p>
    <w:p w:rsidR="009125D1" w:rsidRPr="004F17F3" w:rsidRDefault="009125D1" w:rsidP="009125D1">
      <w:pPr>
        <w:tabs>
          <w:tab w:val="left" w:pos="0"/>
        </w:tabs>
        <w:spacing w:line="480" w:lineRule="auto"/>
        <w:jc w:val="both"/>
        <w:rPr>
          <w:color w:val="000000"/>
        </w:rPr>
      </w:pPr>
      <w:r w:rsidRPr="004F17F3">
        <w:rPr>
          <w:color w:val="000000"/>
        </w:rPr>
        <w:tab/>
        <w:t xml:space="preserve">The instrument that was used for this research work is a questionnaire named “Effect of laboratory activities of secondary student in Chemistry”. It was designed by the researcher </w:t>
      </w:r>
      <w:r w:rsidRPr="004F17F3">
        <w:rPr>
          <w:color w:val="000000"/>
        </w:rPr>
        <w:lastRenderedPageBreak/>
        <w:t xml:space="preserve">along with the variables under study and the question it contains was drawn from the research questions. </w:t>
      </w:r>
    </w:p>
    <w:p w:rsidR="009125D1" w:rsidRPr="004F17F3" w:rsidRDefault="009125D1" w:rsidP="009125D1">
      <w:pPr>
        <w:tabs>
          <w:tab w:val="left" w:pos="0"/>
        </w:tabs>
        <w:spacing w:line="480" w:lineRule="auto"/>
        <w:jc w:val="both"/>
        <w:rPr>
          <w:color w:val="000000"/>
        </w:rPr>
      </w:pPr>
      <w:r w:rsidRPr="004F17F3">
        <w:rPr>
          <w:color w:val="000000"/>
        </w:rPr>
        <w:t xml:space="preserve">         The self-developed questionnaire is an instrument designed to assess effect of laboratory activities of secondary student in chemistry. Section A contains the bio-data of the respondents which include name of school, gender, and age. Section B was used to elicit information on the research topic</w:t>
      </w:r>
    </w:p>
    <w:p w:rsidR="009125D1" w:rsidRPr="004F17F3" w:rsidRDefault="009125D1" w:rsidP="009125D1">
      <w:pPr>
        <w:tabs>
          <w:tab w:val="left" w:pos="0"/>
        </w:tabs>
        <w:spacing w:line="480" w:lineRule="auto"/>
        <w:jc w:val="both"/>
        <w:rPr>
          <w:b/>
          <w:color w:val="000000"/>
        </w:rPr>
      </w:pPr>
      <w:r>
        <w:rPr>
          <w:b/>
          <w:color w:val="000000"/>
        </w:rPr>
        <w:t>3.5</w:t>
      </w:r>
      <w:r>
        <w:rPr>
          <w:b/>
          <w:color w:val="000000"/>
        </w:rPr>
        <w:tab/>
      </w:r>
      <w:r w:rsidRPr="004F17F3">
        <w:rPr>
          <w:b/>
          <w:color w:val="000000"/>
        </w:rPr>
        <w:t>Validation of the Instrument</w:t>
      </w:r>
    </w:p>
    <w:p w:rsidR="009125D1" w:rsidRPr="004F17F3" w:rsidRDefault="009125D1" w:rsidP="009125D1">
      <w:pPr>
        <w:tabs>
          <w:tab w:val="left" w:pos="0"/>
        </w:tabs>
        <w:spacing w:line="480" w:lineRule="auto"/>
        <w:jc w:val="both"/>
        <w:rPr>
          <w:color w:val="000000"/>
        </w:rPr>
      </w:pPr>
      <w:r w:rsidRPr="004F17F3">
        <w:rPr>
          <w:color w:val="000000"/>
        </w:rPr>
        <w:tab/>
        <w:t>The face and content validity of the instrument was done by the supervisor and two other experts in the field of Chemistry Education. The corrections pointed out were effected in the final draft of the questionnaire. Abiri (2016) maintained that validity is the extent at which the contents of a test correspond to these of the subject matters and their associated behavioral outcomes.</w:t>
      </w:r>
    </w:p>
    <w:p w:rsidR="009125D1" w:rsidRPr="004F17F3" w:rsidRDefault="009125D1" w:rsidP="009125D1">
      <w:pPr>
        <w:tabs>
          <w:tab w:val="left" w:pos="0"/>
        </w:tabs>
        <w:spacing w:line="480" w:lineRule="auto"/>
        <w:jc w:val="both"/>
        <w:rPr>
          <w:b/>
          <w:color w:val="000000"/>
        </w:rPr>
      </w:pPr>
      <w:r>
        <w:rPr>
          <w:b/>
          <w:color w:val="000000"/>
        </w:rPr>
        <w:t>3.6</w:t>
      </w:r>
      <w:r>
        <w:rPr>
          <w:b/>
          <w:color w:val="000000"/>
        </w:rPr>
        <w:tab/>
      </w:r>
      <w:r w:rsidRPr="004F17F3">
        <w:rPr>
          <w:b/>
          <w:color w:val="000000"/>
        </w:rPr>
        <w:t>Reliability of the Instrument</w:t>
      </w:r>
    </w:p>
    <w:p w:rsidR="009125D1" w:rsidRPr="004F17F3" w:rsidRDefault="009125D1" w:rsidP="009125D1">
      <w:pPr>
        <w:tabs>
          <w:tab w:val="left" w:pos="0"/>
        </w:tabs>
        <w:spacing w:line="480" w:lineRule="auto"/>
        <w:jc w:val="both"/>
        <w:rPr>
          <w:color w:val="000000"/>
        </w:rPr>
      </w:pPr>
      <w:r w:rsidRPr="004F17F3">
        <w:rPr>
          <w:color w:val="000000"/>
        </w:rPr>
        <w:tab/>
        <w:t>The reliability of the instrument was carried out on 20 respondents who did not form part of the final subjects that was used for this study at two-week interval. The test-retest method of reliability was used. The two sets of data were analyzed using Pearson product moment correlation (PPMC) to get the value of (r) 1.00 for this study.</w:t>
      </w:r>
    </w:p>
    <w:p w:rsidR="009125D1" w:rsidRDefault="009125D1" w:rsidP="009125D1">
      <w:pPr>
        <w:tabs>
          <w:tab w:val="left" w:pos="0"/>
        </w:tabs>
        <w:spacing w:line="480" w:lineRule="auto"/>
        <w:jc w:val="both"/>
        <w:rPr>
          <w:b/>
          <w:color w:val="000000"/>
        </w:rPr>
      </w:pPr>
      <w:r>
        <w:rPr>
          <w:b/>
          <w:color w:val="000000"/>
        </w:rPr>
        <w:t>3.7</w:t>
      </w:r>
      <w:r>
        <w:rPr>
          <w:b/>
          <w:color w:val="000000"/>
        </w:rPr>
        <w:tab/>
      </w:r>
      <w:r w:rsidRPr="004F17F3">
        <w:rPr>
          <w:b/>
          <w:color w:val="000000"/>
        </w:rPr>
        <w:t>Administration of the Instrument</w:t>
      </w:r>
    </w:p>
    <w:p w:rsidR="009125D1" w:rsidRPr="00B74993" w:rsidRDefault="009125D1" w:rsidP="009125D1">
      <w:pPr>
        <w:tabs>
          <w:tab w:val="left" w:pos="0"/>
        </w:tabs>
        <w:spacing w:line="480" w:lineRule="auto"/>
        <w:jc w:val="both"/>
        <w:rPr>
          <w:b/>
          <w:color w:val="000000"/>
        </w:rPr>
      </w:pPr>
      <w:r>
        <w:rPr>
          <w:b/>
          <w:color w:val="000000"/>
        </w:rPr>
        <w:tab/>
      </w:r>
      <w:r w:rsidRPr="004F17F3">
        <w:rPr>
          <w:color w:val="000000"/>
        </w:rPr>
        <w:t xml:space="preserve">The administration of the questionnaire was done by the researcher. The researcher distributed the questionnaires to the respondents. Adequate time was given to the </w:t>
      </w:r>
      <w:r w:rsidRPr="004F17F3">
        <w:rPr>
          <w:color w:val="000000"/>
        </w:rPr>
        <w:lastRenderedPageBreak/>
        <w:t>respondents to respond to the questionnaire. Completed questionnaire was collected on the spot.</w:t>
      </w:r>
    </w:p>
    <w:p w:rsidR="009125D1" w:rsidRPr="004F17F3" w:rsidRDefault="009125D1" w:rsidP="009125D1">
      <w:pPr>
        <w:tabs>
          <w:tab w:val="left" w:pos="0"/>
        </w:tabs>
        <w:spacing w:line="480" w:lineRule="auto"/>
        <w:jc w:val="both"/>
        <w:rPr>
          <w:b/>
          <w:color w:val="000000"/>
        </w:rPr>
      </w:pPr>
      <w:r>
        <w:rPr>
          <w:b/>
          <w:color w:val="000000"/>
        </w:rPr>
        <w:t>3.8</w:t>
      </w:r>
      <w:r>
        <w:rPr>
          <w:b/>
          <w:color w:val="000000"/>
        </w:rPr>
        <w:tab/>
      </w:r>
      <w:r w:rsidRPr="004F17F3">
        <w:rPr>
          <w:b/>
          <w:color w:val="000000"/>
        </w:rPr>
        <w:t>Data Analysis Techniques</w:t>
      </w:r>
    </w:p>
    <w:p w:rsidR="009125D1" w:rsidRPr="004F17F3" w:rsidRDefault="009125D1" w:rsidP="009125D1">
      <w:pPr>
        <w:tabs>
          <w:tab w:val="left" w:pos="0"/>
        </w:tabs>
        <w:spacing w:line="480" w:lineRule="auto"/>
        <w:jc w:val="both"/>
        <w:rPr>
          <w:color w:val="000000"/>
        </w:rPr>
      </w:pPr>
      <w:r w:rsidRPr="004F17F3">
        <w:rPr>
          <w:color w:val="000000"/>
        </w:rPr>
        <w:tab/>
        <w:t>The data that was gotten from the study was subjected to statistical analysis of frequency counts and simple percentage for demographic data while t-test was used to test the hypotheses formulated for the study at 0.05 level of significance.</w:t>
      </w:r>
    </w:p>
    <w:p w:rsidR="009125D1" w:rsidRPr="004F17F3" w:rsidRDefault="009125D1" w:rsidP="009125D1">
      <w:pPr>
        <w:spacing w:line="480" w:lineRule="auto"/>
        <w:rPr>
          <w:color w:val="000000"/>
        </w:rPr>
      </w:pPr>
      <w:r w:rsidRPr="004F17F3">
        <w:rPr>
          <w:color w:val="000000"/>
        </w:rPr>
        <w:br w:type="page"/>
      </w:r>
    </w:p>
    <w:p w:rsidR="009125D1" w:rsidRPr="004F17F3" w:rsidRDefault="009125D1" w:rsidP="009125D1">
      <w:pPr>
        <w:spacing w:line="480" w:lineRule="auto"/>
        <w:ind w:left="360" w:firstLine="360"/>
        <w:jc w:val="center"/>
        <w:rPr>
          <w:b/>
        </w:rPr>
      </w:pPr>
      <w:r w:rsidRPr="004F17F3">
        <w:rPr>
          <w:b/>
        </w:rPr>
        <w:lastRenderedPageBreak/>
        <w:t>CHAPTER FOUR</w:t>
      </w:r>
    </w:p>
    <w:p w:rsidR="009125D1" w:rsidRDefault="009125D1" w:rsidP="009125D1">
      <w:pPr>
        <w:spacing w:line="480" w:lineRule="auto"/>
        <w:jc w:val="center"/>
        <w:rPr>
          <w:b/>
        </w:rPr>
      </w:pPr>
      <w:r w:rsidRPr="004F17F3">
        <w:rPr>
          <w:b/>
        </w:rPr>
        <w:t>RESULTS AND DISCUSSION</w:t>
      </w:r>
    </w:p>
    <w:p w:rsidR="009125D1" w:rsidRPr="004F17F3" w:rsidRDefault="009125D1" w:rsidP="009125D1">
      <w:pPr>
        <w:spacing w:line="480" w:lineRule="auto"/>
        <w:jc w:val="both"/>
        <w:rPr>
          <w:b/>
        </w:rPr>
      </w:pPr>
      <w:r>
        <w:rPr>
          <w:b/>
        </w:rPr>
        <w:t>4.0</w:t>
      </w:r>
      <w:r>
        <w:rPr>
          <w:b/>
        </w:rPr>
        <w:tab/>
        <w:t xml:space="preserve">Introduction </w:t>
      </w:r>
    </w:p>
    <w:p w:rsidR="009125D1" w:rsidRPr="004F17F3" w:rsidRDefault="009125D1" w:rsidP="009125D1">
      <w:pPr>
        <w:spacing w:line="480" w:lineRule="auto"/>
        <w:ind w:firstLine="720"/>
        <w:jc w:val="both"/>
      </w:pPr>
      <w:r w:rsidRPr="004F17F3">
        <w:t>This chapter present the results of data collection for the study. These results provides answers to research questions and hypotheses</w:t>
      </w:r>
    </w:p>
    <w:p w:rsidR="009125D1" w:rsidRPr="0000203B" w:rsidRDefault="009125D1" w:rsidP="009125D1">
      <w:pPr>
        <w:jc w:val="both"/>
        <w:rPr>
          <w:b/>
          <w:bCs/>
        </w:rPr>
      </w:pPr>
      <w:r w:rsidRPr="0000203B">
        <w:rPr>
          <w:b/>
          <w:bCs/>
        </w:rPr>
        <w:t xml:space="preserve">Research Question 1: To what extent does Laboratory practical have impact on students academic performance in Chemistry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282"/>
        <w:gridCol w:w="682"/>
        <w:gridCol w:w="659"/>
        <w:gridCol w:w="608"/>
        <w:gridCol w:w="683"/>
        <w:gridCol w:w="680"/>
        <w:gridCol w:w="1434"/>
      </w:tblGrid>
      <w:tr w:rsidR="009125D1" w:rsidRPr="004F17F3" w:rsidTr="003E5755">
        <w:tc>
          <w:tcPr>
            <w:tcW w:w="69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S/N</w:t>
            </w:r>
          </w:p>
        </w:tc>
        <w:tc>
          <w:tcPr>
            <w:tcW w:w="3514"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ITEMS</w:t>
            </w:r>
          </w:p>
        </w:tc>
        <w:tc>
          <w:tcPr>
            <w:tcW w:w="713"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SA</w:t>
            </w:r>
          </w:p>
        </w:tc>
        <w:tc>
          <w:tcPr>
            <w:tcW w:w="688"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w:t>
            </w:r>
          </w:p>
        </w:tc>
        <w:tc>
          <w:tcPr>
            <w:tcW w:w="63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D</w:t>
            </w:r>
          </w:p>
        </w:tc>
        <w:tc>
          <w:tcPr>
            <w:tcW w:w="713"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SD</w:t>
            </w:r>
          </w:p>
        </w:tc>
        <w:tc>
          <w:tcPr>
            <w:tcW w:w="69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fldChar w:fldCharType="begin"/>
            </w:r>
            <w:r w:rsidRPr="004F17F3">
              <w:instrText xml:space="preserve"> QUOTE </w:instrText>
            </w:r>
            <w:r>
              <w:rPr>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pt" equationxml="&lt;">
                  <v:imagedata r:id="rId5" o:title="" chromakey="white"/>
                </v:shape>
              </w:pict>
            </w:r>
            <w:r w:rsidRPr="004F17F3">
              <w:fldChar w:fldCharType="separate"/>
            </w:r>
            <w:r>
              <w:rPr>
                <w:position w:val="-9"/>
              </w:rPr>
              <w:pict>
                <v:shape id="_x0000_i1026" type="#_x0000_t75" style="width:7.5pt;height:15pt" equationxml="&lt;">
                  <v:imagedata r:id="rId5" o:title="" chromakey="white"/>
                </v:shape>
              </w:pict>
            </w:r>
            <w:r w:rsidRPr="004F17F3">
              <w:fldChar w:fldCharType="end"/>
            </w:r>
            <w:r w:rsidRPr="004F17F3">
              <w:t>-</w:t>
            </w:r>
          </w:p>
        </w:tc>
        <w:tc>
          <w:tcPr>
            <w:tcW w:w="1481"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DECISION</w:t>
            </w:r>
          </w:p>
        </w:tc>
      </w:tr>
      <w:tr w:rsidR="009125D1" w:rsidRPr="004F17F3" w:rsidTr="003E5755">
        <w:tc>
          <w:tcPr>
            <w:tcW w:w="69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w:t>
            </w:r>
          </w:p>
        </w:tc>
        <w:tc>
          <w:tcPr>
            <w:tcW w:w="3514" w:type="dxa"/>
            <w:tcBorders>
              <w:top w:val="single" w:sz="4" w:space="0" w:color="auto"/>
              <w:left w:val="single" w:sz="4" w:space="0" w:color="auto"/>
              <w:bottom w:val="single" w:sz="4" w:space="0" w:color="auto"/>
              <w:right w:val="single" w:sz="4" w:space="0" w:color="auto"/>
            </w:tcBorders>
          </w:tcPr>
          <w:p w:rsidR="009125D1" w:rsidRPr="004F17F3" w:rsidRDefault="009125D1" w:rsidP="003E5755">
            <w:pPr>
              <w:jc w:val="both"/>
              <w:rPr>
                <w:rFonts w:eastAsia="Calibri"/>
                <w:lang w:bidi="en-US"/>
              </w:rPr>
            </w:pPr>
            <w:r w:rsidRPr="004F17F3">
              <w:rPr>
                <w:rFonts w:eastAsia="Calibri"/>
                <w:lang w:bidi="en-US"/>
              </w:rPr>
              <w:t>Students who</w:t>
            </w:r>
            <w:r>
              <w:rPr>
                <w:rFonts w:eastAsia="Calibri"/>
                <w:lang w:bidi="en-US"/>
              </w:rPr>
              <w:t xml:space="preserve"> </w:t>
            </w:r>
            <w:r w:rsidRPr="004F17F3">
              <w:rPr>
                <w:rFonts w:eastAsia="Calibri"/>
                <w:lang w:bidi="en-US"/>
              </w:rPr>
              <w:t>participate in laboratory activities always perform better than students who do not go to laboratory</w:t>
            </w:r>
          </w:p>
        </w:tc>
        <w:tc>
          <w:tcPr>
            <w:tcW w:w="713"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30</w:t>
            </w:r>
          </w:p>
        </w:tc>
        <w:tc>
          <w:tcPr>
            <w:tcW w:w="688"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40</w:t>
            </w:r>
          </w:p>
        </w:tc>
        <w:tc>
          <w:tcPr>
            <w:tcW w:w="63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30</w:t>
            </w:r>
          </w:p>
        </w:tc>
        <w:tc>
          <w:tcPr>
            <w:tcW w:w="713"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69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3.00</w:t>
            </w:r>
          </w:p>
        </w:tc>
        <w:tc>
          <w:tcPr>
            <w:tcW w:w="1481"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r w:rsidR="009125D1" w:rsidRPr="004F17F3" w:rsidTr="003E5755">
        <w:tc>
          <w:tcPr>
            <w:tcW w:w="69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2</w:t>
            </w:r>
          </w:p>
        </w:tc>
        <w:tc>
          <w:tcPr>
            <w:tcW w:w="3514" w:type="dxa"/>
            <w:tcBorders>
              <w:top w:val="single" w:sz="4" w:space="0" w:color="auto"/>
              <w:left w:val="single" w:sz="4" w:space="0" w:color="auto"/>
              <w:bottom w:val="single" w:sz="4" w:space="0" w:color="auto"/>
              <w:right w:val="single" w:sz="4" w:space="0" w:color="auto"/>
            </w:tcBorders>
          </w:tcPr>
          <w:p w:rsidR="009125D1" w:rsidRPr="004F17F3" w:rsidRDefault="009125D1" w:rsidP="003E5755">
            <w:pPr>
              <w:rPr>
                <w:rFonts w:eastAsia="Calibri"/>
                <w:lang w:bidi="en-US"/>
              </w:rPr>
            </w:pPr>
            <w:r w:rsidRPr="004F17F3">
              <w:rPr>
                <w:rFonts w:eastAsia="Calibri"/>
                <w:lang w:bidi="en-US"/>
              </w:rPr>
              <w:t xml:space="preserve">Laboratory activities enhance students understand of Chemistry   Concept </w:t>
            </w:r>
          </w:p>
        </w:tc>
        <w:tc>
          <w:tcPr>
            <w:tcW w:w="713"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w:t>
            </w:r>
          </w:p>
        </w:tc>
        <w:tc>
          <w:tcPr>
            <w:tcW w:w="688"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90</w:t>
            </w:r>
          </w:p>
        </w:tc>
        <w:tc>
          <w:tcPr>
            <w:tcW w:w="63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713"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69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3.10</w:t>
            </w:r>
          </w:p>
        </w:tc>
        <w:tc>
          <w:tcPr>
            <w:tcW w:w="1481"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r w:rsidR="009125D1" w:rsidRPr="004F17F3" w:rsidTr="003E5755">
        <w:tc>
          <w:tcPr>
            <w:tcW w:w="69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w:t>
            </w:r>
          </w:p>
        </w:tc>
        <w:tc>
          <w:tcPr>
            <w:tcW w:w="3514" w:type="dxa"/>
            <w:tcBorders>
              <w:top w:val="single" w:sz="4" w:space="0" w:color="auto"/>
              <w:left w:val="single" w:sz="4" w:space="0" w:color="auto"/>
              <w:bottom w:val="single" w:sz="4" w:space="0" w:color="auto"/>
              <w:right w:val="single" w:sz="4" w:space="0" w:color="auto"/>
            </w:tcBorders>
          </w:tcPr>
          <w:p w:rsidR="009125D1" w:rsidRPr="004F17F3" w:rsidRDefault="009125D1" w:rsidP="003E5755">
            <w:pPr>
              <w:jc w:val="both"/>
              <w:rPr>
                <w:rFonts w:eastAsia="Calibri"/>
                <w:lang w:bidi="en-US"/>
              </w:rPr>
            </w:pPr>
            <w:r w:rsidRPr="004F17F3">
              <w:rPr>
                <w:rFonts w:eastAsia="Calibri"/>
                <w:lang w:bidi="en-US"/>
              </w:rPr>
              <w:t xml:space="preserve">Laboratory practice contribute towards students understanding of Chemistry subject  </w:t>
            </w:r>
          </w:p>
        </w:tc>
        <w:tc>
          <w:tcPr>
            <w:tcW w:w="713"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688"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90</w:t>
            </w:r>
          </w:p>
        </w:tc>
        <w:tc>
          <w:tcPr>
            <w:tcW w:w="63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w:t>
            </w:r>
          </w:p>
        </w:tc>
        <w:tc>
          <w:tcPr>
            <w:tcW w:w="713"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69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2.90</w:t>
            </w:r>
          </w:p>
        </w:tc>
        <w:tc>
          <w:tcPr>
            <w:tcW w:w="1481"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bl>
    <w:p w:rsidR="009125D1" w:rsidRDefault="009125D1" w:rsidP="009125D1">
      <w:pPr>
        <w:spacing w:line="480" w:lineRule="auto"/>
        <w:jc w:val="both"/>
      </w:pPr>
      <w:r>
        <w:t>Source: Field Survey, 2024</w:t>
      </w:r>
    </w:p>
    <w:p w:rsidR="009125D1" w:rsidRPr="004F17F3" w:rsidRDefault="009125D1" w:rsidP="009125D1">
      <w:pPr>
        <w:spacing w:line="480" w:lineRule="auto"/>
        <w:jc w:val="both"/>
        <w:rPr>
          <w:rFonts w:eastAsia="Calibri"/>
          <w:lang w:bidi="en-US"/>
        </w:rPr>
      </w:pPr>
      <w:r w:rsidRPr="004F17F3">
        <w:t xml:space="preserve">      The result presented in table shows that 70% of the respondents agreed that </w:t>
      </w:r>
      <w:r w:rsidRPr="004F17F3">
        <w:rPr>
          <w:rFonts w:eastAsia="Calibri"/>
          <w:lang w:bidi="en-US"/>
        </w:rPr>
        <w:t xml:space="preserve">Students who participate in laboratory activities always perform better than students who do not go to practical class. </w:t>
      </w:r>
      <w:r w:rsidRPr="004F17F3">
        <w:t xml:space="preserve"> Also, 100% of the respondents agreed that </w:t>
      </w:r>
      <w:r w:rsidRPr="004F17F3">
        <w:rPr>
          <w:rFonts w:eastAsia="Calibri"/>
          <w:lang w:bidi="en-US"/>
        </w:rPr>
        <w:t xml:space="preserve">laboratory activities enhance students understanding of Chemistry   Concept. </w:t>
      </w:r>
      <w:r w:rsidRPr="004F17F3">
        <w:t xml:space="preserve">Furthermore, 90% agreed that </w:t>
      </w:r>
      <w:r w:rsidRPr="004F17F3">
        <w:rPr>
          <w:rFonts w:eastAsia="Calibri"/>
          <w:lang w:bidi="en-US"/>
        </w:rPr>
        <w:t xml:space="preserve">Laboratory practice contribute towards students understanding of Chemistry subject  </w:t>
      </w:r>
    </w:p>
    <w:p w:rsidR="009125D1" w:rsidRDefault="009125D1" w:rsidP="009125D1">
      <w:pPr>
        <w:jc w:val="both"/>
        <w:rPr>
          <w:b/>
        </w:rPr>
      </w:pPr>
    </w:p>
    <w:p w:rsidR="009125D1" w:rsidRDefault="009125D1" w:rsidP="009125D1">
      <w:pPr>
        <w:jc w:val="both"/>
        <w:rPr>
          <w:b/>
        </w:rPr>
      </w:pPr>
    </w:p>
    <w:p w:rsidR="009125D1" w:rsidRDefault="009125D1" w:rsidP="009125D1">
      <w:pPr>
        <w:jc w:val="both"/>
        <w:rPr>
          <w:b/>
        </w:rPr>
      </w:pPr>
    </w:p>
    <w:p w:rsidR="009125D1" w:rsidRDefault="009125D1" w:rsidP="009125D1">
      <w:pPr>
        <w:jc w:val="both"/>
        <w:rPr>
          <w:b/>
        </w:rPr>
      </w:pPr>
    </w:p>
    <w:p w:rsidR="009125D1" w:rsidRDefault="009125D1" w:rsidP="009125D1">
      <w:pPr>
        <w:jc w:val="both"/>
        <w:rPr>
          <w:b/>
        </w:rPr>
      </w:pPr>
    </w:p>
    <w:p w:rsidR="009125D1" w:rsidRDefault="009125D1" w:rsidP="009125D1">
      <w:pPr>
        <w:jc w:val="both"/>
        <w:rPr>
          <w:b/>
        </w:rPr>
      </w:pPr>
    </w:p>
    <w:p w:rsidR="009125D1" w:rsidRDefault="009125D1" w:rsidP="009125D1">
      <w:pPr>
        <w:jc w:val="both"/>
        <w:rPr>
          <w:b/>
        </w:rPr>
      </w:pPr>
    </w:p>
    <w:p w:rsidR="009125D1" w:rsidRDefault="009125D1" w:rsidP="009125D1">
      <w:pPr>
        <w:jc w:val="both"/>
        <w:rPr>
          <w:b/>
        </w:rPr>
      </w:pPr>
    </w:p>
    <w:p w:rsidR="009125D1" w:rsidRDefault="009125D1" w:rsidP="009125D1">
      <w:pPr>
        <w:jc w:val="both"/>
        <w:rPr>
          <w:b/>
        </w:rPr>
      </w:pPr>
    </w:p>
    <w:p w:rsidR="009125D1" w:rsidRPr="00AB2B8D" w:rsidRDefault="009125D1" w:rsidP="009125D1">
      <w:pPr>
        <w:jc w:val="both"/>
        <w:rPr>
          <w:rFonts w:eastAsia="Calibri"/>
          <w:b/>
          <w:lang w:bidi="en-US"/>
        </w:rPr>
      </w:pPr>
      <w:r w:rsidRPr="00AB2B8D">
        <w:rPr>
          <w:b/>
        </w:rPr>
        <w:t>Research Question 2: What are the Attitude of Student Towards Laboratory Practical?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802"/>
        <w:gridCol w:w="675"/>
        <w:gridCol w:w="668"/>
        <w:gridCol w:w="629"/>
        <w:gridCol w:w="704"/>
        <w:gridCol w:w="688"/>
        <w:gridCol w:w="1302"/>
      </w:tblGrid>
      <w:tr w:rsidR="009125D1" w:rsidRPr="004F17F3" w:rsidTr="003E5755">
        <w:tc>
          <w:tcPr>
            <w:tcW w:w="84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S/N</w:t>
            </w:r>
          </w:p>
        </w:tc>
        <w:tc>
          <w:tcPr>
            <w:tcW w:w="301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ITEMS</w:t>
            </w:r>
          </w:p>
        </w:tc>
        <w:tc>
          <w:tcPr>
            <w:tcW w:w="7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SA</w:t>
            </w:r>
          </w:p>
        </w:tc>
        <w:tc>
          <w:tcPr>
            <w:tcW w:w="68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w:t>
            </w:r>
          </w:p>
        </w:tc>
        <w:tc>
          <w:tcPr>
            <w:tcW w:w="65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D</w:t>
            </w:r>
          </w:p>
        </w:tc>
        <w:tc>
          <w:tcPr>
            <w:tcW w:w="742"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SD</w:t>
            </w:r>
          </w:p>
        </w:tc>
        <w:tc>
          <w:tcPr>
            <w:tcW w:w="70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pict>
                <v:shape id="_x0000_i1027" type="#_x0000_t75" style="width:7.5pt;height:15pt" equationxml="&lt;">
                  <v:imagedata r:id="rId5" o:title="" chromakey="white"/>
                </v:shape>
              </w:pict>
            </w:r>
          </w:p>
        </w:tc>
        <w:tc>
          <w:tcPr>
            <w:tcW w:w="133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DECISION</w:t>
            </w:r>
          </w:p>
        </w:tc>
      </w:tr>
      <w:tr w:rsidR="009125D1" w:rsidRPr="004F17F3" w:rsidTr="003E5755">
        <w:trPr>
          <w:trHeight w:val="458"/>
        </w:trPr>
        <w:tc>
          <w:tcPr>
            <w:tcW w:w="84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w:t>
            </w:r>
          </w:p>
        </w:tc>
        <w:tc>
          <w:tcPr>
            <w:tcW w:w="301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 xml:space="preserve">Teachers attitude towards laboratory activities contribute to students academic performance in Chemistry  </w:t>
            </w:r>
          </w:p>
        </w:tc>
        <w:tc>
          <w:tcPr>
            <w:tcW w:w="7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w:t>
            </w:r>
          </w:p>
        </w:tc>
        <w:tc>
          <w:tcPr>
            <w:tcW w:w="68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80</w:t>
            </w:r>
          </w:p>
        </w:tc>
        <w:tc>
          <w:tcPr>
            <w:tcW w:w="65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w:t>
            </w:r>
          </w:p>
        </w:tc>
        <w:tc>
          <w:tcPr>
            <w:tcW w:w="742"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70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3.00</w:t>
            </w:r>
          </w:p>
        </w:tc>
        <w:tc>
          <w:tcPr>
            <w:tcW w:w="133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r w:rsidR="009125D1" w:rsidRPr="004F17F3" w:rsidTr="003E5755">
        <w:tc>
          <w:tcPr>
            <w:tcW w:w="84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2</w:t>
            </w:r>
          </w:p>
        </w:tc>
        <w:tc>
          <w:tcPr>
            <w:tcW w:w="301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Teachers’ punctuality in laboratory class encourage students to learn and take part in Chemistry   practical class</w:t>
            </w:r>
          </w:p>
        </w:tc>
        <w:tc>
          <w:tcPr>
            <w:tcW w:w="7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68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100</w:t>
            </w:r>
          </w:p>
        </w:tc>
        <w:tc>
          <w:tcPr>
            <w:tcW w:w="65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742"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70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3.00</w:t>
            </w:r>
          </w:p>
        </w:tc>
        <w:tc>
          <w:tcPr>
            <w:tcW w:w="133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r w:rsidR="009125D1" w:rsidRPr="004F17F3" w:rsidTr="003E5755">
        <w:tc>
          <w:tcPr>
            <w:tcW w:w="84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w:t>
            </w:r>
          </w:p>
        </w:tc>
        <w:tc>
          <w:tcPr>
            <w:tcW w:w="301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Teachers’ use of laboratory cloth  arouse students interest in Chemistry  .</w:t>
            </w:r>
          </w:p>
        </w:tc>
        <w:tc>
          <w:tcPr>
            <w:tcW w:w="7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w:t>
            </w:r>
          </w:p>
        </w:tc>
        <w:tc>
          <w:tcPr>
            <w:tcW w:w="68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90</w:t>
            </w:r>
          </w:p>
        </w:tc>
        <w:tc>
          <w:tcPr>
            <w:tcW w:w="65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742"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70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3.10</w:t>
            </w:r>
          </w:p>
        </w:tc>
        <w:tc>
          <w:tcPr>
            <w:tcW w:w="133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r w:rsidR="009125D1" w:rsidRPr="004F17F3" w:rsidTr="003E5755">
        <w:tc>
          <w:tcPr>
            <w:tcW w:w="84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4</w:t>
            </w:r>
          </w:p>
        </w:tc>
        <w:tc>
          <w:tcPr>
            <w:tcW w:w="301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Teachers’ relationship with the students enable the students to have more interest in labatory activities.</w:t>
            </w:r>
          </w:p>
        </w:tc>
        <w:tc>
          <w:tcPr>
            <w:tcW w:w="7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w:t>
            </w:r>
          </w:p>
        </w:tc>
        <w:tc>
          <w:tcPr>
            <w:tcW w:w="68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70</w:t>
            </w:r>
          </w:p>
        </w:tc>
        <w:tc>
          <w:tcPr>
            <w:tcW w:w="65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20</w:t>
            </w:r>
          </w:p>
        </w:tc>
        <w:tc>
          <w:tcPr>
            <w:tcW w:w="742"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70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2.90</w:t>
            </w:r>
          </w:p>
        </w:tc>
        <w:tc>
          <w:tcPr>
            <w:tcW w:w="1336"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bl>
    <w:p w:rsidR="009125D1" w:rsidRDefault="009125D1" w:rsidP="009125D1">
      <w:pPr>
        <w:spacing w:line="480" w:lineRule="auto"/>
        <w:jc w:val="both"/>
      </w:pPr>
      <w:r>
        <w:t>Source: Field Survey, 2024</w:t>
      </w:r>
    </w:p>
    <w:p w:rsidR="009125D1" w:rsidRPr="004F17F3" w:rsidRDefault="009125D1" w:rsidP="009125D1">
      <w:pPr>
        <w:spacing w:line="480" w:lineRule="auto"/>
        <w:ind w:firstLine="720"/>
        <w:jc w:val="both"/>
      </w:pPr>
      <w:r w:rsidRPr="004F17F3">
        <w:lastRenderedPageBreak/>
        <w:t>The result presented in table 2 show that 90% of the respondents agreed that Teachers attitude towards laboratory activities contribute to students academic performance in Chemistry. Also 100% indicate that Teachers’ punctuality in laboratory practical class encourage students to learn and take part in Chemistry   practical class. Also 100% of the respondents agreed that Teachers’ use of laboratory cloths arouse students interest in Chemistry. 90% of the respondents agreed that Teachers’ relationship with the students enable the students to have more interest in Chemistry   practical. It is deduced from these responses that teachers attitude has effect on students’ performance.</w:t>
      </w:r>
    </w:p>
    <w:p w:rsidR="009125D1" w:rsidRDefault="009125D1" w:rsidP="009125D1">
      <w:pPr>
        <w:spacing w:line="480" w:lineRule="auto"/>
        <w:jc w:val="both"/>
        <w:rPr>
          <w:b/>
        </w:rPr>
      </w:pPr>
    </w:p>
    <w:p w:rsidR="009125D1" w:rsidRDefault="009125D1" w:rsidP="009125D1">
      <w:pPr>
        <w:spacing w:line="480" w:lineRule="auto"/>
        <w:jc w:val="both"/>
        <w:rPr>
          <w:b/>
        </w:rPr>
      </w:pPr>
    </w:p>
    <w:p w:rsidR="009125D1" w:rsidRDefault="009125D1" w:rsidP="009125D1">
      <w:pPr>
        <w:spacing w:line="480" w:lineRule="auto"/>
        <w:jc w:val="both"/>
        <w:rPr>
          <w:b/>
        </w:rPr>
      </w:pPr>
    </w:p>
    <w:p w:rsidR="009125D1" w:rsidRDefault="009125D1" w:rsidP="009125D1">
      <w:pPr>
        <w:spacing w:line="480" w:lineRule="auto"/>
        <w:jc w:val="both"/>
        <w:rPr>
          <w:b/>
        </w:rPr>
      </w:pPr>
    </w:p>
    <w:p w:rsidR="009125D1" w:rsidRPr="00AB2B8D" w:rsidRDefault="009125D1" w:rsidP="009125D1">
      <w:pPr>
        <w:jc w:val="both"/>
        <w:rPr>
          <w:b/>
        </w:rPr>
      </w:pPr>
      <w:r w:rsidRPr="00AB2B8D">
        <w:rPr>
          <w:b/>
        </w:rPr>
        <w:t>Research Question 3: Is there Enough Equipment in the Laboratory for Effective Teaching of Chemistry?</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420"/>
        <w:gridCol w:w="720"/>
        <w:gridCol w:w="810"/>
        <w:gridCol w:w="720"/>
        <w:gridCol w:w="630"/>
        <w:gridCol w:w="810"/>
        <w:gridCol w:w="1687"/>
      </w:tblGrid>
      <w:tr w:rsidR="009125D1" w:rsidRPr="004F17F3" w:rsidTr="003E5755">
        <w:tc>
          <w:tcPr>
            <w:tcW w:w="828"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S/N</w:t>
            </w:r>
          </w:p>
        </w:tc>
        <w:tc>
          <w:tcPr>
            <w:tcW w:w="34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ITEMS</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SA</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D</w:t>
            </w:r>
          </w:p>
        </w:tc>
        <w:tc>
          <w:tcPr>
            <w:tcW w:w="63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SD</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pict>
                <v:shape id="_x0000_i1028" type="#_x0000_t75" style="width:7.5pt;height:15pt" equationxml="&lt;">
                  <v:imagedata r:id="rId5" o:title="" chromakey="white"/>
                </v:shape>
              </w:pict>
            </w:r>
          </w:p>
        </w:tc>
        <w:tc>
          <w:tcPr>
            <w:tcW w:w="168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DECISION</w:t>
            </w:r>
          </w:p>
        </w:tc>
      </w:tr>
      <w:tr w:rsidR="009125D1" w:rsidRPr="004F17F3" w:rsidTr="003E5755">
        <w:tc>
          <w:tcPr>
            <w:tcW w:w="828"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w:t>
            </w:r>
          </w:p>
        </w:tc>
        <w:tc>
          <w:tcPr>
            <w:tcW w:w="34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rPr>
                <w:rFonts w:eastAsia="Calibri"/>
                <w:lang w:bidi="en-US"/>
              </w:rPr>
            </w:pPr>
            <w:r w:rsidRPr="004F17F3">
              <w:t xml:space="preserve">Our school laboratory have enough laboratory equipment to carry out Chemistry   practical </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60</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30</w:t>
            </w:r>
          </w:p>
        </w:tc>
        <w:tc>
          <w:tcPr>
            <w:tcW w:w="63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3.80</w:t>
            </w:r>
          </w:p>
        </w:tc>
        <w:tc>
          <w:tcPr>
            <w:tcW w:w="168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r w:rsidR="009125D1" w:rsidRPr="004F17F3" w:rsidTr="003E5755">
        <w:tc>
          <w:tcPr>
            <w:tcW w:w="828"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2</w:t>
            </w:r>
          </w:p>
        </w:tc>
        <w:tc>
          <w:tcPr>
            <w:tcW w:w="3420" w:type="dxa"/>
            <w:tcBorders>
              <w:top w:val="single" w:sz="4" w:space="0" w:color="auto"/>
              <w:left w:val="single" w:sz="4" w:space="0" w:color="auto"/>
              <w:bottom w:val="single" w:sz="4" w:space="0" w:color="auto"/>
              <w:right w:val="single" w:sz="4" w:space="0" w:color="auto"/>
            </w:tcBorders>
          </w:tcPr>
          <w:p w:rsidR="009125D1" w:rsidRPr="004F17F3" w:rsidRDefault="009125D1" w:rsidP="003E5755">
            <w:pPr>
              <w:jc w:val="both"/>
              <w:rPr>
                <w:rFonts w:eastAsia="Calibri"/>
                <w:lang w:bidi="en-US"/>
              </w:rPr>
            </w:pPr>
            <w:r w:rsidRPr="004F17F3">
              <w:t>Do government assist your school with laboratory equipment</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60</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20</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20</w:t>
            </w:r>
          </w:p>
        </w:tc>
        <w:tc>
          <w:tcPr>
            <w:tcW w:w="63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3.80</w:t>
            </w:r>
          </w:p>
        </w:tc>
        <w:tc>
          <w:tcPr>
            <w:tcW w:w="168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r w:rsidR="009125D1" w:rsidRPr="004F17F3" w:rsidTr="003E5755">
        <w:tc>
          <w:tcPr>
            <w:tcW w:w="828"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w:t>
            </w:r>
          </w:p>
        </w:tc>
        <w:tc>
          <w:tcPr>
            <w:tcW w:w="3420" w:type="dxa"/>
            <w:tcBorders>
              <w:top w:val="single" w:sz="4" w:space="0" w:color="auto"/>
              <w:left w:val="single" w:sz="4" w:space="0" w:color="auto"/>
              <w:bottom w:val="single" w:sz="4" w:space="0" w:color="auto"/>
              <w:right w:val="single" w:sz="4" w:space="0" w:color="auto"/>
            </w:tcBorders>
          </w:tcPr>
          <w:p w:rsidR="009125D1" w:rsidRPr="004F17F3" w:rsidRDefault="009125D1" w:rsidP="003E5755">
            <w:pPr>
              <w:jc w:val="both"/>
              <w:rPr>
                <w:rFonts w:eastAsia="Calibri"/>
                <w:lang w:bidi="en-US"/>
              </w:rPr>
            </w:pPr>
            <w:r w:rsidRPr="004F17F3">
              <w:t>Do you have enough laboratory facilities in your schools</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100</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63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3.00</w:t>
            </w:r>
          </w:p>
        </w:tc>
        <w:tc>
          <w:tcPr>
            <w:tcW w:w="168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r w:rsidR="009125D1" w:rsidRPr="004F17F3" w:rsidTr="003E5755">
        <w:tc>
          <w:tcPr>
            <w:tcW w:w="828"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lastRenderedPageBreak/>
              <w:t>4</w:t>
            </w:r>
          </w:p>
        </w:tc>
        <w:tc>
          <w:tcPr>
            <w:tcW w:w="3420" w:type="dxa"/>
            <w:tcBorders>
              <w:top w:val="single" w:sz="4" w:space="0" w:color="auto"/>
              <w:left w:val="single" w:sz="4" w:space="0" w:color="auto"/>
              <w:bottom w:val="single" w:sz="4" w:space="0" w:color="auto"/>
              <w:right w:val="single" w:sz="4" w:space="0" w:color="auto"/>
            </w:tcBorders>
          </w:tcPr>
          <w:p w:rsidR="009125D1" w:rsidRPr="004F17F3" w:rsidRDefault="009125D1" w:rsidP="003E5755">
            <w:pPr>
              <w:jc w:val="both"/>
              <w:rPr>
                <w:rFonts w:eastAsia="Calibri"/>
                <w:lang w:bidi="en-US"/>
              </w:rPr>
            </w:pPr>
            <w:r w:rsidRPr="004F17F3">
              <w:t>Do Parent Teacher Association (PTA) help to provide laboratory equipment in your school</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10</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50</w:t>
            </w:r>
          </w:p>
        </w:tc>
        <w:tc>
          <w:tcPr>
            <w:tcW w:w="72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25</w:t>
            </w:r>
          </w:p>
        </w:tc>
        <w:tc>
          <w:tcPr>
            <w:tcW w:w="63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15</w:t>
            </w:r>
          </w:p>
        </w:tc>
        <w:tc>
          <w:tcPr>
            <w:tcW w:w="810"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3.1o</w:t>
            </w:r>
          </w:p>
        </w:tc>
        <w:tc>
          <w:tcPr>
            <w:tcW w:w="1687" w:type="dxa"/>
            <w:tcBorders>
              <w:top w:val="single" w:sz="4" w:space="0" w:color="auto"/>
              <w:left w:val="single" w:sz="4" w:space="0" w:color="auto"/>
              <w:bottom w:val="single" w:sz="4" w:space="0" w:color="auto"/>
              <w:right w:val="single" w:sz="4" w:space="0" w:color="auto"/>
            </w:tcBorders>
            <w:hideMark/>
          </w:tcPr>
          <w:p w:rsidR="009125D1" w:rsidRPr="004F17F3" w:rsidRDefault="009125D1" w:rsidP="003E5755">
            <w:pPr>
              <w:jc w:val="both"/>
              <w:rPr>
                <w:rFonts w:eastAsia="Calibri"/>
                <w:lang w:bidi="en-US"/>
              </w:rPr>
            </w:pPr>
            <w:r w:rsidRPr="004F17F3">
              <w:t>Agreed</w:t>
            </w:r>
          </w:p>
        </w:tc>
      </w:tr>
    </w:tbl>
    <w:p w:rsidR="009125D1" w:rsidRDefault="009125D1" w:rsidP="009125D1">
      <w:pPr>
        <w:spacing w:line="480" w:lineRule="auto"/>
        <w:jc w:val="both"/>
      </w:pPr>
      <w:r>
        <w:t>Source: Field Survey, 2024</w:t>
      </w:r>
    </w:p>
    <w:p w:rsidR="009125D1" w:rsidRPr="004F17F3" w:rsidRDefault="009125D1" w:rsidP="009125D1">
      <w:pPr>
        <w:spacing w:line="480" w:lineRule="auto"/>
        <w:ind w:firstLine="720"/>
        <w:jc w:val="both"/>
      </w:pPr>
      <w:r w:rsidRPr="004F17F3">
        <w:t xml:space="preserve">Table 3. (item 1-4) shows the respondents’ opinions on </w:t>
      </w:r>
      <w:r w:rsidRPr="004F17F3">
        <w:rPr>
          <w:color w:val="000000"/>
        </w:rPr>
        <w:t xml:space="preserve">the availability of laboratory equipment in their schools. </w:t>
      </w:r>
      <w:r w:rsidRPr="004F17F3">
        <w:t>In item 1 of the table, majority of the respondents precisely 70 of the respondents agreed that their school laboratory have enough laboratory equipment to carry out Chemistry   practical while. 30 disagreed. Based on the table, in item 2, 80 of the respondents agreed while 20 disagreed. This implies that government assist most of the school with laboratory equipment</w:t>
      </w:r>
    </w:p>
    <w:p w:rsidR="009125D1" w:rsidRPr="004F17F3" w:rsidRDefault="009125D1" w:rsidP="009125D1">
      <w:pPr>
        <w:spacing w:line="480" w:lineRule="auto"/>
        <w:ind w:firstLine="720"/>
        <w:jc w:val="both"/>
        <w:rPr>
          <w:color w:val="000000"/>
        </w:rPr>
      </w:pPr>
      <w:r w:rsidRPr="004F17F3">
        <w:t>However, in item 4 of the table above 60 of the respondents agreed that Parent Teacher Association (PTA) help to provide laboratory equipment in your school</w:t>
      </w:r>
      <w:r w:rsidRPr="004F17F3">
        <w:rPr>
          <w:color w:val="000000"/>
        </w:rPr>
        <w:t xml:space="preserve">. </w:t>
      </w:r>
      <w:r w:rsidRPr="004F17F3">
        <w:t>A total of 40 respondents disagreed. This implies that Parent Teacher Association (PTA) help to provide laboratory equipment in your school</w:t>
      </w:r>
      <w:r>
        <w:t>.</w:t>
      </w:r>
    </w:p>
    <w:p w:rsidR="009125D1" w:rsidRDefault="009125D1" w:rsidP="009125D1">
      <w:pPr>
        <w:tabs>
          <w:tab w:val="center" w:pos="4464"/>
        </w:tabs>
        <w:jc w:val="both"/>
        <w:rPr>
          <w:b/>
        </w:rPr>
      </w:pPr>
    </w:p>
    <w:p w:rsidR="009125D1" w:rsidRDefault="009125D1" w:rsidP="009125D1">
      <w:pPr>
        <w:tabs>
          <w:tab w:val="center" w:pos="4464"/>
        </w:tabs>
        <w:jc w:val="both"/>
        <w:rPr>
          <w:b/>
        </w:rPr>
      </w:pPr>
    </w:p>
    <w:p w:rsidR="009125D1" w:rsidRDefault="009125D1" w:rsidP="009125D1">
      <w:pPr>
        <w:tabs>
          <w:tab w:val="center" w:pos="4464"/>
        </w:tabs>
        <w:jc w:val="both"/>
        <w:rPr>
          <w:b/>
        </w:rPr>
      </w:pPr>
    </w:p>
    <w:p w:rsidR="009125D1" w:rsidRDefault="009125D1" w:rsidP="009125D1">
      <w:pPr>
        <w:tabs>
          <w:tab w:val="center" w:pos="4464"/>
        </w:tabs>
        <w:jc w:val="both"/>
        <w:rPr>
          <w:b/>
        </w:rPr>
      </w:pPr>
    </w:p>
    <w:p w:rsidR="009125D1" w:rsidRDefault="009125D1" w:rsidP="009125D1">
      <w:pPr>
        <w:tabs>
          <w:tab w:val="center" w:pos="4464"/>
        </w:tabs>
        <w:jc w:val="both"/>
        <w:rPr>
          <w:b/>
        </w:rPr>
      </w:pPr>
    </w:p>
    <w:p w:rsidR="009125D1" w:rsidRDefault="009125D1" w:rsidP="009125D1">
      <w:pPr>
        <w:tabs>
          <w:tab w:val="center" w:pos="4464"/>
        </w:tabs>
        <w:jc w:val="both"/>
        <w:rPr>
          <w:b/>
        </w:rPr>
      </w:pPr>
    </w:p>
    <w:p w:rsidR="009125D1" w:rsidRDefault="009125D1" w:rsidP="009125D1">
      <w:pPr>
        <w:tabs>
          <w:tab w:val="center" w:pos="4464"/>
        </w:tabs>
        <w:jc w:val="both"/>
        <w:rPr>
          <w:b/>
        </w:rPr>
      </w:pPr>
    </w:p>
    <w:p w:rsidR="009125D1" w:rsidRDefault="009125D1" w:rsidP="009125D1">
      <w:pPr>
        <w:tabs>
          <w:tab w:val="center" w:pos="4464"/>
        </w:tabs>
        <w:jc w:val="both"/>
        <w:rPr>
          <w:b/>
        </w:rPr>
      </w:pPr>
    </w:p>
    <w:p w:rsidR="009125D1" w:rsidRDefault="009125D1" w:rsidP="009125D1">
      <w:pPr>
        <w:tabs>
          <w:tab w:val="center" w:pos="4464"/>
        </w:tabs>
        <w:jc w:val="both"/>
        <w:rPr>
          <w:b/>
        </w:rPr>
      </w:pPr>
    </w:p>
    <w:p w:rsidR="009125D1" w:rsidRDefault="009125D1" w:rsidP="009125D1">
      <w:pPr>
        <w:tabs>
          <w:tab w:val="center" w:pos="4464"/>
        </w:tabs>
        <w:jc w:val="both"/>
        <w:rPr>
          <w:b/>
        </w:rPr>
      </w:pPr>
    </w:p>
    <w:p w:rsidR="009125D1" w:rsidRPr="004F17F3" w:rsidRDefault="009125D1" w:rsidP="009125D1">
      <w:pPr>
        <w:tabs>
          <w:tab w:val="center" w:pos="4464"/>
        </w:tabs>
        <w:jc w:val="both"/>
      </w:pPr>
      <w:r w:rsidRPr="004F17F3">
        <w:rPr>
          <w:b/>
        </w:rPr>
        <w:t>Research Question 4</w:t>
      </w:r>
      <w:r>
        <w:rPr>
          <w:b/>
        </w:rPr>
        <w:t xml:space="preserve">: </w:t>
      </w:r>
      <w:r w:rsidRPr="00D42F00">
        <w:rPr>
          <w:b/>
          <w:bCs/>
        </w:rPr>
        <w:t>What are the Problem in Teaching and Learning of Chemistry   Practical in Senior Secondary School?</w:t>
      </w:r>
    </w:p>
    <w:tbl>
      <w:tblPr>
        <w:tblStyle w:val="TableGrid"/>
        <w:tblW w:w="0" w:type="auto"/>
        <w:tblInd w:w="-5" w:type="dxa"/>
        <w:tblLook w:val="04A0" w:firstRow="1" w:lastRow="0" w:firstColumn="1" w:lastColumn="0" w:noHBand="0" w:noVBand="1"/>
      </w:tblPr>
      <w:tblGrid>
        <w:gridCol w:w="737"/>
        <w:gridCol w:w="3039"/>
        <w:gridCol w:w="568"/>
        <w:gridCol w:w="492"/>
        <w:gridCol w:w="492"/>
        <w:gridCol w:w="568"/>
        <w:gridCol w:w="698"/>
        <w:gridCol w:w="1197"/>
      </w:tblGrid>
      <w:tr w:rsidR="009125D1" w:rsidRPr="004F17F3" w:rsidTr="003E5755">
        <w:tc>
          <w:tcPr>
            <w:tcW w:w="737" w:type="dxa"/>
          </w:tcPr>
          <w:p w:rsidR="009125D1" w:rsidRPr="004F17F3" w:rsidRDefault="009125D1" w:rsidP="003E5755">
            <w:pPr>
              <w:jc w:val="center"/>
              <w:rPr>
                <w:b/>
              </w:rPr>
            </w:pPr>
            <w:r w:rsidRPr="004F17F3">
              <w:rPr>
                <w:b/>
              </w:rPr>
              <w:t>S/N</w:t>
            </w:r>
          </w:p>
        </w:tc>
        <w:tc>
          <w:tcPr>
            <w:tcW w:w="3039" w:type="dxa"/>
          </w:tcPr>
          <w:p w:rsidR="009125D1" w:rsidRPr="004F17F3" w:rsidRDefault="009125D1" w:rsidP="003E5755">
            <w:pPr>
              <w:jc w:val="center"/>
              <w:rPr>
                <w:b/>
              </w:rPr>
            </w:pPr>
            <w:r w:rsidRPr="004F17F3">
              <w:rPr>
                <w:b/>
              </w:rPr>
              <w:t>ITEMS</w:t>
            </w:r>
          </w:p>
        </w:tc>
        <w:tc>
          <w:tcPr>
            <w:tcW w:w="568" w:type="dxa"/>
          </w:tcPr>
          <w:p w:rsidR="009125D1" w:rsidRPr="004F17F3" w:rsidRDefault="009125D1" w:rsidP="003E5755">
            <w:pPr>
              <w:jc w:val="center"/>
              <w:rPr>
                <w:b/>
              </w:rPr>
            </w:pPr>
            <w:r w:rsidRPr="004F17F3">
              <w:rPr>
                <w:b/>
              </w:rPr>
              <w:t>SA</w:t>
            </w:r>
          </w:p>
        </w:tc>
        <w:tc>
          <w:tcPr>
            <w:tcW w:w="492" w:type="dxa"/>
          </w:tcPr>
          <w:p w:rsidR="009125D1" w:rsidRPr="004F17F3" w:rsidRDefault="009125D1" w:rsidP="003E5755">
            <w:pPr>
              <w:jc w:val="center"/>
              <w:rPr>
                <w:b/>
              </w:rPr>
            </w:pPr>
            <w:r w:rsidRPr="004F17F3">
              <w:rPr>
                <w:b/>
              </w:rPr>
              <w:t>A</w:t>
            </w:r>
          </w:p>
        </w:tc>
        <w:tc>
          <w:tcPr>
            <w:tcW w:w="492" w:type="dxa"/>
          </w:tcPr>
          <w:p w:rsidR="009125D1" w:rsidRPr="004F17F3" w:rsidRDefault="009125D1" w:rsidP="003E5755">
            <w:pPr>
              <w:jc w:val="center"/>
              <w:rPr>
                <w:b/>
              </w:rPr>
            </w:pPr>
            <w:r w:rsidRPr="004F17F3">
              <w:rPr>
                <w:b/>
              </w:rPr>
              <w:t>D</w:t>
            </w:r>
          </w:p>
        </w:tc>
        <w:tc>
          <w:tcPr>
            <w:tcW w:w="568" w:type="dxa"/>
          </w:tcPr>
          <w:p w:rsidR="009125D1" w:rsidRPr="004F17F3" w:rsidRDefault="009125D1" w:rsidP="003E5755">
            <w:pPr>
              <w:jc w:val="center"/>
              <w:rPr>
                <w:b/>
              </w:rPr>
            </w:pPr>
            <w:r w:rsidRPr="004F17F3">
              <w:rPr>
                <w:b/>
              </w:rPr>
              <w:t>SD</w:t>
            </w:r>
          </w:p>
        </w:tc>
        <w:tc>
          <w:tcPr>
            <w:tcW w:w="698" w:type="dxa"/>
          </w:tcPr>
          <w:p w:rsidR="009125D1" w:rsidRPr="004F17F3" w:rsidRDefault="009125D1" w:rsidP="003E5755">
            <w:pPr>
              <w:jc w:val="center"/>
              <w:rPr>
                <w:b/>
              </w:rPr>
            </w:pPr>
            <m:oMathPara>
              <m:oMath>
                <m:acc>
                  <m:accPr>
                    <m:chr m:val="̅"/>
                    <m:ctrlPr>
                      <w:rPr>
                        <w:rFonts w:ascii="Cambria Math" w:hAnsi="Cambria Math"/>
                        <w:b/>
                        <w:i/>
                      </w:rPr>
                    </m:ctrlPr>
                  </m:accPr>
                  <m:e>
                    <m:r>
                      <m:rPr>
                        <m:sty m:val="bi"/>
                      </m:rPr>
                      <w:rPr>
                        <w:rFonts w:ascii="Cambria Math" w:hAnsi="Cambria Math"/>
                      </w:rPr>
                      <m:t>X</m:t>
                    </m:r>
                  </m:e>
                </m:acc>
              </m:oMath>
            </m:oMathPara>
          </w:p>
        </w:tc>
        <w:tc>
          <w:tcPr>
            <w:tcW w:w="1197" w:type="dxa"/>
          </w:tcPr>
          <w:p w:rsidR="009125D1" w:rsidRPr="004F17F3" w:rsidRDefault="009125D1" w:rsidP="003E5755">
            <w:pPr>
              <w:jc w:val="center"/>
              <w:rPr>
                <w:b/>
              </w:rPr>
            </w:pPr>
            <w:r w:rsidRPr="004F17F3">
              <w:rPr>
                <w:b/>
              </w:rPr>
              <w:t>Remark</w:t>
            </w:r>
          </w:p>
        </w:tc>
      </w:tr>
      <w:tr w:rsidR="009125D1" w:rsidRPr="004F17F3" w:rsidTr="003E5755">
        <w:tc>
          <w:tcPr>
            <w:tcW w:w="737" w:type="dxa"/>
          </w:tcPr>
          <w:p w:rsidR="009125D1" w:rsidRPr="004F17F3" w:rsidRDefault="009125D1" w:rsidP="003E5755">
            <w:pPr>
              <w:jc w:val="both"/>
            </w:pPr>
            <w:r w:rsidRPr="004F17F3">
              <w:t>1.</w:t>
            </w:r>
          </w:p>
        </w:tc>
        <w:tc>
          <w:tcPr>
            <w:tcW w:w="3039" w:type="dxa"/>
          </w:tcPr>
          <w:p w:rsidR="009125D1" w:rsidRPr="004F17F3" w:rsidRDefault="009125D1" w:rsidP="003E5755">
            <w:pPr>
              <w:jc w:val="both"/>
            </w:pPr>
            <w:r w:rsidRPr="004F17F3">
              <w:t>Lack of fund</w:t>
            </w:r>
          </w:p>
        </w:tc>
        <w:tc>
          <w:tcPr>
            <w:tcW w:w="568" w:type="dxa"/>
          </w:tcPr>
          <w:p w:rsidR="009125D1" w:rsidRPr="004F17F3" w:rsidRDefault="009125D1" w:rsidP="003E5755">
            <w:pPr>
              <w:jc w:val="both"/>
            </w:pPr>
            <w:r w:rsidRPr="004F17F3">
              <w:t>65</w:t>
            </w:r>
          </w:p>
        </w:tc>
        <w:tc>
          <w:tcPr>
            <w:tcW w:w="492" w:type="dxa"/>
          </w:tcPr>
          <w:p w:rsidR="009125D1" w:rsidRPr="004F17F3" w:rsidRDefault="009125D1" w:rsidP="003E5755">
            <w:pPr>
              <w:jc w:val="both"/>
            </w:pPr>
            <w:r w:rsidRPr="004F17F3">
              <w:t>26</w:t>
            </w:r>
          </w:p>
        </w:tc>
        <w:tc>
          <w:tcPr>
            <w:tcW w:w="492" w:type="dxa"/>
          </w:tcPr>
          <w:p w:rsidR="009125D1" w:rsidRPr="004F17F3" w:rsidRDefault="009125D1" w:rsidP="003E5755">
            <w:pPr>
              <w:jc w:val="both"/>
            </w:pPr>
            <w:r w:rsidRPr="004F17F3">
              <w:t>3</w:t>
            </w:r>
          </w:p>
        </w:tc>
        <w:tc>
          <w:tcPr>
            <w:tcW w:w="568" w:type="dxa"/>
          </w:tcPr>
          <w:p w:rsidR="009125D1" w:rsidRPr="004F17F3" w:rsidRDefault="009125D1" w:rsidP="003E5755">
            <w:pPr>
              <w:jc w:val="both"/>
            </w:pPr>
            <w:r w:rsidRPr="004F17F3">
              <w:t>6</w:t>
            </w:r>
          </w:p>
        </w:tc>
        <w:tc>
          <w:tcPr>
            <w:tcW w:w="698" w:type="dxa"/>
          </w:tcPr>
          <w:p w:rsidR="009125D1" w:rsidRPr="004F17F3" w:rsidRDefault="009125D1" w:rsidP="003E5755">
            <w:pPr>
              <w:jc w:val="both"/>
            </w:pPr>
            <w:r w:rsidRPr="004F17F3">
              <w:t>3.50</w:t>
            </w:r>
          </w:p>
        </w:tc>
        <w:tc>
          <w:tcPr>
            <w:tcW w:w="1197" w:type="dxa"/>
          </w:tcPr>
          <w:p w:rsidR="009125D1" w:rsidRPr="004F17F3" w:rsidRDefault="009125D1" w:rsidP="003E5755">
            <w:pPr>
              <w:jc w:val="both"/>
            </w:pPr>
            <w:r w:rsidRPr="004F17F3">
              <w:t>Agree</w:t>
            </w:r>
          </w:p>
        </w:tc>
      </w:tr>
      <w:tr w:rsidR="009125D1" w:rsidRPr="004F17F3" w:rsidTr="003E5755">
        <w:tc>
          <w:tcPr>
            <w:tcW w:w="737" w:type="dxa"/>
          </w:tcPr>
          <w:p w:rsidR="009125D1" w:rsidRPr="004F17F3" w:rsidRDefault="009125D1" w:rsidP="003E5755">
            <w:pPr>
              <w:jc w:val="both"/>
            </w:pPr>
            <w:r w:rsidRPr="004F17F3">
              <w:t>2.</w:t>
            </w:r>
          </w:p>
        </w:tc>
        <w:tc>
          <w:tcPr>
            <w:tcW w:w="3039" w:type="dxa"/>
          </w:tcPr>
          <w:p w:rsidR="009125D1" w:rsidRPr="004F17F3" w:rsidRDefault="009125D1" w:rsidP="003E5755">
            <w:pPr>
              <w:jc w:val="both"/>
            </w:pPr>
            <w:r w:rsidRPr="004F17F3">
              <w:t xml:space="preserve">In availability of Chemistry   teacher   </w:t>
            </w:r>
          </w:p>
        </w:tc>
        <w:tc>
          <w:tcPr>
            <w:tcW w:w="568" w:type="dxa"/>
          </w:tcPr>
          <w:p w:rsidR="009125D1" w:rsidRPr="004F17F3" w:rsidRDefault="009125D1" w:rsidP="003E5755">
            <w:pPr>
              <w:jc w:val="both"/>
            </w:pPr>
            <w:r w:rsidRPr="004F17F3">
              <w:t>55</w:t>
            </w:r>
          </w:p>
        </w:tc>
        <w:tc>
          <w:tcPr>
            <w:tcW w:w="492" w:type="dxa"/>
          </w:tcPr>
          <w:p w:rsidR="009125D1" w:rsidRPr="004F17F3" w:rsidRDefault="009125D1" w:rsidP="003E5755">
            <w:pPr>
              <w:jc w:val="both"/>
            </w:pPr>
            <w:r w:rsidRPr="004F17F3">
              <w:t>45</w:t>
            </w:r>
          </w:p>
        </w:tc>
        <w:tc>
          <w:tcPr>
            <w:tcW w:w="492" w:type="dxa"/>
          </w:tcPr>
          <w:p w:rsidR="009125D1" w:rsidRPr="004F17F3" w:rsidRDefault="009125D1" w:rsidP="003E5755">
            <w:pPr>
              <w:jc w:val="both"/>
            </w:pPr>
            <w:r w:rsidRPr="004F17F3">
              <w:t>-</w:t>
            </w:r>
          </w:p>
        </w:tc>
        <w:tc>
          <w:tcPr>
            <w:tcW w:w="568" w:type="dxa"/>
          </w:tcPr>
          <w:p w:rsidR="009125D1" w:rsidRPr="004F17F3" w:rsidRDefault="009125D1" w:rsidP="003E5755">
            <w:pPr>
              <w:jc w:val="both"/>
            </w:pPr>
            <w:r w:rsidRPr="004F17F3">
              <w:t>-</w:t>
            </w:r>
          </w:p>
        </w:tc>
        <w:tc>
          <w:tcPr>
            <w:tcW w:w="698" w:type="dxa"/>
          </w:tcPr>
          <w:p w:rsidR="009125D1" w:rsidRPr="004F17F3" w:rsidRDefault="009125D1" w:rsidP="003E5755">
            <w:pPr>
              <w:jc w:val="both"/>
            </w:pPr>
            <w:r w:rsidRPr="004F17F3">
              <w:t>3.55</w:t>
            </w:r>
          </w:p>
        </w:tc>
        <w:tc>
          <w:tcPr>
            <w:tcW w:w="1197" w:type="dxa"/>
          </w:tcPr>
          <w:p w:rsidR="009125D1" w:rsidRPr="004F17F3" w:rsidRDefault="009125D1" w:rsidP="003E5755">
            <w:pPr>
              <w:jc w:val="both"/>
            </w:pPr>
            <w:r w:rsidRPr="004F17F3">
              <w:t>Agree</w:t>
            </w:r>
          </w:p>
        </w:tc>
      </w:tr>
      <w:tr w:rsidR="009125D1" w:rsidRPr="004F17F3" w:rsidTr="003E5755">
        <w:tc>
          <w:tcPr>
            <w:tcW w:w="737" w:type="dxa"/>
          </w:tcPr>
          <w:p w:rsidR="009125D1" w:rsidRPr="004F17F3" w:rsidRDefault="009125D1" w:rsidP="003E5755">
            <w:pPr>
              <w:jc w:val="both"/>
            </w:pPr>
            <w:r w:rsidRPr="004F17F3">
              <w:t>3.</w:t>
            </w:r>
          </w:p>
        </w:tc>
        <w:tc>
          <w:tcPr>
            <w:tcW w:w="3039" w:type="dxa"/>
          </w:tcPr>
          <w:p w:rsidR="009125D1" w:rsidRPr="004F17F3" w:rsidRDefault="009125D1" w:rsidP="003E5755">
            <w:pPr>
              <w:jc w:val="both"/>
            </w:pPr>
            <w:r w:rsidRPr="004F17F3">
              <w:t>Government policy.</w:t>
            </w:r>
          </w:p>
        </w:tc>
        <w:tc>
          <w:tcPr>
            <w:tcW w:w="568" w:type="dxa"/>
          </w:tcPr>
          <w:p w:rsidR="009125D1" w:rsidRPr="004F17F3" w:rsidRDefault="009125D1" w:rsidP="003E5755">
            <w:pPr>
              <w:jc w:val="both"/>
            </w:pPr>
            <w:r w:rsidRPr="004F17F3">
              <w:t>55</w:t>
            </w:r>
          </w:p>
        </w:tc>
        <w:tc>
          <w:tcPr>
            <w:tcW w:w="492" w:type="dxa"/>
          </w:tcPr>
          <w:p w:rsidR="009125D1" w:rsidRPr="004F17F3" w:rsidRDefault="009125D1" w:rsidP="003E5755">
            <w:pPr>
              <w:jc w:val="both"/>
            </w:pPr>
            <w:r w:rsidRPr="004F17F3">
              <w:t>38</w:t>
            </w:r>
          </w:p>
        </w:tc>
        <w:tc>
          <w:tcPr>
            <w:tcW w:w="492" w:type="dxa"/>
          </w:tcPr>
          <w:p w:rsidR="009125D1" w:rsidRPr="004F17F3" w:rsidRDefault="009125D1" w:rsidP="003E5755">
            <w:pPr>
              <w:jc w:val="both"/>
            </w:pPr>
            <w:r w:rsidRPr="004F17F3">
              <w:t>5</w:t>
            </w:r>
          </w:p>
        </w:tc>
        <w:tc>
          <w:tcPr>
            <w:tcW w:w="568" w:type="dxa"/>
          </w:tcPr>
          <w:p w:rsidR="009125D1" w:rsidRPr="004F17F3" w:rsidRDefault="009125D1" w:rsidP="003E5755">
            <w:pPr>
              <w:jc w:val="both"/>
            </w:pPr>
            <w:r w:rsidRPr="004F17F3">
              <w:t>2</w:t>
            </w:r>
          </w:p>
        </w:tc>
        <w:tc>
          <w:tcPr>
            <w:tcW w:w="698" w:type="dxa"/>
          </w:tcPr>
          <w:p w:rsidR="009125D1" w:rsidRPr="004F17F3" w:rsidRDefault="009125D1" w:rsidP="003E5755">
            <w:pPr>
              <w:jc w:val="both"/>
            </w:pPr>
            <w:r w:rsidRPr="004F17F3">
              <w:t>3.78</w:t>
            </w:r>
          </w:p>
        </w:tc>
        <w:tc>
          <w:tcPr>
            <w:tcW w:w="1197" w:type="dxa"/>
          </w:tcPr>
          <w:p w:rsidR="009125D1" w:rsidRPr="004F17F3" w:rsidRDefault="009125D1" w:rsidP="003E5755">
            <w:pPr>
              <w:jc w:val="both"/>
            </w:pPr>
            <w:r w:rsidRPr="004F17F3">
              <w:t>Agree</w:t>
            </w:r>
          </w:p>
        </w:tc>
      </w:tr>
      <w:tr w:rsidR="009125D1" w:rsidRPr="004F17F3" w:rsidTr="003E5755">
        <w:tc>
          <w:tcPr>
            <w:tcW w:w="737" w:type="dxa"/>
          </w:tcPr>
          <w:p w:rsidR="009125D1" w:rsidRPr="004F17F3" w:rsidRDefault="009125D1" w:rsidP="003E5755">
            <w:pPr>
              <w:jc w:val="both"/>
            </w:pPr>
            <w:r w:rsidRPr="004F17F3">
              <w:t>4.</w:t>
            </w:r>
          </w:p>
        </w:tc>
        <w:tc>
          <w:tcPr>
            <w:tcW w:w="3039" w:type="dxa"/>
          </w:tcPr>
          <w:p w:rsidR="009125D1" w:rsidRPr="004F17F3" w:rsidRDefault="009125D1" w:rsidP="003E5755">
            <w:pPr>
              <w:jc w:val="both"/>
            </w:pPr>
            <w:r w:rsidRPr="004F17F3">
              <w:t>Shortage of</w:t>
            </w:r>
            <w:r>
              <w:t xml:space="preserve"> </w:t>
            </w:r>
            <w:r w:rsidRPr="004F17F3">
              <w:t>laboratory facilities and equipment.</w:t>
            </w:r>
          </w:p>
        </w:tc>
        <w:tc>
          <w:tcPr>
            <w:tcW w:w="568" w:type="dxa"/>
          </w:tcPr>
          <w:p w:rsidR="009125D1" w:rsidRPr="004F17F3" w:rsidRDefault="009125D1" w:rsidP="003E5755">
            <w:pPr>
              <w:jc w:val="both"/>
            </w:pPr>
            <w:r w:rsidRPr="004F17F3">
              <w:t>30</w:t>
            </w:r>
          </w:p>
        </w:tc>
        <w:tc>
          <w:tcPr>
            <w:tcW w:w="492" w:type="dxa"/>
          </w:tcPr>
          <w:p w:rsidR="009125D1" w:rsidRPr="004F17F3" w:rsidRDefault="009125D1" w:rsidP="003E5755">
            <w:pPr>
              <w:jc w:val="both"/>
            </w:pPr>
            <w:r w:rsidRPr="004F17F3">
              <w:t>10</w:t>
            </w:r>
          </w:p>
        </w:tc>
        <w:tc>
          <w:tcPr>
            <w:tcW w:w="492" w:type="dxa"/>
          </w:tcPr>
          <w:p w:rsidR="009125D1" w:rsidRPr="004F17F3" w:rsidRDefault="009125D1" w:rsidP="003E5755">
            <w:pPr>
              <w:jc w:val="both"/>
            </w:pPr>
            <w:r w:rsidRPr="004F17F3">
              <w:t>20</w:t>
            </w:r>
          </w:p>
        </w:tc>
        <w:tc>
          <w:tcPr>
            <w:tcW w:w="568" w:type="dxa"/>
          </w:tcPr>
          <w:p w:rsidR="009125D1" w:rsidRPr="004F17F3" w:rsidRDefault="009125D1" w:rsidP="003E5755">
            <w:pPr>
              <w:jc w:val="both"/>
            </w:pPr>
            <w:r w:rsidRPr="004F17F3">
              <w:t>40</w:t>
            </w:r>
          </w:p>
        </w:tc>
        <w:tc>
          <w:tcPr>
            <w:tcW w:w="698" w:type="dxa"/>
          </w:tcPr>
          <w:p w:rsidR="009125D1" w:rsidRPr="004F17F3" w:rsidRDefault="009125D1" w:rsidP="003E5755">
            <w:pPr>
              <w:jc w:val="both"/>
            </w:pPr>
            <w:r w:rsidRPr="004F17F3">
              <w:t>2.30</w:t>
            </w:r>
          </w:p>
        </w:tc>
        <w:tc>
          <w:tcPr>
            <w:tcW w:w="1197" w:type="dxa"/>
          </w:tcPr>
          <w:p w:rsidR="009125D1" w:rsidRPr="004F17F3" w:rsidRDefault="009125D1" w:rsidP="003E5755">
            <w:pPr>
              <w:jc w:val="both"/>
            </w:pPr>
            <w:r w:rsidRPr="004F17F3">
              <w:t>Disagree</w:t>
            </w:r>
          </w:p>
        </w:tc>
      </w:tr>
      <w:tr w:rsidR="009125D1" w:rsidRPr="004F17F3" w:rsidTr="003E5755">
        <w:tc>
          <w:tcPr>
            <w:tcW w:w="737" w:type="dxa"/>
          </w:tcPr>
          <w:p w:rsidR="009125D1" w:rsidRPr="004F17F3" w:rsidRDefault="009125D1" w:rsidP="003E5755">
            <w:pPr>
              <w:jc w:val="both"/>
            </w:pPr>
            <w:r w:rsidRPr="004F17F3">
              <w:t>5</w:t>
            </w:r>
          </w:p>
        </w:tc>
        <w:tc>
          <w:tcPr>
            <w:tcW w:w="3039" w:type="dxa"/>
          </w:tcPr>
          <w:p w:rsidR="009125D1" w:rsidRPr="004F17F3" w:rsidRDefault="009125D1" w:rsidP="003E5755">
            <w:pPr>
              <w:jc w:val="both"/>
            </w:pPr>
            <w:r w:rsidRPr="004F17F3">
              <w:t>Insufficient of improved instructional materials</w:t>
            </w:r>
          </w:p>
        </w:tc>
        <w:tc>
          <w:tcPr>
            <w:tcW w:w="568" w:type="dxa"/>
          </w:tcPr>
          <w:p w:rsidR="009125D1" w:rsidRPr="004F17F3" w:rsidRDefault="009125D1" w:rsidP="003E5755">
            <w:pPr>
              <w:jc w:val="both"/>
            </w:pPr>
            <w:r w:rsidRPr="004F17F3">
              <w:t>50</w:t>
            </w:r>
          </w:p>
        </w:tc>
        <w:tc>
          <w:tcPr>
            <w:tcW w:w="492" w:type="dxa"/>
          </w:tcPr>
          <w:p w:rsidR="009125D1" w:rsidRPr="004F17F3" w:rsidRDefault="009125D1" w:rsidP="003E5755">
            <w:pPr>
              <w:jc w:val="both"/>
            </w:pPr>
            <w:r w:rsidRPr="004F17F3">
              <w:t>50</w:t>
            </w:r>
          </w:p>
        </w:tc>
        <w:tc>
          <w:tcPr>
            <w:tcW w:w="492" w:type="dxa"/>
          </w:tcPr>
          <w:p w:rsidR="009125D1" w:rsidRPr="004F17F3" w:rsidRDefault="009125D1" w:rsidP="003E5755">
            <w:pPr>
              <w:jc w:val="both"/>
            </w:pPr>
            <w:r w:rsidRPr="004F17F3">
              <w:t>-</w:t>
            </w:r>
          </w:p>
        </w:tc>
        <w:tc>
          <w:tcPr>
            <w:tcW w:w="568" w:type="dxa"/>
          </w:tcPr>
          <w:p w:rsidR="009125D1" w:rsidRPr="004F17F3" w:rsidRDefault="009125D1" w:rsidP="003E5755">
            <w:pPr>
              <w:jc w:val="both"/>
            </w:pPr>
            <w:r w:rsidRPr="004F17F3">
              <w:t>-</w:t>
            </w:r>
          </w:p>
        </w:tc>
        <w:tc>
          <w:tcPr>
            <w:tcW w:w="698" w:type="dxa"/>
          </w:tcPr>
          <w:p w:rsidR="009125D1" w:rsidRPr="004F17F3" w:rsidRDefault="009125D1" w:rsidP="003E5755">
            <w:pPr>
              <w:jc w:val="both"/>
            </w:pPr>
            <w:r w:rsidRPr="004F17F3">
              <w:t>3.50</w:t>
            </w:r>
          </w:p>
        </w:tc>
        <w:tc>
          <w:tcPr>
            <w:tcW w:w="1197" w:type="dxa"/>
          </w:tcPr>
          <w:p w:rsidR="009125D1" w:rsidRPr="004F17F3" w:rsidRDefault="009125D1" w:rsidP="003E5755">
            <w:pPr>
              <w:jc w:val="both"/>
            </w:pPr>
            <w:r w:rsidRPr="004F17F3">
              <w:t>Agree</w:t>
            </w:r>
          </w:p>
        </w:tc>
      </w:tr>
      <w:tr w:rsidR="009125D1" w:rsidRPr="004F17F3" w:rsidTr="003E5755">
        <w:tc>
          <w:tcPr>
            <w:tcW w:w="737" w:type="dxa"/>
          </w:tcPr>
          <w:p w:rsidR="009125D1" w:rsidRPr="004F17F3" w:rsidRDefault="009125D1" w:rsidP="003E5755">
            <w:pPr>
              <w:jc w:val="both"/>
            </w:pPr>
            <w:r w:rsidRPr="004F17F3">
              <w:t>6</w:t>
            </w:r>
          </w:p>
        </w:tc>
        <w:tc>
          <w:tcPr>
            <w:tcW w:w="3039" w:type="dxa"/>
          </w:tcPr>
          <w:p w:rsidR="009125D1" w:rsidRPr="004F17F3" w:rsidRDefault="009125D1" w:rsidP="003E5755">
            <w:pPr>
              <w:jc w:val="both"/>
            </w:pPr>
            <w:r w:rsidRPr="004F17F3">
              <w:t xml:space="preserve">Lack of upgrading knowledge </w:t>
            </w:r>
          </w:p>
        </w:tc>
        <w:tc>
          <w:tcPr>
            <w:tcW w:w="568" w:type="dxa"/>
          </w:tcPr>
          <w:p w:rsidR="009125D1" w:rsidRPr="004F17F3" w:rsidRDefault="009125D1" w:rsidP="003E5755">
            <w:pPr>
              <w:jc w:val="both"/>
            </w:pPr>
            <w:r w:rsidRPr="004F17F3">
              <w:t>38</w:t>
            </w:r>
          </w:p>
        </w:tc>
        <w:tc>
          <w:tcPr>
            <w:tcW w:w="492" w:type="dxa"/>
          </w:tcPr>
          <w:p w:rsidR="009125D1" w:rsidRPr="004F17F3" w:rsidRDefault="009125D1" w:rsidP="003E5755">
            <w:pPr>
              <w:jc w:val="both"/>
            </w:pPr>
            <w:r w:rsidRPr="004F17F3">
              <w:t>25</w:t>
            </w:r>
          </w:p>
        </w:tc>
        <w:tc>
          <w:tcPr>
            <w:tcW w:w="492" w:type="dxa"/>
          </w:tcPr>
          <w:p w:rsidR="009125D1" w:rsidRPr="004F17F3" w:rsidRDefault="009125D1" w:rsidP="003E5755">
            <w:pPr>
              <w:jc w:val="both"/>
            </w:pPr>
            <w:r w:rsidRPr="004F17F3">
              <w:t>20</w:t>
            </w:r>
          </w:p>
        </w:tc>
        <w:tc>
          <w:tcPr>
            <w:tcW w:w="568" w:type="dxa"/>
          </w:tcPr>
          <w:p w:rsidR="009125D1" w:rsidRPr="004F17F3" w:rsidRDefault="009125D1" w:rsidP="003E5755">
            <w:pPr>
              <w:jc w:val="both"/>
            </w:pPr>
            <w:r w:rsidRPr="004F17F3">
              <w:t>17</w:t>
            </w:r>
          </w:p>
        </w:tc>
        <w:tc>
          <w:tcPr>
            <w:tcW w:w="698" w:type="dxa"/>
          </w:tcPr>
          <w:p w:rsidR="009125D1" w:rsidRPr="004F17F3" w:rsidRDefault="009125D1" w:rsidP="003E5755">
            <w:pPr>
              <w:jc w:val="both"/>
            </w:pPr>
            <w:r w:rsidRPr="004F17F3">
              <w:t>2.87</w:t>
            </w:r>
          </w:p>
        </w:tc>
        <w:tc>
          <w:tcPr>
            <w:tcW w:w="1197" w:type="dxa"/>
          </w:tcPr>
          <w:p w:rsidR="009125D1" w:rsidRPr="004F17F3" w:rsidRDefault="009125D1" w:rsidP="003E5755">
            <w:pPr>
              <w:jc w:val="both"/>
            </w:pPr>
            <w:r w:rsidRPr="004F17F3">
              <w:t xml:space="preserve">Agree </w:t>
            </w:r>
          </w:p>
        </w:tc>
      </w:tr>
    </w:tbl>
    <w:p w:rsidR="009125D1" w:rsidRDefault="009125D1" w:rsidP="009125D1">
      <w:pPr>
        <w:spacing w:line="480" w:lineRule="auto"/>
        <w:jc w:val="both"/>
      </w:pPr>
      <w:r>
        <w:t>Source: Field Survey, 2024</w:t>
      </w:r>
    </w:p>
    <w:p w:rsidR="009125D1" w:rsidRPr="004F17F3" w:rsidRDefault="009125D1" w:rsidP="009125D1">
      <w:pPr>
        <w:spacing w:line="480" w:lineRule="auto"/>
        <w:ind w:firstLine="720"/>
        <w:jc w:val="both"/>
      </w:pPr>
      <w:r w:rsidRPr="004F17F3">
        <w:t>From the data analyzed above, it was revealed that respondents agreed that lack of fund, in availability of Chemistry   teachers, government policy, lack of Chemistry    laboratory equipment, insufficient of improved instructional materials, non-availability of related textbooks and lack of upgrading knowledge by so-called teachers of   Chemistry   are the factors affecting the teaching and learning of Chemistry   pra</w:t>
      </w:r>
      <w:r>
        <w:t>c</w:t>
      </w:r>
      <w:r w:rsidRPr="004F17F3">
        <w:t>tical. While minority of the respondents disagreed that shortage of Chemistry   teachers is a factor affecting teaching and learning of Chemistry   practical</w:t>
      </w:r>
    </w:p>
    <w:p w:rsidR="009125D1" w:rsidRPr="004F17F3" w:rsidRDefault="009125D1" w:rsidP="009125D1">
      <w:pPr>
        <w:spacing w:line="480" w:lineRule="auto"/>
        <w:jc w:val="both"/>
        <w:rPr>
          <w:b/>
        </w:rPr>
      </w:pPr>
      <w:r w:rsidRPr="004F17F3">
        <w:rPr>
          <w:b/>
        </w:rPr>
        <w:t xml:space="preserve">TESTING THE RESEARCH HYPOTHESIS </w:t>
      </w:r>
    </w:p>
    <w:p w:rsidR="009125D1" w:rsidRPr="0068604A" w:rsidRDefault="009125D1" w:rsidP="009125D1">
      <w:pPr>
        <w:spacing w:line="480" w:lineRule="auto"/>
        <w:jc w:val="both"/>
        <w:rPr>
          <w:b/>
          <w:bCs/>
        </w:rPr>
      </w:pPr>
      <w:r w:rsidRPr="0068604A">
        <w:rPr>
          <w:b/>
          <w:bCs/>
          <w:color w:val="000000" w:themeColor="text1"/>
        </w:rPr>
        <w:t xml:space="preserve">Research hypothesis 1; </w:t>
      </w:r>
      <w:r w:rsidRPr="0068604A">
        <w:rPr>
          <w:b/>
          <w:bCs/>
        </w:rPr>
        <w:t xml:space="preserve">Laboratory Activities does not have Significant effect on Students Academic Performance in Chemistry   </w:t>
      </w:r>
    </w:p>
    <w:tbl>
      <w:tblPr>
        <w:tblStyle w:val="TableGrid"/>
        <w:tblW w:w="0" w:type="auto"/>
        <w:tblLook w:val="04A0" w:firstRow="1" w:lastRow="0" w:firstColumn="1" w:lastColumn="0" w:noHBand="0" w:noVBand="1"/>
      </w:tblPr>
      <w:tblGrid>
        <w:gridCol w:w="582"/>
        <w:gridCol w:w="2315"/>
        <w:gridCol w:w="709"/>
        <w:gridCol w:w="854"/>
        <w:gridCol w:w="848"/>
        <w:gridCol w:w="739"/>
        <w:gridCol w:w="510"/>
        <w:gridCol w:w="749"/>
        <w:gridCol w:w="964"/>
      </w:tblGrid>
      <w:tr w:rsidR="009125D1" w:rsidRPr="004F17F3" w:rsidTr="003E5755">
        <w:tc>
          <w:tcPr>
            <w:tcW w:w="590" w:type="dxa"/>
          </w:tcPr>
          <w:p w:rsidR="009125D1" w:rsidRPr="004F17F3" w:rsidRDefault="009125D1" w:rsidP="003E5755">
            <w:pPr>
              <w:jc w:val="both"/>
              <w:rPr>
                <w:color w:val="000000" w:themeColor="text1"/>
              </w:rPr>
            </w:pPr>
            <w:r w:rsidRPr="004F17F3">
              <w:rPr>
                <w:color w:val="000000" w:themeColor="text1"/>
              </w:rPr>
              <w:lastRenderedPageBreak/>
              <w:t>S</w:t>
            </w:r>
            <w:r>
              <w:rPr>
                <w:color w:val="000000" w:themeColor="text1"/>
              </w:rPr>
              <w:t>/N</w:t>
            </w:r>
          </w:p>
        </w:tc>
        <w:tc>
          <w:tcPr>
            <w:tcW w:w="2484" w:type="dxa"/>
          </w:tcPr>
          <w:p w:rsidR="009125D1" w:rsidRPr="004F17F3" w:rsidRDefault="009125D1" w:rsidP="003E5755">
            <w:pPr>
              <w:jc w:val="both"/>
              <w:rPr>
                <w:color w:val="000000" w:themeColor="text1"/>
              </w:rPr>
            </w:pPr>
            <w:r w:rsidRPr="004F17F3">
              <w:rPr>
                <w:color w:val="000000" w:themeColor="text1"/>
              </w:rPr>
              <w:t xml:space="preserve">Item  </w:t>
            </w:r>
          </w:p>
        </w:tc>
        <w:tc>
          <w:tcPr>
            <w:tcW w:w="731" w:type="dxa"/>
          </w:tcPr>
          <w:p w:rsidR="009125D1" w:rsidRPr="004F17F3" w:rsidRDefault="009125D1" w:rsidP="003E5755">
            <w:pPr>
              <w:jc w:val="both"/>
              <w:rPr>
                <w:color w:val="000000" w:themeColor="text1"/>
              </w:rPr>
            </w:pPr>
            <w:r w:rsidRPr="004F17F3">
              <w:rPr>
                <w:color w:val="000000" w:themeColor="text1"/>
              </w:rPr>
              <w:t>SA</w:t>
            </w:r>
          </w:p>
        </w:tc>
        <w:tc>
          <w:tcPr>
            <w:tcW w:w="906" w:type="dxa"/>
          </w:tcPr>
          <w:p w:rsidR="009125D1" w:rsidRPr="004F17F3" w:rsidRDefault="009125D1" w:rsidP="003E5755">
            <w:pPr>
              <w:jc w:val="both"/>
              <w:rPr>
                <w:color w:val="000000" w:themeColor="text1"/>
              </w:rPr>
            </w:pPr>
            <w:r w:rsidRPr="004F17F3">
              <w:rPr>
                <w:color w:val="000000" w:themeColor="text1"/>
              </w:rPr>
              <w:t>A</w:t>
            </w:r>
          </w:p>
        </w:tc>
        <w:tc>
          <w:tcPr>
            <w:tcW w:w="875" w:type="dxa"/>
          </w:tcPr>
          <w:p w:rsidR="009125D1" w:rsidRPr="004F17F3" w:rsidRDefault="009125D1" w:rsidP="003E5755">
            <w:pPr>
              <w:jc w:val="both"/>
              <w:rPr>
                <w:color w:val="000000" w:themeColor="text1"/>
              </w:rPr>
            </w:pPr>
            <w:r w:rsidRPr="004F17F3">
              <w:rPr>
                <w:color w:val="000000" w:themeColor="text1"/>
              </w:rPr>
              <w:t>SD</w:t>
            </w:r>
          </w:p>
        </w:tc>
        <w:tc>
          <w:tcPr>
            <w:tcW w:w="820" w:type="dxa"/>
          </w:tcPr>
          <w:p w:rsidR="009125D1" w:rsidRPr="004F17F3" w:rsidRDefault="009125D1" w:rsidP="003E5755">
            <w:pPr>
              <w:jc w:val="both"/>
              <w:rPr>
                <w:color w:val="000000" w:themeColor="text1"/>
              </w:rPr>
            </w:pPr>
            <w:r w:rsidRPr="004F17F3">
              <w:rPr>
                <w:color w:val="000000" w:themeColor="text1"/>
              </w:rPr>
              <w:t>D</w:t>
            </w:r>
          </w:p>
        </w:tc>
        <w:tc>
          <w:tcPr>
            <w:tcW w:w="533" w:type="dxa"/>
          </w:tcPr>
          <w:p w:rsidR="009125D1" w:rsidRPr="004F17F3" w:rsidRDefault="009125D1" w:rsidP="003E5755">
            <w:pPr>
              <w:jc w:val="both"/>
              <w:rPr>
                <w:color w:val="000000" w:themeColor="text1"/>
              </w:rPr>
            </w:pPr>
            <w:r w:rsidRPr="004F17F3">
              <w:rPr>
                <w:color w:val="000000" w:themeColor="text1"/>
              </w:rPr>
              <w:t>df</w:t>
            </w:r>
          </w:p>
        </w:tc>
        <w:tc>
          <w:tcPr>
            <w:tcW w:w="756" w:type="dxa"/>
          </w:tcPr>
          <w:p w:rsidR="009125D1" w:rsidRPr="004F17F3" w:rsidRDefault="009125D1" w:rsidP="003E5755">
            <w:pPr>
              <w:jc w:val="both"/>
              <w:rPr>
                <w:color w:val="000000" w:themeColor="text1"/>
                <w:vertAlign w:val="subscript"/>
              </w:rPr>
            </w:pPr>
            <w:r w:rsidRPr="004F17F3">
              <w:rPr>
                <w:color w:val="000000" w:themeColor="text1"/>
              </w:rPr>
              <w:t>X</w:t>
            </w:r>
            <w:r w:rsidRPr="004F17F3">
              <w:rPr>
                <w:color w:val="000000" w:themeColor="text1"/>
                <w:vertAlign w:val="superscript"/>
              </w:rPr>
              <w:t>2</w:t>
            </w:r>
            <w:r w:rsidRPr="004F17F3">
              <w:rPr>
                <w:color w:val="000000" w:themeColor="text1"/>
                <w:vertAlign w:val="subscript"/>
              </w:rPr>
              <w:t>cal</w:t>
            </w:r>
          </w:p>
        </w:tc>
        <w:tc>
          <w:tcPr>
            <w:tcW w:w="992" w:type="dxa"/>
          </w:tcPr>
          <w:p w:rsidR="009125D1" w:rsidRPr="004F17F3" w:rsidRDefault="009125D1" w:rsidP="003E5755">
            <w:pPr>
              <w:jc w:val="both"/>
              <w:rPr>
                <w:color w:val="000000" w:themeColor="text1"/>
              </w:rPr>
            </w:pPr>
            <w:r w:rsidRPr="004F17F3">
              <w:rPr>
                <w:color w:val="000000" w:themeColor="text1"/>
              </w:rPr>
              <w:t>X</w:t>
            </w:r>
            <w:r w:rsidRPr="004F17F3">
              <w:rPr>
                <w:color w:val="000000" w:themeColor="text1"/>
                <w:vertAlign w:val="superscript"/>
              </w:rPr>
              <w:t>2</w:t>
            </w:r>
            <w:r w:rsidRPr="004F17F3">
              <w:rPr>
                <w:color w:val="000000" w:themeColor="text1"/>
                <w:vertAlign w:val="subscript"/>
              </w:rPr>
              <w:t>tab</w:t>
            </w:r>
          </w:p>
        </w:tc>
      </w:tr>
      <w:tr w:rsidR="009125D1" w:rsidRPr="004F17F3" w:rsidTr="003E5755">
        <w:tc>
          <w:tcPr>
            <w:tcW w:w="590" w:type="dxa"/>
          </w:tcPr>
          <w:p w:rsidR="009125D1" w:rsidRPr="004F17F3" w:rsidRDefault="009125D1" w:rsidP="003E5755">
            <w:pPr>
              <w:jc w:val="both"/>
              <w:rPr>
                <w:color w:val="000000" w:themeColor="text1"/>
              </w:rPr>
            </w:pPr>
            <w:r w:rsidRPr="004F17F3">
              <w:rPr>
                <w:color w:val="000000" w:themeColor="text1"/>
              </w:rPr>
              <w:t>1</w:t>
            </w:r>
          </w:p>
        </w:tc>
        <w:tc>
          <w:tcPr>
            <w:tcW w:w="2484" w:type="dxa"/>
          </w:tcPr>
          <w:p w:rsidR="009125D1" w:rsidRPr="004F17F3" w:rsidRDefault="009125D1" w:rsidP="003E5755">
            <w:pPr>
              <w:jc w:val="both"/>
              <w:rPr>
                <w:rFonts w:eastAsia="Calibri"/>
                <w:lang w:bidi="en-US"/>
              </w:rPr>
            </w:pPr>
            <w:r w:rsidRPr="004F17F3">
              <w:rPr>
                <w:rFonts w:eastAsia="Calibri"/>
                <w:lang w:bidi="en-US"/>
              </w:rPr>
              <w:t>Students who  participate in practical actives always perform better than students who do not go to practical class</w:t>
            </w:r>
          </w:p>
        </w:tc>
        <w:tc>
          <w:tcPr>
            <w:tcW w:w="731" w:type="dxa"/>
          </w:tcPr>
          <w:p w:rsidR="009125D1" w:rsidRPr="004F17F3" w:rsidRDefault="009125D1" w:rsidP="003E5755">
            <w:pPr>
              <w:jc w:val="both"/>
              <w:rPr>
                <w:rFonts w:eastAsia="Calibri"/>
                <w:lang w:bidi="en-US"/>
              </w:rPr>
            </w:pPr>
            <w:r w:rsidRPr="004F17F3">
              <w:t>24.5</w:t>
            </w:r>
          </w:p>
        </w:tc>
        <w:tc>
          <w:tcPr>
            <w:tcW w:w="906" w:type="dxa"/>
          </w:tcPr>
          <w:p w:rsidR="009125D1" w:rsidRPr="004F17F3" w:rsidRDefault="009125D1" w:rsidP="003E5755">
            <w:pPr>
              <w:jc w:val="both"/>
              <w:rPr>
                <w:rFonts w:eastAsia="Calibri"/>
                <w:lang w:bidi="en-US"/>
              </w:rPr>
            </w:pPr>
            <w:r w:rsidRPr="004F17F3">
              <w:t>63.5</w:t>
            </w:r>
          </w:p>
        </w:tc>
        <w:tc>
          <w:tcPr>
            <w:tcW w:w="875" w:type="dxa"/>
          </w:tcPr>
          <w:p w:rsidR="009125D1" w:rsidRPr="004F17F3" w:rsidRDefault="009125D1" w:rsidP="003E5755">
            <w:pPr>
              <w:jc w:val="both"/>
              <w:rPr>
                <w:rFonts w:eastAsia="Calibri"/>
                <w:lang w:bidi="en-US"/>
              </w:rPr>
            </w:pPr>
            <w:r w:rsidRPr="004F17F3">
              <w:rPr>
                <w:rFonts w:eastAsia="Calibri"/>
                <w:lang w:bidi="en-US"/>
              </w:rPr>
              <w:t>11.0</w:t>
            </w:r>
          </w:p>
        </w:tc>
        <w:tc>
          <w:tcPr>
            <w:tcW w:w="820" w:type="dxa"/>
          </w:tcPr>
          <w:p w:rsidR="009125D1" w:rsidRPr="004F17F3" w:rsidRDefault="009125D1" w:rsidP="003E5755">
            <w:pPr>
              <w:jc w:val="both"/>
              <w:rPr>
                <w:rFonts w:eastAsia="Calibri"/>
                <w:lang w:bidi="en-US"/>
              </w:rPr>
            </w:pPr>
            <w:r w:rsidRPr="004F17F3">
              <w:t>0</w:t>
            </w:r>
          </w:p>
        </w:tc>
        <w:tc>
          <w:tcPr>
            <w:tcW w:w="533" w:type="dxa"/>
            <w:vMerge w:val="restart"/>
          </w:tcPr>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r w:rsidRPr="004F17F3">
              <w:rPr>
                <w:color w:val="000000" w:themeColor="text1"/>
              </w:rPr>
              <w:t>9</w:t>
            </w:r>
          </w:p>
        </w:tc>
        <w:tc>
          <w:tcPr>
            <w:tcW w:w="756" w:type="dxa"/>
            <w:vMerge w:val="restart"/>
          </w:tcPr>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r w:rsidRPr="004F17F3">
              <w:rPr>
                <w:color w:val="000000" w:themeColor="text1"/>
              </w:rPr>
              <w:t>15.27</w:t>
            </w:r>
          </w:p>
        </w:tc>
        <w:tc>
          <w:tcPr>
            <w:tcW w:w="992" w:type="dxa"/>
            <w:vMerge w:val="restart"/>
          </w:tcPr>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r w:rsidRPr="004F17F3">
              <w:t>16.919</w:t>
            </w:r>
          </w:p>
        </w:tc>
      </w:tr>
      <w:tr w:rsidR="009125D1" w:rsidRPr="004F17F3" w:rsidTr="003E5755">
        <w:tc>
          <w:tcPr>
            <w:tcW w:w="590" w:type="dxa"/>
          </w:tcPr>
          <w:p w:rsidR="009125D1" w:rsidRPr="004F17F3" w:rsidRDefault="009125D1" w:rsidP="003E5755">
            <w:pPr>
              <w:jc w:val="both"/>
              <w:rPr>
                <w:color w:val="000000" w:themeColor="text1"/>
              </w:rPr>
            </w:pPr>
            <w:r w:rsidRPr="004F17F3">
              <w:rPr>
                <w:color w:val="000000" w:themeColor="text1"/>
              </w:rPr>
              <w:t>2</w:t>
            </w:r>
          </w:p>
        </w:tc>
        <w:tc>
          <w:tcPr>
            <w:tcW w:w="2484" w:type="dxa"/>
          </w:tcPr>
          <w:p w:rsidR="009125D1" w:rsidRPr="004F17F3" w:rsidRDefault="009125D1" w:rsidP="003E5755">
            <w:pPr>
              <w:rPr>
                <w:rFonts w:eastAsia="Calibri"/>
                <w:lang w:bidi="en-US"/>
              </w:rPr>
            </w:pPr>
            <w:r w:rsidRPr="004F17F3">
              <w:rPr>
                <w:rFonts w:eastAsia="Calibri"/>
                <w:lang w:bidi="en-US"/>
              </w:rPr>
              <w:t xml:space="preserve">Laboratory activities enhance students understand of Chemistry   Concept </w:t>
            </w:r>
          </w:p>
        </w:tc>
        <w:tc>
          <w:tcPr>
            <w:tcW w:w="731" w:type="dxa"/>
          </w:tcPr>
          <w:p w:rsidR="009125D1" w:rsidRPr="004F17F3" w:rsidRDefault="009125D1" w:rsidP="003E5755">
            <w:pPr>
              <w:jc w:val="both"/>
              <w:rPr>
                <w:rFonts w:eastAsia="Calibri"/>
                <w:lang w:bidi="en-US"/>
              </w:rPr>
            </w:pPr>
            <w:r w:rsidRPr="004F17F3">
              <w:t>24.5</w:t>
            </w:r>
          </w:p>
        </w:tc>
        <w:tc>
          <w:tcPr>
            <w:tcW w:w="906" w:type="dxa"/>
          </w:tcPr>
          <w:p w:rsidR="009125D1" w:rsidRPr="004F17F3" w:rsidRDefault="009125D1" w:rsidP="003E5755">
            <w:pPr>
              <w:jc w:val="both"/>
              <w:rPr>
                <w:rFonts w:eastAsia="Calibri"/>
                <w:lang w:bidi="en-US"/>
              </w:rPr>
            </w:pPr>
            <w:r w:rsidRPr="004F17F3">
              <w:t>63.5</w:t>
            </w:r>
          </w:p>
        </w:tc>
        <w:tc>
          <w:tcPr>
            <w:tcW w:w="875" w:type="dxa"/>
          </w:tcPr>
          <w:p w:rsidR="009125D1" w:rsidRPr="004F17F3" w:rsidRDefault="009125D1" w:rsidP="003E5755">
            <w:pPr>
              <w:jc w:val="both"/>
              <w:rPr>
                <w:rFonts w:eastAsia="Calibri"/>
                <w:lang w:bidi="en-US"/>
              </w:rPr>
            </w:pPr>
            <w:r w:rsidRPr="004F17F3">
              <w:rPr>
                <w:rFonts w:eastAsia="Calibri"/>
                <w:lang w:bidi="en-US"/>
              </w:rPr>
              <w:t>11.0</w:t>
            </w:r>
          </w:p>
        </w:tc>
        <w:tc>
          <w:tcPr>
            <w:tcW w:w="820" w:type="dxa"/>
          </w:tcPr>
          <w:p w:rsidR="009125D1" w:rsidRPr="004F17F3" w:rsidRDefault="009125D1" w:rsidP="003E5755">
            <w:pPr>
              <w:jc w:val="both"/>
              <w:rPr>
                <w:rFonts w:eastAsia="Calibri"/>
                <w:lang w:bidi="en-US"/>
              </w:rPr>
            </w:pPr>
            <w:r w:rsidRPr="004F17F3">
              <w:t>0</w:t>
            </w:r>
          </w:p>
        </w:tc>
        <w:tc>
          <w:tcPr>
            <w:tcW w:w="533" w:type="dxa"/>
            <w:vMerge/>
          </w:tcPr>
          <w:p w:rsidR="009125D1" w:rsidRPr="004F17F3" w:rsidRDefault="009125D1" w:rsidP="003E5755">
            <w:pPr>
              <w:jc w:val="both"/>
              <w:rPr>
                <w:color w:val="000000" w:themeColor="text1"/>
              </w:rPr>
            </w:pPr>
          </w:p>
        </w:tc>
        <w:tc>
          <w:tcPr>
            <w:tcW w:w="756" w:type="dxa"/>
            <w:vMerge/>
          </w:tcPr>
          <w:p w:rsidR="009125D1" w:rsidRPr="004F17F3" w:rsidRDefault="009125D1" w:rsidP="003E5755">
            <w:pPr>
              <w:jc w:val="both"/>
              <w:rPr>
                <w:color w:val="000000" w:themeColor="text1"/>
              </w:rPr>
            </w:pPr>
          </w:p>
        </w:tc>
        <w:tc>
          <w:tcPr>
            <w:tcW w:w="992" w:type="dxa"/>
            <w:vMerge/>
          </w:tcPr>
          <w:p w:rsidR="009125D1" w:rsidRPr="004F17F3" w:rsidRDefault="009125D1" w:rsidP="003E5755">
            <w:pPr>
              <w:jc w:val="both"/>
              <w:rPr>
                <w:color w:val="000000" w:themeColor="text1"/>
              </w:rPr>
            </w:pPr>
          </w:p>
        </w:tc>
      </w:tr>
      <w:tr w:rsidR="009125D1" w:rsidRPr="004F17F3" w:rsidTr="003E5755">
        <w:tc>
          <w:tcPr>
            <w:tcW w:w="590" w:type="dxa"/>
          </w:tcPr>
          <w:p w:rsidR="009125D1" w:rsidRPr="004F17F3" w:rsidRDefault="009125D1" w:rsidP="003E5755">
            <w:pPr>
              <w:jc w:val="both"/>
              <w:rPr>
                <w:color w:val="000000" w:themeColor="text1"/>
              </w:rPr>
            </w:pPr>
            <w:r w:rsidRPr="004F17F3">
              <w:rPr>
                <w:color w:val="000000" w:themeColor="text1"/>
              </w:rPr>
              <w:t>3</w:t>
            </w:r>
          </w:p>
        </w:tc>
        <w:tc>
          <w:tcPr>
            <w:tcW w:w="2484" w:type="dxa"/>
          </w:tcPr>
          <w:p w:rsidR="009125D1" w:rsidRPr="004F17F3" w:rsidRDefault="009125D1" w:rsidP="003E5755">
            <w:pPr>
              <w:jc w:val="both"/>
              <w:rPr>
                <w:rFonts w:eastAsia="Calibri"/>
                <w:lang w:bidi="en-US"/>
              </w:rPr>
            </w:pPr>
            <w:r w:rsidRPr="004F17F3">
              <w:rPr>
                <w:rFonts w:eastAsia="Calibri"/>
                <w:lang w:bidi="en-US"/>
              </w:rPr>
              <w:t xml:space="preserve">Laboratory practice contribute towards students understanding of Chemistry subject  </w:t>
            </w:r>
          </w:p>
        </w:tc>
        <w:tc>
          <w:tcPr>
            <w:tcW w:w="731" w:type="dxa"/>
          </w:tcPr>
          <w:p w:rsidR="009125D1" w:rsidRPr="004F17F3" w:rsidRDefault="009125D1" w:rsidP="003E5755">
            <w:pPr>
              <w:jc w:val="both"/>
              <w:rPr>
                <w:rFonts w:eastAsia="Calibri"/>
                <w:lang w:bidi="en-US"/>
              </w:rPr>
            </w:pPr>
            <w:r w:rsidRPr="004F17F3">
              <w:t>24.5</w:t>
            </w:r>
          </w:p>
        </w:tc>
        <w:tc>
          <w:tcPr>
            <w:tcW w:w="906" w:type="dxa"/>
          </w:tcPr>
          <w:p w:rsidR="009125D1" w:rsidRPr="004F17F3" w:rsidRDefault="009125D1" w:rsidP="003E5755">
            <w:pPr>
              <w:jc w:val="both"/>
              <w:rPr>
                <w:rFonts w:eastAsia="Calibri"/>
                <w:lang w:bidi="en-US"/>
              </w:rPr>
            </w:pPr>
            <w:r w:rsidRPr="004F17F3">
              <w:t>63.5</w:t>
            </w:r>
          </w:p>
        </w:tc>
        <w:tc>
          <w:tcPr>
            <w:tcW w:w="875" w:type="dxa"/>
          </w:tcPr>
          <w:p w:rsidR="009125D1" w:rsidRPr="004F17F3" w:rsidRDefault="009125D1" w:rsidP="003E5755">
            <w:pPr>
              <w:jc w:val="both"/>
              <w:rPr>
                <w:rFonts w:eastAsia="Calibri"/>
                <w:lang w:bidi="en-US"/>
              </w:rPr>
            </w:pPr>
            <w:r w:rsidRPr="004F17F3">
              <w:t>1</w:t>
            </w:r>
            <w:r w:rsidRPr="004F17F3">
              <w:rPr>
                <w:rFonts w:eastAsia="Calibri"/>
                <w:lang w:bidi="en-US"/>
              </w:rPr>
              <w:t>11.0</w:t>
            </w:r>
          </w:p>
        </w:tc>
        <w:tc>
          <w:tcPr>
            <w:tcW w:w="820" w:type="dxa"/>
          </w:tcPr>
          <w:p w:rsidR="009125D1" w:rsidRPr="004F17F3" w:rsidRDefault="009125D1" w:rsidP="003E5755">
            <w:pPr>
              <w:jc w:val="both"/>
              <w:rPr>
                <w:rFonts w:eastAsia="Calibri"/>
                <w:lang w:bidi="en-US"/>
              </w:rPr>
            </w:pPr>
            <w:r w:rsidRPr="004F17F3">
              <w:t>0</w:t>
            </w:r>
          </w:p>
        </w:tc>
        <w:tc>
          <w:tcPr>
            <w:tcW w:w="533" w:type="dxa"/>
            <w:vMerge/>
          </w:tcPr>
          <w:p w:rsidR="009125D1" w:rsidRPr="004F17F3" w:rsidRDefault="009125D1" w:rsidP="003E5755">
            <w:pPr>
              <w:jc w:val="both"/>
              <w:rPr>
                <w:color w:val="000000" w:themeColor="text1"/>
              </w:rPr>
            </w:pPr>
          </w:p>
        </w:tc>
        <w:tc>
          <w:tcPr>
            <w:tcW w:w="756" w:type="dxa"/>
            <w:vMerge/>
          </w:tcPr>
          <w:p w:rsidR="009125D1" w:rsidRPr="004F17F3" w:rsidRDefault="009125D1" w:rsidP="003E5755">
            <w:pPr>
              <w:jc w:val="both"/>
              <w:rPr>
                <w:color w:val="000000" w:themeColor="text1"/>
              </w:rPr>
            </w:pPr>
          </w:p>
        </w:tc>
        <w:tc>
          <w:tcPr>
            <w:tcW w:w="992" w:type="dxa"/>
            <w:vMerge/>
          </w:tcPr>
          <w:p w:rsidR="009125D1" w:rsidRPr="004F17F3" w:rsidRDefault="009125D1" w:rsidP="003E5755">
            <w:pPr>
              <w:jc w:val="both"/>
              <w:rPr>
                <w:color w:val="000000" w:themeColor="text1"/>
              </w:rPr>
            </w:pPr>
          </w:p>
        </w:tc>
      </w:tr>
      <w:tr w:rsidR="009125D1" w:rsidRPr="004F17F3" w:rsidTr="003E5755">
        <w:tc>
          <w:tcPr>
            <w:tcW w:w="590" w:type="dxa"/>
          </w:tcPr>
          <w:p w:rsidR="009125D1" w:rsidRPr="004F17F3" w:rsidRDefault="009125D1" w:rsidP="003E5755">
            <w:pPr>
              <w:jc w:val="both"/>
              <w:rPr>
                <w:color w:val="000000" w:themeColor="text1"/>
              </w:rPr>
            </w:pPr>
          </w:p>
        </w:tc>
        <w:tc>
          <w:tcPr>
            <w:tcW w:w="2484" w:type="dxa"/>
          </w:tcPr>
          <w:p w:rsidR="009125D1" w:rsidRPr="004F17F3" w:rsidRDefault="009125D1" w:rsidP="003E5755">
            <w:pPr>
              <w:jc w:val="both"/>
              <w:rPr>
                <w:color w:val="000000" w:themeColor="text1"/>
              </w:rPr>
            </w:pPr>
          </w:p>
        </w:tc>
        <w:tc>
          <w:tcPr>
            <w:tcW w:w="731" w:type="dxa"/>
          </w:tcPr>
          <w:p w:rsidR="009125D1" w:rsidRPr="004F17F3" w:rsidRDefault="009125D1" w:rsidP="003E5755">
            <w:pPr>
              <w:jc w:val="both"/>
              <w:rPr>
                <w:color w:val="000000" w:themeColor="text1"/>
              </w:rPr>
            </w:pPr>
          </w:p>
        </w:tc>
        <w:tc>
          <w:tcPr>
            <w:tcW w:w="906" w:type="dxa"/>
          </w:tcPr>
          <w:p w:rsidR="009125D1" w:rsidRPr="004F17F3" w:rsidRDefault="009125D1" w:rsidP="003E5755">
            <w:pPr>
              <w:jc w:val="both"/>
              <w:rPr>
                <w:color w:val="000000" w:themeColor="text1"/>
              </w:rPr>
            </w:pPr>
          </w:p>
        </w:tc>
        <w:tc>
          <w:tcPr>
            <w:tcW w:w="875" w:type="dxa"/>
          </w:tcPr>
          <w:p w:rsidR="009125D1" w:rsidRPr="004F17F3" w:rsidRDefault="009125D1" w:rsidP="003E5755">
            <w:pPr>
              <w:jc w:val="both"/>
              <w:rPr>
                <w:color w:val="000000" w:themeColor="text1"/>
              </w:rPr>
            </w:pPr>
          </w:p>
        </w:tc>
        <w:tc>
          <w:tcPr>
            <w:tcW w:w="820" w:type="dxa"/>
          </w:tcPr>
          <w:p w:rsidR="009125D1" w:rsidRPr="004F17F3" w:rsidRDefault="009125D1" w:rsidP="003E5755">
            <w:pPr>
              <w:jc w:val="both"/>
              <w:rPr>
                <w:color w:val="000000" w:themeColor="text1"/>
              </w:rPr>
            </w:pPr>
          </w:p>
        </w:tc>
        <w:tc>
          <w:tcPr>
            <w:tcW w:w="533" w:type="dxa"/>
            <w:vMerge/>
          </w:tcPr>
          <w:p w:rsidR="009125D1" w:rsidRPr="004F17F3" w:rsidRDefault="009125D1" w:rsidP="003E5755">
            <w:pPr>
              <w:jc w:val="both"/>
              <w:rPr>
                <w:color w:val="000000" w:themeColor="text1"/>
              </w:rPr>
            </w:pPr>
          </w:p>
        </w:tc>
        <w:tc>
          <w:tcPr>
            <w:tcW w:w="756" w:type="dxa"/>
            <w:vMerge/>
          </w:tcPr>
          <w:p w:rsidR="009125D1" w:rsidRPr="004F17F3" w:rsidRDefault="009125D1" w:rsidP="003E5755">
            <w:pPr>
              <w:jc w:val="both"/>
              <w:rPr>
                <w:color w:val="000000" w:themeColor="text1"/>
              </w:rPr>
            </w:pPr>
          </w:p>
        </w:tc>
        <w:tc>
          <w:tcPr>
            <w:tcW w:w="992" w:type="dxa"/>
            <w:vMerge/>
          </w:tcPr>
          <w:p w:rsidR="009125D1" w:rsidRPr="004F17F3" w:rsidRDefault="009125D1" w:rsidP="003E5755">
            <w:pPr>
              <w:jc w:val="both"/>
              <w:rPr>
                <w:color w:val="000000" w:themeColor="text1"/>
              </w:rPr>
            </w:pPr>
          </w:p>
        </w:tc>
      </w:tr>
    </w:tbl>
    <w:p w:rsidR="009125D1" w:rsidRDefault="009125D1" w:rsidP="009125D1">
      <w:pPr>
        <w:spacing w:line="480" w:lineRule="auto"/>
        <w:jc w:val="both"/>
      </w:pPr>
      <w:r>
        <w:t>Source: Field Survey, 2024</w:t>
      </w:r>
    </w:p>
    <w:p w:rsidR="009125D1" w:rsidRPr="004F17F3" w:rsidRDefault="009125D1" w:rsidP="009125D1">
      <w:pPr>
        <w:spacing w:line="480" w:lineRule="auto"/>
        <w:ind w:firstLine="720"/>
        <w:jc w:val="both"/>
        <w:rPr>
          <w:color w:val="000000"/>
        </w:rPr>
      </w:pPr>
      <w:r w:rsidRPr="004F17F3">
        <w:rPr>
          <w:color w:val="000000"/>
        </w:rPr>
        <w:t xml:space="preserve">The table above shows Chi-square analysis of data on the Influence of </w:t>
      </w:r>
      <w:r w:rsidRPr="004F17F3">
        <w:t>Practical Lesson on</w:t>
      </w:r>
      <w:r>
        <w:t xml:space="preserve"> </w:t>
      </w:r>
      <w:r w:rsidRPr="004F17F3">
        <w:t>students</w:t>
      </w:r>
      <w:r>
        <w:t>’</w:t>
      </w:r>
      <w:r w:rsidRPr="004F17F3">
        <w:t xml:space="preserve"> academic performance in Chemistry</w:t>
      </w:r>
      <w:r>
        <w:t>.</w:t>
      </w:r>
      <w:r w:rsidRPr="004F17F3">
        <w:t xml:space="preserve">   </w:t>
      </w:r>
    </w:p>
    <w:p w:rsidR="009125D1" w:rsidRPr="004F17F3" w:rsidRDefault="009125D1" w:rsidP="009125D1">
      <w:pPr>
        <w:spacing w:line="480" w:lineRule="auto"/>
        <w:ind w:firstLine="720"/>
        <w:jc w:val="both"/>
      </w:pPr>
      <w:r w:rsidRPr="004F17F3">
        <w:rPr>
          <w:color w:val="000000"/>
        </w:rPr>
        <w:t>The Chi-square calculated value is 15.27, the X</w:t>
      </w:r>
      <w:r w:rsidRPr="004F17F3">
        <w:rPr>
          <w:color w:val="000000"/>
          <w:vertAlign w:val="superscript"/>
        </w:rPr>
        <w:t>2</w:t>
      </w:r>
      <w:r w:rsidRPr="004F17F3">
        <w:rPr>
          <w:color w:val="000000"/>
        </w:rPr>
        <w:t xml:space="preserve"> critical value is 16.919 and degree of freedom is 9 at 0.05 level of significance. Since the X</w:t>
      </w:r>
      <w:r w:rsidRPr="004F17F3">
        <w:rPr>
          <w:color w:val="000000"/>
          <w:vertAlign w:val="superscript"/>
        </w:rPr>
        <w:t xml:space="preserve">2 </w:t>
      </w:r>
      <w:r w:rsidRPr="004F17F3">
        <w:rPr>
          <w:color w:val="000000"/>
        </w:rPr>
        <w:t>calculated value is lesser than the X</w:t>
      </w:r>
      <w:r w:rsidRPr="004F17F3">
        <w:rPr>
          <w:color w:val="000000"/>
          <w:vertAlign w:val="superscript"/>
        </w:rPr>
        <w:t xml:space="preserve">2 </w:t>
      </w:r>
      <w:r w:rsidRPr="004F17F3">
        <w:rPr>
          <w:color w:val="000000"/>
        </w:rPr>
        <w:t xml:space="preserve">critical value. The hypothesis which states </w:t>
      </w:r>
      <w:r w:rsidRPr="004F17F3">
        <w:t>laboratory activities does not have significant different on students</w:t>
      </w:r>
      <w:r>
        <w:t>’</w:t>
      </w:r>
      <w:r w:rsidRPr="004F17F3">
        <w:t xml:space="preserve"> academic performance in Chemistry   w</w:t>
      </w:r>
      <w:r w:rsidRPr="004F17F3">
        <w:rPr>
          <w:color w:val="000000"/>
        </w:rPr>
        <w:t xml:space="preserve">as rejected. Therefore, the researcher concluded that practical lesson have significant effect on students academic performance in Chemistry   </w:t>
      </w:r>
    </w:p>
    <w:p w:rsidR="009125D1" w:rsidRPr="0068604A" w:rsidRDefault="009125D1" w:rsidP="009125D1">
      <w:pPr>
        <w:spacing w:line="480" w:lineRule="auto"/>
        <w:jc w:val="both"/>
        <w:rPr>
          <w:b/>
          <w:color w:val="000000" w:themeColor="text1"/>
        </w:rPr>
      </w:pPr>
      <w:r w:rsidRPr="0068604A">
        <w:rPr>
          <w:b/>
          <w:color w:val="000000"/>
        </w:rPr>
        <w:lastRenderedPageBreak/>
        <w:t>Research Hypothesis II</w:t>
      </w:r>
      <w:r w:rsidRPr="0068604A">
        <w:rPr>
          <w:b/>
          <w:color w:val="000000" w:themeColor="text1"/>
        </w:rPr>
        <w:t xml:space="preserve">: </w:t>
      </w:r>
      <w:r w:rsidRPr="0068604A">
        <w:rPr>
          <w:b/>
        </w:rPr>
        <w:t xml:space="preserve">There is no significant difference on the attitude of teachers and students towards laboratory activities and students academic performance </w:t>
      </w:r>
    </w:p>
    <w:tbl>
      <w:tblPr>
        <w:tblStyle w:val="TableGrid"/>
        <w:tblW w:w="0" w:type="auto"/>
        <w:tblInd w:w="-342" w:type="dxa"/>
        <w:tblLook w:val="04A0" w:firstRow="1" w:lastRow="0" w:firstColumn="1" w:lastColumn="0" w:noHBand="0" w:noVBand="1"/>
      </w:tblPr>
      <w:tblGrid>
        <w:gridCol w:w="585"/>
        <w:gridCol w:w="2362"/>
        <w:gridCol w:w="937"/>
        <w:gridCol w:w="937"/>
        <w:gridCol w:w="800"/>
        <w:gridCol w:w="800"/>
        <w:gridCol w:w="468"/>
        <w:gridCol w:w="751"/>
        <w:gridCol w:w="972"/>
      </w:tblGrid>
      <w:tr w:rsidR="009125D1" w:rsidRPr="004F17F3" w:rsidTr="003E5755">
        <w:tc>
          <w:tcPr>
            <w:tcW w:w="590" w:type="dxa"/>
          </w:tcPr>
          <w:p w:rsidR="009125D1" w:rsidRPr="004F17F3" w:rsidRDefault="009125D1" w:rsidP="003E5755">
            <w:pPr>
              <w:jc w:val="both"/>
              <w:rPr>
                <w:b/>
                <w:color w:val="000000" w:themeColor="text1"/>
              </w:rPr>
            </w:pPr>
            <w:r w:rsidRPr="004F17F3">
              <w:rPr>
                <w:b/>
                <w:color w:val="000000" w:themeColor="text1"/>
              </w:rPr>
              <w:t>S</w:t>
            </w:r>
            <w:r>
              <w:rPr>
                <w:b/>
                <w:color w:val="000000" w:themeColor="text1"/>
              </w:rPr>
              <w:t>/N</w:t>
            </w:r>
          </w:p>
        </w:tc>
        <w:tc>
          <w:tcPr>
            <w:tcW w:w="2522" w:type="dxa"/>
          </w:tcPr>
          <w:p w:rsidR="009125D1" w:rsidRPr="004F17F3" w:rsidRDefault="009125D1" w:rsidP="003E5755">
            <w:pPr>
              <w:jc w:val="both"/>
              <w:rPr>
                <w:b/>
                <w:color w:val="000000" w:themeColor="text1"/>
              </w:rPr>
            </w:pPr>
            <w:r w:rsidRPr="004F17F3">
              <w:rPr>
                <w:b/>
                <w:color w:val="000000" w:themeColor="text1"/>
              </w:rPr>
              <w:t xml:space="preserve">Item </w:t>
            </w:r>
          </w:p>
        </w:tc>
        <w:tc>
          <w:tcPr>
            <w:tcW w:w="992" w:type="dxa"/>
          </w:tcPr>
          <w:p w:rsidR="009125D1" w:rsidRPr="004F17F3" w:rsidRDefault="009125D1" w:rsidP="003E5755">
            <w:pPr>
              <w:jc w:val="both"/>
              <w:rPr>
                <w:b/>
                <w:color w:val="000000" w:themeColor="text1"/>
              </w:rPr>
            </w:pPr>
            <w:r w:rsidRPr="004F17F3">
              <w:rPr>
                <w:b/>
                <w:color w:val="000000" w:themeColor="text1"/>
              </w:rPr>
              <w:t xml:space="preserve">SA </w:t>
            </w:r>
          </w:p>
        </w:tc>
        <w:tc>
          <w:tcPr>
            <w:tcW w:w="992" w:type="dxa"/>
          </w:tcPr>
          <w:p w:rsidR="009125D1" w:rsidRPr="004F17F3" w:rsidRDefault="009125D1" w:rsidP="003E5755">
            <w:pPr>
              <w:jc w:val="both"/>
              <w:rPr>
                <w:b/>
                <w:color w:val="000000" w:themeColor="text1"/>
              </w:rPr>
            </w:pPr>
            <w:r w:rsidRPr="004F17F3">
              <w:rPr>
                <w:b/>
                <w:color w:val="000000" w:themeColor="text1"/>
              </w:rPr>
              <w:t xml:space="preserve">A </w:t>
            </w:r>
          </w:p>
        </w:tc>
        <w:tc>
          <w:tcPr>
            <w:tcW w:w="851" w:type="dxa"/>
          </w:tcPr>
          <w:p w:rsidR="009125D1" w:rsidRPr="004F17F3" w:rsidRDefault="009125D1" w:rsidP="003E5755">
            <w:pPr>
              <w:jc w:val="both"/>
              <w:rPr>
                <w:b/>
                <w:color w:val="000000" w:themeColor="text1"/>
              </w:rPr>
            </w:pPr>
            <w:r w:rsidRPr="004F17F3">
              <w:rPr>
                <w:b/>
                <w:color w:val="000000" w:themeColor="text1"/>
              </w:rPr>
              <w:t xml:space="preserve">SD </w:t>
            </w:r>
          </w:p>
        </w:tc>
        <w:tc>
          <w:tcPr>
            <w:tcW w:w="851" w:type="dxa"/>
          </w:tcPr>
          <w:p w:rsidR="009125D1" w:rsidRPr="004F17F3" w:rsidRDefault="009125D1" w:rsidP="003E5755">
            <w:pPr>
              <w:jc w:val="both"/>
              <w:rPr>
                <w:b/>
                <w:color w:val="000000" w:themeColor="text1"/>
              </w:rPr>
            </w:pPr>
            <w:r w:rsidRPr="004F17F3">
              <w:rPr>
                <w:b/>
                <w:color w:val="000000" w:themeColor="text1"/>
              </w:rPr>
              <w:t>D</w:t>
            </w:r>
          </w:p>
        </w:tc>
        <w:tc>
          <w:tcPr>
            <w:tcW w:w="479" w:type="dxa"/>
          </w:tcPr>
          <w:p w:rsidR="009125D1" w:rsidRPr="004F17F3" w:rsidRDefault="009125D1" w:rsidP="003E5755">
            <w:pPr>
              <w:jc w:val="both"/>
              <w:rPr>
                <w:color w:val="000000" w:themeColor="text1"/>
              </w:rPr>
            </w:pPr>
            <w:r w:rsidRPr="004F17F3">
              <w:rPr>
                <w:color w:val="000000" w:themeColor="text1"/>
              </w:rPr>
              <w:t>df</w:t>
            </w:r>
          </w:p>
        </w:tc>
        <w:tc>
          <w:tcPr>
            <w:tcW w:w="756" w:type="dxa"/>
          </w:tcPr>
          <w:p w:rsidR="009125D1" w:rsidRPr="004F17F3" w:rsidRDefault="009125D1" w:rsidP="003E5755">
            <w:pPr>
              <w:jc w:val="both"/>
              <w:rPr>
                <w:color w:val="000000" w:themeColor="text1"/>
                <w:vertAlign w:val="subscript"/>
              </w:rPr>
            </w:pPr>
            <w:r w:rsidRPr="004F17F3">
              <w:rPr>
                <w:color w:val="000000" w:themeColor="text1"/>
              </w:rPr>
              <w:t>X</w:t>
            </w:r>
            <w:r w:rsidRPr="004F17F3">
              <w:rPr>
                <w:color w:val="000000" w:themeColor="text1"/>
                <w:vertAlign w:val="superscript"/>
              </w:rPr>
              <w:t>2</w:t>
            </w:r>
            <w:r w:rsidRPr="004F17F3">
              <w:rPr>
                <w:color w:val="000000" w:themeColor="text1"/>
                <w:vertAlign w:val="subscript"/>
              </w:rPr>
              <w:t>cal</w:t>
            </w:r>
          </w:p>
        </w:tc>
        <w:tc>
          <w:tcPr>
            <w:tcW w:w="996" w:type="dxa"/>
          </w:tcPr>
          <w:p w:rsidR="009125D1" w:rsidRPr="004F17F3" w:rsidRDefault="009125D1" w:rsidP="003E5755">
            <w:pPr>
              <w:jc w:val="both"/>
              <w:rPr>
                <w:color w:val="000000" w:themeColor="text1"/>
              </w:rPr>
            </w:pPr>
            <w:r w:rsidRPr="004F17F3">
              <w:rPr>
                <w:color w:val="000000" w:themeColor="text1"/>
              </w:rPr>
              <w:t>X</w:t>
            </w:r>
            <w:r w:rsidRPr="004F17F3">
              <w:rPr>
                <w:color w:val="000000" w:themeColor="text1"/>
                <w:vertAlign w:val="superscript"/>
              </w:rPr>
              <w:t>2</w:t>
            </w:r>
            <w:r w:rsidRPr="004F17F3">
              <w:rPr>
                <w:color w:val="000000" w:themeColor="text1"/>
                <w:vertAlign w:val="subscript"/>
              </w:rPr>
              <w:t>tab</w:t>
            </w:r>
          </w:p>
        </w:tc>
      </w:tr>
      <w:tr w:rsidR="009125D1" w:rsidRPr="004F17F3" w:rsidTr="003E5755">
        <w:tc>
          <w:tcPr>
            <w:tcW w:w="590" w:type="dxa"/>
          </w:tcPr>
          <w:p w:rsidR="009125D1" w:rsidRPr="004F17F3" w:rsidRDefault="009125D1" w:rsidP="003E5755">
            <w:pPr>
              <w:jc w:val="both"/>
              <w:rPr>
                <w:color w:val="000000" w:themeColor="text1"/>
              </w:rPr>
            </w:pPr>
            <w:r w:rsidRPr="004F17F3">
              <w:rPr>
                <w:color w:val="000000" w:themeColor="text1"/>
              </w:rPr>
              <w:t>1</w:t>
            </w:r>
          </w:p>
        </w:tc>
        <w:tc>
          <w:tcPr>
            <w:tcW w:w="2522" w:type="dxa"/>
          </w:tcPr>
          <w:p w:rsidR="009125D1" w:rsidRPr="004F17F3" w:rsidRDefault="009125D1" w:rsidP="003E5755">
            <w:pPr>
              <w:jc w:val="both"/>
              <w:rPr>
                <w:rFonts w:eastAsia="Calibri"/>
                <w:lang w:bidi="en-US"/>
              </w:rPr>
            </w:pPr>
            <w:r w:rsidRPr="004F17F3">
              <w:t xml:space="preserve">Students Teachers attitude towards laboratory activities contribute to students academic performance in Chemistry  </w:t>
            </w:r>
          </w:p>
        </w:tc>
        <w:tc>
          <w:tcPr>
            <w:tcW w:w="992" w:type="dxa"/>
          </w:tcPr>
          <w:p w:rsidR="009125D1" w:rsidRPr="004F17F3" w:rsidRDefault="009125D1" w:rsidP="003E5755">
            <w:pPr>
              <w:jc w:val="both"/>
              <w:rPr>
                <w:rFonts w:eastAsia="Calibri"/>
                <w:lang w:bidi="en-US"/>
              </w:rPr>
            </w:pPr>
            <w:r w:rsidRPr="004F17F3">
              <w:t>13.4</w:t>
            </w:r>
          </w:p>
        </w:tc>
        <w:tc>
          <w:tcPr>
            <w:tcW w:w="992" w:type="dxa"/>
          </w:tcPr>
          <w:p w:rsidR="009125D1" w:rsidRPr="004F17F3" w:rsidRDefault="009125D1" w:rsidP="003E5755">
            <w:pPr>
              <w:jc w:val="both"/>
              <w:rPr>
                <w:rFonts w:eastAsia="Calibri"/>
                <w:lang w:bidi="en-US"/>
              </w:rPr>
            </w:pPr>
            <w:r w:rsidRPr="004F17F3">
              <w:rPr>
                <w:rFonts w:eastAsia="Calibri"/>
                <w:lang w:bidi="en-US"/>
              </w:rPr>
              <w:t>77.6</w:t>
            </w:r>
          </w:p>
        </w:tc>
        <w:tc>
          <w:tcPr>
            <w:tcW w:w="851" w:type="dxa"/>
          </w:tcPr>
          <w:p w:rsidR="009125D1" w:rsidRPr="004F17F3" w:rsidRDefault="009125D1" w:rsidP="003E5755">
            <w:pPr>
              <w:jc w:val="both"/>
              <w:rPr>
                <w:rFonts w:eastAsia="Calibri"/>
                <w:lang w:bidi="en-US"/>
              </w:rPr>
            </w:pPr>
            <w:r w:rsidRPr="004F17F3">
              <w:t>6.0</w:t>
            </w:r>
          </w:p>
        </w:tc>
        <w:tc>
          <w:tcPr>
            <w:tcW w:w="851" w:type="dxa"/>
          </w:tcPr>
          <w:p w:rsidR="009125D1" w:rsidRPr="004F17F3" w:rsidRDefault="009125D1" w:rsidP="003E5755">
            <w:pPr>
              <w:jc w:val="both"/>
              <w:rPr>
                <w:rFonts w:eastAsia="Calibri"/>
                <w:lang w:bidi="en-US"/>
              </w:rPr>
            </w:pPr>
            <w:r w:rsidRPr="004F17F3">
              <w:t>3.0</w:t>
            </w:r>
          </w:p>
        </w:tc>
        <w:tc>
          <w:tcPr>
            <w:tcW w:w="479" w:type="dxa"/>
            <w:vMerge w:val="restart"/>
          </w:tcPr>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r w:rsidRPr="004F17F3">
              <w:rPr>
                <w:color w:val="000000" w:themeColor="text1"/>
              </w:rPr>
              <w:t>9</w:t>
            </w:r>
          </w:p>
        </w:tc>
        <w:tc>
          <w:tcPr>
            <w:tcW w:w="756" w:type="dxa"/>
            <w:vMerge w:val="restart"/>
          </w:tcPr>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r w:rsidRPr="004F17F3">
              <w:rPr>
                <w:color w:val="000000" w:themeColor="text1"/>
              </w:rPr>
              <w:t>22.89</w:t>
            </w:r>
          </w:p>
        </w:tc>
        <w:tc>
          <w:tcPr>
            <w:tcW w:w="996" w:type="dxa"/>
            <w:vMerge w:val="restart"/>
          </w:tcPr>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p>
          <w:p w:rsidR="009125D1" w:rsidRPr="004F17F3" w:rsidRDefault="009125D1" w:rsidP="003E5755">
            <w:pPr>
              <w:jc w:val="both"/>
              <w:rPr>
                <w:color w:val="000000" w:themeColor="text1"/>
              </w:rPr>
            </w:pPr>
            <w:r w:rsidRPr="004F17F3">
              <w:t>16.919</w:t>
            </w:r>
          </w:p>
        </w:tc>
      </w:tr>
      <w:tr w:rsidR="009125D1" w:rsidRPr="004F17F3" w:rsidTr="003E5755">
        <w:tc>
          <w:tcPr>
            <w:tcW w:w="590" w:type="dxa"/>
          </w:tcPr>
          <w:p w:rsidR="009125D1" w:rsidRPr="004F17F3" w:rsidRDefault="009125D1" w:rsidP="003E5755">
            <w:pPr>
              <w:jc w:val="both"/>
              <w:rPr>
                <w:color w:val="000000" w:themeColor="text1"/>
              </w:rPr>
            </w:pPr>
            <w:r w:rsidRPr="004F17F3">
              <w:rPr>
                <w:color w:val="000000" w:themeColor="text1"/>
              </w:rPr>
              <w:t>2</w:t>
            </w:r>
          </w:p>
        </w:tc>
        <w:tc>
          <w:tcPr>
            <w:tcW w:w="2522" w:type="dxa"/>
          </w:tcPr>
          <w:p w:rsidR="009125D1" w:rsidRPr="004F17F3" w:rsidRDefault="009125D1" w:rsidP="003E5755">
            <w:pPr>
              <w:jc w:val="both"/>
              <w:rPr>
                <w:rFonts w:eastAsia="Calibri"/>
                <w:lang w:bidi="en-US"/>
              </w:rPr>
            </w:pPr>
            <w:r w:rsidRPr="004F17F3">
              <w:t>students’ punctuality in pratical lesson encourage students to learn and take part in Chemistry   practical class</w:t>
            </w:r>
          </w:p>
        </w:tc>
        <w:tc>
          <w:tcPr>
            <w:tcW w:w="992" w:type="dxa"/>
          </w:tcPr>
          <w:p w:rsidR="009125D1" w:rsidRPr="004F17F3" w:rsidRDefault="009125D1" w:rsidP="003E5755">
            <w:pPr>
              <w:jc w:val="both"/>
              <w:rPr>
                <w:rFonts w:eastAsia="Calibri"/>
                <w:lang w:bidi="en-US"/>
              </w:rPr>
            </w:pPr>
            <w:r w:rsidRPr="004F17F3">
              <w:t>13.4</w:t>
            </w:r>
          </w:p>
        </w:tc>
        <w:tc>
          <w:tcPr>
            <w:tcW w:w="992" w:type="dxa"/>
          </w:tcPr>
          <w:p w:rsidR="009125D1" w:rsidRPr="004F17F3" w:rsidRDefault="009125D1" w:rsidP="003E5755">
            <w:pPr>
              <w:jc w:val="both"/>
              <w:rPr>
                <w:rFonts w:eastAsia="Calibri"/>
                <w:lang w:bidi="en-US"/>
              </w:rPr>
            </w:pPr>
            <w:r w:rsidRPr="004F17F3">
              <w:rPr>
                <w:rFonts w:eastAsia="Calibri"/>
                <w:lang w:bidi="en-US"/>
              </w:rPr>
              <w:t>77.6</w:t>
            </w:r>
          </w:p>
        </w:tc>
        <w:tc>
          <w:tcPr>
            <w:tcW w:w="851" w:type="dxa"/>
          </w:tcPr>
          <w:p w:rsidR="009125D1" w:rsidRPr="004F17F3" w:rsidRDefault="009125D1" w:rsidP="003E5755">
            <w:pPr>
              <w:jc w:val="both"/>
              <w:rPr>
                <w:rFonts w:eastAsia="Calibri"/>
                <w:lang w:bidi="en-US"/>
              </w:rPr>
            </w:pPr>
            <w:r w:rsidRPr="004F17F3">
              <w:t>6.0</w:t>
            </w:r>
          </w:p>
        </w:tc>
        <w:tc>
          <w:tcPr>
            <w:tcW w:w="851" w:type="dxa"/>
          </w:tcPr>
          <w:p w:rsidR="009125D1" w:rsidRPr="004F17F3" w:rsidRDefault="009125D1" w:rsidP="003E5755">
            <w:pPr>
              <w:jc w:val="both"/>
              <w:rPr>
                <w:rFonts w:eastAsia="Calibri"/>
                <w:lang w:bidi="en-US"/>
              </w:rPr>
            </w:pPr>
            <w:r w:rsidRPr="004F17F3">
              <w:t>3.0</w:t>
            </w:r>
          </w:p>
        </w:tc>
        <w:tc>
          <w:tcPr>
            <w:tcW w:w="479" w:type="dxa"/>
            <w:vMerge/>
          </w:tcPr>
          <w:p w:rsidR="009125D1" w:rsidRPr="004F17F3" w:rsidRDefault="009125D1" w:rsidP="003E5755">
            <w:pPr>
              <w:jc w:val="both"/>
              <w:rPr>
                <w:color w:val="000000" w:themeColor="text1"/>
              </w:rPr>
            </w:pPr>
          </w:p>
        </w:tc>
        <w:tc>
          <w:tcPr>
            <w:tcW w:w="756" w:type="dxa"/>
            <w:vMerge/>
          </w:tcPr>
          <w:p w:rsidR="009125D1" w:rsidRPr="004F17F3" w:rsidRDefault="009125D1" w:rsidP="003E5755">
            <w:pPr>
              <w:jc w:val="both"/>
              <w:rPr>
                <w:color w:val="000000" w:themeColor="text1"/>
              </w:rPr>
            </w:pPr>
          </w:p>
        </w:tc>
        <w:tc>
          <w:tcPr>
            <w:tcW w:w="996" w:type="dxa"/>
            <w:vMerge/>
          </w:tcPr>
          <w:p w:rsidR="009125D1" w:rsidRPr="004F17F3" w:rsidRDefault="009125D1" w:rsidP="003E5755">
            <w:pPr>
              <w:jc w:val="both"/>
              <w:rPr>
                <w:color w:val="000000" w:themeColor="text1"/>
              </w:rPr>
            </w:pPr>
          </w:p>
        </w:tc>
      </w:tr>
      <w:tr w:rsidR="009125D1" w:rsidRPr="004F17F3" w:rsidTr="003E5755">
        <w:tc>
          <w:tcPr>
            <w:tcW w:w="590" w:type="dxa"/>
          </w:tcPr>
          <w:p w:rsidR="009125D1" w:rsidRPr="004F17F3" w:rsidRDefault="009125D1" w:rsidP="003E5755">
            <w:pPr>
              <w:jc w:val="both"/>
              <w:rPr>
                <w:color w:val="000000" w:themeColor="text1"/>
              </w:rPr>
            </w:pPr>
            <w:r w:rsidRPr="004F17F3">
              <w:rPr>
                <w:color w:val="000000" w:themeColor="text1"/>
              </w:rPr>
              <w:t>3</w:t>
            </w:r>
          </w:p>
        </w:tc>
        <w:tc>
          <w:tcPr>
            <w:tcW w:w="2522" w:type="dxa"/>
          </w:tcPr>
          <w:p w:rsidR="009125D1" w:rsidRPr="004F17F3" w:rsidRDefault="009125D1" w:rsidP="003E5755">
            <w:pPr>
              <w:jc w:val="both"/>
              <w:rPr>
                <w:rFonts w:eastAsia="Calibri"/>
                <w:lang w:bidi="en-US"/>
              </w:rPr>
            </w:pPr>
            <w:r w:rsidRPr="004F17F3">
              <w:t>Teachers’ use of laborarycloth  arouse students interest in Chemistry  .</w:t>
            </w:r>
          </w:p>
        </w:tc>
        <w:tc>
          <w:tcPr>
            <w:tcW w:w="992" w:type="dxa"/>
          </w:tcPr>
          <w:p w:rsidR="009125D1" w:rsidRPr="004F17F3" w:rsidRDefault="009125D1" w:rsidP="003E5755">
            <w:pPr>
              <w:jc w:val="both"/>
              <w:rPr>
                <w:rFonts w:eastAsia="Calibri"/>
                <w:lang w:bidi="en-US"/>
              </w:rPr>
            </w:pPr>
            <w:r w:rsidRPr="004F17F3">
              <w:t>13.4</w:t>
            </w:r>
          </w:p>
        </w:tc>
        <w:tc>
          <w:tcPr>
            <w:tcW w:w="992" w:type="dxa"/>
          </w:tcPr>
          <w:p w:rsidR="009125D1" w:rsidRPr="004F17F3" w:rsidRDefault="009125D1" w:rsidP="003E5755">
            <w:pPr>
              <w:jc w:val="both"/>
              <w:rPr>
                <w:rFonts w:eastAsia="Calibri"/>
                <w:lang w:bidi="en-US"/>
              </w:rPr>
            </w:pPr>
            <w:r w:rsidRPr="004F17F3">
              <w:rPr>
                <w:rFonts w:eastAsia="Calibri"/>
                <w:lang w:bidi="en-US"/>
              </w:rPr>
              <w:t>77.6</w:t>
            </w:r>
          </w:p>
        </w:tc>
        <w:tc>
          <w:tcPr>
            <w:tcW w:w="851" w:type="dxa"/>
          </w:tcPr>
          <w:p w:rsidR="009125D1" w:rsidRPr="004F17F3" w:rsidRDefault="009125D1" w:rsidP="003E5755">
            <w:pPr>
              <w:jc w:val="both"/>
              <w:rPr>
                <w:rFonts w:eastAsia="Calibri"/>
                <w:lang w:bidi="en-US"/>
              </w:rPr>
            </w:pPr>
            <w:r w:rsidRPr="004F17F3">
              <w:t>6.0</w:t>
            </w:r>
          </w:p>
        </w:tc>
        <w:tc>
          <w:tcPr>
            <w:tcW w:w="851" w:type="dxa"/>
          </w:tcPr>
          <w:p w:rsidR="009125D1" w:rsidRPr="004F17F3" w:rsidRDefault="009125D1" w:rsidP="003E5755">
            <w:pPr>
              <w:jc w:val="both"/>
              <w:rPr>
                <w:rFonts w:eastAsia="Calibri"/>
                <w:lang w:bidi="en-US"/>
              </w:rPr>
            </w:pPr>
            <w:r w:rsidRPr="004F17F3">
              <w:t>3.0</w:t>
            </w:r>
          </w:p>
        </w:tc>
        <w:tc>
          <w:tcPr>
            <w:tcW w:w="479" w:type="dxa"/>
            <w:vMerge/>
          </w:tcPr>
          <w:p w:rsidR="009125D1" w:rsidRPr="004F17F3" w:rsidRDefault="009125D1" w:rsidP="003E5755">
            <w:pPr>
              <w:jc w:val="both"/>
              <w:rPr>
                <w:color w:val="000000" w:themeColor="text1"/>
              </w:rPr>
            </w:pPr>
          </w:p>
        </w:tc>
        <w:tc>
          <w:tcPr>
            <w:tcW w:w="756" w:type="dxa"/>
            <w:vMerge/>
          </w:tcPr>
          <w:p w:rsidR="009125D1" w:rsidRPr="004F17F3" w:rsidRDefault="009125D1" w:rsidP="003E5755">
            <w:pPr>
              <w:jc w:val="both"/>
              <w:rPr>
                <w:color w:val="000000" w:themeColor="text1"/>
              </w:rPr>
            </w:pPr>
          </w:p>
        </w:tc>
        <w:tc>
          <w:tcPr>
            <w:tcW w:w="996" w:type="dxa"/>
            <w:vMerge/>
          </w:tcPr>
          <w:p w:rsidR="009125D1" w:rsidRPr="004F17F3" w:rsidRDefault="009125D1" w:rsidP="003E5755">
            <w:pPr>
              <w:jc w:val="both"/>
              <w:rPr>
                <w:color w:val="000000" w:themeColor="text1"/>
              </w:rPr>
            </w:pPr>
          </w:p>
        </w:tc>
      </w:tr>
      <w:tr w:rsidR="009125D1" w:rsidRPr="004F17F3" w:rsidTr="003E5755">
        <w:tc>
          <w:tcPr>
            <w:tcW w:w="590" w:type="dxa"/>
          </w:tcPr>
          <w:p w:rsidR="009125D1" w:rsidRPr="004F17F3" w:rsidRDefault="009125D1" w:rsidP="003E5755">
            <w:pPr>
              <w:jc w:val="both"/>
              <w:rPr>
                <w:color w:val="000000" w:themeColor="text1"/>
              </w:rPr>
            </w:pPr>
            <w:r w:rsidRPr="004F17F3">
              <w:rPr>
                <w:color w:val="000000" w:themeColor="text1"/>
              </w:rPr>
              <w:t>4</w:t>
            </w:r>
          </w:p>
        </w:tc>
        <w:tc>
          <w:tcPr>
            <w:tcW w:w="2522" w:type="dxa"/>
          </w:tcPr>
          <w:p w:rsidR="009125D1" w:rsidRPr="004F17F3" w:rsidRDefault="009125D1" w:rsidP="003E5755">
            <w:pPr>
              <w:jc w:val="both"/>
              <w:rPr>
                <w:rFonts w:eastAsia="Calibri"/>
                <w:lang w:bidi="en-US"/>
              </w:rPr>
            </w:pPr>
            <w:r w:rsidRPr="004F17F3">
              <w:t>Teachers’ relationship with the students enable the students to have more interest in laboratory activities.</w:t>
            </w:r>
          </w:p>
        </w:tc>
        <w:tc>
          <w:tcPr>
            <w:tcW w:w="992" w:type="dxa"/>
          </w:tcPr>
          <w:p w:rsidR="009125D1" w:rsidRPr="004F17F3" w:rsidRDefault="009125D1" w:rsidP="003E5755">
            <w:pPr>
              <w:jc w:val="both"/>
              <w:rPr>
                <w:rFonts w:eastAsia="Calibri"/>
                <w:lang w:bidi="en-US"/>
              </w:rPr>
            </w:pPr>
            <w:r w:rsidRPr="004F17F3">
              <w:t>13.4</w:t>
            </w:r>
          </w:p>
        </w:tc>
        <w:tc>
          <w:tcPr>
            <w:tcW w:w="992" w:type="dxa"/>
          </w:tcPr>
          <w:p w:rsidR="009125D1" w:rsidRPr="004F17F3" w:rsidRDefault="009125D1" w:rsidP="003E5755">
            <w:pPr>
              <w:jc w:val="both"/>
              <w:rPr>
                <w:rFonts w:eastAsia="Calibri"/>
                <w:lang w:bidi="en-US"/>
              </w:rPr>
            </w:pPr>
            <w:r w:rsidRPr="004F17F3">
              <w:rPr>
                <w:rFonts w:eastAsia="Calibri"/>
                <w:lang w:bidi="en-US"/>
              </w:rPr>
              <w:t>77.6</w:t>
            </w:r>
          </w:p>
        </w:tc>
        <w:tc>
          <w:tcPr>
            <w:tcW w:w="851" w:type="dxa"/>
          </w:tcPr>
          <w:p w:rsidR="009125D1" w:rsidRPr="004F17F3" w:rsidRDefault="009125D1" w:rsidP="003E5755">
            <w:pPr>
              <w:jc w:val="both"/>
              <w:rPr>
                <w:rFonts w:eastAsia="Calibri"/>
                <w:lang w:bidi="en-US"/>
              </w:rPr>
            </w:pPr>
            <w:r w:rsidRPr="004F17F3">
              <w:t>6.0</w:t>
            </w:r>
          </w:p>
        </w:tc>
        <w:tc>
          <w:tcPr>
            <w:tcW w:w="851" w:type="dxa"/>
          </w:tcPr>
          <w:p w:rsidR="009125D1" w:rsidRPr="004F17F3" w:rsidRDefault="009125D1" w:rsidP="003E5755">
            <w:pPr>
              <w:jc w:val="both"/>
              <w:rPr>
                <w:rFonts w:eastAsia="Calibri"/>
                <w:lang w:bidi="en-US"/>
              </w:rPr>
            </w:pPr>
            <w:r w:rsidRPr="004F17F3">
              <w:t>3.0</w:t>
            </w:r>
          </w:p>
        </w:tc>
        <w:tc>
          <w:tcPr>
            <w:tcW w:w="479" w:type="dxa"/>
            <w:vMerge/>
          </w:tcPr>
          <w:p w:rsidR="009125D1" w:rsidRPr="004F17F3" w:rsidRDefault="009125D1" w:rsidP="003E5755">
            <w:pPr>
              <w:jc w:val="both"/>
              <w:rPr>
                <w:color w:val="000000" w:themeColor="text1"/>
              </w:rPr>
            </w:pPr>
          </w:p>
        </w:tc>
        <w:tc>
          <w:tcPr>
            <w:tcW w:w="756" w:type="dxa"/>
            <w:vMerge/>
          </w:tcPr>
          <w:p w:rsidR="009125D1" w:rsidRPr="004F17F3" w:rsidRDefault="009125D1" w:rsidP="003E5755">
            <w:pPr>
              <w:jc w:val="both"/>
              <w:rPr>
                <w:color w:val="000000" w:themeColor="text1"/>
              </w:rPr>
            </w:pPr>
          </w:p>
        </w:tc>
        <w:tc>
          <w:tcPr>
            <w:tcW w:w="996" w:type="dxa"/>
            <w:vMerge/>
          </w:tcPr>
          <w:p w:rsidR="009125D1" w:rsidRPr="004F17F3" w:rsidRDefault="009125D1" w:rsidP="003E5755">
            <w:pPr>
              <w:jc w:val="both"/>
              <w:rPr>
                <w:color w:val="000000" w:themeColor="text1"/>
              </w:rPr>
            </w:pPr>
          </w:p>
        </w:tc>
      </w:tr>
    </w:tbl>
    <w:p w:rsidR="009125D1" w:rsidRDefault="009125D1" w:rsidP="009125D1">
      <w:pPr>
        <w:spacing w:line="480" w:lineRule="auto"/>
        <w:jc w:val="both"/>
      </w:pPr>
      <w:r>
        <w:t>Source: Field Survey, 2024</w:t>
      </w:r>
    </w:p>
    <w:p w:rsidR="009125D1" w:rsidRPr="004F17F3" w:rsidRDefault="009125D1" w:rsidP="009125D1">
      <w:pPr>
        <w:spacing w:line="480" w:lineRule="auto"/>
        <w:ind w:firstLine="720"/>
        <w:jc w:val="both"/>
        <w:rPr>
          <w:color w:val="000000" w:themeColor="text1"/>
        </w:rPr>
      </w:pPr>
      <w:r w:rsidRPr="004F17F3">
        <w:rPr>
          <w:color w:val="000000"/>
        </w:rPr>
        <w:t xml:space="preserve">The table above shows Chi-square analysis </w:t>
      </w:r>
      <w:r w:rsidRPr="004F17F3">
        <w:t>on the attitude of teachers and students towards laboratory and students</w:t>
      </w:r>
      <w:r>
        <w:t>’</w:t>
      </w:r>
      <w:r w:rsidRPr="004F17F3">
        <w:t xml:space="preserve"> academic performance</w:t>
      </w:r>
      <w:r w:rsidRPr="004F17F3">
        <w:rPr>
          <w:color w:val="000000"/>
        </w:rPr>
        <w:t>. The Chi-square calculated value was 22.89, the X</w:t>
      </w:r>
      <w:r w:rsidRPr="004F17F3">
        <w:rPr>
          <w:color w:val="000000"/>
          <w:vertAlign w:val="superscript"/>
        </w:rPr>
        <w:t>2</w:t>
      </w:r>
      <w:r w:rsidRPr="004F17F3">
        <w:rPr>
          <w:color w:val="000000"/>
        </w:rPr>
        <w:t xml:space="preserve"> table value was 16.919 and degree of freedom is 9 at 0.05 level of significance. Since the X</w:t>
      </w:r>
      <w:r w:rsidRPr="004F17F3">
        <w:rPr>
          <w:color w:val="000000"/>
          <w:vertAlign w:val="superscript"/>
        </w:rPr>
        <w:t xml:space="preserve">2 </w:t>
      </w:r>
      <w:r w:rsidRPr="004F17F3">
        <w:rPr>
          <w:color w:val="000000"/>
        </w:rPr>
        <w:t>calculated value was greater than the X</w:t>
      </w:r>
      <w:r w:rsidRPr="004F17F3">
        <w:rPr>
          <w:color w:val="000000"/>
          <w:vertAlign w:val="superscript"/>
        </w:rPr>
        <w:t xml:space="preserve">2 </w:t>
      </w:r>
      <w:r w:rsidRPr="004F17F3">
        <w:rPr>
          <w:color w:val="000000"/>
        </w:rPr>
        <w:t xml:space="preserve">critical value. The hypothesis </w:t>
      </w:r>
      <w:r w:rsidRPr="004F17F3">
        <w:rPr>
          <w:color w:val="000000"/>
        </w:rPr>
        <w:lastRenderedPageBreak/>
        <w:t xml:space="preserve">which stated that </w:t>
      </w:r>
      <w:r w:rsidRPr="004F17F3">
        <w:t>There is no significant difference on the attitude of teachers and students towards laboratory activities and students</w:t>
      </w:r>
      <w:r>
        <w:t>’</w:t>
      </w:r>
      <w:r w:rsidRPr="004F17F3">
        <w:t xml:space="preserve"> academic performance </w:t>
      </w:r>
      <w:r w:rsidRPr="004F17F3">
        <w:rPr>
          <w:color w:val="000000"/>
        </w:rPr>
        <w:t>was rejected. Therefore, the researcher concluded that t</w:t>
      </w:r>
      <w:r w:rsidRPr="004F17F3">
        <w:t>here is significant difference on the attitude of teachers and students towards laboratory activities and students</w:t>
      </w:r>
      <w:r>
        <w:t>’</w:t>
      </w:r>
      <w:r w:rsidRPr="004F17F3">
        <w:t xml:space="preserve"> academic performance</w:t>
      </w:r>
      <w:r>
        <w:t>.</w:t>
      </w:r>
    </w:p>
    <w:p w:rsidR="009125D1" w:rsidRPr="004F17F3" w:rsidRDefault="009125D1" w:rsidP="009125D1">
      <w:pPr>
        <w:spacing w:line="480" w:lineRule="auto"/>
        <w:jc w:val="both"/>
        <w:rPr>
          <w:b/>
          <w:color w:val="000000"/>
        </w:rPr>
      </w:pPr>
    </w:p>
    <w:p w:rsidR="009125D1" w:rsidRPr="004F17F3" w:rsidRDefault="009125D1" w:rsidP="009125D1">
      <w:pPr>
        <w:spacing w:line="480" w:lineRule="auto"/>
        <w:jc w:val="both"/>
        <w:rPr>
          <w:b/>
          <w:color w:val="000000"/>
        </w:rPr>
      </w:pPr>
    </w:p>
    <w:p w:rsidR="009125D1" w:rsidRPr="004F17F3" w:rsidRDefault="009125D1" w:rsidP="009125D1">
      <w:pPr>
        <w:spacing w:line="480" w:lineRule="auto"/>
        <w:jc w:val="both"/>
        <w:rPr>
          <w:b/>
          <w:color w:val="000000"/>
        </w:rPr>
      </w:pPr>
    </w:p>
    <w:p w:rsidR="009125D1" w:rsidRPr="004F17F3" w:rsidRDefault="009125D1" w:rsidP="009125D1">
      <w:pPr>
        <w:spacing w:line="480" w:lineRule="auto"/>
        <w:jc w:val="center"/>
        <w:rPr>
          <w:b/>
          <w:bCs/>
        </w:rPr>
      </w:pPr>
    </w:p>
    <w:p w:rsidR="009125D1" w:rsidRPr="004F17F3" w:rsidRDefault="009125D1" w:rsidP="009125D1">
      <w:pPr>
        <w:spacing w:line="480" w:lineRule="auto"/>
        <w:jc w:val="center"/>
        <w:rPr>
          <w:b/>
          <w:bCs/>
        </w:rPr>
      </w:pPr>
    </w:p>
    <w:p w:rsidR="009125D1" w:rsidRPr="004F17F3" w:rsidRDefault="009125D1" w:rsidP="009125D1">
      <w:pPr>
        <w:spacing w:line="480" w:lineRule="auto"/>
        <w:jc w:val="center"/>
        <w:rPr>
          <w:b/>
          <w:bCs/>
        </w:rPr>
      </w:pPr>
    </w:p>
    <w:p w:rsidR="009125D1" w:rsidRPr="004F17F3" w:rsidRDefault="009125D1" w:rsidP="009125D1">
      <w:pPr>
        <w:spacing w:line="480" w:lineRule="auto"/>
        <w:jc w:val="center"/>
        <w:rPr>
          <w:b/>
          <w:bCs/>
        </w:rPr>
      </w:pPr>
    </w:p>
    <w:p w:rsidR="009125D1" w:rsidRPr="004F17F3" w:rsidRDefault="009125D1" w:rsidP="009125D1">
      <w:pPr>
        <w:spacing w:line="480" w:lineRule="auto"/>
        <w:jc w:val="center"/>
        <w:rPr>
          <w:b/>
          <w:bCs/>
        </w:rPr>
      </w:pPr>
    </w:p>
    <w:p w:rsidR="009125D1" w:rsidRPr="004F17F3" w:rsidRDefault="009125D1" w:rsidP="009125D1">
      <w:pPr>
        <w:spacing w:line="480" w:lineRule="auto"/>
        <w:jc w:val="center"/>
        <w:rPr>
          <w:b/>
          <w:bCs/>
        </w:rPr>
      </w:pPr>
    </w:p>
    <w:p w:rsidR="009125D1" w:rsidRPr="004F17F3" w:rsidRDefault="009125D1" w:rsidP="009125D1">
      <w:pPr>
        <w:spacing w:line="480" w:lineRule="auto"/>
        <w:jc w:val="center"/>
        <w:rPr>
          <w:b/>
          <w:bCs/>
        </w:rPr>
      </w:pPr>
    </w:p>
    <w:p w:rsidR="009125D1" w:rsidRPr="004F17F3" w:rsidRDefault="009125D1" w:rsidP="009125D1">
      <w:pPr>
        <w:spacing w:line="480" w:lineRule="auto"/>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Default="009125D1" w:rsidP="009125D1">
      <w:pPr>
        <w:spacing w:line="480" w:lineRule="auto"/>
        <w:ind w:left="2160"/>
        <w:jc w:val="center"/>
        <w:rPr>
          <w:b/>
          <w:bCs/>
        </w:rPr>
      </w:pPr>
    </w:p>
    <w:p w:rsidR="009125D1" w:rsidRPr="004F17F3" w:rsidRDefault="009125D1" w:rsidP="009125D1">
      <w:pPr>
        <w:spacing w:line="480" w:lineRule="auto"/>
        <w:ind w:left="2160"/>
        <w:jc w:val="center"/>
        <w:rPr>
          <w:b/>
          <w:bCs/>
        </w:rPr>
      </w:pPr>
      <w:r w:rsidRPr="004F17F3">
        <w:rPr>
          <w:b/>
          <w:bCs/>
        </w:rPr>
        <w:t>CHAPTER FIVE</w:t>
      </w:r>
    </w:p>
    <w:p w:rsidR="009125D1" w:rsidRPr="004F17F3" w:rsidRDefault="009125D1" w:rsidP="009125D1">
      <w:pPr>
        <w:spacing w:line="480" w:lineRule="auto"/>
        <w:ind w:left="720" w:hanging="720"/>
        <w:jc w:val="center"/>
        <w:rPr>
          <w:b/>
          <w:bCs/>
        </w:rPr>
      </w:pPr>
      <w:r w:rsidRPr="004F17F3">
        <w:rPr>
          <w:b/>
          <w:bCs/>
        </w:rPr>
        <w:t>SUMMARY, CONCLUSION AND RECOMMENDATION</w:t>
      </w:r>
    </w:p>
    <w:p w:rsidR="009125D1" w:rsidRPr="004F17F3" w:rsidRDefault="009125D1" w:rsidP="009125D1">
      <w:pPr>
        <w:spacing w:line="480" w:lineRule="auto"/>
        <w:ind w:left="720" w:hanging="720"/>
        <w:rPr>
          <w:b/>
          <w:bCs/>
        </w:rPr>
      </w:pPr>
      <w:r>
        <w:rPr>
          <w:b/>
          <w:bCs/>
        </w:rPr>
        <w:t>5.1</w:t>
      </w:r>
      <w:r>
        <w:rPr>
          <w:b/>
          <w:bCs/>
        </w:rPr>
        <w:tab/>
      </w:r>
      <w:r w:rsidRPr="004F17F3">
        <w:rPr>
          <w:b/>
          <w:bCs/>
        </w:rPr>
        <w:t xml:space="preserve">Summary </w:t>
      </w:r>
    </w:p>
    <w:p w:rsidR="009125D1" w:rsidRPr="004F17F3" w:rsidRDefault="009125D1" w:rsidP="009125D1">
      <w:pPr>
        <w:spacing w:line="480" w:lineRule="auto"/>
        <w:ind w:firstLine="720"/>
        <w:jc w:val="both"/>
      </w:pPr>
      <w:r w:rsidRPr="004F17F3">
        <w:t xml:space="preserve">This research tried to find out the effect laboratory activities on senior secondary schools academic performance in Chemistry, also tried to find out the performance of teachers in the teaching profession and tries to look whether the teaching profession and tried to look whether the school Chemistry   laboratories are well equipped. It is also tried to find out whether there are enough equipment of Chemistry   and to look at the attitude of Students towards Chemistry   laboratory practical in school from the data analysis, it could be seen that laboratory practical have impact on students academic performance </w:t>
      </w:r>
    </w:p>
    <w:p w:rsidR="009125D1" w:rsidRPr="004F17F3" w:rsidRDefault="009125D1" w:rsidP="009125D1">
      <w:pPr>
        <w:spacing w:line="480" w:lineRule="auto"/>
        <w:ind w:firstLine="720"/>
        <w:jc w:val="both"/>
      </w:pPr>
      <w:r w:rsidRPr="004F17F3">
        <w:t>Majority of the students agreed that the teachers conducted practical in Chemistry   regularly and that they are interested in the subject.</w:t>
      </w:r>
    </w:p>
    <w:p w:rsidR="009125D1" w:rsidRPr="004F17F3" w:rsidRDefault="009125D1" w:rsidP="009125D1">
      <w:pPr>
        <w:spacing w:line="480" w:lineRule="auto"/>
        <w:jc w:val="both"/>
        <w:rPr>
          <w:b/>
          <w:bCs/>
        </w:rPr>
      </w:pPr>
      <w:r>
        <w:rPr>
          <w:b/>
          <w:bCs/>
        </w:rPr>
        <w:t>5.2</w:t>
      </w:r>
      <w:r>
        <w:rPr>
          <w:b/>
          <w:bCs/>
        </w:rPr>
        <w:tab/>
      </w:r>
      <w:r w:rsidRPr="004F17F3">
        <w:rPr>
          <w:b/>
          <w:bCs/>
        </w:rPr>
        <w:t>Conclusion</w:t>
      </w:r>
    </w:p>
    <w:p w:rsidR="009125D1" w:rsidRPr="004F17F3" w:rsidRDefault="009125D1" w:rsidP="009125D1">
      <w:pPr>
        <w:spacing w:line="480" w:lineRule="auto"/>
        <w:jc w:val="both"/>
      </w:pPr>
      <w:r w:rsidRPr="004F17F3">
        <w:t xml:space="preserve">From this study it is concluded that the teaching of Chemistry in </w:t>
      </w:r>
      <w:r>
        <w:t xml:space="preserve">Ilorin West </w:t>
      </w:r>
      <w:r w:rsidRPr="004F17F3">
        <w:t>Local Government Area have problem viz laboratories in many Schools are not well equipped, inadequate of Chemistry   teacher, inadequate of Chemistry   laboratories e.t.c.</w:t>
      </w:r>
    </w:p>
    <w:p w:rsidR="009125D1" w:rsidRPr="004F17F3" w:rsidRDefault="009125D1" w:rsidP="009125D1">
      <w:pPr>
        <w:spacing w:line="480" w:lineRule="auto"/>
        <w:jc w:val="both"/>
      </w:pPr>
      <w:r>
        <w:rPr>
          <w:b/>
          <w:bCs/>
        </w:rPr>
        <w:t>5.3</w:t>
      </w:r>
      <w:r>
        <w:rPr>
          <w:b/>
          <w:bCs/>
        </w:rPr>
        <w:tab/>
      </w:r>
      <w:r w:rsidRPr="004F17F3">
        <w:rPr>
          <w:b/>
          <w:bCs/>
        </w:rPr>
        <w:t>Recommendations</w:t>
      </w:r>
    </w:p>
    <w:p w:rsidR="009125D1" w:rsidRPr="004F17F3" w:rsidRDefault="009125D1" w:rsidP="009125D1">
      <w:pPr>
        <w:spacing w:line="480" w:lineRule="auto"/>
        <w:ind w:left="360" w:firstLine="360"/>
        <w:jc w:val="both"/>
      </w:pPr>
      <w:r w:rsidRPr="004F17F3">
        <w:lastRenderedPageBreak/>
        <w:t>The following recommendations are made for the improvement on the teaching of Chemistry   practical in secondary Schools.</w:t>
      </w:r>
    </w:p>
    <w:p w:rsidR="009125D1" w:rsidRPr="004F17F3" w:rsidRDefault="009125D1" w:rsidP="009125D1">
      <w:pPr>
        <w:pStyle w:val="ListParagraph"/>
        <w:numPr>
          <w:ilvl w:val="0"/>
          <w:numId w:val="4"/>
        </w:numPr>
        <w:spacing w:after="160" w:line="480" w:lineRule="auto"/>
        <w:ind w:left="360"/>
        <w:jc w:val="both"/>
        <w:rPr>
          <w:rFonts w:ascii="Times New Roman" w:hAnsi="Times New Roman"/>
          <w:sz w:val="24"/>
          <w:szCs w:val="24"/>
        </w:rPr>
      </w:pPr>
      <w:r w:rsidRPr="004F17F3">
        <w:rPr>
          <w:rFonts w:ascii="Times New Roman" w:hAnsi="Times New Roman"/>
          <w:sz w:val="24"/>
          <w:szCs w:val="24"/>
        </w:rPr>
        <w:t>Qualified teachers should be employ to teach Chemistry   in the selected schools</w:t>
      </w:r>
    </w:p>
    <w:p w:rsidR="009125D1" w:rsidRPr="004F17F3" w:rsidRDefault="009125D1" w:rsidP="009125D1">
      <w:pPr>
        <w:pStyle w:val="ListParagraph"/>
        <w:numPr>
          <w:ilvl w:val="0"/>
          <w:numId w:val="4"/>
        </w:numPr>
        <w:spacing w:after="160" w:line="480" w:lineRule="auto"/>
        <w:ind w:left="360"/>
        <w:jc w:val="both"/>
        <w:rPr>
          <w:rFonts w:ascii="Times New Roman" w:hAnsi="Times New Roman"/>
          <w:sz w:val="24"/>
          <w:szCs w:val="24"/>
        </w:rPr>
      </w:pPr>
      <w:r w:rsidRPr="004F17F3">
        <w:rPr>
          <w:rFonts w:ascii="Times New Roman" w:hAnsi="Times New Roman"/>
          <w:sz w:val="24"/>
          <w:szCs w:val="24"/>
        </w:rPr>
        <w:t xml:space="preserve">Chemistry   Laboratory should be equip with modern facilities to aid students learning </w:t>
      </w:r>
    </w:p>
    <w:p w:rsidR="009125D1" w:rsidRPr="004F17F3" w:rsidRDefault="009125D1" w:rsidP="009125D1">
      <w:pPr>
        <w:pStyle w:val="ListParagraph"/>
        <w:numPr>
          <w:ilvl w:val="0"/>
          <w:numId w:val="4"/>
        </w:numPr>
        <w:spacing w:before="240" w:after="0" w:line="240" w:lineRule="auto"/>
        <w:ind w:left="360"/>
        <w:jc w:val="both"/>
        <w:rPr>
          <w:rFonts w:ascii="Times New Roman" w:hAnsi="Times New Roman"/>
          <w:sz w:val="24"/>
          <w:szCs w:val="24"/>
        </w:rPr>
      </w:pPr>
      <w:r w:rsidRPr="004F17F3">
        <w:rPr>
          <w:rFonts w:ascii="Times New Roman" w:hAnsi="Times New Roman"/>
          <w:sz w:val="24"/>
          <w:szCs w:val="24"/>
        </w:rPr>
        <w:t xml:space="preserve">School administrator should make laboratory practice compulsory to all Chemistry   students </w:t>
      </w:r>
    </w:p>
    <w:p w:rsidR="009125D1" w:rsidRPr="004F17F3" w:rsidRDefault="009125D1" w:rsidP="009125D1">
      <w:pPr>
        <w:pStyle w:val="ListParagraph"/>
        <w:numPr>
          <w:ilvl w:val="0"/>
          <w:numId w:val="4"/>
        </w:numPr>
        <w:spacing w:before="240" w:after="0" w:line="240" w:lineRule="auto"/>
        <w:ind w:left="360"/>
        <w:jc w:val="both"/>
        <w:rPr>
          <w:rFonts w:ascii="Times New Roman" w:hAnsi="Times New Roman"/>
          <w:sz w:val="24"/>
          <w:szCs w:val="24"/>
        </w:rPr>
      </w:pPr>
      <w:r w:rsidRPr="004F17F3">
        <w:rPr>
          <w:rFonts w:ascii="Times New Roman" w:hAnsi="Times New Roman"/>
          <w:sz w:val="24"/>
          <w:szCs w:val="24"/>
        </w:rPr>
        <w:t xml:space="preserve">School should provide no enough time for  Chemistry   practical </w:t>
      </w:r>
    </w:p>
    <w:p w:rsidR="009125D1" w:rsidRPr="004F17F3" w:rsidRDefault="009125D1" w:rsidP="009125D1">
      <w:pPr>
        <w:autoSpaceDE w:val="0"/>
        <w:autoSpaceDN w:val="0"/>
        <w:adjustRightInd w:val="0"/>
        <w:spacing w:line="480" w:lineRule="auto"/>
        <w:ind w:left="720" w:hanging="720"/>
        <w:jc w:val="center"/>
        <w:rPr>
          <w:rFonts w:eastAsia="Calibri"/>
          <w:b/>
        </w:rPr>
      </w:pPr>
      <w:r w:rsidRPr="004F17F3">
        <w:rPr>
          <w:rFonts w:eastAsia="Calibri"/>
          <w:b/>
        </w:rPr>
        <w:t>REFERENCES</w:t>
      </w:r>
    </w:p>
    <w:p w:rsidR="009125D1" w:rsidRPr="004F17F3" w:rsidRDefault="009125D1" w:rsidP="009125D1">
      <w:pPr>
        <w:autoSpaceDE w:val="0"/>
        <w:autoSpaceDN w:val="0"/>
        <w:adjustRightInd w:val="0"/>
        <w:spacing w:line="480" w:lineRule="auto"/>
        <w:ind w:left="720" w:hanging="720"/>
        <w:jc w:val="both"/>
        <w:rPr>
          <w:rFonts w:eastAsia="Calibri"/>
          <w:color w:val="0000FF"/>
        </w:rPr>
      </w:pPr>
      <w:r w:rsidRPr="004F17F3">
        <w:rPr>
          <w:rFonts w:eastAsia="Calibri"/>
        </w:rPr>
        <w:t xml:space="preserve">Abimbola, I.O, Dada, F.(2015) </w:t>
      </w:r>
      <w:r w:rsidRPr="005D08F3">
        <w:rPr>
          <w:rFonts w:eastAsia="Calibri"/>
          <w:bCs/>
          <w:i/>
          <w:iCs/>
        </w:rPr>
        <w:t>Gender Stereotypes on Chemistry   Practical Pedagogy:</w:t>
      </w:r>
      <w:r w:rsidRPr="004F17F3">
        <w:rPr>
          <w:rFonts w:eastAsia="Calibri"/>
          <w:bCs/>
        </w:rPr>
        <w:t xml:space="preserve"> AStudent-Teachers` Perspective</w:t>
      </w:r>
      <w:r w:rsidRPr="004F17F3">
        <w:rPr>
          <w:rFonts w:eastAsia="Calibri"/>
          <w:color w:val="000000"/>
        </w:rPr>
        <w:t xml:space="preserve"> Journal of Education and Practice Vol.6, No.34, 2015</w:t>
      </w:r>
    </w:p>
    <w:p w:rsidR="009125D1" w:rsidRPr="004F17F3" w:rsidRDefault="009125D1" w:rsidP="009125D1">
      <w:pPr>
        <w:spacing w:line="480" w:lineRule="auto"/>
        <w:ind w:left="720" w:hanging="720"/>
        <w:jc w:val="both"/>
      </w:pPr>
      <w:r w:rsidRPr="004F17F3">
        <w:t xml:space="preserve">Ajaja, O.P and Kpanban, E.(2010): </w:t>
      </w:r>
      <w:r w:rsidRPr="005D08F3">
        <w:rPr>
          <w:i/>
          <w:iCs/>
        </w:rPr>
        <w:t>Enriching Chemistry   Teaching in the 21</w:t>
      </w:r>
      <w:r w:rsidRPr="005D08F3">
        <w:rPr>
          <w:i/>
          <w:iCs/>
          <w:vertAlign w:val="superscript"/>
        </w:rPr>
        <w:t>st</w:t>
      </w:r>
      <w:r w:rsidRPr="005D08F3">
        <w:rPr>
          <w:i/>
          <w:iCs/>
        </w:rPr>
        <w:t xml:space="preserve"> Century in Nigeria:</w:t>
      </w:r>
      <w:r w:rsidRPr="004F17F3">
        <w:t xml:space="preserve"> implication for the Teacher 41</w:t>
      </w:r>
      <w:r w:rsidRPr="004F17F3">
        <w:rPr>
          <w:vertAlign w:val="superscript"/>
        </w:rPr>
        <w:t>st</w:t>
      </w:r>
      <w:r w:rsidRPr="004F17F3">
        <w:t xml:space="preserve"> STAN Annual con. Proc; 130-140. </w:t>
      </w:r>
    </w:p>
    <w:p w:rsidR="009125D1" w:rsidRPr="004F17F3" w:rsidRDefault="009125D1" w:rsidP="009125D1">
      <w:pPr>
        <w:spacing w:line="480" w:lineRule="auto"/>
        <w:ind w:left="720" w:hanging="720"/>
        <w:jc w:val="both"/>
      </w:pPr>
      <w:r w:rsidRPr="004F17F3">
        <w:t xml:space="preserve">Ajewole G and Okebukola, P.A.O (2019): </w:t>
      </w:r>
      <w:r w:rsidRPr="005D08F3">
        <w:rPr>
          <w:i/>
          <w:iCs/>
        </w:rPr>
        <w:t>The irrelativeness of discovery and expository instructional methods on retention of Chemistry   a concepts Nigeria Education forum 11 (1). 77-87</w:t>
      </w:r>
      <w:r w:rsidRPr="004F17F3">
        <w:t>.</w:t>
      </w:r>
    </w:p>
    <w:p w:rsidR="009125D1" w:rsidRPr="004F17F3" w:rsidRDefault="009125D1" w:rsidP="009125D1">
      <w:pPr>
        <w:spacing w:line="480" w:lineRule="auto"/>
        <w:ind w:left="720" w:hanging="720"/>
        <w:jc w:val="both"/>
      </w:pPr>
      <w:r w:rsidRPr="004F17F3">
        <w:t xml:space="preserve">Ajewole, G. (2010): </w:t>
      </w:r>
      <w:r w:rsidRPr="005D08F3">
        <w:rPr>
          <w:i/>
          <w:iCs/>
        </w:rPr>
        <w:t>Innovation in Chemistry   Adapting an innovative strategy for improving the teaching and learning of Chemistry</w:t>
      </w:r>
      <w:r w:rsidRPr="004F17F3">
        <w:t>.</w:t>
      </w:r>
    </w:p>
    <w:p w:rsidR="009125D1" w:rsidRPr="004F17F3" w:rsidRDefault="009125D1" w:rsidP="009125D1">
      <w:pPr>
        <w:spacing w:line="480" w:lineRule="auto"/>
        <w:ind w:left="720" w:hanging="720"/>
        <w:jc w:val="both"/>
      </w:pPr>
      <w:r w:rsidRPr="004F17F3">
        <w:t xml:space="preserve">Akande, R.O (2019): </w:t>
      </w:r>
      <w:r w:rsidRPr="00BB389B">
        <w:rPr>
          <w:i/>
          <w:iCs/>
        </w:rPr>
        <w:t>The role of Chemistry and technology in national development</w:t>
      </w:r>
      <w:r w:rsidRPr="004F17F3">
        <w:t>. PP31 – 36.</w:t>
      </w:r>
    </w:p>
    <w:p w:rsidR="009125D1" w:rsidRPr="004F17F3" w:rsidRDefault="009125D1" w:rsidP="009125D1">
      <w:pPr>
        <w:spacing w:line="480" w:lineRule="auto"/>
        <w:ind w:left="720" w:hanging="720"/>
        <w:jc w:val="both"/>
      </w:pPr>
      <w:r w:rsidRPr="004F17F3">
        <w:t xml:space="preserve">Akole M.AG and Aminu, D.M (2011): </w:t>
      </w:r>
      <w:r w:rsidRPr="00BB389B">
        <w:rPr>
          <w:i/>
          <w:iCs/>
        </w:rPr>
        <w:t>Laboratory Design. Journal of Chemistry Teacher Association of Nigeria</w:t>
      </w:r>
      <w:r w:rsidRPr="004F17F3">
        <w:t>.Vol 3 Page 13</w:t>
      </w:r>
    </w:p>
    <w:p w:rsidR="009125D1" w:rsidRPr="004F17F3" w:rsidRDefault="009125D1" w:rsidP="009125D1">
      <w:pPr>
        <w:spacing w:line="480" w:lineRule="auto"/>
        <w:ind w:left="720" w:hanging="720"/>
        <w:jc w:val="both"/>
      </w:pPr>
      <w:r w:rsidRPr="004F17F3">
        <w:lastRenderedPageBreak/>
        <w:t xml:space="preserve">Ann Hanen, R.O (2012): </w:t>
      </w:r>
      <w:r w:rsidRPr="00BB389B">
        <w:rPr>
          <w:i/>
          <w:iCs/>
        </w:rPr>
        <w:t>Ecological principals for economic development Exams</w:t>
      </w:r>
      <w:r w:rsidRPr="004F17F3">
        <w:t xml:space="preserve"> publisher Lagos p. 72 -75.</w:t>
      </w:r>
    </w:p>
    <w:p w:rsidR="009125D1" w:rsidRPr="004F17F3" w:rsidRDefault="009125D1" w:rsidP="009125D1">
      <w:pPr>
        <w:pStyle w:val="Default"/>
        <w:spacing w:line="480" w:lineRule="auto"/>
        <w:ind w:left="720" w:hanging="720"/>
        <w:jc w:val="both"/>
      </w:pPr>
      <w:r w:rsidRPr="004F17F3">
        <w:t>Ausubel, D.P., Novak, J.D. &amp;</w:t>
      </w:r>
      <w:r>
        <w:t xml:space="preserve"> </w:t>
      </w:r>
      <w:r w:rsidRPr="004F17F3">
        <w:t>Hanesian, H. (2018).</w:t>
      </w:r>
      <w:r>
        <w:t xml:space="preserve"> </w:t>
      </w:r>
      <w:r w:rsidRPr="004F17F3">
        <w:rPr>
          <w:i/>
          <w:iCs/>
        </w:rPr>
        <w:t xml:space="preserve">Educational psychology: a cognitive view. </w:t>
      </w:r>
      <w:r w:rsidRPr="004F17F3">
        <w:t xml:space="preserve">2nd Edition. New York, USA: Rinehart and Winston. </w:t>
      </w:r>
    </w:p>
    <w:p w:rsidR="009125D1" w:rsidRPr="004F17F3" w:rsidRDefault="009125D1" w:rsidP="009125D1">
      <w:pPr>
        <w:pStyle w:val="Default"/>
        <w:spacing w:line="480" w:lineRule="auto"/>
        <w:ind w:left="720" w:hanging="720"/>
        <w:jc w:val="both"/>
      </w:pPr>
      <w:r w:rsidRPr="004F17F3">
        <w:t xml:space="preserve">Crawford, B. A. (2010). </w:t>
      </w:r>
      <w:r w:rsidRPr="00BB389B">
        <w:rPr>
          <w:i/>
          <w:iCs/>
        </w:rPr>
        <w:t>Learning to teach Chemistry as inquiry in the rough and tumble of practice</w:t>
      </w:r>
      <w:r w:rsidRPr="004F17F3">
        <w:t>.</w:t>
      </w:r>
      <w:r>
        <w:t xml:space="preserve"> </w:t>
      </w:r>
      <w:r w:rsidRPr="004F17F3">
        <w:rPr>
          <w:i/>
          <w:iCs/>
        </w:rPr>
        <w:t xml:space="preserve">International Journal of Chemistry  Education, </w:t>
      </w:r>
      <w:r w:rsidRPr="004F17F3">
        <w:t xml:space="preserve">44(4), 613-642. </w:t>
      </w:r>
    </w:p>
    <w:p w:rsidR="009125D1" w:rsidRPr="004F17F3" w:rsidRDefault="009125D1" w:rsidP="009125D1">
      <w:pPr>
        <w:spacing w:before="100" w:beforeAutospacing="1" w:after="100" w:afterAutospacing="1" w:line="480" w:lineRule="auto"/>
        <w:ind w:left="720" w:hanging="720"/>
        <w:jc w:val="both"/>
      </w:pPr>
      <w:r w:rsidRPr="004F17F3">
        <w:rPr>
          <w:rStyle w:val="spelle"/>
        </w:rPr>
        <w:t>Daramola</w:t>
      </w:r>
      <w:r w:rsidRPr="004F17F3">
        <w:t xml:space="preserve">, S.O. (2013).  </w:t>
      </w:r>
      <w:r w:rsidRPr="006E5819">
        <w:rPr>
          <w:i/>
          <w:iCs/>
        </w:rPr>
        <w:t xml:space="preserve">The role of Chemistry laboratory in a technological </w:t>
      </w:r>
      <w:r w:rsidRPr="006E5819">
        <w:rPr>
          <w:rStyle w:val="grame"/>
          <w:i/>
          <w:iCs/>
        </w:rPr>
        <w:t>oriented</w:t>
      </w:r>
      <w:r w:rsidRPr="006E5819">
        <w:rPr>
          <w:i/>
          <w:iCs/>
        </w:rPr>
        <w:t xml:space="preserve"> Chemistry curriculum</w:t>
      </w:r>
      <w:r w:rsidRPr="004F17F3">
        <w:t xml:space="preserve">.  IJE </w:t>
      </w:r>
      <w:r w:rsidRPr="004F17F3">
        <w:rPr>
          <w:u w:val="single"/>
        </w:rPr>
        <w:t>5</w:t>
      </w:r>
      <w:r w:rsidRPr="004F17F3">
        <w:t xml:space="preserve"> 52-58</w:t>
      </w:r>
    </w:p>
    <w:p w:rsidR="009125D1" w:rsidRPr="004F17F3" w:rsidRDefault="009125D1" w:rsidP="009125D1">
      <w:pPr>
        <w:pStyle w:val="Default"/>
        <w:spacing w:line="480" w:lineRule="auto"/>
        <w:ind w:left="720" w:hanging="720"/>
        <w:jc w:val="both"/>
      </w:pPr>
      <w:r w:rsidRPr="004F17F3">
        <w:t xml:space="preserve">Driscoll, M. P. (2014). </w:t>
      </w:r>
      <w:r w:rsidRPr="004F17F3">
        <w:rPr>
          <w:i/>
          <w:iCs/>
        </w:rPr>
        <w:t>Psychology of learning for instruction</w:t>
      </w:r>
      <w:r w:rsidRPr="004F17F3">
        <w:t>.</w:t>
      </w:r>
      <w:r>
        <w:t xml:space="preserve"> </w:t>
      </w:r>
      <w:r w:rsidRPr="004F17F3">
        <w:t xml:space="preserve">Needham :Allyn&amp; Bacon. </w:t>
      </w:r>
    </w:p>
    <w:p w:rsidR="009125D1" w:rsidRPr="004F17F3" w:rsidRDefault="009125D1" w:rsidP="009125D1">
      <w:pPr>
        <w:pStyle w:val="Default"/>
        <w:spacing w:line="480" w:lineRule="auto"/>
        <w:ind w:left="720" w:hanging="720"/>
        <w:jc w:val="both"/>
      </w:pPr>
      <w:r w:rsidRPr="004F17F3">
        <w:t>Driver, M., and Braund, M. (Eds) (2012).</w:t>
      </w:r>
      <w:r w:rsidRPr="004F17F3">
        <w:rPr>
          <w:i/>
          <w:iCs/>
        </w:rPr>
        <w:t>Fizzy drinks: Bridging Chemistry  from key stage 2 to key stage 3</w:t>
      </w:r>
      <w:r w:rsidRPr="004F17F3">
        <w:t xml:space="preserve">. New York: University of New York. </w:t>
      </w:r>
    </w:p>
    <w:p w:rsidR="009125D1" w:rsidRPr="004F17F3" w:rsidRDefault="009125D1" w:rsidP="009125D1">
      <w:pPr>
        <w:spacing w:line="480" w:lineRule="auto"/>
        <w:ind w:left="720" w:hanging="720"/>
        <w:jc w:val="both"/>
      </w:pPr>
      <w:r w:rsidRPr="004F17F3">
        <w:t>Eshiat, J.S (2018): The role of Chemistry   teachers B.sc Education project, university of Lagos. Unpublished article, p. 20-22.</w:t>
      </w:r>
    </w:p>
    <w:p w:rsidR="009125D1" w:rsidRPr="004F17F3" w:rsidRDefault="009125D1" w:rsidP="009125D1">
      <w:pPr>
        <w:spacing w:line="480" w:lineRule="auto"/>
        <w:ind w:left="720" w:hanging="720"/>
        <w:jc w:val="both"/>
      </w:pPr>
      <w:r w:rsidRPr="004F17F3">
        <w:t>Eshiat, J.S (2018): The role of Chemistry   teachers B.sc Education project, university of Lagos. Unpublished article, p. 20-22.</w:t>
      </w:r>
    </w:p>
    <w:p w:rsidR="009125D1" w:rsidRPr="004F17F3" w:rsidRDefault="009125D1" w:rsidP="009125D1">
      <w:pPr>
        <w:autoSpaceDE w:val="0"/>
        <w:autoSpaceDN w:val="0"/>
        <w:adjustRightInd w:val="0"/>
        <w:spacing w:line="480" w:lineRule="auto"/>
        <w:ind w:left="720" w:hanging="720"/>
        <w:jc w:val="both"/>
        <w:rPr>
          <w:rFonts w:eastAsia="Calibri"/>
          <w:i/>
          <w:iCs/>
          <w:color w:val="000000"/>
        </w:rPr>
      </w:pPr>
      <w:r w:rsidRPr="004F17F3">
        <w:rPr>
          <w:rFonts w:eastAsia="Calibri"/>
          <w:color w:val="000000"/>
        </w:rPr>
        <w:t>Gott, R., Welford, G., &amp;Foulds, K. (2013).</w:t>
      </w:r>
      <w:r>
        <w:rPr>
          <w:rFonts w:eastAsia="Calibri"/>
          <w:color w:val="000000"/>
        </w:rPr>
        <w:t xml:space="preserve"> </w:t>
      </w:r>
      <w:r w:rsidRPr="004F17F3">
        <w:rPr>
          <w:rFonts w:eastAsia="Calibri"/>
          <w:i/>
          <w:iCs/>
          <w:color w:val="000000"/>
        </w:rPr>
        <w:t>Assessment of Practical Work in school Chemistry , Oxford .Blackwell</w:t>
      </w:r>
    </w:p>
    <w:p w:rsidR="009125D1" w:rsidRPr="004F17F3" w:rsidRDefault="009125D1" w:rsidP="009125D1">
      <w:pPr>
        <w:autoSpaceDE w:val="0"/>
        <w:autoSpaceDN w:val="0"/>
        <w:adjustRightInd w:val="0"/>
        <w:spacing w:line="480" w:lineRule="auto"/>
        <w:ind w:left="720" w:hanging="720"/>
        <w:jc w:val="both"/>
        <w:rPr>
          <w:rFonts w:eastAsia="Calibri"/>
          <w:i/>
          <w:iCs/>
          <w:color w:val="000000"/>
        </w:rPr>
      </w:pPr>
      <w:r w:rsidRPr="004F17F3">
        <w:rPr>
          <w:rFonts w:eastAsia="Calibri"/>
          <w:color w:val="000000"/>
        </w:rPr>
        <w:lastRenderedPageBreak/>
        <w:t xml:space="preserve">Hodson, D. (2012). </w:t>
      </w:r>
      <w:r w:rsidRPr="004F17F3">
        <w:rPr>
          <w:rFonts w:eastAsia="Calibri"/>
          <w:i/>
          <w:iCs/>
          <w:color w:val="000000"/>
        </w:rPr>
        <w:t>Practical Work in School Chemistry, Exploring some directions for Change. International</w:t>
      </w:r>
    </w:p>
    <w:p w:rsidR="009125D1" w:rsidRPr="004F17F3" w:rsidRDefault="009125D1" w:rsidP="009125D1">
      <w:pPr>
        <w:autoSpaceDE w:val="0"/>
        <w:autoSpaceDN w:val="0"/>
        <w:adjustRightInd w:val="0"/>
        <w:spacing w:line="480" w:lineRule="auto"/>
        <w:ind w:left="720" w:hanging="720"/>
        <w:jc w:val="both"/>
        <w:rPr>
          <w:rFonts w:eastAsia="Calibri"/>
          <w:i/>
          <w:iCs/>
        </w:rPr>
      </w:pPr>
      <w:r w:rsidRPr="004F17F3">
        <w:rPr>
          <w:rFonts w:eastAsia="Calibri"/>
        </w:rPr>
        <w:t>Hodson, D.</w:t>
      </w:r>
      <w:r>
        <w:rPr>
          <w:rFonts w:eastAsia="Calibri"/>
        </w:rPr>
        <w:t xml:space="preserve"> </w:t>
      </w:r>
      <w:r w:rsidRPr="004F17F3">
        <w:rPr>
          <w:rFonts w:eastAsia="Calibri"/>
        </w:rPr>
        <w:t xml:space="preserve">(2010). </w:t>
      </w:r>
      <w:r w:rsidRPr="004F17F3">
        <w:rPr>
          <w:rFonts w:eastAsia="Calibri"/>
          <w:i/>
          <w:iCs/>
        </w:rPr>
        <w:t>Practical Work in School Chemistry, Exploring some directions for Change. International Journal of Chemistry  Education: Pp:755-777:, 18 (7)</w:t>
      </w:r>
    </w:p>
    <w:p w:rsidR="009125D1" w:rsidRPr="004F17F3" w:rsidRDefault="009125D1" w:rsidP="009125D1">
      <w:pPr>
        <w:autoSpaceDE w:val="0"/>
        <w:autoSpaceDN w:val="0"/>
        <w:adjustRightInd w:val="0"/>
        <w:spacing w:line="480" w:lineRule="auto"/>
        <w:ind w:left="720" w:hanging="720"/>
        <w:jc w:val="both"/>
        <w:rPr>
          <w:rFonts w:eastAsia="Calibri"/>
          <w:i/>
          <w:iCs/>
          <w:color w:val="000000"/>
        </w:rPr>
      </w:pPr>
      <w:r w:rsidRPr="004F17F3">
        <w:rPr>
          <w:rFonts w:eastAsia="Calibri"/>
          <w:i/>
          <w:iCs/>
          <w:color w:val="000000"/>
        </w:rPr>
        <w:t>Journal of Chemistry Education: Pp:755-777:, 18 (7)</w:t>
      </w:r>
    </w:p>
    <w:p w:rsidR="009125D1" w:rsidRPr="004F17F3" w:rsidRDefault="009125D1" w:rsidP="009125D1">
      <w:pPr>
        <w:spacing w:line="480" w:lineRule="auto"/>
        <w:ind w:left="720" w:hanging="720"/>
        <w:jc w:val="both"/>
      </w:pPr>
      <w:r w:rsidRPr="004F17F3">
        <w:t xml:space="preserve">Kebret, J.O (2012): </w:t>
      </w:r>
      <w:r w:rsidRPr="00627042">
        <w:rPr>
          <w:i/>
          <w:iCs/>
        </w:rPr>
        <w:t>Chemistry   textbook for senior secondary Schools</w:t>
      </w:r>
      <w:r w:rsidRPr="004F17F3">
        <w:t xml:space="preserve"> Macmillan Publisher Ibadan P.12 -17.</w:t>
      </w:r>
    </w:p>
    <w:p w:rsidR="009125D1" w:rsidRPr="004F17F3" w:rsidRDefault="009125D1" w:rsidP="009125D1">
      <w:pPr>
        <w:spacing w:line="480" w:lineRule="auto"/>
        <w:ind w:left="720" w:hanging="720"/>
        <w:jc w:val="both"/>
      </w:pPr>
      <w:r w:rsidRPr="004F17F3">
        <w:t xml:space="preserve">Kebret, J.O (2012): </w:t>
      </w:r>
      <w:r w:rsidRPr="00627042">
        <w:rPr>
          <w:i/>
          <w:iCs/>
        </w:rPr>
        <w:t>Chemistry   textbook for senior secondary Schools</w:t>
      </w:r>
      <w:r w:rsidRPr="004F17F3">
        <w:t xml:space="preserve"> Macmillan Publisher Ibadan P.12 -17. </w:t>
      </w:r>
    </w:p>
    <w:p w:rsidR="009125D1" w:rsidRPr="004F17F3" w:rsidRDefault="009125D1" w:rsidP="009125D1">
      <w:pPr>
        <w:spacing w:line="480" w:lineRule="auto"/>
        <w:ind w:left="720" w:hanging="720"/>
        <w:jc w:val="both"/>
      </w:pPr>
      <w:r w:rsidRPr="004F17F3">
        <w:t>Klainin, S. (2019).</w:t>
      </w:r>
      <w:r>
        <w:t xml:space="preserve"> </w:t>
      </w:r>
      <w:r w:rsidRPr="004F17F3">
        <w:t xml:space="preserve">Practical work in Chemistry  1.In P. Fensham (Ed.), </w:t>
      </w:r>
      <w:r w:rsidRPr="004F17F3">
        <w:rPr>
          <w:i/>
          <w:iCs/>
        </w:rPr>
        <w:t>Development and Dilemmas in Chemistry  education</w:t>
      </w:r>
      <w:r w:rsidRPr="004F17F3">
        <w:t xml:space="preserve">. (Pp. 169-188). London: The Falmer Press. </w:t>
      </w:r>
    </w:p>
    <w:p w:rsidR="009125D1" w:rsidRPr="004F17F3" w:rsidRDefault="009125D1" w:rsidP="009125D1">
      <w:pPr>
        <w:pStyle w:val="Default"/>
        <w:spacing w:line="480" w:lineRule="auto"/>
        <w:ind w:left="720" w:hanging="720"/>
        <w:jc w:val="both"/>
        <w:rPr>
          <w:color w:val="auto"/>
        </w:rPr>
      </w:pPr>
      <w:r w:rsidRPr="004F17F3">
        <w:rPr>
          <w:color w:val="auto"/>
        </w:rPr>
        <w:t>Klainin, V. G. (2018). Practical work and Chemistry education I.</w:t>
      </w:r>
      <w:r>
        <w:rPr>
          <w:color w:val="auto"/>
        </w:rPr>
        <w:t xml:space="preserve"> </w:t>
      </w:r>
      <w:r w:rsidRPr="004F17F3">
        <w:rPr>
          <w:color w:val="auto"/>
        </w:rPr>
        <w:t xml:space="preserve">In P. Fensham (Ed.), </w:t>
      </w:r>
      <w:r w:rsidRPr="004F17F3">
        <w:rPr>
          <w:i/>
          <w:iCs/>
          <w:color w:val="auto"/>
        </w:rPr>
        <w:t xml:space="preserve">Development and dilemmas in Chemistry  education </w:t>
      </w:r>
      <w:r w:rsidRPr="004F17F3">
        <w:rPr>
          <w:color w:val="auto"/>
        </w:rPr>
        <w:t>(Pp. 120-129)</w:t>
      </w:r>
      <w:r w:rsidRPr="004F17F3">
        <w:rPr>
          <w:i/>
          <w:iCs/>
          <w:color w:val="auto"/>
        </w:rPr>
        <w:t>.</w:t>
      </w:r>
      <w:r w:rsidRPr="004F17F3">
        <w:rPr>
          <w:color w:val="auto"/>
        </w:rPr>
        <w:t xml:space="preserve">Philadelphia: The Falmer Press. </w:t>
      </w:r>
    </w:p>
    <w:p w:rsidR="009125D1" w:rsidRPr="004F17F3" w:rsidRDefault="009125D1" w:rsidP="009125D1">
      <w:pPr>
        <w:pStyle w:val="Default"/>
        <w:spacing w:line="480" w:lineRule="auto"/>
        <w:ind w:left="720" w:hanging="720"/>
        <w:jc w:val="both"/>
        <w:rPr>
          <w:color w:val="auto"/>
        </w:rPr>
      </w:pPr>
      <w:r w:rsidRPr="004F17F3">
        <w:rPr>
          <w:color w:val="auto"/>
        </w:rPr>
        <w:t xml:space="preserve">Krathwohl, D.R. (2018). </w:t>
      </w:r>
      <w:r w:rsidRPr="004F17F3">
        <w:rPr>
          <w:i/>
          <w:iCs/>
          <w:color w:val="auto"/>
        </w:rPr>
        <w:t xml:space="preserve">Methods of educational and social Chemistry research: An integrated approach. </w:t>
      </w:r>
      <w:r w:rsidRPr="004F17F3">
        <w:rPr>
          <w:color w:val="auto"/>
        </w:rPr>
        <w:t xml:space="preserve">New York: Longman Inc. </w:t>
      </w:r>
    </w:p>
    <w:p w:rsidR="009125D1" w:rsidRPr="004F17F3" w:rsidRDefault="009125D1" w:rsidP="009125D1">
      <w:pPr>
        <w:pStyle w:val="Default"/>
        <w:spacing w:line="480" w:lineRule="auto"/>
        <w:ind w:left="720" w:hanging="720"/>
        <w:jc w:val="both"/>
        <w:rPr>
          <w:color w:val="auto"/>
        </w:rPr>
      </w:pPr>
      <w:r w:rsidRPr="004F17F3">
        <w:rPr>
          <w:color w:val="auto"/>
        </w:rPr>
        <w:t xml:space="preserve">Leach, J., &amp; Paulsen, A. (2019). </w:t>
      </w:r>
      <w:r w:rsidRPr="004F17F3">
        <w:rPr>
          <w:i/>
          <w:iCs/>
          <w:color w:val="auto"/>
        </w:rPr>
        <w:t xml:space="preserve">Practical work in Chemistry education: recent research studies. </w:t>
      </w:r>
      <w:r w:rsidRPr="004F17F3">
        <w:rPr>
          <w:color w:val="auto"/>
        </w:rPr>
        <w:t xml:space="preserve">Roskilde: Roskilde University Press. </w:t>
      </w:r>
    </w:p>
    <w:p w:rsidR="009125D1" w:rsidRPr="004F17F3" w:rsidRDefault="009125D1" w:rsidP="009125D1">
      <w:pPr>
        <w:pStyle w:val="Default"/>
        <w:spacing w:line="480" w:lineRule="auto"/>
        <w:ind w:left="720" w:hanging="720"/>
        <w:jc w:val="both"/>
      </w:pPr>
      <w:r w:rsidRPr="004F17F3">
        <w:lastRenderedPageBreak/>
        <w:t xml:space="preserve">Ndu O.F. (2010). Planning and organization of practical work in Chemistry   in secondary schools. </w:t>
      </w:r>
      <w:r w:rsidRPr="004F17F3">
        <w:rPr>
          <w:i/>
          <w:iCs/>
        </w:rPr>
        <w:t>Journal of Chemistry Teachers Association of Nigeria (JSTAN), 18</w:t>
      </w:r>
      <w:r w:rsidRPr="004F17F3">
        <w:t>(4), 49-60.</w:t>
      </w:r>
    </w:p>
    <w:p w:rsidR="009125D1" w:rsidRPr="004F17F3" w:rsidRDefault="009125D1" w:rsidP="009125D1">
      <w:pPr>
        <w:pStyle w:val="Default"/>
        <w:spacing w:line="480" w:lineRule="auto"/>
        <w:ind w:left="720" w:hanging="720"/>
        <w:jc w:val="both"/>
        <w:rPr>
          <w:color w:val="auto"/>
        </w:rPr>
      </w:pPr>
      <w:r w:rsidRPr="004F17F3">
        <w:rPr>
          <w:color w:val="auto"/>
        </w:rPr>
        <w:t xml:space="preserve">Ndu O.F. (2010). </w:t>
      </w:r>
      <w:r w:rsidRPr="00F546D1">
        <w:rPr>
          <w:i/>
          <w:iCs/>
          <w:color w:val="auto"/>
        </w:rPr>
        <w:t>Planning and organization of practical work in Chemistry   in secondary schools.</w:t>
      </w:r>
      <w:r w:rsidRPr="004F17F3">
        <w:rPr>
          <w:color w:val="auto"/>
        </w:rPr>
        <w:t xml:space="preserve"> </w:t>
      </w:r>
      <w:r w:rsidRPr="004F17F3">
        <w:rPr>
          <w:i/>
          <w:iCs/>
          <w:color w:val="auto"/>
        </w:rPr>
        <w:t>Journal of Chemistry  Teachers Association of Nigeria (JSTAN), 18</w:t>
      </w:r>
      <w:r w:rsidRPr="004F17F3">
        <w:rPr>
          <w:color w:val="auto"/>
        </w:rPr>
        <w:t>(4), 49-60.</w:t>
      </w:r>
    </w:p>
    <w:p w:rsidR="009125D1" w:rsidRPr="004F17F3" w:rsidRDefault="009125D1" w:rsidP="009125D1">
      <w:pPr>
        <w:pStyle w:val="Default"/>
        <w:spacing w:line="480" w:lineRule="auto"/>
        <w:ind w:left="720" w:hanging="720"/>
        <w:jc w:val="both"/>
        <w:rPr>
          <w:color w:val="auto"/>
        </w:rPr>
      </w:pPr>
      <w:r w:rsidRPr="004F17F3">
        <w:rPr>
          <w:color w:val="auto"/>
        </w:rPr>
        <w:t xml:space="preserve">Newman, B. E. (2019). </w:t>
      </w:r>
      <w:r w:rsidRPr="00F546D1">
        <w:rPr>
          <w:i/>
          <w:iCs/>
          <w:color w:val="auto"/>
        </w:rPr>
        <w:t>Practical work in secondary school Chemistry</w:t>
      </w:r>
      <w:r w:rsidRPr="004F17F3">
        <w:rPr>
          <w:color w:val="auto"/>
        </w:rPr>
        <w:t xml:space="preserve">, Unpublished report, University of New South Wales, School of education, (Pp. 1-7). </w:t>
      </w:r>
    </w:p>
    <w:p w:rsidR="009125D1" w:rsidRPr="004F17F3" w:rsidRDefault="009125D1" w:rsidP="009125D1">
      <w:pPr>
        <w:autoSpaceDE w:val="0"/>
        <w:autoSpaceDN w:val="0"/>
        <w:adjustRightInd w:val="0"/>
        <w:spacing w:line="480" w:lineRule="auto"/>
        <w:ind w:left="720" w:hanging="720"/>
        <w:jc w:val="both"/>
        <w:rPr>
          <w:rFonts w:eastAsia="Calibri"/>
        </w:rPr>
      </w:pPr>
      <w:r w:rsidRPr="004F17F3">
        <w:rPr>
          <w:rFonts w:eastAsia="Calibri"/>
        </w:rPr>
        <w:t>Nwagbo, C.R. (2018). Practical approach to effective teaching of local and major biotic communities (Biomes) to secondary school students, for sustainable Development.</w:t>
      </w:r>
      <w:r>
        <w:rPr>
          <w:rFonts w:eastAsia="Calibri"/>
        </w:rPr>
        <w:t xml:space="preserve"> </w:t>
      </w:r>
      <w:r w:rsidRPr="004F17F3">
        <w:rPr>
          <w:rFonts w:eastAsia="Calibri"/>
          <w:i/>
          <w:iCs/>
        </w:rPr>
        <w:t>Chemistry Teachers’ Association of Nigeria (STAN) Chemistry   PanelSeries 2018. 41-55.</w:t>
      </w:r>
    </w:p>
    <w:p w:rsidR="009125D1" w:rsidRPr="004F17F3" w:rsidRDefault="009125D1" w:rsidP="009125D1">
      <w:pPr>
        <w:autoSpaceDE w:val="0"/>
        <w:autoSpaceDN w:val="0"/>
        <w:adjustRightInd w:val="0"/>
        <w:spacing w:line="480" w:lineRule="auto"/>
        <w:ind w:left="720" w:hanging="720"/>
        <w:jc w:val="both"/>
        <w:rPr>
          <w:rFonts w:eastAsia="Calibri"/>
        </w:rPr>
      </w:pPr>
      <w:r w:rsidRPr="004F17F3">
        <w:rPr>
          <w:rFonts w:eastAsia="Calibri"/>
        </w:rPr>
        <w:t>Nzewi, U.M. (2018). Practical Approach to the Effective Teaching of Ecological Concepts for Sustainable Development.</w:t>
      </w:r>
      <w:r>
        <w:rPr>
          <w:rFonts w:eastAsia="Calibri"/>
        </w:rPr>
        <w:t xml:space="preserve"> </w:t>
      </w:r>
      <w:r w:rsidRPr="004F17F3">
        <w:rPr>
          <w:rFonts w:eastAsia="Calibri"/>
          <w:i/>
          <w:iCs/>
        </w:rPr>
        <w:t>Chemistry Teachers’ Association of</w:t>
      </w:r>
      <w:r>
        <w:rPr>
          <w:rFonts w:eastAsia="Calibri"/>
          <w:i/>
          <w:iCs/>
        </w:rPr>
        <w:t xml:space="preserve"> </w:t>
      </w:r>
      <w:r w:rsidRPr="004F17F3">
        <w:rPr>
          <w:rFonts w:eastAsia="Calibri"/>
          <w:i/>
          <w:iCs/>
        </w:rPr>
        <w:t>Nigeria (STAN) Chemistry   Panel Series 2018. 1-6.</w:t>
      </w:r>
    </w:p>
    <w:p w:rsidR="009125D1" w:rsidRPr="004F17F3" w:rsidRDefault="009125D1" w:rsidP="009125D1">
      <w:pPr>
        <w:spacing w:line="480" w:lineRule="auto"/>
        <w:ind w:left="720" w:hanging="720"/>
        <w:jc w:val="both"/>
      </w:pPr>
      <w:r w:rsidRPr="004F17F3">
        <w:rPr>
          <w:rStyle w:val="spelle"/>
        </w:rPr>
        <w:t>Ogunniyi</w:t>
      </w:r>
      <w:r w:rsidRPr="004F17F3">
        <w:t xml:space="preserve">, M.B. (2017).  Status of practical work in ten selected secondary </w:t>
      </w:r>
      <w:r w:rsidRPr="004F17F3">
        <w:rPr>
          <w:rStyle w:val="grame"/>
        </w:rPr>
        <w:t>school</w:t>
      </w:r>
      <w:r w:rsidRPr="004F17F3">
        <w:t xml:space="preserve"> of </w:t>
      </w:r>
      <w:r w:rsidRPr="004F17F3">
        <w:rPr>
          <w:rStyle w:val="spelle"/>
        </w:rPr>
        <w:t>Kwara</w:t>
      </w:r>
      <w:r w:rsidRPr="004F17F3">
        <w:t xml:space="preserve"> State.  Journal of STAN 16 (1) 36-41.</w:t>
      </w:r>
    </w:p>
    <w:p w:rsidR="009125D1" w:rsidRPr="004F17F3" w:rsidRDefault="009125D1" w:rsidP="009125D1">
      <w:pPr>
        <w:pStyle w:val="Default"/>
        <w:spacing w:line="480" w:lineRule="auto"/>
        <w:ind w:left="720" w:hanging="720"/>
        <w:jc w:val="both"/>
        <w:rPr>
          <w:color w:val="auto"/>
        </w:rPr>
      </w:pPr>
      <w:r w:rsidRPr="004F17F3">
        <w:rPr>
          <w:color w:val="auto"/>
        </w:rPr>
        <w:t>Okafor, N.P. (2010). Laboratory resources and utilization as correlates of Chemistry  students’ learning outcomes.</w:t>
      </w:r>
      <w:r w:rsidRPr="004F17F3">
        <w:rPr>
          <w:i/>
          <w:iCs/>
          <w:color w:val="auto"/>
        </w:rPr>
        <w:t>Proceedings of the 41stAnnual Conference of STAN</w:t>
      </w:r>
      <w:r w:rsidRPr="004F17F3">
        <w:rPr>
          <w:color w:val="auto"/>
        </w:rPr>
        <w:t>, 169-173.</w:t>
      </w:r>
    </w:p>
    <w:p w:rsidR="009125D1" w:rsidRPr="004F17F3" w:rsidRDefault="009125D1" w:rsidP="009125D1">
      <w:pPr>
        <w:spacing w:line="480" w:lineRule="auto"/>
        <w:ind w:left="720" w:hanging="720"/>
        <w:jc w:val="both"/>
      </w:pPr>
      <w:r w:rsidRPr="004F17F3">
        <w:t xml:space="preserve">Oladimeji, E.O (2011): foundation of Chemistry   Macmillan publisher Ibadan P.22 -26. </w:t>
      </w:r>
    </w:p>
    <w:p w:rsidR="009125D1" w:rsidRPr="004F17F3" w:rsidRDefault="009125D1" w:rsidP="009125D1">
      <w:pPr>
        <w:pStyle w:val="Default"/>
        <w:spacing w:line="480" w:lineRule="auto"/>
        <w:ind w:left="720" w:hanging="720"/>
        <w:jc w:val="both"/>
        <w:rPr>
          <w:color w:val="auto"/>
        </w:rPr>
      </w:pPr>
      <w:r w:rsidRPr="004F17F3">
        <w:rPr>
          <w:color w:val="auto"/>
        </w:rPr>
        <w:lastRenderedPageBreak/>
        <w:t>Ottander, C., and Grelsson, G. (2016). Laboratory work: the teachers’ perspective</w:t>
      </w:r>
      <w:r w:rsidRPr="004F17F3">
        <w:rPr>
          <w:i/>
          <w:iCs/>
          <w:color w:val="auto"/>
        </w:rPr>
        <w:t>. The Journal of Biological Education</w:t>
      </w:r>
      <w:r w:rsidRPr="004F17F3">
        <w:rPr>
          <w:color w:val="auto"/>
        </w:rPr>
        <w:t>, 40(3), 113.</w:t>
      </w:r>
    </w:p>
    <w:p w:rsidR="009125D1" w:rsidRPr="004F17F3" w:rsidRDefault="009125D1" w:rsidP="009125D1">
      <w:pPr>
        <w:pStyle w:val="Default"/>
        <w:spacing w:line="480" w:lineRule="auto"/>
        <w:ind w:left="720" w:hanging="720"/>
        <w:jc w:val="both"/>
        <w:rPr>
          <w:color w:val="auto"/>
        </w:rPr>
      </w:pPr>
      <w:r w:rsidRPr="004F17F3">
        <w:rPr>
          <w:color w:val="auto"/>
        </w:rPr>
        <w:t>Psillos, D., and Niedderer, H. (2012). Issues and questions regarding the effectiveness of lab work. In D. Psillos and H. Niedderer (Eds.).</w:t>
      </w:r>
      <w:r>
        <w:rPr>
          <w:color w:val="auto"/>
        </w:rPr>
        <w:t xml:space="preserve"> </w:t>
      </w:r>
      <w:r w:rsidRPr="004F17F3">
        <w:rPr>
          <w:i/>
          <w:iCs/>
          <w:color w:val="auto"/>
        </w:rPr>
        <w:t xml:space="preserve">Teaching and learning in the Chemistry  laboratory. </w:t>
      </w:r>
      <w:r w:rsidRPr="004F17F3">
        <w:rPr>
          <w:color w:val="auto"/>
        </w:rPr>
        <w:t>(Pp. 21-30). Dordrecht. Kluwer Academic Publishers.</w:t>
      </w:r>
    </w:p>
    <w:p w:rsidR="009125D1" w:rsidRPr="004F17F3" w:rsidRDefault="009125D1" w:rsidP="009125D1">
      <w:pPr>
        <w:pStyle w:val="Default"/>
        <w:spacing w:line="480" w:lineRule="auto"/>
        <w:ind w:left="720" w:hanging="720"/>
        <w:jc w:val="both"/>
        <w:rPr>
          <w:color w:val="auto"/>
        </w:rPr>
      </w:pPr>
      <w:r w:rsidRPr="004F17F3">
        <w:rPr>
          <w:color w:val="auto"/>
        </w:rPr>
        <w:t xml:space="preserve">Ramorogo, G. J. (2018). </w:t>
      </w:r>
      <w:r w:rsidRPr="004F17F3">
        <w:rPr>
          <w:i/>
          <w:iCs/>
          <w:color w:val="auto"/>
        </w:rPr>
        <w:t>Effects of exemplary teaching and learning materials on students’ performance in Chemistry .</w:t>
      </w:r>
      <w:r>
        <w:rPr>
          <w:i/>
          <w:iCs/>
          <w:color w:val="auto"/>
        </w:rPr>
        <w:t xml:space="preserve"> </w:t>
      </w:r>
      <w:r w:rsidRPr="004F17F3">
        <w:rPr>
          <w:color w:val="auto"/>
        </w:rPr>
        <w:t xml:space="preserve">Unpublished doctoral thesis. Cape Town: University of the Western Cape. </w:t>
      </w:r>
    </w:p>
    <w:p w:rsidR="009125D1" w:rsidRPr="004F17F3" w:rsidRDefault="009125D1" w:rsidP="009125D1">
      <w:pPr>
        <w:pStyle w:val="Default"/>
        <w:spacing w:line="480" w:lineRule="auto"/>
        <w:ind w:left="720" w:hanging="720"/>
        <w:jc w:val="both"/>
        <w:rPr>
          <w:color w:val="auto"/>
        </w:rPr>
      </w:pPr>
      <w:r w:rsidRPr="004F17F3">
        <w:rPr>
          <w:color w:val="auto"/>
        </w:rPr>
        <w:t>Ritchie, S. M., and Rigano, D. L. (2016).</w:t>
      </w:r>
      <w:r>
        <w:rPr>
          <w:color w:val="auto"/>
        </w:rPr>
        <w:t xml:space="preserve"> </w:t>
      </w:r>
      <w:r w:rsidRPr="004F17F3">
        <w:rPr>
          <w:i/>
          <w:iCs/>
          <w:color w:val="auto"/>
        </w:rPr>
        <w:t>Laboratory Apprenticeship through a student research project.</w:t>
      </w:r>
      <w:r>
        <w:rPr>
          <w:i/>
          <w:iCs/>
          <w:color w:val="auto"/>
        </w:rPr>
        <w:t xml:space="preserve"> </w:t>
      </w:r>
      <w:r w:rsidRPr="004F17F3">
        <w:rPr>
          <w:i/>
          <w:iCs/>
          <w:color w:val="auto"/>
        </w:rPr>
        <w:t xml:space="preserve">Journal of research studies, </w:t>
      </w:r>
      <w:r w:rsidRPr="004F17F3">
        <w:rPr>
          <w:color w:val="auto"/>
        </w:rPr>
        <w:t xml:space="preserve">33 (7), 799-815. 103 </w:t>
      </w:r>
    </w:p>
    <w:p w:rsidR="009125D1" w:rsidRPr="004F17F3" w:rsidRDefault="009125D1" w:rsidP="009125D1">
      <w:pPr>
        <w:pStyle w:val="Default"/>
        <w:spacing w:line="480" w:lineRule="auto"/>
        <w:ind w:left="720" w:hanging="720"/>
        <w:jc w:val="both"/>
        <w:rPr>
          <w:color w:val="auto"/>
        </w:rPr>
      </w:pPr>
      <w:r w:rsidRPr="004F17F3">
        <w:rPr>
          <w:color w:val="auto"/>
        </w:rPr>
        <w:t>Schulman, L. D., and Tamir, P. (2013). Research on teaching in the natural Chemistry s R. M.W, In Travers, (Ed).</w:t>
      </w:r>
      <w:r w:rsidRPr="004F17F3">
        <w:rPr>
          <w:i/>
          <w:iCs/>
          <w:color w:val="auto"/>
        </w:rPr>
        <w:t xml:space="preserve">Second handbook of research on teaching </w:t>
      </w:r>
      <w:r w:rsidRPr="004F17F3">
        <w:rPr>
          <w:color w:val="auto"/>
        </w:rPr>
        <w:t xml:space="preserve">(Pp. 1098-148). Chicago, IL: Rand McNally. </w:t>
      </w:r>
    </w:p>
    <w:p w:rsidR="009125D1" w:rsidRPr="004F17F3" w:rsidRDefault="009125D1" w:rsidP="009125D1">
      <w:pPr>
        <w:spacing w:line="480" w:lineRule="auto"/>
        <w:ind w:left="720" w:hanging="720"/>
        <w:jc w:val="both"/>
      </w:pPr>
      <w:r w:rsidRPr="004F17F3">
        <w:t>Sharma, A.M (2012): The experience of Chemistry, and laboratory management university press Lagos P.21-23</w:t>
      </w:r>
    </w:p>
    <w:p w:rsidR="009125D1" w:rsidRPr="004F17F3" w:rsidRDefault="009125D1" w:rsidP="009125D1">
      <w:pPr>
        <w:spacing w:line="480" w:lineRule="auto"/>
        <w:ind w:left="720" w:hanging="720"/>
        <w:jc w:val="both"/>
      </w:pPr>
      <w:r w:rsidRPr="004F17F3">
        <w:t xml:space="preserve">Sharpiro, P.B (2010): Chemistry and teaching tropical African Haru and University press London P. 86-88 </w:t>
      </w:r>
    </w:p>
    <w:p w:rsidR="009125D1" w:rsidRPr="004F17F3" w:rsidRDefault="009125D1" w:rsidP="009125D1">
      <w:pPr>
        <w:pStyle w:val="Default"/>
        <w:spacing w:line="480" w:lineRule="auto"/>
        <w:ind w:left="720" w:hanging="720"/>
        <w:jc w:val="both"/>
        <w:rPr>
          <w:color w:val="auto"/>
        </w:rPr>
      </w:pPr>
      <w:r w:rsidRPr="004F17F3">
        <w:rPr>
          <w:color w:val="auto"/>
        </w:rPr>
        <w:t xml:space="preserve">Sneyder, C. W. (2018). </w:t>
      </w:r>
      <w:r w:rsidRPr="004F17F3">
        <w:rPr>
          <w:i/>
          <w:iCs/>
          <w:color w:val="auto"/>
        </w:rPr>
        <w:t>Glimpse Inside structured Classroom. Inside Reform.</w:t>
      </w:r>
      <w:r>
        <w:rPr>
          <w:i/>
          <w:iCs/>
          <w:color w:val="auto"/>
        </w:rPr>
        <w:t xml:space="preserve"> </w:t>
      </w:r>
      <w:r w:rsidRPr="004F17F3">
        <w:rPr>
          <w:color w:val="auto"/>
        </w:rPr>
        <w:t>Windhoek:</w:t>
      </w:r>
      <w:r>
        <w:rPr>
          <w:color w:val="auto"/>
        </w:rPr>
        <w:t xml:space="preserve"> </w:t>
      </w:r>
      <w:r w:rsidRPr="004F17F3">
        <w:rPr>
          <w:color w:val="auto"/>
        </w:rPr>
        <w:t xml:space="preserve">GamsbergMcmillan Ltd. </w:t>
      </w:r>
    </w:p>
    <w:p w:rsidR="009125D1" w:rsidRPr="004F17F3" w:rsidRDefault="009125D1" w:rsidP="009125D1">
      <w:pPr>
        <w:pStyle w:val="Default"/>
        <w:spacing w:line="480" w:lineRule="auto"/>
        <w:ind w:left="720" w:hanging="720"/>
        <w:jc w:val="both"/>
        <w:rPr>
          <w:color w:val="auto"/>
        </w:rPr>
      </w:pPr>
      <w:r w:rsidRPr="004F17F3">
        <w:rPr>
          <w:color w:val="auto"/>
        </w:rPr>
        <w:lastRenderedPageBreak/>
        <w:t xml:space="preserve">Starma C. (2010). Constructivism: sound theory for explicating the practice of Chemistry and Chemistry teaching. </w:t>
      </w:r>
      <w:r w:rsidRPr="004F17F3">
        <w:rPr>
          <w:i/>
          <w:iCs/>
          <w:color w:val="auto"/>
        </w:rPr>
        <w:t>Journal of Research in Chemistry Teaching</w:t>
      </w:r>
      <w:r w:rsidRPr="004F17F3">
        <w:rPr>
          <w:color w:val="auto"/>
        </w:rPr>
        <w:t xml:space="preserve">, 35(5), 501-520. </w:t>
      </w:r>
    </w:p>
    <w:p w:rsidR="009125D1" w:rsidRPr="004F17F3" w:rsidRDefault="009125D1" w:rsidP="009125D1">
      <w:pPr>
        <w:spacing w:line="480" w:lineRule="auto"/>
        <w:ind w:left="720" w:hanging="720"/>
        <w:jc w:val="both"/>
        <w:rPr>
          <w:rFonts w:eastAsia="Calibri"/>
          <w:i/>
          <w:iCs/>
        </w:rPr>
      </w:pPr>
      <w:r w:rsidRPr="004F17F3">
        <w:rPr>
          <w:rFonts w:eastAsia="Calibri"/>
        </w:rPr>
        <w:t xml:space="preserve">Woolnough, B. (2014). </w:t>
      </w:r>
      <w:r w:rsidRPr="004F17F3">
        <w:rPr>
          <w:rFonts w:eastAsia="Calibri"/>
          <w:i/>
          <w:iCs/>
        </w:rPr>
        <w:t>Effective Chemistry Teaching. Buckingham Open. University Press.</w:t>
      </w:r>
    </w:p>
    <w:p w:rsidR="009125D1" w:rsidRDefault="009125D1" w:rsidP="009125D1">
      <w:pPr>
        <w:spacing w:line="480" w:lineRule="auto"/>
      </w:pPr>
      <w:r w:rsidRPr="004F17F3">
        <w:t xml:space="preserve">Daramola, C.  (2013).  Laboratory work: the teachers‟ perspective. Journal of Biological </w:t>
      </w:r>
    </w:p>
    <w:p w:rsidR="009125D1" w:rsidRPr="004F17F3" w:rsidRDefault="009125D1" w:rsidP="009125D1">
      <w:pPr>
        <w:spacing w:line="480" w:lineRule="auto"/>
        <w:ind w:firstLine="720"/>
      </w:pPr>
      <w:r w:rsidRPr="004F17F3">
        <w:t>Education.</w:t>
      </w:r>
    </w:p>
    <w:p w:rsidR="009125D1" w:rsidRPr="004F17F3" w:rsidRDefault="009125D1" w:rsidP="009125D1">
      <w:pPr>
        <w:autoSpaceDE w:val="0"/>
        <w:autoSpaceDN w:val="0"/>
        <w:adjustRightInd w:val="0"/>
        <w:spacing w:line="480" w:lineRule="auto"/>
      </w:pPr>
      <w:r w:rsidRPr="004F17F3">
        <w:t xml:space="preserve">Abimbola C. O. and Dada, K. (2015). Achievement in Chemistry, gender and attitude towards Chemistry oriented careers among Nigerian adolescents </w:t>
      </w:r>
      <w:r w:rsidRPr="004F17F3">
        <w:rPr>
          <w:i/>
          <w:iCs/>
        </w:rPr>
        <w:t xml:space="preserve">J. Curric. Organiz. Niger. II </w:t>
      </w:r>
      <w:r w:rsidRPr="004F17F3">
        <w:t>(1): 152-156.</w:t>
      </w:r>
    </w:p>
    <w:p w:rsidR="009125D1" w:rsidRDefault="009125D1" w:rsidP="009125D1">
      <w:pPr>
        <w:autoSpaceDE w:val="0"/>
        <w:autoSpaceDN w:val="0"/>
        <w:adjustRightInd w:val="0"/>
        <w:spacing w:line="480" w:lineRule="auto"/>
      </w:pPr>
      <w:r w:rsidRPr="004F17F3">
        <w:t xml:space="preserve">Tairab  M.E. (2014). Effects of integrating practical work with theory on students’ </w:t>
      </w:r>
    </w:p>
    <w:p w:rsidR="009125D1" w:rsidRPr="004F17F3" w:rsidRDefault="009125D1" w:rsidP="009125D1">
      <w:pPr>
        <w:autoSpaceDE w:val="0"/>
        <w:autoSpaceDN w:val="0"/>
        <w:adjustRightInd w:val="0"/>
        <w:spacing w:line="480" w:lineRule="auto"/>
        <w:ind w:left="720"/>
      </w:pPr>
      <w:r w:rsidRPr="004F17F3">
        <w:t>achievement in secondary school Chemistry.</w:t>
      </w:r>
      <w:r>
        <w:t xml:space="preserve"> </w:t>
      </w:r>
      <w:r w:rsidRPr="004F17F3">
        <w:rPr>
          <w:i/>
          <w:iCs/>
        </w:rPr>
        <w:t xml:space="preserve">Niger. J. Sci. Sci. Educ. </w:t>
      </w:r>
      <w:r w:rsidRPr="004F17F3">
        <w:t>8(2): 103- 116.</w:t>
      </w:r>
    </w:p>
    <w:p w:rsidR="009125D1" w:rsidRDefault="009125D1" w:rsidP="009125D1">
      <w:pPr>
        <w:autoSpaceDE w:val="0"/>
        <w:autoSpaceDN w:val="0"/>
        <w:adjustRightInd w:val="0"/>
        <w:spacing w:line="480" w:lineRule="auto"/>
      </w:pPr>
      <w:r w:rsidRPr="004F17F3">
        <w:t xml:space="preserve">Nzewi, R.E. (2018). The link between laboratory and learning </w:t>
      </w:r>
      <w:r w:rsidRPr="004F17F3">
        <w:rPr>
          <w:i/>
          <w:iCs/>
        </w:rPr>
        <w:t xml:space="preserve">Int. J. Sci. Educ. II </w:t>
      </w:r>
      <w:r w:rsidRPr="004F17F3">
        <w:t>(2): 66-</w:t>
      </w:r>
    </w:p>
    <w:p w:rsidR="009125D1" w:rsidRPr="004F17F3" w:rsidRDefault="009125D1" w:rsidP="009125D1">
      <w:pPr>
        <w:autoSpaceDE w:val="0"/>
        <w:autoSpaceDN w:val="0"/>
        <w:adjustRightInd w:val="0"/>
        <w:spacing w:line="480" w:lineRule="auto"/>
        <w:ind w:firstLine="720"/>
      </w:pPr>
      <w:r w:rsidRPr="004F17F3">
        <w:t>72.</w:t>
      </w:r>
    </w:p>
    <w:p w:rsidR="009125D1" w:rsidRDefault="009125D1" w:rsidP="009125D1">
      <w:pPr>
        <w:autoSpaceDE w:val="0"/>
        <w:autoSpaceDN w:val="0"/>
        <w:adjustRightInd w:val="0"/>
        <w:spacing w:line="480" w:lineRule="auto"/>
      </w:pPr>
      <w:r w:rsidRPr="004F17F3">
        <w:t xml:space="preserve">Nwagbo.A. (2014). In search of effective integration patterns in Chemistry   laboratories. </w:t>
      </w:r>
    </w:p>
    <w:p w:rsidR="009125D1" w:rsidRPr="004F17F3" w:rsidRDefault="009125D1" w:rsidP="009125D1">
      <w:pPr>
        <w:autoSpaceDE w:val="0"/>
        <w:autoSpaceDN w:val="0"/>
        <w:adjustRightInd w:val="0"/>
        <w:spacing w:line="480" w:lineRule="auto"/>
        <w:ind w:firstLine="720"/>
      </w:pPr>
      <w:r w:rsidRPr="004F17F3">
        <w:rPr>
          <w:i/>
          <w:iCs/>
        </w:rPr>
        <w:t xml:space="preserve">J. Biol. Educ. </w:t>
      </w:r>
    </w:p>
    <w:p w:rsidR="009125D1" w:rsidRPr="004F17F3" w:rsidRDefault="009125D1" w:rsidP="009125D1">
      <w:pPr>
        <w:autoSpaceDE w:val="0"/>
        <w:autoSpaceDN w:val="0"/>
        <w:adjustRightInd w:val="0"/>
        <w:spacing w:line="480" w:lineRule="auto"/>
      </w:pPr>
    </w:p>
    <w:p w:rsidR="009125D1" w:rsidRPr="004F17F3" w:rsidRDefault="009125D1" w:rsidP="009125D1">
      <w:pPr>
        <w:spacing w:line="480" w:lineRule="auto"/>
        <w:ind w:left="720" w:hanging="720"/>
        <w:jc w:val="both"/>
      </w:pPr>
    </w:p>
    <w:p w:rsidR="009125D1" w:rsidRPr="004F17F3" w:rsidRDefault="009125D1" w:rsidP="009125D1">
      <w:pPr>
        <w:spacing w:line="480" w:lineRule="auto"/>
        <w:jc w:val="both"/>
      </w:pPr>
    </w:p>
    <w:p w:rsidR="009125D1" w:rsidRPr="004F17F3" w:rsidRDefault="009125D1" w:rsidP="009125D1">
      <w:pPr>
        <w:spacing w:line="480" w:lineRule="auto"/>
      </w:pPr>
    </w:p>
    <w:p w:rsidR="009125D1" w:rsidRDefault="009125D1" w:rsidP="009125D1">
      <w:pPr>
        <w:spacing w:line="480" w:lineRule="auto"/>
      </w:pPr>
    </w:p>
    <w:p w:rsidR="009125D1" w:rsidRPr="00341D23" w:rsidRDefault="009125D1" w:rsidP="009125D1">
      <w:pPr>
        <w:jc w:val="center"/>
        <w:rPr>
          <w:b/>
        </w:rPr>
      </w:pPr>
      <w:r w:rsidRPr="00341D23">
        <w:rPr>
          <w:b/>
        </w:rPr>
        <w:t xml:space="preserve">APPENDIX </w:t>
      </w:r>
    </w:p>
    <w:p w:rsidR="009125D1" w:rsidRPr="00341D23" w:rsidRDefault="009125D1" w:rsidP="009125D1">
      <w:pPr>
        <w:jc w:val="center"/>
        <w:rPr>
          <w:b/>
        </w:rPr>
      </w:pPr>
      <w:r w:rsidRPr="00341D23">
        <w:rPr>
          <w:b/>
        </w:rPr>
        <w:t xml:space="preserve">QUESTIONNAIRE </w:t>
      </w:r>
    </w:p>
    <w:p w:rsidR="009125D1" w:rsidRPr="00341D23" w:rsidRDefault="009125D1" w:rsidP="009125D1">
      <w:pPr>
        <w:jc w:val="center"/>
        <w:rPr>
          <w:b/>
        </w:rPr>
      </w:pPr>
      <w:r w:rsidRPr="00341D23">
        <w:rPr>
          <w:b/>
        </w:rPr>
        <w:t>KWARA STATE COLLEGE OF EDUCATION ILORIN</w:t>
      </w:r>
    </w:p>
    <w:p w:rsidR="009125D1" w:rsidRPr="00341D23" w:rsidRDefault="009125D1" w:rsidP="009125D1">
      <w:pPr>
        <w:jc w:val="center"/>
        <w:rPr>
          <w:b/>
        </w:rPr>
      </w:pPr>
      <w:r w:rsidRPr="00341D23">
        <w:rPr>
          <w:b/>
        </w:rPr>
        <w:t xml:space="preserve">CHEMISTRY EDUCATION DEPARTMENT </w:t>
      </w:r>
    </w:p>
    <w:p w:rsidR="009125D1" w:rsidRPr="00341D23" w:rsidRDefault="009125D1" w:rsidP="009125D1">
      <w:pPr>
        <w:jc w:val="center"/>
        <w:rPr>
          <w:b/>
          <w:bCs/>
        </w:rPr>
      </w:pPr>
      <w:r w:rsidRPr="00341D23">
        <w:rPr>
          <w:b/>
          <w:bCs/>
        </w:rPr>
        <w:t>EFFECT OF LABORATORY ACTIVITIES OF SECONDARY STUDENT IN CHEMISTRY.</w:t>
      </w:r>
    </w:p>
    <w:p w:rsidR="009125D1" w:rsidRPr="00AC15C7" w:rsidRDefault="009125D1" w:rsidP="009125D1">
      <w:pPr>
        <w:jc w:val="both"/>
        <w:rPr>
          <w:bCs/>
          <w:sz w:val="28"/>
          <w:szCs w:val="28"/>
        </w:rPr>
      </w:pPr>
    </w:p>
    <w:p w:rsidR="009125D1" w:rsidRPr="00341D23" w:rsidRDefault="009125D1" w:rsidP="009125D1">
      <w:pPr>
        <w:spacing w:line="480" w:lineRule="auto"/>
        <w:jc w:val="both"/>
        <w:rPr>
          <w:bCs/>
        </w:rPr>
      </w:pPr>
      <w:r w:rsidRPr="00341D23">
        <w:rPr>
          <w:bCs/>
        </w:rPr>
        <w:t xml:space="preserve">Dear Respondent,  </w:t>
      </w:r>
    </w:p>
    <w:p w:rsidR="009125D1" w:rsidRPr="00341D23" w:rsidRDefault="009125D1" w:rsidP="009125D1">
      <w:pPr>
        <w:spacing w:line="480" w:lineRule="auto"/>
      </w:pPr>
      <w:r w:rsidRPr="00341D23">
        <w:tab/>
        <w:t>This questionnaire is designed to investigate the effect of laboratory activities of secondary student in chemistry in Ilorin West LGA, Kwara State. You are requested to kindly indicate your sincere response based on your personal perception. Every information collected through this questionnaire will be treated with strict confidentiality for the purpose of research.</w:t>
      </w:r>
    </w:p>
    <w:p w:rsidR="009125D1" w:rsidRPr="00341D23" w:rsidRDefault="009125D1" w:rsidP="009125D1">
      <w:pPr>
        <w:spacing w:line="480" w:lineRule="auto"/>
      </w:pPr>
      <w:r w:rsidRPr="00341D23">
        <w:tab/>
        <w:t>Thanks for your cooperation</w:t>
      </w:r>
    </w:p>
    <w:p w:rsidR="009125D1" w:rsidRPr="00341D23" w:rsidRDefault="009125D1" w:rsidP="009125D1">
      <w:r w:rsidRPr="00AC15C7">
        <w:rPr>
          <w:sz w:val="28"/>
          <w:szCs w:val="28"/>
        </w:rPr>
        <w:tab/>
      </w:r>
      <w:r w:rsidRPr="00AC15C7">
        <w:rPr>
          <w:sz w:val="28"/>
          <w:szCs w:val="28"/>
        </w:rPr>
        <w:tab/>
      </w:r>
      <w:r w:rsidRPr="00AC15C7">
        <w:rPr>
          <w:sz w:val="28"/>
          <w:szCs w:val="28"/>
        </w:rPr>
        <w:tab/>
      </w:r>
      <w:r w:rsidRPr="00AC15C7">
        <w:rPr>
          <w:sz w:val="28"/>
          <w:szCs w:val="28"/>
        </w:rPr>
        <w:tab/>
      </w:r>
      <w:r w:rsidRPr="00AC15C7">
        <w:rPr>
          <w:sz w:val="28"/>
          <w:szCs w:val="28"/>
        </w:rPr>
        <w:tab/>
      </w:r>
      <w:r w:rsidRPr="00AC15C7">
        <w:rPr>
          <w:sz w:val="28"/>
          <w:szCs w:val="28"/>
        </w:rPr>
        <w:tab/>
      </w:r>
      <w:r w:rsidRPr="00AC15C7">
        <w:rPr>
          <w:sz w:val="28"/>
          <w:szCs w:val="28"/>
        </w:rPr>
        <w:tab/>
      </w:r>
      <w:r w:rsidRPr="00AC15C7">
        <w:rPr>
          <w:sz w:val="28"/>
          <w:szCs w:val="28"/>
        </w:rPr>
        <w:tab/>
      </w:r>
      <w:r w:rsidRPr="00AC15C7">
        <w:rPr>
          <w:sz w:val="28"/>
          <w:szCs w:val="28"/>
        </w:rPr>
        <w:tab/>
      </w:r>
      <w:r w:rsidRPr="00341D23">
        <w:t>Yours Sincerely</w:t>
      </w:r>
    </w:p>
    <w:p w:rsidR="009125D1" w:rsidRPr="00341D23" w:rsidRDefault="009125D1" w:rsidP="009125D1"/>
    <w:p w:rsidR="009125D1" w:rsidRPr="00341D23" w:rsidRDefault="009125D1" w:rsidP="009125D1">
      <w:pPr>
        <w:rPr>
          <w:b/>
        </w:rPr>
      </w:pPr>
      <w:r w:rsidRPr="00341D23">
        <w:tab/>
      </w:r>
      <w:r w:rsidRPr="00341D23">
        <w:tab/>
      </w:r>
      <w:r w:rsidRPr="00341D23">
        <w:tab/>
      </w:r>
      <w:r w:rsidRPr="00341D23">
        <w:tab/>
      </w:r>
      <w:r w:rsidRPr="00341D23">
        <w:tab/>
      </w:r>
      <w:r w:rsidRPr="00341D23">
        <w:tab/>
      </w:r>
      <w:r w:rsidRPr="00341D23">
        <w:tab/>
      </w:r>
      <w:r w:rsidRPr="00341D23">
        <w:tab/>
      </w:r>
      <w:r w:rsidRPr="00341D23">
        <w:tab/>
      </w:r>
      <w:r w:rsidRPr="00341D23">
        <w:rPr>
          <w:b/>
        </w:rPr>
        <w:t>Mary Olayiwola</w:t>
      </w:r>
    </w:p>
    <w:p w:rsidR="009125D1" w:rsidRPr="00341D23" w:rsidRDefault="009125D1" w:rsidP="009125D1">
      <w:pPr>
        <w:jc w:val="both"/>
        <w:rPr>
          <w:b/>
        </w:rPr>
      </w:pPr>
    </w:p>
    <w:p w:rsidR="009125D1" w:rsidRPr="00341D23" w:rsidRDefault="009125D1" w:rsidP="009125D1">
      <w:pPr>
        <w:jc w:val="both"/>
        <w:rPr>
          <w:b/>
        </w:rPr>
      </w:pPr>
    </w:p>
    <w:p w:rsidR="009125D1" w:rsidRPr="00341D23" w:rsidRDefault="009125D1" w:rsidP="009125D1">
      <w:pPr>
        <w:spacing w:line="480" w:lineRule="auto"/>
        <w:jc w:val="both"/>
      </w:pPr>
      <w:r w:rsidRPr="00341D23">
        <w:rPr>
          <w:b/>
        </w:rPr>
        <w:t xml:space="preserve">SECTION A: Personal Information </w:t>
      </w:r>
    </w:p>
    <w:p w:rsidR="009125D1" w:rsidRPr="00341D23" w:rsidRDefault="009125D1" w:rsidP="009125D1">
      <w:pPr>
        <w:spacing w:line="480" w:lineRule="auto"/>
        <w:ind w:firstLine="720"/>
        <w:jc w:val="both"/>
      </w:pPr>
      <w:r w:rsidRPr="00341D23">
        <w:lastRenderedPageBreak/>
        <w:t xml:space="preserve">Please fill in by ticking (  ) on the appropriate place the items that best suits your response </w:t>
      </w:r>
    </w:p>
    <w:p w:rsidR="009125D1" w:rsidRPr="00341D23" w:rsidRDefault="009125D1" w:rsidP="009125D1">
      <w:pPr>
        <w:pStyle w:val="ListParagraph"/>
        <w:spacing w:after="0" w:line="480" w:lineRule="auto"/>
        <w:ind w:left="0"/>
        <w:jc w:val="both"/>
        <w:rPr>
          <w:rFonts w:ascii="Times New Roman" w:hAnsi="Times New Roman"/>
          <w:sz w:val="24"/>
          <w:szCs w:val="24"/>
        </w:rPr>
      </w:pPr>
      <w:r w:rsidRPr="00341D23">
        <w:rPr>
          <w:rFonts w:ascii="Times New Roman" w:hAnsi="Times New Roman"/>
          <w:b/>
          <w:sz w:val="24"/>
          <w:szCs w:val="24"/>
        </w:rPr>
        <w:t>Gender</w:t>
      </w:r>
      <w:r w:rsidRPr="00341D23">
        <w:rPr>
          <w:rFonts w:ascii="Times New Roman" w:hAnsi="Times New Roman"/>
          <w:sz w:val="24"/>
          <w:szCs w:val="24"/>
        </w:rPr>
        <w:t>: Male (  ); Female (  )</w:t>
      </w:r>
    </w:p>
    <w:p w:rsidR="009125D1" w:rsidRPr="00341D23" w:rsidRDefault="009125D1" w:rsidP="009125D1">
      <w:pPr>
        <w:pStyle w:val="ListParagraph"/>
        <w:spacing w:after="0" w:line="480" w:lineRule="auto"/>
        <w:ind w:left="0"/>
        <w:jc w:val="both"/>
        <w:rPr>
          <w:rFonts w:ascii="Times New Roman" w:hAnsi="Times New Roman"/>
          <w:sz w:val="24"/>
          <w:szCs w:val="24"/>
        </w:rPr>
      </w:pPr>
      <w:r w:rsidRPr="00341D23">
        <w:rPr>
          <w:rFonts w:ascii="Times New Roman" w:hAnsi="Times New Roman"/>
          <w:b/>
          <w:sz w:val="24"/>
          <w:szCs w:val="24"/>
        </w:rPr>
        <w:t>Age</w:t>
      </w:r>
      <w:r w:rsidRPr="00341D23">
        <w:rPr>
          <w:rFonts w:ascii="Times New Roman" w:hAnsi="Times New Roman"/>
          <w:sz w:val="24"/>
          <w:szCs w:val="24"/>
        </w:rPr>
        <w:t>: 23yrs-27yrs</w:t>
      </w:r>
      <w:r>
        <w:rPr>
          <w:rFonts w:ascii="Times New Roman" w:hAnsi="Times New Roman"/>
          <w:sz w:val="24"/>
          <w:szCs w:val="24"/>
        </w:rPr>
        <w:t xml:space="preserve"> </w:t>
      </w:r>
      <w:r w:rsidRPr="00341D23">
        <w:rPr>
          <w:rFonts w:ascii="Times New Roman" w:hAnsi="Times New Roman"/>
          <w:sz w:val="24"/>
          <w:szCs w:val="24"/>
        </w:rPr>
        <w:t>( ); 28yrs-32yrs( ); above 32yrs()</w:t>
      </w:r>
    </w:p>
    <w:p w:rsidR="009125D1" w:rsidRPr="00341D23" w:rsidRDefault="009125D1" w:rsidP="009125D1">
      <w:pPr>
        <w:pStyle w:val="ListParagraph"/>
        <w:spacing w:after="0" w:line="480" w:lineRule="auto"/>
        <w:ind w:left="0"/>
        <w:jc w:val="both"/>
        <w:rPr>
          <w:rFonts w:ascii="Times New Roman" w:hAnsi="Times New Roman"/>
          <w:sz w:val="24"/>
          <w:szCs w:val="24"/>
        </w:rPr>
      </w:pPr>
      <w:r w:rsidRPr="00341D23">
        <w:rPr>
          <w:rFonts w:ascii="Times New Roman" w:hAnsi="Times New Roman"/>
          <w:b/>
          <w:sz w:val="24"/>
          <w:szCs w:val="24"/>
        </w:rPr>
        <w:t>Educational</w:t>
      </w:r>
      <w:r w:rsidRPr="00341D23">
        <w:rPr>
          <w:rFonts w:ascii="Times New Roman" w:hAnsi="Times New Roman"/>
          <w:sz w:val="24"/>
          <w:szCs w:val="24"/>
        </w:rPr>
        <w:t xml:space="preserve"> </w:t>
      </w:r>
      <w:r w:rsidRPr="00341D23">
        <w:rPr>
          <w:rFonts w:ascii="Times New Roman" w:hAnsi="Times New Roman"/>
          <w:b/>
          <w:sz w:val="24"/>
          <w:szCs w:val="24"/>
        </w:rPr>
        <w:t>Level</w:t>
      </w:r>
      <w:r w:rsidRPr="00341D23">
        <w:rPr>
          <w:rFonts w:ascii="Times New Roman" w:hAnsi="Times New Roman"/>
          <w:sz w:val="24"/>
          <w:szCs w:val="24"/>
        </w:rPr>
        <w:t>: OND/NCE ( ); HND/First degree( ); Post graduate  degree( )</w:t>
      </w:r>
    </w:p>
    <w:p w:rsidR="009125D1" w:rsidRPr="00341D23" w:rsidRDefault="009125D1" w:rsidP="009125D1">
      <w:pPr>
        <w:pStyle w:val="ListParagraph"/>
        <w:spacing w:after="0" w:line="480" w:lineRule="auto"/>
        <w:ind w:left="0"/>
        <w:jc w:val="both"/>
        <w:rPr>
          <w:rFonts w:ascii="Times New Roman" w:hAnsi="Times New Roman"/>
          <w:sz w:val="24"/>
          <w:szCs w:val="24"/>
        </w:rPr>
      </w:pPr>
      <w:r w:rsidRPr="00341D23">
        <w:rPr>
          <w:rFonts w:ascii="Times New Roman" w:hAnsi="Times New Roman"/>
          <w:b/>
          <w:sz w:val="24"/>
          <w:szCs w:val="24"/>
        </w:rPr>
        <w:t>Length</w:t>
      </w:r>
      <w:r w:rsidRPr="00341D23">
        <w:rPr>
          <w:rFonts w:ascii="Times New Roman" w:hAnsi="Times New Roman"/>
          <w:sz w:val="24"/>
          <w:szCs w:val="24"/>
        </w:rPr>
        <w:t xml:space="preserve"> </w:t>
      </w:r>
      <w:r w:rsidRPr="00341D23">
        <w:rPr>
          <w:rFonts w:ascii="Times New Roman" w:hAnsi="Times New Roman"/>
          <w:b/>
          <w:sz w:val="24"/>
          <w:szCs w:val="24"/>
        </w:rPr>
        <w:t>of</w:t>
      </w:r>
      <w:r w:rsidRPr="00341D23">
        <w:rPr>
          <w:rFonts w:ascii="Times New Roman" w:hAnsi="Times New Roman"/>
          <w:sz w:val="24"/>
          <w:szCs w:val="24"/>
        </w:rPr>
        <w:t xml:space="preserve"> </w:t>
      </w:r>
      <w:r w:rsidRPr="00341D23">
        <w:rPr>
          <w:rFonts w:ascii="Times New Roman" w:hAnsi="Times New Roman"/>
          <w:b/>
          <w:sz w:val="24"/>
          <w:szCs w:val="24"/>
        </w:rPr>
        <w:t>years</w:t>
      </w:r>
      <w:r w:rsidRPr="00341D23">
        <w:rPr>
          <w:rFonts w:ascii="Times New Roman" w:hAnsi="Times New Roman"/>
          <w:sz w:val="24"/>
          <w:szCs w:val="24"/>
        </w:rPr>
        <w:t xml:space="preserve"> </w:t>
      </w:r>
      <w:r w:rsidRPr="00341D23">
        <w:rPr>
          <w:rFonts w:ascii="Times New Roman" w:hAnsi="Times New Roman"/>
          <w:b/>
          <w:sz w:val="24"/>
          <w:szCs w:val="24"/>
        </w:rPr>
        <w:t>in</w:t>
      </w:r>
      <w:r w:rsidRPr="00341D23">
        <w:rPr>
          <w:rFonts w:ascii="Times New Roman" w:hAnsi="Times New Roman"/>
          <w:sz w:val="24"/>
          <w:szCs w:val="24"/>
        </w:rPr>
        <w:t xml:space="preserve"> </w:t>
      </w:r>
      <w:r w:rsidRPr="00341D23">
        <w:rPr>
          <w:rFonts w:ascii="Times New Roman" w:hAnsi="Times New Roman"/>
          <w:b/>
          <w:sz w:val="24"/>
          <w:szCs w:val="24"/>
        </w:rPr>
        <w:t>teaching</w:t>
      </w:r>
      <w:r w:rsidRPr="00341D23">
        <w:rPr>
          <w:rFonts w:ascii="Times New Roman" w:hAnsi="Times New Roman"/>
          <w:sz w:val="24"/>
          <w:szCs w:val="24"/>
        </w:rPr>
        <w:t>: 0-5years (    ); 6-10 years (  ); 11 years &amp; above ( )</w:t>
      </w:r>
    </w:p>
    <w:p w:rsidR="009125D1" w:rsidRPr="00341D23" w:rsidRDefault="009125D1" w:rsidP="009125D1">
      <w:pPr>
        <w:spacing w:line="360" w:lineRule="auto"/>
        <w:jc w:val="both"/>
        <w:rPr>
          <w:b/>
        </w:rPr>
      </w:pPr>
    </w:p>
    <w:p w:rsidR="009125D1" w:rsidRPr="00341D23" w:rsidRDefault="009125D1" w:rsidP="009125D1">
      <w:pPr>
        <w:spacing w:line="360" w:lineRule="auto"/>
        <w:jc w:val="both"/>
        <w:rPr>
          <w:b/>
        </w:rPr>
      </w:pPr>
    </w:p>
    <w:p w:rsidR="009125D1" w:rsidRPr="00341D23" w:rsidRDefault="009125D1" w:rsidP="009125D1">
      <w:pPr>
        <w:spacing w:line="360" w:lineRule="auto"/>
        <w:jc w:val="both"/>
        <w:rPr>
          <w:b/>
        </w:rPr>
      </w:pPr>
    </w:p>
    <w:p w:rsidR="009125D1" w:rsidRPr="00341D23" w:rsidRDefault="009125D1" w:rsidP="009125D1">
      <w:pPr>
        <w:spacing w:line="360" w:lineRule="auto"/>
        <w:jc w:val="both"/>
        <w:rPr>
          <w:b/>
        </w:rPr>
      </w:pPr>
    </w:p>
    <w:p w:rsidR="009125D1" w:rsidRPr="00341D23" w:rsidRDefault="009125D1" w:rsidP="009125D1">
      <w:pPr>
        <w:spacing w:line="360" w:lineRule="auto"/>
        <w:jc w:val="both"/>
      </w:pPr>
      <w:r w:rsidRPr="00341D23">
        <w:rPr>
          <w:b/>
        </w:rPr>
        <w:t>SECTION B</w:t>
      </w:r>
    </w:p>
    <w:tbl>
      <w:tblPr>
        <w:tblW w:w="0" w:type="auto"/>
        <w:tblInd w:w="-103" w:type="dxa"/>
        <w:tblCellMar>
          <w:left w:w="0" w:type="dxa"/>
          <w:right w:w="0" w:type="dxa"/>
        </w:tblCellMar>
        <w:tblLook w:val="0000" w:firstRow="0" w:lastRow="0" w:firstColumn="0" w:lastColumn="0" w:noHBand="0" w:noVBand="0"/>
      </w:tblPr>
      <w:tblGrid>
        <w:gridCol w:w="381"/>
        <w:gridCol w:w="6001"/>
        <w:gridCol w:w="521"/>
        <w:gridCol w:w="474"/>
        <w:gridCol w:w="474"/>
        <w:gridCol w:w="522"/>
      </w:tblGrid>
      <w:tr w:rsidR="009125D1" w:rsidRPr="00341D23" w:rsidTr="003E5755">
        <w:trPr>
          <w:trHeight w:val="476"/>
        </w:trPr>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b/>
              </w:rPr>
            </w:pPr>
            <w:r w:rsidRPr="00341D23">
              <w:rPr>
                <w:b/>
              </w:rPr>
              <w:t>S/N</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autoSpaceDE w:val="0"/>
              <w:autoSpaceDN w:val="0"/>
              <w:adjustRightInd w:val="0"/>
              <w:jc w:val="center"/>
              <w:rPr>
                <w:b/>
              </w:rPr>
            </w:pPr>
            <w:r w:rsidRPr="00341D23">
              <w:rPr>
                <w:b/>
              </w:rPr>
              <w:t xml:space="preserve">ITEMS </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rPr>
                <w:b/>
              </w:rPr>
              <w:t>SA</w:t>
            </w: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rPr>
                <w:b/>
              </w:rPr>
              <w:t>A</w:t>
            </w: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rPr>
                <w:b/>
              </w:rPr>
              <w:t>D</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rPr>
                <w:b/>
              </w:rPr>
              <w:t>SD</w:t>
            </w: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1.</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rFonts w:eastAsia="Calibri"/>
                <w:lang w:bidi="en-US"/>
              </w:rPr>
            </w:pPr>
            <w:r w:rsidRPr="00341D23">
              <w:rPr>
                <w:rFonts w:eastAsia="Calibri"/>
                <w:lang w:bidi="en-US"/>
              </w:rPr>
              <w:t>Students who participate in laboratory activities always perform better than students who do not go to laboratory</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2.</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rPr>
                <w:rFonts w:eastAsia="Calibri"/>
                <w:lang w:bidi="en-US"/>
              </w:rPr>
            </w:pPr>
            <w:r w:rsidRPr="00341D23">
              <w:rPr>
                <w:rFonts w:eastAsia="Calibri"/>
                <w:lang w:bidi="en-US"/>
              </w:rPr>
              <w:t xml:space="preserve">Laboratory activities enhance students understand of Chemistry   Concept </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3.</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rFonts w:eastAsia="Calibri"/>
                <w:lang w:bidi="en-US"/>
              </w:rPr>
            </w:pPr>
            <w:r w:rsidRPr="00341D23">
              <w:rPr>
                <w:rFonts w:eastAsia="Calibri"/>
                <w:lang w:bidi="en-US"/>
              </w:rPr>
              <w:t xml:space="preserve">Laboratory practice contribute towards students understanding of Chemistry subject  </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4.</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rFonts w:eastAsia="Calibri"/>
                <w:lang w:bidi="en-US"/>
              </w:rPr>
            </w:pPr>
            <w:r w:rsidRPr="00341D23">
              <w:t xml:space="preserve">Teachers attitude towards laboratory activities contribute to students academic performance in Chemistry  </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5.</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rFonts w:eastAsia="Calibri"/>
                <w:lang w:bidi="en-US"/>
              </w:rPr>
            </w:pPr>
            <w:r w:rsidRPr="00341D23">
              <w:t>Teachers’ punctuality in laboratory class encourage students to learn and take part in Chemistry   practical class</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6.</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rFonts w:eastAsia="Calibri"/>
                <w:lang w:bidi="en-US"/>
              </w:rPr>
            </w:pPr>
            <w:r w:rsidRPr="00341D23">
              <w:t>Teachers’ use of laboratory cloth arouse students interest in Chemistry.</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lastRenderedPageBreak/>
              <w:t>7.</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rFonts w:eastAsia="Calibri"/>
                <w:lang w:bidi="en-US"/>
              </w:rPr>
            </w:pPr>
            <w:r w:rsidRPr="00341D23">
              <w:t>Teachers’ relationship with the students enable the students to have more interest in laboratory activities.</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8.</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rPr>
                <w:rFonts w:eastAsia="Calibri"/>
                <w:lang w:bidi="en-US"/>
              </w:rPr>
            </w:pPr>
            <w:r w:rsidRPr="00341D23">
              <w:t xml:space="preserve">Our school laboratory have enough laboratory equipment to carry out Chemistry   practical </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9.</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rFonts w:eastAsia="Calibri"/>
                <w:lang w:bidi="en-US"/>
              </w:rPr>
            </w:pPr>
            <w:r w:rsidRPr="00341D23">
              <w:t>Do government assist your school with laboratory equipment</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10.</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rFonts w:eastAsia="Calibri"/>
                <w:lang w:bidi="en-US"/>
              </w:rPr>
            </w:pPr>
            <w:r w:rsidRPr="00341D23">
              <w:t>Do you have enough laboratory facilities in your schools</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11.</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rPr>
                <w:rFonts w:eastAsia="Calibri"/>
                <w:lang w:bidi="en-US"/>
              </w:rPr>
            </w:pPr>
            <w:r w:rsidRPr="00341D23">
              <w:t>Do Parent Teacher Association (PTA) help to provide laboratory equipment in your school</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12.</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 xml:space="preserve">Lack of fund in school have affect laboratory activities </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13.</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In availability of Chemistry   teacher have effect on laboratory activities</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14.</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Government policy also have effect on school activities especially laboratory activities.</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15.</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Shortage of laboratory facilities and equipment have effect on secondary students in chemistry.</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16.</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Insufficient of improved instructional materials have effect on laboratory activities.</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r w:rsidR="009125D1" w:rsidRPr="00341D23" w:rsidTr="003E5755">
        <w:tc>
          <w:tcPr>
            <w:tcW w:w="384"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17.</w:t>
            </w:r>
          </w:p>
        </w:tc>
        <w:tc>
          <w:tcPr>
            <w:tcW w:w="6616"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r w:rsidRPr="00341D23">
              <w:t xml:space="preserve">Lack of upgrading knowledge have effect on laboratory activities. </w:t>
            </w: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1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c>
          <w:tcPr>
            <w:tcW w:w="557" w:type="dxa"/>
            <w:tcBorders>
              <w:top w:val="single" w:sz="4" w:space="0" w:color="auto"/>
              <w:left w:val="single" w:sz="4" w:space="0" w:color="auto"/>
              <w:bottom w:val="single" w:sz="4" w:space="0" w:color="auto"/>
              <w:right w:val="single" w:sz="4" w:space="0" w:color="auto"/>
            </w:tcBorders>
          </w:tcPr>
          <w:p w:rsidR="009125D1" w:rsidRPr="00341D23" w:rsidRDefault="009125D1" w:rsidP="003E5755">
            <w:pPr>
              <w:jc w:val="both"/>
            </w:pPr>
          </w:p>
        </w:tc>
      </w:tr>
    </w:tbl>
    <w:p w:rsidR="009125D1" w:rsidRPr="00AC15C7" w:rsidRDefault="009125D1" w:rsidP="009125D1">
      <w:pPr>
        <w:rPr>
          <w:b/>
        </w:rPr>
      </w:pPr>
    </w:p>
    <w:p w:rsidR="009125D1" w:rsidRDefault="009125D1" w:rsidP="009125D1">
      <w:pPr>
        <w:spacing w:line="480" w:lineRule="auto"/>
      </w:pPr>
    </w:p>
    <w:p w:rsidR="009125D1" w:rsidRDefault="009125D1" w:rsidP="009125D1">
      <w:pPr>
        <w:spacing w:line="480" w:lineRule="auto"/>
      </w:pPr>
    </w:p>
    <w:p w:rsidR="009125D1" w:rsidRPr="004F17F3" w:rsidRDefault="009125D1" w:rsidP="009125D1">
      <w:pPr>
        <w:spacing w:line="480" w:lineRule="auto"/>
      </w:pPr>
    </w:p>
    <w:p w:rsidR="009125D1" w:rsidRDefault="009125D1"/>
    <w:sectPr w:rsidR="009125D1" w:rsidSect="009125D1">
      <w:pgSz w:w="10800" w:h="15120" w:code="9"/>
      <w:pgMar w:top="144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EE2"/>
    <w:multiLevelType w:val="hybridMultilevel"/>
    <w:tmpl w:val="8D2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200CD"/>
    <w:multiLevelType w:val="hybridMultilevel"/>
    <w:tmpl w:val="BD8C2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D21271"/>
    <w:multiLevelType w:val="hybridMultilevel"/>
    <w:tmpl w:val="46C2EA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B85D15"/>
    <w:multiLevelType w:val="hybridMultilevel"/>
    <w:tmpl w:val="567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17DE9"/>
    <w:multiLevelType w:val="hybridMultilevel"/>
    <w:tmpl w:val="45B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D1C90"/>
    <w:multiLevelType w:val="hybridMultilevel"/>
    <w:tmpl w:val="03F0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F4A9E"/>
    <w:multiLevelType w:val="hybridMultilevel"/>
    <w:tmpl w:val="0BCA8F52"/>
    <w:lvl w:ilvl="0" w:tplc="5BF439FC">
      <w:start w:val="1"/>
      <w:numFmt w:val="decimal"/>
      <w:lvlText w:val="%1."/>
      <w:lvlJc w:val="left"/>
      <w:pPr>
        <w:tabs>
          <w:tab w:val="num" w:pos="0"/>
        </w:tabs>
        <w:ind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7" w15:restartNumberingAfterBreak="0">
    <w:nsid w:val="74C61B49"/>
    <w:multiLevelType w:val="hybridMultilevel"/>
    <w:tmpl w:val="9BA6A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FE034B"/>
    <w:multiLevelType w:val="hybridMultilevel"/>
    <w:tmpl w:val="A154C1EE"/>
    <w:lvl w:ilvl="0" w:tplc="26D63AC2">
      <w:start w:val="1"/>
      <w:numFmt w:val="decimal"/>
      <w:lvlText w:val="%1."/>
      <w:lvlJc w:val="left"/>
      <w:pPr>
        <w:tabs>
          <w:tab w:val="num" w:pos="360"/>
        </w:tabs>
        <w:ind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36855284">
    <w:abstractNumId w:val="6"/>
  </w:num>
  <w:num w:numId="2" w16cid:durableId="1372651711">
    <w:abstractNumId w:val="8"/>
  </w:num>
  <w:num w:numId="3" w16cid:durableId="2031905982">
    <w:abstractNumId w:val="1"/>
  </w:num>
  <w:num w:numId="4" w16cid:durableId="45684923">
    <w:abstractNumId w:val="2"/>
  </w:num>
  <w:num w:numId="5" w16cid:durableId="653683334">
    <w:abstractNumId w:val="3"/>
  </w:num>
  <w:num w:numId="6" w16cid:durableId="113714524">
    <w:abstractNumId w:val="5"/>
  </w:num>
  <w:num w:numId="7" w16cid:durableId="660504065">
    <w:abstractNumId w:val="7"/>
  </w:num>
  <w:num w:numId="8" w16cid:durableId="1375080133">
    <w:abstractNumId w:val="4"/>
  </w:num>
  <w:num w:numId="9" w16cid:durableId="60149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D1"/>
    <w:rsid w:val="003D616C"/>
    <w:rsid w:val="00756241"/>
    <w:rsid w:val="009125D1"/>
    <w:rsid w:val="00BD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1FE5"/>
  <w15:chartTrackingRefBased/>
  <w15:docId w15:val="{BA8E01F3-DE87-441E-B911-292904F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D1"/>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5D1"/>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9125D1"/>
    <w:pPr>
      <w:ind w:left="720"/>
      <w:contextualSpacing/>
    </w:pPr>
    <w:rPr>
      <w:rFonts w:eastAsia="Calibri"/>
      <w:lang w:eastAsia="en-US"/>
    </w:rPr>
  </w:style>
  <w:style w:type="paragraph" w:styleId="Header">
    <w:name w:val="header"/>
    <w:basedOn w:val="Normal"/>
    <w:link w:val="HeaderChar"/>
    <w:rsid w:val="009125D1"/>
    <w:pPr>
      <w:tabs>
        <w:tab w:val="center" w:pos="4320"/>
        <w:tab w:val="right" w:pos="8640"/>
      </w:tabs>
      <w:spacing w:after="0" w:line="240" w:lineRule="auto"/>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9125D1"/>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9125D1"/>
  </w:style>
  <w:style w:type="paragraph" w:customStyle="1" w:styleId="Default">
    <w:name w:val="Default"/>
    <w:rsid w:val="009125D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pelle">
    <w:name w:val="spelle"/>
    <w:rsid w:val="009125D1"/>
  </w:style>
  <w:style w:type="character" w:customStyle="1" w:styleId="grame">
    <w:name w:val="grame"/>
    <w:rsid w:val="009125D1"/>
  </w:style>
  <w:style w:type="table" w:styleId="TableGrid">
    <w:name w:val="Table Grid"/>
    <w:basedOn w:val="TableNormal"/>
    <w:rsid w:val="009125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125D1"/>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9125D1"/>
    <w:rPr>
      <w:rFonts w:ascii="Tahoma" w:eastAsia="Times New Roman" w:hAnsi="Tahoma" w:cs="Tahoma"/>
      <w:kern w:val="0"/>
      <w:sz w:val="16"/>
      <w:szCs w:val="16"/>
      <w14:ligatures w14:val="none"/>
    </w:rPr>
  </w:style>
  <w:style w:type="paragraph" w:styleId="Footer">
    <w:name w:val="footer"/>
    <w:basedOn w:val="Normal"/>
    <w:link w:val="FooterChar"/>
    <w:uiPriority w:val="99"/>
    <w:unhideWhenUsed/>
    <w:rsid w:val="009125D1"/>
    <w:pPr>
      <w:tabs>
        <w:tab w:val="center" w:pos="4680"/>
        <w:tab w:val="right" w:pos="9360"/>
      </w:tabs>
      <w:spacing w:after="0" w:line="240" w:lineRule="auto"/>
    </w:pPr>
    <w:rPr>
      <w:rFonts w:ascii="Times New Roman" w:eastAsia="Times New Roman" w:hAnsi="Times New Roman"/>
      <w:sz w:val="24"/>
      <w:szCs w:val="24"/>
      <w:lang w:eastAsia="en-US"/>
    </w:rPr>
  </w:style>
  <w:style w:type="character" w:customStyle="1" w:styleId="FooterChar">
    <w:name w:val="Footer Char"/>
    <w:basedOn w:val="DefaultParagraphFont"/>
    <w:link w:val="Footer"/>
    <w:uiPriority w:val="99"/>
    <w:rsid w:val="009125D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59</Pages>
  <Words>10145</Words>
  <Characters>57828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3</cp:revision>
  <dcterms:created xsi:type="dcterms:W3CDTF">2024-10-08T10:37:00Z</dcterms:created>
  <dcterms:modified xsi:type="dcterms:W3CDTF">2024-10-08T10:43:00Z</dcterms:modified>
</cp:coreProperties>
</file>