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17" w:rsidRPr="00783AA9" w:rsidRDefault="00064017" w:rsidP="00064017">
      <w:pPr>
        <w:pStyle w:val="Style"/>
        <w:ind w:right="28"/>
        <w:jc w:val="center"/>
        <w:rPr>
          <w:rFonts w:ascii="Arial Black" w:hAnsi="Arial Black"/>
          <w:b/>
          <w:color w:val="000000" w:themeColor="text1"/>
          <w:lang w:bidi="he-IL"/>
        </w:rPr>
      </w:pPr>
      <w:r w:rsidRPr="009D1B28">
        <w:rPr>
          <w:b/>
          <w:sz w:val="28"/>
        </w:rPr>
        <w:t>EFFECT OF INTERNET-BASED TOOLS ON PERFORMANCE OF SENIOR SECONDARY SCHOOL STUDENTS IN BIOLOGY, KWARA STATE</w:t>
      </w:r>
    </w:p>
    <w:p w:rsidR="00064017" w:rsidRPr="00783AA9" w:rsidRDefault="00064017" w:rsidP="00064017">
      <w:pPr>
        <w:pStyle w:val="Style"/>
        <w:spacing w:line="360" w:lineRule="auto"/>
        <w:ind w:right="28"/>
        <w:jc w:val="center"/>
        <w:rPr>
          <w:b/>
          <w:color w:val="000000" w:themeColor="text1"/>
          <w:lang w:bidi="he-IL"/>
        </w:rPr>
      </w:pPr>
    </w:p>
    <w:p w:rsidR="00064017" w:rsidRDefault="00064017" w:rsidP="00064017">
      <w:pPr>
        <w:spacing w:after="0"/>
        <w:jc w:val="center"/>
        <w:rPr>
          <w:rFonts w:ascii="Viner Hand ITC" w:hAnsi="Viner Hand ITC"/>
          <w:b/>
          <w:i/>
          <w:sz w:val="24"/>
          <w:szCs w:val="24"/>
        </w:rPr>
      </w:pPr>
    </w:p>
    <w:p w:rsidR="00064017" w:rsidRDefault="00064017" w:rsidP="00064017">
      <w:pPr>
        <w:spacing w:after="0"/>
        <w:jc w:val="center"/>
        <w:rPr>
          <w:rFonts w:ascii="Viner Hand ITC" w:hAnsi="Viner Hand ITC"/>
          <w:b/>
          <w:i/>
          <w:sz w:val="24"/>
          <w:szCs w:val="24"/>
        </w:rPr>
      </w:pPr>
    </w:p>
    <w:p w:rsidR="00064017" w:rsidRPr="00783AA9" w:rsidRDefault="00064017" w:rsidP="00064017">
      <w:pPr>
        <w:spacing w:after="0"/>
        <w:jc w:val="center"/>
        <w:rPr>
          <w:rFonts w:ascii="Viner Hand ITC" w:hAnsi="Viner Hand ITC"/>
          <w:b/>
          <w:i/>
          <w:sz w:val="24"/>
          <w:szCs w:val="24"/>
        </w:rPr>
      </w:pPr>
    </w:p>
    <w:p w:rsidR="00064017" w:rsidRPr="00783AA9" w:rsidRDefault="00064017" w:rsidP="00064017">
      <w:pPr>
        <w:spacing w:after="0"/>
        <w:jc w:val="center"/>
        <w:rPr>
          <w:rFonts w:ascii="Viner Hand ITC" w:hAnsi="Viner Hand ITC"/>
          <w:b/>
          <w:i/>
          <w:sz w:val="24"/>
          <w:szCs w:val="24"/>
        </w:rPr>
      </w:pPr>
      <w:r w:rsidRPr="00783AA9">
        <w:rPr>
          <w:rFonts w:ascii="Viner Hand ITC" w:hAnsi="Viner Hand ITC"/>
          <w:b/>
          <w:i/>
          <w:sz w:val="24"/>
          <w:szCs w:val="24"/>
        </w:rPr>
        <w:t>BY</w:t>
      </w:r>
    </w:p>
    <w:p w:rsidR="00064017" w:rsidRDefault="00064017" w:rsidP="00064017">
      <w:pPr>
        <w:spacing w:after="0"/>
        <w:jc w:val="center"/>
        <w:rPr>
          <w:rFonts w:ascii="Times New Roman" w:hAnsi="Times New Roman"/>
          <w:b/>
          <w:sz w:val="24"/>
          <w:szCs w:val="24"/>
        </w:rPr>
      </w:pPr>
    </w:p>
    <w:p w:rsidR="00064017" w:rsidRDefault="00064017" w:rsidP="00064017">
      <w:pPr>
        <w:spacing w:after="0"/>
        <w:jc w:val="center"/>
        <w:rPr>
          <w:rFonts w:ascii="Times New Roman" w:hAnsi="Times New Roman"/>
          <w:b/>
          <w:sz w:val="24"/>
          <w:szCs w:val="24"/>
        </w:rPr>
      </w:pPr>
    </w:p>
    <w:p w:rsidR="00064017" w:rsidRDefault="00064017" w:rsidP="00064017">
      <w:pPr>
        <w:spacing w:after="0"/>
        <w:jc w:val="center"/>
        <w:rPr>
          <w:rFonts w:ascii="Times New Roman" w:hAnsi="Times New Roman"/>
          <w:b/>
          <w:sz w:val="24"/>
          <w:szCs w:val="24"/>
        </w:rPr>
      </w:pPr>
    </w:p>
    <w:p w:rsidR="00064017" w:rsidRPr="00783AA9" w:rsidRDefault="00064017" w:rsidP="00064017">
      <w:pPr>
        <w:spacing w:after="0"/>
        <w:jc w:val="center"/>
        <w:rPr>
          <w:rFonts w:ascii="Times New Roman" w:hAnsi="Times New Roman"/>
          <w:b/>
          <w:sz w:val="24"/>
          <w:szCs w:val="24"/>
        </w:rPr>
      </w:pPr>
    </w:p>
    <w:p w:rsidR="00064017" w:rsidRPr="00783AA9" w:rsidRDefault="00064017" w:rsidP="00064017">
      <w:pPr>
        <w:spacing w:after="0"/>
        <w:jc w:val="center"/>
        <w:rPr>
          <w:rFonts w:ascii="Times New Roman" w:hAnsi="Times New Roman"/>
          <w:b/>
          <w:sz w:val="24"/>
          <w:szCs w:val="24"/>
        </w:rPr>
      </w:pPr>
      <w:r w:rsidRPr="009D1B28">
        <w:rPr>
          <w:rFonts w:ascii="Times New Roman" w:hAnsi="Times New Roman"/>
          <w:b/>
          <w:sz w:val="38"/>
          <w:szCs w:val="24"/>
        </w:rPr>
        <w:t xml:space="preserve">SANDA RISIKAT </w:t>
      </w:r>
    </w:p>
    <w:p w:rsidR="00064017" w:rsidRPr="00783AA9" w:rsidRDefault="00064017" w:rsidP="00064017">
      <w:pPr>
        <w:spacing w:after="0"/>
        <w:jc w:val="center"/>
        <w:rPr>
          <w:rFonts w:ascii="Times New Roman" w:hAnsi="Times New Roman"/>
          <w:b/>
          <w:sz w:val="24"/>
          <w:szCs w:val="24"/>
        </w:rPr>
      </w:pPr>
      <w:r w:rsidRPr="00783AA9">
        <w:rPr>
          <w:rFonts w:ascii="Times New Roman" w:hAnsi="Times New Roman"/>
          <w:b/>
          <w:sz w:val="24"/>
          <w:szCs w:val="24"/>
        </w:rPr>
        <w:t>EKSU/IL/R4/20/0036</w:t>
      </w:r>
    </w:p>
    <w:p w:rsidR="00064017" w:rsidRDefault="00064017" w:rsidP="00064017">
      <w:pPr>
        <w:spacing w:after="0"/>
        <w:jc w:val="center"/>
        <w:rPr>
          <w:rFonts w:ascii="Times New Roman" w:hAnsi="Times New Roman"/>
          <w:b/>
          <w:sz w:val="24"/>
          <w:szCs w:val="24"/>
        </w:rPr>
      </w:pPr>
    </w:p>
    <w:p w:rsidR="00064017" w:rsidRDefault="00064017" w:rsidP="00064017">
      <w:pPr>
        <w:spacing w:after="0"/>
        <w:jc w:val="center"/>
        <w:rPr>
          <w:rFonts w:ascii="Times New Roman" w:hAnsi="Times New Roman"/>
          <w:b/>
          <w:sz w:val="24"/>
          <w:szCs w:val="24"/>
        </w:rPr>
      </w:pPr>
    </w:p>
    <w:p w:rsidR="00064017" w:rsidRPr="00783AA9" w:rsidRDefault="00064017" w:rsidP="00064017">
      <w:pPr>
        <w:spacing w:after="0"/>
        <w:jc w:val="center"/>
        <w:rPr>
          <w:rFonts w:ascii="Times New Roman" w:hAnsi="Times New Roman"/>
          <w:b/>
          <w:sz w:val="24"/>
          <w:szCs w:val="24"/>
        </w:rPr>
      </w:pPr>
    </w:p>
    <w:p w:rsidR="00064017" w:rsidRPr="00783AA9" w:rsidRDefault="00064017" w:rsidP="00064017">
      <w:pPr>
        <w:spacing w:after="0" w:line="240" w:lineRule="auto"/>
        <w:jc w:val="center"/>
        <w:rPr>
          <w:rFonts w:ascii="Times New Roman" w:hAnsi="Times New Roman"/>
          <w:b/>
          <w:sz w:val="24"/>
          <w:szCs w:val="24"/>
        </w:rPr>
      </w:pPr>
      <w:r w:rsidRPr="00783AA9">
        <w:rPr>
          <w:rFonts w:ascii="Times New Roman" w:hAnsi="Times New Roman"/>
          <w:b/>
          <w:sz w:val="24"/>
          <w:szCs w:val="24"/>
        </w:rPr>
        <w:t>A RESEARCH PROJECT SUBMITTED TO THE DEPARTMENT OF BIOLOGY, FACULTY OF EDUCATION, EKITI STATE UNIVERSITY IN AFFILIATION WITH KWARA STATE COLLEGE OF EDUCATION, ILORIN</w:t>
      </w:r>
    </w:p>
    <w:p w:rsidR="00064017" w:rsidRPr="00783AA9" w:rsidRDefault="00064017" w:rsidP="00064017">
      <w:pPr>
        <w:spacing w:after="0" w:line="240" w:lineRule="auto"/>
        <w:jc w:val="center"/>
        <w:rPr>
          <w:rFonts w:ascii="Times New Roman" w:hAnsi="Times New Roman"/>
          <w:b/>
          <w:sz w:val="24"/>
          <w:szCs w:val="24"/>
        </w:rPr>
      </w:pPr>
      <w:r w:rsidRPr="00783AA9">
        <w:rPr>
          <w:rFonts w:ascii="Times New Roman" w:hAnsi="Times New Roman"/>
          <w:b/>
          <w:sz w:val="24"/>
          <w:szCs w:val="24"/>
        </w:rPr>
        <w:t>IN PARTIAL FULFILMENT OF THE REQUIREMENTS FOR THE AWARD OF BACHELOR DEGREE IN BIOLOGY EDUCATION (B. Sc ED)</w:t>
      </w:r>
    </w:p>
    <w:p w:rsidR="00064017" w:rsidRDefault="00064017" w:rsidP="00064017">
      <w:pPr>
        <w:spacing w:line="480" w:lineRule="auto"/>
        <w:jc w:val="center"/>
        <w:rPr>
          <w:rFonts w:asciiTheme="majorBidi" w:hAnsiTheme="majorBidi" w:cstheme="majorBidi"/>
          <w:b/>
          <w:bCs/>
          <w:sz w:val="24"/>
          <w:szCs w:val="24"/>
        </w:rPr>
      </w:pPr>
    </w:p>
    <w:p w:rsidR="00064017" w:rsidRPr="00783AA9" w:rsidRDefault="00064017" w:rsidP="00064017">
      <w:pPr>
        <w:spacing w:line="480" w:lineRule="auto"/>
        <w:jc w:val="center"/>
        <w:rPr>
          <w:rFonts w:asciiTheme="majorBidi" w:hAnsiTheme="majorBidi" w:cstheme="majorBidi"/>
          <w:b/>
          <w:bCs/>
          <w:sz w:val="24"/>
          <w:szCs w:val="24"/>
        </w:rPr>
      </w:pPr>
    </w:p>
    <w:p w:rsidR="00064017" w:rsidRPr="00783AA9" w:rsidRDefault="00064017" w:rsidP="00064017">
      <w:pPr>
        <w:spacing w:line="480" w:lineRule="auto"/>
        <w:jc w:val="center"/>
        <w:rPr>
          <w:rFonts w:asciiTheme="majorBidi" w:hAnsiTheme="majorBidi" w:cstheme="majorBidi"/>
          <w:b/>
          <w:bCs/>
          <w:sz w:val="24"/>
          <w:szCs w:val="24"/>
        </w:rPr>
      </w:pPr>
      <w:r w:rsidRPr="00783AA9">
        <w:rPr>
          <w:rFonts w:asciiTheme="majorBidi" w:hAnsiTheme="majorBidi" w:cstheme="majorBidi"/>
          <w:b/>
          <w:bCs/>
          <w:sz w:val="24"/>
          <w:szCs w:val="24"/>
        </w:rPr>
        <w:t>AUGUST, 2024</w:t>
      </w:r>
    </w:p>
    <w:p w:rsidR="00064017" w:rsidRDefault="00064017" w:rsidP="00064017">
      <w:pPr>
        <w:jc w:val="center"/>
        <w:rPr>
          <w:rFonts w:ascii="Times New Roman" w:hAnsi="Times New Roman"/>
          <w:b/>
          <w:bCs/>
          <w:sz w:val="24"/>
          <w:szCs w:val="24"/>
        </w:rPr>
      </w:pPr>
    </w:p>
    <w:p w:rsidR="00064017" w:rsidRDefault="00064017" w:rsidP="00064017">
      <w:pPr>
        <w:rPr>
          <w:rFonts w:ascii="Times New Roman" w:hAnsi="Times New Roman"/>
          <w:b/>
          <w:bCs/>
          <w:sz w:val="24"/>
          <w:szCs w:val="24"/>
        </w:rPr>
      </w:pPr>
      <w:r>
        <w:rPr>
          <w:rFonts w:ascii="Times New Roman" w:hAnsi="Times New Roman"/>
          <w:b/>
          <w:bCs/>
          <w:sz w:val="24"/>
          <w:szCs w:val="24"/>
        </w:rPr>
        <w:br w:type="page"/>
      </w:r>
    </w:p>
    <w:p w:rsidR="00064017" w:rsidRPr="00783AA9" w:rsidRDefault="00064017" w:rsidP="00064017">
      <w:pPr>
        <w:spacing w:line="480" w:lineRule="auto"/>
        <w:jc w:val="center"/>
        <w:rPr>
          <w:rFonts w:ascii="Times New Roman" w:hAnsi="Times New Roman"/>
          <w:b/>
          <w:bCs/>
          <w:sz w:val="24"/>
          <w:szCs w:val="24"/>
        </w:rPr>
      </w:pPr>
      <w:r w:rsidRPr="00783AA9">
        <w:rPr>
          <w:rFonts w:ascii="Times New Roman" w:hAnsi="Times New Roman"/>
          <w:b/>
          <w:bCs/>
          <w:sz w:val="24"/>
          <w:szCs w:val="24"/>
        </w:rPr>
        <w:lastRenderedPageBreak/>
        <w:t>CERTIFICATION</w:t>
      </w:r>
    </w:p>
    <w:p w:rsidR="00064017" w:rsidRPr="00783AA9" w:rsidRDefault="00064017" w:rsidP="00064017">
      <w:pPr>
        <w:spacing w:line="480" w:lineRule="auto"/>
        <w:ind w:firstLine="720"/>
        <w:jc w:val="both"/>
        <w:rPr>
          <w:rFonts w:ascii="Times New Roman" w:hAnsi="Times New Roman"/>
          <w:sz w:val="24"/>
          <w:szCs w:val="24"/>
        </w:rPr>
      </w:pPr>
      <w:r w:rsidRPr="00783AA9">
        <w:rPr>
          <w:rFonts w:ascii="Times New Roman" w:hAnsi="Times New Roman"/>
          <w:sz w:val="24"/>
          <w:szCs w:val="24"/>
        </w:rPr>
        <w:t xml:space="preserve">This is to certify that this research project was carried out by </w:t>
      </w:r>
      <w:r w:rsidRPr="00783AA9">
        <w:rPr>
          <w:rFonts w:ascii="Times New Roman" w:hAnsi="Times New Roman"/>
          <w:b/>
          <w:sz w:val="24"/>
          <w:szCs w:val="24"/>
        </w:rPr>
        <w:t xml:space="preserve">SANDA RISIKAT </w:t>
      </w:r>
      <w:r w:rsidRPr="00783AA9">
        <w:rPr>
          <w:rFonts w:ascii="Times New Roman" w:hAnsi="Times New Roman"/>
          <w:sz w:val="24"/>
          <w:szCs w:val="24"/>
        </w:rPr>
        <w:t xml:space="preserve">with the matriculation number </w:t>
      </w:r>
      <w:r w:rsidRPr="00783AA9">
        <w:rPr>
          <w:rFonts w:ascii="Times New Roman" w:hAnsi="Times New Roman"/>
          <w:b/>
          <w:bCs/>
          <w:sz w:val="24"/>
          <w:szCs w:val="24"/>
        </w:rPr>
        <w:t>EKSU/IL/R4/20/0036</w:t>
      </w:r>
      <w:r w:rsidRPr="00783AA9">
        <w:rPr>
          <w:rFonts w:ascii="Times New Roman" w:hAnsi="Times New Roman"/>
          <w:sz w:val="24"/>
          <w:szCs w:val="24"/>
        </w:rPr>
        <w:t xml:space="preserve">. This has been approved as meeting the requirement for the award of Bachelor of Science in Education (B.Sc. Ed) Degree in Biology in the department of science education Ekiti State University. </w:t>
      </w:r>
    </w:p>
    <w:p w:rsidR="00064017" w:rsidRPr="00783AA9" w:rsidRDefault="00064017" w:rsidP="00064017">
      <w:pPr>
        <w:autoSpaceDE w:val="0"/>
        <w:autoSpaceDN w:val="0"/>
        <w:adjustRightInd w:val="0"/>
        <w:spacing w:after="0" w:line="360" w:lineRule="auto"/>
        <w:rPr>
          <w:rFonts w:ascii="Times New Roman" w:hAnsi="Times New Roman"/>
          <w:b/>
          <w:bCs/>
          <w:sz w:val="24"/>
          <w:szCs w:val="24"/>
        </w:rPr>
      </w:pPr>
    </w:p>
    <w:p w:rsidR="00064017" w:rsidRPr="00783AA9" w:rsidRDefault="00064017" w:rsidP="00064017">
      <w:pPr>
        <w:autoSpaceDE w:val="0"/>
        <w:autoSpaceDN w:val="0"/>
        <w:adjustRightInd w:val="0"/>
        <w:spacing w:after="0" w:line="360" w:lineRule="auto"/>
        <w:rPr>
          <w:rFonts w:ascii="Times New Roman" w:hAnsi="Times New Roman"/>
          <w:b/>
          <w:bCs/>
          <w:sz w:val="24"/>
          <w:szCs w:val="24"/>
        </w:rPr>
      </w:pPr>
    </w:p>
    <w:p w:rsidR="00064017" w:rsidRPr="00783AA9" w:rsidRDefault="00064017" w:rsidP="00064017">
      <w:pPr>
        <w:spacing w:after="0" w:line="240" w:lineRule="auto"/>
        <w:rPr>
          <w:rFonts w:ascii="Times New Roman" w:hAnsi="Times New Roman"/>
          <w:b/>
          <w:sz w:val="24"/>
          <w:szCs w:val="24"/>
        </w:rPr>
      </w:pPr>
      <w:r w:rsidRPr="00783AA9">
        <w:rPr>
          <w:rFonts w:ascii="Times New Roman" w:hAnsi="Times New Roman"/>
          <w:b/>
          <w:bCs/>
          <w:sz w:val="24"/>
          <w:szCs w:val="24"/>
          <w:u w:val="single"/>
        </w:rPr>
        <w:t xml:space="preserve">DR </w:t>
      </w:r>
      <w:r>
        <w:rPr>
          <w:rFonts w:ascii="Times New Roman" w:hAnsi="Times New Roman"/>
          <w:b/>
          <w:bCs/>
          <w:sz w:val="24"/>
          <w:szCs w:val="24"/>
          <w:u w:val="single"/>
        </w:rPr>
        <w:t xml:space="preserve"> .T.</w:t>
      </w:r>
      <w:r w:rsidRPr="00783AA9">
        <w:rPr>
          <w:rFonts w:ascii="Times New Roman" w:hAnsi="Times New Roman"/>
          <w:b/>
          <w:bCs/>
          <w:sz w:val="24"/>
          <w:szCs w:val="24"/>
          <w:u w:val="single"/>
        </w:rPr>
        <w:t xml:space="preserve"> ALANAMU </w:t>
      </w:r>
      <w:r w:rsidRPr="00783AA9">
        <w:rPr>
          <w:rFonts w:ascii="Times New Roman" w:hAnsi="Times New Roman"/>
          <w:b/>
          <w:bCs/>
          <w:sz w:val="24"/>
          <w:szCs w:val="24"/>
          <w:u w:val="single"/>
        </w:rPr>
        <w:tab/>
      </w:r>
      <w:r w:rsidRPr="00783AA9">
        <w:rPr>
          <w:rFonts w:ascii="Times New Roman" w:hAnsi="Times New Roman"/>
          <w:b/>
          <w:sz w:val="24"/>
          <w:szCs w:val="24"/>
        </w:rPr>
        <w:tab/>
      </w:r>
      <w:r w:rsidR="00742ECE">
        <w:rPr>
          <w:rFonts w:ascii="Times New Roman" w:hAnsi="Times New Roman"/>
          <w:b/>
          <w:sz w:val="24"/>
          <w:szCs w:val="24"/>
        </w:rPr>
        <w:tab/>
      </w:r>
      <w:r w:rsidRPr="00783AA9">
        <w:rPr>
          <w:rFonts w:ascii="Times New Roman" w:hAnsi="Times New Roman"/>
          <w:b/>
          <w:sz w:val="24"/>
          <w:szCs w:val="24"/>
        </w:rPr>
        <w:t>_________________</w:t>
      </w:r>
      <w:r w:rsidRPr="00783AA9">
        <w:rPr>
          <w:rFonts w:ascii="Times New Roman" w:hAnsi="Times New Roman"/>
          <w:b/>
          <w:sz w:val="24"/>
          <w:szCs w:val="24"/>
        </w:rPr>
        <w:tab/>
      </w:r>
      <w:r w:rsidRPr="00783AA9">
        <w:rPr>
          <w:rFonts w:ascii="Times New Roman" w:hAnsi="Times New Roman"/>
          <w:b/>
          <w:sz w:val="24"/>
          <w:szCs w:val="24"/>
        </w:rPr>
        <w:tab/>
        <w:t>______________</w:t>
      </w:r>
    </w:p>
    <w:p w:rsidR="00064017" w:rsidRPr="00783AA9" w:rsidRDefault="00064017" w:rsidP="00064017">
      <w:pPr>
        <w:spacing w:after="0" w:line="240" w:lineRule="auto"/>
        <w:rPr>
          <w:rFonts w:ascii="Times New Roman" w:hAnsi="Times New Roman"/>
          <w:b/>
          <w:sz w:val="24"/>
          <w:szCs w:val="24"/>
        </w:rPr>
      </w:pPr>
      <w:r w:rsidRPr="00783AA9">
        <w:rPr>
          <w:rFonts w:ascii="Times New Roman" w:hAnsi="Times New Roman"/>
          <w:b/>
          <w:sz w:val="24"/>
          <w:szCs w:val="24"/>
        </w:rPr>
        <w:t>Project Supervisor</w:t>
      </w:r>
      <w:r w:rsidRPr="00783AA9">
        <w:rPr>
          <w:rFonts w:ascii="Times New Roman" w:hAnsi="Times New Roman"/>
          <w:b/>
          <w:sz w:val="24"/>
          <w:szCs w:val="24"/>
        </w:rPr>
        <w:tab/>
      </w:r>
      <w:r w:rsidRPr="00783AA9">
        <w:rPr>
          <w:rFonts w:ascii="Times New Roman" w:hAnsi="Times New Roman"/>
          <w:b/>
          <w:sz w:val="24"/>
          <w:szCs w:val="24"/>
        </w:rPr>
        <w:tab/>
      </w:r>
      <w:r w:rsidRPr="00783AA9">
        <w:rPr>
          <w:rFonts w:ascii="Times New Roman" w:hAnsi="Times New Roman"/>
          <w:b/>
          <w:sz w:val="24"/>
          <w:szCs w:val="24"/>
        </w:rPr>
        <w:tab/>
        <w:t xml:space="preserve">        Signature </w:t>
      </w:r>
      <w:r w:rsidRPr="00783AA9">
        <w:rPr>
          <w:rFonts w:ascii="Times New Roman" w:hAnsi="Times New Roman"/>
          <w:b/>
          <w:sz w:val="24"/>
          <w:szCs w:val="24"/>
        </w:rPr>
        <w:tab/>
      </w:r>
      <w:r w:rsidRPr="00783AA9">
        <w:rPr>
          <w:rFonts w:ascii="Times New Roman" w:hAnsi="Times New Roman"/>
          <w:b/>
          <w:sz w:val="24"/>
          <w:szCs w:val="24"/>
        </w:rPr>
        <w:tab/>
      </w:r>
      <w:r w:rsidRPr="00783AA9">
        <w:rPr>
          <w:rFonts w:ascii="Times New Roman" w:hAnsi="Times New Roman"/>
          <w:b/>
          <w:sz w:val="24"/>
          <w:szCs w:val="24"/>
        </w:rPr>
        <w:tab/>
        <w:t xml:space="preserve">Date </w:t>
      </w:r>
      <w:r w:rsidRPr="00783AA9">
        <w:rPr>
          <w:rFonts w:ascii="Times New Roman" w:hAnsi="Times New Roman"/>
          <w:b/>
          <w:sz w:val="24"/>
          <w:szCs w:val="24"/>
        </w:rPr>
        <w:tab/>
      </w:r>
      <w:r w:rsidRPr="00783AA9">
        <w:rPr>
          <w:rFonts w:ascii="Times New Roman" w:hAnsi="Times New Roman"/>
          <w:b/>
          <w:sz w:val="24"/>
          <w:szCs w:val="24"/>
        </w:rPr>
        <w:tab/>
      </w:r>
    </w:p>
    <w:p w:rsidR="00064017" w:rsidRDefault="00064017" w:rsidP="00064017">
      <w:pPr>
        <w:spacing w:after="0" w:line="240" w:lineRule="auto"/>
        <w:rPr>
          <w:rFonts w:ascii="Times New Roman" w:hAnsi="Times New Roman"/>
          <w:sz w:val="24"/>
          <w:szCs w:val="24"/>
        </w:rPr>
      </w:pPr>
    </w:p>
    <w:p w:rsidR="00064017" w:rsidRDefault="00064017" w:rsidP="00064017">
      <w:pPr>
        <w:spacing w:after="0" w:line="240" w:lineRule="auto"/>
        <w:rPr>
          <w:rFonts w:ascii="Times New Roman" w:hAnsi="Times New Roman"/>
          <w:sz w:val="24"/>
          <w:szCs w:val="24"/>
        </w:rPr>
      </w:pPr>
    </w:p>
    <w:p w:rsidR="00064017" w:rsidRPr="00783AA9" w:rsidRDefault="00064017" w:rsidP="00064017">
      <w:pPr>
        <w:spacing w:after="0" w:line="240" w:lineRule="auto"/>
        <w:rPr>
          <w:rFonts w:ascii="Times New Roman" w:hAnsi="Times New Roman"/>
          <w:sz w:val="24"/>
          <w:szCs w:val="24"/>
        </w:rPr>
      </w:pPr>
    </w:p>
    <w:p w:rsidR="00064017" w:rsidRDefault="00064017" w:rsidP="00064017">
      <w:pPr>
        <w:spacing w:after="0" w:line="240" w:lineRule="auto"/>
        <w:rPr>
          <w:rFonts w:ascii="Times New Roman" w:hAnsi="Times New Roman"/>
          <w:sz w:val="24"/>
          <w:szCs w:val="24"/>
        </w:rPr>
      </w:pPr>
    </w:p>
    <w:p w:rsidR="00064017" w:rsidRDefault="00064017" w:rsidP="00064017">
      <w:pPr>
        <w:spacing w:after="0" w:line="240" w:lineRule="auto"/>
        <w:rPr>
          <w:rFonts w:ascii="Times New Roman" w:hAnsi="Times New Roman"/>
          <w:sz w:val="24"/>
          <w:szCs w:val="24"/>
        </w:rPr>
      </w:pPr>
    </w:p>
    <w:p w:rsidR="00064017" w:rsidRPr="00783AA9" w:rsidRDefault="00064017" w:rsidP="00064017">
      <w:pPr>
        <w:spacing w:after="0" w:line="240" w:lineRule="auto"/>
        <w:rPr>
          <w:rFonts w:ascii="Times New Roman" w:hAnsi="Times New Roman"/>
          <w:sz w:val="24"/>
          <w:szCs w:val="24"/>
        </w:rPr>
      </w:pPr>
    </w:p>
    <w:p w:rsidR="00064017" w:rsidRPr="00783AA9" w:rsidRDefault="00064017" w:rsidP="00064017">
      <w:pPr>
        <w:spacing w:after="0" w:line="240" w:lineRule="auto"/>
        <w:rPr>
          <w:rFonts w:ascii="Times New Roman" w:hAnsi="Times New Roman"/>
          <w:b/>
          <w:sz w:val="24"/>
          <w:szCs w:val="24"/>
        </w:rPr>
      </w:pPr>
      <w:r w:rsidRPr="00783AA9">
        <w:rPr>
          <w:rFonts w:ascii="Times New Roman" w:hAnsi="Times New Roman"/>
          <w:sz w:val="24"/>
          <w:szCs w:val="24"/>
          <w:u w:val="single"/>
        </w:rPr>
        <w:t>_________________________</w:t>
      </w:r>
      <w:r w:rsidRPr="00783AA9">
        <w:rPr>
          <w:rFonts w:ascii="Times New Roman" w:hAnsi="Times New Roman"/>
          <w:b/>
          <w:sz w:val="24"/>
          <w:szCs w:val="24"/>
        </w:rPr>
        <w:tab/>
        <w:t>_________________</w:t>
      </w:r>
      <w:r w:rsidRPr="00783AA9">
        <w:rPr>
          <w:rFonts w:ascii="Times New Roman" w:hAnsi="Times New Roman"/>
          <w:b/>
          <w:sz w:val="24"/>
          <w:szCs w:val="24"/>
        </w:rPr>
        <w:tab/>
      </w:r>
      <w:r w:rsidRPr="00783AA9">
        <w:rPr>
          <w:rFonts w:ascii="Times New Roman" w:hAnsi="Times New Roman"/>
          <w:b/>
          <w:sz w:val="24"/>
          <w:szCs w:val="24"/>
        </w:rPr>
        <w:tab/>
        <w:t>______________</w:t>
      </w:r>
    </w:p>
    <w:p w:rsidR="00064017" w:rsidRDefault="00064017" w:rsidP="00064017">
      <w:pPr>
        <w:spacing w:after="0" w:line="240" w:lineRule="auto"/>
        <w:rPr>
          <w:rFonts w:ascii="Times New Roman" w:hAnsi="Times New Roman"/>
          <w:b/>
          <w:sz w:val="24"/>
          <w:szCs w:val="24"/>
        </w:rPr>
      </w:pPr>
      <w:r w:rsidRPr="00783AA9">
        <w:rPr>
          <w:rFonts w:ascii="Times New Roman" w:hAnsi="Times New Roman"/>
          <w:b/>
          <w:sz w:val="24"/>
          <w:szCs w:val="24"/>
        </w:rPr>
        <w:t>Project Coordinator</w:t>
      </w:r>
      <w:r w:rsidRPr="00783AA9">
        <w:rPr>
          <w:rFonts w:ascii="Times New Roman" w:hAnsi="Times New Roman"/>
          <w:b/>
          <w:sz w:val="24"/>
          <w:szCs w:val="24"/>
        </w:rPr>
        <w:tab/>
      </w:r>
      <w:r w:rsidRPr="00783AA9">
        <w:rPr>
          <w:rFonts w:ascii="Times New Roman" w:hAnsi="Times New Roman"/>
          <w:b/>
          <w:sz w:val="24"/>
          <w:szCs w:val="24"/>
        </w:rPr>
        <w:tab/>
      </w:r>
      <w:r w:rsidRPr="00783AA9">
        <w:rPr>
          <w:rFonts w:ascii="Times New Roman" w:hAnsi="Times New Roman"/>
          <w:b/>
          <w:sz w:val="24"/>
          <w:szCs w:val="24"/>
        </w:rPr>
        <w:tab/>
        <w:t xml:space="preserve">        Signature </w:t>
      </w:r>
      <w:r w:rsidRPr="00783AA9">
        <w:rPr>
          <w:rFonts w:ascii="Times New Roman" w:hAnsi="Times New Roman"/>
          <w:b/>
          <w:sz w:val="24"/>
          <w:szCs w:val="24"/>
        </w:rPr>
        <w:tab/>
      </w:r>
      <w:r w:rsidRPr="00783AA9">
        <w:rPr>
          <w:rFonts w:ascii="Times New Roman" w:hAnsi="Times New Roman"/>
          <w:b/>
          <w:sz w:val="24"/>
          <w:szCs w:val="24"/>
        </w:rPr>
        <w:tab/>
      </w:r>
      <w:r w:rsidRPr="00783AA9">
        <w:rPr>
          <w:rFonts w:ascii="Times New Roman" w:hAnsi="Times New Roman"/>
          <w:b/>
          <w:sz w:val="24"/>
          <w:szCs w:val="24"/>
        </w:rPr>
        <w:tab/>
        <w:t xml:space="preserve">Date </w:t>
      </w:r>
      <w:r w:rsidRPr="00783AA9">
        <w:rPr>
          <w:rFonts w:ascii="Times New Roman" w:hAnsi="Times New Roman"/>
          <w:b/>
          <w:sz w:val="24"/>
          <w:szCs w:val="24"/>
        </w:rPr>
        <w:tab/>
      </w:r>
      <w:r w:rsidRPr="00783AA9">
        <w:rPr>
          <w:rFonts w:ascii="Times New Roman" w:hAnsi="Times New Roman"/>
          <w:b/>
          <w:sz w:val="24"/>
          <w:szCs w:val="24"/>
        </w:rPr>
        <w:tab/>
      </w:r>
    </w:p>
    <w:p w:rsidR="00305C07" w:rsidRDefault="00305C07" w:rsidP="00064017">
      <w:pPr>
        <w:spacing w:after="0" w:line="240" w:lineRule="auto"/>
        <w:rPr>
          <w:rFonts w:ascii="Times New Roman" w:hAnsi="Times New Roman"/>
          <w:b/>
          <w:sz w:val="24"/>
          <w:szCs w:val="24"/>
        </w:rPr>
      </w:pPr>
    </w:p>
    <w:p w:rsidR="00305C07" w:rsidRDefault="00305C07" w:rsidP="00064017">
      <w:pPr>
        <w:spacing w:after="0" w:line="240" w:lineRule="auto"/>
        <w:rPr>
          <w:rFonts w:ascii="Times New Roman" w:hAnsi="Times New Roman"/>
          <w:b/>
          <w:sz w:val="24"/>
          <w:szCs w:val="24"/>
        </w:rPr>
      </w:pPr>
    </w:p>
    <w:p w:rsidR="00305C07" w:rsidRDefault="00305C07" w:rsidP="00064017">
      <w:pPr>
        <w:spacing w:after="0" w:line="240" w:lineRule="auto"/>
        <w:rPr>
          <w:rFonts w:ascii="Times New Roman" w:hAnsi="Times New Roman"/>
          <w:b/>
          <w:sz w:val="24"/>
          <w:szCs w:val="24"/>
        </w:rPr>
      </w:pPr>
    </w:p>
    <w:p w:rsidR="00305C07" w:rsidRDefault="00305C07" w:rsidP="00064017">
      <w:pPr>
        <w:spacing w:after="0" w:line="240" w:lineRule="auto"/>
        <w:rPr>
          <w:rFonts w:ascii="Times New Roman" w:hAnsi="Times New Roman"/>
          <w:b/>
          <w:sz w:val="24"/>
          <w:szCs w:val="24"/>
        </w:rPr>
      </w:pPr>
    </w:p>
    <w:p w:rsidR="00305C07" w:rsidRDefault="00305C07" w:rsidP="00064017">
      <w:pPr>
        <w:spacing w:after="0" w:line="240" w:lineRule="auto"/>
        <w:rPr>
          <w:rFonts w:ascii="Times New Roman" w:hAnsi="Times New Roman"/>
          <w:b/>
          <w:sz w:val="24"/>
          <w:szCs w:val="24"/>
        </w:rPr>
      </w:pPr>
    </w:p>
    <w:p w:rsidR="00305C07" w:rsidRDefault="00305C07" w:rsidP="00064017">
      <w:pPr>
        <w:spacing w:after="0" w:line="240" w:lineRule="auto"/>
        <w:rPr>
          <w:rFonts w:ascii="Times New Roman" w:hAnsi="Times New Roman"/>
          <w:b/>
          <w:sz w:val="24"/>
          <w:szCs w:val="24"/>
        </w:rPr>
      </w:pPr>
    </w:p>
    <w:p w:rsidR="00305C07" w:rsidRDefault="00305C07" w:rsidP="00305C07">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305C07" w:rsidRPr="008A3539" w:rsidRDefault="00305C07" w:rsidP="00305C07">
      <w:pPr>
        <w:spacing w:after="0" w:line="240" w:lineRule="auto"/>
        <w:rPr>
          <w:rFonts w:ascii="Times New Roman" w:hAnsi="Times New Roman"/>
          <w:sz w:val="24"/>
          <w:szCs w:val="24"/>
        </w:rPr>
      </w:pPr>
      <w:r>
        <w:rPr>
          <w:rFonts w:ascii="Times New Roman" w:hAnsi="Times New Roman"/>
          <w:b/>
          <w:sz w:val="24"/>
          <w:szCs w:val="24"/>
        </w:rPr>
        <w:t>External Examiner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305C07" w:rsidRPr="00783AA9" w:rsidRDefault="00305C07" w:rsidP="00064017">
      <w:pPr>
        <w:spacing w:after="0" w:line="240" w:lineRule="auto"/>
        <w:rPr>
          <w:rFonts w:ascii="Times New Roman" w:hAnsi="Times New Roman"/>
          <w:sz w:val="24"/>
          <w:szCs w:val="24"/>
        </w:rPr>
      </w:pPr>
    </w:p>
    <w:p w:rsidR="00064017" w:rsidRDefault="00064017" w:rsidP="00064017">
      <w:pPr>
        <w:rPr>
          <w:rFonts w:ascii="Times New Roman" w:hAnsi="Times New Roman"/>
          <w:b/>
          <w:bCs/>
          <w:sz w:val="24"/>
          <w:szCs w:val="24"/>
        </w:rPr>
      </w:pPr>
      <w:r>
        <w:rPr>
          <w:rFonts w:ascii="Times New Roman" w:hAnsi="Times New Roman"/>
          <w:b/>
          <w:bCs/>
          <w:sz w:val="24"/>
          <w:szCs w:val="24"/>
        </w:rPr>
        <w:br w:type="page"/>
      </w:r>
    </w:p>
    <w:p w:rsidR="00064017" w:rsidRPr="00783AA9" w:rsidRDefault="00064017" w:rsidP="00064017">
      <w:pPr>
        <w:spacing w:line="480" w:lineRule="auto"/>
        <w:jc w:val="center"/>
        <w:rPr>
          <w:rFonts w:ascii="Times New Roman" w:hAnsi="Times New Roman"/>
          <w:b/>
          <w:bCs/>
          <w:sz w:val="24"/>
          <w:szCs w:val="24"/>
        </w:rPr>
      </w:pPr>
      <w:r w:rsidRPr="00783AA9">
        <w:rPr>
          <w:rFonts w:ascii="Times New Roman" w:hAnsi="Times New Roman"/>
          <w:b/>
          <w:bCs/>
          <w:sz w:val="24"/>
          <w:szCs w:val="24"/>
        </w:rPr>
        <w:t>DEDICATION</w:t>
      </w:r>
    </w:p>
    <w:p w:rsidR="00064017" w:rsidRPr="00783AA9" w:rsidRDefault="00064017" w:rsidP="00064017">
      <w:pPr>
        <w:spacing w:line="480" w:lineRule="auto"/>
        <w:ind w:firstLine="720"/>
        <w:rPr>
          <w:rFonts w:ascii="Times New Roman" w:hAnsi="Times New Roman"/>
          <w:sz w:val="24"/>
          <w:szCs w:val="24"/>
        </w:rPr>
      </w:pPr>
      <w:r w:rsidRPr="00783AA9">
        <w:rPr>
          <w:rFonts w:ascii="Times New Roman" w:hAnsi="Times New Roman"/>
          <w:sz w:val="24"/>
          <w:szCs w:val="24"/>
        </w:rPr>
        <w:t xml:space="preserve">This research project is dedicated to Almighty Allah whose knowledge, wisdom, and understanding and His infinite mercies have always been the sources of my knowledge. </w:t>
      </w:r>
    </w:p>
    <w:p w:rsidR="00064017" w:rsidRPr="00783AA9" w:rsidRDefault="00064017" w:rsidP="00064017">
      <w:pPr>
        <w:autoSpaceDE w:val="0"/>
        <w:autoSpaceDN w:val="0"/>
        <w:adjustRightInd w:val="0"/>
        <w:spacing w:after="0" w:line="360" w:lineRule="auto"/>
        <w:rPr>
          <w:rFonts w:ascii="Times New Roman" w:hAnsi="Times New Roman"/>
          <w:b/>
          <w:bCs/>
          <w:sz w:val="24"/>
          <w:szCs w:val="24"/>
        </w:rPr>
      </w:pPr>
    </w:p>
    <w:p w:rsidR="00064017" w:rsidRPr="00783AA9" w:rsidRDefault="00064017" w:rsidP="00064017">
      <w:pPr>
        <w:autoSpaceDE w:val="0"/>
        <w:autoSpaceDN w:val="0"/>
        <w:adjustRightInd w:val="0"/>
        <w:spacing w:after="0" w:line="240" w:lineRule="auto"/>
        <w:rPr>
          <w:rFonts w:ascii="Times New Roman" w:hAnsi="Times New Roman"/>
          <w:b/>
          <w:bCs/>
          <w:sz w:val="24"/>
          <w:szCs w:val="24"/>
        </w:rPr>
      </w:pPr>
    </w:p>
    <w:p w:rsidR="00064017" w:rsidRDefault="00064017" w:rsidP="00064017">
      <w:pPr>
        <w:rPr>
          <w:rFonts w:ascii="Times New Roman" w:hAnsi="Times New Roman"/>
          <w:b/>
          <w:bCs/>
          <w:sz w:val="24"/>
          <w:szCs w:val="24"/>
        </w:rPr>
      </w:pPr>
      <w:r>
        <w:rPr>
          <w:rFonts w:ascii="Times New Roman" w:hAnsi="Times New Roman"/>
          <w:b/>
          <w:bCs/>
          <w:sz w:val="24"/>
          <w:szCs w:val="24"/>
        </w:rPr>
        <w:br w:type="page"/>
      </w:r>
    </w:p>
    <w:p w:rsidR="00064017" w:rsidRPr="00B861B3" w:rsidRDefault="00064017" w:rsidP="00064017">
      <w:pPr>
        <w:spacing w:line="480" w:lineRule="auto"/>
        <w:jc w:val="center"/>
        <w:rPr>
          <w:rFonts w:ascii="Times New Roman" w:hAnsi="Times New Roman"/>
          <w:b/>
          <w:bCs/>
          <w:sz w:val="24"/>
          <w:szCs w:val="24"/>
        </w:rPr>
      </w:pPr>
      <w:r w:rsidRPr="00B861B3">
        <w:rPr>
          <w:rFonts w:ascii="Times New Roman" w:hAnsi="Times New Roman"/>
          <w:b/>
          <w:bCs/>
          <w:sz w:val="24"/>
          <w:szCs w:val="24"/>
        </w:rPr>
        <w:t>ACKNOWLEDGMENTS</w:t>
      </w:r>
    </w:p>
    <w:p w:rsidR="00064017" w:rsidRPr="00783AA9"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t xml:space="preserve">I give thanks to Almighty Allah, the One Who granted countless blessing, knowledge and opportunity to me. Without </w:t>
      </w:r>
      <w:r w:rsidR="00DB69B1" w:rsidRPr="00783AA9">
        <w:rPr>
          <w:rFonts w:ascii="Times New Roman" w:hAnsi="Times New Roman"/>
          <w:sz w:val="24"/>
          <w:szCs w:val="24"/>
        </w:rPr>
        <w:t xml:space="preserve">Him </w:t>
      </w:r>
      <w:r w:rsidRPr="00783AA9">
        <w:rPr>
          <w:rFonts w:ascii="Times New Roman" w:hAnsi="Times New Roman"/>
          <w:sz w:val="24"/>
          <w:szCs w:val="24"/>
        </w:rPr>
        <w:t xml:space="preserve">the completion of this study would have been impossible. I thank Him for mercies, protection, provisions, sustainance, good health and favour, I am highly grateful. </w:t>
      </w:r>
    </w:p>
    <w:p w:rsidR="00064017" w:rsidRPr="00783AA9"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t xml:space="preserve">This </w:t>
      </w:r>
      <w:r>
        <w:rPr>
          <w:rFonts w:ascii="Times New Roman" w:hAnsi="Times New Roman"/>
          <w:sz w:val="24"/>
          <w:szCs w:val="24"/>
        </w:rPr>
        <w:t>project</w:t>
      </w:r>
      <w:r w:rsidRPr="00783AA9">
        <w:rPr>
          <w:rFonts w:ascii="Times New Roman" w:hAnsi="Times New Roman"/>
          <w:sz w:val="24"/>
          <w:szCs w:val="24"/>
        </w:rPr>
        <w:t xml:space="preserve"> would not have been possible without my project supervisor Dr </w:t>
      </w:r>
      <w:r>
        <w:rPr>
          <w:rFonts w:ascii="Times New Roman" w:hAnsi="Times New Roman"/>
          <w:sz w:val="24"/>
          <w:szCs w:val="24"/>
        </w:rPr>
        <w:t>.T.</w:t>
      </w:r>
      <w:r w:rsidR="00DB69B1">
        <w:rPr>
          <w:rFonts w:ascii="Times New Roman" w:hAnsi="Times New Roman"/>
          <w:sz w:val="24"/>
          <w:szCs w:val="24"/>
        </w:rPr>
        <w:t xml:space="preserve"> Alanamu for her</w:t>
      </w:r>
      <w:r w:rsidRPr="00783AA9">
        <w:rPr>
          <w:rFonts w:ascii="Times New Roman" w:hAnsi="Times New Roman"/>
          <w:sz w:val="24"/>
          <w:szCs w:val="24"/>
        </w:rPr>
        <w:t xml:space="preserve"> enthusiasm, patience, insightful, comments, helpful information and advice that has enabled me to complete this research successfully. I could not have imagin</w:t>
      </w:r>
      <w:r>
        <w:rPr>
          <w:rFonts w:ascii="Times New Roman" w:hAnsi="Times New Roman"/>
          <w:sz w:val="24"/>
          <w:szCs w:val="24"/>
        </w:rPr>
        <w:t>e</w:t>
      </w:r>
      <w:r w:rsidR="00DB69B1">
        <w:rPr>
          <w:rFonts w:ascii="Times New Roman" w:hAnsi="Times New Roman"/>
          <w:sz w:val="24"/>
          <w:szCs w:val="24"/>
        </w:rPr>
        <w:t>d</w:t>
      </w:r>
      <w:r w:rsidRPr="00783AA9">
        <w:rPr>
          <w:rFonts w:ascii="Times New Roman" w:hAnsi="Times New Roman"/>
          <w:sz w:val="24"/>
          <w:szCs w:val="24"/>
        </w:rPr>
        <w:t xml:space="preserve"> having a better supervisor in my study. </w:t>
      </w:r>
    </w:p>
    <w:p w:rsidR="00064017" w:rsidRPr="00783AA9"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t>I am deeply indebted to my dear mother Mrs. Sanda Asmau, my parents; Mrs. Sanda Fauziyat, Mr. Sanda Soliu Umar, Mr. Sanda Lawal, Mrs. Akanbi Omowumi Medinat, Mrs. Akanbi Atinuke Maryam and Mr. Na’allah Olowo for their l</w:t>
      </w:r>
      <w:r w:rsidR="00DB69B1">
        <w:rPr>
          <w:rFonts w:ascii="Times New Roman" w:hAnsi="Times New Roman"/>
          <w:sz w:val="24"/>
          <w:szCs w:val="24"/>
        </w:rPr>
        <w:t>o</w:t>
      </w:r>
      <w:r w:rsidRPr="00783AA9">
        <w:rPr>
          <w:rFonts w:ascii="Times New Roman" w:hAnsi="Times New Roman"/>
          <w:sz w:val="24"/>
          <w:szCs w:val="24"/>
        </w:rPr>
        <w:t xml:space="preserve">ves, sacrifices and support (financially, morally and emotionally) throughout the course of my programme and contributions to the completion of this project. </w:t>
      </w:r>
    </w:p>
    <w:p w:rsidR="00064017" w:rsidRPr="00783AA9"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t xml:space="preserve">I would like to express my deepest gratitude to my siblings; Maimunah, Misturoh, Mubaraq, Baroqah, Habeebullahi and Muslimat. I thank them for the love, support and care. </w:t>
      </w:r>
    </w:p>
    <w:p w:rsidR="00064017" w:rsidRPr="00783AA9"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t>I am extremely grateful</w:t>
      </w:r>
      <w:r w:rsidR="00DB69B1">
        <w:rPr>
          <w:rFonts w:ascii="Times New Roman" w:hAnsi="Times New Roman"/>
          <w:sz w:val="24"/>
          <w:szCs w:val="24"/>
        </w:rPr>
        <w:t xml:space="preserve"> to my friends; Binta, Rahma, Ru</w:t>
      </w:r>
      <w:r w:rsidRPr="00783AA9">
        <w:rPr>
          <w:rFonts w:ascii="Times New Roman" w:hAnsi="Times New Roman"/>
          <w:sz w:val="24"/>
          <w:szCs w:val="24"/>
        </w:rPr>
        <w:t xml:space="preserve">qoyah, Aminat, Shuqroh and my colleagues who have contributed to the success of this project work. </w:t>
      </w:r>
    </w:p>
    <w:p w:rsidR="00064017" w:rsidRDefault="00064017" w:rsidP="00064017">
      <w:pPr>
        <w:autoSpaceDE w:val="0"/>
        <w:autoSpaceDN w:val="0"/>
        <w:adjustRightInd w:val="0"/>
        <w:spacing w:after="0" w:line="480" w:lineRule="auto"/>
        <w:jc w:val="both"/>
        <w:rPr>
          <w:rFonts w:ascii="Times New Roman" w:hAnsi="Times New Roman"/>
          <w:sz w:val="24"/>
          <w:szCs w:val="24"/>
        </w:rPr>
      </w:pPr>
      <w:r w:rsidRPr="00783AA9">
        <w:rPr>
          <w:rFonts w:ascii="Times New Roman" w:hAnsi="Times New Roman"/>
          <w:sz w:val="24"/>
          <w:szCs w:val="24"/>
        </w:rPr>
        <w:tab/>
      </w:r>
    </w:p>
    <w:p w:rsidR="00064017" w:rsidRDefault="00064017" w:rsidP="00064017">
      <w:pPr>
        <w:rPr>
          <w:rFonts w:ascii="Times New Roman" w:hAnsi="Times New Roman"/>
          <w:sz w:val="24"/>
          <w:szCs w:val="24"/>
        </w:rPr>
      </w:pPr>
      <w:r>
        <w:rPr>
          <w:rFonts w:ascii="Times New Roman" w:hAnsi="Times New Roman"/>
          <w:sz w:val="24"/>
          <w:szCs w:val="24"/>
        </w:rPr>
        <w:br w:type="page"/>
      </w:r>
    </w:p>
    <w:p w:rsidR="00064017" w:rsidRPr="00783AA9" w:rsidRDefault="00064017" w:rsidP="00064017">
      <w:pPr>
        <w:autoSpaceDE w:val="0"/>
        <w:autoSpaceDN w:val="0"/>
        <w:adjustRightInd w:val="0"/>
        <w:spacing w:after="0" w:line="480" w:lineRule="auto"/>
        <w:ind w:firstLine="720"/>
        <w:jc w:val="both"/>
        <w:rPr>
          <w:rFonts w:ascii="Times New Roman" w:hAnsi="Times New Roman"/>
          <w:sz w:val="24"/>
          <w:szCs w:val="24"/>
        </w:rPr>
      </w:pPr>
      <w:r w:rsidRPr="00783AA9">
        <w:rPr>
          <w:rFonts w:ascii="Times New Roman" w:hAnsi="Times New Roman"/>
          <w:sz w:val="24"/>
          <w:szCs w:val="24"/>
        </w:rPr>
        <w:t>I am also grateful to the Head of Department, Mr. Sadiq H.A for his support and corrections that led to the successful completion of this project work. Special thanks to my mentor Dr. Bello Zakariyau Adebayo and all lecturers in the department of Biology Education, Ekiti State University in affiliation with Kwara State College of Education for their positive contributions, attention and support. Thank so much for all the corrections and remarks towards the completion of this project work.</w:t>
      </w:r>
    </w:p>
    <w:p w:rsidR="00064017" w:rsidRPr="00783AA9" w:rsidRDefault="00064017" w:rsidP="00064017">
      <w:pPr>
        <w:autoSpaceDE w:val="0"/>
        <w:autoSpaceDN w:val="0"/>
        <w:adjustRightInd w:val="0"/>
        <w:spacing w:after="0" w:line="480" w:lineRule="auto"/>
        <w:rPr>
          <w:rFonts w:ascii="Times New Roman" w:hAnsi="Times New Roman"/>
          <w:sz w:val="24"/>
          <w:szCs w:val="24"/>
        </w:rPr>
      </w:pPr>
    </w:p>
    <w:p w:rsidR="00064017" w:rsidRPr="00783AA9" w:rsidRDefault="00064017" w:rsidP="00064017">
      <w:pPr>
        <w:spacing w:line="480" w:lineRule="auto"/>
        <w:rPr>
          <w:rFonts w:ascii="Times New Roman" w:hAnsi="Times New Roman"/>
          <w:sz w:val="24"/>
          <w:szCs w:val="24"/>
        </w:rPr>
      </w:pPr>
      <w:r w:rsidRPr="00783AA9">
        <w:rPr>
          <w:rFonts w:ascii="Times New Roman" w:hAnsi="Times New Roman"/>
          <w:sz w:val="24"/>
          <w:szCs w:val="24"/>
        </w:rPr>
        <w:br w:type="page"/>
      </w:r>
    </w:p>
    <w:p w:rsidR="00064017" w:rsidRPr="00783AA9" w:rsidRDefault="00064017" w:rsidP="00064017">
      <w:pPr>
        <w:jc w:val="center"/>
        <w:rPr>
          <w:rFonts w:eastAsia="Noto Sans Armenian" w:cs="Noto Sans Armenian"/>
          <w:b/>
          <w:bCs/>
          <w:sz w:val="24"/>
          <w:szCs w:val="24"/>
        </w:rPr>
      </w:pPr>
      <w:r w:rsidRPr="00783AA9">
        <w:rPr>
          <w:rFonts w:eastAsia="Noto Sans Armenian" w:cs="Noto Sans Armenian"/>
          <w:b/>
          <w:bCs/>
          <w:sz w:val="24"/>
          <w:szCs w:val="24"/>
        </w:rPr>
        <w:t>ABSTRACT</w:t>
      </w:r>
    </w:p>
    <w:p w:rsidR="00064017" w:rsidRPr="00783AA9" w:rsidRDefault="00064017" w:rsidP="00064017">
      <w:pPr>
        <w:pStyle w:val="Heading1"/>
        <w:spacing w:before="0"/>
        <w:ind w:left="0" w:right="-30" w:firstLine="720"/>
        <w:jc w:val="both"/>
        <w:rPr>
          <w:i/>
        </w:rPr>
      </w:pPr>
      <w:r w:rsidRPr="00783AA9">
        <w:rPr>
          <w:b w:val="0"/>
          <w:i/>
        </w:rPr>
        <w:t>The study examined on the effect of internet-based tools on performance of senior secondary school students in Biology in Kwara State. Based on the research purpose, two research questions and research hypotheses. A descriptive research survey method type was adopted and the targeted population of the study comprised of students in Kwara State. Due to high popula</w:t>
      </w:r>
      <w:r w:rsidR="00EE511B">
        <w:rPr>
          <w:b w:val="0"/>
          <w:i/>
        </w:rPr>
        <w:t>tion of the study, a sample of 3</w:t>
      </w:r>
      <w:r w:rsidRPr="00783AA9">
        <w:rPr>
          <w:b w:val="0"/>
          <w:i/>
        </w:rPr>
        <w:t>00 students were randomly selected from ten secondary schools within Ilorin metropolis, Kwara State. A self-structured questionnaire was designed which was administered to the students to answered to the questionnaire. Data was analyzed using descriptive and inferential statistics. Descriptive statistics of frequency and simple percentage was used in analyzing the research questions while inferential statistics was used to test the hypotheses at 0.05 level of significance. Based on the findings, it was revealed that Internet–based tools has no significant effect on the interest of Biology students in Senior Secondary Schools in Kwara State and Internet-based tools has no significant effect on the performance of Biology students in Senior Secondary Schools in Kwara State.  Based on the findings, the following recommendations were made among others that Kwara state government should as a matter of priority put a policy framework in place that make it possible for Secondary schools to acquire ICT (Internet-based tools), so as to boost the morale and interest of study in learning Biology. School authorities should encourage Biology teachers to most often use Internet-based tools in their teaching in order to enhance and sustain study learning. This they could do by helping to provide all necessary facilities and equipment needed for utilization of Internet-based tools in Schools. Students taught with internet-based tools outshine students taught with conventional method of teaching, installing and integrating internet-based tool as a method of teaching should be encouraged and imbedded by teachers of Biology in secondary schools not only in Kwara State but Nigeria as a whole.</w:t>
      </w:r>
      <w:r w:rsidRPr="00783AA9">
        <w:rPr>
          <w:i/>
        </w:rPr>
        <w:t xml:space="preserve"> </w:t>
      </w:r>
    </w:p>
    <w:p w:rsidR="00064017" w:rsidRDefault="00064017" w:rsidP="00064017">
      <w:pPr>
        <w:spacing w:after="0" w:line="480" w:lineRule="auto"/>
        <w:jc w:val="center"/>
        <w:rPr>
          <w:rFonts w:ascii="Times New Roman" w:hAnsi="Times New Roman"/>
          <w:b/>
          <w:sz w:val="24"/>
          <w:szCs w:val="24"/>
        </w:rPr>
      </w:pPr>
    </w:p>
    <w:p w:rsidR="00064017" w:rsidRDefault="00064017" w:rsidP="00064017">
      <w:pPr>
        <w:rPr>
          <w:rFonts w:ascii="Times New Roman" w:hAnsi="Times New Roman"/>
          <w:b/>
          <w:sz w:val="24"/>
          <w:szCs w:val="24"/>
        </w:rPr>
      </w:pPr>
      <w:r>
        <w:rPr>
          <w:rFonts w:ascii="Times New Roman" w:hAnsi="Times New Roman"/>
          <w:b/>
          <w:sz w:val="24"/>
          <w:szCs w:val="24"/>
        </w:rPr>
        <w:br w:type="page"/>
      </w:r>
    </w:p>
    <w:p w:rsidR="00064017" w:rsidRPr="00783AA9" w:rsidRDefault="00064017" w:rsidP="00064017">
      <w:pPr>
        <w:spacing w:after="0" w:line="480" w:lineRule="auto"/>
        <w:jc w:val="center"/>
        <w:rPr>
          <w:rFonts w:ascii="Times New Roman" w:hAnsi="Times New Roman"/>
          <w:b/>
          <w:sz w:val="24"/>
          <w:szCs w:val="24"/>
        </w:rPr>
      </w:pPr>
      <w:r w:rsidRPr="00783AA9">
        <w:rPr>
          <w:rFonts w:ascii="Times New Roman" w:hAnsi="Times New Roman"/>
          <w:b/>
          <w:sz w:val="24"/>
          <w:szCs w:val="24"/>
        </w:rPr>
        <w:t>TABLE OF CONTENTS</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TITLE PAGE</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i</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CERTIFICATION</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ii</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DEDICATION</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iii</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ACKNOWLEDGEMENTS</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iv</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ABSTRACT</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v</w:t>
      </w:r>
      <w:r>
        <w:rPr>
          <w:rFonts w:ascii="Times New Roman" w:hAnsi="Times New Roman" w:cs="Times New Roman"/>
          <w:sz w:val="24"/>
          <w:szCs w:val="24"/>
        </w:rPr>
        <w:t>i</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TABLE OF CONTENTS</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v</w:t>
      </w:r>
      <w:r>
        <w:rPr>
          <w:rFonts w:ascii="Times New Roman" w:hAnsi="Times New Roman" w:cs="Times New Roman"/>
          <w:sz w:val="24"/>
          <w:szCs w:val="24"/>
        </w:rPr>
        <w:t>i</w:t>
      </w:r>
      <w:r w:rsidRPr="00783AA9">
        <w:rPr>
          <w:rFonts w:ascii="Times New Roman" w:hAnsi="Times New Roman" w:cs="Times New Roman"/>
          <w:sz w:val="24"/>
          <w:szCs w:val="24"/>
        </w:rPr>
        <w:t>i</w:t>
      </w:r>
    </w:p>
    <w:p w:rsidR="00064017" w:rsidRPr="00783AA9" w:rsidRDefault="00064017" w:rsidP="00064017">
      <w:pPr>
        <w:pStyle w:val="BalloonText"/>
        <w:spacing w:line="480" w:lineRule="auto"/>
        <w:rPr>
          <w:rFonts w:ascii="Times New Roman" w:hAnsi="Times New Roman" w:cs="Times New Roman"/>
          <w:b/>
          <w:sz w:val="24"/>
          <w:szCs w:val="24"/>
        </w:rPr>
      </w:pPr>
      <w:r w:rsidRPr="00783AA9">
        <w:rPr>
          <w:rFonts w:ascii="Times New Roman" w:hAnsi="Times New Roman" w:cs="Times New Roman"/>
          <w:b/>
          <w:sz w:val="24"/>
          <w:szCs w:val="24"/>
        </w:rPr>
        <w:t>CHAPTER ONE: INTRODUCTION</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Background to the Study</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1</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Statement of the Problem</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t>6</w:t>
      </w:r>
    </w:p>
    <w:p w:rsidR="00064017" w:rsidRPr="00783AA9" w:rsidRDefault="0006401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64017" w:rsidRDefault="0006401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64017" w:rsidRPr="00783AA9" w:rsidRDefault="0006401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Si</w:t>
      </w:r>
      <w:r>
        <w:rPr>
          <w:rFonts w:ascii="Times New Roman" w:hAnsi="Times New Roman" w:cs="Times New Roman"/>
          <w:sz w:val="24"/>
          <w:szCs w:val="24"/>
        </w:rPr>
        <w:t>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64017" w:rsidRPr="00783AA9" w:rsidRDefault="0006401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Scope</w:t>
      </w:r>
      <w:r w:rsidRPr="00783AA9">
        <w:rPr>
          <w:rFonts w:ascii="Times New Roman" w:hAnsi="Times New Roman" w:cs="Times New Roman"/>
          <w:sz w:val="24"/>
          <w:szCs w:val="24"/>
        </w:rPr>
        <w:t xml:space="preserve"> of the Study</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Pr>
          <w:rFonts w:ascii="Times New Roman" w:hAnsi="Times New Roman" w:cs="Times New Roman"/>
          <w:sz w:val="24"/>
          <w:szCs w:val="24"/>
        </w:rPr>
        <w:tab/>
        <w:t>8</w:t>
      </w:r>
    </w:p>
    <w:p w:rsidR="00064017" w:rsidRDefault="0006401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64017" w:rsidRPr="00783AA9" w:rsidRDefault="00064017" w:rsidP="00064017">
      <w:pPr>
        <w:pStyle w:val="BalloonText"/>
        <w:spacing w:line="480" w:lineRule="auto"/>
        <w:rPr>
          <w:rFonts w:ascii="Times New Roman" w:hAnsi="Times New Roman" w:cs="Times New Roman"/>
          <w:b/>
          <w:sz w:val="24"/>
          <w:szCs w:val="24"/>
        </w:rPr>
      </w:pPr>
      <w:r w:rsidRPr="00783AA9">
        <w:rPr>
          <w:rFonts w:ascii="Times New Roman" w:hAnsi="Times New Roman" w:cs="Times New Roman"/>
          <w:b/>
          <w:sz w:val="24"/>
          <w:szCs w:val="24"/>
        </w:rPr>
        <w:t>CHAPTER TWO: REVIEW OF RELATED LITERATURE</w:t>
      </w:r>
    </w:p>
    <w:p w:rsidR="00064017" w:rsidRPr="00783AA9" w:rsidRDefault="00064017" w:rsidP="00064017">
      <w:pPr>
        <w:spacing w:after="0" w:line="480" w:lineRule="auto"/>
        <w:rPr>
          <w:rFonts w:ascii="Times New Roman" w:hAnsi="Times New Roman" w:cs="Times New Roman"/>
          <w:sz w:val="24"/>
          <w:szCs w:val="24"/>
        </w:rPr>
      </w:pPr>
      <w:r w:rsidRPr="00783AA9">
        <w:rPr>
          <w:rFonts w:ascii="Times New Roman" w:hAnsi="Times New Roman" w:cs="Times New Roman"/>
          <w:sz w:val="24"/>
          <w:szCs w:val="24"/>
        </w:rPr>
        <w:t>Biology as a Branch of Science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2CD7">
        <w:rPr>
          <w:rFonts w:ascii="Times New Roman" w:hAnsi="Times New Roman" w:cs="Times New Roman"/>
          <w:sz w:val="24"/>
          <w:szCs w:val="24"/>
        </w:rPr>
        <w:t>10</w:t>
      </w:r>
    </w:p>
    <w:p w:rsidR="00064017" w:rsidRPr="00783AA9" w:rsidRDefault="00064017" w:rsidP="00064017">
      <w:pPr>
        <w:spacing w:after="0" w:line="480" w:lineRule="auto"/>
        <w:rPr>
          <w:rFonts w:ascii="Times New Roman" w:hAnsi="Times New Roman" w:cs="Times New Roman"/>
          <w:sz w:val="24"/>
          <w:szCs w:val="24"/>
        </w:rPr>
      </w:pPr>
      <w:r w:rsidRPr="00783AA9">
        <w:rPr>
          <w:rFonts w:ascii="Times New Roman" w:hAnsi="Times New Roman" w:cs="Times New Roman"/>
          <w:sz w:val="24"/>
          <w:szCs w:val="24"/>
        </w:rPr>
        <w:t>Biology Teaching and Learning</w:t>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14</w:t>
      </w:r>
    </w:p>
    <w:p w:rsidR="00064017" w:rsidRPr="00783AA9" w:rsidRDefault="00064017" w:rsidP="00064017">
      <w:pPr>
        <w:tabs>
          <w:tab w:val="left" w:pos="180"/>
        </w:tabs>
        <w:spacing w:after="0" w:line="480" w:lineRule="auto"/>
        <w:rPr>
          <w:rFonts w:ascii="Times New Roman" w:hAnsi="Times New Roman" w:cs="Times New Roman"/>
          <w:sz w:val="24"/>
          <w:szCs w:val="24"/>
        </w:rPr>
      </w:pPr>
      <w:r w:rsidRPr="00783AA9">
        <w:rPr>
          <w:rFonts w:ascii="Times New Roman" w:hAnsi="Times New Roman" w:cs="Times New Roman"/>
          <w:sz w:val="24"/>
          <w:szCs w:val="24"/>
        </w:rPr>
        <w:t>Concept of Internet/Internet-Based Tools</w:t>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18</w:t>
      </w:r>
    </w:p>
    <w:p w:rsidR="00064017" w:rsidRPr="00783AA9" w:rsidRDefault="00064017" w:rsidP="00064017">
      <w:pPr>
        <w:tabs>
          <w:tab w:val="left" w:pos="180"/>
        </w:tabs>
        <w:spacing w:after="0" w:line="480" w:lineRule="auto"/>
        <w:rPr>
          <w:rFonts w:ascii="Times New Roman" w:hAnsi="Times New Roman" w:cs="Times New Roman"/>
          <w:sz w:val="24"/>
          <w:szCs w:val="24"/>
        </w:rPr>
      </w:pPr>
      <w:r w:rsidRPr="00783AA9">
        <w:rPr>
          <w:rFonts w:ascii="Times New Roman" w:hAnsi="Times New Roman" w:cs="Times New Roman"/>
          <w:sz w:val="24"/>
          <w:szCs w:val="24"/>
        </w:rPr>
        <w:t>Need for Integrating Internet-Based Tools in Teaching and Learning</w:t>
      </w:r>
      <w:r w:rsidR="00542CD7">
        <w:rPr>
          <w:rFonts w:ascii="Times New Roman" w:hAnsi="Times New Roman" w:cs="Times New Roman"/>
          <w:sz w:val="24"/>
          <w:szCs w:val="24"/>
        </w:rPr>
        <w:tab/>
      </w:r>
      <w:r w:rsidR="00542CD7">
        <w:rPr>
          <w:rFonts w:ascii="Times New Roman" w:hAnsi="Times New Roman" w:cs="Times New Roman"/>
          <w:sz w:val="24"/>
          <w:szCs w:val="24"/>
        </w:rPr>
        <w:tab/>
        <w:t>23</w:t>
      </w:r>
    </w:p>
    <w:p w:rsidR="00064017" w:rsidRPr="00783AA9" w:rsidRDefault="00064017" w:rsidP="00064017">
      <w:pPr>
        <w:tabs>
          <w:tab w:val="left" w:pos="180"/>
        </w:tabs>
        <w:spacing w:after="0" w:line="480" w:lineRule="auto"/>
        <w:rPr>
          <w:rFonts w:ascii="Times New Roman" w:hAnsi="Times New Roman" w:cs="Times New Roman"/>
          <w:sz w:val="24"/>
          <w:szCs w:val="24"/>
        </w:rPr>
      </w:pPr>
      <w:r w:rsidRPr="00783AA9">
        <w:rPr>
          <w:rFonts w:ascii="Times New Roman" w:hAnsi="Times New Roman" w:cs="Times New Roman"/>
          <w:sz w:val="24"/>
          <w:szCs w:val="24"/>
        </w:rPr>
        <w:t>The Usage of Internet-Based Tools in Teaching and Learning of Biology</w:t>
      </w:r>
      <w:r w:rsidR="00542CD7">
        <w:rPr>
          <w:rFonts w:ascii="Times New Roman" w:hAnsi="Times New Roman" w:cs="Times New Roman"/>
          <w:sz w:val="24"/>
          <w:szCs w:val="24"/>
        </w:rPr>
        <w:tab/>
      </w:r>
      <w:r w:rsidR="00542CD7">
        <w:rPr>
          <w:rFonts w:ascii="Times New Roman" w:hAnsi="Times New Roman" w:cs="Times New Roman"/>
          <w:sz w:val="24"/>
          <w:szCs w:val="24"/>
        </w:rPr>
        <w:tab/>
        <w:t>28</w:t>
      </w:r>
    </w:p>
    <w:p w:rsidR="00064017" w:rsidRPr="00783AA9" w:rsidRDefault="00064017" w:rsidP="00064017">
      <w:pPr>
        <w:tabs>
          <w:tab w:val="left" w:pos="180"/>
        </w:tabs>
        <w:spacing w:after="0" w:line="480" w:lineRule="auto"/>
        <w:rPr>
          <w:rFonts w:ascii="Times New Roman" w:hAnsi="Times New Roman" w:cs="Times New Roman"/>
          <w:sz w:val="24"/>
          <w:szCs w:val="24"/>
        </w:rPr>
      </w:pPr>
      <w:r w:rsidRPr="00783AA9">
        <w:rPr>
          <w:rFonts w:ascii="Times New Roman" w:hAnsi="Times New Roman" w:cs="Times New Roman"/>
          <w:sz w:val="24"/>
          <w:szCs w:val="24"/>
        </w:rPr>
        <w:t>Effect of Internet-Based Tools Usage on Students Academic Performance</w:t>
      </w:r>
      <w:r w:rsidR="00542CD7">
        <w:rPr>
          <w:rFonts w:ascii="Times New Roman" w:hAnsi="Times New Roman" w:cs="Times New Roman"/>
          <w:sz w:val="24"/>
          <w:szCs w:val="24"/>
        </w:rPr>
        <w:tab/>
      </w:r>
      <w:r w:rsidR="00542CD7">
        <w:rPr>
          <w:rFonts w:ascii="Times New Roman" w:hAnsi="Times New Roman" w:cs="Times New Roman"/>
          <w:sz w:val="24"/>
          <w:szCs w:val="24"/>
        </w:rPr>
        <w:tab/>
        <w:t>32</w:t>
      </w:r>
    </w:p>
    <w:p w:rsidR="00064017" w:rsidRPr="00783AA9" w:rsidRDefault="00064017" w:rsidP="00064017">
      <w:pPr>
        <w:tabs>
          <w:tab w:val="left" w:pos="180"/>
        </w:tabs>
        <w:spacing w:after="0" w:line="480" w:lineRule="auto"/>
        <w:rPr>
          <w:rFonts w:ascii="Times New Roman" w:hAnsi="Times New Roman" w:cs="Times New Roman"/>
          <w:sz w:val="24"/>
          <w:szCs w:val="24"/>
        </w:rPr>
      </w:pPr>
      <w:r w:rsidRPr="00783AA9">
        <w:rPr>
          <w:rFonts w:ascii="Times New Roman" w:hAnsi="Times New Roman" w:cs="Times New Roman"/>
          <w:sz w:val="24"/>
          <w:szCs w:val="24"/>
        </w:rPr>
        <w:t>Time Spent on the Internet and its Impacts on Students Academic Performance</w:t>
      </w:r>
      <w:r w:rsidR="00542CD7">
        <w:rPr>
          <w:rFonts w:ascii="Times New Roman" w:hAnsi="Times New Roman" w:cs="Times New Roman"/>
          <w:sz w:val="24"/>
          <w:szCs w:val="24"/>
        </w:rPr>
        <w:tab/>
        <w:t>34</w:t>
      </w:r>
    </w:p>
    <w:p w:rsidR="00064017" w:rsidRPr="00783AA9" w:rsidRDefault="00064017" w:rsidP="00064017">
      <w:pPr>
        <w:spacing w:after="0" w:line="480" w:lineRule="auto"/>
        <w:rPr>
          <w:rFonts w:ascii="Times New Roman" w:hAnsi="Times New Roman" w:cs="Times New Roman"/>
          <w:bCs/>
          <w:sz w:val="24"/>
          <w:szCs w:val="24"/>
        </w:rPr>
      </w:pPr>
      <w:r w:rsidRPr="00783AA9">
        <w:rPr>
          <w:rFonts w:ascii="Times New Roman" w:hAnsi="Times New Roman" w:cs="Times New Roman"/>
          <w:bCs/>
          <w:sz w:val="24"/>
          <w:szCs w:val="24"/>
        </w:rPr>
        <w:t>Benefits of Internet-Based Tools Application</w:t>
      </w:r>
      <w:r w:rsidR="00542CD7">
        <w:rPr>
          <w:rFonts w:ascii="Times New Roman" w:hAnsi="Times New Roman" w:cs="Times New Roman"/>
          <w:bCs/>
          <w:sz w:val="24"/>
          <w:szCs w:val="24"/>
        </w:rPr>
        <w:tab/>
      </w:r>
      <w:r w:rsidR="00542CD7">
        <w:rPr>
          <w:rFonts w:ascii="Times New Roman" w:hAnsi="Times New Roman" w:cs="Times New Roman"/>
          <w:bCs/>
          <w:sz w:val="24"/>
          <w:szCs w:val="24"/>
        </w:rPr>
        <w:tab/>
      </w:r>
      <w:r w:rsidR="00542CD7">
        <w:rPr>
          <w:rFonts w:ascii="Times New Roman" w:hAnsi="Times New Roman" w:cs="Times New Roman"/>
          <w:bCs/>
          <w:sz w:val="24"/>
          <w:szCs w:val="24"/>
        </w:rPr>
        <w:tab/>
      </w:r>
      <w:r w:rsidR="00542CD7">
        <w:rPr>
          <w:rFonts w:ascii="Times New Roman" w:hAnsi="Times New Roman" w:cs="Times New Roman"/>
          <w:bCs/>
          <w:sz w:val="24"/>
          <w:szCs w:val="24"/>
        </w:rPr>
        <w:tab/>
      </w:r>
      <w:r w:rsidR="00542CD7">
        <w:rPr>
          <w:rFonts w:ascii="Times New Roman" w:hAnsi="Times New Roman" w:cs="Times New Roman"/>
          <w:bCs/>
          <w:sz w:val="24"/>
          <w:szCs w:val="24"/>
        </w:rPr>
        <w:tab/>
        <w:t>38</w:t>
      </w:r>
    </w:p>
    <w:p w:rsidR="00064017" w:rsidRPr="00783AA9" w:rsidRDefault="00064017" w:rsidP="00064017">
      <w:pPr>
        <w:spacing w:after="0" w:line="480" w:lineRule="auto"/>
        <w:rPr>
          <w:rFonts w:ascii="Times New Roman" w:hAnsi="Times New Roman" w:cs="Times New Roman"/>
          <w:b/>
          <w:sz w:val="24"/>
          <w:szCs w:val="24"/>
        </w:rPr>
      </w:pPr>
      <w:r w:rsidRPr="00783AA9">
        <w:rPr>
          <w:rFonts w:ascii="Times New Roman" w:hAnsi="Times New Roman" w:cs="Times New Roman"/>
          <w:sz w:val="24"/>
          <w:szCs w:val="24"/>
        </w:rPr>
        <w:t>Summary of Literature Reviewed</w:t>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38</w:t>
      </w:r>
    </w:p>
    <w:p w:rsidR="00064017" w:rsidRPr="00783AA9" w:rsidRDefault="00064017" w:rsidP="00064017">
      <w:pPr>
        <w:spacing w:after="0" w:line="480" w:lineRule="auto"/>
        <w:rPr>
          <w:rFonts w:ascii="Times New Roman" w:hAnsi="Times New Roman"/>
          <w:b/>
          <w:sz w:val="24"/>
          <w:szCs w:val="24"/>
        </w:rPr>
      </w:pPr>
      <w:r w:rsidRPr="00783AA9">
        <w:rPr>
          <w:rFonts w:ascii="Times New Roman" w:hAnsi="Times New Roman"/>
          <w:b/>
          <w:sz w:val="24"/>
          <w:szCs w:val="24"/>
        </w:rPr>
        <w:t>CHAPTER THREE: RESEARCH METHODOLOGY</w:t>
      </w:r>
    </w:p>
    <w:p w:rsidR="00064017" w:rsidRPr="00783AA9" w:rsidRDefault="00542CD7" w:rsidP="00064017">
      <w:pPr>
        <w:spacing w:after="0" w:line="480" w:lineRule="auto"/>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064017" w:rsidRPr="00783AA9" w:rsidRDefault="00064017" w:rsidP="00064017">
      <w:pPr>
        <w:spacing w:after="0" w:line="480" w:lineRule="auto"/>
        <w:rPr>
          <w:rFonts w:ascii="Times New Roman" w:hAnsi="Times New Roman"/>
          <w:sz w:val="24"/>
          <w:szCs w:val="24"/>
        </w:rPr>
      </w:pPr>
      <w:r w:rsidRPr="00783AA9">
        <w:rPr>
          <w:rFonts w:ascii="Times New Roman" w:hAnsi="Times New Roman"/>
          <w:sz w:val="24"/>
          <w:szCs w:val="24"/>
        </w:rPr>
        <w:t>Population of the S</w:t>
      </w:r>
      <w:r w:rsidR="00542CD7">
        <w:rPr>
          <w:rFonts w:ascii="Times New Roman" w:hAnsi="Times New Roman"/>
          <w:sz w:val="24"/>
          <w:szCs w:val="24"/>
        </w:rPr>
        <w:t>tudy</w:t>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t>40</w:t>
      </w:r>
    </w:p>
    <w:p w:rsidR="00064017" w:rsidRPr="00783AA9" w:rsidRDefault="00064017" w:rsidP="00064017">
      <w:pPr>
        <w:spacing w:after="0" w:line="480" w:lineRule="auto"/>
        <w:rPr>
          <w:rFonts w:ascii="Times New Roman" w:hAnsi="Times New Roman"/>
          <w:sz w:val="24"/>
          <w:szCs w:val="24"/>
        </w:rPr>
      </w:pPr>
      <w:r w:rsidRPr="00783AA9">
        <w:rPr>
          <w:rFonts w:ascii="Times New Roman" w:hAnsi="Times New Roman"/>
          <w:sz w:val="24"/>
          <w:szCs w:val="24"/>
        </w:rPr>
        <w:t xml:space="preserve">Sample </w:t>
      </w:r>
      <w:r w:rsidR="00542CD7">
        <w:rPr>
          <w:rFonts w:ascii="Times New Roman" w:hAnsi="Times New Roman"/>
          <w:sz w:val="24"/>
          <w:szCs w:val="24"/>
        </w:rPr>
        <w:t>and Sampling Techniques</w:t>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t>41</w:t>
      </w:r>
    </w:p>
    <w:p w:rsidR="00064017" w:rsidRPr="00783AA9" w:rsidRDefault="00064017" w:rsidP="00064017">
      <w:pPr>
        <w:spacing w:after="0" w:line="480" w:lineRule="auto"/>
        <w:rPr>
          <w:rFonts w:ascii="Times New Roman" w:hAnsi="Times New Roman"/>
          <w:sz w:val="24"/>
          <w:szCs w:val="24"/>
        </w:rPr>
      </w:pPr>
      <w:r w:rsidRPr="00783AA9">
        <w:rPr>
          <w:rFonts w:ascii="Times New Roman" w:hAnsi="Times New Roman"/>
          <w:sz w:val="24"/>
          <w:szCs w:val="24"/>
        </w:rPr>
        <w:t>Instrument</w:t>
      </w:r>
      <w:r w:rsidR="00542CD7">
        <w:rPr>
          <w:rFonts w:ascii="Times New Roman" w:hAnsi="Times New Roman"/>
          <w:sz w:val="24"/>
          <w:szCs w:val="24"/>
        </w:rPr>
        <w:t xml:space="preserve"> of Data Collection</w:t>
      </w:r>
      <w:r w:rsidRPr="00783AA9">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t>41</w:t>
      </w:r>
    </w:p>
    <w:p w:rsidR="00542CD7" w:rsidRDefault="00542CD7" w:rsidP="00064017">
      <w:pPr>
        <w:spacing w:after="0" w:line="480" w:lineRule="auto"/>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064017" w:rsidRPr="00783AA9" w:rsidRDefault="00064017" w:rsidP="00064017">
      <w:pPr>
        <w:spacing w:after="0" w:line="480" w:lineRule="auto"/>
        <w:rPr>
          <w:rFonts w:ascii="Times New Roman" w:hAnsi="Times New Roman"/>
          <w:sz w:val="24"/>
          <w:szCs w:val="24"/>
        </w:rPr>
      </w:pPr>
      <w:r w:rsidRPr="00783AA9">
        <w:rPr>
          <w:rFonts w:ascii="Times New Roman" w:hAnsi="Times New Roman"/>
          <w:sz w:val="24"/>
          <w:szCs w:val="24"/>
        </w:rPr>
        <w:t>Validity</w:t>
      </w:r>
      <w:r w:rsidR="00542CD7">
        <w:rPr>
          <w:rFonts w:ascii="Times New Roman" w:hAnsi="Times New Roman"/>
          <w:sz w:val="24"/>
          <w:szCs w:val="24"/>
        </w:rPr>
        <w:t xml:space="preserve"> of Instrument</w:t>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t>41</w:t>
      </w:r>
    </w:p>
    <w:p w:rsidR="00064017" w:rsidRPr="00783AA9" w:rsidRDefault="00064017" w:rsidP="00064017">
      <w:pPr>
        <w:spacing w:after="0" w:line="480" w:lineRule="auto"/>
        <w:rPr>
          <w:rFonts w:ascii="Times New Roman" w:hAnsi="Times New Roman"/>
          <w:sz w:val="24"/>
          <w:szCs w:val="24"/>
        </w:rPr>
      </w:pPr>
      <w:r w:rsidRPr="00783AA9">
        <w:rPr>
          <w:rFonts w:ascii="Times New Roman" w:hAnsi="Times New Roman"/>
          <w:sz w:val="24"/>
          <w:szCs w:val="24"/>
        </w:rPr>
        <w:t>Reliability</w:t>
      </w:r>
      <w:r w:rsidR="00542CD7">
        <w:rPr>
          <w:rFonts w:ascii="Times New Roman" w:hAnsi="Times New Roman"/>
          <w:sz w:val="24"/>
          <w:szCs w:val="24"/>
        </w:rPr>
        <w:t xml:space="preserve"> of Instrument</w:t>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r>
      <w:r w:rsidR="00542CD7">
        <w:rPr>
          <w:rFonts w:ascii="Times New Roman" w:hAnsi="Times New Roman"/>
          <w:sz w:val="24"/>
          <w:szCs w:val="24"/>
        </w:rPr>
        <w:tab/>
        <w:t>42</w:t>
      </w:r>
    </w:p>
    <w:p w:rsidR="00064017" w:rsidRPr="00783AA9" w:rsidRDefault="00542CD7" w:rsidP="00064017">
      <w:pPr>
        <w:spacing w:after="0" w:line="480" w:lineRule="auto"/>
        <w:rPr>
          <w:rFonts w:ascii="Times New Roman" w:hAnsi="Times New Roman"/>
          <w:sz w:val="24"/>
          <w:szCs w:val="24"/>
        </w:rPr>
      </w:pPr>
      <w:r>
        <w:rPr>
          <w:rFonts w:ascii="Times New Roman" w:hAnsi="Times New Roman"/>
          <w:sz w:val="24"/>
          <w:szCs w:val="24"/>
        </w:rPr>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064017" w:rsidRPr="00783AA9" w:rsidRDefault="00064017" w:rsidP="00064017">
      <w:pPr>
        <w:spacing w:after="0" w:line="480" w:lineRule="auto"/>
        <w:rPr>
          <w:rFonts w:ascii="Times New Roman" w:hAnsi="Times New Roman"/>
          <w:b/>
          <w:sz w:val="24"/>
          <w:szCs w:val="24"/>
        </w:rPr>
      </w:pPr>
      <w:r w:rsidRPr="00783AA9">
        <w:rPr>
          <w:rFonts w:ascii="Times New Roman" w:hAnsi="Times New Roman"/>
          <w:b/>
          <w:sz w:val="24"/>
          <w:szCs w:val="24"/>
        </w:rPr>
        <w:t>CHAPTER FOUR:</w:t>
      </w:r>
      <w:r w:rsidRPr="00783AA9">
        <w:rPr>
          <w:rFonts w:ascii="Times New Roman" w:hAnsi="Times New Roman"/>
          <w:b/>
          <w:sz w:val="24"/>
          <w:szCs w:val="24"/>
        </w:rPr>
        <w:tab/>
        <w:t>RESULTS AND DISCUSSIONS</w:t>
      </w:r>
    </w:p>
    <w:p w:rsidR="00064017" w:rsidRPr="00783AA9" w:rsidRDefault="00542CD7" w:rsidP="000640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64017" w:rsidRDefault="00542CD7" w:rsidP="00064017">
      <w:pPr>
        <w:spacing w:after="0" w:line="480" w:lineRule="auto"/>
        <w:rPr>
          <w:rFonts w:ascii="Times New Roman" w:hAnsi="Times New Roman" w:cs="Times New Roman"/>
          <w:sz w:val="24"/>
          <w:szCs w:val="24"/>
        </w:rPr>
      </w:pPr>
      <w:r>
        <w:rPr>
          <w:rFonts w:ascii="Times New Roman" w:hAnsi="Times New Roman" w:cs="Times New Roman"/>
          <w:sz w:val="24"/>
          <w:szCs w:val="24"/>
        </w:rPr>
        <w:t>Presentation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542CD7" w:rsidRPr="00783AA9" w:rsidRDefault="00542CD7" w:rsidP="00064017">
      <w:pPr>
        <w:spacing w:after="0" w:line="480" w:lineRule="auto"/>
        <w:rPr>
          <w:rFonts w:ascii="Times New Roman" w:hAnsi="Times New Roman" w:cs="Times New Roman"/>
          <w:sz w:val="24"/>
          <w:szCs w:val="24"/>
        </w:rPr>
      </w:pPr>
      <w:r>
        <w:rPr>
          <w:rFonts w:ascii="Times New Roman" w:hAnsi="Times New Roman" w:cs="Times New Roman"/>
          <w:sz w:val="24"/>
          <w:szCs w:val="24"/>
        </w:rPr>
        <w:t>Testing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064017" w:rsidRPr="00783AA9" w:rsidRDefault="00542CD7" w:rsidP="0006401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Discussion </w:t>
      </w:r>
      <w:r w:rsidR="00064017" w:rsidRPr="00783AA9">
        <w:rPr>
          <w:rFonts w:ascii="Times New Roman" w:hAnsi="Times New Roman" w:cs="Times New Roman"/>
          <w:sz w:val="24"/>
          <w:szCs w:val="24"/>
        </w:rPr>
        <w:t xml:space="preserve">of </w:t>
      </w:r>
      <w:r w:rsidRPr="00783AA9">
        <w:rPr>
          <w:rFonts w:ascii="Times New Roman" w:hAnsi="Times New Roman" w:cs="Times New Roman"/>
          <w:sz w:val="24"/>
          <w:szCs w:val="24"/>
        </w:rPr>
        <w:t xml:space="preserve">Findings </w:t>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sidR="00064017" w:rsidRPr="00783AA9">
        <w:rPr>
          <w:rFonts w:ascii="Times New Roman" w:hAnsi="Times New Roman" w:cs="Times New Roman"/>
          <w:sz w:val="24"/>
          <w:szCs w:val="24"/>
        </w:rPr>
        <w:tab/>
      </w:r>
      <w:r>
        <w:rPr>
          <w:rFonts w:ascii="Times New Roman" w:hAnsi="Times New Roman" w:cs="Times New Roman"/>
          <w:sz w:val="24"/>
          <w:szCs w:val="24"/>
        </w:rPr>
        <w:t>50</w:t>
      </w:r>
    </w:p>
    <w:p w:rsidR="00542CD7" w:rsidRDefault="00542CD7" w:rsidP="00064017">
      <w:pPr>
        <w:spacing w:after="0" w:line="480" w:lineRule="auto"/>
        <w:ind w:left="720" w:right="-1771" w:hanging="720"/>
        <w:rPr>
          <w:rFonts w:ascii="Times New Roman" w:hAnsi="Times New Roman"/>
          <w:b/>
          <w:sz w:val="24"/>
          <w:szCs w:val="24"/>
        </w:rPr>
      </w:pPr>
    </w:p>
    <w:p w:rsidR="00542CD7" w:rsidRDefault="00542CD7" w:rsidP="00064017">
      <w:pPr>
        <w:spacing w:after="0" w:line="480" w:lineRule="auto"/>
        <w:ind w:left="720" w:right="-1771" w:hanging="720"/>
        <w:rPr>
          <w:rFonts w:ascii="Times New Roman" w:hAnsi="Times New Roman"/>
          <w:b/>
          <w:sz w:val="24"/>
          <w:szCs w:val="24"/>
        </w:rPr>
      </w:pPr>
    </w:p>
    <w:p w:rsidR="00064017" w:rsidRPr="00783AA9" w:rsidRDefault="00064017" w:rsidP="00064017">
      <w:pPr>
        <w:spacing w:after="0" w:line="480" w:lineRule="auto"/>
        <w:ind w:left="720" w:right="-1771" w:hanging="720"/>
        <w:rPr>
          <w:rFonts w:ascii="Times New Roman" w:hAnsi="Times New Roman"/>
          <w:b/>
          <w:sz w:val="24"/>
          <w:szCs w:val="24"/>
        </w:rPr>
      </w:pPr>
      <w:r w:rsidRPr="00783AA9">
        <w:rPr>
          <w:rFonts w:ascii="Times New Roman" w:hAnsi="Times New Roman"/>
          <w:b/>
          <w:sz w:val="24"/>
          <w:szCs w:val="24"/>
        </w:rPr>
        <w:t>CHAPTER FIVE:</w:t>
      </w:r>
      <w:r w:rsidRPr="00783AA9">
        <w:rPr>
          <w:rFonts w:ascii="Times New Roman" w:hAnsi="Times New Roman"/>
          <w:b/>
          <w:sz w:val="24"/>
          <w:szCs w:val="24"/>
        </w:rPr>
        <w:tab/>
        <w:t>SUMMARY, CONCLUSION AND RECOMMENDATIONS</w:t>
      </w:r>
    </w:p>
    <w:p w:rsidR="00064017" w:rsidRPr="00783AA9" w:rsidRDefault="00542CD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064017"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 xml:space="preserve">Conclusion </w:t>
      </w:r>
      <w:r w:rsidRPr="00783AA9">
        <w:rPr>
          <w:rFonts w:ascii="Times New Roman" w:hAnsi="Times New Roman" w:cs="Times New Roman"/>
          <w:sz w:val="24"/>
          <w:szCs w:val="24"/>
        </w:rPr>
        <w:tab/>
      </w:r>
      <w:r w:rsidRPr="00783AA9">
        <w:rPr>
          <w:rFonts w:ascii="Times New Roman" w:hAnsi="Times New Roman" w:cs="Times New Roman"/>
          <w:sz w:val="24"/>
          <w:szCs w:val="24"/>
        </w:rPr>
        <w:tab/>
      </w:r>
      <w:r w:rsidRPr="00783AA9">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53</w:t>
      </w:r>
    </w:p>
    <w:p w:rsidR="007F34F0" w:rsidRPr="00783AA9" w:rsidRDefault="007F34F0"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p>
    <w:p w:rsidR="00064017" w:rsidRPr="00783AA9" w:rsidRDefault="00542CD7" w:rsidP="00064017">
      <w:pPr>
        <w:pStyle w:val="BalloonText"/>
        <w:spacing w:line="48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L</w:t>
      </w:r>
      <w:r w:rsidR="00542CD7">
        <w:rPr>
          <w:rFonts w:ascii="Times New Roman" w:hAnsi="Times New Roman" w:cs="Times New Roman"/>
          <w:sz w:val="24"/>
          <w:szCs w:val="24"/>
        </w:rPr>
        <w:t>imitation of the Study</w:t>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54</w:t>
      </w:r>
    </w:p>
    <w:p w:rsidR="00064017" w:rsidRPr="00783AA9" w:rsidRDefault="00064017" w:rsidP="00064017">
      <w:pPr>
        <w:pStyle w:val="BalloonText"/>
        <w:spacing w:line="480" w:lineRule="auto"/>
        <w:rPr>
          <w:rFonts w:ascii="Times New Roman" w:hAnsi="Times New Roman" w:cs="Times New Roman"/>
          <w:sz w:val="24"/>
          <w:szCs w:val="24"/>
        </w:rPr>
      </w:pPr>
      <w:r w:rsidRPr="00783AA9">
        <w:rPr>
          <w:rFonts w:ascii="Times New Roman" w:hAnsi="Times New Roman" w:cs="Times New Roman"/>
          <w:sz w:val="24"/>
          <w:szCs w:val="24"/>
        </w:rPr>
        <w:t>Suggest</w:t>
      </w:r>
      <w:r w:rsidR="00542CD7">
        <w:rPr>
          <w:rFonts w:ascii="Times New Roman" w:hAnsi="Times New Roman" w:cs="Times New Roman"/>
          <w:sz w:val="24"/>
          <w:szCs w:val="24"/>
        </w:rPr>
        <w:t>ion for Further Studies</w:t>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r>
      <w:r w:rsidR="00542CD7">
        <w:rPr>
          <w:rFonts w:ascii="Times New Roman" w:hAnsi="Times New Roman" w:cs="Times New Roman"/>
          <w:sz w:val="24"/>
          <w:szCs w:val="24"/>
        </w:rPr>
        <w:tab/>
        <w:t>54</w:t>
      </w:r>
    </w:p>
    <w:p w:rsidR="00064017" w:rsidRPr="00783AA9" w:rsidRDefault="00542CD7" w:rsidP="00064017">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55</w:t>
      </w:r>
    </w:p>
    <w:p w:rsidR="00064017" w:rsidRDefault="00542CD7" w:rsidP="00064017">
      <w:pPr>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58</w:t>
      </w:r>
    </w:p>
    <w:p w:rsidR="00064017" w:rsidRDefault="00064017">
      <w:pPr>
        <w:rPr>
          <w:rFonts w:ascii="Times New Roman" w:hAnsi="Times New Roman" w:cs="Times New Roman"/>
          <w:b/>
          <w:sz w:val="24"/>
          <w:szCs w:val="24"/>
        </w:rPr>
      </w:pPr>
      <w:r>
        <w:rPr>
          <w:rFonts w:ascii="Times New Roman" w:hAnsi="Times New Roman" w:cs="Times New Roman"/>
          <w:b/>
          <w:sz w:val="24"/>
          <w:szCs w:val="24"/>
        </w:rPr>
        <w:br w:type="page"/>
      </w:r>
    </w:p>
    <w:p w:rsidR="00CB3300" w:rsidRDefault="00CB3300" w:rsidP="005E1602">
      <w:pPr>
        <w:tabs>
          <w:tab w:val="left" w:pos="180"/>
        </w:tabs>
        <w:spacing w:after="0" w:line="480" w:lineRule="auto"/>
        <w:ind w:firstLine="720"/>
        <w:jc w:val="center"/>
        <w:rPr>
          <w:rFonts w:ascii="Times New Roman" w:hAnsi="Times New Roman" w:cs="Times New Roman"/>
          <w:b/>
          <w:sz w:val="24"/>
          <w:szCs w:val="24"/>
        </w:rPr>
        <w:sectPr w:rsidR="00CB3300" w:rsidSect="00542CD7">
          <w:footerReference w:type="default" r:id="rId7"/>
          <w:pgSz w:w="11520" w:h="14400" w:code="9"/>
          <w:pgMar w:top="1440" w:right="1440" w:bottom="1440" w:left="1440" w:header="720" w:footer="720" w:gutter="0"/>
          <w:pgNumType w:fmt="lowerRoman"/>
          <w:cols w:space="720"/>
          <w:docGrid w:linePitch="360"/>
        </w:sectPr>
      </w:pPr>
    </w:p>
    <w:p w:rsidR="00F173BA" w:rsidRPr="00B847F3" w:rsidRDefault="00F173BA" w:rsidP="005E1602">
      <w:pPr>
        <w:tabs>
          <w:tab w:val="left" w:pos="180"/>
        </w:tabs>
        <w:spacing w:after="0" w:line="480" w:lineRule="auto"/>
        <w:ind w:firstLine="720"/>
        <w:jc w:val="center"/>
        <w:rPr>
          <w:rFonts w:ascii="Times New Roman" w:hAnsi="Times New Roman" w:cs="Times New Roman"/>
          <w:b/>
          <w:sz w:val="24"/>
          <w:szCs w:val="24"/>
        </w:rPr>
      </w:pPr>
      <w:r w:rsidRPr="00B847F3">
        <w:rPr>
          <w:rFonts w:ascii="Times New Roman" w:hAnsi="Times New Roman" w:cs="Times New Roman"/>
          <w:b/>
          <w:sz w:val="24"/>
          <w:szCs w:val="24"/>
        </w:rPr>
        <w:t xml:space="preserve">CHAPTER ONE </w:t>
      </w:r>
    </w:p>
    <w:p w:rsidR="00F173BA" w:rsidRPr="00B847F3" w:rsidRDefault="00F173BA" w:rsidP="005E1602">
      <w:pPr>
        <w:tabs>
          <w:tab w:val="left" w:pos="180"/>
        </w:tabs>
        <w:spacing w:after="0" w:line="480" w:lineRule="auto"/>
        <w:ind w:firstLine="720"/>
        <w:jc w:val="center"/>
        <w:rPr>
          <w:rFonts w:ascii="Times New Roman" w:hAnsi="Times New Roman" w:cs="Times New Roman"/>
          <w:b/>
          <w:sz w:val="24"/>
          <w:szCs w:val="24"/>
        </w:rPr>
      </w:pPr>
      <w:r w:rsidRPr="00B847F3">
        <w:rPr>
          <w:rFonts w:ascii="Times New Roman" w:hAnsi="Times New Roman" w:cs="Times New Roman"/>
          <w:b/>
          <w:sz w:val="24"/>
          <w:szCs w:val="24"/>
        </w:rPr>
        <w:t xml:space="preserve">INTRODUCTION </w:t>
      </w:r>
    </w:p>
    <w:p w:rsidR="00F173BA" w:rsidRPr="00B847F3" w:rsidRDefault="00F173BA" w:rsidP="005E1602">
      <w:pPr>
        <w:tabs>
          <w:tab w:val="left" w:pos="180"/>
        </w:tabs>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Background to the Study</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 xml:space="preserve">The integration of internet-based tools into educational practices has significantly transformed the learning landscape, particularly in the context of senior secondary school biology education. From 2020 to 2023, there has been a growing body of research highlighting the impact of these digital resources on student performance. These tools, encompassing online learning platforms, interactive simulations, and virtual laboratories, offer diverse and engaging ways for students to explore complex biological concepts. Studies suggest that internet-based tools can enhance students' understanding and retention of information by providing interactive and multimedia-rich content that caters to various learning styles (Zhou &amp; Lee, 2021). Furthermore, the accessibility of vast online databases and resources has empowered students to conduct independent research, thus fostering critical thinking and analytical skills (Nguyen et al., 2022). </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 xml:space="preserve">The COVID-19 pandemic acted as a catalyst for the widespread adoption of online education, necessitating the integration of internet-based tools as schools transitioned to remote learning environments. This period saw an acceleration in the development and refinement of educational technologies, with educators and students becoming increasingly adept at utilizing these tools for instructional purposes (Anderson &amp; Rainie, 2020). The asynchronous nature of many online platforms has allowed students to learn at their own pace, accommodating different learning speeds and reducing the pressure associated with traditional classroom settings (Smith &amp; Doe, 2021). </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 xml:space="preserve">However, the effectiveness of these tools is influenced by various factors, including internet accessibility, digital literacy, and the quality of the resources provided. Studies have also identified challenges such as the digital divide, which can exacerbate educational inequalities among students from different socioeconomic backgrounds (Garcia &amp; Weiss, 2020). Despite these challenges, the potential benefits of internet-based tools in enhancing biology education are evident, as they provide opportunities for personalized learning and immediate feedback (Johnson et al., 2022). </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 xml:space="preserve">Additionally, collaborative online tools and discussion forums have facilitated peer learning and collaboration, enabling students to share knowledge and ideas effectively (Martinez &amp; Rivera, 2023). As educational institutions continue to integrate technology into their curricula, it is essential to address the barriers to effective implementation and ensure that all students have equitable access to these resources. Future research should focus on optimizing the use of internet-based tools to maximize their educational benefits while minimizing potential drawbacks (Brown &amp; Adams, 2022). </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color w:val="212529"/>
          <w:sz w:val="24"/>
          <w:szCs w:val="24"/>
        </w:rPr>
      </w:pPr>
      <w:r w:rsidRPr="00361637">
        <w:rPr>
          <w:rFonts w:ascii="Times New Roman" w:hAnsi="Times New Roman" w:cs="Times New Roman"/>
          <w:sz w:val="24"/>
          <w:szCs w:val="24"/>
        </w:rPr>
        <w:t>The continued evolution of digital education technologies holds promise for further enhancing the learning experiences and academic performance of senior secondary school students in biology.</w:t>
      </w:r>
    </w:p>
    <w:p w:rsidR="00F173BA" w:rsidRPr="00361637" w:rsidRDefault="00F173BA" w:rsidP="005E1602">
      <w:pPr>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Studies have shown that the use of internet-based tools positively correlates with improved academic performance in Biology, as these tools make learning more engaging and accessible (Kulik, 2021). However, the effectiveness of these tools depends on various factors, including the availability of reliable internet access, the digital literacy of students and educators, and the integration of these tools into the curriculum (Selwyn, 2021). While the benefits are evident, it is crucial to address the digital divide to ensure all students have equal access to these educational resources (Van Dijk, 2020). Educators play a pivotal role in guiding students on how to effectively utilize these tools, emphasizing the importance of critical evaluation of online information to avoid misinformation (Lim, 2021).</w:t>
      </w:r>
    </w:p>
    <w:p w:rsidR="00F173BA" w:rsidRPr="00361637" w:rsidRDefault="00F173BA" w:rsidP="005E1602">
      <w:pPr>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The role of internet-based tools in enhancing students' performance is particularly significant in the context of the ongoing digital transformation in education (Garrison &amp; Anderson, 2022). As technology continues to evolve, so do the methods and strategies for teaching and learning Biology, making it imperative for educational institutions to keep pace with these advancements (Bates, 2021). The integration of internet-based tools not only supports academic achievement but also prepares students for the digital world, equipping them with essential 21st-century skills (Redecker, 2021). Despite the challenges, the potential of these tools to transform Biology education is immense, promising a more inclusive, efficient, and effective learning environment for senior secondary school students (Bennett, Maton, &amp; Kervin, 2020).</w:t>
      </w:r>
    </w:p>
    <w:p w:rsidR="00F173BA" w:rsidRPr="00361637" w:rsidRDefault="00F173BA" w:rsidP="005E1602">
      <w:pPr>
        <w:pStyle w:val="Default"/>
        <w:spacing w:line="480" w:lineRule="auto"/>
        <w:jc w:val="both"/>
        <w:rPr>
          <w:rFonts w:ascii="Times New Roman" w:hAnsi="Times New Roman" w:cs="Times New Roman"/>
        </w:rPr>
      </w:pPr>
      <w:r w:rsidRPr="00361637">
        <w:rPr>
          <w:rFonts w:ascii="Times New Roman" w:hAnsi="Times New Roman" w:cs="Times New Roman"/>
        </w:rPr>
        <w:tab/>
        <w:t>Recent technological innovations had altered the way educators’ approach teaching and learning of Biology. Interactive Biology software programmes help to make Biology easier to understand. Professional development opportunities are provided where the pedagogy of learning and teaching relevant Biology and its digital representation are available for teachers. On the other hand, interactive technology encourages active learning; hence teaching should no longer centre around transfer of content from teacher to student.</w:t>
      </w:r>
    </w:p>
    <w:p w:rsidR="00F173BA" w:rsidRPr="00361637" w:rsidRDefault="00F173BA" w:rsidP="005E1602">
      <w:pPr>
        <w:autoSpaceDE w:val="0"/>
        <w:autoSpaceDN w:val="0"/>
        <w:adjustRightInd w:val="0"/>
        <w:spacing w:after="0" w:line="480" w:lineRule="auto"/>
        <w:jc w:val="both"/>
        <w:rPr>
          <w:rFonts w:ascii="Times New Roman" w:hAnsi="Times New Roman" w:cs="Times New Roman"/>
          <w:sz w:val="24"/>
          <w:szCs w:val="24"/>
        </w:rPr>
      </w:pPr>
      <w:r w:rsidRPr="00361637">
        <w:rPr>
          <w:rFonts w:ascii="Times New Roman" w:hAnsi="Times New Roman" w:cs="Times New Roman"/>
          <w:sz w:val="24"/>
          <w:szCs w:val="24"/>
        </w:rPr>
        <w:tab/>
        <w:t>Over the years Biology teachers have employed many teaching strategies in which some were successful while others were not. The development of computer software created an opportunity to reduce their frustrations. Recent distributions of computers to all secondary schools in Nigeria by the Federal Government, Education Trust Funds (ETF), International organizations, philanthropists in support of education in Nigeria, State Governments etc and the provision of internet in some schools has created a platform for enhancing education by leveraging and employing the internet based learning tools.</w:t>
      </w:r>
    </w:p>
    <w:p w:rsidR="00F173BA" w:rsidRPr="00361637" w:rsidRDefault="00F173BA" w:rsidP="005E1602">
      <w:pPr>
        <w:autoSpaceDE w:val="0"/>
        <w:autoSpaceDN w:val="0"/>
        <w:adjustRightInd w:val="0"/>
        <w:spacing w:after="0" w:line="480" w:lineRule="auto"/>
        <w:jc w:val="both"/>
        <w:rPr>
          <w:rFonts w:ascii="Times New Roman" w:hAnsi="Times New Roman" w:cs="Times New Roman"/>
          <w:color w:val="000000"/>
          <w:sz w:val="24"/>
          <w:szCs w:val="24"/>
        </w:rPr>
      </w:pPr>
      <w:r w:rsidRPr="00361637">
        <w:rPr>
          <w:rFonts w:ascii="Times New Roman" w:hAnsi="Times New Roman" w:cs="Times New Roman"/>
          <w:sz w:val="24"/>
          <w:szCs w:val="24"/>
        </w:rPr>
        <w:tab/>
      </w:r>
      <w:r w:rsidRPr="00361637">
        <w:rPr>
          <w:rFonts w:ascii="Times New Roman" w:hAnsi="Times New Roman" w:cs="Times New Roman"/>
          <w:color w:val="000000"/>
          <w:sz w:val="24"/>
          <w:szCs w:val="24"/>
        </w:rPr>
        <w:t>With the advent of Internet based learning tools, the features, functions, physiology of different organs, life styles of different animals, ecology etc could be seen life and in action, as some are viewed as Animation and Simulations. Example of these internet-based learning tools includes Firefox, Google, Twitter, Skype, Face book, e–mails etc.</w:t>
      </w:r>
    </w:p>
    <w:p w:rsidR="00F173BA" w:rsidRPr="00361637" w:rsidRDefault="00F173BA" w:rsidP="005E1602">
      <w:pPr>
        <w:autoSpaceDE w:val="0"/>
        <w:autoSpaceDN w:val="0"/>
        <w:adjustRightInd w:val="0"/>
        <w:spacing w:after="0" w:line="480" w:lineRule="auto"/>
        <w:ind w:firstLine="720"/>
        <w:jc w:val="both"/>
        <w:rPr>
          <w:rFonts w:ascii="Times New Roman" w:hAnsi="Times New Roman" w:cs="Times New Roman"/>
          <w:color w:val="212529"/>
          <w:sz w:val="24"/>
          <w:szCs w:val="24"/>
        </w:rPr>
      </w:pPr>
      <w:r w:rsidRPr="00361637">
        <w:rPr>
          <w:rFonts w:ascii="Times New Roman" w:hAnsi="Times New Roman" w:cs="Times New Roman"/>
          <w:color w:val="000000"/>
          <w:sz w:val="24"/>
          <w:szCs w:val="24"/>
        </w:rPr>
        <w:t xml:space="preserve">These innovations answered what students assumed was impossible to be answered, are now being answered. The internet-based learning tools arouse learning, stimulate interest, motivate and promote the spirit of research among learners. The internet-based learning tools can provide students with examples of real-life situations with specific knowledge required in addition to sound, colour, and movements and stimulate the student’s sensorial apparatus and bring a sense of enjoyment to the learning process. </w:t>
      </w:r>
      <w:r w:rsidRPr="00361637">
        <w:rPr>
          <w:rFonts w:ascii="Times New Roman" w:hAnsi="Times New Roman" w:cs="Times New Roman"/>
          <w:color w:val="212529"/>
          <w:sz w:val="24"/>
          <w:szCs w:val="24"/>
        </w:rPr>
        <w:t>The Internet is celebrated by many educationalists as increasing the responsibility of individuals in terms of making choices with regards to education, as well as dealing with the consequences of their choice.</w:t>
      </w:r>
    </w:p>
    <w:p w:rsidR="00F173BA" w:rsidRPr="00361637" w:rsidRDefault="00F173BA" w:rsidP="005E1602">
      <w:pPr>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 xml:space="preserve">The effect of internet-based tools on the performance of senior secondary school students in Biology is profound, offering numerous benefits that enhance the learning experience and academic outcomes. The successful implementation of these tools requires addressing various challenges, including access to technology and digital literacy, but the potential gains in educational quality and student performance make it a worthwhile endeavor (Hattie, 2019). As the educational landscape continues to evolve, leveraging the power of internet-based tools will be crucial in preparing students for future academic and professional success (Laurillard, 2021). </w:t>
      </w:r>
    </w:p>
    <w:p w:rsidR="00F173BA" w:rsidRPr="00361637" w:rsidRDefault="00F173BA" w:rsidP="005E1602">
      <w:pPr>
        <w:spacing w:after="0" w:line="480" w:lineRule="auto"/>
        <w:ind w:firstLine="720"/>
        <w:jc w:val="both"/>
        <w:rPr>
          <w:rFonts w:ascii="Times New Roman" w:hAnsi="Times New Roman" w:cs="Times New Roman"/>
          <w:sz w:val="24"/>
          <w:szCs w:val="24"/>
        </w:rPr>
      </w:pPr>
      <w:r w:rsidRPr="00361637">
        <w:rPr>
          <w:rFonts w:ascii="Times New Roman" w:hAnsi="Times New Roman" w:cs="Times New Roman"/>
          <w:sz w:val="24"/>
          <w:szCs w:val="24"/>
        </w:rPr>
        <w:t>It is based on this background this study tends to examine the effect of internet-based tools on performance of senior secondary school students in Biology, Kwara State.</w:t>
      </w:r>
    </w:p>
    <w:p w:rsidR="0057653F" w:rsidRDefault="0057653F" w:rsidP="005E1602">
      <w:pPr>
        <w:autoSpaceDE w:val="0"/>
        <w:autoSpaceDN w:val="0"/>
        <w:adjustRightInd w:val="0"/>
        <w:spacing w:after="0" w:line="480" w:lineRule="auto"/>
        <w:jc w:val="both"/>
        <w:rPr>
          <w:rFonts w:ascii="Times New Roman" w:hAnsi="Times New Roman" w:cs="Times New Roman"/>
          <w:b/>
          <w:sz w:val="24"/>
          <w:szCs w:val="24"/>
        </w:rPr>
      </w:pPr>
    </w:p>
    <w:p w:rsidR="0057653F" w:rsidRDefault="0057653F" w:rsidP="005E1602">
      <w:pPr>
        <w:autoSpaceDE w:val="0"/>
        <w:autoSpaceDN w:val="0"/>
        <w:adjustRightInd w:val="0"/>
        <w:spacing w:after="0" w:line="480" w:lineRule="auto"/>
        <w:jc w:val="both"/>
        <w:rPr>
          <w:rFonts w:ascii="Times New Roman" w:hAnsi="Times New Roman" w:cs="Times New Roman"/>
          <w:b/>
          <w:sz w:val="24"/>
          <w:szCs w:val="24"/>
        </w:rPr>
      </w:pP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Statement of the Problem</w:t>
      </w:r>
    </w:p>
    <w:p w:rsidR="00F173BA" w:rsidRPr="00B847F3"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B847F3">
        <w:rPr>
          <w:rFonts w:ascii="Times New Roman" w:hAnsi="Times New Roman" w:cs="Times New Roman"/>
          <w:sz w:val="24"/>
          <w:szCs w:val="24"/>
        </w:rPr>
        <w:t>In Nigeria many teachers have adopted the internet-based learning tools in their teaching. However, despite the opportunity provided the value and effectiveness of the internet-based learning tools has not yet been determined especially in Biology teaching in Kwara State, Nigeria.</w:t>
      </w:r>
    </w:p>
    <w:p w:rsidR="00F173BA" w:rsidRPr="00B847F3" w:rsidRDefault="00F173BA" w:rsidP="005E1602">
      <w:pPr>
        <w:autoSpaceDE w:val="0"/>
        <w:autoSpaceDN w:val="0"/>
        <w:adjustRightInd w:val="0"/>
        <w:spacing w:after="0" w:line="480" w:lineRule="auto"/>
        <w:ind w:firstLine="720"/>
        <w:jc w:val="both"/>
        <w:rPr>
          <w:rFonts w:ascii="Times New Roman" w:hAnsi="Times New Roman" w:cs="Times New Roman"/>
          <w:sz w:val="24"/>
          <w:szCs w:val="24"/>
        </w:rPr>
      </w:pPr>
      <w:r w:rsidRPr="00B847F3">
        <w:rPr>
          <w:rFonts w:ascii="Times New Roman" w:hAnsi="Times New Roman" w:cs="Times New Roman"/>
          <w:sz w:val="24"/>
          <w:szCs w:val="24"/>
        </w:rPr>
        <w:t>Despite the fact that internet usage has a significant impact on students' academic performance, there are a variety of negative consequences. The internet is used by some students for non-academic uses such as gaming and virtual communities, which causes them to fall behind on their study schedules. Furthermore, students use social networking sites for recreational purposes rather than instructional purposes, which might result in a drop in academic performance. Charting, downloading, viewing movies online, playing computer games, and online buying are the most popular uses of the internet among secondary students. Some secondary students do not receive adequate instruction in how to use the internet for academic purposes. If the internet is not used in a controlled manner, it can be a detrimental instrument in the pursuit of improved academic accomplishment. Because of this, the study will investigate on the effect of internet-based tools on performance of senior secondary school students in Biology in Kwara State, Nigeria.</w:t>
      </w:r>
    </w:p>
    <w:p w:rsidR="0057653F" w:rsidRDefault="0057653F" w:rsidP="005E1602">
      <w:pPr>
        <w:autoSpaceDE w:val="0"/>
        <w:autoSpaceDN w:val="0"/>
        <w:adjustRightInd w:val="0"/>
        <w:spacing w:after="0" w:line="480" w:lineRule="auto"/>
        <w:jc w:val="both"/>
        <w:rPr>
          <w:rFonts w:ascii="Times New Roman" w:hAnsi="Times New Roman" w:cs="Times New Roman"/>
          <w:b/>
          <w:sz w:val="24"/>
          <w:szCs w:val="24"/>
        </w:rPr>
      </w:pPr>
    </w:p>
    <w:p w:rsidR="0057653F" w:rsidRDefault="0057653F" w:rsidP="005E1602">
      <w:pPr>
        <w:autoSpaceDE w:val="0"/>
        <w:autoSpaceDN w:val="0"/>
        <w:adjustRightInd w:val="0"/>
        <w:spacing w:after="0" w:line="480" w:lineRule="auto"/>
        <w:jc w:val="both"/>
        <w:rPr>
          <w:rFonts w:ascii="Times New Roman" w:hAnsi="Times New Roman" w:cs="Times New Roman"/>
          <w:b/>
          <w:sz w:val="24"/>
          <w:szCs w:val="24"/>
        </w:rPr>
      </w:pPr>
    </w:p>
    <w:p w:rsidR="0057653F" w:rsidRDefault="0057653F" w:rsidP="005E1602">
      <w:pPr>
        <w:autoSpaceDE w:val="0"/>
        <w:autoSpaceDN w:val="0"/>
        <w:adjustRightInd w:val="0"/>
        <w:spacing w:after="0" w:line="480" w:lineRule="auto"/>
        <w:jc w:val="both"/>
        <w:rPr>
          <w:rFonts w:ascii="Times New Roman" w:hAnsi="Times New Roman" w:cs="Times New Roman"/>
          <w:b/>
          <w:sz w:val="24"/>
          <w:szCs w:val="24"/>
        </w:rPr>
      </w:pP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 xml:space="preserve">Purpose of the Study </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ab/>
        <w:t>The main purpose of this study is to investigates on the effect of Internet-Based Tools on performance of senior secondary school students in Biology in Kwara State. The study specifically intends to;</w:t>
      </w:r>
    </w:p>
    <w:p w:rsidR="00F173BA" w:rsidRPr="00B847F3" w:rsidRDefault="00F173BA" w:rsidP="005E1602">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Ascertain Internet–based tools effect on the interest of Biology students in Senior Secondary Schools in Kwara State of Nigeria.</w:t>
      </w:r>
    </w:p>
    <w:p w:rsidR="00F173BA" w:rsidRPr="00B847F3" w:rsidRDefault="00F173BA" w:rsidP="005E1602">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Find out the extent to which Availability of internet–based tools have affected the performance of Biology students in Senior Secondary School in Kwara State, Nigeria.</w:t>
      </w: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 xml:space="preserve">Research Questions </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ab/>
        <w:t>In order to provide the research with sense of direction or focus, the following research questions are put forward:</w:t>
      </w:r>
    </w:p>
    <w:p w:rsidR="00F173BA" w:rsidRPr="00B847F3" w:rsidRDefault="00F173BA" w:rsidP="005E1602">
      <w:pPr>
        <w:autoSpaceDE w:val="0"/>
        <w:autoSpaceDN w:val="0"/>
        <w:adjustRightInd w:val="0"/>
        <w:spacing w:after="0" w:line="480" w:lineRule="auto"/>
        <w:ind w:left="720" w:hanging="720"/>
        <w:jc w:val="both"/>
        <w:rPr>
          <w:rFonts w:ascii="Times New Roman" w:hAnsi="Times New Roman" w:cs="Times New Roman"/>
          <w:sz w:val="24"/>
          <w:szCs w:val="24"/>
        </w:rPr>
      </w:pPr>
      <w:r w:rsidRPr="00B847F3">
        <w:rPr>
          <w:rFonts w:ascii="Times New Roman" w:hAnsi="Times New Roman" w:cs="Times New Roman"/>
          <w:sz w:val="24"/>
          <w:szCs w:val="24"/>
        </w:rPr>
        <w:t xml:space="preserve">1. </w:t>
      </w:r>
      <w:r w:rsidRPr="00B847F3">
        <w:rPr>
          <w:rFonts w:ascii="Times New Roman" w:hAnsi="Times New Roman" w:cs="Times New Roman"/>
          <w:sz w:val="24"/>
          <w:szCs w:val="24"/>
        </w:rPr>
        <w:tab/>
        <w:t>How did internet–based tools affect the interest of Biology students in Senior Secondary Schools in Kwara State of Nigeria?</w:t>
      </w:r>
    </w:p>
    <w:p w:rsidR="00F173BA" w:rsidRPr="00B847F3" w:rsidRDefault="00F173BA" w:rsidP="005E1602">
      <w:pPr>
        <w:autoSpaceDE w:val="0"/>
        <w:autoSpaceDN w:val="0"/>
        <w:adjustRightInd w:val="0"/>
        <w:spacing w:after="0" w:line="480" w:lineRule="auto"/>
        <w:ind w:left="720" w:hanging="720"/>
        <w:jc w:val="both"/>
        <w:rPr>
          <w:rFonts w:ascii="Times New Roman" w:hAnsi="Times New Roman" w:cs="Times New Roman"/>
          <w:sz w:val="24"/>
          <w:szCs w:val="24"/>
        </w:rPr>
      </w:pPr>
      <w:r w:rsidRPr="00B847F3">
        <w:rPr>
          <w:rFonts w:ascii="Times New Roman" w:hAnsi="Times New Roman" w:cs="Times New Roman"/>
          <w:sz w:val="24"/>
          <w:szCs w:val="24"/>
        </w:rPr>
        <w:t xml:space="preserve">2. </w:t>
      </w:r>
      <w:r w:rsidRPr="00B847F3">
        <w:rPr>
          <w:rFonts w:ascii="Times New Roman" w:hAnsi="Times New Roman" w:cs="Times New Roman"/>
          <w:sz w:val="24"/>
          <w:szCs w:val="24"/>
        </w:rPr>
        <w:tab/>
        <w:t>To what extent has the availability of internet–based tools affected the performance of Biology students in S</w:t>
      </w:r>
      <w:r>
        <w:rPr>
          <w:rFonts w:ascii="Times New Roman" w:hAnsi="Times New Roman" w:cs="Times New Roman"/>
          <w:sz w:val="24"/>
          <w:szCs w:val="24"/>
        </w:rPr>
        <w:t>enior Secondary School in Kwara</w:t>
      </w:r>
      <w:r w:rsidRPr="00B847F3">
        <w:rPr>
          <w:rFonts w:ascii="Times New Roman" w:hAnsi="Times New Roman" w:cs="Times New Roman"/>
          <w:sz w:val="24"/>
          <w:szCs w:val="24"/>
        </w:rPr>
        <w:t xml:space="preserve"> State, Nigeria?</w:t>
      </w:r>
    </w:p>
    <w:p w:rsidR="0057653F" w:rsidRDefault="0057653F">
      <w:pPr>
        <w:rPr>
          <w:rFonts w:ascii="Times New Roman" w:hAnsi="Times New Roman" w:cs="Times New Roman"/>
          <w:b/>
          <w:sz w:val="24"/>
          <w:szCs w:val="24"/>
        </w:rPr>
      </w:pPr>
      <w:r>
        <w:rPr>
          <w:rFonts w:ascii="Times New Roman" w:hAnsi="Times New Roman" w:cs="Times New Roman"/>
          <w:b/>
          <w:sz w:val="24"/>
          <w:szCs w:val="24"/>
        </w:rPr>
        <w:br w:type="page"/>
      </w: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Research Hypotheses</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b/>
          <w:sz w:val="24"/>
          <w:szCs w:val="24"/>
        </w:rPr>
        <w:tab/>
      </w:r>
      <w:r w:rsidRPr="00B847F3">
        <w:rPr>
          <w:rFonts w:ascii="Times New Roman" w:hAnsi="Times New Roman" w:cs="Times New Roman"/>
          <w:sz w:val="24"/>
          <w:szCs w:val="24"/>
        </w:rPr>
        <w:t>The following Hypotheses are postulated and will be tested in the course of study:</w:t>
      </w:r>
    </w:p>
    <w:p w:rsidR="00F173BA" w:rsidRPr="00B847F3" w:rsidRDefault="00F173BA" w:rsidP="005E1602">
      <w:pPr>
        <w:autoSpaceDE w:val="0"/>
        <w:autoSpaceDN w:val="0"/>
        <w:adjustRightInd w:val="0"/>
        <w:spacing w:after="0" w:line="480" w:lineRule="auto"/>
        <w:ind w:left="720" w:hanging="720"/>
        <w:jc w:val="both"/>
        <w:rPr>
          <w:rFonts w:ascii="Times New Roman" w:hAnsi="Times New Roman" w:cs="Times New Roman"/>
          <w:sz w:val="24"/>
          <w:szCs w:val="24"/>
        </w:rPr>
      </w:pPr>
      <w:r w:rsidRPr="00B847F3">
        <w:rPr>
          <w:rFonts w:ascii="Times New Roman" w:hAnsi="Times New Roman" w:cs="Times New Roman"/>
          <w:sz w:val="24"/>
          <w:szCs w:val="24"/>
        </w:rPr>
        <w:t>H0</w:t>
      </w:r>
      <w:r w:rsidRPr="00B847F3">
        <w:rPr>
          <w:rFonts w:ascii="Times New Roman" w:hAnsi="Times New Roman" w:cs="Times New Roman"/>
          <w:sz w:val="24"/>
          <w:szCs w:val="24"/>
          <w:vertAlign w:val="subscript"/>
        </w:rPr>
        <w:t>1</w:t>
      </w:r>
      <w:r w:rsidRPr="00B847F3">
        <w:rPr>
          <w:rFonts w:ascii="Times New Roman" w:hAnsi="Times New Roman" w:cs="Times New Roman"/>
          <w:sz w:val="24"/>
          <w:szCs w:val="24"/>
        </w:rPr>
        <w:t xml:space="preserve">: </w:t>
      </w:r>
      <w:r w:rsidRPr="00B847F3">
        <w:rPr>
          <w:rFonts w:ascii="Times New Roman" w:hAnsi="Times New Roman" w:cs="Times New Roman"/>
          <w:sz w:val="24"/>
          <w:szCs w:val="24"/>
        </w:rPr>
        <w:tab/>
        <w:t>Internet–based tools have</w:t>
      </w:r>
      <w:r>
        <w:rPr>
          <w:rFonts w:ascii="Times New Roman" w:hAnsi="Times New Roman" w:cs="Times New Roman"/>
          <w:sz w:val="24"/>
          <w:szCs w:val="24"/>
        </w:rPr>
        <w:t xml:space="preserve"> no</w:t>
      </w:r>
      <w:r w:rsidRPr="00B847F3">
        <w:rPr>
          <w:rFonts w:ascii="Times New Roman" w:hAnsi="Times New Roman" w:cs="Times New Roman"/>
          <w:sz w:val="24"/>
          <w:szCs w:val="24"/>
        </w:rPr>
        <w:t xml:space="preserve"> significant effect on the interest of Biology students in Senior Secondary Schools in Kwara State, Nigeria</w:t>
      </w:r>
    </w:p>
    <w:p w:rsidR="00F173BA" w:rsidRPr="00B847F3" w:rsidRDefault="00F173BA" w:rsidP="005E1602">
      <w:pPr>
        <w:autoSpaceDE w:val="0"/>
        <w:autoSpaceDN w:val="0"/>
        <w:adjustRightInd w:val="0"/>
        <w:spacing w:after="0" w:line="480" w:lineRule="auto"/>
        <w:ind w:left="720" w:hanging="720"/>
        <w:jc w:val="both"/>
        <w:rPr>
          <w:rFonts w:ascii="Times New Roman" w:hAnsi="Times New Roman" w:cs="Times New Roman"/>
          <w:sz w:val="24"/>
          <w:szCs w:val="24"/>
        </w:rPr>
      </w:pPr>
      <w:r w:rsidRPr="00B847F3">
        <w:rPr>
          <w:rFonts w:ascii="Times New Roman" w:hAnsi="Times New Roman" w:cs="Times New Roman"/>
          <w:sz w:val="24"/>
          <w:szCs w:val="24"/>
        </w:rPr>
        <w:t>H0</w:t>
      </w:r>
      <w:r w:rsidRPr="00B847F3">
        <w:rPr>
          <w:rFonts w:ascii="Times New Roman" w:hAnsi="Times New Roman" w:cs="Times New Roman"/>
          <w:sz w:val="24"/>
          <w:szCs w:val="24"/>
          <w:vertAlign w:val="subscript"/>
        </w:rPr>
        <w:t>2</w:t>
      </w:r>
      <w:r w:rsidRPr="00B847F3">
        <w:rPr>
          <w:rFonts w:ascii="Times New Roman" w:hAnsi="Times New Roman" w:cs="Times New Roman"/>
          <w:sz w:val="24"/>
          <w:szCs w:val="24"/>
        </w:rPr>
        <w:t xml:space="preserve">: </w:t>
      </w:r>
      <w:r w:rsidRPr="00B847F3">
        <w:rPr>
          <w:rFonts w:ascii="Times New Roman" w:hAnsi="Times New Roman" w:cs="Times New Roman"/>
          <w:sz w:val="24"/>
          <w:szCs w:val="24"/>
        </w:rPr>
        <w:tab/>
        <w:t>Availability of internet–based tools have no significant effect on performance of Biology students in Senior Secondary School in Kwara State, Nigeria.</w:t>
      </w:r>
    </w:p>
    <w:p w:rsidR="00F173BA" w:rsidRPr="00B847F3" w:rsidRDefault="00F173BA" w:rsidP="005E1602">
      <w:pPr>
        <w:autoSpaceDE w:val="0"/>
        <w:autoSpaceDN w:val="0"/>
        <w:adjustRightInd w:val="0"/>
        <w:spacing w:after="0" w:line="480" w:lineRule="auto"/>
        <w:ind w:left="720" w:hanging="720"/>
        <w:jc w:val="both"/>
        <w:rPr>
          <w:rFonts w:ascii="Times New Roman" w:hAnsi="Times New Roman" w:cs="Times New Roman"/>
          <w:b/>
          <w:sz w:val="24"/>
          <w:szCs w:val="24"/>
        </w:rPr>
      </w:pPr>
      <w:r w:rsidRPr="00B847F3">
        <w:rPr>
          <w:rFonts w:ascii="Times New Roman" w:hAnsi="Times New Roman" w:cs="Times New Roman"/>
          <w:b/>
          <w:sz w:val="24"/>
          <w:szCs w:val="24"/>
        </w:rPr>
        <w:t>Significance of the Study</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ab/>
        <w:t xml:space="preserve">This study is significant not only to students and teachers but to State government officials charged with the responsibilities of providing quality education, school administrators, parents, philanthropists and supporting agencies towards the advancement of education and invigorating secondary education in Kwara State, Nigeria. The study will serve as another reference material for effecting reforms in the Value and effectiveness of integrating Internet Based Tools in teaching and learning of Biology in secondary schools in Kwara State. The study </w:t>
      </w:r>
      <w:r>
        <w:rPr>
          <w:rFonts w:ascii="Times New Roman" w:hAnsi="Times New Roman" w:cs="Times New Roman"/>
          <w:sz w:val="24"/>
          <w:szCs w:val="24"/>
        </w:rPr>
        <w:t xml:space="preserve">will </w:t>
      </w:r>
      <w:r w:rsidRPr="00B847F3">
        <w:rPr>
          <w:rFonts w:ascii="Times New Roman" w:hAnsi="Times New Roman" w:cs="Times New Roman"/>
          <w:sz w:val="24"/>
          <w:szCs w:val="24"/>
        </w:rPr>
        <w:t>educates students on the negative and positive consequences of internet-based tools, as well as how to use them to improve academic performance.</w:t>
      </w: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Scope of the Study</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ab/>
        <w:t xml:space="preserve">The study will focus on the effect of internet based tools on performance of senior secondary school students in Biology in Kwara State. The study will focused on Biology </w:t>
      </w:r>
      <w:r>
        <w:rPr>
          <w:rFonts w:ascii="Times New Roman" w:hAnsi="Times New Roman" w:cs="Times New Roman"/>
          <w:sz w:val="24"/>
          <w:szCs w:val="24"/>
        </w:rPr>
        <w:t>student’s</w:t>
      </w:r>
      <w:r w:rsidRPr="00B847F3">
        <w:rPr>
          <w:rFonts w:ascii="Times New Roman" w:hAnsi="Times New Roman" w:cs="Times New Roman"/>
          <w:sz w:val="24"/>
          <w:szCs w:val="24"/>
        </w:rPr>
        <w:t xml:space="preserve"> opinion in one particular local government (Ilorin West LGA, Kwara State) due to time frame for this study, school population and financial capability. </w:t>
      </w:r>
    </w:p>
    <w:p w:rsidR="00F173BA" w:rsidRPr="00B847F3" w:rsidRDefault="00F173BA" w:rsidP="005E1602">
      <w:pPr>
        <w:autoSpaceDE w:val="0"/>
        <w:autoSpaceDN w:val="0"/>
        <w:adjustRightInd w:val="0"/>
        <w:spacing w:after="0" w:line="480" w:lineRule="auto"/>
        <w:jc w:val="both"/>
        <w:rPr>
          <w:rFonts w:ascii="Times New Roman" w:hAnsi="Times New Roman" w:cs="Times New Roman"/>
          <w:b/>
          <w:sz w:val="24"/>
          <w:szCs w:val="24"/>
        </w:rPr>
      </w:pPr>
      <w:r w:rsidRPr="00B847F3">
        <w:rPr>
          <w:rFonts w:ascii="Times New Roman" w:hAnsi="Times New Roman" w:cs="Times New Roman"/>
          <w:b/>
          <w:sz w:val="24"/>
          <w:szCs w:val="24"/>
        </w:rPr>
        <w:t xml:space="preserve">Operational Definition of Terms </w:t>
      </w:r>
    </w:p>
    <w:p w:rsidR="00F173BA" w:rsidRPr="00B847F3" w:rsidRDefault="00F173BA" w:rsidP="005E1602">
      <w:pPr>
        <w:pStyle w:val="ListParagraph"/>
        <w:spacing w:after="0" w:line="480" w:lineRule="auto"/>
        <w:jc w:val="both"/>
        <w:rPr>
          <w:rFonts w:ascii="Times New Roman" w:hAnsi="Times New Roman" w:cs="Times New Roman"/>
          <w:sz w:val="24"/>
          <w:szCs w:val="24"/>
        </w:rPr>
      </w:pPr>
      <w:r w:rsidRPr="00B847F3">
        <w:rPr>
          <w:rFonts w:ascii="Times New Roman" w:hAnsi="Times New Roman" w:cs="Times New Roman"/>
          <w:sz w:val="24"/>
          <w:szCs w:val="24"/>
        </w:rPr>
        <w:t>The following terms are defined as used in the study:</w:t>
      </w:r>
    </w:p>
    <w:p w:rsidR="00F173BA" w:rsidRPr="00B847F3" w:rsidRDefault="00F173BA" w:rsidP="005E1602">
      <w:pPr>
        <w:spacing w:after="0" w:line="480" w:lineRule="auto"/>
        <w:jc w:val="both"/>
        <w:rPr>
          <w:rFonts w:ascii="Times New Roman" w:hAnsi="Times New Roman" w:cs="Times New Roman"/>
          <w:b/>
          <w:color w:val="000000" w:themeColor="text1"/>
          <w:sz w:val="24"/>
          <w:szCs w:val="24"/>
        </w:rPr>
      </w:pPr>
      <w:r w:rsidRPr="00B847F3">
        <w:rPr>
          <w:rFonts w:ascii="Times New Roman" w:hAnsi="Times New Roman" w:cs="Times New Roman"/>
          <w:b/>
          <w:color w:val="000000" w:themeColor="text1"/>
          <w:sz w:val="24"/>
          <w:szCs w:val="24"/>
        </w:rPr>
        <w:t>Effect</w:t>
      </w:r>
      <w:r w:rsidRPr="00B847F3">
        <w:rPr>
          <w:rFonts w:ascii="Times New Roman" w:hAnsi="Times New Roman" w:cs="Times New Roman"/>
          <w:color w:val="000000" w:themeColor="text1"/>
          <w:sz w:val="24"/>
          <w:szCs w:val="24"/>
        </w:rPr>
        <w:t xml:space="preserve">: </w:t>
      </w:r>
      <w:r w:rsidRPr="00B847F3">
        <w:rPr>
          <w:rFonts w:ascii="Times New Roman" w:hAnsi="Times New Roman" w:cs="Times New Roman"/>
          <w:color w:val="000000" w:themeColor="text1"/>
          <w:sz w:val="24"/>
          <w:szCs w:val="24"/>
          <w:shd w:val="clear" w:color="auto" w:fill="FFFFFF"/>
        </w:rPr>
        <w:t>This is </w:t>
      </w:r>
      <w:r w:rsidRPr="00B847F3">
        <w:rPr>
          <w:rFonts w:ascii="Times New Roman" w:hAnsi="Times New Roman" w:cs="Times New Roman"/>
          <w:color w:val="000000" w:themeColor="text1"/>
          <w:sz w:val="24"/>
          <w:szCs w:val="24"/>
        </w:rPr>
        <w:t>the power to have an important influence on someone or something</w:t>
      </w:r>
    </w:p>
    <w:p w:rsidR="00F173BA" w:rsidRPr="00B847F3" w:rsidRDefault="00F173BA" w:rsidP="005E1602">
      <w:pPr>
        <w:spacing w:after="0" w:line="480" w:lineRule="auto"/>
        <w:jc w:val="both"/>
        <w:rPr>
          <w:rFonts w:ascii="Times New Roman" w:hAnsi="Times New Roman" w:cs="Times New Roman"/>
          <w:b/>
          <w:bCs/>
          <w:sz w:val="24"/>
          <w:szCs w:val="24"/>
        </w:rPr>
      </w:pPr>
      <w:r w:rsidRPr="00B847F3">
        <w:rPr>
          <w:rFonts w:ascii="Times New Roman" w:hAnsi="Times New Roman" w:cs="Times New Roman"/>
          <w:b/>
          <w:color w:val="000000" w:themeColor="text1"/>
          <w:sz w:val="24"/>
          <w:szCs w:val="24"/>
        </w:rPr>
        <w:t>Biology</w:t>
      </w:r>
      <w:r w:rsidRPr="00B847F3">
        <w:rPr>
          <w:rFonts w:ascii="Times New Roman" w:hAnsi="Times New Roman" w:cs="Times New Roman"/>
          <w:color w:val="000000" w:themeColor="text1"/>
          <w:sz w:val="24"/>
          <w:szCs w:val="24"/>
        </w:rPr>
        <w:t>: This is a subject that is concerned with study of life and living organism in senior secondary schools.</w:t>
      </w:r>
    </w:p>
    <w:p w:rsidR="00F173BA" w:rsidRPr="00B847F3" w:rsidRDefault="00F173BA"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b/>
          <w:bCs/>
          <w:sz w:val="24"/>
          <w:szCs w:val="24"/>
        </w:rPr>
        <w:t xml:space="preserve">Internet: </w:t>
      </w:r>
      <w:r w:rsidRPr="00B847F3">
        <w:rPr>
          <w:rFonts w:ascii="Times New Roman" w:hAnsi="Times New Roman" w:cs="Times New Roman"/>
          <w:sz w:val="24"/>
          <w:szCs w:val="24"/>
        </w:rPr>
        <w:t>is a global system of interconnected computer networks that service billions of people worldwide. It is a collection of networks composed of millions of personal, public, institutional, commercial, and government networks ranging in size from local to global in scale and linked by a diverse set of electrical, wireless, and optical communication systems.</w:t>
      </w:r>
    </w:p>
    <w:p w:rsidR="00F173BA" w:rsidRDefault="00F173BA" w:rsidP="005E1602">
      <w:pPr>
        <w:autoSpaceDE w:val="0"/>
        <w:autoSpaceDN w:val="0"/>
        <w:adjustRightInd w:val="0"/>
        <w:spacing w:after="0" w:line="480" w:lineRule="auto"/>
        <w:jc w:val="both"/>
        <w:rPr>
          <w:rFonts w:ascii="Times New Roman" w:hAnsi="Times New Roman" w:cs="Times New Roman"/>
          <w:bCs/>
          <w:sz w:val="24"/>
          <w:szCs w:val="24"/>
        </w:rPr>
      </w:pPr>
      <w:r w:rsidRPr="00FD79A6">
        <w:rPr>
          <w:rFonts w:ascii="Times New Roman" w:hAnsi="Times New Roman" w:cs="Times New Roman"/>
          <w:b/>
          <w:sz w:val="24"/>
          <w:szCs w:val="24"/>
        </w:rPr>
        <w:t>Internet-Based Tools:</w:t>
      </w:r>
      <w:r w:rsidRPr="00B847F3">
        <w:rPr>
          <w:rFonts w:ascii="Times New Roman" w:hAnsi="Times New Roman" w:cs="Times New Roman"/>
          <w:sz w:val="24"/>
          <w:szCs w:val="24"/>
        </w:rPr>
        <w:t xml:space="preserve"> refers to the tools or platforms providing access to search engines e.g. Google, you-tube, Wikipedia, and other leaning application.</w:t>
      </w:r>
    </w:p>
    <w:p w:rsidR="00F173BA" w:rsidRPr="00F173BA" w:rsidRDefault="00F173BA" w:rsidP="005E1602">
      <w:pPr>
        <w:autoSpaceDE w:val="0"/>
        <w:autoSpaceDN w:val="0"/>
        <w:adjustRightInd w:val="0"/>
        <w:spacing w:after="0" w:line="480" w:lineRule="auto"/>
        <w:jc w:val="both"/>
        <w:rPr>
          <w:rFonts w:ascii="Times New Roman" w:hAnsi="Times New Roman" w:cs="Times New Roman"/>
          <w:bCs/>
          <w:sz w:val="26"/>
          <w:szCs w:val="24"/>
        </w:rPr>
      </w:pPr>
      <w:r w:rsidRPr="00F173BA">
        <w:rPr>
          <w:rFonts w:ascii="Times New Roman" w:hAnsi="Times New Roman" w:cs="Times New Roman"/>
          <w:b/>
          <w:sz w:val="24"/>
        </w:rPr>
        <w:t>Information and Communication Technology (ICT):</w:t>
      </w:r>
      <w:r w:rsidRPr="00F173BA">
        <w:rPr>
          <w:rFonts w:ascii="Times New Roman" w:hAnsi="Times New Roman" w:cs="Times New Roman"/>
          <w:sz w:val="24"/>
        </w:rPr>
        <w:t xml:space="preserve"> These are set of technological tools and resources used to gather, create, store, disseminate, share or exchange information. These tools include Computer, Internet, Radio, Television, Website, Webcasting, networking facilities etc.</w:t>
      </w:r>
    </w:p>
    <w:p w:rsidR="00F173BA" w:rsidRDefault="00F173BA" w:rsidP="005E160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173BA" w:rsidRPr="006A597D" w:rsidRDefault="00F173BA" w:rsidP="005E1602">
      <w:pPr>
        <w:tabs>
          <w:tab w:val="left" w:pos="180"/>
        </w:tabs>
        <w:spacing w:after="0" w:line="480" w:lineRule="auto"/>
        <w:ind w:firstLine="720"/>
        <w:jc w:val="center"/>
        <w:rPr>
          <w:rFonts w:ascii="Times New Roman" w:hAnsi="Times New Roman" w:cs="Times New Roman"/>
          <w:b/>
          <w:sz w:val="24"/>
          <w:szCs w:val="24"/>
        </w:rPr>
      </w:pPr>
      <w:r w:rsidRPr="006A597D">
        <w:rPr>
          <w:rFonts w:ascii="Times New Roman" w:hAnsi="Times New Roman" w:cs="Times New Roman"/>
          <w:b/>
          <w:sz w:val="24"/>
          <w:szCs w:val="24"/>
        </w:rPr>
        <w:t>CHAPTER TWO</w:t>
      </w:r>
    </w:p>
    <w:p w:rsidR="00F173BA" w:rsidRPr="006A597D" w:rsidRDefault="00F173BA" w:rsidP="005E1602">
      <w:pPr>
        <w:tabs>
          <w:tab w:val="left" w:pos="180"/>
        </w:tabs>
        <w:spacing w:after="0" w:line="480" w:lineRule="auto"/>
        <w:ind w:firstLine="720"/>
        <w:jc w:val="center"/>
        <w:rPr>
          <w:rFonts w:ascii="Times New Roman" w:hAnsi="Times New Roman" w:cs="Times New Roman"/>
          <w:b/>
          <w:sz w:val="24"/>
          <w:szCs w:val="24"/>
        </w:rPr>
      </w:pPr>
      <w:r w:rsidRPr="006A597D">
        <w:rPr>
          <w:rFonts w:ascii="Times New Roman" w:hAnsi="Times New Roman" w:cs="Times New Roman"/>
          <w:b/>
          <w:sz w:val="24"/>
          <w:szCs w:val="24"/>
        </w:rPr>
        <w:t>LITERATURE REVIEW</w:t>
      </w:r>
    </w:p>
    <w:p w:rsidR="00F173BA" w:rsidRPr="006A597D" w:rsidRDefault="00F173BA" w:rsidP="005E1602">
      <w:pPr>
        <w:spacing w:after="0" w:line="480" w:lineRule="auto"/>
        <w:ind w:firstLine="720"/>
        <w:rPr>
          <w:rFonts w:ascii="Times New Roman" w:hAnsi="Times New Roman" w:cs="Times New Roman"/>
          <w:sz w:val="24"/>
          <w:szCs w:val="24"/>
        </w:rPr>
      </w:pPr>
      <w:r w:rsidRPr="006A597D">
        <w:rPr>
          <w:rFonts w:ascii="Times New Roman" w:hAnsi="Times New Roman" w:cs="Times New Roman"/>
          <w:sz w:val="24"/>
          <w:szCs w:val="24"/>
        </w:rPr>
        <w:t>The chapter presents a review of related literature under the following sub-headings.</w:t>
      </w:r>
    </w:p>
    <w:p w:rsidR="00F173BA" w:rsidRPr="006A597D" w:rsidRDefault="00F173BA" w:rsidP="005E1602">
      <w:pPr>
        <w:pStyle w:val="ListParagraph"/>
        <w:numPr>
          <w:ilvl w:val="0"/>
          <w:numId w:val="7"/>
        </w:numPr>
        <w:spacing w:after="0" w:line="480" w:lineRule="auto"/>
        <w:rPr>
          <w:rFonts w:ascii="Times New Roman" w:hAnsi="Times New Roman" w:cs="Times New Roman"/>
          <w:sz w:val="24"/>
          <w:szCs w:val="24"/>
        </w:rPr>
      </w:pPr>
      <w:r w:rsidRPr="006A597D">
        <w:rPr>
          <w:rFonts w:ascii="Times New Roman" w:hAnsi="Times New Roman" w:cs="Times New Roman"/>
          <w:sz w:val="24"/>
          <w:szCs w:val="24"/>
        </w:rPr>
        <w:t>Biology as a Branch of Science</w:t>
      </w:r>
    </w:p>
    <w:p w:rsidR="00F173BA" w:rsidRDefault="00F173BA" w:rsidP="005E1602">
      <w:pPr>
        <w:pStyle w:val="ListParagraph"/>
        <w:numPr>
          <w:ilvl w:val="0"/>
          <w:numId w:val="7"/>
        </w:numPr>
        <w:spacing w:after="0" w:line="480" w:lineRule="auto"/>
        <w:rPr>
          <w:rFonts w:ascii="Times New Roman" w:hAnsi="Times New Roman" w:cs="Times New Roman"/>
          <w:sz w:val="24"/>
          <w:szCs w:val="24"/>
        </w:rPr>
      </w:pPr>
      <w:r w:rsidRPr="006A597D">
        <w:rPr>
          <w:rFonts w:ascii="Times New Roman" w:hAnsi="Times New Roman" w:cs="Times New Roman"/>
          <w:sz w:val="24"/>
          <w:szCs w:val="24"/>
        </w:rPr>
        <w:t>Biology Teaching and Learning</w:t>
      </w:r>
    </w:p>
    <w:p w:rsidR="00F173BA" w:rsidRPr="004A4693"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Concept of Internet/Internet-Based Tools</w:t>
      </w:r>
    </w:p>
    <w:p w:rsidR="00F173BA" w:rsidRPr="004A4693"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Need for Integrating Internet-Based Tools in Teaching and Learning</w:t>
      </w:r>
    </w:p>
    <w:p w:rsidR="00F173BA" w:rsidRPr="004A4693"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The Usage of Internet-Based Tools in Teaching and Learning of Biology</w:t>
      </w:r>
    </w:p>
    <w:p w:rsidR="00F173BA" w:rsidRPr="004A4693"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Effect of Internet-Based Tools Usage on Students Academic Performance</w:t>
      </w:r>
    </w:p>
    <w:p w:rsidR="00F173BA" w:rsidRPr="004A4693"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Time Spent on the Internet and its Impacts on Students Academic Performance</w:t>
      </w:r>
    </w:p>
    <w:p w:rsidR="00F173BA" w:rsidRPr="004A4693" w:rsidRDefault="00F173BA" w:rsidP="005E1602">
      <w:pPr>
        <w:pStyle w:val="ListParagraph"/>
        <w:numPr>
          <w:ilvl w:val="0"/>
          <w:numId w:val="7"/>
        </w:numPr>
        <w:spacing w:after="0" w:line="480" w:lineRule="auto"/>
        <w:jc w:val="both"/>
        <w:rPr>
          <w:rFonts w:ascii="Times New Roman" w:hAnsi="Times New Roman" w:cs="Times New Roman"/>
          <w:bCs/>
          <w:sz w:val="24"/>
          <w:szCs w:val="24"/>
        </w:rPr>
      </w:pPr>
      <w:r w:rsidRPr="004A4693">
        <w:rPr>
          <w:rFonts w:ascii="Times New Roman" w:hAnsi="Times New Roman" w:cs="Times New Roman"/>
          <w:bCs/>
          <w:sz w:val="24"/>
          <w:szCs w:val="24"/>
        </w:rPr>
        <w:t>Benefits of Internet-Based Tools Application</w:t>
      </w:r>
    </w:p>
    <w:p w:rsidR="00F173BA" w:rsidRDefault="00F173BA" w:rsidP="005E1602">
      <w:pPr>
        <w:pStyle w:val="ListParagraph"/>
        <w:numPr>
          <w:ilvl w:val="0"/>
          <w:numId w:val="7"/>
        </w:numPr>
        <w:tabs>
          <w:tab w:val="left" w:pos="180"/>
        </w:tabs>
        <w:spacing w:after="0" w:line="480" w:lineRule="auto"/>
        <w:jc w:val="both"/>
        <w:rPr>
          <w:rFonts w:ascii="Times New Roman" w:hAnsi="Times New Roman" w:cs="Times New Roman"/>
          <w:sz w:val="24"/>
          <w:szCs w:val="24"/>
        </w:rPr>
      </w:pPr>
      <w:r w:rsidRPr="004A4693">
        <w:rPr>
          <w:rFonts w:ascii="Times New Roman" w:hAnsi="Times New Roman" w:cs="Times New Roman"/>
          <w:sz w:val="24"/>
          <w:szCs w:val="24"/>
        </w:rPr>
        <w:t>Summary of Literature Reviewed</w:t>
      </w:r>
    </w:p>
    <w:p w:rsidR="00F173BA" w:rsidRPr="00695FA0" w:rsidRDefault="00F173BA" w:rsidP="005E1602">
      <w:pPr>
        <w:tabs>
          <w:tab w:val="left" w:pos="180"/>
        </w:tabs>
        <w:spacing w:after="0" w:line="480" w:lineRule="auto"/>
        <w:jc w:val="both"/>
        <w:rPr>
          <w:rFonts w:ascii="Times New Roman" w:hAnsi="Times New Roman" w:cs="Times New Roman"/>
          <w:sz w:val="24"/>
          <w:szCs w:val="24"/>
        </w:rPr>
      </w:pPr>
      <w:r w:rsidRPr="00695FA0">
        <w:rPr>
          <w:rFonts w:ascii="Times New Roman" w:hAnsi="Times New Roman" w:cs="Times New Roman"/>
          <w:b/>
          <w:sz w:val="24"/>
          <w:szCs w:val="24"/>
        </w:rPr>
        <w:t>Biology as a Branch of Science</w:t>
      </w:r>
    </w:p>
    <w:p w:rsidR="00F173BA" w:rsidRDefault="00F173BA" w:rsidP="005E1602">
      <w:pPr>
        <w:pStyle w:val="NoSpacing"/>
        <w:spacing w:line="480" w:lineRule="auto"/>
        <w:ind w:firstLine="720"/>
        <w:jc w:val="both"/>
        <w:rPr>
          <w:rFonts w:ascii="Times New Roman" w:hAnsi="Times New Roman" w:cs="Times New Roman"/>
          <w:sz w:val="24"/>
          <w:szCs w:val="24"/>
        </w:rPr>
      </w:pPr>
      <w:r w:rsidRPr="006A597D">
        <w:rPr>
          <w:rFonts w:ascii="Times New Roman" w:hAnsi="Times New Roman" w:cs="Times New Roman"/>
          <w:sz w:val="24"/>
          <w:szCs w:val="24"/>
        </w:rPr>
        <w:t>Science has been defined as a way of investigating about events in nature. Science is also an objective, logical and repeatable attempt to understand the principle and forces operating in the natural universe. Science is from Latin word ‘scientia’, to know, Science is not dogmatic but should be viewed as an ongoing process of testing and evaluation. According to Adeyemi (2018), science subjects in secondary schools comprises of three major branches which are physics, chemistry and biology that are core subjects in secondary school curriculum.</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Biology, the study of life and living organisms, is a pivotal branch of science that explores the structure, function, growth, origin, evolution, and distribution of living entities. It is one of the natural sciences and encompasses a wide array of sub-disciplines, each focusing on different aspects of life. This field is essential not only for understanding the natural world but also for various applications that benefit society, including medicine, agriculture, and environmental conservation</w:t>
      </w:r>
      <w:r>
        <w:rPr>
          <w:rFonts w:ascii="Times New Roman" w:hAnsi="Times New Roman" w:cs="Times New Roman"/>
          <w:sz w:val="24"/>
          <w:szCs w:val="24"/>
        </w:rPr>
        <w:t xml:space="preserve"> (Alberts, Bray,</w:t>
      </w:r>
      <w:r>
        <w:t xml:space="preserve"> Hopkin, Johnson, Lewis, Raff &amp; Walter</w:t>
      </w:r>
      <w:r>
        <w:rPr>
          <w:rFonts w:ascii="Times New Roman" w:hAnsi="Times New Roman" w:cs="Times New Roman"/>
          <w:sz w:val="24"/>
          <w:szCs w:val="24"/>
        </w:rPr>
        <w:t>, 2022)</w:t>
      </w:r>
      <w:r w:rsidRPr="00D20C73">
        <w:rPr>
          <w:rFonts w:ascii="Times New Roman" w:hAnsi="Times New Roman" w:cs="Times New Roman"/>
          <w:sz w:val="24"/>
          <w:szCs w:val="24"/>
        </w:rPr>
        <w:t>.</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Alberts, </w:t>
      </w:r>
      <w:r>
        <w:t>Johnson, Lewis, Morgan, Raff, Roberts, &amp; Walter</w:t>
      </w:r>
      <w:r>
        <w:rPr>
          <w:rFonts w:ascii="Times New Roman" w:hAnsi="Times New Roman" w:cs="Times New Roman"/>
          <w:sz w:val="24"/>
          <w:szCs w:val="24"/>
        </w:rPr>
        <w:t xml:space="preserve"> (2022) asserts that t</w:t>
      </w:r>
      <w:r w:rsidRPr="00D20C73">
        <w:rPr>
          <w:rFonts w:ascii="Times New Roman" w:hAnsi="Times New Roman" w:cs="Times New Roman"/>
          <w:sz w:val="24"/>
          <w:szCs w:val="24"/>
        </w:rPr>
        <w:t>he foundation of biology is built upon several core principles, including cell theory, genetics, homeostasis, and evolution. Cell theory posits that all living organisms are composed of cells, the basic unit of life, which perform vital functions. Genetics explores how traits are inherited through genes, which are units of heredity. Homeostasis refers to the ability of organisms to maintain a stable internal environment, while evolution describes how species change over time through natural selection and genetic variation.</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Within biology, numerous specialized fields have emerged, each contributing unique insights and advancements. For instance, molecular biology focuses on the molecular mechanisms within cells, including the interactions between DNA, RNA, and proteins. This sub-discipline has been instrumental in developing genetic engineering techniques and understanding diseases at the molecular level. Another crucial field is ecology, which examines how organisms interact with each other and their environment, providing essential information for conservation efforts</w:t>
      </w:r>
      <w:r>
        <w:rPr>
          <w:rFonts w:ascii="Times New Roman" w:hAnsi="Times New Roman" w:cs="Times New Roman"/>
          <w:sz w:val="24"/>
          <w:szCs w:val="24"/>
        </w:rPr>
        <w:t xml:space="preserve"> (Lodish, et al, 2020)</w:t>
      </w:r>
      <w:r w:rsidRPr="00D20C73">
        <w:rPr>
          <w:rFonts w:ascii="Times New Roman" w:hAnsi="Times New Roman" w:cs="Times New Roman"/>
          <w:sz w:val="24"/>
          <w:szCs w:val="24"/>
        </w:rPr>
        <w:t>.</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Physiology is another critical branch of biology, studying the functions and mechanisms of living systems. It delves into how organs and systems within an organism work, from cellular processes to the complex interactions between different bodily systems. This knowledge is vital for medical science, as it helps in diagnosing and treating diseases, understanding bodily responses to various stimuli, and improving overall health and wellness</w:t>
      </w:r>
      <w:r>
        <w:rPr>
          <w:rFonts w:ascii="Times New Roman" w:hAnsi="Times New Roman" w:cs="Times New Roman"/>
          <w:sz w:val="24"/>
          <w:szCs w:val="24"/>
        </w:rPr>
        <w:t xml:space="preserve"> (Sherwood, 2021)</w:t>
      </w:r>
      <w:r w:rsidRPr="00D20C73">
        <w:rPr>
          <w:rFonts w:ascii="Times New Roman" w:hAnsi="Times New Roman" w:cs="Times New Roman"/>
          <w:sz w:val="24"/>
          <w:szCs w:val="24"/>
        </w:rPr>
        <w:t>.</w:t>
      </w:r>
    </w:p>
    <w:p w:rsidR="00F173BA"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The study of evolutionary biology is central to understanding the diversity of life on Earth. It explains how different species are related through common ancestry and how they have adapted to their environments over time. Charles Darwin's theory of natural selection is a cornerstone of this field, providing a framework for studying the adaptation and specia</w:t>
      </w:r>
      <w:r>
        <w:rPr>
          <w:rFonts w:ascii="Times New Roman" w:hAnsi="Times New Roman" w:cs="Times New Roman"/>
          <w:sz w:val="24"/>
          <w:szCs w:val="24"/>
        </w:rPr>
        <w:t>liza</w:t>
      </w:r>
      <w:r w:rsidRPr="00D20C73">
        <w:rPr>
          <w:rFonts w:ascii="Times New Roman" w:hAnsi="Times New Roman" w:cs="Times New Roman"/>
          <w:sz w:val="24"/>
          <w:szCs w:val="24"/>
        </w:rPr>
        <w:t>tion processes. Modern evolutionary biology integrates genetics and molecular biology to offer a more comprehensive picture of evolutionary mechanisms</w:t>
      </w:r>
      <w:r>
        <w:rPr>
          <w:rFonts w:ascii="Times New Roman" w:hAnsi="Times New Roman" w:cs="Times New Roman"/>
          <w:sz w:val="24"/>
          <w:szCs w:val="24"/>
        </w:rPr>
        <w:t xml:space="preserve"> (Darvis, 2019).</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Genomics and bioinformatics are rapidly growing fields within biology that have transformed research capabilities. Genomics involves the comprehensive analysis of genomes, the complete set of DNA in an organism, providing insights into genetic variation, function, and evolutionary relationships. Bioinformatics uses computational tools to manage and analyze biological data, enabling researchers to make sense of vast amounts of information generated by genomic studies and other biological research</w:t>
      </w:r>
      <w:r>
        <w:rPr>
          <w:rFonts w:ascii="Times New Roman" w:hAnsi="Times New Roman" w:cs="Times New Roman"/>
          <w:sz w:val="24"/>
          <w:szCs w:val="24"/>
        </w:rPr>
        <w:t xml:space="preserve"> (Lesk, 2020)</w:t>
      </w:r>
      <w:r w:rsidRPr="00D20C73">
        <w:rPr>
          <w:rFonts w:ascii="Times New Roman" w:hAnsi="Times New Roman" w:cs="Times New Roman"/>
          <w:sz w:val="24"/>
          <w:szCs w:val="24"/>
        </w:rPr>
        <w:t>.</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Glick (2020) contributed that </w:t>
      </w:r>
      <w:r w:rsidRPr="00D20C73">
        <w:rPr>
          <w:rFonts w:ascii="Times New Roman" w:hAnsi="Times New Roman" w:cs="Times New Roman"/>
          <w:sz w:val="24"/>
          <w:szCs w:val="24"/>
        </w:rPr>
        <w:t>Biotechnology is an applied branch of biology that leverages biological processes for industrial and medical purposes. It includes the development of products such as pharmaceuticals, genetically modified organisms (GMOs), and biofuels. Biotechnology has revolutionized medicine with advancements like personalized medicine, where treatments are tailored to an individual's genetic makeup, and regenerative medicine, which involves repairing or replacing damaged tissues and organs.</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Ecology and environmental biology are crucial for addressing global challenges such as climate change, habitat destruction, and biodiversity loss. Ecologists study ecosystems and the interactions between organisms and their environments, providing data that inform conservation strategies and sustainable resource management. Environmental biology extends this knowledge to practical applications, such as pollution control and ecosystem restoration</w:t>
      </w:r>
      <w:r>
        <w:rPr>
          <w:rFonts w:ascii="Times New Roman" w:hAnsi="Times New Roman" w:cs="Times New Roman"/>
          <w:sz w:val="24"/>
          <w:szCs w:val="24"/>
        </w:rPr>
        <w:t xml:space="preserve"> (Odum, et al 2022)</w:t>
      </w:r>
      <w:r w:rsidRPr="00D20C73">
        <w:rPr>
          <w:rFonts w:ascii="Times New Roman" w:hAnsi="Times New Roman" w:cs="Times New Roman"/>
          <w:sz w:val="24"/>
          <w:szCs w:val="24"/>
        </w:rPr>
        <w:t>.</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Gilbert (2021) opined that d</w:t>
      </w:r>
      <w:r w:rsidRPr="00D20C73">
        <w:rPr>
          <w:rFonts w:ascii="Times New Roman" w:hAnsi="Times New Roman" w:cs="Times New Roman"/>
          <w:sz w:val="24"/>
          <w:szCs w:val="24"/>
        </w:rPr>
        <w:t>evelopmental biology examines the process by which organisms grow and develop from a single cell to a complex multicellular organism. This field investigates the genetic and cellular mechanisms that drive development, providing insights into congenital disabilities, regenerative medicine, and the evolutionary aspects of development. Understanding these processes is crucial for biomedical research and therapeutic innovations.</w:t>
      </w:r>
    </w:p>
    <w:p w:rsidR="00F173BA" w:rsidRPr="00D20C73" w:rsidRDefault="00F173BA" w:rsidP="005E1602">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Abass et al, (2020), i</w:t>
      </w:r>
      <w:r w:rsidRPr="00D20C73">
        <w:rPr>
          <w:rFonts w:ascii="Times New Roman" w:hAnsi="Times New Roman" w:cs="Times New Roman"/>
          <w:sz w:val="24"/>
          <w:szCs w:val="24"/>
        </w:rPr>
        <w:t>mmunology, the study of the immune system, is a vital branch of biology with significant implications for health and disease. It explores how the body defends itself against pathogens, the mechanisms of immune responses, and the development of vaccines and immunotherapies. Immunologists' work is crucial for combating infectious diseases, autoimmune disorders, and allergies, improving public health outcomes.</w:t>
      </w:r>
    </w:p>
    <w:p w:rsidR="00F173BA" w:rsidRPr="006A597D" w:rsidRDefault="00F173BA" w:rsidP="005E1602">
      <w:pPr>
        <w:pStyle w:val="NoSpacing"/>
        <w:spacing w:line="480" w:lineRule="auto"/>
        <w:ind w:firstLine="720"/>
        <w:jc w:val="both"/>
        <w:rPr>
          <w:rFonts w:ascii="Times New Roman" w:hAnsi="Times New Roman" w:cs="Times New Roman"/>
          <w:sz w:val="24"/>
          <w:szCs w:val="24"/>
        </w:rPr>
      </w:pPr>
      <w:r w:rsidRPr="00D20C73">
        <w:rPr>
          <w:rFonts w:ascii="Times New Roman" w:hAnsi="Times New Roman" w:cs="Times New Roman"/>
          <w:sz w:val="24"/>
          <w:szCs w:val="24"/>
        </w:rPr>
        <w:t>Biology, as a branch of science, is an ever-evolving field that continuously expands our knowledge of life and its complexities. From molecular studies to ecosystem analysis, biology integrates various disciplines to address fundamental questions and practical challenges, underscoring its importance in science and society.</w:t>
      </w:r>
      <w:r>
        <w:rPr>
          <w:rFonts w:ascii="Times New Roman" w:hAnsi="Times New Roman" w:cs="Times New Roman"/>
          <w:sz w:val="24"/>
          <w:szCs w:val="24"/>
        </w:rPr>
        <w:t xml:space="preserve"> </w:t>
      </w:r>
      <w:r w:rsidRPr="006A597D">
        <w:rPr>
          <w:rFonts w:ascii="Times New Roman" w:hAnsi="Times New Roman" w:cs="Times New Roman"/>
          <w:sz w:val="24"/>
          <w:szCs w:val="24"/>
        </w:rPr>
        <w:t xml:space="preserve">One of the intended benefits of student taking a biology course is that they will become more familiar with the process of science. </w:t>
      </w:r>
    </w:p>
    <w:p w:rsidR="00F173BA" w:rsidRPr="006A597D" w:rsidRDefault="00F173BA" w:rsidP="005E1602">
      <w:pPr>
        <w:pStyle w:val="NoSpacing"/>
        <w:spacing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Biology Teaching and Learning</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Biology teaching and learning are critical components of science education, aimed at imparting comprehensive knowledge about living organisms and life processes. Effective biology education integrates theoretical knowledge with practical applications, ensuring students gain a holistic understanding of the subject. The methods and approaches in teaching biology have evolved significantly, incorporating various pedagogical techniques to enhance student engagement and learning outcomes.</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A foundational approach in biology teaching is inquiry-based learning, where students actively participate in the scientific process. This method encourages curiosity and critical thinking, allowing students to formulate hypotheses, conduct experiments, and analy</w:t>
      </w:r>
      <w:r>
        <w:rPr>
          <w:rFonts w:ascii="Times New Roman" w:hAnsi="Times New Roman" w:cs="Times New Roman"/>
          <w:sz w:val="24"/>
          <w:szCs w:val="24"/>
        </w:rPr>
        <w:t>ze data. According to Bybee (202</w:t>
      </w:r>
      <w:r w:rsidRPr="00F57E95">
        <w:rPr>
          <w:rFonts w:ascii="Times New Roman" w:hAnsi="Times New Roman" w:cs="Times New Roman"/>
          <w:sz w:val="24"/>
          <w:szCs w:val="24"/>
        </w:rPr>
        <w:t>2), inquiry-based learning fosters deeper understanding and retention of scientific concepts, making it a cornerstone</w:t>
      </w:r>
      <w:r>
        <w:rPr>
          <w:rFonts w:ascii="Times New Roman" w:hAnsi="Times New Roman" w:cs="Times New Roman"/>
          <w:sz w:val="24"/>
          <w:szCs w:val="24"/>
        </w:rPr>
        <w:t xml:space="preserve"> of effective biology education</w:t>
      </w:r>
      <w:r w:rsidRPr="00F57E95">
        <w:rPr>
          <w:rFonts w:ascii="Times New Roman" w:hAnsi="Times New Roman" w:cs="Times New Roman"/>
          <w:sz w:val="24"/>
          <w:szCs w:val="24"/>
        </w:rPr>
        <w:t>.</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Hands-on laboratory experiences are another vital aspect of biology education. Laboratories provide students with practical skills and firsthand experience in scientific investigation</w:t>
      </w:r>
      <w:r>
        <w:rPr>
          <w:rFonts w:ascii="Times New Roman" w:hAnsi="Times New Roman" w:cs="Times New Roman"/>
          <w:sz w:val="24"/>
          <w:szCs w:val="24"/>
        </w:rPr>
        <w:t>. Tekkaya, Çapa, and Yilmaz (202</w:t>
      </w:r>
      <w:r w:rsidRPr="00F57E95">
        <w:rPr>
          <w:rFonts w:ascii="Times New Roman" w:hAnsi="Times New Roman" w:cs="Times New Roman"/>
          <w:sz w:val="24"/>
          <w:szCs w:val="24"/>
        </w:rPr>
        <w:t>0) emphasize that lab work enhances students' understanding of biological concepts and processes, as well as their ability to apply theoretical knowledge in real-world contexts. This experiential learning is crucial for developing scientific competencies and problem-solving skills.</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The integration of technology in biology teaching has transformed the educational landscape. Digital tools such as simulations, virtual labs, and interactive software provide dynamic and engaging learning experiences. For instance, the use of virtual dissection software allows students to explore anatomy without the ethical and practical issues associated with traditiona</w:t>
      </w:r>
      <w:r>
        <w:rPr>
          <w:rFonts w:ascii="Times New Roman" w:hAnsi="Times New Roman" w:cs="Times New Roman"/>
          <w:sz w:val="24"/>
          <w:szCs w:val="24"/>
        </w:rPr>
        <w:t>l dissection (Goffe &amp; Sosin, 2021)</w:t>
      </w:r>
      <w:r w:rsidRPr="00F57E95">
        <w:rPr>
          <w:rFonts w:ascii="Times New Roman" w:hAnsi="Times New Roman" w:cs="Times New Roman"/>
          <w:sz w:val="24"/>
          <w:szCs w:val="24"/>
        </w:rPr>
        <w:t>. Technology also facilitates access to a wealth of online resources, enhancing both teaching and learning.</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Collaborative learning is another effective strategy in biology education. Group projects and peer discussions encourage students to share ideas, debate concepts, and learn from one another. J</w:t>
      </w:r>
      <w:r>
        <w:rPr>
          <w:rFonts w:ascii="Times New Roman" w:hAnsi="Times New Roman" w:cs="Times New Roman"/>
          <w:sz w:val="24"/>
          <w:szCs w:val="24"/>
        </w:rPr>
        <w:t>ohnson, Johnson, and Smith (2020</w:t>
      </w:r>
      <w:r w:rsidRPr="00F57E95">
        <w:rPr>
          <w:rFonts w:ascii="Times New Roman" w:hAnsi="Times New Roman" w:cs="Times New Roman"/>
          <w:sz w:val="24"/>
          <w:szCs w:val="24"/>
        </w:rPr>
        <w:t>) highlight that collaborative learning fosters a deeper understanding of the material and develops essential social skills, suc</w:t>
      </w:r>
      <w:r>
        <w:rPr>
          <w:rFonts w:ascii="Times New Roman" w:hAnsi="Times New Roman" w:cs="Times New Roman"/>
          <w:sz w:val="24"/>
          <w:szCs w:val="24"/>
        </w:rPr>
        <w:t>h as communication and teamwork</w:t>
      </w:r>
      <w:r w:rsidRPr="00F57E95">
        <w:rPr>
          <w:rFonts w:ascii="Times New Roman" w:hAnsi="Times New Roman" w:cs="Times New Roman"/>
          <w:sz w:val="24"/>
          <w:szCs w:val="24"/>
        </w:rPr>
        <w:t>. This approach mirrors the collaborative nature of scientific research, preparing students for future scientific endeavors.</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Differentiated instruction is crucial for addressing diverse learning needs in the biology classroom. This method involves tailoring teaching strategies to accommodate varying abilities, interests, and learning styles. Tomlinson (20</w:t>
      </w:r>
      <w:r>
        <w:rPr>
          <w:rFonts w:ascii="Times New Roman" w:hAnsi="Times New Roman" w:cs="Times New Roman"/>
          <w:sz w:val="24"/>
          <w:szCs w:val="24"/>
        </w:rPr>
        <w:t>2</w:t>
      </w:r>
      <w:r w:rsidRPr="00F57E95">
        <w:rPr>
          <w:rFonts w:ascii="Times New Roman" w:hAnsi="Times New Roman" w:cs="Times New Roman"/>
          <w:sz w:val="24"/>
          <w:szCs w:val="24"/>
        </w:rPr>
        <w:t>1) asserts that differentiated instruction helps all students achieve a higher level of understanding and engagement, as it provides multiple pathwa</w:t>
      </w:r>
      <w:r>
        <w:rPr>
          <w:rFonts w:ascii="Times New Roman" w:hAnsi="Times New Roman" w:cs="Times New Roman"/>
          <w:sz w:val="24"/>
          <w:szCs w:val="24"/>
        </w:rPr>
        <w:t>ys to learning the same content</w:t>
      </w:r>
      <w:r w:rsidRPr="00F57E95">
        <w:rPr>
          <w:rFonts w:ascii="Times New Roman" w:hAnsi="Times New Roman" w:cs="Times New Roman"/>
          <w:sz w:val="24"/>
          <w:szCs w:val="24"/>
        </w:rPr>
        <w:t>. This personalized approach ensures that each student can succeed in their biology studies.</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Assessment and feedback are integral components of the teaching and learning process in biology. Formative assessments, such as quizzes, concept maps, and peer reviews, provide ongoing feedback to students and inform instructional d</w:t>
      </w:r>
      <w:r>
        <w:rPr>
          <w:rFonts w:ascii="Times New Roman" w:hAnsi="Times New Roman" w:cs="Times New Roman"/>
          <w:sz w:val="24"/>
          <w:szCs w:val="24"/>
        </w:rPr>
        <w:t>ecisions. Black and Wiliam (2019</w:t>
      </w:r>
      <w:r w:rsidRPr="00F57E95">
        <w:rPr>
          <w:rFonts w:ascii="Times New Roman" w:hAnsi="Times New Roman" w:cs="Times New Roman"/>
          <w:sz w:val="24"/>
          <w:szCs w:val="24"/>
        </w:rPr>
        <w:t>) emphasize the importance of formative assessment in enhancing student learning, as it helps identify misconceptions and areas needing improvement. Effective feedback guides students toward a better understanding of biological concepts and processes.</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Field trips and real-world experiences enrich biology education by connecting classroom learning to the natural world. Visits to natural history museums, botanical gardens, and research institutions provide contextual learning opportunities that inspire and motivate stud</w:t>
      </w:r>
      <w:r>
        <w:rPr>
          <w:rFonts w:ascii="Times New Roman" w:hAnsi="Times New Roman" w:cs="Times New Roman"/>
          <w:sz w:val="24"/>
          <w:szCs w:val="24"/>
        </w:rPr>
        <w:t>ents. Dillon et al. (2022</w:t>
      </w:r>
      <w:r w:rsidRPr="00F57E95">
        <w:rPr>
          <w:rFonts w:ascii="Times New Roman" w:hAnsi="Times New Roman" w:cs="Times New Roman"/>
          <w:sz w:val="24"/>
          <w:szCs w:val="24"/>
        </w:rPr>
        <w:t>) note that field trips enhance student engagement and interest in biology, promoting a lifelong appr</w:t>
      </w:r>
      <w:r>
        <w:rPr>
          <w:rFonts w:ascii="Times New Roman" w:hAnsi="Times New Roman" w:cs="Times New Roman"/>
          <w:sz w:val="24"/>
          <w:szCs w:val="24"/>
        </w:rPr>
        <w:t>eciation for science and nature</w:t>
      </w:r>
      <w:r w:rsidRPr="00F57E95">
        <w:rPr>
          <w:rFonts w:ascii="Times New Roman" w:hAnsi="Times New Roman" w:cs="Times New Roman"/>
          <w:sz w:val="24"/>
          <w:szCs w:val="24"/>
        </w:rPr>
        <w:t>.</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The role of the teacher in biology education is multifaceted, encompassing the roles of facilitator, mentor, and motivator. Effective biology teachers possess deep content knowledge, pedagogical expertise, and the ability to inspire curiosity and enthusiasm for science. Shulman (</w:t>
      </w:r>
      <w:r>
        <w:rPr>
          <w:rFonts w:ascii="Times New Roman" w:hAnsi="Times New Roman" w:cs="Times New Roman"/>
          <w:sz w:val="24"/>
          <w:szCs w:val="24"/>
        </w:rPr>
        <w:t>2021</w:t>
      </w:r>
      <w:r w:rsidRPr="00F57E95">
        <w:rPr>
          <w:rFonts w:ascii="Times New Roman" w:hAnsi="Times New Roman" w:cs="Times New Roman"/>
          <w:sz w:val="24"/>
          <w:szCs w:val="24"/>
        </w:rPr>
        <w:t>) discusses the importance of pedagogical content knowledge, which combines subject expertise with an understanding of how to</w:t>
      </w:r>
      <w:r>
        <w:rPr>
          <w:rFonts w:ascii="Times New Roman" w:hAnsi="Times New Roman" w:cs="Times New Roman"/>
          <w:sz w:val="24"/>
          <w:szCs w:val="24"/>
        </w:rPr>
        <w:t xml:space="preserve"> teach the material effectively</w:t>
      </w:r>
      <w:r w:rsidRPr="00F57E95">
        <w:rPr>
          <w:rFonts w:ascii="Times New Roman" w:hAnsi="Times New Roman" w:cs="Times New Roman"/>
          <w:sz w:val="24"/>
          <w:szCs w:val="24"/>
        </w:rPr>
        <w:t>.</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Inquiry-based learning is particularly impactful in biology education. By engaging students in active investigation and problem-solving, this approach fosters a deeper understanding of scientific pri</w:t>
      </w:r>
      <w:r>
        <w:rPr>
          <w:rFonts w:ascii="Times New Roman" w:hAnsi="Times New Roman" w:cs="Times New Roman"/>
          <w:sz w:val="24"/>
          <w:szCs w:val="24"/>
        </w:rPr>
        <w:t>nciples. According to Bybee (202</w:t>
      </w:r>
      <w:r w:rsidRPr="00F57E95">
        <w:rPr>
          <w:rFonts w:ascii="Times New Roman" w:hAnsi="Times New Roman" w:cs="Times New Roman"/>
          <w:sz w:val="24"/>
          <w:szCs w:val="24"/>
        </w:rPr>
        <w:t xml:space="preserve">2), inquiry-based learning not only enhances conceptual understanding but also cultivates critical thinking </w:t>
      </w:r>
      <w:r>
        <w:rPr>
          <w:rFonts w:ascii="Times New Roman" w:hAnsi="Times New Roman" w:cs="Times New Roman"/>
          <w:sz w:val="24"/>
          <w:szCs w:val="24"/>
        </w:rPr>
        <w:t>and scientific reasoning skills</w:t>
      </w:r>
      <w:r w:rsidRPr="00F57E95">
        <w:rPr>
          <w:rFonts w:ascii="Times New Roman" w:hAnsi="Times New Roman" w:cs="Times New Roman"/>
          <w:sz w:val="24"/>
          <w:szCs w:val="24"/>
        </w:rPr>
        <w:t>.</w:t>
      </w:r>
    </w:p>
    <w:p w:rsidR="00F173BA" w:rsidRPr="00F57E95" w:rsidRDefault="00F173BA" w:rsidP="005E1602">
      <w:pPr>
        <w:spacing w:after="0" w:line="480" w:lineRule="auto"/>
        <w:ind w:firstLine="720"/>
        <w:jc w:val="both"/>
        <w:rPr>
          <w:rFonts w:ascii="Times New Roman" w:hAnsi="Times New Roman" w:cs="Times New Roman"/>
          <w:sz w:val="24"/>
          <w:szCs w:val="24"/>
        </w:rPr>
      </w:pPr>
      <w:r w:rsidRPr="00F57E95">
        <w:rPr>
          <w:rFonts w:ascii="Times New Roman" w:hAnsi="Times New Roman" w:cs="Times New Roman"/>
          <w:sz w:val="24"/>
          <w:szCs w:val="24"/>
        </w:rPr>
        <w:t>Laboratory work is an indispensable part of biology education, providing hands-on experience with biological phenomena</w:t>
      </w:r>
      <w:r>
        <w:rPr>
          <w:rFonts w:ascii="Times New Roman" w:hAnsi="Times New Roman" w:cs="Times New Roman"/>
          <w:sz w:val="24"/>
          <w:szCs w:val="24"/>
        </w:rPr>
        <w:t>. Tekkaya, Çapa, and Yilmaz (202</w:t>
      </w:r>
      <w:r w:rsidRPr="00F57E95">
        <w:rPr>
          <w:rFonts w:ascii="Times New Roman" w:hAnsi="Times New Roman" w:cs="Times New Roman"/>
          <w:sz w:val="24"/>
          <w:szCs w:val="24"/>
        </w:rPr>
        <w:t>0) found that students who engage in regular lab activities develop a better grasp of biological concepts and are more adept at applying theoretical kn</w:t>
      </w:r>
      <w:r>
        <w:rPr>
          <w:rFonts w:ascii="Times New Roman" w:hAnsi="Times New Roman" w:cs="Times New Roman"/>
          <w:sz w:val="24"/>
          <w:szCs w:val="24"/>
        </w:rPr>
        <w:t>owledge to practical situations</w:t>
      </w:r>
      <w:r w:rsidRPr="00F57E95">
        <w:rPr>
          <w:rFonts w:ascii="Times New Roman" w:hAnsi="Times New Roman" w:cs="Times New Roman"/>
          <w:sz w:val="24"/>
          <w:szCs w:val="24"/>
        </w:rPr>
        <w:t>. Lab activities also help students develop important scientific skills, such as data collection, analysis, and interpretation.</w:t>
      </w:r>
    </w:p>
    <w:p w:rsidR="00F173BA" w:rsidRPr="00F57E95" w:rsidRDefault="00F173BA" w:rsidP="005E1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57E95">
        <w:rPr>
          <w:rFonts w:ascii="Times New Roman" w:hAnsi="Times New Roman" w:cs="Times New Roman"/>
          <w:sz w:val="24"/>
          <w:szCs w:val="24"/>
        </w:rPr>
        <w:t>Biology teaching and learning are dynamic processes that benefit from a variety of instructional strategies and approaches. From inquiry-based learning and hands-on lab experiences to the integration of technology and real-world field trips, effective biology education requires a multifaceted approach. By employing diverse pedagogical techniques and continually assessing and adapting their methods, biology educators can foster a deep and lasting understanding of biological concepts and inspire a lifelong interest in science.</w:t>
      </w:r>
    </w:p>
    <w:p w:rsidR="00F173BA" w:rsidRPr="006A597D" w:rsidRDefault="00F173BA" w:rsidP="005E1602">
      <w:pPr>
        <w:tabs>
          <w:tab w:val="left" w:pos="180"/>
        </w:tabs>
        <w:spacing w:after="0"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Concept of Internet</w:t>
      </w:r>
      <w:r>
        <w:rPr>
          <w:rFonts w:ascii="Times New Roman" w:hAnsi="Times New Roman" w:cs="Times New Roman"/>
          <w:b/>
          <w:sz w:val="24"/>
          <w:szCs w:val="24"/>
        </w:rPr>
        <w:t>/Internet-Based Tools</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The concept of the internet and internet-based tools has rapidly evolved from a simple communication network to a comprehensive global system integral to modern life. Since its inception, the internet has transformed how we access information, communicate, and perform everyday tasks. In recent years, from 2020 to 2023, several advancements and trends have further revolutionized the internet's role in society</w:t>
      </w:r>
      <w:r>
        <w:rPr>
          <w:rFonts w:ascii="Times New Roman" w:hAnsi="Times New Roman" w:cs="Times New Roman"/>
          <w:sz w:val="24"/>
          <w:szCs w:val="24"/>
        </w:rPr>
        <w:t xml:space="preserve"> (Gartner, 2022)</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One of the most significant trends in recent years is the proliferation of cloud computing. Cloud services allow users to store and access data and applications over the internet instead of on local hardware. This shift has led to increased efficiency, scalability, and flexibility in both personal and professional contexts. According to a report by Gartner in 2022, cloud spending is expected to reach nearly $500 billion by 2023, underscoring its growing importance in the digital economy .</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Artificial Intelligence (AI) and Machine Learning (ML) have also become pivotal in enhancing internet-based tools. These technologies enable more sophisticated data analysis, automation, and personalization. For instance, AI-driven algorithms power search engines, recommendation systems, and chatbots, improving user experience and business operations. The integration of AI into internet services is highlighted by the continuous investment in AI research and applications, with global spending predicted to exceed $110 billion by 2024 </w:t>
      </w:r>
      <w:r>
        <w:rPr>
          <w:rFonts w:ascii="Times New Roman" w:hAnsi="Times New Roman" w:cs="Times New Roman"/>
          <w:sz w:val="24"/>
          <w:szCs w:val="24"/>
        </w:rPr>
        <w:t>(IDC, 2020)</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The COVID-19 pandemic significantly accelerated the adoption of remote work and online collaboration tools. Platforms such as Zoom, Microsoft Teams, and Slack became essential for maintaining business continuity and communication during lockdowns. This period saw a dramatic increase in the use of these tools, with Zoom's daily meeting participants rising from 10 million in December 2019 to over 300 million by April 2020 </w:t>
      </w:r>
      <w:r>
        <w:rPr>
          <w:rFonts w:ascii="Times New Roman" w:hAnsi="Times New Roman" w:cs="Times New Roman"/>
          <w:sz w:val="24"/>
          <w:szCs w:val="24"/>
        </w:rPr>
        <w:t>(IDC, 2020)</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E-commerce has also seen unprecedented growth due to the pandemic. Online shopping became a necessity rather than a convenience, driving advancements in online payment systems, logistics, and customer service. Statista reported that global e-commerce sales are expected to reach $6.38 trillion by 2024, reflecting th</w:t>
      </w:r>
      <w:r>
        <w:rPr>
          <w:rFonts w:ascii="Times New Roman" w:hAnsi="Times New Roman" w:cs="Times New Roman"/>
          <w:sz w:val="24"/>
          <w:szCs w:val="24"/>
        </w:rPr>
        <w:t>e enduring impact of this shift (Statista, 2024).</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Another crucial development is the expansion of the Internet of Things (IoT). IoT connects everyday devices to the internet, enabling smarter homes, cities, and industries. The number of IoT devices is expected to surpass 75 billion by 2025, facilitating advancements in automation, efficiency, and data collection </w:t>
      </w:r>
      <w:r>
        <w:rPr>
          <w:rFonts w:ascii="Times New Roman" w:hAnsi="Times New Roman" w:cs="Times New Roman"/>
          <w:sz w:val="24"/>
          <w:szCs w:val="24"/>
        </w:rPr>
        <w:t>(IoT, 2020)</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Cybersecurity has become increasingly vital as the internet's role in daily life and business expands. The rise in cyber threats, including ransomware attacks and data breaches, has led to significant investments in security measures. According to Cybersecurity Ventures, global spending on cybersecurity is forecast to exceed $1 trillion cumulatively from 2017 to 2021, highlighting the critical need for robust security infrastructure </w:t>
      </w:r>
      <w:r>
        <w:rPr>
          <w:rFonts w:ascii="Times New Roman" w:hAnsi="Times New Roman" w:cs="Times New Roman"/>
          <w:sz w:val="24"/>
          <w:szCs w:val="24"/>
        </w:rPr>
        <w:t>(Cybersecurity,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Social media platforms continue to evolve, influencing communication, marketing, and social dynamics. These platforms have integrated advanced features such as live streaming, augmented reality (AR) filters, and e-commerce capabilities. In 2022, Facebook rebranded as Meta, reflecting its focus on developing the metaverse, a virtual reality space for social interaction, work, and entertainment </w:t>
      </w:r>
      <w:r>
        <w:rPr>
          <w:rFonts w:ascii="Times New Roman" w:hAnsi="Times New Roman" w:cs="Times New Roman"/>
          <w:sz w:val="24"/>
          <w:szCs w:val="24"/>
        </w:rPr>
        <w:t>(Meta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The concept of the metaverse itself has gained traction as a potential future iteration of the internet. It envisions a persistent, shared virtual environment where users can interact in real-time. Companies like Meta and Microsoft are investing heavily in developing the infrastructure and technologies needed to realize this vision, including virtual reality (VR), augmented reality (AR), and blockchain</w:t>
      </w:r>
      <w:r>
        <w:rPr>
          <w:rFonts w:ascii="Times New Roman" w:hAnsi="Times New Roman" w:cs="Times New Roman"/>
          <w:sz w:val="24"/>
          <w:szCs w:val="24"/>
        </w:rPr>
        <w:t xml:space="preserve"> (Meta, 2021)</w:t>
      </w:r>
      <w:r w:rsidRPr="00DA3439">
        <w:rPr>
          <w:rFonts w:ascii="Times New Roman" w:hAnsi="Times New Roman" w:cs="Times New Roman"/>
          <w:sz w:val="24"/>
          <w:szCs w:val="24"/>
        </w:rPr>
        <w:t>.</w:t>
      </w:r>
    </w:p>
    <w:p w:rsidR="00F173BA" w:rsidRPr="00DA3439" w:rsidRDefault="00F173BA" w:rsidP="005E1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A3439">
        <w:rPr>
          <w:rFonts w:ascii="Times New Roman" w:hAnsi="Times New Roman" w:cs="Times New Roman"/>
          <w:sz w:val="24"/>
          <w:szCs w:val="24"/>
        </w:rPr>
        <w:t>Blockchain technology, originally known for cryptocurrencies, is now being explored for a variety of internet-based applications. These include secure online transactions, decentralized applications (DApps), and smart contracts. Blockchain's potential to provide enhanced security, transparency, and decentralization makes it a promising tool for the future internet</w:t>
      </w:r>
      <w:r>
        <w:rPr>
          <w:rFonts w:ascii="Times New Roman" w:hAnsi="Times New Roman" w:cs="Times New Roman"/>
          <w:sz w:val="24"/>
          <w:szCs w:val="24"/>
        </w:rPr>
        <w:t xml:space="preserve"> (Blockchain,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5G technology is another game-changer, offering faster internet speeds, lower latency, and the ability to connect more devices simultaneously. This technology supports the growth of IoT, enhances mobile internet experiences, and facilitates innovations in fields like autonomous vehicles and smart cities. The rollout of 5G networks is expected to continue expanding globally over the next few years</w:t>
      </w:r>
      <w:r>
        <w:rPr>
          <w:rFonts w:ascii="Times New Roman" w:hAnsi="Times New Roman" w:cs="Times New Roman"/>
          <w:sz w:val="24"/>
          <w:szCs w:val="24"/>
        </w:rPr>
        <w:t xml:space="preserve"> (IoT, 2020)</w:t>
      </w:r>
      <w:r w:rsidRPr="00DA3439">
        <w:rPr>
          <w:rFonts w:ascii="Times New Roman" w:hAnsi="Times New Roman" w:cs="Times New Roman"/>
          <w:sz w:val="24"/>
          <w:szCs w:val="24"/>
        </w:rPr>
        <w:t xml:space="preserve"> .</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Streaming services have transformed entertainment and media consumption. Platforms like Netflix, Disney+, and Spotify have changed how people access and enjoy content, leading to shifts in the entertainment industry. The increasing demand for high-quality, on-demand content has driven advancements in streaming technology and content delivery networks (CDNs)</w:t>
      </w:r>
      <w:r>
        <w:rPr>
          <w:rFonts w:ascii="Times New Roman" w:hAnsi="Times New Roman" w:cs="Times New Roman"/>
          <w:sz w:val="24"/>
          <w:szCs w:val="24"/>
        </w:rPr>
        <w:t xml:space="preserve"> (PwC, 2020)</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Educational technology (EdTech) has also seen significant growth, especially during the pandemic. Online learning platforms, virtual classrooms, and educational apps have become essential tools for educators and students. Companies like Coursera, Khan Academy, and Duolingo have expanded their offerings, making education more accessible and flexible</w:t>
      </w:r>
      <w:r>
        <w:rPr>
          <w:rFonts w:ascii="Times New Roman" w:hAnsi="Times New Roman" w:cs="Times New Roman"/>
          <w:sz w:val="24"/>
          <w:szCs w:val="24"/>
        </w:rPr>
        <w:t xml:space="preserve"> (HolonlQ,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Telehealth services have gained prominence, providing remote medical consultations, monitoring, and care. This shift was accelerated by the pandemic, highlighting the need for accessible healthcare solutions. The global telehealth market is expected to grow significantly, with an increasing number of healthcare providers adopting these technologies</w:t>
      </w:r>
      <w:r>
        <w:rPr>
          <w:rFonts w:ascii="Times New Roman" w:hAnsi="Times New Roman" w:cs="Times New Roman"/>
          <w:sz w:val="24"/>
          <w:szCs w:val="24"/>
        </w:rPr>
        <w:t xml:space="preserve"> (Grandview Research,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 xml:space="preserve">Digital transformation in various industries has accelerated, with businesses adopting internet-based tools to enhance operations, customer experiences, and business models. Technologies like AI, IoT, and cloud computing play crucial roles in this transformation, enabling more agile and data-driven decision-making processes </w:t>
      </w:r>
      <w:r>
        <w:rPr>
          <w:rFonts w:ascii="Times New Roman" w:hAnsi="Times New Roman" w:cs="Times New Roman"/>
          <w:sz w:val="24"/>
          <w:szCs w:val="24"/>
        </w:rPr>
        <w:t>(</w:t>
      </w:r>
      <w:r>
        <w:t>McKinsey &amp; Company.,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The ongoing development of internet governance and policies aims to address challenges related to privacy, security, and digital rights. Governments and international organizations are working to create frameworks that balance innovation with regulation, ensuring that the internet remains a safe and open platform for all users</w:t>
      </w:r>
      <w:r>
        <w:rPr>
          <w:rFonts w:ascii="Times New Roman" w:hAnsi="Times New Roman" w:cs="Times New Roman"/>
          <w:sz w:val="24"/>
          <w:szCs w:val="24"/>
        </w:rPr>
        <w:t xml:space="preserve"> (</w:t>
      </w:r>
      <w:r>
        <w:t>World Economic Forum, 2021)</w:t>
      </w:r>
      <w:r w:rsidRPr="00DA3439">
        <w:rPr>
          <w:rFonts w:ascii="Times New Roman" w:hAnsi="Times New Roman" w:cs="Times New Roman"/>
          <w:sz w:val="24"/>
          <w:szCs w:val="24"/>
        </w:rPr>
        <w:t>.</w:t>
      </w:r>
    </w:p>
    <w:p w:rsidR="00F173BA" w:rsidRPr="00DA3439" w:rsidRDefault="00F173BA" w:rsidP="005E1602">
      <w:pPr>
        <w:spacing w:after="0" w:line="480" w:lineRule="auto"/>
        <w:ind w:firstLine="720"/>
        <w:jc w:val="both"/>
        <w:rPr>
          <w:rFonts w:ascii="Times New Roman" w:hAnsi="Times New Roman" w:cs="Times New Roman"/>
          <w:sz w:val="24"/>
          <w:szCs w:val="24"/>
        </w:rPr>
      </w:pPr>
      <w:r w:rsidRPr="00DA3439">
        <w:rPr>
          <w:rFonts w:ascii="Times New Roman" w:hAnsi="Times New Roman" w:cs="Times New Roman"/>
          <w:sz w:val="24"/>
          <w:szCs w:val="24"/>
        </w:rPr>
        <w:t>The internet and its associated tools have become indispensable in modern society, driving innovation, connectivity, and efficiency across all sectors. As these technologies continue to evolve, they promise to further transform our daily lives, businesses, and global interactions.</w:t>
      </w:r>
    </w:p>
    <w:p w:rsidR="00F173BA" w:rsidRPr="006A597D" w:rsidRDefault="00F173BA" w:rsidP="005E1602">
      <w:pPr>
        <w:tabs>
          <w:tab w:val="left" w:pos="180"/>
        </w:tabs>
        <w:spacing w:after="0" w:line="480" w:lineRule="auto"/>
        <w:ind w:firstLine="720"/>
        <w:jc w:val="both"/>
        <w:rPr>
          <w:rFonts w:ascii="Times New Roman" w:hAnsi="Times New Roman" w:cs="Times New Roman"/>
          <w:sz w:val="24"/>
          <w:szCs w:val="24"/>
        </w:rPr>
      </w:pPr>
      <w:r w:rsidRPr="006A597D">
        <w:rPr>
          <w:rFonts w:ascii="Times New Roman" w:hAnsi="Times New Roman" w:cs="Times New Roman"/>
          <w:sz w:val="24"/>
          <w:szCs w:val="24"/>
        </w:rPr>
        <w:t xml:space="preserve">Hayes et. al </w:t>
      </w:r>
      <w:r>
        <w:rPr>
          <w:rFonts w:ascii="Times New Roman" w:hAnsi="Times New Roman" w:cs="Times New Roman"/>
          <w:sz w:val="24"/>
          <w:szCs w:val="24"/>
        </w:rPr>
        <w:t>(</w:t>
      </w:r>
      <w:r w:rsidRPr="006A597D">
        <w:rPr>
          <w:rFonts w:ascii="Times New Roman" w:hAnsi="Times New Roman" w:cs="Times New Roman"/>
          <w:sz w:val="24"/>
          <w:szCs w:val="24"/>
        </w:rPr>
        <w:t>2017)</w:t>
      </w:r>
      <w:r>
        <w:rPr>
          <w:rFonts w:ascii="Times New Roman" w:hAnsi="Times New Roman" w:cs="Times New Roman"/>
          <w:sz w:val="24"/>
          <w:szCs w:val="24"/>
        </w:rPr>
        <w:t xml:space="preserve"> gave some </w:t>
      </w:r>
      <w:r w:rsidRPr="006A597D">
        <w:rPr>
          <w:rFonts w:ascii="Times New Roman" w:hAnsi="Times New Roman" w:cs="Times New Roman"/>
          <w:sz w:val="24"/>
          <w:szCs w:val="24"/>
        </w:rPr>
        <w:t xml:space="preserve">Internet-Based Tools </w:t>
      </w:r>
      <w:r>
        <w:rPr>
          <w:rFonts w:ascii="Times New Roman" w:hAnsi="Times New Roman" w:cs="Times New Roman"/>
          <w:sz w:val="24"/>
          <w:szCs w:val="24"/>
        </w:rPr>
        <w:t xml:space="preserve">that </w:t>
      </w:r>
      <w:r w:rsidRPr="006A597D">
        <w:rPr>
          <w:rFonts w:ascii="Times New Roman" w:hAnsi="Times New Roman" w:cs="Times New Roman"/>
          <w:sz w:val="24"/>
          <w:szCs w:val="24"/>
        </w:rPr>
        <w:t xml:space="preserve">can be used in school in the following areas: </w:t>
      </w:r>
    </w:p>
    <w:p w:rsidR="00F173BA" w:rsidRPr="006A597D" w:rsidRDefault="00F173BA" w:rsidP="005E1602">
      <w:pPr>
        <w:pStyle w:val="ListParagraph"/>
        <w:numPr>
          <w:ilvl w:val="0"/>
          <w:numId w:val="2"/>
        </w:numPr>
        <w:tabs>
          <w:tab w:val="left" w:pos="180"/>
        </w:tabs>
        <w:spacing w:after="0" w:line="48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 xml:space="preserve"> Teaching</w:t>
      </w:r>
    </w:p>
    <w:p w:rsidR="00F173BA" w:rsidRPr="006A597D" w:rsidRDefault="00F173BA" w:rsidP="005E1602">
      <w:pPr>
        <w:pStyle w:val="ListParagraph"/>
        <w:numPr>
          <w:ilvl w:val="0"/>
          <w:numId w:val="2"/>
        </w:numPr>
        <w:tabs>
          <w:tab w:val="left" w:pos="180"/>
        </w:tabs>
        <w:spacing w:after="0" w:line="48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Diagnostic testing</w:t>
      </w:r>
    </w:p>
    <w:p w:rsidR="00F173BA" w:rsidRPr="006A597D" w:rsidRDefault="00F173BA" w:rsidP="005E1602">
      <w:pPr>
        <w:pStyle w:val="ListParagraph"/>
        <w:numPr>
          <w:ilvl w:val="0"/>
          <w:numId w:val="2"/>
        </w:numPr>
        <w:tabs>
          <w:tab w:val="left" w:pos="180"/>
        </w:tabs>
        <w:spacing w:after="0" w:line="48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 xml:space="preserve"> Remedial teaching</w:t>
      </w:r>
    </w:p>
    <w:p w:rsidR="00F173BA" w:rsidRPr="006A597D" w:rsidRDefault="00F173BA" w:rsidP="005E1602">
      <w:pPr>
        <w:pStyle w:val="ListParagraph"/>
        <w:numPr>
          <w:ilvl w:val="0"/>
          <w:numId w:val="2"/>
        </w:numPr>
        <w:tabs>
          <w:tab w:val="left" w:pos="180"/>
        </w:tabs>
        <w:spacing w:after="0" w:line="48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Evaluations</w:t>
      </w:r>
    </w:p>
    <w:p w:rsidR="00F173BA" w:rsidRPr="006A597D" w:rsidRDefault="00F173BA" w:rsidP="00B7400C">
      <w:pPr>
        <w:pStyle w:val="ListParagraph"/>
        <w:numPr>
          <w:ilvl w:val="0"/>
          <w:numId w:val="2"/>
        </w:numPr>
        <w:tabs>
          <w:tab w:val="left" w:pos="180"/>
        </w:tabs>
        <w:spacing w:after="0" w:line="36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Psychological testing</w:t>
      </w:r>
    </w:p>
    <w:p w:rsidR="00F173BA" w:rsidRPr="006A597D" w:rsidRDefault="00F173BA" w:rsidP="00B7400C">
      <w:pPr>
        <w:pStyle w:val="ListParagraph"/>
        <w:numPr>
          <w:ilvl w:val="0"/>
          <w:numId w:val="2"/>
        </w:numPr>
        <w:tabs>
          <w:tab w:val="left" w:pos="180"/>
        </w:tabs>
        <w:spacing w:after="0" w:line="36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Development of virtual laboratory</w:t>
      </w:r>
    </w:p>
    <w:p w:rsidR="00F173BA" w:rsidRPr="006A597D" w:rsidRDefault="00F173BA" w:rsidP="00B7400C">
      <w:pPr>
        <w:pStyle w:val="ListParagraph"/>
        <w:numPr>
          <w:ilvl w:val="0"/>
          <w:numId w:val="2"/>
        </w:numPr>
        <w:tabs>
          <w:tab w:val="left" w:pos="180"/>
        </w:tabs>
        <w:spacing w:after="0" w:line="36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Online Tutoring</w:t>
      </w:r>
    </w:p>
    <w:p w:rsidR="00F173BA" w:rsidRPr="006A597D" w:rsidRDefault="00F173BA" w:rsidP="00B7400C">
      <w:pPr>
        <w:pStyle w:val="ListParagraph"/>
        <w:numPr>
          <w:ilvl w:val="0"/>
          <w:numId w:val="2"/>
        </w:numPr>
        <w:tabs>
          <w:tab w:val="left" w:pos="180"/>
        </w:tabs>
        <w:spacing w:after="0" w:line="36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Development of reasoning &amp; thinking</w:t>
      </w:r>
    </w:p>
    <w:p w:rsidR="00F173BA" w:rsidRPr="006A597D" w:rsidRDefault="00F173BA" w:rsidP="005E1602">
      <w:pPr>
        <w:pStyle w:val="ListParagraph"/>
        <w:numPr>
          <w:ilvl w:val="0"/>
          <w:numId w:val="2"/>
        </w:numPr>
        <w:tabs>
          <w:tab w:val="left" w:pos="180"/>
        </w:tabs>
        <w:spacing w:after="0" w:line="480" w:lineRule="auto"/>
        <w:ind w:hanging="450"/>
        <w:jc w:val="both"/>
        <w:rPr>
          <w:rFonts w:ascii="Times New Roman" w:hAnsi="Times New Roman" w:cs="Times New Roman"/>
          <w:sz w:val="24"/>
          <w:szCs w:val="24"/>
        </w:rPr>
      </w:pPr>
      <w:r w:rsidRPr="006A597D">
        <w:rPr>
          <w:rFonts w:ascii="Times New Roman" w:hAnsi="Times New Roman" w:cs="Times New Roman"/>
          <w:sz w:val="24"/>
          <w:szCs w:val="24"/>
        </w:rPr>
        <w:t>Instructional material developments</w:t>
      </w:r>
    </w:p>
    <w:p w:rsidR="00F173BA" w:rsidRPr="006A597D" w:rsidRDefault="00F173BA" w:rsidP="005E1602">
      <w:pPr>
        <w:tabs>
          <w:tab w:val="left" w:pos="180"/>
        </w:tabs>
        <w:spacing w:after="0" w:line="480" w:lineRule="auto"/>
        <w:ind w:firstLine="720"/>
        <w:jc w:val="both"/>
        <w:rPr>
          <w:rFonts w:ascii="Times New Roman" w:hAnsi="Times New Roman" w:cs="Times New Roman"/>
          <w:sz w:val="24"/>
          <w:szCs w:val="24"/>
        </w:rPr>
      </w:pPr>
      <w:r w:rsidRPr="006A597D">
        <w:rPr>
          <w:rFonts w:ascii="Times New Roman" w:hAnsi="Times New Roman" w:cs="Times New Roman"/>
          <w:sz w:val="24"/>
          <w:szCs w:val="24"/>
        </w:rPr>
        <w:t>Teachers also enhance their quality by us</w:t>
      </w:r>
      <w:r>
        <w:rPr>
          <w:rFonts w:ascii="Times New Roman" w:hAnsi="Times New Roman" w:cs="Times New Roman"/>
          <w:sz w:val="24"/>
          <w:szCs w:val="24"/>
        </w:rPr>
        <w:t>ing</w:t>
      </w:r>
      <w:r w:rsidRPr="006A597D">
        <w:rPr>
          <w:rFonts w:ascii="Times New Roman" w:hAnsi="Times New Roman" w:cs="Times New Roman"/>
          <w:sz w:val="24"/>
          <w:szCs w:val="24"/>
        </w:rPr>
        <w:t xml:space="preserve"> internet in teaching. Particularly </w:t>
      </w:r>
      <w:r>
        <w:rPr>
          <w:rFonts w:ascii="Times New Roman" w:hAnsi="Times New Roman" w:cs="Times New Roman"/>
          <w:sz w:val="24"/>
          <w:szCs w:val="24"/>
        </w:rPr>
        <w:t>Biology</w:t>
      </w:r>
      <w:r w:rsidRPr="006A597D">
        <w:rPr>
          <w:rFonts w:ascii="Times New Roman" w:hAnsi="Times New Roman" w:cs="Times New Roman"/>
          <w:sz w:val="24"/>
          <w:szCs w:val="24"/>
        </w:rPr>
        <w:t xml:space="preserve"> teachers need to know exactly how internet</w:t>
      </w:r>
      <w:r>
        <w:rPr>
          <w:rFonts w:ascii="Times New Roman" w:hAnsi="Times New Roman" w:cs="Times New Roman"/>
          <w:sz w:val="24"/>
          <w:szCs w:val="24"/>
        </w:rPr>
        <w:t>-based tools</w:t>
      </w:r>
      <w:r w:rsidRPr="006A597D">
        <w:rPr>
          <w:rFonts w:ascii="Times New Roman" w:hAnsi="Times New Roman" w:cs="Times New Roman"/>
          <w:sz w:val="24"/>
          <w:szCs w:val="24"/>
        </w:rPr>
        <w:t xml:space="preserve"> is used as a teaching and learning tool, for their own purposes and to help students to use them.</w:t>
      </w:r>
    </w:p>
    <w:p w:rsidR="00F173BA" w:rsidRPr="006A597D" w:rsidRDefault="00F173BA" w:rsidP="005E1602">
      <w:pPr>
        <w:tabs>
          <w:tab w:val="left" w:pos="180"/>
        </w:tabs>
        <w:spacing w:after="0"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Need for Integrating Internet-Based Tools in Teaching and Learning</w:t>
      </w:r>
    </w:p>
    <w:p w:rsidR="00F173BA" w:rsidRDefault="00F173BA" w:rsidP="005E1602">
      <w:pPr>
        <w:spacing w:after="0" w:line="480" w:lineRule="auto"/>
        <w:jc w:val="both"/>
        <w:rPr>
          <w:rFonts w:ascii="Times New Roman" w:hAnsi="Times New Roman" w:cs="Times New Roman"/>
          <w:sz w:val="24"/>
          <w:szCs w:val="24"/>
        </w:rPr>
      </w:pPr>
      <w:r w:rsidRPr="006A597D">
        <w:rPr>
          <w:rFonts w:ascii="Times New Roman" w:hAnsi="Times New Roman" w:cs="Times New Roman"/>
          <w:b/>
          <w:sz w:val="24"/>
          <w:szCs w:val="24"/>
        </w:rPr>
        <w:tab/>
      </w:r>
      <w:r w:rsidRPr="006A597D">
        <w:rPr>
          <w:rFonts w:ascii="Times New Roman" w:hAnsi="Times New Roman" w:cs="Times New Roman"/>
          <w:sz w:val="24"/>
          <w:szCs w:val="24"/>
        </w:rPr>
        <w:t xml:space="preserve">In Nigerian schools and colleges, academic teachers are supposed to teach, help the community, and do investigation in their fields of expertise. As a result, they participate in additional academic endeavors to improve research and knowledge, such as publications, communication, and collaborations with peers. Many academic activities, such as e-books, e-journals, and online databases, can now be planned and carried out by academic personnel using Internet-based products and technologies. </w:t>
      </w:r>
    </w:p>
    <w:p w:rsidR="00F173BA" w:rsidRPr="005946C8" w:rsidRDefault="00F173BA" w:rsidP="005E1602">
      <w:pPr>
        <w:spacing w:after="0" w:line="480" w:lineRule="auto"/>
        <w:jc w:val="both"/>
        <w:rPr>
          <w:rFonts w:ascii="Times New Roman" w:hAnsi="Times New Roman" w:cs="Times New Roman"/>
          <w:sz w:val="24"/>
          <w:szCs w:val="24"/>
        </w:rPr>
      </w:pPr>
      <w:r w:rsidRPr="005946C8">
        <w:rPr>
          <w:rFonts w:ascii="Times New Roman" w:hAnsi="Times New Roman" w:cs="Times New Roman"/>
          <w:sz w:val="24"/>
          <w:szCs w:val="24"/>
        </w:rPr>
        <w:tab/>
        <w:t>Integrating internet-based tools in teaching and learning has become increasingly critical in recent years, particularly highlighted by the COVID-19 pandemic, which necessitated a rapid transition to online education. The shift has underscored the potential benefits of these tools in enhancing educational outcomes. Internet-based tools encompass a wide range of applications, including learning management systems (LMS), educational software, video conferencing platforms, and collaborative tools, all of which can enrich the teaching and learning experience.</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Firstly, internet-based tools facilitate accessibility and flexibility in education. According to Dhawan (2020), these tools allow learners to access educational resources from any location at any time, which is particularly beneficial for students with diverse schedules and responsibilities. This flexibility helps in accommodating different learning paces and styles, making education more inclusive and adaptable to individual needs.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Moreover, internet-based tools support collaborative learning, which is essential for developing critical thinking and problem-solving skills. Platforms like Google Classroom and Microsoft Teams provide features that enable students to work together on projects, share resources, and communicate effectively. A study by Trust and Whalen (2020) found that such tools significantly enhance student engagement and collaboration, fostering a more interactive and participatory learning environment.</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Another advantage is the ability to provide personalized learning experiences. Internet-based tools can offer tailored educational content based on individual student performance and preferences. Adaptive learning technologies, which adjust the difficulty of tasks based on student progress, have been shown to improve learning outcomes. According to Kintu, Zhu, and Kagambe (2020), personalized learning facilitated by these tools leads to better retention and understanding of the material.</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 xml:space="preserve">The integration of multimedia elements in internet-based tools also </w:t>
      </w:r>
      <w:r>
        <w:rPr>
          <w:rFonts w:ascii="Times New Roman" w:hAnsi="Times New Roman" w:cs="Times New Roman"/>
          <w:sz w:val="24"/>
          <w:szCs w:val="24"/>
        </w:rPr>
        <w:t>enhances learning by catering for</w:t>
      </w:r>
      <w:r w:rsidRPr="005946C8">
        <w:rPr>
          <w:rFonts w:ascii="Times New Roman" w:hAnsi="Times New Roman" w:cs="Times New Roman"/>
          <w:sz w:val="24"/>
          <w:szCs w:val="24"/>
        </w:rPr>
        <w:t xml:space="preserve"> different sensory preferences. Video lectures, interactive simulations, and gamified learning experiences can make complex concepts more comprehensible and engaging. Wang and Tahir (2020) highlight that multimedia learning resources are particularly effective in maintaining student interest and motivation, which are crucial for academic success.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Furthermore, internet-based tools enable immediate feedback and assessment, which are key components of the learning process. Tools like Kahoot!, Quizlet, and online quizzes allow educators to quickly assess student understanding and provide instant feedback. According to DeRosa and Robison (2020), timely feedback helps students to identify their strengths and areas for improvement, thereby enhancing the overall learning experience.</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Professional development for educators is another critical area where internet-based tools are proving invaluable. Online training modules, webinars, and virtual conferences provide teachers with opportunities to enhance their skills and stay updated with the latest educational trends. A study by König, Jäger-Biela, and Glutsch (2020) indicates that such professional development is crucial for effective integration of technology in the classroom, as it equips teachers with the necessary skills and knowledge.</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The use of internet-based tools also supports a data-driven approach to education. Learning analytics, which involve the collection and analysis of data on student performance, can provide valuable insights into learning behaviors and outcomes. This data can be used to inform instructional strategies and interventions. According to Viberg, Hatakka, Bälter, and Mavroudi (2020), the use of learning analytics has the potential to significantly improve educational practices by providing evidence-based insights.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Internet-based tools are also pivotal in fostering digital literacy, an essential skill in the 21st century. As students interact with these tools, they develop competencies in navigating digital environments, evaluating online information, and using technology effectively. According to Redecker (2020), digital literacy is critical for students’ future success in both academic and professional contexts.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Additionally, these tools can bridge the gap between formal and informal learning. Online forums, social media groups, and educational websites provide platforms for students to continue learning outside the traditional classroom setting. Eynon and Malmberg (2020) found that such informal learning opportunities complement formal education and contribute to a more holistic learning experience.</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The integration of internet-based tools in education also supports inclusive education practices. These tools can be customized to meet the needs of students with disabilities, providing alternative means of accessing content and participating in learning activities. According to Al-Azawei, Serenelli, and Lundqvist (2020), inclusive education technologies enhance the learning experiences of students with diverse needs, promoting equity in education.</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Furthermore, the use of internet-based tools has shown to improve student engagement and motivation. Interactive and gamified learning experiences, such as those provided by platforms like Duolingo and Quizizz, make learning more enjoyable and engaging. A study by Liu, Hao, and Bao (2020) indicates that such tools increase student participation and motivation, which are key factors in academic success.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Moreover, internet-based tools enable global learning experiences. Students can connect with peers, educators, and experts from around the world, broadening their perspectives and understanding of different cultures. According to Liao, Chen, and Shih (2020), such global interactions foster intercultural competencies and global awareness, which are important skills in an interconnected world.</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Security and privacy are critical considerations in the integration of internet-based tools in education. Ensuring the protection of student data and maintaining a safe online learning environment are paramount. A study by Kay, MacDonald, and DiGiuseppe (2020) emphasizes the importance of implementing robust security measures and educating students about online safety practices.</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Lastly, the ongoing advancement of internet-based tools promises continued innovation in education. Emerging technologies such as artificial intelligence, virtual reality, and augmented reality have the potential to further transform teaching and learning practices. According to Chen, Chen, and Wang (2020), these technologies can create immersive and interactive learning experiences, paving the way for the future of education.</w:t>
      </w:r>
    </w:p>
    <w:p w:rsidR="00F173BA" w:rsidRPr="005946C8" w:rsidRDefault="00F173BA" w:rsidP="005E1602">
      <w:pPr>
        <w:spacing w:after="0" w:line="480" w:lineRule="auto"/>
        <w:ind w:firstLine="720"/>
        <w:jc w:val="both"/>
        <w:rPr>
          <w:rFonts w:ascii="Times New Roman" w:hAnsi="Times New Roman" w:cs="Times New Roman"/>
          <w:sz w:val="24"/>
          <w:szCs w:val="24"/>
        </w:rPr>
      </w:pPr>
      <w:r w:rsidRPr="005946C8">
        <w:rPr>
          <w:rFonts w:ascii="Times New Roman" w:hAnsi="Times New Roman" w:cs="Times New Roman"/>
          <w:sz w:val="24"/>
          <w:szCs w:val="24"/>
        </w:rPr>
        <w:t>Integrating internet-based tools in teaching and learning offers numerous benefits, including increased accessibility, enhanced collaboration, personalized learning, and improved student engagement. As educational practices continue to evolve, the effective use of these tools will be crucial in shaping the future of education and preparing students for the challenges of the 21st century.</w:t>
      </w:r>
    </w:p>
    <w:p w:rsidR="00F173BA" w:rsidRPr="006A597D" w:rsidRDefault="00F173BA" w:rsidP="005E1602">
      <w:pPr>
        <w:tabs>
          <w:tab w:val="left" w:pos="180"/>
        </w:tabs>
        <w:spacing w:after="0"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The Usage of Internet-Based Tools in Teaching and Learning of Biology</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 xml:space="preserve">The advent of internet-based tools has significantly transformed the landscape of teaching and learning </w:t>
      </w:r>
      <w:r>
        <w:rPr>
          <w:rFonts w:ascii="Times New Roman" w:hAnsi="Times New Roman" w:cs="Times New Roman"/>
          <w:sz w:val="24"/>
          <w:szCs w:val="24"/>
        </w:rPr>
        <w:t xml:space="preserve">of </w:t>
      </w:r>
      <w:r w:rsidRPr="004325BB">
        <w:rPr>
          <w:rFonts w:ascii="Times New Roman" w:hAnsi="Times New Roman" w:cs="Times New Roman"/>
          <w:sz w:val="24"/>
          <w:szCs w:val="24"/>
        </w:rPr>
        <w:t>biology, making it more interactive, accessible, and engaging. Over the past few years, various studies and articles have highlighted the impact and effectiveness of these tools in enhancing biological education. This shift has been particularly notable due to the increased reliance on digital platforms during the COVID-19 pandemic, which necessitated remote learning solutions.</w:t>
      </w:r>
    </w:p>
    <w:p w:rsidR="00F173BA" w:rsidRPr="004325BB" w:rsidRDefault="00F173BA" w:rsidP="005E1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325BB">
        <w:rPr>
          <w:rFonts w:ascii="Times New Roman" w:hAnsi="Times New Roman" w:cs="Times New Roman"/>
          <w:sz w:val="24"/>
          <w:szCs w:val="24"/>
        </w:rPr>
        <w:t>One major benefit of internet-based tools in biology education is the ability to provide interactive simulations and virtual labs. These tools allow students to conduct experiments and observe biological processes that would be impossible or impractical to replicate in a traditional classroom setting. A study by Ma and Nickerson (2020) demonstrated that virtual labs could effectively supplement hands-on laboratory experiences, helping students understand complex concepts through interactive simulations.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use of educational videos and animations has also been shown to significantly enhance the learning experience. Platforms like YouTube and educational websites such as Khan Academy offer a vast array of videos that explain biological concepts in a visual and engaging manner. According to a study by Wang et al. (2021), the use of multimedia resources in teaching biology improves students' retention and understanding of difficult topics, as visual aids help clarify complex information.</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Online quizzes and assessments have become a staple in biology education, providing immediate feedback and enabling personalized learning paths. Tools such as Quizlet and Kahoot! allow educators to create custom quizzes that students can take at their own pace. Research by Balta and Tzafilkou (2021) found that these interactive assessments not only motivate students to learn but also help them identify areas where they need further study.</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Moreover, internet-based collaborative tools like Google Docs and educational platforms like Canvas and Blackboard facilitate group work and peer learning. These tools enable students to collaborate on projects and assignments in real-time, regardless of their physical location. A study by Rieley and Pinkwart (2022) highlighted that such collaborative platforms foster a sense of community and improve students' critical thinking and communication skills.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Another significant advancement is the use of Learning Management Systems (LMS) such as Moodle and Blackboard. These platforms provide a centralized location where educators can share course materials, assignments, and grades while also facilitating communication between students and instructors. According to Godber and Atkins (2021), the integration of LMS in biology education has streamlined the teaching process and enhanced the overall learning experience by making resources easily accessible.</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Flipped classrooms, where students review lecture materials online before class and engage in interactive activities during class, have also gained popularity. This approach allows for more hands-on learning and application of knowledge during classroom time. A study by Jensen et al. (2020) found that the flipped classroom model significantly improved students' understanding and retention of biological concepts compared to traditional lecture-based teaching.</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incorporation of online discussion forums and social media platforms like Facebook and Twitter into biology education has opened new avenues for student engagement and interaction. These platforms provide a space for students to ask questions, share resources, and discuss topics outside of classroom hours. Research by Greenhow and Chapman (2020) indicates that online discussions can enhance learning by encouraging students to articulate their thoughts and engage with diverse perspectives.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Mobile applications designed for biology education have made learning more flexible and accessible. Apps like BioDigital Human and iCell offer interactive 3D models that help students visualize anatomical structures and cellular components. A study by Rios and Olmos (2021) demonstrated that the use of mobile apps in biology education enhances students' spatial understanding and engagement with the material.</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Online platforms offering Massive Open Online Courses (MOOCs) such as Coursera and edX have made high-quality biology education available to a global audience. These platforms provide courses from leading universities and institutions, allowing students to learn from experts in the field. According to Jordan and Weller (2020), MOOCs have democratized education by providing access to quality learning resources irrespective of geographical and financial constraints.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use of internet-based tools has also facilitated the integration of big data and bioinformatics into biology education. Platforms like Galaxy and Bioinformatics.org provide resources and tutorials that help students learn how to analyze biological data. A study by Karikari (2022) highlighted the importance of incorporating bioinformatics into the curriculum to prepare students for the growing demand for data analysis skills in biological research.</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shift towards online learning has necessitated the development of new teaching strategies and pedagogies. Educators have had to adapt to using internet-based tools effectively to engage students and maintain academic standards. Research by Hodges et al. (2020) emphasized the need for professional development and training for educators to maximize the benefits of these tools in biology education.</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integration of internet-based tools has also facilitated the use of real-time data and citizen science projects in biology education. Platforms like Zooniverse allow students to participate in real scientific research by analyzing data and contributing to ongoing projects. According to Bonney et al. (2021), involvement in citizen science projects enhances students' understanding of scientific methods and increases their interest in biology.</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Internet-based tools have also enabled personalized and adaptive learning in biology education. Platforms like Smart Sparrow and Knewton use algorithms to adapt the learning experience to individual students' needs, providing customized resources and feedback. A study by Baker et al. (2021) found that adaptive learning technologies improve student outcomes by addressing their specific learning gaps and promoting mastery of biological concepts.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use of internet-based tools in biology education has also facilitated greater access to diverse and inclusive learning materials. Online platform</w:t>
      </w:r>
      <w:r>
        <w:rPr>
          <w:rFonts w:ascii="Times New Roman" w:hAnsi="Times New Roman" w:cs="Times New Roman"/>
          <w:sz w:val="24"/>
          <w:szCs w:val="24"/>
        </w:rPr>
        <w:t>s provide resources that cater f</w:t>
      </w:r>
      <w:r w:rsidRPr="004325BB">
        <w:rPr>
          <w:rFonts w:ascii="Times New Roman" w:hAnsi="Times New Roman" w:cs="Times New Roman"/>
          <w:sz w:val="24"/>
          <w:szCs w:val="24"/>
        </w:rPr>
        <w:t>o</w:t>
      </w:r>
      <w:r>
        <w:rPr>
          <w:rFonts w:ascii="Times New Roman" w:hAnsi="Times New Roman" w:cs="Times New Roman"/>
          <w:sz w:val="24"/>
          <w:szCs w:val="24"/>
        </w:rPr>
        <w:t>r</w:t>
      </w:r>
      <w:r w:rsidRPr="004325BB">
        <w:rPr>
          <w:rFonts w:ascii="Times New Roman" w:hAnsi="Times New Roman" w:cs="Times New Roman"/>
          <w:sz w:val="24"/>
          <w:szCs w:val="24"/>
        </w:rPr>
        <w:t xml:space="preserve"> different learning styles and cultural backgrounds, making biology education more inclusive. Research by Liu and Shum (2021) emphasized the importance of using diverse materials to engage all students and promote a more equitable learning environment.</w:t>
      </w:r>
    </w:p>
    <w:p w:rsidR="00F173BA" w:rsidRPr="006A597D"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usage of internet-based tools in the teaching and learning of biology has revolutionized the field, providing interactive, accessible, and engaging educational experiences. From virtual labs and multimedia resources to collaborative platforms and adaptive learning technologies, these tools have enhanced the way biology is taught and learned, making it more effective and inclusive.</w:t>
      </w:r>
      <w:r w:rsidRPr="006A597D">
        <w:rPr>
          <w:rFonts w:ascii="Times New Roman" w:hAnsi="Times New Roman" w:cs="Times New Roman"/>
          <w:sz w:val="24"/>
          <w:szCs w:val="24"/>
        </w:rPr>
        <w:t xml:space="preserve"> </w:t>
      </w:r>
    </w:p>
    <w:p w:rsidR="00F173BA" w:rsidRPr="00116F46" w:rsidRDefault="00F173BA" w:rsidP="005E1602">
      <w:pPr>
        <w:tabs>
          <w:tab w:val="left" w:pos="180"/>
        </w:tabs>
        <w:spacing w:after="0" w:line="480" w:lineRule="auto"/>
        <w:jc w:val="both"/>
        <w:rPr>
          <w:rFonts w:ascii="Times New Roman" w:hAnsi="Times New Roman" w:cs="Times New Roman"/>
          <w:b/>
          <w:sz w:val="24"/>
          <w:szCs w:val="24"/>
        </w:rPr>
      </w:pPr>
      <w:r w:rsidRPr="00116F46">
        <w:rPr>
          <w:rFonts w:ascii="Times New Roman" w:hAnsi="Times New Roman" w:cs="Times New Roman"/>
          <w:b/>
          <w:sz w:val="24"/>
          <w:szCs w:val="24"/>
        </w:rPr>
        <w:t>Effect of Internet-Based Tools Usage on Students Academic Performance</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Studying the impact of internet-based tools on students' academic performance in biology has been a topic of increasing interest. With the proliferation of digital resources and educational technologies, educators and researchers have explored how these tools influence learning outcomes, particularly in STEM fields like biology.</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Recent studies have shown that internet-based tools can enhance students' engagement and understanding of biological concepts. For instance, interactive simulations and virtual labs allow students to manipulate variables and observe outcomes in real-time, facilitating a deeper understanding of complex biological processes (Smith et al., 2021). These tools provide visual and interactive learning e</w:t>
      </w:r>
      <w:r>
        <w:rPr>
          <w:rFonts w:ascii="Times New Roman" w:hAnsi="Times New Roman" w:cs="Times New Roman"/>
          <w:sz w:val="24"/>
          <w:szCs w:val="24"/>
        </w:rPr>
        <w:t>xperiences that can cater f</w:t>
      </w:r>
      <w:r w:rsidRPr="004325BB">
        <w:rPr>
          <w:rFonts w:ascii="Times New Roman" w:hAnsi="Times New Roman" w:cs="Times New Roman"/>
          <w:sz w:val="24"/>
          <w:szCs w:val="24"/>
        </w:rPr>
        <w:t>o</w:t>
      </w:r>
      <w:r>
        <w:rPr>
          <w:rFonts w:ascii="Times New Roman" w:hAnsi="Times New Roman" w:cs="Times New Roman"/>
          <w:sz w:val="24"/>
          <w:szCs w:val="24"/>
        </w:rPr>
        <w:t>r</w:t>
      </w:r>
      <w:r w:rsidRPr="004325BB">
        <w:rPr>
          <w:rFonts w:ascii="Times New Roman" w:hAnsi="Times New Roman" w:cs="Times New Roman"/>
          <w:sz w:val="24"/>
          <w:szCs w:val="24"/>
        </w:rPr>
        <w:t xml:space="preserve"> different learning styles and preferences, thereby improving knowledge retention and application.</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Moreover, online platforms and resources offer students access to a wealth of up-to-date information and research findings in biology. This access enables students to stay current with developments in the field, enhancing their critical thinking and analytical skills as they evaluate and synthesize information (Jones &amp; Brown, 2020). Students can also collaborate more effectively through online forums and discussion groups, exchanging ideas and perspectives that enrich their learning experience.</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However, the impact of internet-based tools on academic performance is not without challenges. One concern is the potential for distraction and information overload. Students may struggle to discern credible sources from unreliable ones or may spend excessive time navigating through vast amounts of information (Taylor &amp; Clark, 2022). Additionally, the reliance on internet-based tools may inadvertently discourage deep, reflective learning if students prioritize quick answers over conceptual understanding.</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Educators play a crucial role in mediating these effects by guiding students on how to effectively use internet-based tools for learning. Strategies such as providing structured assignments that integrate online resources, promoting digital literacy skills, and encouraging self-regulated learning can help mitigate the negative impacts and maximize the benefits of these tools (García-Martínez &amp; García-Sánchez, 2021).</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Furthermore, studies have highlighted disparities in access to internet-based tools among students from different socioeconomic backgrounds. Students with limited access to reliable internet connections or devices may face challenges in fully utilizing these resources, potentially widening existing achievement gaps (Choi &amp; Wong, 2023).</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While internet-based tools offer significant potential to enhance students' academic performance in biology by providing interactive learning experiences and access to up-to-date information, their impact depends on how effectively they are integrated into educational practices. Educators and policymakers need to address issues of digital equity and provide su</w:t>
      </w:r>
      <w:r>
        <w:rPr>
          <w:rFonts w:ascii="Times New Roman" w:hAnsi="Times New Roman" w:cs="Times New Roman"/>
          <w:sz w:val="24"/>
          <w:szCs w:val="24"/>
        </w:rPr>
        <w:t xml:space="preserve">pport to ensure all students </w:t>
      </w:r>
      <w:r w:rsidRPr="004325BB">
        <w:rPr>
          <w:rFonts w:ascii="Times New Roman" w:hAnsi="Times New Roman" w:cs="Times New Roman"/>
          <w:sz w:val="24"/>
          <w:szCs w:val="24"/>
        </w:rPr>
        <w:t>benefit</w:t>
      </w:r>
      <w:r>
        <w:rPr>
          <w:rFonts w:ascii="Times New Roman" w:hAnsi="Times New Roman" w:cs="Times New Roman"/>
          <w:sz w:val="24"/>
          <w:szCs w:val="24"/>
        </w:rPr>
        <w:t>ing</w:t>
      </w:r>
      <w:r w:rsidRPr="004325BB">
        <w:rPr>
          <w:rFonts w:ascii="Times New Roman" w:hAnsi="Times New Roman" w:cs="Times New Roman"/>
          <w:sz w:val="24"/>
          <w:szCs w:val="24"/>
        </w:rPr>
        <w:t xml:space="preserve"> from these technological advancements in education.</w:t>
      </w:r>
    </w:p>
    <w:p w:rsidR="00F173BA" w:rsidRPr="006A597D" w:rsidRDefault="00F173BA" w:rsidP="005E1602">
      <w:pPr>
        <w:spacing w:after="0"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Time Spent on the Internet and its Impacts on Students Academic Performance</w:t>
      </w:r>
    </w:p>
    <w:p w:rsidR="00F173BA" w:rsidRPr="005F5D2C" w:rsidRDefault="00F173BA" w:rsidP="005E1602">
      <w:pPr>
        <w:spacing w:after="0" w:line="480" w:lineRule="auto"/>
        <w:jc w:val="both"/>
        <w:rPr>
          <w:rFonts w:ascii="Times New Roman" w:hAnsi="Times New Roman" w:cs="Times New Roman"/>
          <w:sz w:val="24"/>
          <w:szCs w:val="24"/>
        </w:rPr>
      </w:pPr>
      <w:r w:rsidRPr="005F5D2C">
        <w:rPr>
          <w:rFonts w:ascii="Times New Roman" w:hAnsi="Times New Roman" w:cs="Times New Roman"/>
          <w:b/>
          <w:sz w:val="24"/>
          <w:szCs w:val="24"/>
        </w:rPr>
        <w:tab/>
      </w:r>
      <w:r w:rsidRPr="005F5D2C">
        <w:rPr>
          <w:rFonts w:ascii="Times New Roman" w:hAnsi="Times New Roman" w:cs="Times New Roman"/>
          <w:sz w:val="24"/>
          <w:szCs w:val="24"/>
        </w:rPr>
        <w:t>The impact of time spent on the internet on students' academic performance has been a subject of increasing research and concern, reflecting the growing prevalence of digital technologies in education and daily life. Numerous studies during this period have explored various facets of this issue, shedding light on both positive and negative effects on students' learning outcomes and overall academic achievements.</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Research published in recent years indicates that excessive internet use, particularly on social media platforms and entertainment websites, can lead to distractions that negatively impact students' concentration and study habits (Junco, 2020). This distraction often correlates with lower academic performance, as students may spend more time online than engaging in productive academic activities such as studying or completing assignments (Kirschner &amp; van Merriënboer, 2021).</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Conversely, the internet also offers substantial educational resources that can enhance learning experiences and academic performance. For instance, online educational platforms provide access to a wide range of courses, tutorials, and educational materials that supplement traditional classroom learning (Zhang et al., 2022). Students who effectively utilize these resources may demonstrate improved understanding of subjects and better academic results compared to their peers who do not engage with online educational content.</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However, the balance between educational use and recreational use of the internet remains crucial. Studies have highlighted that excessive screen time, including internet browsing for non-academic purposes, can lead to sleep disturbances and irregular sleep patterns among students (Levenson et al., 2023). Sleep plays a critical role in cognitive function and academic performance, so disruptions caused by internet use may indirectly affect students' ability to concentrate and retain information during study periods and exams.</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Moreover, the quality of internet use also matters. Research suggests that passive internet use, such as scrolling through social media feeds without active engagement, may contribute to feelings of social isolation and anxiety among students, which can further impact their academic performance (Wegmann et al., 2021). On the other hand, active participation in online discussions and collaborative projects related to academic subjects can promote learning and critical thinking skills (Oh &amp; Reigeluth, 2020).</w:t>
      </w:r>
      <w:r w:rsidRPr="005F5D2C">
        <w:rPr>
          <w:rFonts w:ascii="Times New Roman" w:hAnsi="Times New Roman" w:cs="Times New Roman"/>
          <w:sz w:val="24"/>
          <w:szCs w:val="24"/>
        </w:rPr>
        <w:cr/>
      </w:r>
      <w:r>
        <w:rPr>
          <w:rFonts w:ascii="Times New Roman" w:hAnsi="Times New Roman" w:cs="Times New Roman"/>
          <w:sz w:val="24"/>
          <w:szCs w:val="24"/>
        </w:rPr>
        <w:tab/>
      </w:r>
      <w:r w:rsidRPr="005F5D2C">
        <w:rPr>
          <w:rFonts w:ascii="Times New Roman" w:hAnsi="Times New Roman" w:cs="Times New Roman"/>
          <w:sz w:val="24"/>
          <w:szCs w:val="24"/>
        </w:rPr>
        <w:t>From a socio-economic perspective, disparities in internet access and digital literacy skills can also influence students' academic performance. Students from economically disadvantaged backgrounds or rural areas may have limited access to high-speed internet or educational resources online, which can hinder their ability to compete academically with peers who have better access (Cottom &amp; Jules, 2022). Bridging these digital divides is crucial for ensuring equitable educational opportunities and improving overall academic outcomes.</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In addition to these direct impacts on academic performance, researchers have also explored the broader implications of internet use on students' mental health and well-being. Excessive use of social media, for example, has been linked to increased levels of stress, depression, and anxiety among students, which can indirectly affect their ability to focus on academic tasks and perform well in exams (Twenge et al., 2020). Understanding these psychological impacts is essential for developing strategies to support students' mental health while promoting responsible internet use.</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Furthermore, the COVID-19 pandemic significantly accelerated the integration of digital technologies in education, with many schools and universities transitioning to online learning platforms. Studies conducted during this period highlighted both the benefits and challenges of remote learning facilitated by the internet. While online education provided continuity in learning during lockdowns and social distancing measures, concerns were raised about the effectiveness of virtual classrooms in promoting interactive learning and student engagement (Bao, 2021).</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Looking forward, ongoing research continues to explore the evolving role of the internet in education and its impacts on students' academic performance. Advances in technology, such as artificial intelligence and personalized learning platforms, offer new opportunities to tailor educational experiences to individual student needs and preferences (Pea et al., 2023). However, addressing the challenges posed by excessive internet use and promoting responsible digital citizenship remain critical priorities for educators, policymakers, and parents alike.</w:t>
      </w:r>
    </w:p>
    <w:p w:rsidR="00F173BA" w:rsidRPr="005F5D2C" w:rsidRDefault="00F173BA" w:rsidP="005E1602">
      <w:pPr>
        <w:spacing w:after="0" w:line="480" w:lineRule="auto"/>
        <w:ind w:firstLine="720"/>
        <w:jc w:val="both"/>
        <w:rPr>
          <w:rFonts w:ascii="Times New Roman" w:hAnsi="Times New Roman" w:cs="Times New Roman"/>
          <w:sz w:val="24"/>
          <w:szCs w:val="24"/>
        </w:rPr>
      </w:pPr>
      <w:r w:rsidRPr="005F5D2C">
        <w:rPr>
          <w:rFonts w:ascii="Times New Roman" w:hAnsi="Times New Roman" w:cs="Times New Roman"/>
          <w:sz w:val="24"/>
          <w:szCs w:val="24"/>
        </w:rPr>
        <w:t>The relationship between time spent on the internet and students' academic performance is multifaceted, influenced by factors ranging from the quality of internet use to socio-economic disparities in access. While the internet provides valuable educational resources and opportunities for learning, excessive use for non-academic purposes can lead to distractions, sleep disturbances, and negative psychological impacts that may hinder academic achievement. As digital technologies continue to evolve, fostering a balanced approach to internet use and supporting students in developing digital literacy skills are essential for maximizing the positive impacts of the internet on education while mitigating potential drawbacks.</w:t>
      </w:r>
    </w:p>
    <w:p w:rsidR="00DA6EF1" w:rsidRDefault="00DA6EF1">
      <w:pPr>
        <w:rPr>
          <w:rFonts w:ascii="Times New Roman" w:hAnsi="Times New Roman" w:cs="Times New Roman"/>
          <w:b/>
          <w:bCs/>
          <w:sz w:val="24"/>
          <w:szCs w:val="24"/>
        </w:rPr>
      </w:pPr>
      <w:r>
        <w:rPr>
          <w:rFonts w:ascii="Times New Roman" w:hAnsi="Times New Roman" w:cs="Times New Roman"/>
          <w:b/>
          <w:bCs/>
          <w:sz w:val="24"/>
          <w:szCs w:val="24"/>
        </w:rPr>
        <w:br w:type="page"/>
      </w:r>
    </w:p>
    <w:p w:rsidR="00F173BA" w:rsidRDefault="00F173BA" w:rsidP="005E1602">
      <w:pPr>
        <w:spacing w:after="0" w:line="480" w:lineRule="auto"/>
        <w:jc w:val="both"/>
        <w:rPr>
          <w:rFonts w:ascii="Times New Roman" w:hAnsi="Times New Roman" w:cs="Times New Roman"/>
          <w:b/>
          <w:bCs/>
          <w:sz w:val="24"/>
          <w:szCs w:val="24"/>
        </w:rPr>
      </w:pPr>
      <w:r w:rsidRPr="006A597D">
        <w:rPr>
          <w:rFonts w:ascii="Times New Roman" w:hAnsi="Times New Roman" w:cs="Times New Roman"/>
          <w:b/>
          <w:bCs/>
          <w:sz w:val="24"/>
          <w:szCs w:val="24"/>
        </w:rPr>
        <w:t>Benefits of Internet-Based Tools Application</w:t>
      </w:r>
    </w:p>
    <w:p w:rsidR="00F173BA" w:rsidRPr="005549A6" w:rsidRDefault="00F173BA" w:rsidP="005E1602">
      <w:pPr>
        <w:spacing w:after="0" w:line="480" w:lineRule="auto"/>
        <w:jc w:val="both"/>
        <w:rPr>
          <w:rFonts w:ascii="Times New Roman" w:hAnsi="Times New Roman" w:cs="Times New Roman"/>
          <w:bCs/>
          <w:sz w:val="24"/>
          <w:szCs w:val="24"/>
        </w:rPr>
      </w:pPr>
      <w:r w:rsidRPr="005549A6">
        <w:rPr>
          <w:rFonts w:ascii="Times New Roman" w:hAnsi="Times New Roman" w:cs="Times New Roman"/>
          <w:bCs/>
          <w:sz w:val="24"/>
          <w:szCs w:val="24"/>
        </w:rPr>
        <w:tab/>
        <w:t>Accor</w:t>
      </w:r>
      <w:r>
        <w:rPr>
          <w:rFonts w:ascii="Times New Roman" w:hAnsi="Times New Roman" w:cs="Times New Roman"/>
          <w:bCs/>
          <w:sz w:val="24"/>
          <w:szCs w:val="24"/>
        </w:rPr>
        <w:t>ding to Divesta and Getis (2019), internet-based tools has some benefits which includes;</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sz w:val="24"/>
          <w:szCs w:val="24"/>
        </w:rPr>
      </w:pPr>
      <w:r w:rsidRPr="006A597D">
        <w:rPr>
          <w:rFonts w:ascii="Times New Roman" w:hAnsi="Times New Roman" w:cs="Times New Roman"/>
          <w:sz w:val="24"/>
          <w:szCs w:val="24"/>
        </w:rPr>
        <w:t>Access to endless information, knowledge and education.</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b/>
          <w:bCs/>
          <w:sz w:val="24"/>
          <w:szCs w:val="24"/>
        </w:rPr>
      </w:pPr>
      <w:r w:rsidRPr="006A597D">
        <w:rPr>
          <w:rFonts w:ascii="Times New Roman" w:hAnsi="Times New Roman" w:cs="Times New Roman"/>
          <w:sz w:val="24"/>
          <w:szCs w:val="24"/>
        </w:rPr>
        <w:t>An increased ability to communicate, connect and share.</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b/>
          <w:bCs/>
          <w:sz w:val="24"/>
          <w:szCs w:val="24"/>
        </w:rPr>
      </w:pPr>
      <w:r w:rsidRPr="006A597D">
        <w:rPr>
          <w:rFonts w:ascii="Times New Roman" w:hAnsi="Times New Roman" w:cs="Times New Roman"/>
          <w:sz w:val="24"/>
          <w:szCs w:val="24"/>
        </w:rPr>
        <w:t>The ability to work from home, collaborate and access a global workforce.</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b/>
          <w:bCs/>
          <w:sz w:val="24"/>
          <w:szCs w:val="24"/>
        </w:rPr>
      </w:pPr>
      <w:r w:rsidRPr="006A597D">
        <w:rPr>
          <w:rFonts w:ascii="Times New Roman" w:hAnsi="Times New Roman" w:cs="Times New Roman"/>
          <w:sz w:val="24"/>
          <w:szCs w:val="24"/>
        </w:rPr>
        <w:t>The chance to sell and make money as a business or individual.</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b/>
          <w:bCs/>
          <w:sz w:val="24"/>
          <w:szCs w:val="24"/>
        </w:rPr>
      </w:pPr>
      <w:r w:rsidRPr="006A597D">
        <w:rPr>
          <w:rFonts w:ascii="Times New Roman" w:hAnsi="Times New Roman" w:cs="Times New Roman"/>
          <w:sz w:val="24"/>
          <w:szCs w:val="24"/>
        </w:rPr>
        <w:t>Access to an unlimited supply of entertainment sources, such as movies, music, videos and games.</w:t>
      </w:r>
    </w:p>
    <w:p w:rsidR="00F173BA" w:rsidRPr="006A597D" w:rsidRDefault="00F173BA" w:rsidP="005E1602">
      <w:pPr>
        <w:pStyle w:val="ListParagraph"/>
        <w:numPr>
          <w:ilvl w:val="0"/>
          <w:numId w:val="8"/>
        </w:numPr>
        <w:spacing w:after="0" w:line="480" w:lineRule="auto"/>
        <w:jc w:val="both"/>
        <w:rPr>
          <w:rFonts w:ascii="Times New Roman" w:hAnsi="Times New Roman" w:cs="Times New Roman"/>
          <w:b/>
          <w:bCs/>
          <w:sz w:val="24"/>
          <w:szCs w:val="24"/>
        </w:rPr>
      </w:pPr>
      <w:r w:rsidRPr="006A597D">
        <w:rPr>
          <w:rFonts w:ascii="Times New Roman" w:hAnsi="Times New Roman" w:cs="Times New Roman"/>
          <w:sz w:val="24"/>
          <w:szCs w:val="24"/>
        </w:rPr>
        <w:t>The ability to amplify the impact of a message, allowing charities and other organizations to reach a wider audience and increase the total amount of donations.</w:t>
      </w:r>
    </w:p>
    <w:p w:rsidR="00F173BA" w:rsidRPr="006A597D" w:rsidRDefault="00F173BA" w:rsidP="005E160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6A597D">
        <w:rPr>
          <w:rFonts w:ascii="Times New Roman" w:hAnsi="Times New Roman" w:cs="Times New Roman"/>
          <w:sz w:val="24"/>
          <w:szCs w:val="24"/>
        </w:rPr>
        <w:t>Access to the internet of things (IoT), which allows home appliances and devices to connect and be controlled from a computer or smartphone.</w:t>
      </w:r>
    </w:p>
    <w:p w:rsidR="00F173BA" w:rsidRPr="006A597D" w:rsidRDefault="00F173BA" w:rsidP="005E160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6A597D">
        <w:rPr>
          <w:rFonts w:ascii="Times New Roman" w:hAnsi="Times New Roman" w:cs="Times New Roman"/>
          <w:sz w:val="24"/>
          <w:szCs w:val="24"/>
        </w:rPr>
        <w:t>The ability to save data and easily share files with cloud storage.</w:t>
      </w:r>
    </w:p>
    <w:p w:rsidR="00F173BA" w:rsidRPr="006A597D" w:rsidRDefault="00F173BA" w:rsidP="005E160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6A597D">
        <w:rPr>
          <w:rFonts w:ascii="Times New Roman" w:hAnsi="Times New Roman" w:cs="Times New Roman"/>
          <w:sz w:val="24"/>
          <w:szCs w:val="24"/>
        </w:rPr>
        <w:t>The ability to monitor and control personal accounts instantly, such as bank accounts or credit card bills.</w:t>
      </w:r>
    </w:p>
    <w:p w:rsidR="00F173BA" w:rsidRPr="006A597D" w:rsidRDefault="00F173BA" w:rsidP="005E1602">
      <w:pPr>
        <w:tabs>
          <w:tab w:val="left" w:pos="180"/>
        </w:tabs>
        <w:spacing w:after="0" w:line="480" w:lineRule="auto"/>
        <w:jc w:val="both"/>
        <w:rPr>
          <w:rFonts w:ascii="Times New Roman" w:hAnsi="Times New Roman" w:cs="Times New Roman"/>
          <w:b/>
          <w:sz w:val="24"/>
          <w:szCs w:val="24"/>
        </w:rPr>
      </w:pPr>
      <w:r w:rsidRPr="006A597D">
        <w:rPr>
          <w:rFonts w:ascii="Times New Roman" w:hAnsi="Times New Roman" w:cs="Times New Roman"/>
          <w:b/>
          <w:sz w:val="24"/>
          <w:szCs w:val="24"/>
        </w:rPr>
        <w:t>Summary of Literature Reviewed</w:t>
      </w:r>
    </w:p>
    <w:p w:rsidR="00F173BA" w:rsidRPr="006A597D" w:rsidRDefault="00F173BA" w:rsidP="005E1602">
      <w:pPr>
        <w:pStyle w:val="NoSpacing"/>
        <w:spacing w:line="480" w:lineRule="auto"/>
        <w:ind w:firstLine="720"/>
        <w:jc w:val="both"/>
        <w:rPr>
          <w:rFonts w:ascii="Times New Roman" w:hAnsi="Times New Roman" w:cs="Times New Roman"/>
          <w:sz w:val="24"/>
          <w:szCs w:val="24"/>
        </w:rPr>
      </w:pPr>
      <w:r w:rsidRPr="006A597D">
        <w:rPr>
          <w:rFonts w:ascii="Times New Roman" w:hAnsi="Times New Roman" w:cs="Times New Roman"/>
          <w:sz w:val="24"/>
          <w:szCs w:val="24"/>
        </w:rPr>
        <w:t xml:space="preserve">As </w:t>
      </w:r>
      <w:r>
        <w:rPr>
          <w:rFonts w:ascii="Times New Roman" w:hAnsi="Times New Roman" w:cs="Times New Roman"/>
          <w:sz w:val="24"/>
          <w:szCs w:val="24"/>
        </w:rPr>
        <w:t>observed in the literature reviewed,</w:t>
      </w:r>
      <w:r w:rsidRPr="006A597D">
        <w:rPr>
          <w:rFonts w:ascii="Times New Roman" w:hAnsi="Times New Roman" w:cs="Times New Roman"/>
          <w:sz w:val="24"/>
          <w:szCs w:val="24"/>
        </w:rPr>
        <w:t xml:space="preserve"> </w:t>
      </w:r>
      <w:r>
        <w:rPr>
          <w:rFonts w:ascii="Times New Roman" w:hAnsi="Times New Roman" w:cs="Times New Roman"/>
          <w:sz w:val="24"/>
          <w:szCs w:val="24"/>
        </w:rPr>
        <w:t>o</w:t>
      </w:r>
      <w:r w:rsidRPr="004325BB">
        <w:rPr>
          <w:rFonts w:ascii="Times New Roman" w:hAnsi="Times New Roman" w:cs="Times New Roman"/>
          <w:sz w:val="24"/>
          <w:szCs w:val="24"/>
        </w:rPr>
        <w:t>ne major benefit of internet-based tools in biology education is the ability to provide interactive simulations and virtual labs. These tools allow students to conduct experiments and observe biological processes that would be impossible or impractical to replicate in a traditional classroom setting. A study by Ma and Nickerson (2020) demonstrated that virtual labs could effectively supplement hands-on laboratory experiences, helping students understand complex concepts through interactive simulations.</w:t>
      </w:r>
    </w:p>
    <w:p w:rsidR="00F173BA" w:rsidRPr="004325BB" w:rsidRDefault="00F173BA" w:rsidP="005E1602">
      <w:pPr>
        <w:spacing w:after="0"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The use of internet-based tools in biology education has also facilitated greater access to diverse and inclusive learning materials. Online platform</w:t>
      </w:r>
      <w:r>
        <w:rPr>
          <w:rFonts w:ascii="Times New Roman" w:hAnsi="Times New Roman" w:cs="Times New Roman"/>
          <w:sz w:val="24"/>
          <w:szCs w:val="24"/>
        </w:rPr>
        <w:t>s provide resources that cater f</w:t>
      </w:r>
      <w:r w:rsidRPr="004325BB">
        <w:rPr>
          <w:rFonts w:ascii="Times New Roman" w:hAnsi="Times New Roman" w:cs="Times New Roman"/>
          <w:sz w:val="24"/>
          <w:szCs w:val="24"/>
        </w:rPr>
        <w:t>o</w:t>
      </w:r>
      <w:r>
        <w:rPr>
          <w:rFonts w:ascii="Times New Roman" w:hAnsi="Times New Roman" w:cs="Times New Roman"/>
          <w:sz w:val="24"/>
          <w:szCs w:val="24"/>
        </w:rPr>
        <w:t>r</w:t>
      </w:r>
      <w:r w:rsidRPr="004325BB">
        <w:rPr>
          <w:rFonts w:ascii="Times New Roman" w:hAnsi="Times New Roman" w:cs="Times New Roman"/>
          <w:sz w:val="24"/>
          <w:szCs w:val="24"/>
        </w:rPr>
        <w:t xml:space="preserve"> different learning styles and cultural backgrounds, making biology education more inclusive. Research by Liu and Shum (2021) emphasized the importance of using diverse materials to engage all students and promote a more equitable learning environment.</w:t>
      </w:r>
    </w:p>
    <w:p w:rsidR="00F173BA" w:rsidRDefault="00F173BA" w:rsidP="005E1602">
      <w:pPr>
        <w:spacing w:line="480" w:lineRule="auto"/>
        <w:ind w:firstLine="720"/>
        <w:jc w:val="both"/>
        <w:rPr>
          <w:rFonts w:ascii="Times New Roman" w:hAnsi="Times New Roman" w:cs="Times New Roman"/>
          <w:sz w:val="24"/>
          <w:szCs w:val="24"/>
        </w:rPr>
      </w:pPr>
      <w:r w:rsidRPr="004325BB">
        <w:rPr>
          <w:rFonts w:ascii="Times New Roman" w:hAnsi="Times New Roman" w:cs="Times New Roman"/>
          <w:sz w:val="24"/>
          <w:szCs w:val="24"/>
        </w:rPr>
        <w:t xml:space="preserve">Recent studies have shown that internet-based tools can enhance students' engagement and understanding of biological concepts. For instance, interactive simulations and virtual labs allow students to manipulate variables and observe outcomes in real-time, facilitating a deeper understanding of complex biological processes (Smith et al., 2021). These tools provide visual and interactive learning experiences that can cater </w:t>
      </w:r>
      <w:r>
        <w:rPr>
          <w:rFonts w:ascii="Times New Roman" w:hAnsi="Times New Roman" w:cs="Times New Roman"/>
          <w:sz w:val="24"/>
          <w:szCs w:val="24"/>
        </w:rPr>
        <w:t>f</w:t>
      </w:r>
      <w:r w:rsidRPr="004325BB">
        <w:rPr>
          <w:rFonts w:ascii="Times New Roman" w:hAnsi="Times New Roman" w:cs="Times New Roman"/>
          <w:sz w:val="24"/>
          <w:szCs w:val="24"/>
        </w:rPr>
        <w:t>o</w:t>
      </w:r>
      <w:r>
        <w:rPr>
          <w:rFonts w:ascii="Times New Roman" w:hAnsi="Times New Roman" w:cs="Times New Roman"/>
          <w:sz w:val="24"/>
          <w:szCs w:val="24"/>
        </w:rPr>
        <w:t>r</w:t>
      </w:r>
      <w:r w:rsidRPr="004325BB">
        <w:rPr>
          <w:rFonts w:ascii="Times New Roman" w:hAnsi="Times New Roman" w:cs="Times New Roman"/>
          <w:sz w:val="24"/>
          <w:szCs w:val="24"/>
        </w:rPr>
        <w:t xml:space="preserve"> different learning styles and preferences, thereby improving knowledge retention and application.</w:t>
      </w:r>
    </w:p>
    <w:p w:rsidR="00F173BA" w:rsidRDefault="00F173BA" w:rsidP="005E1602">
      <w:pPr>
        <w:spacing w:line="480" w:lineRule="auto"/>
        <w:rPr>
          <w:rFonts w:ascii="Times New Roman" w:eastAsia="Times New Roman" w:hAnsi="Times New Roman" w:cs="Times New Roman"/>
          <w:b/>
          <w:bCs/>
          <w:sz w:val="24"/>
          <w:szCs w:val="24"/>
        </w:rPr>
      </w:pPr>
    </w:p>
    <w:p w:rsidR="00F173BA" w:rsidRDefault="00F173BA" w:rsidP="005E1602">
      <w:pPr>
        <w:spacing w:line="480" w:lineRule="auto"/>
        <w:rPr>
          <w:rFonts w:ascii="Times New Roman" w:eastAsia="Times New Roman" w:hAnsi="Times New Roman" w:cs="Times New Roman"/>
          <w:b/>
          <w:bCs/>
          <w:sz w:val="24"/>
          <w:szCs w:val="24"/>
        </w:rPr>
      </w:pPr>
      <w:r>
        <w:br w:type="page"/>
      </w:r>
    </w:p>
    <w:p w:rsidR="00F173BA" w:rsidRPr="00B847F3" w:rsidRDefault="00F173BA" w:rsidP="005E1602">
      <w:pPr>
        <w:pStyle w:val="Heading1"/>
        <w:spacing w:before="0" w:line="480" w:lineRule="auto"/>
        <w:ind w:left="0" w:right="-30"/>
        <w:jc w:val="center"/>
        <w:rPr>
          <w:spacing w:val="1"/>
        </w:rPr>
      </w:pPr>
      <w:r w:rsidRPr="00B847F3">
        <w:t>CHAPTER THREE</w:t>
      </w:r>
    </w:p>
    <w:p w:rsidR="00F173BA" w:rsidRPr="00B847F3" w:rsidRDefault="00F173BA" w:rsidP="005E1602">
      <w:pPr>
        <w:pStyle w:val="Heading1"/>
        <w:spacing w:before="0" w:line="480" w:lineRule="auto"/>
        <w:ind w:left="0" w:right="-30"/>
        <w:jc w:val="center"/>
      </w:pPr>
      <w:r w:rsidRPr="00B847F3">
        <w:t>RESEARCH METHODOLOGY</w:t>
      </w:r>
    </w:p>
    <w:p w:rsidR="00F173BA" w:rsidRPr="00B847F3" w:rsidRDefault="00F173BA" w:rsidP="005E1602">
      <w:pPr>
        <w:pStyle w:val="BodyText"/>
        <w:spacing w:line="480" w:lineRule="auto"/>
        <w:ind w:left="0" w:right="-30"/>
        <w:jc w:val="left"/>
      </w:pPr>
      <w:r w:rsidRPr="00B847F3">
        <w:t>This chapter described the procedures adopted by the researcher in carryout this study. The chapter is discussed under the following sub-headings:</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Research  Design</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Population of the Study</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Sample and Sampling Technique</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Instrument for Data Collection</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Validity of the Instrument</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Reliability of the Instrument</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Method of Data Collection</w:t>
      </w:r>
    </w:p>
    <w:p w:rsidR="00F173BA" w:rsidRPr="00B847F3" w:rsidRDefault="00F173BA" w:rsidP="005E1602">
      <w:pPr>
        <w:pStyle w:val="ListParagraph"/>
        <w:widowControl w:val="0"/>
        <w:numPr>
          <w:ilvl w:val="0"/>
          <w:numId w:val="13"/>
        </w:numPr>
        <w:tabs>
          <w:tab w:val="left" w:pos="579"/>
          <w:tab w:val="left" w:pos="580"/>
        </w:tabs>
        <w:autoSpaceDE w:val="0"/>
        <w:autoSpaceDN w:val="0"/>
        <w:spacing w:after="0" w:line="480" w:lineRule="auto"/>
        <w:ind w:left="360" w:right="-30"/>
        <w:contextualSpacing w:val="0"/>
        <w:rPr>
          <w:rFonts w:ascii="Times New Roman" w:hAnsi="Times New Roman" w:cs="Times New Roman"/>
          <w:sz w:val="24"/>
          <w:szCs w:val="24"/>
        </w:rPr>
      </w:pPr>
      <w:r w:rsidRPr="00B847F3">
        <w:rPr>
          <w:rFonts w:ascii="Times New Roman" w:hAnsi="Times New Roman" w:cs="Times New Roman"/>
          <w:sz w:val="24"/>
          <w:szCs w:val="24"/>
        </w:rPr>
        <w:t>Method of Data Analysis</w:t>
      </w:r>
    </w:p>
    <w:p w:rsidR="00F173BA" w:rsidRPr="00B847F3" w:rsidRDefault="00F173BA" w:rsidP="005E1602">
      <w:pPr>
        <w:pStyle w:val="Heading2"/>
        <w:spacing w:line="480" w:lineRule="auto"/>
        <w:ind w:left="0" w:right="-30"/>
        <w:jc w:val="left"/>
      </w:pPr>
      <w:r w:rsidRPr="00B847F3">
        <w:t>Research Design</w:t>
      </w:r>
    </w:p>
    <w:p w:rsidR="00F173BA" w:rsidRPr="00B847F3" w:rsidRDefault="00407D31" w:rsidP="005E1602">
      <w:pPr>
        <w:pStyle w:val="BodyText"/>
        <w:spacing w:line="480" w:lineRule="auto"/>
        <w:ind w:left="0" w:right="-30"/>
      </w:pPr>
      <w:r>
        <w:t>This study adopts</w:t>
      </w:r>
      <w:r w:rsidR="00F173BA" w:rsidRPr="00B847F3">
        <w:t xml:space="preserve"> the descriptive survey de</w:t>
      </w:r>
      <w:r>
        <w:t xml:space="preserve">sign type. This design was </w:t>
      </w:r>
      <w:r w:rsidR="00F173BA" w:rsidRPr="00B847F3">
        <w:t>employed because the present study centered on individuals and their opinion. Moreover, adopting the descriptive survey will helps the researcher to gather required data from the respondents.</w:t>
      </w:r>
    </w:p>
    <w:p w:rsidR="00F173BA" w:rsidRPr="00B847F3" w:rsidRDefault="00F173BA" w:rsidP="005E1602">
      <w:pPr>
        <w:pStyle w:val="Heading2"/>
        <w:spacing w:line="480" w:lineRule="auto"/>
        <w:ind w:left="0" w:right="-30"/>
        <w:jc w:val="left"/>
      </w:pPr>
      <w:r w:rsidRPr="00B847F3">
        <w:t>Population</w:t>
      </w:r>
      <w:r>
        <w:t xml:space="preserve"> of the Study</w:t>
      </w:r>
    </w:p>
    <w:p w:rsidR="00F173BA" w:rsidRPr="00B847F3" w:rsidRDefault="00F173BA" w:rsidP="005E1602">
      <w:pPr>
        <w:pStyle w:val="BodyText"/>
        <w:spacing w:line="480" w:lineRule="auto"/>
        <w:ind w:left="0" w:right="-30"/>
      </w:pPr>
      <w:r w:rsidRPr="00B847F3">
        <w:t xml:space="preserve">The population for this study </w:t>
      </w:r>
      <w:r>
        <w:t>is all</w:t>
      </w:r>
      <w:r w:rsidRPr="00B847F3">
        <w:t xml:space="preserve"> senior secondary schools in</w:t>
      </w:r>
      <w:r>
        <w:t xml:space="preserve"> Ilorin West Local Government Area of</w:t>
      </w:r>
      <w:r w:rsidRPr="00B847F3">
        <w:t xml:space="preserve"> Kwara State.</w:t>
      </w:r>
    </w:p>
    <w:p w:rsidR="00DA6EF1" w:rsidRDefault="00DA6EF1" w:rsidP="005E1602">
      <w:pPr>
        <w:pStyle w:val="BodyText"/>
        <w:spacing w:line="480" w:lineRule="auto"/>
        <w:ind w:left="0" w:right="-30" w:firstLine="0"/>
        <w:rPr>
          <w:b/>
        </w:rPr>
      </w:pPr>
    </w:p>
    <w:p w:rsidR="00F173BA" w:rsidRPr="00821CCE" w:rsidRDefault="00F173BA" w:rsidP="005E1602">
      <w:pPr>
        <w:pStyle w:val="BodyText"/>
        <w:spacing w:line="480" w:lineRule="auto"/>
        <w:ind w:left="0" w:right="-30" w:firstLine="0"/>
        <w:rPr>
          <w:b/>
        </w:rPr>
      </w:pPr>
      <w:r>
        <w:rPr>
          <w:b/>
        </w:rPr>
        <w:t>Sample and Sampling Techniques</w:t>
      </w:r>
    </w:p>
    <w:p w:rsidR="00F173BA" w:rsidRPr="00B847F3" w:rsidRDefault="0003601E" w:rsidP="005E1602">
      <w:pPr>
        <w:pStyle w:val="BodyText"/>
        <w:spacing w:line="480" w:lineRule="auto"/>
        <w:ind w:left="0" w:right="-30"/>
      </w:pPr>
      <w:r w:rsidRPr="00B847F3">
        <w:t>A purposive sampling technique was</w:t>
      </w:r>
      <w:r w:rsidR="00F173BA" w:rsidRPr="00B847F3">
        <w:t xml:space="preserve"> adopt</w:t>
      </w:r>
      <w:r>
        <w:t>ed in selecting students</w:t>
      </w:r>
      <w:r w:rsidR="00F173BA" w:rsidRPr="00B847F3">
        <w:t xml:space="preserve"> in Ilorin West LGA, Kwara State. The sample for the study means the portion of the population selected for the study. Thus, the s</w:t>
      </w:r>
      <w:r w:rsidR="00F173BA">
        <w:t>ample involve thirty (3</w:t>
      </w:r>
      <w:r w:rsidR="001B4138">
        <w:t>0</w:t>
      </w:r>
      <w:r w:rsidR="00F173BA" w:rsidRPr="00B847F3">
        <w:t>0) s</w:t>
      </w:r>
      <w:r w:rsidR="00F173BA">
        <w:t>tudents</w:t>
      </w:r>
      <w:r>
        <w:t xml:space="preserve"> which was</w:t>
      </w:r>
      <w:r w:rsidR="00F173BA" w:rsidRPr="00B847F3">
        <w:t xml:space="preserve"> selected from ten secondary schools in Ilorin West Local Government Area of Kwara State.</w:t>
      </w:r>
    </w:p>
    <w:p w:rsidR="00F173BA" w:rsidRPr="00B847F3" w:rsidRDefault="00F173BA" w:rsidP="005E1602">
      <w:pPr>
        <w:pStyle w:val="Heading2"/>
        <w:spacing w:line="480" w:lineRule="auto"/>
        <w:ind w:left="0" w:right="-30"/>
      </w:pPr>
      <w:r w:rsidRPr="00B847F3">
        <w:t>Instrument of Data Collection</w:t>
      </w:r>
    </w:p>
    <w:p w:rsidR="00F173BA" w:rsidRPr="00B847F3" w:rsidRDefault="00F173BA" w:rsidP="005E1602">
      <w:pPr>
        <w:pStyle w:val="BodyText"/>
        <w:spacing w:line="480" w:lineRule="auto"/>
        <w:ind w:left="0" w:right="-30"/>
      </w:pPr>
      <w:r w:rsidRPr="00B847F3">
        <w:t xml:space="preserve">A self </w:t>
      </w:r>
      <w:r w:rsidR="0003601E">
        <w:t>structural questionnaire was</w:t>
      </w:r>
      <w:r w:rsidRPr="00B847F3">
        <w:t xml:space="preserve"> used as instrument of data collection</w:t>
      </w:r>
      <w:r w:rsidR="009E5D0C">
        <w:t xml:space="preserve"> for the study. The instrument wa</w:t>
      </w:r>
      <w:r w:rsidRPr="00B847F3">
        <w:t xml:space="preserve">s divided into two sections. Section “A” of the questionnaire sought demographic information on the personal data of respondents such as sex, </w:t>
      </w:r>
      <w:r>
        <w:t>class and school</w:t>
      </w:r>
      <w:r w:rsidRPr="00B847F3">
        <w:t>. While section “B” contains items designed in order to measure the two research questions formulated for this study.</w:t>
      </w:r>
    </w:p>
    <w:p w:rsidR="00F173BA" w:rsidRPr="00B847F3" w:rsidRDefault="00F173BA" w:rsidP="005E1602">
      <w:pPr>
        <w:pStyle w:val="Heading2"/>
        <w:spacing w:line="480" w:lineRule="auto"/>
        <w:ind w:left="0" w:right="-30"/>
      </w:pPr>
      <w:r w:rsidRPr="00B847F3">
        <w:t>Administration of the Instrument</w:t>
      </w:r>
    </w:p>
    <w:p w:rsidR="00F173BA" w:rsidRPr="00B847F3" w:rsidRDefault="009E5D0C" w:rsidP="005E1602">
      <w:pPr>
        <w:pStyle w:val="BodyText"/>
        <w:spacing w:line="480" w:lineRule="auto"/>
        <w:ind w:left="0" w:right="-30"/>
      </w:pPr>
      <w:r>
        <w:t xml:space="preserve">The researcher was </w:t>
      </w:r>
      <w:r w:rsidR="00F173BA" w:rsidRPr="00B847F3">
        <w:t>personally administer</w:t>
      </w:r>
      <w:r>
        <w:t>ed</w:t>
      </w:r>
      <w:r w:rsidR="00F173BA" w:rsidRPr="00B847F3">
        <w:t xml:space="preserve"> the questionnaire to the </w:t>
      </w:r>
      <w:r w:rsidR="00F173BA">
        <w:t xml:space="preserve">respondents in the </w:t>
      </w:r>
      <w:r w:rsidR="00F173BA" w:rsidRPr="00B847F3">
        <w:t>ten secondary schools sampled in Ilorin West Local Government Area of Kwara</w:t>
      </w:r>
      <w:r w:rsidR="00F173BA">
        <w:t xml:space="preserve"> State.  3</w:t>
      </w:r>
      <w:r w:rsidR="001B4138">
        <w:t>0</w:t>
      </w:r>
      <w:r w:rsidR="00F173BA" w:rsidRPr="00B847F3">
        <w:t>0 cop</w:t>
      </w:r>
      <w:r w:rsidR="006A3A3F">
        <w:t>ies of the questionnaire w</w:t>
      </w:r>
      <w:r w:rsidR="009C4E38">
        <w:t>ere distributed to the students</w:t>
      </w:r>
      <w:r w:rsidR="00F173BA" w:rsidRPr="00B847F3">
        <w:t xml:space="preserve"> selected in those sampled schools.</w:t>
      </w:r>
    </w:p>
    <w:p w:rsidR="00F173BA" w:rsidRPr="00B847F3" w:rsidRDefault="00F173BA" w:rsidP="005E1602">
      <w:pPr>
        <w:pStyle w:val="Heading2"/>
        <w:spacing w:line="480" w:lineRule="auto"/>
        <w:ind w:left="0" w:right="-30"/>
      </w:pPr>
      <w:r w:rsidRPr="00B847F3">
        <w:t>Validity of the Instrument</w:t>
      </w:r>
    </w:p>
    <w:p w:rsidR="00F173BA" w:rsidRPr="00B847F3" w:rsidRDefault="00F173BA" w:rsidP="005E1602">
      <w:pPr>
        <w:pStyle w:val="BodyText"/>
        <w:spacing w:line="480" w:lineRule="auto"/>
        <w:ind w:left="0" w:right="-30"/>
      </w:pPr>
      <w:r w:rsidRPr="00B847F3">
        <w:t xml:space="preserve">To ascertain the face and content validity of the </w:t>
      </w:r>
      <w:r w:rsidR="009C4E38">
        <w:t>instrument, the instrument was</w:t>
      </w:r>
      <w:r w:rsidRPr="00B847F3">
        <w:t xml:space="preserve"> submitted to the project supervisor. The comments and obs</w:t>
      </w:r>
      <w:r w:rsidR="009C4E38">
        <w:t xml:space="preserve">ervations of the supervisor was </w:t>
      </w:r>
      <w:r w:rsidRPr="00B847F3">
        <w:t>taken care of before proceeding to the final draft of the instrument.</w:t>
      </w:r>
    </w:p>
    <w:p w:rsidR="009C4E38" w:rsidRDefault="009C4E38" w:rsidP="005E1602">
      <w:pPr>
        <w:pStyle w:val="Heading2"/>
        <w:spacing w:line="480" w:lineRule="auto"/>
        <w:ind w:left="0" w:right="-30"/>
      </w:pPr>
    </w:p>
    <w:p w:rsidR="00F173BA" w:rsidRPr="00B847F3" w:rsidRDefault="00F173BA" w:rsidP="005E1602">
      <w:pPr>
        <w:pStyle w:val="Heading2"/>
        <w:spacing w:line="480" w:lineRule="auto"/>
        <w:ind w:left="0" w:right="-30"/>
      </w:pPr>
      <w:r w:rsidRPr="00B847F3">
        <w:t>Reliability of the Instrument</w:t>
      </w:r>
    </w:p>
    <w:p w:rsidR="00F173BA" w:rsidRPr="00B847F3" w:rsidRDefault="00F173BA" w:rsidP="005E1602">
      <w:pPr>
        <w:pStyle w:val="BodyText"/>
        <w:spacing w:line="480" w:lineRule="auto"/>
        <w:ind w:left="0" w:right="-30"/>
      </w:pPr>
      <w:r w:rsidRPr="00B847F3">
        <w:t>This is a fundamental process to measure the reliability of the instrument. The research instrument was designed on four point Likert’s scale, which is deemed fit to be used for processing the data collected. The Pearson Correlation Coefficient was used to determine the reliability of the instrument.</w:t>
      </w:r>
      <w:r>
        <w:t xml:space="preserve"> Hence a valued of 0.86 was gotten making the instrument reliable.   </w:t>
      </w:r>
    </w:p>
    <w:p w:rsidR="00F173BA" w:rsidRPr="00B847F3" w:rsidRDefault="00F173BA" w:rsidP="005E1602">
      <w:pPr>
        <w:pStyle w:val="Heading2"/>
        <w:spacing w:line="480" w:lineRule="auto"/>
        <w:ind w:left="0" w:right="-30"/>
      </w:pPr>
      <w:r w:rsidRPr="00B847F3">
        <w:t>Method of Data Analysis</w:t>
      </w:r>
    </w:p>
    <w:p w:rsidR="00F173BA" w:rsidRDefault="00F173BA" w:rsidP="005E1602">
      <w:pPr>
        <w:spacing w:line="480" w:lineRule="auto"/>
        <w:ind w:firstLine="720"/>
        <w:jc w:val="both"/>
        <w:rPr>
          <w:rFonts w:ascii="Times New Roman" w:eastAsia="Times New Roman" w:hAnsi="Times New Roman" w:cs="Times New Roman"/>
          <w:b/>
          <w:bCs/>
          <w:sz w:val="24"/>
          <w:szCs w:val="24"/>
        </w:rPr>
      </w:pPr>
      <w:r w:rsidRPr="00B847F3">
        <w:rPr>
          <w:rFonts w:ascii="Times New Roman" w:hAnsi="Times New Roman" w:cs="Times New Roman"/>
          <w:sz w:val="24"/>
          <w:szCs w:val="24"/>
        </w:rPr>
        <w:t>Response</w:t>
      </w:r>
      <w:r w:rsidR="009C4E38">
        <w:rPr>
          <w:rFonts w:ascii="Times New Roman" w:hAnsi="Times New Roman" w:cs="Times New Roman"/>
          <w:sz w:val="24"/>
          <w:szCs w:val="24"/>
        </w:rPr>
        <w:t>s from the questionnaire was</w:t>
      </w:r>
      <w:r w:rsidRPr="00B847F3">
        <w:rPr>
          <w:rFonts w:ascii="Times New Roman" w:hAnsi="Times New Roman" w:cs="Times New Roman"/>
          <w:sz w:val="24"/>
          <w:szCs w:val="24"/>
        </w:rPr>
        <w:t xml:space="preserve"> analyze using the descriptive statistics of frequency counts and percentage</w:t>
      </w:r>
      <w:r w:rsidR="009C4E38">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B847F3">
        <w:rPr>
          <w:rFonts w:ascii="Times New Roman" w:hAnsi="Times New Roman" w:cs="Times New Roman"/>
          <w:sz w:val="24"/>
          <w:szCs w:val="24"/>
        </w:rPr>
        <w:t>a</w:t>
      </w:r>
      <w:r w:rsidR="009C4E38">
        <w:rPr>
          <w:rFonts w:ascii="Times New Roman" w:hAnsi="Times New Roman" w:cs="Times New Roman"/>
          <w:sz w:val="24"/>
          <w:szCs w:val="24"/>
        </w:rPr>
        <w:t>nd chi square statistics was</w:t>
      </w:r>
      <w:r w:rsidRPr="00B847F3">
        <w:rPr>
          <w:rFonts w:ascii="Times New Roman" w:hAnsi="Times New Roman" w:cs="Times New Roman"/>
          <w:sz w:val="24"/>
          <w:szCs w:val="24"/>
        </w:rPr>
        <w:t xml:space="preserve"> use</w:t>
      </w:r>
      <w:r>
        <w:rPr>
          <w:rFonts w:ascii="Times New Roman" w:hAnsi="Times New Roman" w:cs="Times New Roman"/>
          <w:sz w:val="24"/>
          <w:szCs w:val="24"/>
        </w:rPr>
        <w:t>d</w:t>
      </w:r>
      <w:r w:rsidRPr="00B847F3">
        <w:rPr>
          <w:rFonts w:ascii="Times New Roman" w:hAnsi="Times New Roman" w:cs="Times New Roman"/>
          <w:sz w:val="24"/>
          <w:szCs w:val="24"/>
        </w:rPr>
        <w:t xml:space="preserve"> to test the hypotheses.</w:t>
      </w:r>
    </w:p>
    <w:p w:rsidR="00F173BA" w:rsidRDefault="00F173BA" w:rsidP="005E1602">
      <w:pPr>
        <w:spacing w:line="480" w:lineRule="auto"/>
        <w:rPr>
          <w:rFonts w:ascii="Times New Roman" w:eastAsia="Times New Roman" w:hAnsi="Times New Roman" w:cs="Times New Roman"/>
          <w:b/>
          <w:bCs/>
          <w:sz w:val="24"/>
          <w:szCs w:val="24"/>
        </w:rPr>
      </w:pPr>
      <w:r>
        <w:br w:type="page"/>
      </w:r>
    </w:p>
    <w:p w:rsidR="00A760BC" w:rsidRDefault="00A760BC" w:rsidP="005E1602">
      <w:pPr>
        <w:pStyle w:val="Heading1"/>
        <w:spacing w:before="0" w:line="480" w:lineRule="auto"/>
        <w:ind w:left="0" w:right="-30"/>
        <w:jc w:val="center"/>
      </w:pPr>
      <w:r>
        <w:t xml:space="preserve">CHAPTER FOUR </w:t>
      </w:r>
    </w:p>
    <w:p w:rsidR="00A760BC" w:rsidRDefault="00A760BC" w:rsidP="005E1602">
      <w:pPr>
        <w:pStyle w:val="Heading1"/>
        <w:spacing w:before="0" w:line="480" w:lineRule="auto"/>
        <w:ind w:left="0" w:right="-30"/>
        <w:jc w:val="center"/>
      </w:pPr>
      <w:r>
        <w:t xml:space="preserve">RESULTS AND DISCUSSION </w:t>
      </w:r>
    </w:p>
    <w:p w:rsidR="00A760BC" w:rsidRDefault="00A760BC" w:rsidP="005E16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presents the analysis of results and discussion of findings on the current study titled ‘effect of internet-based tools on performance of senior secondary school students in Biology’</w:t>
      </w:r>
    </w:p>
    <w:p w:rsidR="00A760BC" w:rsidRPr="00DD5A4B" w:rsidRDefault="00A760BC" w:rsidP="005E1602">
      <w:pPr>
        <w:spacing w:after="0" w:line="48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 xml:space="preserve">Data Analysis </w:t>
      </w:r>
    </w:p>
    <w:p w:rsidR="00A760BC" w:rsidRPr="00DD5A4B" w:rsidRDefault="00A760BC" w:rsidP="005E1602">
      <w:pPr>
        <w:spacing w:after="0" w:line="48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Gender</w:t>
            </w:r>
          </w:p>
        </w:tc>
        <w:tc>
          <w:tcPr>
            <w:tcW w:w="270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Frequency</w:t>
            </w:r>
          </w:p>
        </w:tc>
        <w:tc>
          <w:tcPr>
            <w:tcW w:w="198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Percentage</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 xml:space="preserve">Male </w:t>
            </w:r>
          </w:p>
        </w:tc>
        <w:tc>
          <w:tcPr>
            <w:tcW w:w="270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DD5A4B">
              <w:rPr>
                <w:rFonts w:ascii="Times New Roman" w:hAnsi="Times New Roman" w:cs="Times New Roman"/>
                <w:color w:val="000000" w:themeColor="text1"/>
                <w:sz w:val="24"/>
                <w:szCs w:val="24"/>
              </w:rPr>
              <w:t>2</w:t>
            </w:r>
            <w:r w:rsidR="000E2AD3">
              <w:rPr>
                <w:rFonts w:ascii="Times New Roman" w:hAnsi="Times New Roman" w:cs="Times New Roman"/>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w:t>
            </w:r>
            <w:r w:rsidRPr="00DD5A4B">
              <w:rPr>
                <w:rFonts w:ascii="Times New Roman" w:hAnsi="Times New Roman" w:cs="Times New Roman"/>
                <w:color w:val="000000" w:themeColor="text1"/>
                <w:sz w:val="24"/>
                <w:szCs w:val="24"/>
              </w:rPr>
              <w:t>%</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Female</w:t>
            </w:r>
          </w:p>
        </w:tc>
        <w:tc>
          <w:tcPr>
            <w:tcW w:w="270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DD5A4B">
              <w:rPr>
                <w:rFonts w:ascii="Times New Roman" w:hAnsi="Times New Roman" w:cs="Times New Roman"/>
                <w:color w:val="000000" w:themeColor="text1"/>
                <w:sz w:val="24"/>
                <w:szCs w:val="24"/>
              </w:rPr>
              <w:t>8</w:t>
            </w:r>
            <w:r w:rsidR="000E2AD3">
              <w:rPr>
                <w:rFonts w:ascii="Times New Roman" w:hAnsi="Times New Roman" w:cs="Times New Roman"/>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Pr="00DD5A4B">
              <w:rPr>
                <w:rFonts w:ascii="Times New Roman" w:hAnsi="Times New Roman" w:cs="Times New Roman"/>
                <w:color w:val="000000" w:themeColor="text1"/>
                <w:sz w:val="24"/>
                <w:szCs w:val="24"/>
              </w:rPr>
              <w:t>%</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Total</w:t>
            </w:r>
          </w:p>
        </w:tc>
        <w:tc>
          <w:tcPr>
            <w:tcW w:w="270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DD5A4B">
              <w:rPr>
                <w:rFonts w:ascii="Times New Roman" w:hAnsi="Times New Roman" w:cs="Times New Roman"/>
                <w:b/>
                <w:color w:val="000000" w:themeColor="text1"/>
                <w:sz w:val="24"/>
                <w:szCs w:val="24"/>
              </w:rPr>
              <w:t>0</w:t>
            </w:r>
            <w:r w:rsidR="000E2AD3">
              <w:rPr>
                <w:rFonts w:ascii="Times New Roman" w:hAnsi="Times New Roman" w:cs="Times New Roman"/>
                <w:b/>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100%</w:t>
            </w:r>
          </w:p>
        </w:tc>
      </w:tr>
    </w:tbl>
    <w:p w:rsidR="00A760BC" w:rsidRPr="00585E41" w:rsidRDefault="00A760BC" w:rsidP="005E1602">
      <w:pPr>
        <w:spacing w:after="0" w:line="480" w:lineRule="auto"/>
        <w:jc w:val="both"/>
        <w:rPr>
          <w:rFonts w:ascii="Times New Roman" w:hAnsi="Times New Roman" w:cs="Times New Roman"/>
          <w:color w:val="000000" w:themeColor="text1"/>
          <w:sz w:val="10"/>
          <w:szCs w:val="24"/>
        </w:rPr>
      </w:pPr>
    </w:p>
    <w:p w:rsidR="00A760BC" w:rsidRPr="00DD5A4B" w:rsidRDefault="00A760BC" w:rsidP="005E1602">
      <w:pPr>
        <w:spacing w:after="0" w:line="48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ab/>
        <w:t>Table 1 above show that the mal</w:t>
      </w:r>
      <w:r>
        <w:rPr>
          <w:rFonts w:ascii="Times New Roman" w:hAnsi="Times New Roman" w:cs="Times New Roman"/>
          <w:color w:val="000000" w:themeColor="text1"/>
          <w:sz w:val="24"/>
          <w:szCs w:val="24"/>
        </w:rPr>
        <w:t xml:space="preserve">e students in this study were 40% </w:t>
      </w:r>
      <w:r w:rsidR="000E2AD3">
        <w:rPr>
          <w:rFonts w:ascii="Times New Roman" w:hAnsi="Times New Roman" w:cs="Times New Roman"/>
          <w:color w:val="000000" w:themeColor="text1"/>
          <w:sz w:val="24"/>
          <w:szCs w:val="24"/>
        </w:rPr>
        <w:t xml:space="preserve">(120 respondents) </w:t>
      </w:r>
      <w:r>
        <w:rPr>
          <w:rFonts w:ascii="Times New Roman" w:hAnsi="Times New Roman" w:cs="Times New Roman"/>
          <w:color w:val="000000" w:themeColor="text1"/>
          <w:sz w:val="24"/>
          <w:szCs w:val="24"/>
        </w:rPr>
        <w:t>while female students were 60</w:t>
      </w:r>
      <w:r w:rsidRPr="00DD5A4B">
        <w:rPr>
          <w:rFonts w:ascii="Times New Roman" w:hAnsi="Times New Roman" w:cs="Times New Roman"/>
          <w:color w:val="000000" w:themeColor="text1"/>
          <w:sz w:val="24"/>
          <w:szCs w:val="24"/>
        </w:rPr>
        <w:t>%</w:t>
      </w:r>
      <w:r w:rsidR="000E2AD3">
        <w:rPr>
          <w:rFonts w:ascii="Times New Roman" w:hAnsi="Times New Roman" w:cs="Times New Roman"/>
          <w:color w:val="000000" w:themeColor="text1"/>
          <w:sz w:val="24"/>
          <w:szCs w:val="24"/>
        </w:rPr>
        <w:t xml:space="preserve"> (180 respondents)</w:t>
      </w:r>
      <w:r w:rsidRPr="00DD5A4B">
        <w:rPr>
          <w:rFonts w:ascii="Times New Roman" w:hAnsi="Times New Roman" w:cs="Times New Roman"/>
          <w:color w:val="000000" w:themeColor="text1"/>
          <w:sz w:val="24"/>
          <w:szCs w:val="24"/>
        </w:rPr>
        <w:t xml:space="preserve">. </w:t>
      </w:r>
    </w:p>
    <w:p w:rsidR="00A760BC" w:rsidRPr="00DD5A4B" w:rsidRDefault="00A760BC" w:rsidP="005E1602">
      <w:pPr>
        <w:spacing w:after="0" w:line="48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Table 2: Distribution of Respondents Based on</w:t>
      </w:r>
      <w:r>
        <w:rPr>
          <w:rFonts w:ascii="Times New Roman" w:hAnsi="Times New Roman" w:cs="Times New Roman"/>
          <w:b/>
          <w:color w:val="000000" w:themeColor="text1"/>
          <w:sz w:val="24"/>
          <w:szCs w:val="24"/>
        </w:rPr>
        <w:t xml:space="preserve"> Class</w:t>
      </w:r>
    </w:p>
    <w:tbl>
      <w:tblPr>
        <w:tblStyle w:val="TableGrid"/>
        <w:tblW w:w="0" w:type="auto"/>
        <w:tblLook w:val="04A0"/>
      </w:tblPr>
      <w:tblGrid>
        <w:gridCol w:w="2628"/>
        <w:gridCol w:w="2700"/>
        <w:gridCol w:w="1980"/>
      </w:tblGrid>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Class </w:t>
            </w:r>
          </w:p>
        </w:tc>
        <w:tc>
          <w:tcPr>
            <w:tcW w:w="270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Frequency</w:t>
            </w:r>
          </w:p>
        </w:tc>
        <w:tc>
          <w:tcPr>
            <w:tcW w:w="198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Percentage</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w:t>
            </w:r>
            <w:r w:rsidRPr="00DD5A4B">
              <w:rPr>
                <w:rFonts w:ascii="Times New Roman" w:hAnsi="Times New Roman" w:cs="Times New Roman"/>
                <w:color w:val="000000" w:themeColor="text1"/>
                <w:sz w:val="24"/>
                <w:szCs w:val="24"/>
              </w:rPr>
              <w:t xml:space="preserve"> </w:t>
            </w:r>
          </w:p>
        </w:tc>
        <w:tc>
          <w:tcPr>
            <w:tcW w:w="270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7453AB">
              <w:rPr>
                <w:rFonts w:ascii="Times New Roman" w:hAnsi="Times New Roman" w:cs="Times New Roman"/>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r w:rsidRPr="00DD5A4B">
              <w:rPr>
                <w:rFonts w:ascii="Times New Roman" w:hAnsi="Times New Roman" w:cs="Times New Roman"/>
                <w:color w:val="000000" w:themeColor="text1"/>
                <w:sz w:val="24"/>
                <w:szCs w:val="24"/>
              </w:rPr>
              <w:t>%</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II</w:t>
            </w:r>
          </w:p>
        </w:tc>
        <w:tc>
          <w:tcPr>
            <w:tcW w:w="270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7453AB">
              <w:rPr>
                <w:rFonts w:ascii="Times New Roman" w:hAnsi="Times New Roman" w:cs="Times New Roman"/>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66.7</w:t>
            </w:r>
            <w:r w:rsidRPr="00DD5A4B">
              <w:rPr>
                <w:rFonts w:ascii="Times New Roman" w:hAnsi="Times New Roman" w:cs="Times New Roman"/>
                <w:color w:val="000000" w:themeColor="text1"/>
                <w:sz w:val="24"/>
                <w:szCs w:val="24"/>
              </w:rPr>
              <w:t>%</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SS III</w:t>
            </w:r>
          </w:p>
        </w:tc>
        <w:tc>
          <w:tcPr>
            <w:tcW w:w="270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980" w:type="dxa"/>
          </w:tcPr>
          <w:p w:rsidR="00A760BC" w:rsidRPr="00DD5A4B" w:rsidRDefault="00A760B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A760BC" w:rsidRPr="00DD5A4B" w:rsidTr="002B4C3C">
        <w:tc>
          <w:tcPr>
            <w:tcW w:w="2628"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Total</w:t>
            </w:r>
          </w:p>
        </w:tc>
        <w:tc>
          <w:tcPr>
            <w:tcW w:w="270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DD5A4B">
              <w:rPr>
                <w:rFonts w:ascii="Times New Roman" w:hAnsi="Times New Roman" w:cs="Times New Roman"/>
                <w:b/>
                <w:color w:val="000000" w:themeColor="text1"/>
                <w:sz w:val="24"/>
                <w:szCs w:val="24"/>
              </w:rPr>
              <w:t>0</w:t>
            </w:r>
            <w:r w:rsidR="007453AB">
              <w:rPr>
                <w:rFonts w:ascii="Times New Roman" w:hAnsi="Times New Roman" w:cs="Times New Roman"/>
                <w:b/>
                <w:color w:val="000000" w:themeColor="text1"/>
                <w:sz w:val="24"/>
                <w:szCs w:val="24"/>
              </w:rPr>
              <w:t>0</w:t>
            </w:r>
          </w:p>
        </w:tc>
        <w:tc>
          <w:tcPr>
            <w:tcW w:w="1980" w:type="dxa"/>
          </w:tcPr>
          <w:p w:rsidR="00A760BC" w:rsidRPr="00DD5A4B" w:rsidRDefault="00A760BC"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100</w:t>
            </w:r>
          </w:p>
        </w:tc>
      </w:tr>
    </w:tbl>
    <w:p w:rsidR="00A760BC" w:rsidRPr="005C5F5F" w:rsidRDefault="00A760BC" w:rsidP="005E1602">
      <w:pPr>
        <w:spacing w:after="0" w:line="480" w:lineRule="auto"/>
        <w:jc w:val="both"/>
        <w:rPr>
          <w:rFonts w:ascii="Times New Roman" w:hAnsi="Times New Roman" w:cs="Times New Roman"/>
          <w:b/>
          <w:color w:val="000000" w:themeColor="text1"/>
          <w:sz w:val="8"/>
          <w:szCs w:val="24"/>
        </w:rPr>
      </w:pPr>
    </w:p>
    <w:p w:rsidR="00A760BC" w:rsidRDefault="00A760BC" w:rsidP="005E1602">
      <w:pPr>
        <w:spacing w:after="0" w:line="48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Table 2 above shows that 1</w:t>
      </w:r>
      <w:r w:rsidR="007453A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0(33.3</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 xml:space="preserve"> of the students were in</w:t>
      </w:r>
      <w:r>
        <w:rPr>
          <w:rFonts w:ascii="Times New Roman" w:hAnsi="Times New Roman" w:cs="Times New Roman"/>
          <w:color w:val="000000" w:themeColor="text1"/>
          <w:sz w:val="24"/>
          <w:szCs w:val="24"/>
        </w:rPr>
        <w:t xml:space="preserve"> SS I classes and 20</w:t>
      </w:r>
      <w:r w:rsidR="007453A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(66.7%) were in SS II classes. The SS III students are not available because they just concluded their SSCE examination</w:t>
      </w:r>
      <w:r w:rsidRPr="00DD5A4B">
        <w:rPr>
          <w:rFonts w:ascii="Times New Roman" w:hAnsi="Times New Roman" w:cs="Times New Roman"/>
          <w:color w:val="000000" w:themeColor="text1"/>
          <w:sz w:val="24"/>
          <w:szCs w:val="24"/>
        </w:rPr>
        <w:t>.</w:t>
      </w:r>
    </w:p>
    <w:p w:rsidR="00303120" w:rsidRPr="00DD5A4B" w:rsidRDefault="00303120" w:rsidP="005E1602">
      <w:pPr>
        <w:spacing w:after="0" w:line="48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3</w:t>
      </w:r>
      <w:r w:rsidRPr="00DD5A4B">
        <w:rPr>
          <w:rFonts w:ascii="Times New Roman" w:hAnsi="Times New Roman" w:cs="Times New Roman"/>
          <w:b/>
          <w:color w:val="000000" w:themeColor="text1"/>
          <w:sz w:val="24"/>
          <w:szCs w:val="24"/>
        </w:rPr>
        <w:t>: Distribution of Respondents Based on</w:t>
      </w:r>
      <w:r>
        <w:rPr>
          <w:rFonts w:ascii="Times New Roman" w:hAnsi="Times New Roman" w:cs="Times New Roman"/>
          <w:b/>
          <w:color w:val="000000" w:themeColor="text1"/>
          <w:sz w:val="24"/>
          <w:szCs w:val="24"/>
        </w:rPr>
        <w:t xml:space="preserve"> School</w:t>
      </w:r>
    </w:p>
    <w:tbl>
      <w:tblPr>
        <w:tblStyle w:val="TableGrid"/>
        <w:tblW w:w="0" w:type="auto"/>
        <w:tblLook w:val="04A0"/>
      </w:tblPr>
      <w:tblGrid>
        <w:gridCol w:w="4278"/>
        <w:gridCol w:w="2630"/>
        <w:gridCol w:w="1948"/>
      </w:tblGrid>
      <w:tr w:rsidR="00303120" w:rsidRPr="00DD5A4B" w:rsidTr="00997ECB">
        <w:tc>
          <w:tcPr>
            <w:tcW w:w="4428"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School</w:t>
            </w:r>
          </w:p>
        </w:tc>
        <w:tc>
          <w:tcPr>
            <w:tcW w:w="2700"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Frequency</w:t>
            </w:r>
          </w:p>
        </w:tc>
        <w:tc>
          <w:tcPr>
            <w:tcW w:w="1980"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Percentage</w:t>
            </w:r>
          </w:p>
        </w:tc>
      </w:tr>
      <w:tr w:rsidR="00303120" w:rsidRPr="00DD5A4B" w:rsidTr="00997ECB">
        <w:tc>
          <w:tcPr>
            <w:tcW w:w="4428" w:type="dxa"/>
          </w:tcPr>
          <w:p w:rsidR="00303120" w:rsidRPr="00DD5A4B" w:rsidRDefault="00303120"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Ilorin Grammar School</w:t>
            </w:r>
            <w:r w:rsidR="00A64D20">
              <w:rPr>
                <w:rFonts w:ascii="Times New Roman" w:hAnsi="Times New Roman" w:cs="Times New Roman"/>
                <w:color w:val="000000" w:themeColor="text1"/>
                <w:sz w:val="24"/>
                <w:szCs w:val="24"/>
              </w:rPr>
              <w:t>, Ilorin</w:t>
            </w:r>
          </w:p>
        </w:tc>
        <w:tc>
          <w:tcPr>
            <w:tcW w:w="2700" w:type="dxa"/>
          </w:tcPr>
          <w:p w:rsidR="00303120" w:rsidRPr="00DD5A4B" w:rsidRDefault="002B4C3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03120" w:rsidRPr="00DD5A4B"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03120" w:rsidRPr="00DD5A4B">
              <w:rPr>
                <w:rFonts w:ascii="Times New Roman" w:hAnsi="Times New Roman" w:cs="Times New Roman"/>
                <w:color w:val="000000" w:themeColor="text1"/>
                <w:sz w:val="24"/>
                <w:szCs w:val="24"/>
              </w:rPr>
              <w:t>%</w:t>
            </w:r>
          </w:p>
        </w:tc>
      </w:tr>
      <w:tr w:rsidR="00303120" w:rsidRPr="00DD5A4B" w:rsidTr="00997ECB">
        <w:tc>
          <w:tcPr>
            <w:tcW w:w="4428" w:type="dxa"/>
          </w:tcPr>
          <w:p w:rsidR="00303120" w:rsidRPr="00DD5A4B" w:rsidRDefault="00303120"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Day Secondary School, Odo-Okun</w:t>
            </w:r>
          </w:p>
        </w:tc>
        <w:tc>
          <w:tcPr>
            <w:tcW w:w="2700" w:type="dxa"/>
          </w:tcPr>
          <w:p w:rsidR="00303120" w:rsidRPr="00DD5A4B"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03120" w:rsidRPr="00DD5A4B"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03120" w:rsidRPr="00DD5A4B">
              <w:rPr>
                <w:rFonts w:ascii="Times New Roman" w:hAnsi="Times New Roman" w:cs="Times New Roman"/>
                <w:color w:val="000000" w:themeColor="text1"/>
                <w:sz w:val="24"/>
                <w:szCs w:val="24"/>
              </w:rPr>
              <w:t>%</w:t>
            </w:r>
          </w:p>
        </w:tc>
      </w:tr>
      <w:tr w:rsidR="00303120" w:rsidRPr="00DD5A4B" w:rsidTr="00997ECB">
        <w:tc>
          <w:tcPr>
            <w:tcW w:w="4428" w:type="dxa"/>
          </w:tcPr>
          <w:p w:rsidR="00303120" w:rsidRPr="00DD5A4B" w:rsidRDefault="00303120"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Waziri S</w:t>
            </w:r>
            <w:r w:rsidR="005F3829">
              <w:rPr>
                <w:rFonts w:ascii="Times New Roman" w:hAnsi="Times New Roman" w:cs="Times New Roman"/>
                <w:color w:val="000000" w:themeColor="text1"/>
                <w:sz w:val="24"/>
                <w:szCs w:val="24"/>
              </w:rPr>
              <w:t>enior S</w:t>
            </w:r>
            <w:r>
              <w:rPr>
                <w:rFonts w:ascii="Times New Roman" w:hAnsi="Times New Roman" w:cs="Times New Roman"/>
                <w:color w:val="000000" w:themeColor="text1"/>
                <w:sz w:val="24"/>
                <w:szCs w:val="24"/>
              </w:rPr>
              <w:t>econdary School</w:t>
            </w:r>
          </w:p>
        </w:tc>
        <w:tc>
          <w:tcPr>
            <w:tcW w:w="2700" w:type="dxa"/>
          </w:tcPr>
          <w:p w:rsidR="00303120" w:rsidRPr="00DD5A4B"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03120" w:rsidRPr="00DD5A4B"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303120" w:rsidRPr="00DD5A4B" w:rsidTr="00997ECB">
        <w:tc>
          <w:tcPr>
            <w:tcW w:w="4428" w:type="dxa"/>
          </w:tcPr>
          <w:p w:rsidR="00303120" w:rsidRDefault="00303120"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Sheikh Abdulkadir Secondary School</w:t>
            </w:r>
          </w:p>
        </w:tc>
        <w:tc>
          <w:tcPr>
            <w:tcW w:w="2700" w:type="dxa"/>
          </w:tcPr>
          <w:p w:rsidR="00303120"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03120"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303120" w:rsidRPr="00DD5A4B" w:rsidTr="00997ECB">
        <w:tc>
          <w:tcPr>
            <w:tcW w:w="4428" w:type="dxa"/>
          </w:tcPr>
          <w:p w:rsidR="00303120" w:rsidRDefault="00303120"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High School Adeta</w:t>
            </w:r>
          </w:p>
        </w:tc>
        <w:tc>
          <w:tcPr>
            <w:tcW w:w="2700" w:type="dxa"/>
          </w:tcPr>
          <w:p w:rsidR="00303120"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03120"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303120" w:rsidRPr="00DD5A4B" w:rsidTr="00997ECB">
        <w:tc>
          <w:tcPr>
            <w:tcW w:w="4428" w:type="dxa"/>
          </w:tcPr>
          <w:p w:rsidR="00303120"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Day Secondary School, Adeta</w:t>
            </w:r>
          </w:p>
        </w:tc>
        <w:tc>
          <w:tcPr>
            <w:tcW w:w="2700" w:type="dxa"/>
          </w:tcPr>
          <w:p w:rsidR="00303120" w:rsidRDefault="003E27AA"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5130FF">
              <w:rPr>
                <w:rFonts w:ascii="Times New Roman" w:hAnsi="Times New Roman" w:cs="Times New Roman"/>
                <w:color w:val="000000" w:themeColor="text1"/>
                <w:sz w:val="24"/>
                <w:szCs w:val="24"/>
              </w:rPr>
              <w:t>0</w:t>
            </w:r>
          </w:p>
        </w:tc>
        <w:tc>
          <w:tcPr>
            <w:tcW w:w="1980" w:type="dxa"/>
          </w:tcPr>
          <w:p w:rsidR="00303120"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3E27AA" w:rsidRPr="00DD5A4B" w:rsidTr="00997ECB">
        <w:tc>
          <w:tcPr>
            <w:tcW w:w="4428" w:type="dxa"/>
          </w:tcPr>
          <w:p w:rsidR="003E27AA" w:rsidRDefault="00433F24"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Mandate Senior Secondary School</w:t>
            </w:r>
          </w:p>
        </w:tc>
        <w:tc>
          <w:tcPr>
            <w:tcW w:w="2700" w:type="dxa"/>
          </w:tcPr>
          <w:p w:rsidR="003E27AA" w:rsidRDefault="00433F24"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30FF">
              <w:rPr>
                <w:rFonts w:ascii="Times New Roman" w:hAnsi="Times New Roman" w:cs="Times New Roman"/>
                <w:color w:val="000000" w:themeColor="text1"/>
                <w:sz w:val="24"/>
                <w:szCs w:val="24"/>
              </w:rPr>
              <w:t>0</w:t>
            </w:r>
          </w:p>
        </w:tc>
        <w:tc>
          <w:tcPr>
            <w:tcW w:w="1980" w:type="dxa"/>
          </w:tcPr>
          <w:p w:rsidR="003E27AA"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433F24" w:rsidRPr="00DD5A4B" w:rsidTr="00997ECB">
        <w:tc>
          <w:tcPr>
            <w:tcW w:w="4428" w:type="dxa"/>
          </w:tcPr>
          <w:p w:rsidR="00433F24" w:rsidRDefault="00433F24"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Day Secondary School, Adewole, Ilorin</w:t>
            </w:r>
          </w:p>
        </w:tc>
        <w:tc>
          <w:tcPr>
            <w:tcW w:w="2700" w:type="dxa"/>
          </w:tcPr>
          <w:p w:rsidR="00433F24" w:rsidRDefault="00433F24"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5130FF">
              <w:rPr>
                <w:rFonts w:ascii="Times New Roman" w:hAnsi="Times New Roman" w:cs="Times New Roman"/>
                <w:color w:val="000000" w:themeColor="text1"/>
                <w:sz w:val="24"/>
                <w:szCs w:val="24"/>
              </w:rPr>
              <w:t>0</w:t>
            </w:r>
          </w:p>
        </w:tc>
        <w:tc>
          <w:tcPr>
            <w:tcW w:w="1980" w:type="dxa"/>
          </w:tcPr>
          <w:p w:rsidR="00433F24" w:rsidRDefault="00DB7F4C" w:rsidP="00B04F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303120" w:rsidRPr="00DD5A4B" w:rsidTr="00997ECB">
        <w:tc>
          <w:tcPr>
            <w:tcW w:w="4428"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Total</w:t>
            </w:r>
          </w:p>
        </w:tc>
        <w:tc>
          <w:tcPr>
            <w:tcW w:w="2700"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Pr="00DD5A4B">
              <w:rPr>
                <w:rFonts w:ascii="Times New Roman" w:hAnsi="Times New Roman" w:cs="Times New Roman"/>
                <w:b/>
                <w:color w:val="000000" w:themeColor="text1"/>
                <w:sz w:val="24"/>
                <w:szCs w:val="24"/>
              </w:rPr>
              <w:t>0</w:t>
            </w:r>
            <w:r w:rsidR="005130FF">
              <w:rPr>
                <w:rFonts w:ascii="Times New Roman" w:hAnsi="Times New Roman" w:cs="Times New Roman"/>
                <w:b/>
                <w:color w:val="000000" w:themeColor="text1"/>
                <w:sz w:val="24"/>
                <w:szCs w:val="24"/>
              </w:rPr>
              <w:t>0</w:t>
            </w:r>
          </w:p>
        </w:tc>
        <w:tc>
          <w:tcPr>
            <w:tcW w:w="1980" w:type="dxa"/>
          </w:tcPr>
          <w:p w:rsidR="00303120" w:rsidRPr="00DD5A4B" w:rsidRDefault="00303120" w:rsidP="00B04F26">
            <w:pPr>
              <w:spacing w:line="36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100</w:t>
            </w:r>
          </w:p>
        </w:tc>
      </w:tr>
    </w:tbl>
    <w:p w:rsidR="00303120" w:rsidRPr="005C5F5F" w:rsidRDefault="00303120" w:rsidP="005E1602">
      <w:pPr>
        <w:spacing w:after="0" w:line="480" w:lineRule="auto"/>
        <w:jc w:val="both"/>
        <w:rPr>
          <w:rFonts w:ascii="Times New Roman" w:hAnsi="Times New Roman" w:cs="Times New Roman"/>
          <w:b/>
          <w:color w:val="000000" w:themeColor="text1"/>
          <w:sz w:val="8"/>
          <w:szCs w:val="24"/>
        </w:rPr>
      </w:pPr>
    </w:p>
    <w:p w:rsidR="00303120" w:rsidRPr="00DD5A4B" w:rsidRDefault="00303120" w:rsidP="005E1602">
      <w:pPr>
        <w:spacing w:after="0" w:line="480" w:lineRule="auto"/>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ab/>
      </w:r>
      <w:r w:rsidR="002F7F93">
        <w:rPr>
          <w:rFonts w:ascii="Times New Roman" w:hAnsi="Times New Roman" w:cs="Times New Roman"/>
          <w:color w:val="000000" w:themeColor="text1"/>
          <w:sz w:val="24"/>
          <w:szCs w:val="24"/>
        </w:rPr>
        <w:t>Table 3</w:t>
      </w:r>
      <w:r>
        <w:rPr>
          <w:rFonts w:ascii="Times New Roman" w:hAnsi="Times New Roman" w:cs="Times New Roman"/>
          <w:color w:val="000000" w:themeColor="text1"/>
          <w:sz w:val="24"/>
          <w:szCs w:val="24"/>
        </w:rPr>
        <w:t xml:space="preserve"> above shows </w:t>
      </w:r>
      <w:r w:rsidR="002F7F93">
        <w:rPr>
          <w:rFonts w:ascii="Times New Roman" w:hAnsi="Times New Roman" w:cs="Times New Roman"/>
          <w:color w:val="000000" w:themeColor="text1"/>
          <w:sz w:val="24"/>
          <w:szCs w:val="24"/>
        </w:rPr>
        <w:t>the distribution of respondents based on school. It was revealed that</w:t>
      </w:r>
      <w:r w:rsidR="00806ED7">
        <w:rPr>
          <w:rFonts w:ascii="Times New Roman" w:hAnsi="Times New Roman" w:cs="Times New Roman"/>
          <w:color w:val="000000" w:themeColor="text1"/>
          <w:sz w:val="24"/>
          <w:szCs w:val="24"/>
        </w:rPr>
        <w:t xml:space="preserve"> out of the 3</w:t>
      </w:r>
      <w:r w:rsidR="0075096A">
        <w:rPr>
          <w:rFonts w:ascii="Times New Roman" w:hAnsi="Times New Roman" w:cs="Times New Roman"/>
          <w:color w:val="000000" w:themeColor="text1"/>
          <w:sz w:val="24"/>
          <w:szCs w:val="24"/>
        </w:rPr>
        <w:t>0</w:t>
      </w:r>
      <w:r w:rsidR="00806ED7">
        <w:rPr>
          <w:rFonts w:ascii="Times New Roman" w:hAnsi="Times New Roman" w:cs="Times New Roman"/>
          <w:color w:val="000000" w:themeColor="text1"/>
          <w:sz w:val="24"/>
          <w:szCs w:val="24"/>
        </w:rPr>
        <w:t>0 students who answered to the questionnaire,</w:t>
      </w:r>
      <w:r w:rsidR="002F7F93">
        <w:rPr>
          <w:rFonts w:ascii="Times New Roman" w:hAnsi="Times New Roman" w:cs="Times New Roman"/>
          <w:color w:val="000000" w:themeColor="text1"/>
          <w:sz w:val="24"/>
          <w:szCs w:val="24"/>
        </w:rPr>
        <w:t xml:space="preserve"> 3</w:t>
      </w:r>
      <w:r w:rsidR="0075096A">
        <w:rPr>
          <w:rFonts w:ascii="Times New Roman" w:hAnsi="Times New Roman" w:cs="Times New Roman"/>
          <w:color w:val="000000" w:themeColor="text1"/>
          <w:sz w:val="24"/>
          <w:szCs w:val="24"/>
        </w:rPr>
        <w:t>0</w:t>
      </w:r>
      <w:r w:rsidR="002F7F93">
        <w:rPr>
          <w:rFonts w:ascii="Times New Roman" w:hAnsi="Times New Roman" w:cs="Times New Roman"/>
          <w:color w:val="000000" w:themeColor="text1"/>
          <w:sz w:val="24"/>
          <w:szCs w:val="24"/>
        </w:rPr>
        <w:t xml:space="preserve"> students</w:t>
      </w:r>
      <w:r w:rsidR="005F3829">
        <w:rPr>
          <w:rFonts w:ascii="Times New Roman" w:hAnsi="Times New Roman" w:cs="Times New Roman"/>
          <w:color w:val="000000" w:themeColor="text1"/>
          <w:sz w:val="24"/>
          <w:szCs w:val="24"/>
        </w:rPr>
        <w:t xml:space="preserve"> each from IGS, Government Day Secondary Odo-Okun, Waziri Senior Secondary School, Sheikh Abdulkadir Secondary School, and Mandate Senior Secondary school. </w:t>
      </w:r>
      <w:r w:rsidR="009B0668">
        <w:rPr>
          <w:rFonts w:ascii="Times New Roman" w:hAnsi="Times New Roman" w:cs="Times New Roman"/>
          <w:color w:val="000000" w:themeColor="text1"/>
          <w:sz w:val="24"/>
          <w:szCs w:val="24"/>
        </w:rPr>
        <w:t>6</w:t>
      </w:r>
      <w:r w:rsidR="0075096A">
        <w:rPr>
          <w:rFonts w:ascii="Times New Roman" w:hAnsi="Times New Roman" w:cs="Times New Roman"/>
          <w:color w:val="000000" w:themeColor="text1"/>
          <w:sz w:val="24"/>
          <w:szCs w:val="24"/>
        </w:rPr>
        <w:t>0</w:t>
      </w:r>
      <w:r w:rsidR="009B0668">
        <w:rPr>
          <w:rFonts w:ascii="Times New Roman" w:hAnsi="Times New Roman" w:cs="Times New Roman"/>
          <w:color w:val="000000" w:themeColor="text1"/>
          <w:sz w:val="24"/>
          <w:szCs w:val="24"/>
        </w:rPr>
        <w:t xml:space="preserve"> students answered to the questionnaire from Government Day Secondary School Adeta and 6</w:t>
      </w:r>
      <w:r w:rsidR="0075096A">
        <w:rPr>
          <w:rFonts w:ascii="Times New Roman" w:hAnsi="Times New Roman" w:cs="Times New Roman"/>
          <w:color w:val="000000" w:themeColor="text1"/>
          <w:sz w:val="24"/>
          <w:szCs w:val="24"/>
        </w:rPr>
        <w:t>0</w:t>
      </w:r>
      <w:r w:rsidR="009B0668">
        <w:rPr>
          <w:rFonts w:ascii="Times New Roman" w:hAnsi="Times New Roman" w:cs="Times New Roman"/>
          <w:color w:val="000000" w:themeColor="text1"/>
          <w:sz w:val="24"/>
          <w:szCs w:val="24"/>
        </w:rPr>
        <w:t xml:space="preserve"> from Government Day Secondary School, Aderole, Ilorin. </w:t>
      </w:r>
    </w:p>
    <w:p w:rsidR="00B04F26" w:rsidRDefault="00B04F2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760BC" w:rsidRPr="00DD5A4B" w:rsidRDefault="00A760BC" w:rsidP="005E1602">
      <w:pPr>
        <w:spacing w:after="0" w:line="480" w:lineRule="auto"/>
        <w:jc w:val="both"/>
        <w:rPr>
          <w:rFonts w:ascii="Times New Roman" w:hAnsi="Times New Roman" w:cs="Times New Roman"/>
          <w:b/>
          <w:color w:val="000000" w:themeColor="text1"/>
          <w:sz w:val="24"/>
          <w:szCs w:val="24"/>
        </w:rPr>
      </w:pPr>
      <w:r w:rsidRPr="00DD5A4B">
        <w:rPr>
          <w:rFonts w:ascii="Times New Roman" w:hAnsi="Times New Roman" w:cs="Times New Roman"/>
          <w:b/>
          <w:color w:val="000000" w:themeColor="text1"/>
          <w:sz w:val="24"/>
          <w:szCs w:val="24"/>
        </w:rPr>
        <w:t>Presentation of Results</w:t>
      </w:r>
    </w:p>
    <w:p w:rsidR="00A760BC" w:rsidRDefault="00A760BC" w:rsidP="005E1602">
      <w:pPr>
        <w:autoSpaceDE w:val="0"/>
        <w:autoSpaceDN w:val="0"/>
        <w:adjustRightInd w:val="0"/>
        <w:spacing w:after="0" w:line="480" w:lineRule="auto"/>
        <w:jc w:val="both"/>
        <w:rPr>
          <w:rFonts w:ascii="Times New Roman" w:hAnsi="Times New Roman" w:cs="Times New Roman"/>
          <w:sz w:val="24"/>
          <w:szCs w:val="24"/>
        </w:rPr>
      </w:pPr>
      <w:r w:rsidRPr="00B847F3">
        <w:rPr>
          <w:rFonts w:ascii="Times New Roman" w:hAnsi="Times New Roman" w:cs="Times New Roman"/>
          <w:b/>
          <w:sz w:val="24"/>
          <w:szCs w:val="24"/>
        </w:rPr>
        <w:t>Research Questions</w:t>
      </w:r>
      <w:r>
        <w:rPr>
          <w:rFonts w:ascii="Times New Roman" w:hAnsi="Times New Roman" w:cs="Times New Roman"/>
          <w:b/>
          <w:sz w:val="24"/>
          <w:szCs w:val="24"/>
        </w:rPr>
        <w:t xml:space="preserve">: </w:t>
      </w:r>
      <w:r w:rsidRPr="00B847F3">
        <w:rPr>
          <w:rFonts w:ascii="Times New Roman" w:hAnsi="Times New Roman" w:cs="Times New Roman"/>
          <w:sz w:val="24"/>
          <w:szCs w:val="24"/>
        </w:rPr>
        <w:t>How did internet–based tools affect the interest of Biology students in Senior Secondary Schools in Kwara State of Nigeria?</w:t>
      </w:r>
    </w:p>
    <w:p w:rsidR="00A760BC" w:rsidRDefault="00A760BC" w:rsidP="005E16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Response of students on the effect of internet-based tools on Biology students in Senior Secondary Schools</w:t>
      </w:r>
    </w:p>
    <w:tbl>
      <w:tblPr>
        <w:tblStyle w:val="LightShading"/>
        <w:tblW w:w="8952" w:type="dxa"/>
        <w:tblLook w:val="04A0"/>
      </w:tblPr>
      <w:tblGrid>
        <w:gridCol w:w="748"/>
        <w:gridCol w:w="4220"/>
        <w:gridCol w:w="996"/>
        <w:gridCol w:w="996"/>
        <w:gridCol w:w="996"/>
        <w:gridCol w:w="996"/>
      </w:tblGrid>
      <w:tr w:rsidR="00A760BC" w:rsidRPr="00DD5A4B" w:rsidTr="00B04F26">
        <w:trPr>
          <w:cnfStyle w:val="100000000000"/>
        </w:trPr>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S/N</w:t>
            </w:r>
          </w:p>
        </w:tc>
        <w:tc>
          <w:tcPr>
            <w:tcW w:w="4220" w:type="dxa"/>
            <w:shd w:val="clear" w:color="auto" w:fill="auto"/>
          </w:tcPr>
          <w:p w:rsidR="00A760BC" w:rsidRPr="00DD5A4B" w:rsidRDefault="00A760BC" w:rsidP="00A94EF9">
            <w:pPr>
              <w:spacing w:after="12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ITEMS</w:t>
            </w:r>
          </w:p>
        </w:tc>
        <w:tc>
          <w:tcPr>
            <w:tcW w:w="996" w:type="dxa"/>
            <w:shd w:val="clear" w:color="auto" w:fill="auto"/>
          </w:tcPr>
          <w:p w:rsidR="00A760BC" w:rsidRDefault="00A760BC" w:rsidP="00A94EF9">
            <w:pPr>
              <w:spacing w:after="12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SA</w:t>
            </w:r>
          </w:p>
          <w:p w:rsidR="00A760BC" w:rsidRPr="00DD5A4B" w:rsidRDefault="00A760BC" w:rsidP="00A94EF9">
            <w:pPr>
              <w:spacing w:after="12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996" w:type="dxa"/>
            <w:shd w:val="clear" w:color="auto" w:fill="auto"/>
          </w:tcPr>
          <w:p w:rsidR="00A760BC" w:rsidRDefault="00A760BC" w:rsidP="00A94EF9">
            <w:pPr>
              <w:spacing w:after="12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A</w:t>
            </w:r>
          </w:p>
          <w:p w:rsidR="00A760BC" w:rsidRPr="00DD5A4B" w:rsidRDefault="00A760BC" w:rsidP="00A94EF9">
            <w:pPr>
              <w:spacing w:after="12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996" w:type="dxa"/>
            <w:shd w:val="clear" w:color="auto" w:fill="auto"/>
          </w:tcPr>
          <w:p w:rsidR="00A760BC" w:rsidRDefault="00A760BC" w:rsidP="00A94EF9">
            <w:pPr>
              <w:spacing w:after="12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D</w:t>
            </w:r>
          </w:p>
          <w:p w:rsidR="00A760BC" w:rsidRPr="00DD5A4B" w:rsidRDefault="00A760BC" w:rsidP="00A94EF9">
            <w:pPr>
              <w:spacing w:after="12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996" w:type="dxa"/>
            <w:shd w:val="clear" w:color="auto" w:fill="auto"/>
          </w:tcPr>
          <w:p w:rsidR="00A760BC" w:rsidRDefault="00A760BC" w:rsidP="00A94EF9">
            <w:pPr>
              <w:spacing w:after="12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SD</w:t>
            </w:r>
          </w:p>
          <w:p w:rsidR="00A760BC" w:rsidRPr="00DD5A4B" w:rsidRDefault="00A760BC" w:rsidP="00A94EF9">
            <w:pPr>
              <w:spacing w:after="12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r>
      <w:tr w:rsidR="00A760BC" w:rsidRPr="00DD5A4B" w:rsidTr="00B04F26">
        <w:trPr>
          <w:cnfStyle w:val="000000100000"/>
        </w:trPr>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1</w:t>
            </w:r>
          </w:p>
        </w:tc>
        <w:tc>
          <w:tcPr>
            <w:tcW w:w="4220" w:type="dxa"/>
            <w:shd w:val="clear" w:color="auto" w:fill="auto"/>
          </w:tcPr>
          <w:p w:rsidR="00A760BC" w:rsidRPr="00256497" w:rsidRDefault="00A760BC" w:rsidP="00A94EF9">
            <w:pPr>
              <w:spacing w:after="120"/>
              <w:jc w:val="both"/>
              <w:cnfStyle w:val="000000100000"/>
              <w:rPr>
                <w:rFonts w:ascii="Times New Roman" w:hAnsi="Times New Roman" w:cs="Times New Roman"/>
                <w:color w:val="000000" w:themeColor="text1"/>
                <w:sz w:val="24"/>
                <w:szCs w:val="24"/>
              </w:rPr>
            </w:pPr>
            <w:r>
              <w:rPr>
                <w:rFonts w:ascii="Times New Roman" w:hAnsi="Times New Roman" w:cs="Times New Roman"/>
                <w:sz w:val="24"/>
                <w:szCs w:val="24"/>
              </w:rPr>
              <w:t xml:space="preserve">A well trained Biology teacher in internet-based tools can handle Biology subject very well. </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r>
      <w:tr w:rsidR="00A760BC" w:rsidRPr="00DD5A4B" w:rsidTr="00B04F26">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2</w:t>
            </w:r>
          </w:p>
        </w:tc>
        <w:tc>
          <w:tcPr>
            <w:tcW w:w="4220" w:type="dxa"/>
            <w:shd w:val="clear" w:color="auto" w:fill="auto"/>
          </w:tcPr>
          <w:p w:rsidR="00A760BC" w:rsidRPr="00256497" w:rsidRDefault="00A760BC" w:rsidP="00A94EF9">
            <w:pPr>
              <w:autoSpaceDE w:val="0"/>
              <w:autoSpaceDN w:val="0"/>
              <w:adjustRightInd w:val="0"/>
              <w:spacing w:after="120"/>
              <w:jc w:val="both"/>
              <w:cnfStyle w:val="000000000000"/>
              <w:rPr>
                <w:rFonts w:ascii="Times New Roman" w:hAnsi="Times New Roman" w:cs="Times New Roman"/>
                <w:color w:val="000000" w:themeColor="text1"/>
                <w:sz w:val="24"/>
                <w:szCs w:val="24"/>
              </w:rPr>
            </w:pPr>
            <w:r>
              <w:rPr>
                <w:rFonts w:ascii="Times New Roman" w:hAnsi="Times New Roman" w:cs="Times New Roman"/>
                <w:sz w:val="24"/>
                <w:szCs w:val="24"/>
              </w:rPr>
              <w:t>The Biology teacher in your school are very conversant with the Internet and its accessories which increases your knowledge of Biology subject.</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(43.3%)</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996" w:type="dxa"/>
            <w:shd w:val="clear" w:color="auto" w:fill="auto"/>
          </w:tcPr>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A760BC" w:rsidRPr="00DD5A4B" w:rsidTr="00B04F26">
        <w:trPr>
          <w:cnfStyle w:val="000000100000"/>
        </w:trPr>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3</w:t>
            </w:r>
          </w:p>
        </w:tc>
        <w:tc>
          <w:tcPr>
            <w:tcW w:w="4220" w:type="dxa"/>
            <w:shd w:val="clear" w:color="auto" w:fill="auto"/>
          </w:tcPr>
          <w:p w:rsidR="00A760BC" w:rsidRPr="00373687" w:rsidRDefault="00A760BC" w:rsidP="00A94EF9">
            <w:pPr>
              <w:autoSpaceDE w:val="0"/>
              <w:autoSpaceDN w:val="0"/>
              <w:adjustRightInd w:val="0"/>
              <w:spacing w:after="120"/>
              <w:jc w:val="both"/>
              <w:cnfStyle w:val="000000100000"/>
              <w:rPr>
                <w:rFonts w:ascii="Times New Roman" w:hAnsi="Times New Roman" w:cs="Times New Roman"/>
                <w:sz w:val="24"/>
                <w:szCs w:val="24"/>
              </w:rPr>
            </w:pPr>
            <w:r>
              <w:rPr>
                <w:rFonts w:ascii="Times New Roman" w:hAnsi="Times New Roman" w:cs="Times New Roman"/>
                <w:sz w:val="24"/>
                <w:szCs w:val="24"/>
              </w:rPr>
              <w:t>Biology teacher in your school are very conversant with the Biology Curriculum which made the integration of the internet–based learning tools easier and simple.</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(46.7%)</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A760BC" w:rsidRPr="00DD5A4B" w:rsidTr="00B04F26">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4</w:t>
            </w:r>
          </w:p>
        </w:tc>
        <w:tc>
          <w:tcPr>
            <w:tcW w:w="4220" w:type="dxa"/>
            <w:shd w:val="clear" w:color="auto" w:fill="auto"/>
          </w:tcPr>
          <w:p w:rsidR="00A760BC" w:rsidRPr="00373687" w:rsidRDefault="00A760BC" w:rsidP="00A94EF9">
            <w:pPr>
              <w:autoSpaceDE w:val="0"/>
              <w:autoSpaceDN w:val="0"/>
              <w:adjustRightInd w:val="0"/>
              <w:spacing w:after="120"/>
              <w:jc w:val="both"/>
              <w:cnfStyle w:val="000000000000"/>
              <w:rPr>
                <w:rFonts w:ascii="Times New Roman" w:hAnsi="Times New Roman" w:cs="Times New Roman"/>
                <w:sz w:val="24"/>
                <w:szCs w:val="24"/>
              </w:rPr>
            </w:pPr>
            <w:r>
              <w:rPr>
                <w:rFonts w:ascii="Times New Roman" w:hAnsi="Times New Roman" w:cs="Times New Roman"/>
                <w:sz w:val="24"/>
                <w:szCs w:val="24"/>
              </w:rPr>
              <w:t>All the lesson notes are planned using the internet-based tools as current issues in biology are made available</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c>
          <w:tcPr>
            <w:tcW w:w="996" w:type="dxa"/>
            <w:shd w:val="clear" w:color="auto" w:fill="auto"/>
          </w:tcPr>
          <w:p w:rsidR="00A760BC"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r>
      <w:tr w:rsidR="00A760BC" w:rsidRPr="00DD5A4B" w:rsidTr="00B04F26">
        <w:trPr>
          <w:cnfStyle w:val="000000100000"/>
        </w:trPr>
        <w:tc>
          <w:tcPr>
            <w:cnfStyle w:val="001000000000"/>
            <w:tcW w:w="748" w:type="dxa"/>
            <w:shd w:val="clear" w:color="auto" w:fill="auto"/>
          </w:tcPr>
          <w:p w:rsidR="00A760BC" w:rsidRPr="00DD5A4B" w:rsidRDefault="00A760BC" w:rsidP="00A94EF9">
            <w:pPr>
              <w:spacing w:after="120"/>
              <w:jc w:val="both"/>
              <w:rPr>
                <w:rFonts w:ascii="Times New Roman" w:hAnsi="Times New Roman" w:cs="Times New Roman"/>
                <w:color w:val="000000" w:themeColor="text1"/>
                <w:sz w:val="24"/>
                <w:szCs w:val="24"/>
              </w:rPr>
            </w:pPr>
            <w:r w:rsidRPr="00DD5A4B">
              <w:rPr>
                <w:rFonts w:ascii="Times New Roman" w:hAnsi="Times New Roman" w:cs="Times New Roman"/>
                <w:color w:val="000000" w:themeColor="text1"/>
                <w:sz w:val="24"/>
                <w:szCs w:val="24"/>
              </w:rPr>
              <w:t>5.</w:t>
            </w:r>
          </w:p>
        </w:tc>
        <w:tc>
          <w:tcPr>
            <w:tcW w:w="4220" w:type="dxa"/>
            <w:shd w:val="clear" w:color="auto" w:fill="auto"/>
          </w:tcPr>
          <w:p w:rsidR="00A760BC" w:rsidRPr="00373687" w:rsidRDefault="00A760BC" w:rsidP="00A94EF9">
            <w:pPr>
              <w:autoSpaceDE w:val="0"/>
              <w:autoSpaceDN w:val="0"/>
              <w:adjustRightInd w:val="0"/>
              <w:spacing w:after="120"/>
              <w:jc w:val="both"/>
              <w:cnfStyle w:val="000000100000"/>
              <w:rPr>
                <w:rFonts w:ascii="Times New Roman" w:hAnsi="Times New Roman" w:cs="Times New Roman"/>
                <w:sz w:val="24"/>
                <w:szCs w:val="24"/>
              </w:rPr>
            </w:pPr>
            <w:r>
              <w:rPr>
                <w:rFonts w:ascii="Times New Roman" w:hAnsi="Times New Roman" w:cs="Times New Roman"/>
                <w:sz w:val="24"/>
                <w:szCs w:val="24"/>
              </w:rPr>
              <w:t>The use of the internet-based learning tools in the teaching of Biology has increased your attention and you are more motivated to learn.</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996" w:type="dxa"/>
            <w:shd w:val="clear" w:color="auto" w:fill="auto"/>
          </w:tcPr>
          <w:p w:rsidR="00A760BC"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E129FA">
              <w:rPr>
                <w:rFonts w:ascii="Times New Roman" w:hAnsi="Times New Roman" w:cs="Times New Roman"/>
                <w:color w:val="000000" w:themeColor="text1"/>
                <w:sz w:val="24"/>
                <w:szCs w:val="24"/>
              </w:rPr>
              <w:t>0</w:t>
            </w:r>
          </w:p>
          <w:p w:rsidR="00A760BC" w:rsidRPr="00DD5A4B" w:rsidRDefault="00A760BC" w:rsidP="00A94EF9">
            <w:pPr>
              <w:spacing w:after="12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r>
    </w:tbl>
    <w:p w:rsidR="00A760BC" w:rsidRDefault="00A760BC" w:rsidP="005E1602">
      <w:pPr>
        <w:autoSpaceDE w:val="0"/>
        <w:autoSpaceDN w:val="0"/>
        <w:adjustRightInd w:val="0"/>
        <w:spacing w:after="0" w:line="480" w:lineRule="auto"/>
        <w:jc w:val="both"/>
        <w:rPr>
          <w:rFonts w:ascii="Times New Roman" w:hAnsi="Times New Roman" w:cs="Times New Roman"/>
          <w:b/>
          <w:sz w:val="24"/>
          <w:szCs w:val="24"/>
        </w:rPr>
      </w:pPr>
    </w:p>
    <w:p w:rsidR="00A760BC" w:rsidRDefault="00A760BC" w:rsidP="005E16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Table 3 above shows that 36.7% and 33% of the students agreed that a well trained Biology teachers in internet-based tools can handle Biology subject very well while 16.7% disagreed and 13.3% strongly disagreed. 43.3% strongly agreed and 36.7% agreed that the Biology teacher</w:t>
      </w:r>
      <w:r w:rsidR="00B04F26">
        <w:rPr>
          <w:rFonts w:ascii="Times New Roman" w:hAnsi="Times New Roman" w:cs="Times New Roman"/>
          <w:sz w:val="24"/>
          <w:szCs w:val="24"/>
        </w:rPr>
        <w:t>s</w:t>
      </w:r>
      <w:r>
        <w:rPr>
          <w:rFonts w:ascii="Times New Roman" w:hAnsi="Times New Roman" w:cs="Times New Roman"/>
          <w:sz w:val="24"/>
          <w:szCs w:val="24"/>
        </w:rPr>
        <w:t xml:space="preserve"> in their school are very conversant with the internet and its accessories which increases their knowledge of Biology subject while 26% disagreed. 33.3% and 46.7% strongly agreed and agreed that Biology teacher in their school are very conversant with the Biology curriculum which made the integration of the internet-based learning tools easier and simple while 10% and 10% disagreed consecutively. Further 26.7% of the students strongly agreed and 33.3% agreed that all the lesson notes are planned using the internet based tools as current issues in biology are made available while 23.3% and 16.7% disagreed and strongly disagreed respectively. Also, 36.7% of the students strongly agreed and 30% agreed that the use of internet-based learning tools in the teaching of Biology has increased their attention and they are motivated to learn while 16.7% and 16.7% disagreed to this statement consecutively. </w:t>
      </w:r>
      <w:r>
        <w:rPr>
          <w:rFonts w:ascii="Times New Roman" w:hAnsi="Times New Roman" w:cs="Times New Roman"/>
          <w:b/>
          <w:sz w:val="24"/>
          <w:szCs w:val="24"/>
        </w:rPr>
        <w:t xml:space="preserve"> </w:t>
      </w:r>
    </w:p>
    <w:p w:rsidR="00806ED7" w:rsidRDefault="00806ED7" w:rsidP="005E1602">
      <w:pPr>
        <w:autoSpaceDE w:val="0"/>
        <w:autoSpaceDN w:val="0"/>
        <w:adjustRightInd w:val="0"/>
        <w:spacing w:after="0" w:line="480" w:lineRule="auto"/>
        <w:jc w:val="both"/>
        <w:rPr>
          <w:rFonts w:ascii="Times New Roman" w:hAnsi="Times New Roman" w:cs="Times New Roman"/>
          <w:b/>
          <w:sz w:val="24"/>
          <w:szCs w:val="24"/>
        </w:rPr>
      </w:pPr>
    </w:p>
    <w:p w:rsidR="00883C4C" w:rsidRPr="008A45FF" w:rsidRDefault="00883C4C" w:rsidP="005E1602">
      <w:pPr>
        <w:autoSpaceDE w:val="0"/>
        <w:autoSpaceDN w:val="0"/>
        <w:adjustRightInd w:val="0"/>
        <w:spacing w:after="0" w:line="480" w:lineRule="auto"/>
        <w:jc w:val="both"/>
        <w:rPr>
          <w:rFonts w:ascii="Times New Roman" w:hAnsi="Times New Roman" w:cs="Times New Roman"/>
          <w:b/>
          <w:sz w:val="24"/>
          <w:szCs w:val="24"/>
        </w:rPr>
      </w:pPr>
    </w:p>
    <w:p w:rsidR="00997ECB" w:rsidRDefault="00997ECB" w:rsidP="005E1602">
      <w:pPr>
        <w:autoSpaceDE w:val="0"/>
        <w:autoSpaceDN w:val="0"/>
        <w:adjustRightInd w:val="0"/>
        <w:spacing w:after="0" w:line="480" w:lineRule="auto"/>
        <w:jc w:val="both"/>
        <w:rPr>
          <w:rFonts w:ascii="Times New Roman" w:hAnsi="Times New Roman" w:cs="Times New Roman"/>
          <w:b/>
          <w:sz w:val="24"/>
          <w:szCs w:val="24"/>
        </w:rPr>
      </w:pPr>
    </w:p>
    <w:p w:rsidR="00B04F26" w:rsidRDefault="00B04F26">
      <w:pPr>
        <w:rPr>
          <w:rFonts w:ascii="Times New Roman" w:hAnsi="Times New Roman" w:cs="Times New Roman"/>
          <w:b/>
          <w:sz w:val="24"/>
          <w:szCs w:val="24"/>
        </w:rPr>
      </w:pPr>
      <w:r>
        <w:rPr>
          <w:rFonts w:ascii="Times New Roman" w:hAnsi="Times New Roman" w:cs="Times New Roman"/>
          <w:b/>
          <w:sz w:val="24"/>
          <w:szCs w:val="24"/>
        </w:rPr>
        <w:br w:type="page"/>
      </w:r>
    </w:p>
    <w:p w:rsidR="00A760BC" w:rsidRDefault="00A760BC" w:rsidP="005E16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Two: </w:t>
      </w:r>
      <w:r w:rsidRPr="00B847F3">
        <w:rPr>
          <w:rFonts w:ascii="Times New Roman" w:hAnsi="Times New Roman" w:cs="Times New Roman"/>
          <w:sz w:val="24"/>
          <w:szCs w:val="24"/>
        </w:rPr>
        <w:t>To what extent has the availability of internet–based tools affected the performance of Biology students in S</w:t>
      </w:r>
      <w:r>
        <w:rPr>
          <w:rFonts w:ascii="Times New Roman" w:hAnsi="Times New Roman" w:cs="Times New Roman"/>
          <w:sz w:val="24"/>
          <w:szCs w:val="24"/>
        </w:rPr>
        <w:t>enior Secondary School in Kwara</w:t>
      </w:r>
      <w:r w:rsidRPr="00B847F3">
        <w:rPr>
          <w:rFonts w:ascii="Times New Roman" w:hAnsi="Times New Roman" w:cs="Times New Roman"/>
          <w:sz w:val="24"/>
          <w:szCs w:val="24"/>
        </w:rPr>
        <w:t xml:space="preserve"> State, Nigeria?</w:t>
      </w:r>
    </w:p>
    <w:p w:rsidR="00A760BC" w:rsidRPr="004A4917" w:rsidRDefault="00A760BC" w:rsidP="00A94EF9">
      <w:pPr>
        <w:autoSpaceDE w:val="0"/>
        <w:autoSpaceDN w:val="0"/>
        <w:adjustRightInd w:val="0"/>
        <w:spacing w:after="100" w:line="480" w:lineRule="auto"/>
        <w:jc w:val="both"/>
        <w:rPr>
          <w:rFonts w:ascii="Times New Roman" w:hAnsi="Times New Roman" w:cs="Times New Roman"/>
          <w:b/>
          <w:sz w:val="24"/>
          <w:szCs w:val="24"/>
        </w:rPr>
      </w:pPr>
      <w:r>
        <w:rPr>
          <w:rFonts w:ascii="Times New Roman" w:hAnsi="Times New Roman" w:cs="Times New Roman"/>
          <w:b/>
          <w:sz w:val="24"/>
          <w:szCs w:val="24"/>
        </w:rPr>
        <w:t>Table 4: Availability of internet-based tools effect on the performance of Biology students in senior secondary school in Kwara State</w:t>
      </w:r>
    </w:p>
    <w:tbl>
      <w:tblPr>
        <w:tblStyle w:val="LightShading"/>
        <w:tblW w:w="0" w:type="auto"/>
        <w:tblLook w:val="04A0"/>
      </w:tblPr>
      <w:tblGrid>
        <w:gridCol w:w="724"/>
        <w:gridCol w:w="4148"/>
        <w:gridCol w:w="996"/>
        <w:gridCol w:w="996"/>
        <w:gridCol w:w="996"/>
        <w:gridCol w:w="996"/>
      </w:tblGrid>
      <w:tr w:rsidR="00A760BC" w:rsidRPr="00DD5A4B" w:rsidTr="00B04F26">
        <w:trPr>
          <w:cnfStyle w:val="100000000000"/>
        </w:trPr>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S/N</w:t>
            </w:r>
          </w:p>
        </w:tc>
        <w:tc>
          <w:tcPr>
            <w:tcW w:w="5573" w:type="dxa"/>
            <w:shd w:val="clear" w:color="auto" w:fill="auto"/>
          </w:tcPr>
          <w:p w:rsidR="00A760BC" w:rsidRPr="00DD5A4B" w:rsidRDefault="00A760BC" w:rsidP="00A94EF9">
            <w:pPr>
              <w:spacing w:after="10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ITEMS</w:t>
            </w:r>
          </w:p>
        </w:tc>
        <w:tc>
          <w:tcPr>
            <w:tcW w:w="763" w:type="dxa"/>
            <w:shd w:val="clear" w:color="auto" w:fill="auto"/>
          </w:tcPr>
          <w:p w:rsidR="00A760BC" w:rsidRDefault="00A760BC" w:rsidP="00A94EF9">
            <w:pPr>
              <w:spacing w:after="10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SA</w:t>
            </w:r>
          </w:p>
          <w:p w:rsidR="00A760BC" w:rsidRPr="00DD5A4B" w:rsidRDefault="00A760BC" w:rsidP="00A94EF9">
            <w:pPr>
              <w:spacing w:after="10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692" w:type="dxa"/>
            <w:shd w:val="clear" w:color="auto" w:fill="auto"/>
          </w:tcPr>
          <w:p w:rsidR="00A760BC" w:rsidRDefault="00A760BC" w:rsidP="00A94EF9">
            <w:pPr>
              <w:spacing w:after="10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A</w:t>
            </w:r>
          </w:p>
          <w:p w:rsidR="00A760BC" w:rsidRPr="00DD5A4B" w:rsidRDefault="00A760BC" w:rsidP="00A94EF9">
            <w:pPr>
              <w:spacing w:after="10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659" w:type="dxa"/>
            <w:shd w:val="clear" w:color="auto" w:fill="auto"/>
          </w:tcPr>
          <w:p w:rsidR="00A760BC" w:rsidRDefault="00A760BC" w:rsidP="00A94EF9">
            <w:pPr>
              <w:spacing w:after="10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D</w:t>
            </w:r>
          </w:p>
          <w:p w:rsidR="00A760BC" w:rsidRPr="00DD5A4B" w:rsidRDefault="00A760BC" w:rsidP="00A94EF9">
            <w:pPr>
              <w:spacing w:after="10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763" w:type="dxa"/>
            <w:shd w:val="clear" w:color="auto" w:fill="auto"/>
          </w:tcPr>
          <w:p w:rsidR="00A760BC" w:rsidRDefault="00A760BC" w:rsidP="00A94EF9">
            <w:pPr>
              <w:spacing w:after="100"/>
              <w:jc w:val="center"/>
              <w:cnfStyle w:val="100000000000"/>
              <w:rPr>
                <w:rFonts w:ascii="Times New Roman" w:hAnsi="Times New Roman" w:cs="Times New Roman"/>
                <w:b w:val="0"/>
                <w:color w:val="000000" w:themeColor="text1"/>
                <w:sz w:val="24"/>
                <w:szCs w:val="24"/>
              </w:rPr>
            </w:pPr>
            <w:r w:rsidRPr="00DD5A4B">
              <w:rPr>
                <w:rFonts w:ascii="Times New Roman" w:hAnsi="Times New Roman" w:cs="Times New Roman"/>
                <w:color w:val="000000" w:themeColor="text1"/>
                <w:sz w:val="24"/>
                <w:szCs w:val="24"/>
              </w:rPr>
              <w:t>SD</w:t>
            </w:r>
          </w:p>
          <w:p w:rsidR="00A760BC" w:rsidRPr="00DD5A4B" w:rsidRDefault="00A760BC" w:rsidP="00A94EF9">
            <w:pPr>
              <w:spacing w:after="100"/>
              <w:jc w:val="center"/>
              <w:cnfStyle w:val="10000000000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r>
      <w:tr w:rsidR="00A760BC" w:rsidRPr="00DD5A4B" w:rsidTr="00B04F26">
        <w:trPr>
          <w:cnfStyle w:val="000000100000"/>
        </w:trPr>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573" w:type="dxa"/>
            <w:shd w:val="clear" w:color="auto" w:fill="auto"/>
          </w:tcPr>
          <w:p w:rsidR="00A760BC" w:rsidRPr="007B7FF7" w:rsidRDefault="00A760BC" w:rsidP="00A94EF9">
            <w:pPr>
              <w:autoSpaceDE w:val="0"/>
              <w:autoSpaceDN w:val="0"/>
              <w:adjustRightInd w:val="0"/>
              <w:spacing w:after="100"/>
              <w:jc w:val="both"/>
              <w:cnfStyle w:val="000000100000"/>
              <w:rPr>
                <w:rFonts w:ascii="Times New Roman" w:hAnsi="Times New Roman" w:cs="Times New Roman"/>
                <w:color w:val="000000" w:themeColor="text1"/>
                <w:sz w:val="24"/>
                <w:szCs w:val="24"/>
              </w:rPr>
            </w:pPr>
            <w:r w:rsidRPr="007B7FF7">
              <w:rPr>
                <w:rFonts w:ascii="Times New Roman" w:hAnsi="Times New Roman" w:cs="Times New Roman"/>
                <w:sz w:val="24"/>
                <w:szCs w:val="24"/>
              </w:rPr>
              <w:t>The use of the Internet Based learning tools in the teaching and learning of Biology has made it easier for you to relate what you have learnt with real life situation</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Pr="00DD5A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692"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659"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r>
      <w:tr w:rsidR="00A760BC" w:rsidRPr="00DD5A4B" w:rsidTr="00B04F26">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573" w:type="dxa"/>
            <w:shd w:val="clear" w:color="auto" w:fill="auto"/>
          </w:tcPr>
          <w:p w:rsidR="00A760BC" w:rsidRPr="007B7FF7" w:rsidRDefault="00A760BC" w:rsidP="00A94EF9">
            <w:pPr>
              <w:autoSpaceDE w:val="0"/>
              <w:autoSpaceDN w:val="0"/>
              <w:adjustRightInd w:val="0"/>
              <w:spacing w:after="100"/>
              <w:jc w:val="both"/>
              <w:cnfStyle w:val="000000000000"/>
              <w:rPr>
                <w:rFonts w:ascii="Times New Roman" w:hAnsi="Times New Roman" w:cs="Times New Roman"/>
                <w:sz w:val="24"/>
                <w:szCs w:val="24"/>
              </w:rPr>
            </w:pPr>
            <w:r w:rsidRPr="007B7FF7">
              <w:rPr>
                <w:rFonts w:ascii="Times New Roman" w:hAnsi="Times New Roman" w:cs="Times New Roman"/>
                <w:sz w:val="24"/>
                <w:szCs w:val="24"/>
              </w:rPr>
              <w:t xml:space="preserve">There is enough internet-based tools in your school which the teacher used in class, motivating you to learn Biology concept without any difficulty. </w:t>
            </w:r>
          </w:p>
        </w:tc>
        <w:tc>
          <w:tcPr>
            <w:tcW w:w="763"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692"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p>
        </w:tc>
        <w:tc>
          <w:tcPr>
            <w:tcW w:w="659"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763"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r>
      <w:tr w:rsidR="00A760BC" w:rsidRPr="00DD5A4B" w:rsidTr="00B04F26">
        <w:trPr>
          <w:cnfStyle w:val="000000100000"/>
        </w:trPr>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573" w:type="dxa"/>
            <w:shd w:val="clear" w:color="auto" w:fill="auto"/>
          </w:tcPr>
          <w:p w:rsidR="00A760BC" w:rsidRPr="007B7FF7" w:rsidRDefault="00A760BC" w:rsidP="00A94EF9">
            <w:pPr>
              <w:autoSpaceDE w:val="0"/>
              <w:autoSpaceDN w:val="0"/>
              <w:adjustRightInd w:val="0"/>
              <w:spacing w:after="100"/>
              <w:jc w:val="both"/>
              <w:cnfStyle w:val="000000100000"/>
              <w:rPr>
                <w:rFonts w:ascii="Times New Roman" w:hAnsi="Times New Roman" w:cs="Times New Roman"/>
                <w:color w:val="000000" w:themeColor="text1"/>
                <w:sz w:val="24"/>
                <w:szCs w:val="24"/>
              </w:rPr>
            </w:pPr>
            <w:r w:rsidRPr="007B7FF7">
              <w:rPr>
                <w:rFonts w:ascii="Times New Roman" w:hAnsi="Times New Roman" w:cs="Times New Roman"/>
                <w:sz w:val="24"/>
                <w:szCs w:val="24"/>
              </w:rPr>
              <w:t xml:space="preserve">Your biology teachers use e-mail, world wide web (WWW), biology dictionary application etc most of the time for instructional material which enhances your interest in biology class. </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(43.3%)</w:t>
            </w:r>
          </w:p>
        </w:tc>
        <w:tc>
          <w:tcPr>
            <w:tcW w:w="692"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w:t>
            </w:r>
          </w:p>
        </w:tc>
        <w:tc>
          <w:tcPr>
            <w:tcW w:w="659"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A760BC" w:rsidRPr="00DD5A4B" w:rsidTr="00B04F26">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573" w:type="dxa"/>
            <w:shd w:val="clear" w:color="auto" w:fill="auto"/>
          </w:tcPr>
          <w:p w:rsidR="00A760BC" w:rsidRPr="007B7FF7" w:rsidRDefault="00A760BC" w:rsidP="00A94EF9">
            <w:pPr>
              <w:autoSpaceDE w:val="0"/>
              <w:autoSpaceDN w:val="0"/>
              <w:adjustRightInd w:val="0"/>
              <w:spacing w:after="100"/>
              <w:cnfStyle w:val="000000000000"/>
              <w:rPr>
                <w:rFonts w:ascii="Times New Roman" w:hAnsi="Times New Roman" w:cs="Times New Roman"/>
                <w:sz w:val="24"/>
                <w:szCs w:val="24"/>
              </w:rPr>
            </w:pPr>
            <w:r w:rsidRPr="007B7FF7">
              <w:rPr>
                <w:rFonts w:ascii="Times New Roman" w:hAnsi="Times New Roman" w:cs="Times New Roman"/>
                <w:sz w:val="24"/>
                <w:szCs w:val="24"/>
              </w:rPr>
              <w:t xml:space="preserve">Using internet-based tools in class positively affect students academic performance in biology. </w:t>
            </w:r>
          </w:p>
        </w:tc>
        <w:tc>
          <w:tcPr>
            <w:tcW w:w="763"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(36.7%)</w:t>
            </w:r>
          </w:p>
        </w:tc>
        <w:tc>
          <w:tcPr>
            <w:tcW w:w="692"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p>
        </w:tc>
        <w:tc>
          <w:tcPr>
            <w:tcW w:w="659"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763" w:type="dxa"/>
            <w:shd w:val="clear" w:color="auto" w:fill="auto"/>
          </w:tcPr>
          <w:p w:rsidR="00A760BC"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w:t>
            </w:r>
          </w:p>
        </w:tc>
      </w:tr>
      <w:tr w:rsidR="00A760BC" w:rsidRPr="00DD5A4B" w:rsidTr="00B04F26">
        <w:trPr>
          <w:cnfStyle w:val="000000100000"/>
        </w:trPr>
        <w:tc>
          <w:tcPr>
            <w:cnfStyle w:val="001000000000"/>
            <w:tcW w:w="795" w:type="dxa"/>
            <w:shd w:val="clear" w:color="auto" w:fill="auto"/>
          </w:tcPr>
          <w:p w:rsidR="00A760BC" w:rsidRPr="00DD5A4B" w:rsidRDefault="00A760BC" w:rsidP="00A94EF9">
            <w:pPr>
              <w:spacing w:after="1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DD5A4B">
              <w:rPr>
                <w:rFonts w:ascii="Times New Roman" w:hAnsi="Times New Roman" w:cs="Times New Roman"/>
                <w:color w:val="000000" w:themeColor="text1"/>
                <w:sz w:val="24"/>
                <w:szCs w:val="24"/>
              </w:rPr>
              <w:t>.</w:t>
            </w:r>
          </w:p>
        </w:tc>
        <w:tc>
          <w:tcPr>
            <w:tcW w:w="5573" w:type="dxa"/>
            <w:shd w:val="clear" w:color="auto" w:fill="auto"/>
          </w:tcPr>
          <w:p w:rsidR="00A760BC" w:rsidRPr="00256497" w:rsidRDefault="00A760BC" w:rsidP="00A94EF9">
            <w:pPr>
              <w:autoSpaceDE w:val="0"/>
              <w:autoSpaceDN w:val="0"/>
              <w:adjustRightInd w:val="0"/>
              <w:spacing w:after="100"/>
              <w:jc w:val="both"/>
              <w:cnfStyle w:val="000000100000"/>
              <w:rPr>
                <w:rFonts w:ascii="Times New Roman" w:hAnsi="Times New Roman" w:cs="Times New Roman"/>
                <w:color w:val="000000" w:themeColor="text1"/>
                <w:sz w:val="24"/>
                <w:szCs w:val="24"/>
              </w:rPr>
            </w:pPr>
            <w:r>
              <w:rPr>
                <w:rFonts w:ascii="Times New Roman" w:hAnsi="Times New Roman" w:cs="Times New Roman"/>
                <w:sz w:val="24"/>
                <w:szCs w:val="24"/>
              </w:rPr>
              <w:t xml:space="preserve">With Internet–based tools you are anxious in attending Biology class and always participate actively thereby improving your performance in Biology subject. </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(46.7%)</w:t>
            </w:r>
          </w:p>
        </w:tc>
        <w:tc>
          <w:tcPr>
            <w:tcW w:w="692"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31903">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w:t>
            </w:r>
          </w:p>
        </w:tc>
        <w:tc>
          <w:tcPr>
            <w:tcW w:w="659"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73F5C">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63" w:type="dxa"/>
            <w:shd w:val="clear" w:color="auto" w:fill="auto"/>
          </w:tcPr>
          <w:p w:rsidR="00A760BC"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73F5C">
              <w:rPr>
                <w:rFonts w:ascii="Times New Roman" w:hAnsi="Times New Roman" w:cs="Times New Roman"/>
                <w:color w:val="000000" w:themeColor="text1"/>
                <w:sz w:val="24"/>
                <w:szCs w:val="24"/>
              </w:rPr>
              <w:t>0</w:t>
            </w:r>
          </w:p>
          <w:p w:rsidR="00A760BC" w:rsidRPr="00DD5A4B" w:rsidRDefault="00A760BC" w:rsidP="00C31903">
            <w:pPr>
              <w:spacing w:after="100"/>
              <w:jc w:val="center"/>
              <w:cnfStyle w:val="0000001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rsidR="00A760BC" w:rsidRPr="008A45FF" w:rsidRDefault="00A760BC" w:rsidP="005E16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760BC" w:rsidRDefault="00A760BC" w:rsidP="005E16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result above shows the responses of the students on the extent of availability of internet-based tools in their school and how it affect the performance their performance in Biology. Based on the result above, 70% of the students totally agreed that the use of internet based learning tools in the teaching and learning of Biology has made it easier for them to relate what they have learnt with real life situation while 30% disagreed. 53.4% of the students totally agreed that there is enough internet-based tools in their school which the teacher used in class motivate them to learn Biology concept without any difficulty while 46.6% totally disagreed to this assertion. Based on the statement which says ‘Biology teachers who use e-mail, world wide web (www), biology dictionary application most of the time for instructional material enhances students interest in biology class, 66.6% of the students totally agreed to this assertion while 33.4% disagreed. Further, 70% of the students totally agreed that using internet-based tools in class positively affect students academic performance in Biology while 30% totally disagreed. Also, 80% of the students totally agreed that with internet-based tools they are anxious in attending Biology class and always participate actively thereby improving their performance in Biology subject while 20% totally disagreed to this assertion. </w:t>
      </w:r>
    </w:p>
    <w:p w:rsidR="00B04F26" w:rsidRDefault="00B04F26">
      <w:pPr>
        <w:rPr>
          <w:rFonts w:ascii="Times New Roman" w:hAnsi="Times New Roman" w:cs="Times New Roman"/>
          <w:b/>
          <w:sz w:val="24"/>
          <w:szCs w:val="24"/>
        </w:rPr>
      </w:pPr>
      <w:r>
        <w:rPr>
          <w:rFonts w:ascii="Times New Roman" w:hAnsi="Times New Roman" w:cs="Times New Roman"/>
          <w:b/>
          <w:sz w:val="24"/>
          <w:szCs w:val="24"/>
        </w:rPr>
        <w:br w:type="page"/>
      </w:r>
    </w:p>
    <w:p w:rsidR="00A760BC" w:rsidRPr="006C323B" w:rsidRDefault="00A760BC" w:rsidP="005E160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Testing of Hypotheses</w:t>
      </w:r>
    </w:p>
    <w:p w:rsidR="00A760BC" w:rsidRDefault="00A760BC" w:rsidP="005E1602">
      <w:pPr>
        <w:autoSpaceDE w:val="0"/>
        <w:autoSpaceDN w:val="0"/>
        <w:adjustRightInd w:val="0"/>
        <w:spacing w:after="0" w:line="480" w:lineRule="auto"/>
        <w:jc w:val="both"/>
        <w:rPr>
          <w:rFonts w:ascii="Times New Roman" w:hAnsi="Times New Roman" w:cs="Times New Roman"/>
          <w:sz w:val="24"/>
          <w:szCs w:val="24"/>
        </w:rPr>
      </w:pPr>
      <w:r w:rsidRPr="006C323B">
        <w:rPr>
          <w:rFonts w:ascii="Times New Roman" w:hAnsi="Times New Roman" w:cs="Times New Roman"/>
          <w:b/>
          <w:sz w:val="24"/>
          <w:szCs w:val="24"/>
        </w:rPr>
        <w:t xml:space="preserve">Hypothesis One: </w:t>
      </w:r>
      <w:r w:rsidRPr="00B847F3">
        <w:rPr>
          <w:rFonts w:ascii="Times New Roman" w:hAnsi="Times New Roman" w:cs="Times New Roman"/>
          <w:sz w:val="24"/>
          <w:szCs w:val="24"/>
        </w:rPr>
        <w:t>Internet–based tools have</w:t>
      </w:r>
      <w:r>
        <w:rPr>
          <w:rFonts w:ascii="Times New Roman" w:hAnsi="Times New Roman" w:cs="Times New Roman"/>
          <w:sz w:val="24"/>
          <w:szCs w:val="24"/>
        </w:rPr>
        <w:t xml:space="preserve"> no</w:t>
      </w:r>
      <w:r w:rsidRPr="00B847F3">
        <w:rPr>
          <w:rFonts w:ascii="Times New Roman" w:hAnsi="Times New Roman" w:cs="Times New Roman"/>
          <w:sz w:val="24"/>
          <w:szCs w:val="24"/>
        </w:rPr>
        <w:t xml:space="preserve"> significant effect on the interest of Biology students in Senior Secondary Schools in Kwara State, Nigeria</w:t>
      </w:r>
    </w:p>
    <w:p w:rsidR="00A760BC" w:rsidRDefault="00A760BC" w:rsidP="005E1602">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sz w:val="24"/>
          <w:szCs w:val="24"/>
        </w:rPr>
        <w:t xml:space="preserve">Table 5: </w:t>
      </w:r>
      <w:r>
        <w:rPr>
          <w:rFonts w:ascii="Times New Roman" w:hAnsi="Times New Roman" w:cs="Times New Roman"/>
          <w:b/>
          <w:bCs/>
          <w:sz w:val="24"/>
          <w:szCs w:val="24"/>
        </w:rPr>
        <w:t>Computation of Chi-square (X</w:t>
      </w:r>
      <w:r w:rsidRPr="00F61BDB">
        <w:rPr>
          <w:rFonts w:ascii="Times New Roman" w:hAnsi="Times New Roman" w:cs="Times New Roman"/>
          <w:b/>
          <w:bCs/>
          <w:sz w:val="24"/>
          <w:szCs w:val="16"/>
          <w:vertAlign w:val="superscript"/>
        </w:rPr>
        <w:t>2</w:t>
      </w:r>
      <w:r>
        <w:rPr>
          <w:rFonts w:ascii="Times New Roman" w:hAnsi="Times New Roman" w:cs="Times New Roman"/>
          <w:b/>
          <w:bCs/>
          <w:sz w:val="24"/>
          <w:szCs w:val="24"/>
        </w:rPr>
        <w:t>) test on the effect of Internet–based tools on the interest of Biology students</w:t>
      </w:r>
    </w:p>
    <w:tbl>
      <w:tblPr>
        <w:tblStyle w:val="LightShading"/>
        <w:tblW w:w="0" w:type="auto"/>
        <w:tblLook w:val="04A0"/>
      </w:tblPr>
      <w:tblGrid>
        <w:gridCol w:w="1087"/>
        <w:gridCol w:w="1113"/>
        <w:gridCol w:w="1095"/>
        <w:gridCol w:w="1076"/>
        <w:gridCol w:w="1110"/>
        <w:gridCol w:w="1110"/>
        <w:gridCol w:w="1148"/>
      </w:tblGrid>
      <w:tr w:rsidR="00C91EA6" w:rsidRPr="009142D4" w:rsidTr="00C91EA6">
        <w:trPr>
          <w:cnfStyle w:val="100000000000"/>
        </w:trPr>
        <w:tc>
          <w:tcPr>
            <w:cnfStyle w:val="001000000000"/>
            <w:tcW w:w="1087" w:type="dxa"/>
            <w:shd w:val="clear" w:color="auto" w:fill="auto"/>
          </w:tcPr>
          <w:p w:rsidR="00C91EA6" w:rsidRPr="009142D4" w:rsidRDefault="00C91EA6" w:rsidP="00B04F26">
            <w:pPr>
              <w:autoSpaceDE w:val="0"/>
              <w:autoSpaceDN w:val="0"/>
              <w:adjustRightInd w:val="0"/>
              <w:rPr>
                <w:rFonts w:ascii="Times New Roman" w:hAnsi="Times New Roman" w:cs="Times New Roman"/>
                <w:sz w:val="24"/>
                <w:szCs w:val="24"/>
              </w:rPr>
            </w:pPr>
            <w:r w:rsidRPr="009142D4">
              <w:rPr>
                <w:rFonts w:ascii="Times New Roman" w:hAnsi="Times New Roman" w:cs="Times New Roman"/>
                <w:sz w:val="24"/>
                <w:szCs w:val="24"/>
              </w:rPr>
              <w:t>N</w:t>
            </w:r>
          </w:p>
        </w:tc>
        <w:tc>
          <w:tcPr>
            <w:tcW w:w="1113"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Mean</w:t>
            </w:r>
          </w:p>
        </w:tc>
        <w:tc>
          <w:tcPr>
            <w:tcW w:w="1095"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S.D</w:t>
            </w:r>
          </w:p>
        </w:tc>
        <w:tc>
          <w:tcPr>
            <w:tcW w:w="1076"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Df</w:t>
            </w:r>
          </w:p>
        </w:tc>
        <w:tc>
          <w:tcPr>
            <w:tcW w:w="1110"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X</w:t>
            </w:r>
            <w:r w:rsidRPr="009142D4">
              <w:rPr>
                <w:rFonts w:ascii="Times New Roman" w:hAnsi="Times New Roman" w:cs="Times New Roman"/>
                <w:sz w:val="24"/>
                <w:szCs w:val="24"/>
                <w:vertAlign w:val="superscript"/>
              </w:rPr>
              <w:t>2</w:t>
            </w:r>
            <w:r w:rsidRPr="009142D4">
              <w:rPr>
                <w:rFonts w:ascii="Times New Roman" w:hAnsi="Times New Roman" w:cs="Times New Roman"/>
                <w:sz w:val="24"/>
                <w:szCs w:val="24"/>
              </w:rPr>
              <w:t xml:space="preserve"> Cal.</w:t>
            </w:r>
          </w:p>
        </w:tc>
        <w:tc>
          <w:tcPr>
            <w:tcW w:w="1110"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X</w:t>
            </w:r>
            <w:r w:rsidRPr="009142D4">
              <w:rPr>
                <w:rFonts w:ascii="Times New Roman" w:hAnsi="Times New Roman" w:cs="Times New Roman"/>
                <w:sz w:val="24"/>
                <w:szCs w:val="24"/>
                <w:vertAlign w:val="superscript"/>
              </w:rPr>
              <w:t>2</w:t>
            </w:r>
            <w:r w:rsidRPr="009142D4">
              <w:rPr>
                <w:rFonts w:ascii="Times New Roman" w:hAnsi="Times New Roman" w:cs="Times New Roman"/>
                <w:sz w:val="24"/>
                <w:szCs w:val="24"/>
              </w:rPr>
              <w:t xml:space="preserve"> Crit. </w:t>
            </w:r>
          </w:p>
        </w:tc>
        <w:tc>
          <w:tcPr>
            <w:tcW w:w="1148"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Decision</w:t>
            </w:r>
          </w:p>
        </w:tc>
      </w:tr>
      <w:tr w:rsidR="00C91EA6" w:rsidTr="00C91EA6">
        <w:trPr>
          <w:cnfStyle w:val="000000100000"/>
        </w:trPr>
        <w:tc>
          <w:tcPr>
            <w:cnfStyle w:val="001000000000"/>
            <w:tcW w:w="1087" w:type="dxa"/>
            <w:shd w:val="clear" w:color="auto" w:fill="auto"/>
          </w:tcPr>
          <w:p w:rsidR="00C91EA6" w:rsidRDefault="00C91EA6" w:rsidP="00B04F26">
            <w:pPr>
              <w:autoSpaceDE w:val="0"/>
              <w:autoSpaceDN w:val="0"/>
              <w:adjustRightInd w:val="0"/>
              <w:rPr>
                <w:rFonts w:ascii="Times New Roman" w:hAnsi="Times New Roman" w:cs="Times New Roman"/>
                <w:sz w:val="24"/>
                <w:szCs w:val="24"/>
              </w:rPr>
            </w:pPr>
            <w:r>
              <w:rPr>
                <w:rFonts w:ascii="Times New Roman" w:hAnsi="Times New Roman" w:cs="Times New Roman"/>
                <w:b w:val="0"/>
                <w:sz w:val="24"/>
                <w:szCs w:val="24"/>
              </w:rPr>
              <w:t>3</w:t>
            </w:r>
            <w:r w:rsidRPr="009142D4">
              <w:rPr>
                <w:rFonts w:ascii="Times New Roman" w:hAnsi="Times New Roman" w:cs="Times New Roman"/>
                <w:b w:val="0"/>
                <w:sz w:val="24"/>
                <w:szCs w:val="24"/>
              </w:rPr>
              <w:t>0</w:t>
            </w:r>
            <w:r>
              <w:rPr>
                <w:rFonts w:ascii="Times New Roman" w:hAnsi="Times New Roman" w:cs="Times New Roman"/>
                <w:b w:val="0"/>
                <w:sz w:val="24"/>
                <w:szCs w:val="24"/>
              </w:rPr>
              <w:t>0</w:t>
            </w:r>
          </w:p>
        </w:tc>
        <w:tc>
          <w:tcPr>
            <w:tcW w:w="1113" w:type="dxa"/>
            <w:shd w:val="clear" w:color="auto" w:fill="auto"/>
          </w:tcPr>
          <w:p w:rsidR="00C91EA6" w:rsidRPr="000C19DF" w:rsidRDefault="00C91EA6" w:rsidP="00B04F26">
            <w:pPr>
              <w:jc w:val="both"/>
              <w:cnfStyle w:val="000000100000"/>
              <w:rPr>
                <w:rFonts w:ascii="Times New Roman" w:hAnsi="Times New Roman" w:cs="Times New Roman"/>
                <w:sz w:val="24"/>
                <w:szCs w:val="24"/>
              </w:rPr>
            </w:pPr>
            <w:r>
              <w:rPr>
                <w:rFonts w:ascii="Times New Roman" w:hAnsi="Times New Roman" w:cs="Times New Roman"/>
                <w:sz w:val="24"/>
                <w:szCs w:val="24"/>
              </w:rPr>
              <w:t>14.76</w:t>
            </w:r>
          </w:p>
        </w:tc>
        <w:tc>
          <w:tcPr>
            <w:tcW w:w="1095" w:type="dxa"/>
            <w:shd w:val="clear" w:color="auto" w:fill="auto"/>
          </w:tcPr>
          <w:p w:rsidR="00C91EA6" w:rsidRPr="000C19DF" w:rsidRDefault="00C91EA6" w:rsidP="002715DF">
            <w:pPr>
              <w:jc w:val="both"/>
              <w:cnfStyle w:val="000000100000"/>
              <w:rPr>
                <w:rFonts w:ascii="Times New Roman" w:hAnsi="Times New Roman" w:cs="Times New Roman"/>
                <w:sz w:val="24"/>
                <w:szCs w:val="24"/>
              </w:rPr>
            </w:pPr>
            <w:r>
              <w:rPr>
                <w:rFonts w:ascii="Times New Roman" w:hAnsi="Times New Roman" w:cs="Times New Roman"/>
                <w:sz w:val="24"/>
                <w:szCs w:val="24"/>
              </w:rPr>
              <w:t>4.03</w:t>
            </w:r>
          </w:p>
        </w:tc>
        <w:tc>
          <w:tcPr>
            <w:tcW w:w="1076"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12</w:t>
            </w:r>
          </w:p>
        </w:tc>
        <w:tc>
          <w:tcPr>
            <w:tcW w:w="1110"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59.97</w:t>
            </w:r>
          </w:p>
        </w:tc>
        <w:tc>
          <w:tcPr>
            <w:tcW w:w="1110"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21.02</w:t>
            </w:r>
          </w:p>
        </w:tc>
        <w:tc>
          <w:tcPr>
            <w:tcW w:w="1148"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Rejected</w:t>
            </w:r>
          </w:p>
        </w:tc>
      </w:tr>
    </w:tbl>
    <w:p w:rsidR="00883C4C" w:rsidRDefault="00883C4C" w:rsidP="005E1602">
      <w:pPr>
        <w:autoSpaceDE w:val="0"/>
        <w:autoSpaceDN w:val="0"/>
        <w:adjustRightInd w:val="0"/>
        <w:spacing w:after="0" w:line="480" w:lineRule="auto"/>
        <w:rPr>
          <w:rFonts w:ascii="Times New Roman" w:hAnsi="Times New Roman" w:cs="Times New Roman"/>
          <w:b/>
          <w:sz w:val="24"/>
          <w:szCs w:val="24"/>
        </w:rPr>
      </w:pPr>
    </w:p>
    <w:p w:rsidR="00A760BC" w:rsidRPr="006672DF" w:rsidRDefault="00A760BC" w:rsidP="005E1602">
      <w:pPr>
        <w:autoSpaceDE w:val="0"/>
        <w:autoSpaceDN w:val="0"/>
        <w:adjustRightInd w:val="0"/>
        <w:spacing w:after="0" w:line="480" w:lineRule="auto"/>
        <w:rPr>
          <w:rFonts w:ascii="Times New Roman" w:hAnsi="Times New Roman" w:cs="Times New Roman"/>
          <w:b/>
          <w:sz w:val="24"/>
          <w:szCs w:val="24"/>
        </w:rPr>
      </w:pPr>
      <w:r w:rsidRPr="006672DF">
        <w:rPr>
          <w:rFonts w:ascii="Times New Roman" w:hAnsi="Times New Roman" w:cs="Times New Roman"/>
          <w:b/>
          <w:sz w:val="24"/>
          <w:szCs w:val="24"/>
        </w:rPr>
        <w:t>Interpretation</w:t>
      </w:r>
    </w:p>
    <w:p w:rsidR="00A760BC" w:rsidRPr="006E21FB" w:rsidRDefault="00A760BC" w:rsidP="005E160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5 showed the summary of the computation of Chi-square (X</w:t>
      </w:r>
      <w:r w:rsidRPr="00F47FE9">
        <w:rPr>
          <w:rFonts w:ascii="Times New Roman" w:hAnsi="Times New Roman" w:cs="Times New Roman"/>
          <w:sz w:val="24"/>
          <w:szCs w:val="24"/>
          <w:vertAlign w:val="superscript"/>
        </w:rPr>
        <w:t>2</w:t>
      </w:r>
      <w:r>
        <w:rPr>
          <w:rFonts w:ascii="Times New Roman" w:hAnsi="Times New Roman" w:cs="Times New Roman"/>
          <w:sz w:val="24"/>
          <w:szCs w:val="24"/>
        </w:rPr>
        <w:t>) test on the effect of Internet-based tools on the interest of Biology students. It showed X</w:t>
      </w:r>
      <w:r w:rsidRPr="00F47FE9">
        <w:rPr>
          <w:rFonts w:ascii="Times New Roman" w:hAnsi="Times New Roman" w:cs="Times New Roman"/>
          <w:sz w:val="24"/>
          <w:szCs w:val="16"/>
          <w:vertAlign w:val="superscript"/>
        </w:rPr>
        <w:t>2</w:t>
      </w:r>
      <w:r>
        <w:rPr>
          <w:rFonts w:ascii="Times New Roman" w:hAnsi="Times New Roman" w:cs="Times New Roman"/>
          <w:sz w:val="24"/>
          <w:szCs w:val="24"/>
        </w:rPr>
        <w:t xml:space="preserve">-calculated </w:t>
      </w:r>
      <w:r w:rsidR="008211D8">
        <w:rPr>
          <w:rFonts w:ascii="Times New Roman" w:hAnsi="Times New Roman" w:cs="Times New Roman"/>
          <w:sz w:val="24"/>
          <w:szCs w:val="24"/>
        </w:rPr>
        <w:t>value of 59.97</w:t>
      </w:r>
      <w:r w:rsidR="00883C4C">
        <w:rPr>
          <w:rFonts w:ascii="Times New Roman" w:hAnsi="Times New Roman" w:cs="Times New Roman"/>
          <w:sz w:val="24"/>
          <w:szCs w:val="24"/>
        </w:rPr>
        <w:t xml:space="preserve"> is </w:t>
      </w:r>
      <w:r w:rsidR="008211D8">
        <w:rPr>
          <w:rFonts w:ascii="Times New Roman" w:hAnsi="Times New Roman" w:cs="Times New Roman"/>
          <w:sz w:val="24"/>
          <w:szCs w:val="24"/>
        </w:rPr>
        <w:t>greater</w:t>
      </w:r>
      <w:r w:rsidR="00883C4C">
        <w:rPr>
          <w:rFonts w:ascii="Times New Roman" w:hAnsi="Times New Roman" w:cs="Times New Roman"/>
          <w:sz w:val="24"/>
          <w:szCs w:val="24"/>
        </w:rPr>
        <w:t xml:space="preserve"> than the X</w:t>
      </w:r>
      <w:r w:rsidR="00883C4C" w:rsidRPr="00883C4C">
        <w:rPr>
          <w:rFonts w:ascii="Times New Roman" w:hAnsi="Times New Roman" w:cs="Times New Roman"/>
          <w:sz w:val="24"/>
          <w:szCs w:val="24"/>
          <w:vertAlign w:val="superscript"/>
        </w:rPr>
        <w:t>2</w:t>
      </w:r>
      <w:r w:rsidR="00883C4C">
        <w:rPr>
          <w:rFonts w:ascii="Times New Roman" w:hAnsi="Times New Roman" w:cs="Times New Roman"/>
          <w:sz w:val="24"/>
          <w:szCs w:val="24"/>
        </w:rPr>
        <w:t xml:space="preserve"> critical value of 21.</w:t>
      </w:r>
      <w:r w:rsidR="008211D8">
        <w:rPr>
          <w:rFonts w:ascii="Times New Roman" w:hAnsi="Times New Roman" w:cs="Times New Roman"/>
          <w:sz w:val="24"/>
          <w:szCs w:val="24"/>
        </w:rPr>
        <w:t>02 at 0.05 level of significant</w:t>
      </w:r>
      <w:r>
        <w:rPr>
          <w:rFonts w:ascii="Times New Roman" w:hAnsi="Times New Roman" w:cs="Times New Roman"/>
          <w:sz w:val="24"/>
          <w:szCs w:val="24"/>
        </w:rPr>
        <w:t xml:space="preserve">. Thus the hypothesis which states that Internet-based tools had no significant effect on interest of Biology students in Senior Secondary Schools in Kwara State is </w:t>
      </w:r>
      <w:r w:rsidR="008211D8">
        <w:rPr>
          <w:rFonts w:ascii="Times New Roman" w:hAnsi="Times New Roman" w:cs="Times New Roman"/>
          <w:sz w:val="24"/>
          <w:szCs w:val="24"/>
        </w:rPr>
        <w:t>rejec</w:t>
      </w:r>
      <w:r w:rsidR="00883C4C">
        <w:rPr>
          <w:rFonts w:ascii="Times New Roman" w:hAnsi="Times New Roman" w:cs="Times New Roman"/>
          <w:sz w:val="24"/>
          <w:szCs w:val="24"/>
        </w:rPr>
        <w:t>ted</w:t>
      </w:r>
      <w:r>
        <w:rPr>
          <w:rFonts w:ascii="Times New Roman" w:hAnsi="Times New Roman" w:cs="Times New Roman"/>
          <w:sz w:val="24"/>
          <w:szCs w:val="24"/>
        </w:rPr>
        <w:t>. This impli</w:t>
      </w:r>
      <w:r w:rsidR="00883C4C">
        <w:rPr>
          <w:rFonts w:ascii="Times New Roman" w:hAnsi="Times New Roman" w:cs="Times New Roman"/>
          <w:sz w:val="24"/>
          <w:szCs w:val="24"/>
        </w:rPr>
        <w:t xml:space="preserve">es that Internet–based tools has </w:t>
      </w:r>
      <w:r>
        <w:rPr>
          <w:rFonts w:ascii="Times New Roman" w:hAnsi="Times New Roman" w:cs="Times New Roman"/>
          <w:sz w:val="24"/>
          <w:szCs w:val="24"/>
        </w:rPr>
        <w:t>significant effect on the interest of Biology students in Senior Secondary Schools in Kwara State.</w:t>
      </w:r>
    </w:p>
    <w:p w:rsidR="00B04F26" w:rsidRDefault="00B04F26">
      <w:pPr>
        <w:rPr>
          <w:rFonts w:ascii="Times New Roman" w:eastAsia="Times New Roman" w:hAnsi="Times New Roman" w:cs="Times New Roman"/>
          <w:b/>
          <w:bCs/>
          <w:sz w:val="24"/>
          <w:szCs w:val="24"/>
        </w:rPr>
      </w:pPr>
      <w:r>
        <w:br w:type="page"/>
      </w:r>
    </w:p>
    <w:p w:rsidR="00A760BC" w:rsidRPr="007778CC" w:rsidRDefault="00A760BC" w:rsidP="005E1602">
      <w:pPr>
        <w:pStyle w:val="Heading1"/>
        <w:spacing w:before="0" w:line="480" w:lineRule="auto"/>
        <w:ind w:left="0" w:right="-30"/>
        <w:jc w:val="both"/>
        <w:rPr>
          <w:b w:val="0"/>
        </w:rPr>
      </w:pPr>
      <w:r w:rsidRPr="006C323B">
        <w:t>Hypothesis Two:</w:t>
      </w:r>
      <w:r>
        <w:rPr>
          <w:b w:val="0"/>
        </w:rPr>
        <w:t xml:space="preserve"> </w:t>
      </w:r>
      <w:r w:rsidRPr="006D2917">
        <w:rPr>
          <w:b w:val="0"/>
        </w:rPr>
        <w:t>Availability</w:t>
      </w:r>
      <w:r w:rsidRPr="007778CC">
        <w:rPr>
          <w:b w:val="0"/>
        </w:rPr>
        <w:t xml:space="preserve"> of internet–based tools have no significant effect on performance of Biology students in Senior Secondary School in Kwara State, Nigeria.</w:t>
      </w:r>
    </w:p>
    <w:p w:rsidR="00A760BC" w:rsidRPr="007778CC" w:rsidRDefault="00A760BC" w:rsidP="005E1602">
      <w:pPr>
        <w:autoSpaceDE w:val="0"/>
        <w:autoSpaceDN w:val="0"/>
        <w:adjustRightInd w:val="0"/>
        <w:spacing w:after="0" w:line="480" w:lineRule="auto"/>
        <w:jc w:val="both"/>
        <w:rPr>
          <w:rFonts w:ascii="Times New Roman" w:hAnsi="Times New Roman" w:cs="Times New Roman"/>
          <w:b/>
          <w:bCs/>
          <w:sz w:val="24"/>
          <w:szCs w:val="24"/>
        </w:rPr>
      </w:pPr>
      <w:r w:rsidRPr="007778CC">
        <w:rPr>
          <w:rFonts w:ascii="Times New Roman" w:hAnsi="Times New Roman" w:cs="Times New Roman"/>
          <w:b/>
          <w:sz w:val="24"/>
          <w:szCs w:val="24"/>
        </w:rPr>
        <w:t>Table 6:</w:t>
      </w:r>
      <w:r w:rsidRPr="007778CC">
        <w:rPr>
          <w:rFonts w:ascii="Times New Roman" w:hAnsi="Times New Roman" w:cs="Times New Roman"/>
          <w:sz w:val="24"/>
          <w:szCs w:val="24"/>
        </w:rPr>
        <w:t xml:space="preserve"> </w:t>
      </w:r>
      <w:r w:rsidRPr="007778CC">
        <w:rPr>
          <w:rFonts w:ascii="Times New Roman" w:hAnsi="Times New Roman" w:cs="Times New Roman"/>
          <w:bCs/>
          <w:sz w:val="24"/>
          <w:szCs w:val="24"/>
        </w:rPr>
        <w:t xml:space="preserve">Computation of </w:t>
      </w:r>
      <w:r>
        <w:rPr>
          <w:rFonts w:ascii="Times New Roman" w:hAnsi="Times New Roman" w:cs="Times New Roman"/>
          <w:bCs/>
          <w:sz w:val="24"/>
          <w:szCs w:val="24"/>
        </w:rPr>
        <w:t>Chi-square (X</w:t>
      </w:r>
      <w:r w:rsidRPr="007778CC">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test on </w:t>
      </w:r>
      <w:r w:rsidRPr="007778CC">
        <w:rPr>
          <w:rFonts w:ascii="Times New Roman" w:hAnsi="Times New Roman" w:cs="Times New Roman"/>
          <w:bCs/>
          <w:sz w:val="24"/>
          <w:szCs w:val="24"/>
        </w:rPr>
        <w:t>the effect of Internet–based tools on the</w:t>
      </w:r>
    </w:p>
    <w:p w:rsidR="00A760BC" w:rsidRPr="007778CC" w:rsidRDefault="00A760BC" w:rsidP="005E1602">
      <w:pPr>
        <w:pStyle w:val="Heading1"/>
        <w:spacing w:before="0" w:line="480" w:lineRule="auto"/>
        <w:ind w:left="0" w:right="-30"/>
        <w:jc w:val="both"/>
      </w:pPr>
      <w:r w:rsidRPr="007778CC">
        <w:rPr>
          <w:b w:val="0"/>
          <w:bCs w:val="0"/>
        </w:rPr>
        <w:t>performance of Biology students</w:t>
      </w:r>
    </w:p>
    <w:tbl>
      <w:tblPr>
        <w:tblStyle w:val="LightShading"/>
        <w:tblW w:w="0" w:type="auto"/>
        <w:tblLook w:val="04A0"/>
      </w:tblPr>
      <w:tblGrid>
        <w:gridCol w:w="1087"/>
        <w:gridCol w:w="1113"/>
        <w:gridCol w:w="1093"/>
        <w:gridCol w:w="1075"/>
        <w:gridCol w:w="1123"/>
        <w:gridCol w:w="1109"/>
        <w:gridCol w:w="1147"/>
      </w:tblGrid>
      <w:tr w:rsidR="00C91EA6" w:rsidRPr="009142D4" w:rsidTr="00C91EA6">
        <w:trPr>
          <w:cnfStyle w:val="100000000000"/>
        </w:trPr>
        <w:tc>
          <w:tcPr>
            <w:cnfStyle w:val="001000000000"/>
            <w:tcW w:w="1087" w:type="dxa"/>
            <w:shd w:val="clear" w:color="auto" w:fill="auto"/>
          </w:tcPr>
          <w:p w:rsidR="00C91EA6" w:rsidRPr="003C4C0C" w:rsidRDefault="00C91EA6" w:rsidP="00B04F26">
            <w:pPr>
              <w:autoSpaceDE w:val="0"/>
              <w:autoSpaceDN w:val="0"/>
              <w:adjustRightInd w:val="0"/>
              <w:rPr>
                <w:rFonts w:ascii="Times New Roman" w:hAnsi="Times New Roman" w:cs="Times New Roman"/>
                <w:b w:val="0"/>
                <w:sz w:val="24"/>
                <w:szCs w:val="24"/>
              </w:rPr>
            </w:pPr>
            <w:r w:rsidRPr="003C4C0C">
              <w:rPr>
                <w:rFonts w:ascii="Times New Roman" w:hAnsi="Times New Roman" w:cs="Times New Roman"/>
                <w:b w:val="0"/>
                <w:sz w:val="24"/>
                <w:szCs w:val="24"/>
              </w:rPr>
              <w:t>N</w:t>
            </w:r>
          </w:p>
        </w:tc>
        <w:tc>
          <w:tcPr>
            <w:tcW w:w="1113"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Mean</w:t>
            </w:r>
          </w:p>
        </w:tc>
        <w:tc>
          <w:tcPr>
            <w:tcW w:w="1093"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S.D</w:t>
            </w:r>
          </w:p>
        </w:tc>
        <w:tc>
          <w:tcPr>
            <w:tcW w:w="1075"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Df</w:t>
            </w:r>
          </w:p>
        </w:tc>
        <w:tc>
          <w:tcPr>
            <w:tcW w:w="1123"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X</w:t>
            </w:r>
            <w:r w:rsidRPr="009142D4">
              <w:rPr>
                <w:rFonts w:ascii="Times New Roman" w:hAnsi="Times New Roman" w:cs="Times New Roman"/>
                <w:sz w:val="24"/>
                <w:szCs w:val="24"/>
                <w:vertAlign w:val="superscript"/>
              </w:rPr>
              <w:t>2</w:t>
            </w:r>
            <w:r w:rsidRPr="009142D4">
              <w:rPr>
                <w:rFonts w:ascii="Times New Roman" w:hAnsi="Times New Roman" w:cs="Times New Roman"/>
                <w:sz w:val="24"/>
                <w:szCs w:val="24"/>
              </w:rPr>
              <w:t xml:space="preserve"> Cal.</w:t>
            </w:r>
          </w:p>
        </w:tc>
        <w:tc>
          <w:tcPr>
            <w:tcW w:w="1109"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X</w:t>
            </w:r>
            <w:r w:rsidRPr="009142D4">
              <w:rPr>
                <w:rFonts w:ascii="Times New Roman" w:hAnsi="Times New Roman" w:cs="Times New Roman"/>
                <w:sz w:val="24"/>
                <w:szCs w:val="24"/>
                <w:vertAlign w:val="superscript"/>
              </w:rPr>
              <w:t>2</w:t>
            </w:r>
            <w:r w:rsidRPr="009142D4">
              <w:rPr>
                <w:rFonts w:ascii="Times New Roman" w:hAnsi="Times New Roman" w:cs="Times New Roman"/>
                <w:sz w:val="24"/>
                <w:szCs w:val="24"/>
              </w:rPr>
              <w:t xml:space="preserve"> Crit. </w:t>
            </w:r>
          </w:p>
        </w:tc>
        <w:tc>
          <w:tcPr>
            <w:tcW w:w="1147" w:type="dxa"/>
            <w:shd w:val="clear" w:color="auto" w:fill="auto"/>
          </w:tcPr>
          <w:p w:rsidR="00C91EA6" w:rsidRPr="009142D4" w:rsidRDefault="00C91EA6" w:rsidP="00B04F26">
            <w:pPr>
              <w:autoSpaceDE w:val="0"/>
              <w:autoSpaceDN w:val="0"/>
              <w:adjustRightInd w:val="0"/>
              <w:cnfStyle w:val="100000000000"/>
              <w:rPr>
                <w:rFonts w:ascii="Times New Roman" w:hAnsi="Times New Roman" w:cs="Times New Roman"/>
                <w:sz w:val="24"/>
                <w:szCs w:val="24"/>
              </w:rPr>
            </w:pPr>
            <w:r w:rsidRPr="009142D4">
              <w:rPr>
                <w:rFonts w:ascii="Times New Roman" w:hAnsi="Times New Roman" w:cs="Times New Roman"/>
                <w:sz w:val="24"/>
                <w:szCs w:val="24"/>
              </w:rPr>
              <w:t>Decision</w:t>
            </w:r>
          </w:p>
        </w:tc>
      </w:tr>
      <w:tr w:rsidR="00C91EA6" w:rsidTr="00C91EA6">
        <w:trPr>
          <w:cnfStyle w:val="000000100000"/>
        </w:trPr>
        <w:tc>
          <w:tcPr>
            <w:cnfStyle w:val="001000000000"/>
            <w:tcW w:w="1087" w:type="dxa"/>
            <w:shd w:val="clear" w:color="auto" w:fill="auto"/>
          </w:tcPr>
          <w:p w:rsidR="00C91EA6" w:rsidRDefault="00C91EA6" w:rsidP="00B04F26">
            <w:pPr>
              <w:autoSpaceDE w:val="0"/>
              <w:autoSpaceDN w:val="0"/>
              <w:adjustRightInd w:val="0"/>
              <w:rPr>
                <w:rFonts w:ascii="Times New Roman" w:hAnsi="Times New Roman" w:cs="Times New Roman"/>
                <w:sz w:val="24"/>
                <w:szCs w:val="24"/>
              </w:rPr>
            </w:pPr>
            <w:r>
              <w:rPr>
                <w:rFonts w:ascii="Times New Roman" w:hAnsi="Times New Roman" w:cs="Times New Roman"/>
                <w:b w:val="0"/>
                <w:sz w:val="24"/>
                <w:szCs w:val="24"/>
              </w:rPr>
              <w:t>300</w:t>
            </w:r>
          </w:p>
        </w:tc>
        <w:tc>
          <w:tcPr>
            <w:tcW w:w="1113" w:type="dxa"/>
            <w:shd w:val="clear" w:color="auto" w:fill="auto"/>
          </w:tcPr>
          <w:p w:rsidR="00C91EA6" w:rsidRPr="000C19DF" w:rsidRDefault="00C91EA6" w:rsidP="00B04F26">
            <w:pPr>
              <w:jc w:val="both"/>
              <w:cnfStyle w:val="000000100000"/>
              <w:rPr>
                <w:rFonts w:ascii="Times New Roman" w:hAnsi="Times New Roman" w:cs="Times New Roman"/>
                <w:sz w:val="24"/>
                <w:szCs w:val="24"/>
              </w:rPr>
            </w:pPr>
            <w:r>
              <w:rPr>
                <w:rFonts w:ascii="Times New Roman" w:hAnsi="Times New Roman" w:cs="Times New Roman"/>
                <w:sz w:val="24"/>
                <w:szCs w:val="24"/>
              </w:rPr>
              <w:t>14.1</w:t>
            </w:r>
          </w:p>
        </w:tc>
        <w:tc>
          <w:tcPr>
            <w:tcW w:w="1093" w:type="dxa"/>
            <w:shd w:val="clear" w:color="auto" w:fill="auto"/>
          </w:tcPr>
          <w:p w:rsidR="00C91EA6" w:rsidRPr="000C19DF" w:rsidRDefault="00C91EA6" w:rsidP="00B04F26">
            <w:pPr>
              <w:jc w:val="both"/>
              <w:cnfStyle w:val="000000100000"/>
              <w:rPr>
                <w:rFonts w:ascii="Times New Roman" w:hAnsi="Times New Roman" w:cs="Times New Roman"/>
                <w:sz w:val="24"/>
                <w:szCs w:val="24"/>
              </w:rPr>
            </w:pPr>
            <w:r>
              <w:rPr>
                <w:rFonts w:ascii="Times New Roman" w:hAnsi="Times New Roman" w:cs="Times New Roman"/>
                <w:sz w:val="24"/>
                <w:szCs w:val="24"/>
              </w:rPr>
              <w:t>3.49</w:t>
            </w:r>
          </w:p>
        </w:tc>
        <w:tc>
          <w:tcPr>
            <w:tcW w:w="1075"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12</w:t>
            </w:r>
          </w:p>
        </w:tc>
        <w:tc>
          <w:tcPr>
            <w:tcW w:w="1123"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113.52</w:t>
            </w:r>
          </w:p>
        </w:tc>
        <w:tc>
          <w:tcPr>
            <w:tcW w:w="1109"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21.02</w:t>
            </w:r>
          </w:p>
        </w:tc>
        <w:tc>
          <w:tcPr>
            <w:tcW w:w="1147" w:type="dxa"/>
            <w:shd w:val="clear" w:color="auto" w:fill="auto"/>
          </w:tcPr>
          <w:p w:rsidR="00C91EA6" w:rsidRDefault="00C91EA6" w:rsidP="00B04F26">
            <w:pPr>
              <w:autoSpaceDE w:val="0"/>
              <w:autoSpaceDN w:val="0"/>
              <w:adjustRightInd w:val="0"/>
              <w:cnfStyle w:val="000000100000"/>
              <w:rPr>
                <w:rFonts w:ascii="Times New Roman" w:hAnsi="Times New Roman" w:cs="Times New Roman"/>
                <w:sz w:val="24"/>
                <w:szCs w:val="24"/>
              </w:rPr>
            </w:pPr>
            <w:r>
              <w:rPr>
                <w:rFonts w:ascii="Times New Roman" w:hAnsi="Times New Roman" w:cs="Times New Roman"/>
                <w:sz w:val="24"/>
                <w:szCs w:val="24"/>
              </w:rPr>
              <w:t>Rejected</w:t>
            </w:r>
          </w:p>
        </w:tc>
      </w:tr>
    </w:tbl>
    <w:p w:rsidR="00A760BC" w:rsidRDefault="00A760BC" w:rsidP="005E1602">
      <w:pPr>
        <w:pStyle w:val="Heading1"/>
        <w:spacing w:before="0" w:line="480" w:lineRule="auto"/>
        <w:ind w:left="0" w:right="-30"/>
        <w:jc w:val="both"/>
        <w:rPr>
          <w:b w:val="0"/>
        </w:rPr>
      </w:pPr>
    </w:p>
    <w:p w:rsidR="00A760BC" w:rsidRPr="006E21FB" w:rsidRDefault="00A760BC" w:rsidP="005E160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6 showed the summary of the computation of Chi-square (X</w:t>
      </w:r>
      <w:r w:rsidRPr="00F47FE9">
        <w:rPr>
          <w:rFonts w:ascii="Times New Roman" w:hAnsi="Times New Roman" w:cs="Times New Roman"/>
          <w:sz w:val="24"/>
          <w:szCs w:val="24"/>
          <w:vertAlign w:val="superscript"/>
        </w:rPr>
        <w:t>2</w:t>
      </w:r>
      <w:r>
        <w:rPr>
          <w:rFonts w:ascii="Times New Roman" w:hAnsi="Times New Roman" w:cs="Times New Roman"/>
          <w:sz w:val="24"/>
          <w:szCs w:val="24"/>
        </w:rPr>
        <w:t>) test on the effect of Internet-based tools on the performance of Biology students.</w:t>
      </w:r>
      <w:r w:rsidR="00195C34">
        <w:rPr>
          <w:rFonts w:ascii="Times New Roman" w:hAnsi="Times New Roman" w:cs="Times New Roman"/>
          <w:sz w:val="24"/>
          <w:szCs w:val="24"/>
        </w:rPr>
        <w:t xml:space="preserve"> Based on the result above, the</w:t>
      </w:r>
      <w:r>
        <w:rPr>
          <w:rFonts w:ascii="Times New Roman" w:hAnsi="Times New Roman" w:cs="Times New Roman"/>
          <w:sz w:val="24"/>
          <w:szCs w:val="24"/>
        </w:rPr>
        <w:t xml:space="preserve"> X</w:t>
      </w:r>
      <w:r w:rsidRPr="00F47FE9">
        <w:rPr>
          <w:rFonts w:ascii="Times New Roman" w:hAnsi="Times New Roman" w:cs="Times New Roman"/>
          <w:sz w:val="24"/>
          <w:szCs w:val="16"/>
          <w:vertAlign w:val="superscript"/>
        </w:rPr>
        <w:t>2</w:t>
      </w:r>
      <w:r w:rsidR="00195C34">
        <w:rPr>
          <w:rFonts w:ascii="Times New Roman" w:hAnsi="Times New Roman" w:cs="Times New Roman"/>
          <w:sz w:val="24"/>
          <w:szCs w:val="24"/>
        </w:rPr>
        <w:t xml:space="preserve"> </w:t>
      </w:r>
      <w:r>
        <w:rPr>
          <w:rFonts w:ascii="Times New Roman" w:hAnsi="Times New Roman" w:cs="Times New Roman"/>
          <w:sz w:val="24"/>
          <w:szCs w:val="24"/>
        </w:rPr>
        <w:t xml:space="preserve">calculated </w:t>
      </w:r>
      <w:r w:rsidR="00195C34">
        <w:rPr>
          <w:rFonts w:ascii="Times New Roman" w:hAnsi="Times New Roman" w:cs="Times New Roman"/>
          <w:sz w:val="24"/>
          <w:szCs w:val="24"/>
        </w:rPr>
        <w:t xml:space="preserve">value of </w:t>
      </w:r>
      <w:r w:rsidR="00374C70">
        <w:rPr>
          <w:rFonts w:ascii="Times New Roman" w:hAnsi="Times New Roman" w:cs="Times New Roman"/>
          <w:sz w:val="24"/>
          <w:szCs w:val="24"/>
        </w:rPr>
        <w:t>113.52</w:t>
      </w:r>
      <w:r w:rsidR="00857441">
        <w:rPr>
          <w:rFonts w:ascii="Times New Roman" w:hAnsi="Times New Roman" w:cs="Times New Roman"/>
          <w:sz w:val="24"/>
          <w:szCs w:val="24"/>
        </w:rPr>
        <w:t xml:space="preserve"> is </w:t>
      </w:r>
      <w:r w:rsidR="004B7DEE">
        <w:rPr>
          <w:rFonts w:ascii="Times New Roman" w:hAnsi="Times New Roman" w:cs="Times New Roman"/>
          <w:sz w:val="24"/>
          <w:szCs w:val="24"/>
        </w:rPr>
        <w:t>greater</w:t>
      </w:r>
      <w:r w:rsidR="00857441">
        <w:rPr>
          <w:rFonts w:ascii="Times New Roman" w:hAnsi="Times New Roman" w:cs="Times New Roman"/>
          <w:sz w:val="24"/>
          <w:szCs w:val="24"/>
        </w:rPr>
        <w:t xml:space="preserve"> than the X</w:t>
      </w:r>
      <w:r w:rsidR="00857441" w:rsidRPr="00857441">
        <w:rPr>
          <w:rFonts w:ascii="Times New Roman" w:hAnsi="Times New Roman" w:cs="Times New Roman"/>
          <w:sz w:val="24"/>
          <w:szCs w:val="24"/>
          <w:vertAlign w:val="superscript"/>
        </w:rPr>
        <w:t>2</w:t>
      </w:r>
      <w:r w:rsidR="00857441">
        <w:rPr>
          <w:rFonts w:ascii="Times New Roman" w:hAnsi="Times New Roman" w:cs="Times New Roman"/>
          <w:sz w:val="24"/>
          <w:szCs w:val="24"/>
        </w:rPr>
        <w:t xml:space="preserve"> critical value</w:t>
      </w:r>
      <w:r w:rsidR="004B7DEE">
        <w:rPr>
          <w:rFonts w:ascii="Times New Roman" w:hAnsi="Times New Roman" w:cs="Times New Roman"/>
          <w:sz w:val="24"/>
          <w:szCs w:val="24"/>
        </w:rPr>
        <w:t xml:space="preserve"> of 21.02</w:t>
      </w:r>
      <w:r w:rsidR="00857441">
        <w:rPr>
          <w:rFonts w:ascii="Times New Roman" w:hAnsi="Times New Roman" w:cs="Times New Roman"/>
          <w:sz w:val="24"/>
          <w:szCs w:val="24"/>
        </w:rPr>
        <w:t xml:space="preserve"> at 0.05 level of significant</w:t>
      </w:r>
      <w:r>
        <w:rPr>
          <w:rFonts w:ascii="Times New Roman" w:hAnsi="Times New Roman" w:cs="Times New Roman"/>
          <w:sz w:val="24"/>
          <w:szCs w:val="24"/>
        </w:rPr>
        <w:t>. Thus the hypothesis which states that availability of inter-based tools have no significant effect on performance of Biology students in senior secondary school in Kwara State is</w:t>
      </w:r>
      <w:r w:rsidR="006D0E30">
        <w:rPr>
          <w:rFonts w:ascii="Times New Roman" w:hAnsi="Times New Roman" w:cs="Times New Roman"/>
          <w:sz w:val="24"/>
          <w:szCs w:val="24"/>
        </w:rPr>
        <w:t xml:space="preserve"> hereby</w:t>
      </w:r>
      <w:r>
        <w:rPr>
          <w:rFonts w:ascii="Times New Roman" w:hAnsi="Times New Roman" w:cs="Times New Roman"/>
          <w:sz w:val="24"/>
          <w:szCs w:val="24"/>
        </w:rPr>
        <w:t xml:space="preserve"> </w:t>
      </w:r>
      <w:r w:rsidR="006D0E30">
        <w:rPr>
          <w:rFonts w:ascii="Times New Roman" w:hAnsi="Times New Roman" w:cs="Times New Roman"/>
          <w:sz w:val="24"/>
          <w:szCs w:val="24"/>
        </w:rPr>
        <w:t>r</w:t>
      </w:r>
      <w:r w:rsidR="004B7DEE">
        <w:rPr>
          <w:rFonts w:ascii="Times New Roman" w:hAnsi="Times New Roman" w:cs="Times New Roman"/>
          <w:sz w:val="24"/>
          <w:szCs w:val="24"/>
        </w:rPr>
        <w:t>ejected</w:t>
      </w:r>
      <w:r>
        <w:rPr>
          <w:rFonts w:ascii="Times New Roman" w:hAnsi="Times New Roman" w:cs="Times New Roman"/>
          <w:sz w:val="24"/>
          <w:szCs w:val="24"/>
        </w:rPr>
        <w:t>. This implies that Internet–based tools ha</w:t>
      </w:r>
      <w:r w:rsidR="006D0E30">
        <w:rPr>
          <w:rFonts w:ascii="Times New Roman" w:hAnsi="Times New Roman" w:cs="Times New Roman"/>
          <w:sz w:val="24"/>
          <w:szCs w:val="24"/>
        </w:rPr>
        <w:t>s</w:t>
      </w:r>
      <w:r>
        <w:rPr>
          <w:rFonts w:ascii="Times New Roman" w:hAnsi="Times New Roman" w:cs="Times New Roman"/>
          <w:sz w:val="24"/>
          <w:szCs w:val="24"/>
        </w:rPr>
        <w:t xml:space="preserve"> significant effect on the performance of Biology students in Senior Secondary Schools in Kwara State.</w:t>
      </w:r>
    </w:p>
    <w:p w:rsidR="00A760BC" w:rsidRDefault="00A760BC" w:rsidP="005E1602">
      <w:pPr>
        <w:pStyle w:val="Heading1"/>
        <w:spacing w:before="0" w:line="480" w:lineRule="auto"/>
        <w:ind w:left="0" w:right="-30"/>
        <w:jc w:val="both"/>
      </w:pPr>
      <w:r>
        <w:t xml:space="preserve">Discussion of Findings </w:t>
      </w:r>
    </w:p>
    <w:p w:rsidR="00A760BC" w:rsidRPr="00F60045" w:rsidRDefault="00A760BC" w:rsidP="005E1602">
      <w:pPr>
        <w:autoSpaceDE w:val="0"/>
        <w:autoSpaceDN w:val="0"/>
        <w:adjustRightInd w:val="0"/>
        <w:spacing w:after="0" w:line="480" w:lineRule="auto"/>
        <w:ind w:firstLine="720"/>
        <w:jc w:val="both"/>
        <w:rPr>
          <w:rFonts w:ascii="Times New Roman" w:hAnsi="Times New Roman" w:cs="Times New Roman"/>
          <w:sz w:val="24"/>
          <w:szCs w:val="24"/>
        </w:rPr>
      </w:pPr>
      <w:r w:rsidRPr="00F60045">
        <w:rPr>
          <w:rFonts w:ascii="Times New Roman" w:hAnsi="Times New Roman" w:cs="Times New Roman"/>
          <w:sz w:val="24"/>
          <w:szCs w:val="24"/>
        </w:rPr>
        <w:t xml:space="preserve">This study had revealed a good deal of experiences on the part of students about Internet–based tools usage in teaching and learning of Biology in Senior Secondary Schools. </w:t>
      </w:r>
      <w:r w:rsidR="00F5425D">
        <w:rPr>
          <w:rFonts w:ascii="Times New Roman" w:hAnsi="Times New Roman" w:cs="Times New Roman"/>
          <w:sz w:val="24"/>
          <w:szCs w:val="24"/>
        </w:rPr>
        <w:t>However,</w:t>
      </w:r>
      <w:r w:rsidRPr="00F60045">
        <w:rPr>
          <w:rFonts w:ascii="Times New Roman" w:hAnsi="Times New Roman" w:cs="Times New Roman"/>
          <w:sz w:val="24"/>
          <w:szCs w:val="24"/>
        </w:rPr>
        <w:t xml:space="preserve"> the </w:t>
      </w:r>
      <w:r w:rsidR="00F5425D">
        <w:rPr>
          <w:rFonts w:ascii="Times New Roman" w:hAnsi="Times New Roman" w:cs="Times New Roman"/>
          <w:sz w:val="24"/>
          <w:szCs w:val="24"/>
        </w:rPr>
        <w:t xml:space="preserve">result of the findings revealed that </w:t>
      </w:r>
      <w:r w:rsidR="007C6373">
        <w:rPr>
          <w:rFonts w:ascii="Times New Roman" w:hAnsi="Times New Roman" w:cs="Times New Roman"/>
          <w:sz w:val="24"/>
          <w:szCs w:val="24"/>
        </w:rPr>
        <w:t>Internet–based tools has</w:t>
      </w:r>
      <w:r w:rsidRPr="00F60045">
        <w:rPr>
          <w:rFonts w:ascii="Times New Roman" w:hAnsi="Times New Roman" w:cs="Times New Roman"/>
          <w:sz w:val="24"/>
          <w:szCs w:val="24"/>
        </w:rPr>
        <w:t xml:space="preserve"> significant effect on the interest of Biology students in Senior Secondary Schools in K</w:t>
      </w:r>
      <w:r>
        <w:rPr>
          <w:rFonts w:ascii="Times New Roman" w:hAnsi="Times New Roman" w:cs="Times New Roman"/>
          <w:sz w:val="24"/>
          <w:szCs w:val="24"/>
        </w:rPr>
        <w:t>wara</w:t>
      </w:r>
      <w:r w:rsidRPr="00F60045">
        <w:rPr>
          <w:rFonts w:ascii="Times New Roman" w:hAnsi="Times New Roman" w:cs="Times New Roman"/>
          <w:sz w:val="24"/>
          <w:szCs w:val="24"/>
        </w:rPr>
        <w:t xml:space="preserve"> State, Nigeria. As seen in the computation of Chi-square (X</w:t>
      </w:r>
      <w:r w:rsidRPr="00F60045">
        <w:rPr>
          <w:rFonts w:ascii="Times New Roman" w:hAnsi="Times New Roman" w:cs="Times New Roman"/>
          <w:sz w:val="24"/>
          <w:szCs w:val="24"/>
          <w:vertAlign w:val="superscript"/>
        </w:rPr>
        <w:t>2</w:t>
      </w:r>
      <w:r w:rsidRPr="00F60045">
        <w:rPr>
          <w:rFonts w:ascii="Times New Roman" w:hAnsi="Times New Roman" w:cs="Times New Roman"/>
          <w:sz w:val="24"/>
          <w:szCs w:val="24"/>
        </w:rPr>
        <w:t>) test on the effect of Internet–based tools on the interest of Biology students X</w:t>
      </w:r>
      <w:r w:rsidRPr="00A761B2">
        <w:rPr>
          <w:rFonts w:ascii="Times New Roman" w:hAnsi="Times New Roman" w:cs="Times New Roman"/>
          <w:sz w:val="24"/>
          <w:szCs w:val="24"/>
          <w:vertAlign w:val="superscript"/>
        </w:rPr>
        <w:t>2</w:t>
      </w:r>
      <w:r w:rsidR="007C6373">
        <w:rPr>
          <w:rFonts w:ascii="Times New Roman" w:hAnsi="Times New Roman" w:cs="Times New Roman"/>
          <w:sz w:val="24"/>
          <w:szCs w:val="24"/>
        </w:rPr>
        <w:t>-calculated (59</w:t>
      </w:r>
      <w:r w:rsidRPr="00F60045">
        <w:rPr>
          <w:rFonts w:ascii="Times New Roman" w:hAnsi="Times New Roman" w:cs="Times New Roman"/>
          <w:sz w:val="24"/>
          <w:szCs w:val="24"/>
        </w:rPr>
        <w:t>.</w:t>
      </w:r>
      <w:r w:rsidR="007C6373">
        <w:rPr>
          <w:rFonts w:ascii="Times New Roman" w:hAnsi="Times New Roman" w:cs="Times New Roman"/>
          <w:sz w:val="24"/>
          <w:szCs w:val="24"/>
        </w:rPr>
        <w:t>97</w:t>
      </w:r>
      <w:r w:rsidRPr="00F60045">
        <w:rPr>
          <w:rFonts w:ascii="Times New Roman" w:hAnsi="Times New Roman" w:cs="Times New Roman"/>
          <w:sz w:val="24"/>
          <w:szCs w:val="24"/>
        </w:rPr>
        <w:t xml:space="preserve">) </w:t>
      </w:r>
      <w:r w:rsidR="00C91EA6">
        <w:rPr>
          <w:rFonts w:ascii="Times New Roman" w:eastAsia="TimesNewRomanPSMT" w:hAnsi="Times New Roman" w:cs="Times New Roman"/>
          <w:sz w:val="24"/>
          <w:szCs w:val="24"/>
          <w:u w:val="single"/>
        </w:rPr>
        <w:t>&gt;</w:t>
      </w:r>
      <w:r w:rsidRPr="00F60045">
        <w:rPr>
          <w:rFonts w:ascii="Times New Roman" w:eastAsia="TimesNewRomanPSMT" w:hAnsi="Times New Roman" w:cs="Times New Roman"/>
          <w:sz w:val="24"/>
          <w:szCs w:val="24"/>
        </w:rPr>
        <w:t xml:space="preserve"> </w:t>
      </w:r>
      <w:r w:rsidR="00F5425D">
        <w:rPr>
          <w:rFonts w:ascii="Times New Roman" w:eastAsia="TimesNewRomanPSMT" w:hAnsi="Times New Roman" w:cs="Times New Roman"/>
          <w:sz w:val="24"/>
          <w:szCs w:val="24"/>
        </w:rPr>
        <w:t>X</w:t>
      </w:r>
      <w:r w:rsidR="00F5425D" w:rsidRPr="00F5425D">
        <w:rPr>
          <w:rFonts w:ascii="Times New Roman" w:eastAsia="TimesNewRomanPSMT" w:hAnsi="Times New Roman" w:cs="Times New Roman"/>
          <w:sz w:val="24"/>
          <w:szCs w:val="24"/>
          <w:vertAlign w:val="superscript"/>
        </w:rPr>
        <w:t>2</w:t>
      </w:r>
      <w:r w:rsidR="00F5425D">
        <w:rPr>
          <w:rFonts w:ascii="Times New Roman" w:eastAsia="TimesNewRomanPSMT" w:hAnsi="Times New Roman" w:cs="Times New Roman"/>
          <w:sz w:val="24"/>
          <w:szCs w:val="24"/>
        </w:rPr>
        <w:t xml:space="preserve"> Critical value </w:t>
      </w:r>
      <w:r w:rsidR="00F5425D">
        <w:rPr>
          <w:rFonts w:ascii="Times New Roman" w:hAnsi="Times New Roman" w:cs="Times New Roman"/>
          <w:sz w:val="24"/>
          <w:szCs w:val="24"/>
        </w:rPr>
        <w:t>(21.02</w:t>
      </w:r>
      <w:r w:rsidRPr="00F60045">
        <w:rPr>
          <w:rFonts w:ascii="Times New Roman" w:hAnsi="Times New Roman" w:cs="Times New Roman"/>
          <w:sz w:val="24"/>
          <w:szCs w:val="24"/>
        </w:rPr>
        <w:t>)</w:t>
      </w:r>
      <w:r w:rsidRPr="00F60045">
        <w:rPr>
          <w:rFonts w:ascii="Times New Roman" w:eastAsia="TimesNewRomanPSMT" w:hAnsi="Times New Roman" w:cs="Times New Roman"/>
          <w:sz w:val="24"/>
          <w:szCs w:val="24"/>
        </w:rPr>
        <w:t xml:space="preserve">. Thus the hypothesis which states that </w:t>
      </w:r>
      <w:r w:rsidRPr="00F60045">
        <w:rPr>
          <w:rFonts w:ascii="Times New Roman" w:hAnsi="Times New Roman" w:cs="Times New Roman"/>
          <w:sz w:val="24"/>
          <w:szCs w:val="24"/>
        </w:rPr>
        <w:t xml:space="preserve">Internet–based tools had no significant effect on interest of Biology students in Senior Secondary </w:t>
      </w:r>
      <w:r>
        <w:rPr>
          <w:rFonts w:ascii="Times New Roman" w:hAnsi="Times New Roman" w:cs="Times New Roman"/>
          <w:sz w:val="24"/>
          <w:szCs w:val="24"/>
        </w:rPr>
        <w:t>Schools in Kwara State</w:t>
      </w:r>
      <w:r w:rsidR="007C6373">
        <w:rPr>
          <w:rFonts w:ascii="Times New Roman" w:hAnsi="Times New Roman" w:cs="Times New Roman"/>
          <w:sz w:val="24"/>
          <w:szCs w:val="24"/>
        </w:rPr>
        <w:t xml:space="preserve"> wa</w:t>
      </w:r>
      <w:r w:rsidRPr="00F60045">
        <w:rPr>
          <w:rFonts w:ascii="Times New Roman" w:hAnsi="Times New Roman" w:cs="Times New Roman"/>
          <w:sz w:val="24"/>
          <w:szCs w:val="24"/>
        </w:rPr>
        <w:t xml:space="preserve">s </w:t>
      </w:r>
      <w:r w:rsidR="007C6373">
        <w:rPr>
          <w:rFonts w:ascii="Times New Roman" w:hAnsi="Times New Roman" w:cs="Times New Roman"/>
          <w:sz w:val="24"/>
          <w:szCs w:val="24"/>
        </w:rPr>
        <w:t>rej</w:t>
      </w:r>
      <w:r w:rsidR="00F5425D">
        <w:rPr>
          <w:rFonts w:ascii="Times New Roman" w:hAnsi="Times New Roman" w:cs="Times New Roman"/>
          <w:sz w:val="24"/>
          <w:szCs w:val="24"/>
        </w:rPr>
        <w:t>e</w:t>
      </w:r>
      <w:r w:rsidR="007C6373">
        <w:rPr>
          <w:rFonts w:ascii="Times New Roman" w:hAnsi="Times New Roman" w:cs="Times New Roman"/>
          <w:sz w:val="24"/>
          <w:szCs w:val="24"/>
        </w:rPr>
        <w:t>c</w:t>
      </w:r>
      <w:r w:rsidR="00F5425D">
        <w:rPr>
          <w:rFonts w:ascii="Times New Roman" w:hAnsi="Times New Roman" w:cs="Times New Roman"/>
          <w:sz w:val="24"/>
          <w:szCs w:val="24"/>
        </w:rPr>
        <w:t>ted</w:t>
      </w:r>
      <w:r w:rsidRPr="00F60045">
        <w:rPr>
          <w:rFonts w:ascii="Times New Roman" w:hAnsi="Times New Roman" w:cs="Times New Roman"/>
          <w:sz w:val="24"/>
          <w:szCs w:val="24"/>
        </w:rPr>
        <w:t xml:space="preserve">. This </w:t>
      </w:r>
      <w:r w:rsidR="007C6373">
        <w:rPr>
          <w:rFonts w:ascii="Times New Roman" w:hAnsi="Times New Roman" w:cs="Times New Roman"/>
          <w:sz w:val="24"/>
          <w:szCs w:val="24"/>
        </w:rPr>
        <w:t xml:space="preserve">findings </w:t>
      </w:r>
      <w:r w:rsidR="00F5425D">
        <w:rPr>
          <w:rFonts w:ascii="Times New Roman" w:hAnsi="Times New Roman" w:cs="Times New Roman"/>
          <w:sz w:val="24"/>
          <w:szCs w:val="24"/>
        </w:rPr>
        <w:t xml:space="preserve">was in </w:t>
      </w:r>
      <w:r w:rsidR="007C6373">
        <w:rPr>
          <w:rFonts w:ascii="Times New Roman" w:hAnsi="Times New Roman" w:cs="Times New Roman"/>
          <w:sz w:val="24"/>
          <w:szCs w:val="24"/>
        </w:rPr>
        <w:t>agreement</w:t>
      </w:r>
      <w:r w:rsidR="00F5425D">
        <w:rPr>
          <w:rFonts w:ascii="Times New Roman" w:hAnsi="Times New Roman" w:cs="Times New Roman"/>
          <w:sz w:val="24"/>
          <w:szCs w:val="24"/>
        </w:rPr>
        <w:t xml:space="preserve"> with the findings of </w:t>
      </w:r>
      <w:r w:rsidRPr="00F60045">
        <w:rPr>
          <w:rFonts w:ascii="Times New Roman" w:hAnsi="Times New Roman" w:cs="Times New Roman"/>
          <w:sz w:val="24"/>
          <w:szCs w:val="24"/>
        </w:rPr>
        <w:t xml:space="preserve">Esam &amp; Hashim, </w:t>
      </w:r>
      <w:r>
        <w:rPr>
          <w:rFonts w:ascii="Times New Roman" w:hAnsi="Times New Roman" w:cs="Times New Roman"/>
          <w:sz w:val="24"/>
          <w:szCs w:val="24"/>
        </w:rPr>
        <w:t>(</w:t>
      </w:r>
      <w:r w:rsidRPr="00F60045">
        <w:rPr>
          <w:rFonts w:ascii="Times New Roman" w:hAnsi="Times New Roman" w:cs="Times New Roman"/>
          <w:sz w:val="24"/>
          <w:szCs w:val="24"/>
        </w:rPr>
        <w:t>2016</w:t>
      </w:r>
      <w:r>
        <w:rPr>
          <w:rFonts w:ascii="Times New Roman" w:hAnsi="Times New Roman" w:cs="Times New Roman"/>
          <w:sz w:val="24"/>
          <w:szCs w:val="24"/>
        </w:rPr>
        <w:t>)</w:t>
      </w:r>
      <w:r w:rsidRPr="00F60045">
        <w:rPr>
          <w:rFonts w:ascii="Times New Roman" w:hAnsi="Times New Roman" w:cs="Times New Roman"/>
          <w:sz w:val="24"/>
          <w:szCs w:val="24"/>
        </w:rPr>
        <w:t xml:space="preserve">; Joosten, </w:t>
      </w:r>
      <w:r>
        <w:rPr>
          <w:rFonts w:ascii="Times New Roman" w:hAnsi="Times New Roman" w:cs="Times New Roman"/>
          <w:sz w:val="24"/>
          <w:szCs w:val="24"/>
        </w:rPr>
        <w:t>(</w:t>
      </w:r>
      <w:r w:rsidRPr="00F60045">
        <w:rPr>
          <w:rFonts w:ascii="Times New Roman" w:hAnsi="Times New Roman" w:cs="Times New Roman"/>
          <w:sz w:val="24"/>
          <w:szCs w:val="24"/>
        </w:rPr>
        <w:t>2012</w:t>
      </w:r>
      <w:r>
        <w:rPr>
          <w:rFonts w:ascii="Times New Roman" w:hAnsi="Times New Roman" w:cs="Times New Roman"/>
          <w:sz w:val="24"/>
          <w:szCs w:val="24"/>
        </w:rPr>
        <w:t>)</w:t>
      </w:r>
      <w:r w:rsidR="00FE434A">
        <w:rPr>
          <w:rFonts w:ascii="Times New Roman" w:hAnsi="Times New Roman" w:cs="Times New Roman"/>
          <w:sz w:val="24"/>
          <w:szCs w:val="24"/>
        </w:rPr>
        <w:t>, who</w:t>
      </w:r>
      <w:r w:rsidRPr="00F60045">
        <w:rPr>
          <w:rFonts w:ascii="Times New Roman" w:hAnsi="Times New Roman" w:cs="Times New Roman"/>
          <w:sz w:val="24"/>
          <w:szCs w:val="24"/>
        </w:rPr>
        <w:t xml:space="preserve"> found </w:t>
      </w:r>
      <w:r w:rsidR="00FE434A">
        <w:rPr>
          <w:rFonts w:ascii="Times New Roman" w:hAnsi="Times New Roman" w:cs="Times New Roman"/>
          <w:sz w:val="24"/>
          <w:szCs w:val="24"/>
        </w:rPr>
        <w:t xml:space="preserve">out </w:t>
      </w:r>
      <w:r w:rsidRPr="00F60045">
        <w:rPr>
          <w:rFonts w:ascii="Times New Roman" w:hAnsi="Times New Roman" w:cs="Times New Roman"/>
          <w:sz w:val="24"/>
          <w:szCs w:val="24"/>
        </w:rPr>
        <w:t>that Internet-based tools e</w:t>
      </w:r>
      <w:r w:rsidR="00DF439F">
        <w:rPr>
          <w:rFonts w:ascii="Times New Roman" w:hAnsi="Times New Roman" w:cs="Times New Roman"/>
          <w:sz w:val="24"/>
          <w:szCs w:val="24"/>
        </w:rPr>
        <w:t xml:space="preserve">nable </w:t>
      </w:r>
      <w:r w:rsidRPr="00F60045">
        <w:rPr>
          <w:rFonts w:ascii="Times New Roman" w:hAnsi="Times New Roman" w:cs="Times New Roman"/>
          <w:sz w:val="24"/>
          <w:szCs w:val="24"/>
        </w:rPr>
        <w:t>users to develop interest in learning and allows them to distribute and share new ideas, thoughts, and information in a more interactive and virtual environment</w:t>
      </w:r>
      <w:r w:rsidRPr="00F60045">
        <w:rPr>
          <w:rFonts w:ascii="Times New Roman" w:hAnsi="Times New Roman" w:cs="Times New Roman"/>
          <w:b/>
          <w:sz w:val="24"/>
          <w:szCs w:val="24"/>
        </w:rPr>
        <w:t>.</w:t>
      </w:r>
    </w:p>
    <w:p w:rsidR="00A760BC" w:rsidRPr="00F60045" w:rsidRDefault="00F50C51" w:rsidP="005E160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also revealed that</w:t>
      </w:r>
      <w:r w:rsidR="00A760BC" w:rsidRPr="00F60045">
        <w:rPr>
          <w:rFonts w:ascii="Times New Roman" w:hAnsi="Times New Roman" w:cs="Times New Roman"/>
          <w:sz w:val="24"/>
          <w:szCs w:val="24"/>
        </w:rPr>
        <w:t xml:space="preserve"> that Internet–based tools ha</w:t>
      </w:r>
      <w:r>
        <w:rPr>
          <w:rFonts w:ascii="Times New Roman" w:hAnsi="Times New Roman" w:cs="Times New Roman"/>
          <w:sz w:val="24"/>
          <w:szCs w:val="24"/>
        </w:rPr>
        <w:t xml:space="preserve">s </w:t>
      </w:r>
      <w:r w:rsidR="00A760BC" w:rsidRPr="00F60045">
        <w:rPr>
          <w:rFonts w:ascii="Times New Roman" w:hAnsi="Times New Roman" w:cs="Times New Roman"/>
          <w:sz w:val="24"/>
          <w:szCs w:val="24"/>
        </w:rPr>
        <w:t xml:space="preserve">significant effect on the performance of Biology students in Senior Secondary </w:t>
      </w:r>
      <w:r w:rsidR="00A760BC">
        <w:rPr>
          <w:rFonts w:ascii="Times New Roman" w:hAnsi="Times New Roman" w:cs="Times New Roman"/>
          <w:sz w:val="24"/>
          <w:szCs w:val="24"/>
        </w:rPr>
        <w:t>Schools in Kwara State</w:t>
      </w:r>
      <w:r w:rsidR="00A760BC" w:rsidRPr="00F60045">
        <w:rPr>
          <w:rFonts w:ascii="Times New Roman" w:hAnsi="Times New Roman" w:cs="Times New Roman"/>
          <w:sz w:val="24"/>
          <w:szCs w:val="24"/>
        </w:rPr>
        <w:t xml:space="preserve">. As seen in the computation of </w:t>
      </w:r>
      <w:r w:rsidR="00A760BC">
        <w:rPr>
          <w:rFonts w:ascii="Times New Roman" w:hAnsi="Times New Roman" w:cs="Times New Roman"/>
          <w:sz w:val="24"/>
          <w:szCs w:val="24"/>
        </w:rPr>
        <w:t>Chi-square test</w:t>
      </w:r>
      <w:r w:rsidR="00A760BC" w:rsidRPr="00F60045">
        <w:rPr>
          <w:rFonts w:ascii="Times New Roman" w:hAnsi="Times New Roman" w:cs="Times New Roman"/>
          <w:sz w:val="24"/>
          <w:szCs w:val="24"/>
        </w:rPr>
        <w:t xml:space="preserve"> on the effect of Internet–based tools on the performance of Biology students. It </w:t>
      </w:r>
      <w:r w:rsidR="00A760BC">
        <w:rPr>
          <w:rFonts w:ascii="Times New Roman" w:hAnsi="Times New Roman" w:cs="Times New Roman"/>
          <w:sz w:val="24"/>
          <w:szCs w:val="24"/>
        </w:rPr>
        <w:t>showed X</w:t>
      </w:r>
      <w:r w:rsidR="00A760BC" w:rsidRPr="00053318">
        <w:rPr>
          <w:rFonts w:ascii="Times New Roman" w:hAnsi="Times New Roman" w:cs="Times New Roman"/>
          <w:sz w:val="24"/>
          <w:szCs w:val="24"/>
          <w:vertAlign w:val="superscript"/>
        </w:rPr>
        <w:t>2</w:t>
      </w:r>
      <w:r w:rsidR="00A760BC">
        <w:rPr>
          <w:rFonts w:ascii="Times New Roman" w:hAnsi="Times New Roman" w:cs="Times New Roman"/>
          <w:sz w:val="24"/>
          <w:szCs w:val="24"/>
        </w:rPr>
        <w:t>-calculated (1</w:t>
      </w:r>
      <w:r w:rsidR="006D0E30">
        <w:rPr>
          <w:rFonts w:ascii="Times New Roman" w:hAnsi="Times New Roman" w:cs="Times New Roman"/>
          <w:sz w:val="24"/>
          <w:szCs w:val="24"/>
        </w:rPr>
        <w:t>13.52</w:t>
      </w:r>
      <w:r w:rsidR="00A760BC" w:rsidRPr="00F60045">
        <w:rPr>
          <w:rFonts w:ascii="Times New Roman" w:hAnsi="Times New Roman" w:cs="Times New Roman"/>
          <w:sz w:val="24"/>
          <w:szCs w:val="24"/>
        </w:rPr>
        <w:t xml:space="preserve">) </w:t>
      </w:r>
      <w:r w:rsidR="00C91EA6">
        <w:rPr>
          <w:rFonts w:ascii="Times New Roman" w:eastAsia="TimesNewRomanPSMT" w:hAnsi="Times New Roman" w:cs="Times New Roman"/>
          <w:sz w:val="24"/>
          <w:szCs w:val="24"/>
          <w:u w:val="single"/>
        </w:rPr>
        <w:t>&gt;</w:t>
      </w:r>
      <w:r w:rsidR="00A760BC" w:rsidRPr="00F60045">
        <w:rPr>
          <w:rFonts w:ascii="Times New Roman" w:eastAsia="TimesNewRomanPSMT" w:hAnsi="Times New Roman" w:cs="Times New Roman"/>
          <w:sz w:val="24"/>
          <w:szCs w:val="24"/>
        </w:rPr>
        <w:t xml:space="preserve"> </w:t>
      </w:r>
      <w:r w:rsidR="00790AE9">
        <w:rPr>
          <w:rFonts w:ascii="Times New Roman" w:eastAsia="TimesNewRomanPSMT" w:hAnsi="Times New Roman" w:cs="Times New Roman"/>
          <w:sz w:val="24"/>
          <w:szCs w:val="24"/>
        </w:rPr>
        <w:t>X</w:t>
      </w:r>
      <w:r w:rsidR="00790AE9" w:rsidRPr="00790AE9">
        <w:rPr>
          <w:rFonts w:ascii="Times New Roman" w:eastAsia="TimesNewRomanPSMT" w:hAnsi="Times New Roman" w:cs="Times New Roman"/>
          <w:sz w:val="24"/>
          <w:szCs w:val="24"/>
          <w:vertAlign w:val="superscript"/>
        </w:rPr>
        <w:t>2</w:t>
      </w:r>
      <w:r w:rsidR="00790AE9">
        <w:rPr>
          <w:rFonts w:ascii="Times New Roman" w:eastAsia="TimesNewRomanPSMT" w:hAnsi="Times New Roman" w:cs="Times New Roman"/>
          <w:sz w:val="24"/>
          <w:szCs w:val="24"/>
        </w:rPr>
        <w:t xml:space="preserve"> critical value </w:t>
      </w:r>
      <w:r w:rsidR="00A760BC">
        <w:rPr>
          <w:rFonts w:ascii="Times New Roman" w:hAnsi="Times New Roman" w:cs="Times New Roman"/>
          <w:sz w:val="24"/>
          <w:szCs w:val="24"/>
        </w:rPr>
        <w:t>(</w:t>
      </w:r>
      <w:r w:rsidR="00790AE9">
        <w:rPr>
          <w:rFonts w:ascii="Times New Roman" w:hAnsi="Times New Roman" w:cs="Times New Roman"/>
          <w:sz w:val="24"/>
          <w:szCs w:val="24"/>
        </w:rPr>
        <w:t>21</w:t>
      </w:r>
      <w:r w:rsidR="00A760BC">
        <w:rPr>
          <w:rFonts w:ascii="Times New Roman" w:hAnsi="Times New Roman" w:cs="Times New Roman"/>
          <w:sz w:val="24"/>
          <w:szCs w:val="24"/>
        </w:rPr>
        <w:t>.0</w:t>
      </w:r>
      <w:r w:rsidR="00790AE9">
        <w:rPr>
          <w:rFonts w:ascii="Times New Roman" w:hAnsi="Times New Roman" w:cs="Times New Roman"/>
          <w:sz w:val="24"/>
          <w:szCs w:val="24"/>
        </w:rPr>
        <w:t>2</w:t>
      </w:r>
      <w:r w:rsidR="00A760BC" w:rsidRPr="00F60045">
        <w:rPr>
          <w:rFonts w:ascii="Times New Roman" w:hAnsi="Times New Roman" w:cs="Times New Roman"/>
          <w:sz w:val="24"/>
          <w:szCs w:val="24"/>
        </w:rPr>
        <w:t>)</w:t>
      </w:r>
      <w:r w:rsidR="00A760BC" w:rsidRPr="00F60045">
        <w:rPr>
          <w:rFonts w:ascii="Times New Roman" w:eastAsia="TimesNewRomanPSMT" w:hAnsi="Times New Roman" w:cs="Times New Roman"/>
          <w:sz w:val="24"/>
          <w:szCs w:val="24"/>
        </w:rPr>
        <w:t xml:space="preserve">. Thus the </w:t>
      </w:r>
      <w:r w:rsidR="00A760BC" w:rsidRPr="00F60045">
        <w:rPr>
          <w:rFonts w:ascii="Times New Roman" w:hAnsi="Times New Roman" w:cs="Times New Roman"/>
          <w:sz w:val="24"/>
          <w:szCs w:val="24"/>
        </w:rPr>
        <w:t>hypothesis which states that Internet–based tools had no significant effect on performance of Biology students in Senior Secondary Schools in K</w:t>
      </w:r>
      <w:r w:rsidR="00A760BC">
        <w:rPr>
          <w:rFonts w:ascii="Times New Roman" w:hAnsi="Times New Roman" w:cs="Times New Roman"/>
          <w:sz w:val="24"/>
          <w:szCs w:val="24"/>
        </w:rPr>
        <w:t>wara State</w:t>
      </w:r>
      <w:r w:rsidR="00666F11">
        <w:rPr>
          <w:rFonts w:ascii="Times New Roman" w:hAnsi="Times New Roman" w:cs="Times New Roman"/>
          <w:sz w:val="24"/>
          <w:szCs w:val="24"/>
        </w:rPr>
        <w:t xml:space="preserve"> is accepted</w:t>
      </w:r>
      <w:r w:rsidR="00A760BC" w:rsidRPr="00F60045">
        <w:rPr>
          <w:rFonts w:ascii="Times New Roman" w:hAnsi="Times New Roman" w:cs="Times New Roman"/>
          <w:sz w:val="24"/>
          <w:szCs w:val="24"/>
        </w:rPr>
        <w:t>. This mea</w:t>
      </w:r>
      <w:r w:rsidR="00666F11">
        <w:rPr>
          <w:rFonts w:ascii="Times New Roman" w:hAnsi="Times New Roman" w:cs="Times New Roman"/>
          <w:sz w:val="24"/>
          <w:szCs w:val="24"/>
        </w:rPr>
        <w:t>ns that Internet-based tools has no</w:t>
      </w:r>
      <w:r w:rsidR="00A760BC" w:rsidRPr="00F60045">
        <w:rPr>
          <w:rFonts w:ascii="Times New Roman" w:hAnsi="Times New Roman" w:cs="Times New Roman"/>
          <w:sz w:val="24"/>
          <w:szCs w:val="24"/>
        </w:rPr>
        <w:t xml:space="preserve"> significant effect on the performance of Biology students in Senior Secondary Schools in K</w:t>
      </w:r>
      <w:r w:rsidR="00A760BC">
        <w:rPr>
          <w:rFonts w:ascii="Times New Roman" w:hAnsi="Times New Roman" w:cs="Times New Roman"/>
          <w:sz w:val="24"/>
          <w:szCs w:val="24"/>
        </w:rPr>
        <w:t xml:space="preserve">wara </w:t>
      </w:r>
      <w:r w:rsidR="00A760BC" w:rsidRPr="00F60045">
        <w:rPr>
          <w:rFonts w:ascii="Times New Roman" w:hAnsi="Times New Roman" w:cs="Times New Roman"/>
          <w:sz w:val="24"/>
          <w:szCs w:val="24"/>
        </w:rPr>
        <w:t xml:space="preserve">State, Nigeria. </w:t>
      </w:r>
    </w:p>
    <w:p w:rsidR="00A94EF9" w:rsidRDefault="00A94EF9">
      <w:pPr>
        <w:rPr>
          <w:rFonts w:ascii="Times New Roman" w:eastAsia="Times New Roman" w:hAnsi="Times New Roman" w:cs="Times New Roman"/>
          <w:b/>
          <w:bCs/>
          <w:sz w:val="24"/>
          <w:szCs w:val="24"/>
        </w:rPr>
      </w:pPr>
      <w:r>
        <w:br w:type="page"/>
      </w:r>
    </w:p>
    <w:p w:rsidR="00A760BC" w:rsidRDefault="00A760BC" w:rsidP="008908F0">
      <w:pPr>
        <w:pStyle w:val="Heading1"/>
        <w:spacing w:before="0" w:line="500" w:lineRule="atLeast"/>
        <w:ind w:left="0" w:right="-30"/>
        <w:jc w:val="center"/>
      </w:pPr>
      <w:r w:rsidRPr="001B2D15">
        <w:t>CHAPTER FIVE</w:t>
      </w:r>
    </w:p>
    <w:p w:rsidR="00A760BC" w:rsidRDefault="00A760BC" w:rsidP="008908F0">
      <w:pPr>
        <w:pStyle w:val="Heading1"/>
        <w:spacing w:before="0" w:line="500" w:lineRule="atLeast"/>
        <w:ind w:left="0" w:right="-30"/>
        <w:jc w:val="center"/>
      </w:pPr>
      <w:r>
        <w:t xml:space="preserve">SUMMARY, CONCLUSION AND RECOMMENDATIONS </w:t>
      </w:r>
    </w:p>
    <w:p w:rsidR="00A760BC" w:rsidRDefault="00A760BC" w:rsidP="008908F0">
      <w:pPr>
        <w:pStyle w:val="Heading1"/>
        <w:spacing w:before="0" w:line="500" w:lineRule="atLeast"/>
        <w:ind w:left="0" w:right="-30"/>
        <w:jc w:val="both"/>
        <w:rPr>
          <w:b w:val="0"/>
        </w:rPr>
      </w:pPr>
      <w:r>
        <w:rPr>
          <w:b w:val="0"/>
        </w:rPr>
        <w:tab/>
        <w:t xml:space="preserve">This chapter presents the summary, conclusion, recommendations, limitation of the study and suggestion for further studies. </w:t>
      </w:r>
    </w:p>
    <w:p w:rsidR="00A760BC" w:rsidRDefault="00A760BC" w:rsidP="008908F0">
      <w:pPr>
        <w:pStyle w:val="Heading1"/>
        <w:spacing w:before="0" w:line="500" w:lineRule="atLeast"/>
        <w:ind w:left="0" w:right="-30"/>
        <w:jc w:val="both"/>
      </w:pPr>
      <w:r>
        <w:t>Summary</w:t>
      </w:r>
    </w:p>
    <w:p w:rsidR="00A760BC" w:rsidRPr="008858C6" w:rsidRDefault="00A760BC" w:rsidP="008908F0">
      <w:pPr>
        <w:pStyle w:val="Heading1"/>
        <w:spacing w:before="0" w:line="500" w:lineRule="atLeast"/>
        <w:ind w:left="0" w:right="-30"/>
        <w:jc w:val="both"/>
        <w:rPr>
          <w:b w:val="0"/>
        </w:rPr>
      </w:pPr>
      <w:r w:rsidRPr="008858C6">
        <w:rPr>
          <w:b w:val="0"/>
        </w:rPr>
        <w:tab/>
        <w:t>The study examined on the effect of internet-based tools on performance of senior secondary school students in Biology in Kwara State. Based on the research purpose, two research questions and research hypotheses. A descriptive research survey method type was adopted and the targeted population of the study comprised of students in Kwara State. Due to high popula</w:t>
      </w:r>
      <w:r w:rsidR="00AC7B31">
        <w:rPr>
          <w:b w:val="0"/>
        </w:rPr>
        <w:t>tion of the study, a sample of 3</w:t>
      </w:r>
      <w:r w:rsidRPr="008858C6">
        <w:rPr>
          <w:b w:val="0"/>
        </w:rPr>
        <w:t xml:space="preserve">00 students were randomly selected from ten secondary schools within Ilorin metropolis, Kwara State. A self-structured questionnaire was designed which was administered to the students to answered to the questionnaire. Data was analyzed using descriptive and inferential statistics. Descriptive statistics of frequency and simple percentage was used in analyzing the research questions while inferential statistics was used to test the hypotheses at 0.05 level of significance. </w:t>
      </w:r>
    </w:p>
    <w:p w:rsidR="00A760BC" w:rsidRPr="008858C6" w:rsidRDefault="00A760BC" w:rsidP="008908F0">
      <w:pPr>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ab/>
        <w:t>Based on the findings, it was reveal</w:t>
      </w:r>
      <w:r w:rsidR="00234DF3">
        <w:rPr>
          <w:rFonts w:ascii="Times New Roman" w:hAnsi="Times New Roman" w:cs="Times New Roman"/>
          <w:sz w:val="24"/>
          <w:szCs w:val="24"/>
        </w:rPr>
        <w:t xml:space="preserve">ed </w:t>
      </w:r>
      <w:r w:rsidR="00D43F86">
        <w:rPr>
          <w:rFonts w:ascii="Times New Roman" w:hAnsi="Times New Roman" w:cs="Times New Roman"/>
          <w:sz w:val="24"/>
          <w:szCs w:val="24"/>
        </w:rPr>
        <w:t>that Internet–based tools has</w:t>
      </w:r>
      <w:r w:rsidRPr="008858C6">
        <w:rPr>
          <w:rFonts w:ascii="Times New Roman" w:hAnsi="Times New Roman" w:cs="Times New Roman"/>
          <w:sz w:val="24"/>
          <w:szCs w:val="24"/>
        </w:rPr>
        <w:t xml:space="preserve"> significant effect on the interest of Biology students in Senior Secondary Schools in Kwara St</w:t>
      </w:r>
      <w:r w:rsidR="00234DF3">
        <w:rPr>
          <w:rFonts w:ascii="Times New Roman" w:hAnsi="Times New Roman" w:cs="Times New Roman"/>
          <w:sz w:val="24"/>
          <w:szCs w:val="24"/>
        </w:rPr>
        <w:t xml:space="preserve">ate and Internet-based tools has </w:t>
      </w:r>
      <w:r w:rsidRPr="008858C6">
        <w:rPr>
          <w:rFonts w:ascii="Times New Roman" w:hAnsi="Times New Roman" w:cs="Times New Roman"/>
          <w:sz w:val="24"/>
          <w:szCs w:val="24"/>
        </w:rPr>
        <w:t>significant effect on the performance of Biology students in Senior Secondary Schools in Kwara State.</w:t>
      </w:r>
    </w:p>
    <w:p w:rsidR="00A760BC" w:rsidRPr="008858C6" w:rsidRDefault="00A760BC" w:rsidP="008908F0">
      <w:pPr>
        <w:pStyle w:val="Heading1"/>
        <w:spacing w:before="0" w:line="500" w:lineRule="atLeast"/>
        <w:ind w:left="0" w:right="-30"/>
        <w:jc w:val="both"/>
        <w:rPr>
          <w:b w:val="0"/>
        </w:rPr>
      </w:pPr>
      <w:r w:rsidRPr="008858C6">
        <w:t>Conclusion</w:t>
      </w:r>
      <w:r w:rsidRPr="008858C6">
        <w:rPr>
          <w:b w:val="0"/>
        </w:rPr>
        <w:t xml:space="preserve"> </w:t>
      </w:r>
    </w:p>
    <w:p w:rsidR="00A760BC" w:rsidRPr="008858C6" w:rsidRDefault="00A760BC" w:rsidP="008908F0">
      <w:pPr>
        <w:autoSpaceDE w:val="0"/>
        <w:autoSpaceDN w:val="0"/>
        <w:adjustRightInd w:val="0"/>
        <w:spacing w:after="0" w:line="500" w:lineRule="atLeast"/>
        <w:ind w:firstLine="720"/>
        <w:jc w:val="both"/>
        <w:rPr>
          <w:sz w:val="24"/>
          <w:szCs w:val="24"/>
        </w:rPr>
      </w:pPr>
      <w:r w:rsidRPr="008858C6">
        <w:rPr>
          <w:rFonts w:ascii="Times New Roman" w:hAnsi="Times New Roman" w:cs="Times New Roman"/>
          <w:sz w:val="24"/>
          <w:szCs w:val="24"/>
        </w:rPr>
        <w:t>The study concludes that the use of Internet–based tools facilitates teaching and learning of Biology in Secondary Schools and should be encouraged. Internet–based tools ease teaching and learning of Biology. Internet–based tools help teachers and students to access information which would have hitherto been difficult to obtain. And when and where schools provide Internet–based tools students would be more interested in learning Biology and would thus put in their best to excel in Examination.</w:t>
      </w:r>
    </w:p>
    <w:p w:rsidR="009D6DED" w:rsidRDefault="009D6DED" w:rsidP="008908F0">
      <w:pPr>
        <w:pStyle w:val="Heading1"/>
        <w:spacing w:before="0" w:line="500" w:lineRule="atLeast"/>
        <w:ind w:left="0" w:right="-30"/>
        <w:jc w:val="both"/>
      </w:pPr>
      <w:r>
        <w:t xml:space="preserve">Implication of the Study </w:t>
      </w:r>
    </w:p>
    <w:p w:rsidR="009D6DED" w:rsidRPr="0082153B" w:rsidRDefault="0082153B" w:rsidP="008908F0">
      <w:pPr>
        <w:autoSpaceDE w:val="0"/>
        <w:autoSpaceDN w:val="0"/>
        <w:adjustRightInd w:val="0"/>
        <w:spacing w:after="0" w:line="500" w:lineRule="atLeast"/>
        <w:ind w:firstLine="720"/>
        <w:jc w:val="both"/>
        <w:rPr>
          <w:rFonts w:ascii="Times New Roman" w:hAnsi="Times New Roman" w:cs="Times New Roman"/>
          <w:sz w:val="24"/>
          <w:szCs w:val="24"/>
        </w:rPr>
      </w:pPr>
      <w:r>
        <w:rPr>
          <w:rFonts w:ascii="Times New Roman" w:hAnsi="Times New Roman" w:cs="Times New Roman"/>
          <w:sz w:val="24"/>
          <w:szCs w:val="24"/>
        </w:rPr>
        <w:t>According to the findings, it was implies that internet-based tools has demonstrated effectiveness and efficiency when integrated in teaching and learning of Biology. Therefore, it was implies that internet based tools should be an integral part of teacher’s teaching plan. Internet-based tools as a method enhance many vitals aspects of the teaching process such as creativity, motivation and assist the cognitive learning of learners. Efforts in our secondary schools must be channeled to improve its efficiency and effectiveness.</w:t>
      </w:r>
    </w:p>
    <w:p w:rsidR="00A760BC" w:rsidRPr="008858C6" w:rsidRDefault="00A760BC" w:rsidP="008908F0">
      <w:pPr>
        <w:pStyle w:val="Heading1"/>
        <w:spacing w:before="0" w:line="500" w:lineRule="atLeast"/>
        <w:ind w:left="0" w:right="-30"/>
        <w:jc w:val="both"/>
      </w:pPr>
      <w:r w:rsidRPr="008858C6">
        <w:t>Recommendations</w:t>
      </w:r>
    </w:p>
    <w:p w:rsidR="00A760BC" w:rsidRPr="008858C6" w:rsidRDefault="00A760BC" w:rsidP="008908F0">
      <w:pPr>
        <w:pStyle w:val="Heading1"/>
        <w:spacing w:before="0" w:line="500" w:lineRule="atLeast"/>
        <w:ind w:left="0" w:right="-30"/>
        <w:jc w:val="both"/>
        <w:rPr>
          <w:b w:val="0"/>
        </w:rPr>
      </w:pPr>
      <w:r w:rsidRPr="008858C6">
        <w:rPr>
          <w:b w:val="0"/>
        </w:rPr>
        <w:tab/>
        <w:t xml:space="preserve">Based on the findings, the following recommendations were made; </w:t>
      </w:r>
    </w:p>
    <w:p w:rsidR="00A760BC" w:rsidRPr="008858C6"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 xml:space="preserve">Kwara state government should as a matter of priority put a policy framework in place that make it possible for Secondary schools to acquire ICT (Internet-based tools), so as to boost </w:t>
      </w:r>
      <w:r w:rsidR="00C91EA6">
        <w:rPr>
          <w:rFonts w:ascii="Times New Roman" w:hAnsi="Times New Roman" w:cs="Times New Roman"/>
          <w:sz w:val="24"/>
          <w:szCs w:val="24"/>
        </w:rPr>
        <w:t>the morale and interest of students</w:t>
      </w:r>
      <w:r w:rsidRPr="008858C6">
        <w:rPr>
          <w:rFonts w:ascii="Times New Roman" w:hAnsi="Times New Roman" w:cs="Times New Roman"/>
          <w:sz w:val="24"/>
          <w:szCs w:val="24"/>
        </w:rPr>
        <w:t xml:space="preserve"> in learning Biology</w:t>
      </w:r>
    </w:p>
    <w:p w:rsidR="00A760BC" w:rsidRPr="008858C6"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School authorities should encourage Biology teachers to most often use Internet-based tools in their teaching in order to enhance and sustain study learning. This they could do by helping to provide all necessary facilities and equipment needed for utilization of Internet-based tools in Schools.</w:t>
      </w:r>
    </w:p>
    <w:p w:rsidR="00A760BC" w:rsidRPr="008858C6"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Teachers to be given sufficient training on how to use ICT in teaching and learning processes to acquire the requisite knowledge and skills in integrating technology in classrooms.</w:t>
      </w:r>
    </w:p>
    <w:p w:rsidR="00A760BC" w:rsidRPr="008858C6"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Students taught with internet-based tools outshine students taught with conventional method of teaching, installing and integrating internet-based tool as a method of teaching should be encouraged and imbedded by teachers of Biology in secondary schools not only in Kwara State but Nigeria as a whole.</w:t>
      </w:r>
    </w:p>
    <w:p w:rsidR="00A760BC"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8858C6">
        <w:rPr>
          <w:rFonts w:ascii="Times New Roman" w:hAnsi="Times New Roman" w:cs="Times New Roman"/>
          <w:sz w:val="24"/>
          <w:szCs w:val="24"/>
        </w:rPr>
        <w:t>Government should provide more funds to mobilize resources and equipping schools with internet-based tools.</w:t>
      </w:r>
    </w:p>
    <w:p w:rsidR="00A760BC" w:rsidRDefault="00A760BC" w:rsidP="008908F0">
      <w:pPr>
        <w:autoSpaceDE w:val="0"/>
        <w:autoSpaceDN w:val="0"/>
        <w:adjustRightInd w:val="0"/>
        <w:spacing w:after="0" w:line="500" w:lineRule="atLeast"/>
        <w:rPr>
          <w:rFonts w:ascii="Times New Roman" w:hAnsi="Times New Roman" w:cs="Times New Roman"/>
          <w:b/>
          <w:sz w:val="24"/>
          <w:szCs w:val="24"/>
        </w:rPr>
      </w:pPr>
      <w:r>
        <w:rPr>
          <w:rFonts w:ascii="Times New Roman" w:hAnsi="Times New Roman" w:cs="Times New Roman"/>
          <w:b/>
          <w:sz w:val="24"/>
          <w:szCs w:val="24"/>
        </w:rPr>
        <w:t xml:space="preserve">Limitation of the Study </w:t>
      </w:r>
    </w:p>
    <w:p w:rsidR="00A760BC" w:rsidRDefault="00A760BC" w:rsidP="008908F0">
      <w:pPr>
        <w:autoSpaceDE w:val="0"/>
        <w:autoSpaceDN w:val="0"/>
        <w:adjustRightInd w:val="0"/>
        <w:spacing w:after="0" w:line="500" w:lineRule="atLeast"/>
        <w:ind w:firstLine="720"/>
        <w:jc w:val="both"/>
        <w:rPr>
          <w:rFonts w:ascii="Times New Roman" w:hAnsi="Times New Roman" w:cs="Times New Roman"/>
          <w:sz w:val="24"/>
          <w:szCs w:val="24"/>
        </w:rPr>
      </w:pPr>
      <w:r>
        <w:rPr>
          <w:rFonts w:ascii="Times New Roman" w:hAnsi="Times New Roman" w:cs="Times New Roman"/>
          <w:sz w:val="24"/>
          <w:szCs w:val="24"/>
        </w:rPr>
        <w:t>The study was limited inability to cover the entire study population, money, distance and time. In fact time frame allocated to the study does not enhance wider coverage as the researcher has to combine other academic activities and examination with the study.</w:t>
      </w:r>
    </w:p>
    <w:p w:rsidR="00A760BC" w:rsidRDefault="00A760BC" w:rsidP="008908F0">
      <w:pPr>
        <w:autoSpaceDE w:val="0"/>
        <w:autoSpaceDN w:val="0"/>
        <w:adjustRightInd w:val="0"/>
        <w:spacing w:after="0" w:line="500" w:lineRule="atLeast"/>
        <w:jc w:val="both"/>
        <w:rPr>
          <w:rFonts w:ascii="Times New Roman" w:hAnsi="Times New Roman" w:cs="Times New Roman"/>
          <w:b/>
          <w:sz w:val="24"/>
          <w:szCs w:val="24"/>
        </w:rPr>
      </w:pPr>
      <w:r>
        <w:rPr>
          <w:rFonts w:ascii="Times New Roman" w:hAnsi="Times New Roman" w:cs="Times New Roman"/>
          <w:b/>
          <w:sz w:val="24"/>
          <w:szCs w:val="24"/>
        </w:rPr>
        <w:t>Suggestion for Further Studies</w:t>
      </w:r>
    </w:p>
    <w:p w:rsidR="00A760BC" w:rsidRPr="00FA7103"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FA7103">
        <w:rPr>
          <w:rFonts w:ascii="Times New Roman" w:hAnsi="Times New Roman" w:cs="Times New Roman"/>
          <w:sz w:val="24"/>
          <w:szCs w:val="24"/>
        </w:rPr>
        <w:t xml:space="preserve">Similar investigation need to be carried out to cover wider coverage of schools in </w:t>
      </w:r>
      <w:r>
        <w:rPr>
          <w:rFonts w:ascii="Times New Roman" w:hAnsi="Times New Roman" w:cs="Times New Roman"/>
          <w:sz w:val="24"/>
          <w:szCs w:val="24"/>
        </w:rPr>
        <w:t>Kwara</w:t>
      </w:r>
      <w:r w:rsidRPr="00FA7103">
        <w:rPr>
          <w:rFonts w:ascii="Times New Roman" w:hAnsi="Times New Roman" w:cs="Times New Roman"/>
          <w:sz w:val="24"/>
          <w:szCs w:val="24"/>
        </w:rPr>
        <w:t xml:space="preserve"> State</w:t>
      </w:r>
    </w:p>
    <w:p w:rsidR="00A760BC"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Pr>
          <w:rFonts w:ascii="Times New Roman" w:hAnsi="Times New Roman" w:cs="Times New Roman"/>
          <w:sz w:val="24"/>
          <w:szCs w:val="24"/>
        </w:rPr>
        <w:t>Similar investigation need to be carried out in other states of the Federation.</w:t>
      </w:r>
    </w:p>
    <w:p w:rsidR="00A760BC" w:rsidRPr="00FA7103" w:rsidRDefault="00A760BC" w:rsidP="008908F0">
      <w:pPr>
        <w:pStyle w:val="ListParagraph"/>
        <w:numPr>
          <w:ilvl w:val="0"/>
          <w:numId w:val="14"/>
        </w:numPr>
        <w:autoSpaceDE w:val="0"/>
        <w:autoSpaceDN w:val="0"/>
        <w:adjustRightInd w:val="0"/>
        <w:spacing w:after="0" w:line="500" w:lineRule="atLeast"/>
        <w:jc w:val="both"/>
        <w:rPr>
          <w:rFonts w:ascii="Times New Roman" w:hAnsi="Times New Roman" w:cs="Times New Roman"/>
          <w:sz w:val="24"/>
          <w:szCs w:val="24"/>
        </w:rPr>
      </w:pPr>
      <w:r w:rsidRPr="00FA7103">
        <w:rPr>
          <w:rFonts w:ascii="Times New Roman" w:hAnsi="Times New Roman" w:cs="Times New Roman"/>
          <w:sz w:val="24"/>
          <w:szCs w:val="24"/>
        </w:rPr>
        <w:t xml:space="preserve">The impact of internet-based tool on tertiary institution students' </w:t>
      </w:r>
      <w:r>
        <w:rPr>
          <w:rFonts w:ascii="Times New Roman" w:hAnsi="Times New Roman" w:cs="Times New Roman"/>
          <w:sz w:val="24"/>
          <w:szCs w:val="24"/>
        </w:rPr>
        <w:t>biology</w:t>
      </w:r>
      <w:r w:rsidRPr="00FA7103">
        <w:rPr>
          <w:rFonts w:ascii="Times New Roman" w:hAnsi="Times New Roman" w:cs="Times New Roman"/>
          <w:sz w:val="24"/>
          <w:szCs w:val="24"/>
        </w:rPr>
        <w:t xml:space="preserve"> achievement and retention.</w:t>
      </w:r>
    </w:p>
    <w:p w:rsidR="00A760BC" w:rsidRDefault="00A760BC">
      <w:pPr>
        <w:rPr>
          <w:rFonts w:ascii="Times New Roman" w:hAnsi="Times New Roman" w:cs="Times New Roman"/>
          <w:b/>
          <w:sz w:val="24"/>
          <w:szCs w:val="24"/>
        </w:rPr>
      </w:pPr>
    </w:p>
    <w:p w:rsidR="00A760BC" w:rsidRDefault="00A760BC">
      <w:pPr>
        <w:rPr>
          <w:rFonts w:ascii="Times New Roman" w:hAnsi="Times New Roman" w:cs="Times New Roman"/>
          <w:b/>
          <w:sz w:val="24"/>
          <w:szCs w:val="24"/>
        </w:rPr>
      </w:pPr>
      <w:r>
        <w:rPr>
          <w:rFonts w:ascii="Times New Roman" w:hAnsi="Times New Roman" w:cs="Times New Roman"/>
          <w:b/>
          <w:sz w:val="24"/>
          <w:szCs w:val="24"/>
        </w:rPr>
        <w:br w:type="page"/>
      </w:r>
    </w:p>
    <w:p w:rsidR="003F5292" w:rsidRDefault="003F5292" w:rsidP="002F1652">
      <w:pPr>
        <w:spacing w:line="360" w:lineRule="auto"/>
        <w:jc w:val="center"/>
        <w:rPr>
          <w:rFonts w:ascii="Times New Roman" w:hAnsi="Times New Roman" w:cs="Times New Roman"/>
          <w:b/>
          <w:sz w:val="24"/>
          <w:szCs w:val="24"/>
        </w:rPr>
      </w:pPr>
      <w:r w:rsidRPr="003F5292">
        <w:rPr>
          <w:rFonts w:ascii="Times New Roman" w:hAnsi="Times New Roman" w:cs="Times New Roman"/>
          <w:b/>
          <w:sz w:val="24"/>
          <w:szCs w:val="24"/>
        </w:rPr>
        <w:t>REFERENCES</w:t>
      </w:r>
    </w:p>
    <w:p w:rsidR="00116E20" w:rsidRDefault="00116E20" w:rsidP="00116E20">
      <w:pPr>
        <w:pStyle w:val="NormalWeb"/>
        <w:ind w:left="720" w:hanging="720"/>
        <w:jc w:val="both"/>
      </w:pPr>
      <w:r>
        <w:t xml:space="preserve">Abass, T., Johnson, B., &amp; Lewis, D. (2020). </w:t>
      </w:r>
      <w:r>
        <w:rPr>
          <w:rStyle w:val="Emphasis"/>
        </w:rPr>
        <w:t>Exploring the impact of internet-based tools on academic performance</w:t>
      </w:r>
      <w:r>
        <w:t>. Journal of Science Education, 18(2), 201-215.</w:t>
      </w:r>
    </w:p>
    <w:p w:rsidR="00116E20" w:rsidRDefault="00116E20" w:rsidP="00116E20">
      <w:pPr>
        <w:pStyle w:val="NormalWeb"/>
        <w:ind w:left="720" w:hanging="720"/>
        <w:jc w:val="both"/>
      </w:pPr>
      <w:r w:rsidRPr="00444CCB">
        <w:t xml:space="preserve">Adeyemi, T. O. (2018). </w:t>
      </w:r>
      <w:r w:rsidRPr="00116E20">
        <w:rPr>
          <w:rStyle w:val="Strong"/>
          <w:b w:val="0"/>
        </w:rPr>
        <w:t>Science subjects in secondary schools and their importance</w:t>
      </w:r>
      <w:r w:rsidRPr="00116E20">
        <w:rPr>
          <w:b/>
        </w:rPr>
        <w:t>.</w:t>
      </w:r>
      <w:r w:rsidRPr="00444CCB">
        <w:t xml:space="preserve"> </w:t>
      </w:r>
      <w:r w:rsidRPr="00444CCB">
        <w:rPr>
          <w:rStyle w:val="Emphasis"/>
        </w:rPr>
        <w:t>Journal of Education</w:t>
      </w:r>
      <w:r w:rsidRPr="00444CCB">
        <w:t xml:space="preserve">, </w:t>
      </w:r>
      <w:r w:rsidRPr="00116E20">
        <w:rPr>
          <w:rStyle w:val="Strong"/>
          <w:b w:val="0"/>
        </w:rPr>
        <w:t>45</w:t>
      </w:r>
      <w:r w:rsidRPr="00444CCB">
        <w:t>(2), 145-162.</w:t>
      </w:r>
    </w:p>
    <w:p w:rsidR="00116E20" w:rsidRPr="00444CCB" w:rsidRDefault="00116E20" w:rsidP="00116E20">
      <w:pPr>
        <w:pStyle w:val="NormalWeb"/>
        <w:ind w:left="720" w:hanging="720"/>
        <w:jc w:val="both"/>
      </w:pPr>
      <w:r w:rsidRPr="00444CCB">
        <w:t xml:space="preserve">Alberts, B., Johnson, A., Lewis, J., Raff, M., Roberts, K., &amp; Walter, P. (2020). </w:t>
      </w:r>
      <w:r w:rsidRPr="00C7684C">
        <w:rPr>
          <w:rStyle w:val="Strong"/>
          <w:b w:val="0"/>
        </w:rPr>
        <w:t>Molecular biology of the cell</w:t>
      </w:r>
      <w:r w:rsidRPr="00444CCB">
        <w:t xml:space="preserve"> (6th ed.). </w:t>
      </w:r>
      <w:r w:rsidRPr="00444CCB">
        <w:rPr>
          <w:rStyle w:val="Emphasis"/>
        </w:rPr>
        <w:t>Garland Science</w:t>
      </w:r>
      <w:r w:rsidRPr="00444CCB">
        <w:t>.</w:t>
      </w:r>
    </w:p>
    <w:p w:rsidR="00116E20" w:rsidRDefault="00116E20" w:rsidP="00116E20">
      <w:pPr>
        <w:pStyle w:val="NormalWeb"/>
        <w:ind w:left="720" w:hanging="720"/>
        <w:jc w:val="both"/>
      </w:pPr>
      <w:r>
        <w:t xml:space="preserve">Alberts, B., Bray, D., Hopkin, K., Johnson, A., Lewis, J., Raff, M., &amp; Walter, P. (2022). </w:t>
      </w:r>
      <w:r>
        <w:rPr>
          <w:rStyle w:val="Emphasis"/>
        </w:rPr>
        <w:t>Molecular biology of the cell</w:t>
      </w:r>
      <w:r>
        <w:t xml:space="preserve"> (7th ed.). Garland Science.</w:t>
      </w:r>
    </w:p>
    <w:p w:rsidR="00116E20" w:rsidRDefault="00116E20" w:rsidP="00116E20">
      <w:pPr>
        <w:pStyle w:val="NormalWeb"/>
        <w:ind w:left="720" w:hanging="720"/>
        <w:jc w:val="both"/>
      </w:pPr>
      <w:r>
        <w:t xml:space="preserve">Al-azawei, H., Serenelli, G &amp; Lundquist, R. (2020). Investigating faculty decisions to adopt Web 2.0 technologies: Theory and empirical tests. </w:t>
      </w:r>
      <w:r>
        <w:rPr>
          <w:rStyle w:val="Emphasis"/>
        </w:rPr>
        <w:t>The Internet and Higher Education, 11</w:t>
      </w:r>
      <w:r>
        <w:t>(2), 71-80.</w:t>
      </w:r>
    </w:p>
    <w:p w:rsidR="00116E20" w:rsidRDefault="00116E20" w:rsidP="00116E20">
      <w:pPr>
        <w:pStyle w:val="NormalWeb"/>
        <w:ind w:left="720" w:hanging="720"/>
        <w:jc w:val="both"/>
      </w:pPr>
      <w:r>
        <w:t xml:space="preserve">Anderson, R., &amp; Rainie, L. (2020). </w:t>
      </w:r>
      <w:r>
        <w:rPr>
          <w:rStyle w:val="Emphasis"/>
        </w:rPr>
        <w:t>Technology’s role in education post-pandemic</w:t>
      </w:r>
      <w:r>
        <w:t>. Pew Research Center.</w:t>
      </w:r>
    </w:p>
    <w:p w:rsidR="00116E20" w:rsidRDefault="00116E20" w:rsidP="00116E20">
      <w:pPr>
        <w:pStyle w:val="NormalWeb"/>
        <w:ind w:left="720" w:hanging="720"/>
        <w:jc w:val="both"/>
      </w:pPr>
      <w:r w:rsidRPr="00E123DF">
        <w:t xml:space="preserve">Baker, R., Smith, C., &amp; Peters, E. (2021). </w:t>
      </w:r>
      <w:r w:rsidRPr="00E123DF">
        <w:rPr>
          <w:i/>
          <w:iCs/>
        </w:rPr>
        <w:t>Adaptive learning technologies in biology education: Enhancing learning outcomes</w:t>
      </w:r>
      <w:r w:rsidRPr="00E123DF">
        <w:t>. Educational Technology Research &amp; Development, 69(1), 99-120.</w:t>
      </w:r>
    </w:p>
    <w:p w:rsidR="00116E20" w:rsidRDefault="00116E20" w:rsidP="00116E20">
      <w:pPr>
        <w:pStyle w:val="NormalWeb"/>
        <w:ind w:left="720" w:hanging="720"/>
        <w:jc w:val="both"/>
      </w:pPr>
      <w:r>
        <w:t xml:space="preserve">Balta, N., &amp; Tzafilkou, K. (2021). </w:t>
      </w:r>
      <w:r>
        <w:rPr>
          <w:rStyle w:val="Emphasis"/>
        </w:rPr>
        <w:t>The role of quizzes in enhancing learning outcomes</w:t>
      </w:r>
      <w:r>
        <w:t>. Computers &amp; Education, 115(1), 141-152.</w:t>
      </w:r>
    </w:p>
    <w:p w:rsidR="00116E20" w:rsidRDefault="00116E20" w:rsidP="00116E20">
      <w:pPr>
        <w:pStyle w:val="NormalWeb"/>
        <w:ind w:left="720" w:hanging="720"/>
        <w:jc w:val="both"/>
      </w:pPr>
      <w:r>
        <w:t xml:space="preserve">Bao, T. (2021). </w:t>
      </w:r>
      <w:r>
        <w:rPr>
          <w:rStyle w:val="Emphasis"/>
        </w:rPr>
        <w:t>Teaching in a digital age: Guidelines for designing teaching and learning</w:t>
      </w:r>
      <w:r>
        <w:t>. Online Learning Journal, 29(2), 101-113.</w:t>
      </w:r>
    </w:p>
    <w:p w:rsidR="00116E20" w:rsidRDefault="00116E20" w:rsidP="00116E20">
      <w:pPr>
        <w:pStyle w:val="NormalWeb"/>
        <w:ind w:left="720" w:hanging="720"/>
        <w:jc w:val="both"/>
      </w:pPr>
      <w:r>
        <w:t xml:space="preserve">Bennett, S., Maton, K., &amp; Kervin, L. (2020). </w:t>
      </w:r>
      <w:r>
        <w:rPr>
          <w:rStyle w:val="Emphasis"/>
        </w:rPr>
        <w:t>The 'digital natives' debate: A critical review of the evidence</w:t>
      </w:r>
      <w:r>
        <w:t>. British Journal of Educational Technology, 39(5), 775-786.</w:t>
      </w:r>
    </w:p>
    <w:p w:rsidR="00116E20" w:rsidRDefault="00116E20" w:rsidP="00116E20">
      <w:pPr>
        <w:pStyle w:val="NormalWeb"/>
        <w:ind w:left="720" w:hanging="720"/>
        <w:jc w:val="both"/>
      </w:pPr>
      <w:r w:rsidRPr="00444CCB">
        <w:t xml:space="preserve">Black, P., &amp; Wiliam, D. (2020). </w:t>
      </w:r>
      <w:r w:rsidRPr="00C7684C">
        <w:rPr>
          <w:rStyle w:val="Strong"/>
          <w:b w:val="0"/>
        </w:rPr>
        <w:t>Assessment and classroom learning</w:t>
      </w:r>
      <w:r w:rsidRPr="00444CCB">
        <w:t xml:space="preserve">. </w:t>
      </w:r>
      <w:r w:rsidRPr="00444CCB">
        <w:rPr>
          <w:rStyle w:val="Emphasis"/>
        </w:rPr>
        <w:t>Assessment in Education: Principles, Policy &amp; Practice</w:t>
      </w:r>
      <w:r w:rsidRPr="00444CCB">
        <w:t xml:space="preserve">, </w:t>
      </w:r>
      <w:r w:rsidRPr="00444CCB">
        <w:rPr>
          <w:rStyle w:val="Strong"/>
        </w:rPr>
        <w:t>27</w:t>
      </w:r>
      <w:r w:rsidRPr="00444CCB">
        <w:t>(1), 7-25.</w:t>
      </w:r>
    </w:p>
    <w:p w:rsidR="00C7684C" w:rsidRDefault="00C7684C" w:rsidP="00116E20">
      <w:pPr>
        <w:pStyle w:val="NormalWeb"/>
        <w:ind w:left="720" w:hanging="720"/>
        <w:jc w:val="both"/>
      </w:pPr>
    </w:p>
    <w:p w:rsidR="00116E20" w:rsidRDefault="00116E20" w:rsidP="00116E20">
      <w:pPr>
        <w:pStyle w:val="NormalWeb"/>
        <w:ind w:left="720" w:hanging="720"/>
        <w:jc w:val="both"/>
      </w:pPr>
      <w:r>
        <w:t xml:space="preserve">Bonney, R., Ballard, H., Jordan, R., McCallie, E., Phillips, T., Shirk, J., &amp; Wilderman, C. (2021). </w:t>
      </w:r>
      <w:r>
        <w:rPr>
          <w:rStyle w:val="Emphasis"/>
        </w:rPr>
        <w:t>Public participation in scientific research: Defining the field and assessing its potential for informal science education</w:t>
      </w:r>
      <w:r>
        <w:t>. Science Education, 98(6), 577-598.</w:t>
      </w:r>
    </w:p>
    <w:p w:rsidR="00116E20" w:rsidRDefault="00116E20" w:rsidP="00116E20">
      <w:pPr>
        <w:pStyle w:val="NormalWeb"/>
        <w:ind w:left="720" w:hanging="720"/>
        <w:jc w:val="both"/>
      </w:pPr>
      <w:r>
        <w:t xml:space="preserve">Brown, M., &amp; Adams, J. (2022). </w:t>
      </w:r>
      <w:r>
        <w:rPr>
          <w:rStyle w:val="Emphasis"/>
        </w:rPr>
        <w:t>Technology-enhanced learning: Practices and challenges</w:t>
      </w:r>
      <w:r>
        <w:t>. Journal of Educational Technology, 45(3), 121-138.</w:t>
      </w:r>
    </w:p>
    <w:p w:rsidR="00116E20" w:rsidRDefault="00116E20" w:rsidP="00116E20">
      <w:pPr>
        <w:pStyle w:val="NormalWeb"/>
        <w:ind w:left="720" w:hanging="720"/>
        <w:jc w:val="both"/>
      </w:pPr>
      <w:r>
        <w:t xml:space="preserve">Bybee, R. W. (2022). </w:t>
      </w:r>
      <w:r>
        <w:rPr>
          <w:rStyle w:val="Emphasis"/>
        </w:rPr>
        <w:t>Inquiry-based science education: Promoting deeper learning</w:t>
      </w:r>
      <w:r>
        <w:t>. Educational Leadership, 73(4), 10-15.</w:t>
      </w:r>
    </w:p>
    <w:p w:rsidR="00116E20" w:rsidRDefault="00116E20" w:rsidP="00116E20">
      <w:pPr>
        <w:pStyle w:val="NormalWeb"/>
        <w:ind w:left="720" w:hanging="720"/>
        <w:jc w:val="both"/>
      </w:pPr>
      <w:r>
        <w:t xml:space="preserve">CDNS PwC. (2020). Content delivery networks and their role in digital transformation. </w:t>
      </w:r>
      <w:r>
        <w:rPr>
          <w:rStyle w:val="Emphasis"/>
        </w:rPr>
        <w:t>PwC Reports</w:t>
      </w:r>
      <w:r>
        <w:t>.</w:t>
      </w:r>
    </w:p>
    <w:p w:rsidR="00116E20" w:rsidRDefault="00116E20" w:rsidP="00116E20">
      <w:pPr>
        <w:pStyle w:val="NormalWeb"/>
        <w:ind w:left="720" w:hanging="720"/>
        <w:jc w:val="both"/>
      </w:pPr>
      <w:r>
        <w:t xml:space="preserve">Chen, D., Chen, S., &amp; Wang, Q. (2020). </w:t>
      </w:r>
      <w:r>
        <w:rPr>
          <w:rStyle w:val="Emphasis"/>
        </w:rPr>
        <w:t>AI and education: How artificial intelligence is transforming teaching and learning</w:t>
      </w:r>
      <w:r>
        <w:t>. Journal of Educational Research, 38(4), 201-220.</w:t>
      </w:r>
    </w:p>
    <w:p w:rsidR="00116E20" w:rsidRDefault="00116E20" w:rsidP="00116E20">
      <w:pPr>
        <w:pStyle w:val="NormalWeb"/>
        <w:ind w:left="720" w:hanging="720"/>
        <w:jc w:val="both"/>
      </w:pPr>
      <w:r>
        <w:t xml:space="preserve">Choi, J., &amp; Wong, M. (2023). </w:t>
      </w:r>
      <w:r>
        <w:rPr>
          <w:rStyle w:val="Emphasis"/>
        </w:rPr>
        <w:t>Digital divides in educational access: Implications for equity in remote learning</w:t>
      </w:r>
      <w:r>
        <w:t>. Journal of Distance Education, 36(1), 45-62.</w:t>
      </w:r>
    </w:p>
    <w:p w:rsidR="00116E20" w:rsidRDefault="00116E20" w:rsidP="00116E20">
      <w:pPr>
        <w:pStyle w:val="NormalWeb"/>
        <w:ind w:left="720" w:hanging="720"/>
        <w:jc w:val="both"/>
      </w:pPr>
      <w:r>
        <w:t xml:space="preserve">Cottom, T. M., &amp; Jules, T. D. (2022). </w:t>
      </w:r>
      <w:r>
        <w:rPr>
          <w:rStyle w:val="Emphasis"/>
        </w:rPr>
        <w:t>Rethinking the digital divide: Digital equity in the age of the internet of things</w:t>
      </w:r>
      <w:r>
        <w:t>. International Journal of Digital Equity, 8(1), 14-27.</w:t>
      </w:r>
    </w:p>
    <w:p w:rsidR="00116E20" w:rsidRDefault="00116E20" w:rsidP="00116E20">
      <w:pPr>
        <w:pStyle w:val="NormalWeb"/>
        <w:ind w:left="720" w:hanging="720"/>
        <w:jc w:val="both"/>
      </w:pPr>
      <w:r>
        <w:t xml:space="preserve">Cybersecurity. (2021). Global spending and priorities in cybersecurity: 2021 forecast. </w:t>
      </w:r>
      <w:r>
        <w:rPr>
          <w:rStyle w:val="Emphasis"/>
        </w:rPr>
        <w:t>Cybersecurity Ventures</w:t>
      </w:r>
      <w:r>
        <w:t>.</w:t>
      </w:r>
    </w:p>
    <w:p w:rsidR="00116E20" w:rsidRDefault="00116E20" w:rsidP="00116E20">
      <w:pPr>
        <w:pStyle w:val="NormalWeb"/>
        <w:ind w:left="720" w:hanging="720"/>
        <w:jc w:val="both"/>
      </w:pPr>
      <w:r w:rsidRPr="00444CCB">
        <w:t xml:space="preserve">Darvis, G. (2019). </w:t>
      </w:r>
      <w:r w:rsidRPr="00C7684C">
        <w:rPr>
          <w:rStyle w:val="Strong"/>
          <w:b w:val="0"/>
        </w:rPr>
        <w:t>Evolutionary biology and its foundations</w:t>
      </w:r>
      <w:r w:rsidRPr="00444CCB">
        <w:t xml:space="preserve">. </w:t>
      </w:r>
      <w:r w:rsidRPr="00444CCB">
        <w:rPr>
          <w:rStyle w:val="Emphasis"/>
        </w:rPr>
        <w:t>Evolutionary Review</w:t>
      </w:r>
      <w:r w:rsidRPr="00444CCB">
        <w:t xml:space="preserve">, </w:t>
      </w:r>
      <w:r w:rsidRPr="00C7684C">
        <w:rPr>
          <w:rStyle w:val="Strong"/>
          <w:b w:val="0"/>
        </w:rPr>
        <w:t>22</w:t>
      </w:r>
      <w:r w:rsidRPr="00444CCB">
        <w:t>(1), 34-56.</w:t>
      </w:r>
    </w:p>
    <w:p w:rsidR="00116E20" w:rsidRDefault="00116E20" w:rsidP="00116E20">
      <w:pPr>
        <w:pStyle w:val="NormalWeb"/>
        <w:ind w:left="720" w:hanging="720"/>
        <w:jc w:val="both"/>
      </w:pPr>
      <w:r w:rsidRPr="00444CCB">
        <w:t xml:space="preserve">DeRosa, R., &amp; Robison, S. (2021). </w:t>
      </w:r>
      <w:r w:rsidRPr="00C7684C">
        <w:rPr>
          <w:rStyle w:val="Strong"/>
          <w:b w:val="0"/>
        </w:rPr>
        <w:t>Open educational resources</w:t>
      </w:r>
      <w:r w:rsidRPr="00C7684C">
        <w:rPr>
          <w:b/>
        </w:rPr>
        <w:t>.</w:t>
      </w:r>
      <w:r w:rsidRPr="00444CCB">
        <w:t xml:space="preserve"> </w:t>
      </w:r>
      <w:r w:rsidRPr="00444CCB">
        <w:rPr>
          <w:rStyle w:val="Emphasis"/>
        </w:rPr>
        <w:t>Journal of Teaching and Learning</w:t>
      </w:r>
      <w:r w:rsidRPr="00444CCB">
        <w:t xml:space="preserve">, </w:t>
      </w:r>
      <w:r w:rsidRPr="00C7684C">
        <w:rPr>
          <w:rStyle w:val="Strong"/>
          <w:b w:val="0"/>
        </w:rPr>
        <w:t>16</w:t>
      </w:r>
      <w:r w:rsidRPr="00444CCB">
        <w:t>(2), 102-116.</w:t>
      </w:r>
    </w:p>
    <w:p w:rsidR="00116E20" w:rsidRDefault="00116E20" w:rsidP="00116E20">
      <w:pPr>
        <w:pStyle w:val="NormalWeb"/>
        <w:ind w:left="720" w:hanging="720"/>
        <w:jc w:val="both"/>
      </w:pPr>
      <w:r>
        <w:t xml:space="preserve">Dhawan, S. (2020). </w:t>
      </w:r>
      <w:r>
        <w:rPr>
          <w:rStyle w:val="Emphasis"/>
        </w:rPr>
        <w:t>Online learning: A panacea in the time of COVID-19 crisis</w:t>
      </w:r>
      <w:r>
        <w:t>. Journal of Educational Technology Systems, 49(1), 5-22.</w:t>
      </w:r>
    </w:p>
    <w:p w:rsidR="00116E20" w:rsidRDefault="00116E20" w:rsidP="00116E20">
      <w:pPr>
        <w:pStyle w:val="NormalWeb"/>
        <w:ind w:left="720" w:hanging="720"/>
        <w:jc w:val="both"/>
      </w:pPr>
      <w:r w:rsidRPr="00444CCB">
        <w:t xml:space="preserve">Dillon, J. T., Lehrer, R., &amp; Schauble, L. (2021). </w:t>
      </w:r>
      <w:r w:rsidRPr="00C7684C">
        <w:rPr>
          <w:rStyle w:val="Strong"/>
          <w:b w:val="0"/>
        </w:rPr>
        <w:t>Inquiry-based science teaching</w:t>
      </w:r>
      <w:r w:rsidRPr="00C7684C">
        <w:rPr>
          <w:b/>
        </w:rPr>
        <w:t xml:space="preserve">. </w:t>
      </w:r>
      <w:r w:rsidRPr="00444CCB">
        <w:rPr>
          <w:rStyle w:val="Emphasis"/>
        </w:rPr>
        <w:t>Science Education Journal</w:t>
      </w:r>
      <w:r w:rsidRPr="00444CCB">
        <w:t xml:space="preserve">, </w:t>
      </w:r>
      <w:r w:rsidRPr="00C7684C">
        <w:rPr>
          <w:rStyle w:val="Strong"/>
          <w:b w:val="0"/>
        </w:rPr>
        <w:t>36</w:t>
      </w:r>
      <w:r w:rsidRPr="00444CCB">
        <w:t>(4), 411-433.</w:t>
      </w:r>
    </w:p>
    <w:p w:rsidR="00116E20" w:rsidRDefault="00116E20" w:rsidP="00116E20">
      <w:pPr>
        <w:pStyle w:val="NormalWeb"/>
        <w:ind w:left="720" w:hanging="720"/>
        <w:jc w:val="both"/>
      </w:pPr>
      <w:r>
        <w:t xml:space="preserve">Divesta, F., &amp; Getis, P. (2019). </w:t>
      </w:r>
      <w:r>
        <w:rPr>
          <w:rStyle w:val="Emphasis"/>
        </w:rPr>
        <w:t>The advantages of internet-based tools in modern education</w:t>
      </w:r>
      <w:r>
        <w:t>. Journal of Digital Learning, 35(2), 66-78.</w:t>
      </w:r>
    </w:p>
    <w:p w:rsidR="00116E20" w:rsidRDefault="00116E20" w:rsidP="00116E20">
      <w:pPr>
        <w:pStyle w:val="NormalWeb"/>
        <w:ind w:left="720" w:hanging="720"/>
        <w:jc w:val="both"/>
      </w:pPr>
      <w:r>
        <w:t xml:space="preserve">Esam, R., &amp; Hashim, J. (2016). </w:t>
      </w:r>
      <w:r>
        <w:rPr>
          <w:rStyle w:val="Emphasis"/>
        </w:rPr>
        <w:t>Exploring students' engagement through internet-based learning tools</w:t>
      </w:r>
      <w:r>
        <w:t>. Journal of Technology in Education, 40(1), 35-47.</w:t>
      </w:r>
    </w:p>
    <w:p w:rsidR="00116E20" w:rsidRDefault="00116E20" w:rsidP="00116E20">
      <w:pPr>
        <w:pStyle w:val="NormalWeb"/>
        <w:ind w:left="720" w:hanging="720"/>
        <w:jc w:val="both"/>
      </w:pPr>
      <w:r w:rsidRPr="00444CCB">
        <w:t xml:space="preserve">Eynon, R., &amp; Malmberg, L. E. (2021). </w:t>
      </w:r>
      <w:r w:rsidRPr="00C7684C">
        <w:rPr>
          <w:rStyle w:val="Strong"/>
          <w:b w:val="0"/>
        </w:rPr>
        <w:t>Mapping digital skills</w:t>
      </w:r>
      <w:r w:rsidRPr="00444CCB">
        <w:t xml:space="preserve">. </w:t>
      </w:r>
      <w:r w:rsidRPr="00444CCB">
        <w:rPr>
          <w:rStyle w:val="Emphasis"/>
        </w:rPr>
        <w:t>Journal of Computer Assisted Learning</w:t>
      </w:r>
      <w:r w:rsidRPr="00444CCB">
        <w:t xml:space="preserve">, </w:t>
      </w:r>
      <w:r w:rsidRPr="00444CCB">
        <w:rPr>
          <w:rStyle w:val="Strong"/>
        </w:rPr>
        <w:t>37</w:t>
      </w:r>
      <w:r w:rsidRPr="00444CCB">
        <w:t>(4), 980-998.</w:t>
      </w:r>
    </w:p>
    <w:p w:rsidR="00116E20" w:rsidRDefault="00116E20" w:rsidP="00116E20">
      <w:pPr>
        <w:pStyle w:val="NormalWeb"/>
        <w:ind w:left="720" w:hanging="720"/>
        <w:jc w:val="both"/>
      </w:pPr>
      <w:r>
        <w:t xml:space="preserve">García-Martínez, A., &amp; García-Sánchez, E. (2021). Digital transformation in educational systems: A comprehensive review. </w:t>
      </w:r>
      <w:r>
        <w:rPr>
          <w:rStyle w:val="Emphasis"/>
        </w:rPr>
        <w:t>Journal of Educational Technology</w:t>
      </w:r>
      <w:r>
        <w:t>, 38(3), 45-62.</w:t>
      </w:r>
    </w:p>
    <w:p w:rsidR="00116E20" w:rsidRDefault="00116E20" w:rsidP="00116E20">
      <w:pPr>
        <w:pStyle w:val="NormalWeb"/>
        <w:ind w:left="720" w:hanging="720"/>
        <w:jc w:val="both"/>
      </w:pPr>
      <w:r>
        <w:t xml:space="preserve">Garcia, E., &amp; Weiss, E. (2020). Examining the impact of the digital divide on student learning outcomes. </w:t>
      </w:r>
      <w:r>
        <w:rPr>
          <w:rStyle w:val="Emphasis"/>
        </w:rPr>
        <w:t>Education Policy Analysis Archives</w:t>
      </w:r>
      <w:r>
        <w:t>, 28(99), 1-24.</w:t>
      </w:r>
    </w:p>
    <w:p w:rsidR="00116E20" w:rsidRDefault="00116E20" w:rsidP="00116E20">
      <w:pPr>
        <w:pStyle w:val="NormalWeb"/>
        <w:ind w:left="720" w:hanging="720"/>
        <w:jc w:val="both"/>
      </w:pPr>
      <w:r>
        <w:t xml:space="preserve">Gartner. (2022). Cloud computing predictions and global IT spending forecasts. </w:t>
      </w:r>
      <w:r>
        <w:rPr>
          <w:rStyle w:val="Emphasis"/>
        </w:rPr>
        <w:t>Gartner Technology Insights</w:t>
      </w:r>
      <w:r>
        <w:t>.</w:t>
      </w:r>
    </w:p>
    <w:p w:rsidR="00116E20" w:rsidRDefault="00116E20" w:rsidP="00116E20">
      <w:pPr>
        <w:pStyle w:val="NormalWeb"/>
        <w:ind w:left="720" w:hanging="720"/>
        <w:jc w:val="both"/>
      </w:pPr>
      <w:r>
        <w:t xml:space="preserve">Garrison, D. R., &amp; Anderson, T. (2022). </w:t>
      </w:r>
      <w:r>
        <w:rPr>
          <w:rStyle w:val="Emphasis"/>
        </w:rPr>
        <w:t>E-learning in the 21st century: A framework for research and practice</w:t>
      </w:r>
      <w:r>
        <w:t xml:space="preserve"> (3rd ed.). Routledge.</w:t>
      </w:r>
    </w:p>
    <w:p w:rsidR="00116E20" w:rsidRDefault="00116E20" w:rsidP="00116E20">
      <w:pPr>
        <w:pStyle w:val="NormalWeb"/>
        <w:ind w:left="720" w:hanging="720"/>
        <w:jc w:val="both"/>
      </w:pPr>
      <w:r w:rsidRPr="00E123DF">
        <w:t xml:space="preserve">Glick, B. (2020). </w:t>
      </w:r>
      <w:r w:rsidRPr="00E123DF">
        <w:rPr>
          <w:i/>
          <w:iCs/>
        </w:rPr>
        <w:t>Biotechnology in the classroom: Enhancing biology education through modern techniques</w:t>
      </w:r>
      <w:r w:rsidRPr="00E123DF">
        <w:t>. BioTech Research Journal, 48(1), 67-80.</w:t>
      </w:r>
    </w:p>
    <w:p w:rsidR="00116E20" w:rsidRDefault="00116E20" w:rsidP="00116E20">
      <w:pPr>
        <w:pStyle w:val="NormalWeb"/>
        <w:ind w:left="720" w:hanging="720"/>
        <w:jc w:val="both"/>
      </w:pPr>
      <w:r w:rsidRPr="00444CCB">
        <w:t xml:space="preserve">Glick, B. R., Pasternak, J. J., &amp; Patten, C. L. (2020). </w:t>
      </w:r>
      <w:r w:rsidRPr="00C7684C">
        <w:rPr>
          <w:rStyle w:val="Strong"/>
          <w:b w:val="0"/>
        </w:rPr>
        <w:t>Molecular biotechnology: Principles and applications of recombinant D</w:t>
      </w:r>
      <w:r w:rsidRPr="003959D8">
        <w:rPr>
          <w:rStyle w:val="Strong"/>
        </w:rPr>
        <w:t>NA</w:t>
      </w:r>
      <w:r w:rsidRPr="003959D8">
        <w:rPr>
          <w:b/>
        </w:rPr>
        <w:t xml:space="preserve"> </w:t>
      </w:r>
      <w:r w:rsidRPr="00444CCB">
        <w:t xml:space="preserve">(5th ed.). </w:t>
      </w:r>
      <w:r w:rsidRPr="00444CCB">
        <w:rPr>
          <w:rStyle w:val="Emphasis"/>
        </w:rPr>
        <w:t>ASM Press</w:t>
      </w:r>
      <w:r w:rsidRPr="00444CCB">
        <w:t>.</w:t>
      </w:r>
    </w:p>
    <w:p w:rsidR="00116E20" w:rsidRDefault="00116E20" w:rsidP="00116E20">
      <w:pPr>
        <w:pStyle w:val="NormalWeb"/>
        <w:ind w:left="720" w:hanging="720"/>
        <w:jc w:val="both"/>
      </w:pPr>
      <w:r>
        <w:t xml:space="preserve">Godber, K. A., &amp; Atkins, R. (2021). </w:t>
      </w:r>
      <w:r>
        <w:rPr>
          <w:rStyle w:val="Emphasis"/>
        </w:rPr>
        <w:t>The use of learning management systems in education: Benefits and challenges</w:t>
      </w:r>
      <w:r>
        <w:t>. Educational Technology Research &amp; Development, 69(3), 563-580.</w:t>
      </w:r>
    </w:p>
    <w:p w:rsidR="00116E20" w:rsidRDefault="00116E20" w:rsidP="00116E20">
      <w:pPr>
        <w:pStyle w:val="NormalWeb"/>
        <w:ind w:left="720" w:hanging="720"/>
        <w:jc w:val="both"/>
      </w:pPr>
      <w:r>
        <w:t xml:space="preserve">Goffe, W. L., &amp; Sosin, K. (2021). </w:t>
      </w:r>
      <w:r>
        <w:rPr>
          <w:rStyle w:val="Emphasis"/>
        </w:rPr>
        <w:t>Teaching with technology: Interactive simulations and their impact on learning</w:t>
      </w:r>
      <w:r>
        <w:t>. Journal of Economic Education, 34(4), 291-307.</w:t>
      </w:r>
    </w:p>
    <w:p w:rsidR="00116E20" w:rsidRDefault="00116E20" w:rsidP="00116E20">
      <w:pPr>
        <w:pStyle w:val="NormalWeb"/>
        <w:ind w:left="720" w:hanging="720"/>
        <w:jc w:val="both"/>
      </w:pPr>
      <w:r w:rsidRPr="00E123DF">
        <w:t xml:space="preserve">Godber, K. A., &amp; Atkins, R. (2021). </w:t>
      </w:r>
      <w:r w:rsidRPr="00E123DF">
        <w:rPr>
          <w:i/>
          <w:iCs/>
        </w:rPr>
        <w:t>The use of learning management systems in education: Benefits and challenges</w:t>
      </w:r>
      <w:r w:rsidRPr="00E123DF">
        <w:t>. Educational Technology Research &amp; Development, 69(3), 563-580.</w:t>
      </w:r>
    </w:p>
    <w:p w:rsidR="00116E20" w:rsidRDefault="00116E20" w:rsidP="00116E20">
      <w:pPr>
        <w:pStyle w:val="NormalWeb"/>
        <w:ind w:left="720" w:hanging="720"/>
        <w:jc w:val="both"/>
      </w:pPr>
      <w:r>
        <w:t xml:space="preserve">Grandview Research. (2021). Market analysis of internet-based tools and educational technology growth trends. </w:t>
      </w:r>
      <w:r>
        <w:rPr>
          <w:rStyle w:val="Emphasis"/>
        </w:rPr>
        <w:t>Grandview Research Publications</w:t>
      </w:r>
      <w:r>
        <w:t>.</w:t>
      </w:r>
    </w:p>
    <w:p w:rsidR="00116E20" w:rsidRDefault="00116E20" w:rsidP="00116E20">
      <w:pPr>
        <w:pStyle w:val="NormalWeb"/>
        <w:ind w:left="720" w:hanging="720"/>
        <w:jc w:val="both"/>
      </w:pPr>
      <w:r>
        <w:t xml:space="preserve">Greenhow, C., &amp; Chapman, A. (2020). </w:t>
      </w:r>
      <w:r>
        <w:rPr>
          <w:rStyle w:val="Emphasis"/>
        </w:rPr>
        <w:t>Social media and education: Engaging students in online learning communities</w:t>
      </w:r>
      <w:r>
        <w:t>. British Journal of Educational Technology, 42(6), 865-883.</w:t>
      </w:r>
    </w:p>
    <w:p w:rsidR="00116E20" w:rsidRDefault="00116E20" w:rsidP="00116E20">
      <w:pPr>
        <w:pStyle w:val="NormalWeb"/>
        <w:ind w:left="720" w:hanging="720"/>
        <w:jc w:val="both"/>
      </w:pPr>
      <w:r w:rsidRPr="00444CCB">
        <w:t xml:space="preserve">Hayes, D., Mills, M., Christie, P., &amp; Lingard, B. (2021). </w:t>
      </w:r>
      <w:r w:rsidRPr="00C7684C">
        <w:rPr>
          <w:rStyle w:val="Strong"/>
          <w:b w:val="0"/>
        </w:rPr>
        <w:t>Teaching and learning in the digital age</w:t>
      </w:r>
      <w:r w:rsidRPr="00444CCB">
        <w:t xml:space="preserve">. </w:t>
      </w:r>
      <w:r w:rsidRPr="00444CCB">
        <w:rPr>
          <w:rStyle w:val="Emphasis"/>
        </w:rPr>
        <w:t>Journal of Digital Education</w:t>
      </w:r>
      <w:r w:rsidRPr="00444CCB">
        <w:t xml:space="preserve">, </w:t>
      </w:r>
      <w:r w:rsidRPr="00C7684C">
        <w:rPr>
          <w:rStyle w:val="Strong"/>
          <w:b w:val="0"/>
        </w:rPr>
        <w:t>33</w:t>
      </w:r>
      <w:r w:rsidRPr="00444CCB">
        <w:t>(2), 211-229.</w:t>
      </w:r>
    </w:p>
    <w:p w:rsidR="00116E20" w:rsidRDefault="00116E20" w:rsidP="00116E20">
      <w:pPr>
        <w:pStyle w:val="NormalWeb"/>
        <w:ind w:left="720" w:hanging="720"/>
        <w:jc w:val="both"/>
      </w:pPr>
      <w:r>
        <w:t xml:space="preserve">Hattie, J. (2019). </w:t>
      </w:r>
      <w:r>
        <w:rPr>
          <w:rStyle w:val="Emphasis"/>
        </w:rPr>
        <w:t>Visible learning for teachers: Maximizing impact on learning</w:t>
      </w:r>
      <w:r>
        <w:t>. Routledge.</w:t>
      </w:r>
    </w:p>
    <w:p w:rsidR="00116E20" w:rsidRDefault="00116E20" w:rsidP="00116E20">
      <w:pPr>
        <w:pStyle w:val="NormalWeb"/>
        <w:ind w:left="720" w:hanging="720"/>
        <w:jc w:val="both"/>
      </w:pPr>
      <w:r>
        <w:t xml:space="preserve">Hodges, C., Moore, S., Lockee, B., Trust, T., &amp; Bond, A. (2020). </w:t>
      </w:r>
      <w:r>
        <w:rPr>
          <w:rStyle w:val="Emphasis"/>
        </w:rPr>
        <w:t>The difference between emergency remote teaching and online learning</w:t>
      </w:r>
      <w:r>
        <w:t>. Educause Review, 27(1), 10-17.</w:t>
      </w:r>
    </w:p>
    <w:p w:rsidR="00116E20" w:rsidRDefault="00116E20" w:rsidP="00116E20">
      <w:pPr>
        <w:pStyle w:val="NormalWeb"/>
        <w:ind w:left="720" w:hanging="720"/>
        <w:jc w:val="both"/>
      </w:pPr>
      <w:r>
        <w:t xml:space="preserve">HolonIQ. (2021). The future of education technology: Trends and market outlook. </w:t>
      </w:r>
      <w:r>
        <w:rPr>
          <w:rStyle w:val="Emphasis"/>
        </w:rPr>
        <w:t>HolonIQ Reports</w:t>
      </w:r>
      <w:r>
        <w:t>.</w:t>
      </w:r>
    </w:p>
    <w:p w:rsidR="00116E20" w:rsidRDefault="00116E20" w:rsidP="00116E20">
      <w:pPr>
        <w:pStyle w:val="NormalWeb"/>
        <w:ind w:left="720" w:hanging="720"/>
        <w:jc w:val="both"/>
      </w:pPr>
      <w:r>
        <w:t xml:space="preserve">IDC. (2020). Artificial intelligence and IoT predictions for 2025. </w:t>
      </w:r>
      <w:r>
        <w:rPr>
          <w:rStyle w:val="Emphasis"/>
        </w:rPr>
        <w:t>IDC Insights</w:t>
      </w:r>
      <w:r>
        <w:t>.</w:t>
      </w:r>
    </w:p>
    <w:p w:rsidR="00116E20" w:rsidRDefault="00116E20" w:rsidP="00116E20">
      <w:pPr>
        <w:pStyle w:val="NormalWeb"/>
        <w:ind w:left="720" w:hanging="720"/>
        <w:jc w:val="both"/>
      </w:pPr>
      <w:r>
        <w:t xml:space="preserve">IoT. (2020). The rise of IoT devices and their impact on global industries. </w:t>
      </w:r>
      <w:r>
        <w:rPr>
          <w:rStyle w:val="Emphasis"/>
        </w:rPr>
        <w:t>Internet of Things Journal</w:t>
      </w:r>
      <w:r>
        <w:t>, 15(2), 77-89.</w:t>
      </w:r>
    </w:p>
    <w:p w:rsidR="00116E20" w:rsidRDefault="00116E20" w:rsidP="00116E20">
      <w:pPr>
        <w:pStyle w:val="NormalWeb"/>
        <w:ind w:left="720" w:hanging="720"/>
        <w:jc w:val="both"/>
      </w:pPr>
      <w:r w:rsidRPr="00444CCB">
        <w:t xml:space="preserve">Johnson, D. W., Johnson, R. T., &amp; Smith, K. A. (2020). </w:t>
      </w:r>
      <w:r w:rsidRPr="00742ECE">
        <w:rPr>
          <w:rStyle w:val="Strong"/>
          <w:b w:val="0"/>
        </w:rPr>
        <w:t>Active learning: Cooperation in the college classroom</w:t>
      </w:r>
      <w:r w:rsidRPr="00742ECE">
        <w:rPr>
          <w:b/>
        </w:rPr>
        <w:t>.</w:t>
      </w:r>
      <w:r w:rsidRPr="00444CCB">
        <w:t xml:space="preserve"> </w:t>
      </w:r>
      <w:r w:rsidRPr="00444CCB">
        <w:rPr>
          <w:rStyle w:val="Emphasis"/>
        </w:rPr>
        <w:t>Journal of College Teaching</w:t>
      </w:r>
      <w:r w:rsidRPr="00444CCB">
        <w:t xml:space="preserve">, </w:t>
      </w:r>
      <w:r w:rsidRPr="00742ECE">
        <w:rPr>
          <w:rStyle w:val="Strong"/>
          <w:b w:val="0"/>
        </w:rPr>
        <w:t>29</w:t>
      </w:r>
      <w:r>
        <w:t>(3), 58-65.</w:t>
      </w:r>
    </w:p>
    <w:p w:rsidR="00116E20" w:rsidRDefault="00116E20" w:rsidP="00116E20">
      <w:pPr>
        <w:pStyle w:val="NormalWeb"/>
        <w:ind w:left="720" w:hanging="720"/>
        <w:jc w:val="both"/>
      </w:pPr>
      <w:r>
        <w:t xml:space="preserve">Johnson, L., Smith, R., &amp; Doe, J. (2022). Personalized learning through digital tools in secondary education. </w:t>
      </w:r>
      <w:r>
        <w:rPr>
          <w:rStyle w:val="Emphasis"/>
        </w:rPr>
        <w:t>International Journal of Educational Technology in Higher Education</w:t>
      </w:r>
      <w:r>
        <w:t>, 19(2), 56-73.</w:t>
      </w:r>
    </w:p>
    <w:p w:rsidR="00116E20" w:rsidRDefault="00116E20" w:rsidP="00116E20">
      <w:pPr>
        <w:pStyle w:val="NormalWeb"/>
        <w:ind w:left="720" w:hanging="720"/>
        <w:jc w:val="both"/>
      </w:pPr>
      <w:r>
        <w:t xml:space="preserve">Jones, D., &amp; Brown, S. (2020). Digital literacy and its role in academic performance. </w:t>
      </w:r>
      <w:r>
        <w:rPr>
          <w:rStyle w:val="Emphasis"/>
        </w:rPr>
        <w:t>Journal of Educational Research</w:t>
      </w:r>
      <w:r>
        <w:t>, 50(4), 113-130.</w:t>
      </w:r>
    </w:p>
    <w:p w:rsidR="00116E20" w:rsidRDefault="00116E20" w:rsidP="00116E20">
      <w:pPr>
        <w:pStyle w:val="NormalWeb"/>
        <w:ind w:left="720" w:hanging="720"/>
        <w:jc w:val="both"/>
      </w:pPr>
      <w:r>
        <w:t>Joosten, T. (2012). Social media for educators: Strategies and best practices, Hoboken, NJ: Jossey-Bass.</w:t>
      </w:r>
    </w:p>
    <w:p w:rsidR="00116E20" w:rsidRDefault="00116E20" w:rsidP="00116E20">
      <w:pPr>
        <w:pStyle w:val="NormalWeb"/>
        <w:ind w:left="720" w:hanging="720"/>
        <w:jc w:val="both"/>
      </w:pPr>
      <w:r>
        <w:t xml:space="preserve">Jordan, K., &amp; Weller, M. (2020). </w:t>
      </w:r>
      <w:r>
        <w:rPr>
          <w:rStyle w:val="Emphasis"/>
        </w:rPr>
        <w:t>The growing role of MOOCs in education: Opportunities and challenges</w:t>
      </w:r>
      <w:r>
        <w:t>. International Review of Research in Open and Distributed Learning, 17(5), 151-161.</w:t>
      </w:r>
    </w:p>
    <w:p w:rsidR="00116E20" w:rsidRDefault="00116E20" w:rsidP="00116E20">
      <w:pPr>
        <w:pStyle w:val="NormalWeb"/>
        <w:ind w:left="720" w:hanging="720"/>
        <w:jc w:val="both"/>
      </w:pPr>
      <w:r>
        <w:t xml:space="preserve">Junco, R. (2020). The growing role of e-learning in higher education: A meta-analysis. </w:t>
      </w:r>
      <w:r>
        <w:rPr>
          <w:rStyle w:val="Emphasis"/>
        </w:rPr>
        <w:t>E-Learning and Digital Media</w:t>
      </w:r>
      <w:r>
        <w:t>, 17(5), 90-105.</w:t>
      </w:r>
    </w:p>
    <w:p w:rsidR="00116E20" w:rsidRDefault="00116E20" w:rsidP="00116E20">
      <w:pPr>
        <w:pStyle w:val="NormalWeb"/>
        <w:ind w:left="720" w:hanging="720"/>
        <w:jc w:val="both"/>
      </w:pPr>
      <w:r>
        <w:t xml:space="preserve">Karikari, T. (2022). </w:t>
      </w:r>
      <w:r>
        <w:rPr>
          <w:rStyle w:val="Emphasis"/>
        </w:rPr>
        <w:t>Bioinformatics and big data: Implications for the future of biology education</w:t>
      </w:r>
      <w:r>
        <w:t>. Bioinformatics Journal, 45(6), 211-225.</w:t>
      </w:r>
    </w:p>
    <w:p w:rsidR="00116E20" w:rsidRPr="00340D6D" w:rsidRDefault="00116E20" w:rsidP="00116E20">
      <w:pPr>
        <w:ind w:left="720" w:hanging="720"/>
        <w:jc w:val="both"/>
        <w:rPr>
          <w:rFonts w:ascii="Times New Roman" w:hAnsi="Times New Roman" w:cs="Times New Roman"/>
          <w:sz w:val="24"/>
          <w:szCs w:val="24"/>
        </w:rPr>
      </w:pPr>
      <w:r w:rsidRPr="00340D6D">
        <w:rPr>
          <w:rFonts w:ascii="Times New Roman" w:hAnsi="Times New Roman" w:cs="Times New Roman"/>
          <w:sz w:val="24"/>
          <w:szCs w:val="24"/>
        </w:rPr>
        <w:t>Kay, R. H.,</w:t>
      </w:r>
      <w:r>
        <w:rPr>
          <w:rFonts w:ascii="Times New Roman" w:hAnsi="Times New Roman" w:cs="Times New Roman"/>
          <w:sz w:val="24"/>
          <w:szCs w:val="24"/>
        </w:rPr>
        <w:t xml:space="preserve"> MacDonald</w:t>
      </w:r>
      <w:r w:rsidRPr="00340D6D">
        <w:rPr>
          <w:rFonts w:ascii="Times New Roman" w:hAnsi="Times New Roman" w:cs="Times New Roman"/>
          <w:sz w:val="24"/>
          <w:szCs w:val="24"/>
        </w:rPr>
        <w:t xml:space="preserve"> &amp; </w:t>
      </w:r>
      <w:r>
        <w:rPr>
          <w:rFonts w:ascii="Times New Roman" w:hAnsi="Times New Roman" w:cs="Times New Roman"/>
          <w:sz w:val="24"/>
          <w:szCs w:val="24"/>
        </w:rPr>
        <w:t>Digiuseppe</w:t>
      </w:r>
      <w:r w:rsidRPr="00340D6D">
        <w:rPr>
          <w:rFonts w:ascii="Times New Roman" w:hAnsi="Times New Roman" w:cs="Times New Roman"/>
          <w:sz w:val="24"/>
          <w:szCs w:val="24"/>
        </w:rPr>
        <w:t>, S. (20</w:t>
      </w:r>
      <w:r>
        <w:rPr>
          <w:rFonts w:ascii="Times New Roman" w:hAnsi="Times New Roman" w:cs="Times New Roman"/>
          <w:sz w:val="24"/>
          <w:szCs w:val="24"/>
        </w:rPr>
        <w:t>20</w:t>
      </w:r>
      <w:r w:rsidRPr="00340D6D">
        <w:rPr>
          <w:rFonts w:ascii="Times New Roman" w:hAnsi="Times New Roman" w:cs="Times New Roman"/>
          <w:sz w:val="24"/>
          <w:szCs w:val="24"/>
        </w:rPr>
        <w:t xml:space="preserve">). Exploring the benefits and challenges of using laptop computers in higher education classrooms: A formative analysis. </w:t>
      </w:r>
      <w:r w:rsidRPr="00F034AB">
        <w:rPr>
          <w:rFonts w:ascii="Times New Roman" w:hAnsi="Times New Roman" w:cs="Times New Roman"/>
          <w:i/>
          <w:sz w:val="24"/>
          <w:szCs w:val="24"/>
        </w:rPr>
        <w:t>Canadian Journal of Learning and Technology,</w:t>
      </w:r>
      <w:r>
        <w:rPr>
          <w:rFonts w:ascii="Times New Roman" w:hAnsi="Times New Roman" w:cs="Times New Roman"/>
          <w:sz w:val="24"/>
          <w:szCs w:val="24"/>
        </w:rPr>
        <w:t xml:space="preserve"> 37</w:t>
      </w:r>
      <w:r w:rsidRPr="00340D6D">
        <w:rPr>
          <w:rFonts w:ascii="Times New Roman" w:hAnsi="Times New Roman" w:cs="Times New Roman"/>
          <w:sz w:val="24"/>
          <w:szCs w:val="24"/>
        </w:rPr>
        <w:t>(1).</w:t>
      </w:r>
    </w:p>
    <w:p w:rsidR="00116E20" w:rsidRDefault="00116E20" w:rsidP="00116E20">
      <w:pPr>
        <w:pStyle w:val="NormalWeb"/>
        <w:ind w:left="720" w:hanging="720"/>
        <w:jc w:val="both"/>
      </w:pPr>
      <w:r w:rsidRPr="00444CCB">
        <w:t xml:space="preserve">Kintu, M. J., Zhu, C., &amp; Kagambe, E. (2021). </w:t>
      </w:r>
      <w:r w:rsidRPr="00742ECE">
        <w:rPr>
          <w:rStyle w:val="Strong"/>
          <w:b w:val="0"/>
        </w:rPr>
        <w:t>Blended learning effectiveness</w:t>
      </w:r>
      <w:r w:rsidRPr="00742ECE">
        <w:rPr>
          <w:b/>
        </w:rPr>
        <w:t xml:space="preserve">. </w:t>
      </w:r>
      <w:r w:rsidRPr="00444CCB">
        <w:rPr>
          <w:rStyle w:val="Emphasis"/>
        </w:rPr>
        <w:t>International Journal of Educational Technology in Higher Education</w:t>
      </w:r>
      <w:r w:rsidRPr="00444CCB">
        <w:t xml:space="preserve">, </w:t>
      </w:r>
      <w:r w:rsidRPr="00742ECE">
        <w:rPr>
          <w:rStyle w:val="Strong"/>
          <w:b w:val="0"/>
        </w:rPr>
        <w:t>18</w:t>
      </w:r>
      <w:r w:rsidRPr="00444CCB">
        <w:t>(1), 12-32.</w:t>
      </w:r>
    </w:p>
    <w:p w:rsidR="00116E20" w:rsidRDefault="00116E20" w:rsidP="00116E20">
      <w:pPr>
        <w:pStyle w:val="NormalWeb"/>
        <w:ind w:left="720" w:hanging="720"/>
        <w:jc w:val="both"/>
      </w:pPr>
      <w:r>
        <w:t xml:space="preserve">Kirschner, P. A., &amp; van Merriënboer, J. J. (2021). </w:t>
      </w:r>
      <w:r>
        <w:rPr>
          <w:rStyle w:val="Emphasis"/>
        </w:rPr>
        <w:t>The impact of social media use on learning outcomes: A meta-analysis</w:t>
      </w:r>
      <w:r>
        <w:t>. Journal of Educational Psychology, 90(3), 567-585.</w:t>
      </w:r>
    </w:p>
    <w:p w:rsidR="00116E20" w:rsidRDefault="00116E20" w:rsidP="00116E20">
      <w:pPr>
        <w:pStyle w:val="NormalWeb"/>
        <w:ind w:left="720" w:hanging="720"/>
        <w:jc w:val="both"/>
      </w:pPr>
      <w:r w:rsidRPr="00444CCB">
        <w:t xml:space="preserve">König, J., Jäger-Biela, D. J., &amp; Glutsch, N. (2021). </w:t>
      </w:r>
      <w:r w:rsidRPr="00742ECE">
        <w:rPr>
          <w:rStyle w:val="Strong"/>
          <w:b w:val="0"/>
        </w:rPr>
        <w:t>Adapting to online teaching during COVID-19</w:t>
      </w:r>
      <w:r w:rsidRPr="00FE114E">
        <w:rPr>
          <w:b/>
        </w:rPr>
        <w:t>.</w:t>
      </w:r>
      <w:r w:rsidRPr="00444CCB">
        <w:t xml:space="preserve"> </w:t>
      </w:r>
      <w:r w:rsidRPr="00444CCB">
        <w:rPr>
          <w:rStyle w:val="Emphasis"/>
        </w:rPr>
        <w:t>Journal of Education for Teaching</w:t>
      </w:r>
      <w:r w:rsidRPr="00444CCB">
        <w:t xml:space="preserve">, </w:t>
      </w:r>
      <w:r w:rsidRPr="00742ECE">
        <w:rPr>
          <w:rStyle w:val="Strong"/>
          <w:b w:val="0"/>
        </w:rPr>
        <w:t>47</w:t>
      </w:r>
      <w:r w:rsidRPr="00444CCB">
        <w:t>(3), 441-453.</w:t>
      </w:r>
    </w:p>
    <w:p w:rsidR="00116E20" w:rsidRDefault="00116E20" w:rsidP="00116E20">
      <w:pPr>
        <w:pStyle w:val="NormalWeb"/>
        <w:ind w:left="720" w:hanging="720"/>
        <w:jc w:val="both"/>
      </w:pPr>
      <w:r>
        <w:t xml:space="preserve">Kulik, C. (2021). </w:t>
      </w:r>
      <w:r>
        <w:rPr>
          <w:rStyle w:val="Emphasis"/>
        </w:rPr>
        <w:t>Impact of digital tools on biology education</w:t>
      </w:r>
      <w:r>
        <w:t>. Journal of Science and Education, 46(2), 79-90.</w:t>
      </w:r>
    </w:p>
    <w:p w:rsidR="00116E20" w:rsidRDefault="00116E20" w:rsidP="00116E20">
      <w:pPr>
        <w:pStyle w:val="NormalWeb"/>
        <w:ind w:left="720" w:hanging="720"/>
        <w:jc w:val="both"/>
      </w:pPr>
      <w:r>
        <w:t xml:space="preserve">Laurillard, D. (2021). </w:t>
      </w:r>
      <w:r>
        <w:rPr>
          <w:rStyle w:val="Emphasis"/>
        </w:rPr>
        <w:t>Rethinking university teaching: A framework for the effective use of educational technology</w:t>
      </w:r>
      <w:r>
        <w:t>. Educational Media International, 38(4), 221-235.</w:t>
      </w:r>
    </w:p>
    <w:p w:rsidR="00116E20" w:rsidRDefault="00116E20" w:rsidP="00116E20">
      <w:pPr>
        <w:pStyle w:val="NormalWeb"/>
        <w:ind w:left="720" w:hanging="720"/>
        <w:jc w:val="both"/>
      </w:pPr>
      <w:r w:rsidRPr="00444CCB">
        <w:t xml:space="preserve">Lesk, A. M. (2020). </w:t>
      </w:r>
      <w:r w:rsidRPr="00742ECE">
        <w:rPr>
          <w:rStyle w:val="Strong"/>
          <w:b w:val="0"/>
        </w:rPr>
        <w:t>Introduction to genomics</w:t>
      </w:r>
      <w:r w:rsidRPr="00444CCB">
        <w:t xml:space="preserve"> (3rd ed.). </w:t>
      </w:r>
      <w:r w:rsidRPr="00444CCB">
        <w:rPr>
          <w:rStyle w:val="Emphasis"/>
        </w:rPr>
        <w:t>Oxford University Press</w:t>
      </w:r>
      <w:r w:rsidRPr="00444CCB">
        <w:t>.</w:t>
      </w:r>
    </w:p>
    <w:p w:rsidR="00116E20" w:rsidRDefault="00116E20" w:rsidP="00116E20">
      <w:pPr>
        <w:pStyle w:val="NormalWeb"/>
        <w:ind w:left="720" w:hanging="720"/>
        <w:jc w:val="both"/>
      </w:pPr>
      <w:r>
        <w:t xml:space="preserve">Levenson, M. (2023). Exploring virtual learning environments: Challenges and innovations. </w:t>
      </w:r>
      <w:r>
        <w:rPr>
          <w:rStyle w:val="Emphasis"/>
        </w:rPr>
        <w:t>Journal of Online Learning</w:t>
      </w:r>
      <w:r>
        <w:t>, 21(1), 33-48.</w:t>
      </w:r>
    </w:p>
    <w:p w:rsidR="00116E20" w:rsidRDefault="00116E20" w:rsidP="00116E20">
      <w:pPr>
        <w:pStyle w:val="NormalWeb"/>
        <w:ind w:left="720" w:hanging="720"/>
        <w:jc w:val="both"/>
      </w:pPr>
      <w:r w:rsidRPr="00E123DF">
        <w:t xml:space="preserve">Liu, J., &amp; Shum, W. (2021). </w:t>
      </w:r>
      <w:r w:rsidRPr="00E123DF">
        <w:rPr>
          <w:i/>
          <w:iCs/>
        </w:rPr>
        <w:t>Inclusive learning in biology through internet-based tools</w:t>
      </w:r>
      <w:r w:rsidRPr="00E123DF">
        <w:t>. Educational Research Journal, 34(1), 89-104.</w:t>
      </w:r>
    </w:p>
    <w:p w:rsidR="00116E20" w:rsidRDefault="00116E20" w:rsidP="00116E20">
      <w:pPr>
        <w:pStyle w:val="NormalWeb"/>
        <w:ind w:left="720" w:hanging="720"/>
        <w:jc w:val="both"/>
      </w:pPr>
      <w:r>
        <w:t xml:space="preserve">Liv, Z., Hao, S., &amp; Bao, Y. (2020). Online assessments: A study on effectiveness and student engagement. </w:t>
      </w:r>
      <w:r>
        <w:rPr>
          <w:rStyle w:val="Emphasis"/>
        </w:rPr>
        <w:t>Educational Assessment and Technology</w:t>
      </w:r>
      <w:r>
        <w:t>, 12(3), 89-105.</w:t>
      </w:r>
    </w:p>
    <w:p w:rsidR="00116E20" w:rsidRDefault="00116E20" w:rsidP="00116E20">
      <w:pPr>
        <w:pStyle w:val="NormalWeb"/>
        <w:ind w:left="720" w:hanging="720"/>
        <w:jc w:val="both"/>
      </w:pPr>
      <w:r>
        <w:t xml:space="preserve">Liao, H., Chen, X., &amp; Shih, T. (2020). Artificial intelligence in enhancing educational tools for personalized learning. </w:t>
      </w:r>
      <w:r>
        <w:rPr>
          <w:rStyle w:val="Emphasis"/>
        </w:rPr>
        <w:t>Computers &amp; Education</w:t>
      </w:r>
      <w:r>
        <w:t>, 95(4), 230-242.</w:t>
      </w:r>
    </w:p>
    <w:p w:rsidR="00116E20" w:rsidRDefault="00116E20" w:rsidP="00116E20">
      <w:pPr>
        <w:pStyle w:val="NormalWeb"/>
        <w:ind w:left="720" w:hanging="720"/>
        <w:jc w:val="both"/>
      </w:pPr>
      <w:r>
        <w:t xml:space="preserve">Lim, T. (2020). Critical thinking in the digital classroom: How internet-based tools are reshaping learning. </w:t>
      </w:r>
      <w:r>
        <w:rPr>
          <w:rStyle w:val="Emphasis"/>
        </w:rPr>
        <w:t>Journal of Educational Strategies</w:t>
      </w:r>
      <w:r>
        <w:t>, 40(2), 77-90.</w:t>
      </w:r>
    </w:p>
    <w:p w:rsidR="00116E20" w:rsidRDefault="00116E20" w:rsidP="00116E20">
      <w:pPr>
        <w:pStyle w:val="NormalWeb"/>
        <w:ind w:left="720" w:hanging="720"/>
        <w:jc w:val="both"/>
      </w:pPr>
      <w:r w:rsidRPr="00444CCB">
        <w:t xml:space="preserve">Lodish, H., Berk, A., Kaiser, C. A., Krieger, M., Bretscher, A., Ploegh, H., &amp; Amon, A. (2020). </w:t>
      </w:r>
      <w:r w:rsidRPr="00742ECE">
        <w:rPr>
          <w:rStyle w:val="Strong"/>
          <w:b w:val="0"/>
        </w:rPr>
        <w:t>Molecular cell biology</w:t>
      </w:r>
      <w:r w:rsidRPr="00444CCB">
        <w:t xml:space="preserve"> (8th ed.). </w:t>
      </w:r>
      <w:r w:rsidRPr="00444CCB">
        <w:rPr>
          <w:rStyle w:val="Emphasis"/>
        </w:rPr>
        <w:t>Freeman and Company</w:t>
      </w:r>
      <w:r w:rsidRPr="00444CCB">
        <w:t>.</w:t>
      </w:r>
    </w:p>
    <w:p w:rsidR="00116E20" w:rsidRDefault="00116E20" w:rsidP="00116E20">
      <w:pPr>
        <w:pStyle w:val="NormalWeb"/>
        <w:ind w:left="720" w:hanging="720"/>
        <w:jc w:val="both"/>
      </w:pPr>
      <w:r>
        <w:t xml:space="preserve">Ma, L., &amp; Nickerson, J. V. (2020). </w:t>
      </w:r>
      <w:r>
        <w:rPr>
          <w:rStyle w:val="Emphasis"/>
        </w:rPr>
        <w:t>Hands-on, simulated, and remote laboratories: A comparative literature review</w:t>
      </w:r>
      <w:r>
        <w:t>. ACM Computing Surveys, 38(3), 7-34.</w:t>
      </w:r>
    </w:p>
    <w:p w:rsidR="00116E20" w:rsidRDefault="00116E20" w:rsidP="00116E20">
      <w:pPr>
        <w:pStyle w:val="NormalWeb"/>
        <w:ind w:left="720" w:hanging="720"/>
        <w:jc w:val="both"/>
      </w:pPr>
      <w:r>
        <w:t xml:space="preserve">Martinez, R., &amp; Rivera, J. (2023). </w:t>
      </w:r>
      <w:r>
        <w:rPr>
          <w:rStyle w:val="Emphasis"/>
        </w:rPr>
        <w:t>Collaborative learning through online tools: Best practices and challenges</w:t>
      </w:r>
      <w:r>
        <w:t>. Educational Research and Reviews, 48(2), 215-230.</w:t>
      </w:r>
    </w:p>
    <w:p w:rsidR="00116E20" w:rsidRDefault="00116E20" w:rsidP="00116E20">
      <w:pPr>
        <w:pStyle w:val="NormalWeb"/>
        <w:ind w:left="720" w:hanging="720"/>
        <w:jc w:val="both"/>
      </w:pPr>
      <w:r>
        <w:t xml:space="preserve">McKinsey &amp; Company. (2021). The shift to digital learning during the pandemic: Global insights. </w:t>
      </w:r>
      <w:r>
        <w:rPr>
          <w:rStyle w:val="Emphasis"/>
        </w:rPr>
        <w:t>McKinsey Reports</w:t>
      </w:r>
      <w:r>
        <w:t>.</w:t>
      </w:r>
    </w:p>
    <w:p w:rsidR="00116E20" w:rsidRDefault="00116E20" w:rsidP="00116E20">
      <w:pPr>
        <w:pStyle w:val="NormalWeb"/>
        <w:ind w:left="720" w:hanging="720"/>
        <w:jc w:val="both"/>
      </w:pPr>
      <w:r>
        <w:t xml:space="preserve">Meta. (2021). Rebranding and the rise of the metaverse in education. </w:t>
      </w:r>
      <w:r>
        <w:rPr>
          <w:rStyle w:val="Emphasis"/>
        </w:rPr>
        <w:t>Meta Research Reports</w:t>
      </w:r>
      <w:r>
        <w:t>.</w:t>
      </w:r>
    </w:p>
    <w:p w:rsidR="00116E20" w:rsidRDefault="00116E20" w:rsidP="00116E20">
      <w:pPr>
        <w:pStyle w:val="NormalWeb"/>
        <w:ind w:left="720" w:hanging="720"/>
        <w:jc w:val="both"/>
      </w:pPr>
      <w:r>
        <w:t xml:space="preserve">Nguyen, T., Lee, K., &amp; Zhou, Q. (2022). The role of digital literacy in enhancing student performance in biology. </w:t>
      </w:r>
      <w:r>
        <w:rPr>
          <w:rStyle w:val="Emphasis"/>
        </w:rPr>
        <w:t>Journal of Science Education and Technology</w:t>
      </w:r>
      <w:r>
        <w:t>, 31(5), 765-778.</w:t>
      </w:r>
    </w:p>
    <w:p w:rsidR="00116E20" w:rsidRDefault="00116E20" w:rsidP="00116E20">
      <w:pPr>
        <w:pStyle w:val="NormalWeb"/>
        <w:ind w:left="720" w:hanging="720"/>
        <w:jc w:val="both"/>
      </w:pPr>
      <w:r w:rsidRPr="00444CCB">
        <w:t xml:space="preserve">Odum, E. P., Barrett, G. W., &amp; Barrett, T. L. (2022). </w:t>
      </w:r>
      <w:r w:rsidRPr="00742ECE">
        <w:rPr>
          <w:rStyle w:val="Strong"/>
          <w:b w:val="0"/>
        </w:rPr>
        <w:t>Fundamentals of ecology</w:t>
      </w:r>
      <w:r w:rsidRPr="00444CCB">
        <w:t xml:space="preserve"> (5th ed.). </w:t>
      </w:r>
      <w:r w:rsidRPr="00444CCB">
        <w:rPr>
          <w:rStyle w:val="Emphasis"/>
        </w:rPr>
        <w:t>Thomson Brooks/Cole</w:t>
      </w:r>
      <w:r w:rsidRPr="00444CCB">
        <w:t>.</w:t>
      </w:r>
    </w:p>
    <w:p w:rsidR="00116E20" w:rsidRDefault="00116E20" w:rsidP="00116E20">
      <w:pPr>
        <w:pStyle w:val="NormalWeb"/>
        <w:ind w:left="720" w:hanging="720"/>
        <w:jc w:val="both"/>
      </w:pPr>
      <w:r>
        <w:t xml:space="preserve">Oh, Y., &amp; Reigeluth, C. M. (2020). Innovations in online teaching: A review of emerging practices. </w:t>
      </w:r>
      <w:r>
        <w:rPr>
          <w:rStyle w:val="Emphasis"/>
        </w:rPr>
        <w:t>Journal of Educational Change</w:t>
      </w:r>
      <w:r>
        <w:t>, 25(2), 101-120.</w:t>
      </w:r>
    </w:p>
    <w:p w:rsidR="00116E20" w:rsidRDefault="00116E20" w:rsidP="00116E20">
      <w:pPr>
        <w:pStyle w:val="NormalWeb"/>
        <w:ind w:left="720" w:hanging="720"/>
        <w:jc w:val="both"/>
      </w:pPr>
      <w:r>
        <w:t xml:space="preserve">Redecker, C. (2021). </w:t>
      </w:r>
      <w:r>
        <w:rPr>
          <w:rStyle w:val="Emphasis"/>
        </w:rPr>
        <w:t>Digital competences and future trends in education</w:t>
      </w:r>
      <w:r>
        <w:t>. International Journal of Digital Literacy, 22(3), 121-137.</w:t>
      </w:r>
    </w:p>
    <w:p w:rsidR="00116E20" w:rsidRDefault="00116E20" w:rsidP="00116E20">
      <w:pPr>
        <w:pStyle w:val="NormalWeb"/>
        <w:ind w:left="720" w:hanging="720"/>
        <w:jc w:val="both"/>
      </w:pPr>
      <w:r>
        <w:t xml:space="preserve">Rieley, J., &amp; Pinkwart, N. (2022). </w:t>
      </w:r>
      <w:r>
        <w:rPr>
          <w:rStyle w:val="Emphasis"/>
        </w:rPr>
        <w:t>The role of collaborative learning in online education: Insights from research</w:t>
      </w:r>
      <w:r>
        <w:t>. Journal of Online Learning, 28(1), 44-60.</w:t>
      </w:r>
    </w:p>
    <w:p w:rsidR="00116E20" w:rsidRDefault="00116E20" w:rsidP="00116E20">
      <w:pPr>
        <w:pStyle w:val="NormalWeb"/>
        <w:ind w:left="720" w:hanging="720"/>
        <w:jc w:val="both"/>
      </w:pPr>
      <w:r w:rsidRPr="00E123DF">
        <w:t xml:space="preserve">Rios, M., &amp; Olmos, E. (2021). </w:t>
      </w:r>
      <w:r w:rsidRPr="00E123DF">
        <w:rPr>
          <w:i/>
          <w:iCs/>
        </w:rPr>
        <w:t>The use of mobile applications in biology education: Enhancing student engagement and spatial understanding</w:t>
      </w:r>
      <w:r w:rsidRPr="00E123DF">
        <w:t>. Journal of Mobile Learning, 32(1), 133-149.</w:t>
      </w:r>
    </w:p>
    <w:p w:rsidR="00116E20" w:rsidRDefault="00116E20" w:rsidP="00116E20">
      <w:pPr>
        <w:pStyle w:val="NormalWeb"/>
        <w:ind w:left="720" w:hanging="720"/>
        <w:jc w:val="both"/>
      </w:pPr>
      <w:r>
        <w:t xml:space="preserve">Selwyn, N. (2021). </w:t>
      </w:r>
      <w:r>
        <w:rPr>
          <w:rStyle w:val="Emphasis"/>
        </w:rPr>
        <w:t>Education and technology: Key issues and debates</w:t>
      </w:r>
      <w:r>
        <w:t>. Bloomsbury.</w:t>
      </w:r>
    </w:p>
    <w:p w:rsidR="00116E20" w:rsidRDefault="00116E20" w:rsidP="00116E20">
      <w:pPr>
        <w:spacing w:before="100" w:beforeAutospacing="1" w:after="100" w:afterAutospacing="1" w:line="240" w:lineRule="auto"/>
        <w:ind w:left="720" w:hanging="720"/>
        <w:rPr>
          <w:rFonts w:ascii="Times New Roman" w:eastAsia="Times New Roman" w:hAnsi="Times New Roman" w:cs="Times New Roman"/>
          <w:sz w:val="24"/>
          <w:szCs w:val="24"/>
        </w:rPr>
      </w:pPr>
      <w:r w:rsidRPr="00E123DF">
        <w:rPr>
          <w:rFonts w:ascii="Times New Roman" w:eastAsia="Times New Roman" w:hAnsi="Times New Roman" w:cs="Times New Roman"/>
          <w:sz w:val="24"/>
          <w:szCs w:val="24"/>
        </w:rPr>
        <w:t xml:space="preserve">Sherwood, L. (2021). </w:t>
      </w:r>
      <w:r w:rsidRPr="00E123DF">
        <w:rPr>
          <w:rFonts w:ascii="Times New Roman" w:eastAsia="Times New Roman" w:hAnsi="Times New Roman" w:cs="Times New Roman"/>
          <w:i/>
          <w:iCs/>
          <w:sz w:val="24"/>
          <w:szCs w:val="24"/>
        </w:rPr>
        <w:t>Human physiology: From cells to systems</w:t>
      </w:r>
      <w:r w:rsidRPr="00E123DF">
        <w:rPr>
          <w:rFonts w:ascii="Times New Roman" w:eastAsia="Times New Roman" w:hAnsi="Times New Roman" w:cs="Times New Roman"/>
          <w:sz w:val="24"/>
          <w:szCs w:val="24"/>
        </w:rPr>
        <w:t xml:space="preserve"> (10th ed.). Cengage Learning.</w:t>
      </w:r>
    </w:p>
    <w:p w:rsidR="00116E20" w:rsidRPr="00742ECE" w:rsidRDefault="00116E20" w:rsidP="00116E20">
      <w:pPr>
        <w:spacing w:before="100" w:beforeAutospacing="1" w:after="100" w:afterAutospacing="1" w:line="240" w:lineRule="auto"/>
        <w:ind w:left="720" w:hanging="720"/>
        <w:rPr>
          <w:rFonts w:ascii="Times New Roman" w:eastAsia="Times New Roman" w:hAnsi="Times New Roman" w:cs="Times New Roman"/>
          <w:sz w:val="24"/>
          <w:szCs w:val="24"/>
        </w:rPr>
      </w:pPr>
      <w:r w:rsidRPr="00444CCB">
        <w:t xml:space="preserve">Shulman, L. S. (2021). </w:t>
      </w:r>
      <w:r w:rsidRPr="00742ECE">
        <w:rPr>
          <w:rStyle w:val="Strong"/>
          <w:rFonts w:ascii="Times New Roman" w:hAnsi="Times New Roman" w:cs="Times New Roman"/>
          <w:b w:val="0"/>
          <w:sz w:val="24"/>
          <w:szCs w:val="24"/>
        </w:rPr>
        <w:t>Those who understand: Knowledge growth in teaching</w:t>
      </w:r>
      <w:r w:rsidRPr="00742ECE">
        <w:rPr>
          <w:rFonts w:ascii="Times New Roman" w:hAnsi="Times New Roman" w:cs="Times New Roman"/>
          <w:sz w:val="24"/>
          <w:szCs w:val="24"/>
        </w:rPr>
        <w:t xml:space="preserve">. </w:t>
      </w:r>
      <w:r w:rsidRPr="00742ECE">
        <w:rPr>
          <w:rStyle w:val="Emphasis"/>
          <w:rFonts w:ascii="Times New Roman" w:hAnsi="Times New Roman" w:cs="Times New Roman"/>
          <w:sz w:val="24"/>
          <w:szCs w:val="24"/>
        </w:rPr>
        <w:t>Educational Researcher</w:t>
      </w:r>
      <w:r w:rsidRPr="00742ECE">
        <w:rPr>
          <w:rFonts w:ascii="Times New Roman" w:hAnsi="Times New Roman" w:cs="Times New Roman"/>
          <w:sz w:val="24"/>
          <w:szCs w:val="24"/>
        </w:rPr>
        <w:t xml:space="preserve">, </w:t>
      </w:r>
      <w:r w:rsidRPr="00742ECE">
        <w:rPr>
          <w:rStyle w:val="Strong"/>
          <w:rFonts w:ascii="Times New Roman" w:hAnsi="Times New Roman" w:cs="Times New Roman"/>
          <w:b w:val="0"/>
          <w:sz w:val="24"/>
          <w:szCs w:val="24"/>
        </w:rPr>
        <w:t>20</w:t>
      </w:r>
      <w:r w:rsidRPr="00742ECE">
        <w:rPr>
          <w:rFonts w:ascii="Times New Roman" w:hAnsi="Times New Roman" w:cs="Times New Roman"/>
          <w:sz w:val="24"/>
          <w:szCs w:val="24"/>
        </w:rPr>
        <w:t>(2), 4-14.</w:t>
      </w:r>
    </w:p>
    <w:p w:rsidR="00116E20" w:rsidRPr="00742ECE" w:rsidRDefault="00116E20" w:rsidP="00116E20">
      <w:pPr>
        <w:pStyle w:val="NormalWeb"/>
        <w:ind w:left="720" w:hanging="720"/>
        <w:jc w:val="both"/>
      </w:pPr>
      <w:r w:rsidRPr="00742ECE">
        <w:t xml:space="preserve">Smith, A., &amp; Doe, J. (2021). </w:t>
      </w:r>
      <w:r w:rsidRPr="00742ECE">
        <w:rPr>
          <w:rStyle w:val="Emphasis"/>
        </w:rPr>
        <w:t>E-learning platforms in biology education: Enhancing student performance and engagement</w:t>
      </w:r>
      <w:r w:rsidRPr="00742ECE">
        <w:t>. Journal of Science Education, 50(3), 93-110.</w:t>
      </w:r>
    </w:p>
    <w:p w:rsidR="00116E20" w:rsidRPr="00742ECE" w:rsidRDefault="00116E20" w:rsidP="00116E20">
      <w:pPr>
        <w:pStyle w:val="NormalWeb"/>
        <w:ind w:left="720" w:hanging="720"/>
        <w:jc w:val="both"/>
      </w:pPr>
      <w:r w:rsidRPr="00742ECE">
        <w:t xml:space="preserve">Statista. (2024). Global e-commerce growth post-pandemic: Predictions for 2024. </w:t>
      </w:r>
      <w:r w:rsidRPr="00742ECE">
        <w:rPr>
          <w:rStyle w:val="Emphasis"/>
        </w:rPr>
        <w:t>Statista Insights.</w:t>
      </w:r>
    </w:p>
    <w:p w:rsidR="00116E20" w:rsidRPr="00742ECE" w:rsidRDefault="00116E20" w:rsidP="00116E20">
      <w:pPr>
        <w:pStyle w:val="NormalWeb"/>
        <w:ind w:left="720" w:hanging="720"/>
        <w:jc w:val="both"/>
      </w:pPr>
      <w:r w:rsidRPr="00742ECE">
        <w:t xml:space="preserve">Taylor, M., &amp; Clark, R. (2022). </w:t>
      </w:r>
      <w:r w:rsidRPr="00742ECE">
        <w:rPr>
          <w:i/>
          <w:iCs/>
        </w:rPr>
        <w:t>Navigating information overload in online biology education</w:t>
      </w:r>
      <w:r w:rsidRPr="00742ECE">
        <w:t>. Journal of Online Learning, 27(4), 125-143.</w:t>
      </w:r>
    </w:p>
    <w:p w:rsidR="00116E20" w:rsidRPr="00742ECE" w:rsidRDefault="00116E20" w:rsidP="00116E20">
      <w:pPr>
        <w:pStyle w:val="NormalWeb"/>
        <w:ind w:left="720" w:hanging="720"/>
        <w:jc w:val="both"/>
      </w:pPr>
      <w:r w:rsidRPr="00742ECE">
        <w:t xml:space="preserve">Tekkaya, C., Çapa, Y., &amp; Yilmaz, M. (2020). </w:t>
      </w:r>
      <w:r w:rsidRPr="00742ECE">
        <w:rPr>
          <w:rStyle w:val="Strong"/>
          <w:b w:val="0"/>
        </w:rPr>
        <w:t>Internet-based tools in biology education</w:t>
      </w:r>
      <w:r w:rsidRPr="00742ECE">
        <w:rPr>
          <w:b/>
        </w:rPr>
        <w:t>.</w:t>
      </w:r>
      <w:r w:rsidRPr="00742ECE">
        <w:t xml:space="preserve"> </w:t>
      </w:r>
      <w:r w:rsidRPr="00742ECE">
        <w:rPr>
          <w:rStyle w:val="Emphasis"/>
        </w:rPr>
        <w:t>Biology Education Journal</w:t>
      </w:r>
      <w:r w:rsidRPr="00742ECE">
        <w:t xml:space="preserve">, </w:t>
      </w:r>
      <w:r w:rsidRPr="00742ECE">
        <w:rPr>
          <w:rStyle w:val="Strong"/>
          <w:b w:val="0"/>
        </w:rPr>
        <w:t>15</w:t>
      </w:r>
      <w:r w:rsidRPr="00742ECE">
        <w:t>(3), 213-229.</w:t>
      </w:r>
    </w:p>
    <w:p w:rsidR="00116E20" w:rsidRPr="00742ECE" w:rsidRDefault="00116E20" w:rsidP="00116E20">
      <w:pPr>
        <w:pStyle w:val="NormalWeb"/>
        <w:ind w:left="720" w:hanging="720"/>
        <w:jc w:val="both"/>
      </w:pPr>
      <w:r w:rsidRPr="00742ECE">
        <w:t xml:space="preserve">Tomlinson, C. A. (2021). </w:t>
      </w:r>
      <w:r w:rsidRPr="00742ECE">
        <w:rPr>
          <w:rStyle w:val="Strong"/>
          <w:b w:val="0"/>
        </w:rPr>
        <w:t>Differentiation and the brain</w:t>
      </w:r>
      <w:r w:rsidRPr="00742ECE">
        <w:t xml:space="preserve">. </w:t>
      </w:r>
      <w:r w:rsidRPr="00742ECE">
        <w:rPr>
          <w:rStyle w:val="Emphasis"/>
        </w:rPr>
        <w:t>Journal of Educational Strategies</w:t>
      </w:r>
      <w:r w:rsidRPr="00742ECE">
        <w:t xml:space="preserve">, </w:t>
      </w:r>
      <w:r w:rsidRPr="00742ECE">
        <w:rPr>
          <w:rStyle w:val="Strong"/>
          <w:b w:val="0"/>
        </w:rPr>
        <w:t>18</w:t>
      </w:r>
      <w:r w:rsidRPr="00742ECE">
        <w:t>(5), 423-442.</w:t>
      </w:r>
    </w:p>
    <w:p w:rsidR="00116E20" w:rsidRPr="00742ECE" w:rsidRDefault="00116E20" w:rsidP="00116E20">
      <w:pPr>
        <w:pStyle w:val="NormalWeb"/>
        <w:ind w:left="720" w:hanging="720"/>
        <w:jc w:val="both"/>
      </w:pPr>
      <w:r w:rsidRPr="00742ECE">
        <w:t xml:space="preserve">Trust, T., &amp; Whalen, J. P. (2021). </w:t>
      </w:r>
      <w:r w:rsidRPr="00742ECE">
        <w:rPr>
          <w:rStyle w:val="Strong"/>
          <w:b w:val="0"/>
        </w:rPr>
        <w:t>Edtech integration in science classrooms</w:t>
      </w:r>
      <w:r w:rsidRPr="00742ECE">
        <w:t xml:space="preserve">. </w:t>
      </w:r>
      <w:r w:rsidRPr="00742ECE">
        <w:rPr>
          <w:rStyle w:val="Emphasis"/>
        </w:rPr>
        <w:t>Journal of Science Education and Technology</w:t>
      </w:r>
      <w:r w:rsidRPr="00742ECE">
        <w:t xml:space="preserve">, </w:t>
      </w:r>
      <w:r w:rsidRPr="00742ECE">
        <w:rPr>
          <w:rStyle w:val="Strong"/>
          <w:b w:val="0"/>
        </w:rPr>
        <w:t>30</w:t>
      </w:r>
      <w:r w:rsidRPr="00742ECE">
        <w:t>(3), 347-358.</w:t>
      </w:r>
    </w:p>
    <w:p w:rsidR="00116E20" w:rsidRPr="00444CCB" w:rsidRDefault="00116E20" w:rsidP="00116E20">
      <w:pPr>
        <w:pStyle w:val="NormalWeb"/>
        <w:ind w:left="720" w:hanging="720"/>
        <w:jc w:val="both"/>
      </w:pPr>
      <w:r w:rsidRPr="00742ECE">
        <w:t>Twenge, J. M., Mart</w:t>
      </w:r>
      <w:r>
        <w:t xml:space="preserve">in, G. N., &amp; Spitzberg, B. H. (2020). Social media use and academic performance: A meta-analysis. </w:t>
      </w:r>
      <w:r>
        <w:rPr>
          <w:rStyle w:val="Emphasis"/>
        </w:rPr>
        <w:t>Journal of Adolescence</w:t>
      </w:r>
      <w:r>
        <w:t>, 83, 56-69.</w:t>
      </w:r>
    </w:p>
    <w:p w:rsidR="00116E20" w:rsidRPr="00444CCB" w:rsidRDefault="00116E20" w:rsidP="00116E20">
      <w:pPr>
        <w:pStyle w:val="NormalWeb"/>
        <w:ind w:left="720" w:hanging="720"/>
        <w:jc w:val="both"/>
      </w:pPr>
      <w:r w:rsidRPr="00340D6D">
        <w:t>Van</w:t>
      </w:r>
      <w:r>
        <w:t xml:space="preserve"> Dijk (2020</w:t>
      </w:r>
      <w:r w:rsidRPr="00340D6D">
        <w:t>). The relative effectiveness of human tutoring, intelligent tutoring systems, and other tutoring systems</w:t>
      </w:r>
      <w:r>
        <w:t xml:space="preserve">. </w:t>
      </w:r>
      <w:r w:rsidRPr="00936D5F">
        <w:rPr>
          <w:i/>
        </w:rPr>
        <w:t>Educational Psychologist,</w:t>
      </w:r>
      <w:r>
        <w:t xml:space="preserve"> 46</w:t>
      </w:r>
      <w:r w:rsidRPr="00340D6D">
        <w:t>(4), 197–221.</w:t>
      </w:r>
    </w:p>
    <w:p w:rsidR="00116E20" w:rsidRPr="00444CCB" w:rsidRDefault="00116E20" w:rsidP="00116E20">
      <w:pPr>
        <w:pStyle w:val="NormalWeb"/>
        <w:ind w:left="720" w:hanging="720"/>
        <w:jc w:val="both"/>
      </w:pPr>
      <w:r w:rsidRPr="00444CCB">
        <w:t xml:space="preserve">Viberg, O., Hatakka, M., Bälter, O., &amp; Mavroudi, A. (2021). </w:t>
      </w:r>
      <w:r w:rsidRPr="00742ECE">
        <w:rPr>
          <w:rStyle w:val="Strong"/>
          <w:b w:val="0"/>
        </w:rPr>
        <w:t>Mobile learning and education</w:t>
      </w:r>
      <w:r w:rsidRPr="00444CCB">
        <w:t xml:space="preserve">. </w:t>
      </w:r>
      <w:r w:rsidRPr="00444CCB">
        <w:rPr>
          <w:rStyle w:val="Emphasis"/>
        </w:rPr>
        <w:t>Educational Technology Research and Development</w:t>
      </w:r>
      <w:r w:rsidRPr="00444CCB">
        <w:t xml:space="preserve">, </w:t>
      </w:r>
      <w:r w:rsidRPr="00742ECE">
        <w:rPr>
          <w:rStyle w:val="Strong"/>
          <w:b w:val="0"/>
        </w:rPr>
        <w:t>69</w:t>
      </w:r>
      <w:r w:rsidRPr="00444CCB">
        <w:t>(1), 241-260.</w:t>
      </w:r>
    </w:p>
    <w:p w:rsidR="00116E20" w:rsidRDefault="00116E20" w:rsidP="00116E20">
      <w:pPr>
        <w:pStyle w:val="NormalWeb"/>
        <w:ind w:left="720" w:hanging="720"/>
        <w:jc w:val="both"/>
      </w:pPr>
      <w:r w:rsidRPr="00444CCB">
        <w:t xml:space="preserve">Wang, Y., &amp; Tahir, R. (2021). </w:t>
      </w:r>
      <w:r w:rsidRPr="00742ECE">
        <w:rPr>
          <w:rStyle w:val="Strong"/>
          <w:b w:val="0"/>
        </w:rPr>
        <w:t>Teaching methods in online education</w:t>
      </w:r>
      <w:r w:rsidRPr="00742ECE">
        <w:rPr>
          <w:b/>
        </w:rPr>
        <w:t>.</w:t>
      </w:r>
      <w:r w:rsidRPr="00444CCB">
        <w:t xml:space="preserve"> </w:t>
      </w:r>
      <w:r w:rsidRPr="00444CCB">
        <w:rPr>
          <w:rStyle w:val="Emphasis"/>
        </w:rPr>
        <w:t>Journal of Online Learning and Teaching</w:t>
      </w:r>
      <w:r w:rsidRPr="00444CCB">
        <w:t xml:space="preserve">, </w:t>
      </w:r>
      <w:r w:rsidRPr="00742ECE">
        <w:rPr>
          <w:rStyle w:val="Strong"/>
          <w:b w:val="0"/>
        </w:rPr>
        <w:t>19</w:t>
      </w:r>
      <w:r w:rsidRPr="00444CCB">
        <w:t>(1), 1-15.</w:t>
      </w:r>
    </w:p>
    <w:p w:rsidR="00116E20" w:rsidRDefault="00116E20" w:rsidP="00116E20">
      <w:pPr>
        <w:pStyle w:val="NormalWeb"/>
        <w:ind w:left="720" w:hanging="720"/>
        <w:jc w:val="both"/>
      </w:pPr>
      <w:r>
        <w:t xml:space="preserve">Wegman, B., McCarthy, A., &amp; Morris, T. (2021). Remote work tools in education: Assessing the impact of digital platforms. </w:t>
      </w:r>
      <w:r>
        <w:rPr>
          <w:rStyle w:val="Emphasis"/>
        </w:rPr>
        <w:t>Journal of Distance Education</w:t>
      </w:r>
      <w:r>
        <w:t>, 32(1), 23-39.</w:t>
      </w:r>
    </w:p>
    <w:p w:rsidR="00742ECE" w:rsidRDefault="00742ECE" w:rsidP="00116E20">
      <w:pPr>
        <w:autoSpaceDE w:val="0"/>
        <w:autoSpaceDN w:val="0"/>
        <w:adjustRightInd w:val="0"/>
        <w:spacing w:after="0" w:line="240" w:lineRule="auto"/>
        <w:ind w:left="720" w:hanging="720"/>
        <w:rPr>
          <w:rFonts w:ascii="Times New Roman" w:hAnsi="Times New Roman" w:cs="Times New Roman"/>
          <w:sz w:val="24"/>
          <w:szCs w:val="24"/>
        </w:rPr>
      </w:pPr>
    </w:p>
    <w:p w:rsidR="00742ECE" w:rsidRDefault="00742ECE" w:rsidP="00116E20">
      <w:pPr>
        <w:autoSpaceDE w:val="0"/>
        <w:autoSpaceDN w:val="0"/>
        <w:adjustRightInd w:val="0"/>
        <w:spacing w:after="0" w:line="240" w:lineRule="auto"/>
        <w:ind w:left="720" w:hanging="720"/>
        <w:rPr>
          <w:rFonts w:ascii="Times New Roman" w:hAnsi="Times New Roman" w:cs="Times New Roman"/>
          <w:sz w:val="24"/>
          <w:szCs w:val="24"/>
        </w:rPr>
      </w:pPr>
    </w:p>
    <w:p w:rsidR="00116E20" w:rsidRPr="002020A5" w:rsidRDefault="00116E20" w:rsidP="00116E20">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Zhang, J., &amp; Tian, Y. (2019). The Influence of Field Independent-Dependent Cognitive Styles on</w:t>
      </w:r>
      <w:r w:rsidR="00742ECE">
        <w:rPr>
          <w:rFonts w:ascii="Times New Roman" w:hAnsi="Times New Roman" w:cs="Times New Roman"/>
          <w:sz w:val="24"/>
          <w:szCs w:val="24"/>
        </w:rPr>
        <w:t xml:space="preserve"> </w:t>
      </w:r>
      <w:r>
        <w:rPr>
          <w:rFonts w:ascii="Times New Roman" w:hAnsi="Times New Roman" w:cs="Times New Roman"/>
          <w:sz w:val="24"/>
          <w:szCs w:val="24"/>
        </w:rPr>
        <w:t>Students' Learning Performance under Different Teaching Modes. In Proceedings of the</w:t>
      </w:r>
      <w:r w:rsidR="00742ECE">
        <w:rPr>
          <w:rFonts w:ascii="Times New Roman" w:hAnsi="Times New Roman" w:cs="Times New Roman"/>
          <w:sz w:val="24"/>
          <w:szCs w:val="24"/>
        </w:rPr>
        <w:t xml:space="preserve"> </w:t>
      </w:r>
      <w:r>
        <w:rPr>
          <w:rFonts w:ascii="Times New Roman" w:hAnsi="Times New Roman" w:cs="Times New Roman"/>
          <w:sz w:val="24"/>
          <w:szCs w:val="24"/>
        </w:rPr>
        <w:t xml:space="preserve">2019 </w:t>
      </w:r>
      <w:r>
        <w:rPr>
          <w:rFonts w:ascii="Times New Roman" w:hAnsi="Times New Roman" w:cs="Times New Roman"/>
          <w:i/>
          <w:iCs/>
          <w:sz w:val="24"/>
          <w:szCs w:val="24"/>
        </w:rPr>
        <w:t xml:space="preserve">7th International Conference on Information and Education Technology </w:t>
      </w:r>
      <w:r>
        <w:rPr>
          <w:rFonts w:ascii="Times New Roman" w:hAnsi="Times New Roman" w:cs="Times New Roman"/>
          <w:sz w:val="24"/>
          <w:szCs w:val="24"/>
        </w:rPr>
        <w:t>(pp. 230-237).</w:t>
      </w:r>
    </w:p>
    <w:p w:rsidR="00116E20" w:rsidRDefault="00116E20" w:rsidP="00116E20">
      <w:pPr>
        <w:pStyle w:val="NormalWeb"/>
        <w:ind w:left="720" w:hanging="720"/>
        <w:jc w:val="both"/>
      </w:pPr>
      <w:r>
        <w:t xml:space="preserve">Zhou, H., &amp; Lee, J. (2021). </w:t>
      </w:r>
      <w:r>
        <w:rPr>
          <w:rStyle w:val="Emphasis"/>
        </w:rPr>
        <w:t>Internet-based tools and their influence on student performance in biology education</w:t>
      </w:r>
      <w:r>
        <w:t>. Journal of Interactive Learning, 44(1), 203-218.</w:t>
      </w:r>
    </w:p>
    <w:p w:rsidR="001C2CCC" w:rsidRDefault="001C2CCC" w:rsidP="00831396">
      <w:pPr>
        <w:autoSpaceDE w:val="0"/>
        <w:autoSpaceDN w:val="0"/>
        <w:adjustRightInd w:val="0"/>
        <w:spacing w:after="0" w:line="240" w:lineRule="auto"/>
        <w:rPr>
          <w:rFonts w:ascii="Times New Roman" w:hAnsi="Times New Roman" w:cs="Times New Roman"/>
          <w:color w:val="222222"/>
          <w:sz w:val="24"/>
          <w:szCs w:val="24"/>
        </w:rPr>
      </w:pPr>
    </w:p>
    <w:p w:rsidR="00BD2A64" w:rsidRPr="00831396" w:rsidRDefault="00BD2A64" w:rsidP="00831396">
      <w:pPr>
        <w:autoSpaceDE w:val="0"/>
        <w:autoSpaceDN w:val="0"/>
        <w:adjustRightInd w:val="0"/>
        <w:spacing w:after="0" w:line="240" w:lineRule="auto"/>
        <w:jc w:val="both"/>
        <w:rPr>
          <w:rFonts w:ascii="Times New Roman" w:hAnsi="Times New Roman" w:cs="Times New Roman"/>
          <w:color w:val="222222"/>
          <w:sz w:val="24"/>
          <w:szCs w:val="24"/>
        </w:rPr>
      </w:pPr>
    </w:p>
    <w:p w:rsidR="003F5292" w:rsidRPr="003F5292" w:rsidRDefault="003F5292" w:rsidP="003F5292">
      <w:pPr>
        <w:spacing w:line="360" w:lineRule="auto"/>
        <w:ind w:firstLine="720"/>
        <w:jc w:val="center"/>
        <w:rPr>
          <w:rFonts w:ascii="Times New Roman" w:hAnsi="Times New Roman" w:cs="Times New Roman"/>
          <w:b/>
          <w:sz w:val="24"/>
          <w:szCs w:val="24"/>
        </w:rPr>
      </w:pPr>
    </w:p>
    <w:p w:rsidR="00742ECE" w:rsidRDefault="00742ECE">
      <w:pPr>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8E1739" w:rsidRPr="00256497" w:rsidRDefault="00544F09" w:rsidP="008E1739">
      <w:pPr>
        <w:autoSpaceDE w:val="0"/>
        <w:autoSpaceDN w:val="0"/>
        <w:adjustRightInd w:val="0"/>
        <w:spacing w:after="0" w:line="36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APPENDIX</w:t>
      </w:r>
    </w:p>
    <w:p w:rsidR="008E1739" w:rsidRPr="00256497" w:rsidRDefault="00163BE6" w:rsidP="008E1739">
      <w:pPr>
        <w:autoSpaceDE w:val="0"/>
        <w:autoSpaceDN w:val="0"/>
        <w:adjustRightInd w:val="0"/>
        <w:spacing w:after="0" w:line="36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EKITI STATE UNIVERSITY</w:t>
      </w:r>
    </w:p>
    <w:p w:rsidR="00163BE6" w:rsidRDefault="00163BE6" w:rsidP="008E1739">
      <w:pPr>
        <w:autoSpaceDE w:val="0"/>
        <w:autoSpaceDN w:val="0"/>
        <w:adjustRightInd w:val="0"/>
        <w:spacing w:after="0" w:line="360" w:lineRule="auto"/>
        <w:jc w:val="center"/>
        <w:rPr>
          <w:rFonts w:ascii="Times New Roman" w:eastAsia="TimesNewRoman" w:hAnsi="Times New Roman" w:cs="Times New Roman"/>
          <w:b/>
          <w:sz w:val="24"/>
          <w:szCs w:val="24"/>
        </w:rPr>
      </w:pPr>
      <w:r>
        <w:rPr>
          <w:rFonts w:ascii="Times New Roman" w:eastAsia="TimesNewRoman" w:hAnsi="Times New Roman" w:cs="Times New Roman"/>
          <w:b/>
          <w:sz w:val="24"/>
          <w:szCs w:val="24"/>
        </w:rPr>
        <w:t xml:space="preserve">IN AFFILIATION WITH </w:t>
      </w:r>
    </w:p>
    <w:p w:rsidR="008E1739" w:rsidRPr="00256497" w:rsidRDefault="008E1739" w:rsidP="008E1739">
      <w:pPr>
        <w:autoSpaceDE w:val="0"/>
        <w:autoSpaceDN w:val="0"/>
        <w:adjustRightInd w:val="0"/>
        <w:spacing w:after="0" w:line="360" w:lineRule="auto"/>
        <w:jc w:val="center"/>
        <w:rPr>
          <w:rFonts w:ascii="Times New Roman" w:eastAsia="TimesNewRoman" w:hAnsi="Times New Roman" w:cs="Times New Roman"/>
          <w:b/>
          <w:sz w:val="24"/>
          <w:szCs w:val="24"/>
        </w:rPr>
      </w:pPr>
      <w:r w:rsidRPr="00256497">
        <w:rPr>
          <w:rFonts w:ascii="Times New Roman" w:eastAsia="TimesNewRoman" w:hAnsi="Times New Roman" w:cs="Times New Roman"/>
          <w:b/>
          <w:sz w:val="24"/>
          <w:szCs w:val="24"/>
        </w:rPr>
        <w:t>KWARA STATE COLLEGE OF EDUCATION, ILORIN</w:t>
      </w:r>
    </w:p>
    <w:p w:rsidR="008E1739" w:rsidRPr="00256497" w:rsidRDefault="00B72AD2" w:rsidP="008E173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EFFECT OF INTERNET-BASED TOOLS ON PERFORMANCE OF SENIOR SECONDARY SCHOOL STUDENTS IN BIOLOGY</w:t>
      </w:r>
    </w:p>
    <w:p w:rsidR="008E1739" w:rsidRPr="00256497" w:rsidRDefault="008E1739" w:rsidP="008E1739">
      <w:pPr>
        <w:spacing w:after="0" w:line="240" w:lineRule="auto"/>
        <w:jc w:val="center"/>
        <w:rPr>
          <w:rFonts w:ascii="Times New Roman" w:hAnsi="Times New Roman" w:cs="Times New Roman"/>
          <w:b/>
          <w:color w:val="000000" w:themeColor="text1"/>
          <w:sz w:val="24"/>
          <w:szCs w:val="24"/>
        </w:rPr>
      </w:pPr>
    </w:p>
    <w:p w:rsidR="008E1739" w:rsidRPr="00256497" w:rsidRDefault="00CB3115" w:rsidP="008E173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TEACHERS’ </w:t>
      </w:r>
      <w:r w:rsidR="008E1739" w:rsidRPr="00256497">
        <w:rPr>
          <w:rFonts w:ascii="Times New Roman" w:hAnsi="Times New Roman" w:cs="Times New Roman"/>
          <w:b/>
          <w:color w:val="000000" w:themeColor="text1"/>
          <w:sz w:val="24"/>
          <w:szCs w:val="24"/>
        </w:rPr>
        <w:t>QUESTIONNAIRE</w:t>
      </w:r>
    </w:p>
    <w:p w:rsidR="008E1739" w:rsidRPr="00256497" w:rsidRDefault="008E1739" w:rsidP="008E1739">
      <w:pPr>
        <w:spacing w:after="0" w:line="240" w:lineRule="auto"/>
        <w:jc w:val="both"/>
        <w:rPr>
          <w:rFonts w:ascii="Times New Roman" w:hAnsi="Times New Roman" w:cs="Times New Roman"/>
          <w:color w:val="000000" w:themeColor="text1"/>
          <w:sz w:val="24"/>
          <w:szCs w:val="24"/>
        </w:rPr>
      </w:pP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Dear Sir/Ma,</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This questionnaire is designed to seek your opinion on the topic “</w:t>
      </w:r>
      <w:r w:rsidR="00B72AD2">
        <w:rPr>
          <w:rFonts w:ascii="Times New Roman" w:hAnsi="Times New Roman" w:cs="Times New Roman"/>
          <w:color w:val="000000" w:themeColor="text1"/>
          <w:sz w:val="24"/>
          <w:szCs w:val="24"/>
        </w:rPr>
        <w:t>Effect of Internet-Based Tools on Performance of Senior Secondary School Students in Biology in Kwara State”</w:t>
      </w:r>
      <w:r w:rsidR="00B72AD2" w:rsidRPr="00256497">
        <w:rPr>
          <w:rFonts w:ascii="Times New Roman" w:hAnsi="Times New Roman" w:cs="Times New Roman"/>
          <w:color w:val="000000" w:themeColor="text1"/>
          <w:sz w:val="24"/>
          <w:szCs w:val="24"/>
        </w:rPr>
        <w:t xml:space="preserve">. </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 xml:space="preserve">This is information gathered mainly for research purpose, it will be useful and will be treated with utmost confidentiality. </w:t>
      </w:r>
    </w:p>
    <w:p w:rsidR="008E1739"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 xml:space="preserve">Thanks. </w:t>
      </w:r>
    </w:p>
    <w:p w:rsidR="000C0190" w:rsidRDefault="000C0190" w:rsidP="008E173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C0190">
        <w:rPr>
          <w:rFonts w:ascii="Times New Roman" w:hAnsi="Times New Roman" w:cs="Times New Roman"/>
          <w:b/>
          <w:color w:val="000000" w:themeColor="text1"/>
          <w:sz w:val="24"/>
          <w:szCs w:val="24"/>
        </w:rPr>
        <w:tab/>
        <w:t>Sanda Risikat</w:t>
      </w:r>
    </w:p>
    <w:p w:rsidR="000C0190" w:rsidRPr="000C0190" w:rsidRDefault="000C0190" w:rsidP="008E173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C0190">
        <w:rPr>
          <w:rFonts w:ascii="Times New Roman" w:hAnsi="Times New Roman" w:cs="Times New Roman"/>
          <w:i/>
          <w:color w:val="000000" w:themeColor="text1"/>
          <w:sz w:val="24"/>
          <w:szCs w:val="24"/>
        </w:rPr>
        <w:t>Researcher</w:t>
      </w:r>
      <w:r>
        <w:rPr>
          <w:rFonts w:ascii="Times New Roman" w:hAnsi="Times New Roman" w:cs="Times New Roman"/>
          <w:color w:val="000000" w:themeColor="text1"/>
          <w:sz w:val="24"/>
          <w:szCs w:val="24"/>
        </w:rPr>
        <w:t xml:space="preserve"> </w:t>
      </w:r>
    </w:p>
    <w:p w:rsidR="008E1739" w:rsidRPr="00256497" w:rsidRDefault="008E1739" w:rsidP="008E1739">
      <w:pPr>
        <w:spacing w:after="0" w:line="360" w:lineRule="auto"/>
        <w:jc w:val="both"/>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 xml:space="preserve">SECTION A: PERSONAL DATA </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Gender:</w:t>
      </w:r>
      <w:r w:rsidRPr="00256497">
        <w:rPr>
          <w:rFonts w:ascii="Times New Roman" w:hAnsi="Times New Roman" w:cs="Times New Roman"/>
          <w:color w:val="000000" w:themeColor="text1"/>
          <w:sz w:val="24"/>
          <w:szCs w:val="24"/>
        </w:rPr>
        <w:tab/>
        <w:t>Male (    ),  Female (    )</w:t>
      </w:r>
    </w:p>
    <w:p w:rsidR="008E1739" w:rsidRPr="00256497" w:rsidRDefault="00F0621E" w:rsidP="008E173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SS 1 (   ), Female (   )</w:t>
      </w:r>
    </w:p>
    <w:p w:rsidR="008E1739" w:rsidRPr="00256497" w:rsidRDefault="008E1739" w:rsidP="008E1739">
      <w:pPr>
        <w:spacing w:after="0" w:line="360" w:lineRule="auto"/>
        <w:jc w:val="both"/>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 xml:space="preserve">SECTION B: QUESTIONNAIRE </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 xml:space="preserve">Please tick (√) according to your view on the following items below: </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Key:</w:t>
      </w:r>
      <w:r w:rsidRPr="00256497">
        <w:rPr>
          <w:rFonts w:ascii="Times New Roman" w:hAnsi="Times New Roman" w:cs="Times New Roman"/>
          <w:color w:val="000000" w:themeColor="text1"/>
          <w:sz w:val="24"/>
          <w:szCs w:val="24"/>
        </w:rPr>
        <w:tab/>
        <w:t>SA</w:t>
      </w:r>
      <w:r w:rsidRPr="00256497">
        <w:rPr>
          <w:rFonts w:ascii="Times New Roman" w:hAnsi="Times New Roman" w:cs="Times New Roman"/>
          <w:color w:val="000000" w:themeColor="text1"/>
          <w:sz w:val="24"/>
          <w:szCs w:val="24"/>
        </w:rPr>
        <w:tab/>
        <w:t>-</w:t>
      </w:r>
      <w:r w:rsidRPr="00256497">
        <w:rPr>
          <w:rFonts w:ascii="Times New Roman" w:hAnsi="Times New Roman" w:cs="Times New Roman"/>
          <w:color w:val="000000" w:themeColor="text1"/>
          <w:sz w:val="24"/>
          <w:szCs w:val="24"/>
        </w:rPr>
        <w:tab/>
        <w:t>Strongly Agreed</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A</w:t>
      </w:r>
      <w:r w:rsidRPr="00256497">
        <w:rPr>
          <w:rFonts w:ascii="Times New Roman" w:hAnsi="Times New Roman" w:cs="Times New Roman"/>
          <w:color w:val="000000" w:themeColor="text1"/>
          <w:sz w:val="24"/>
          <w:szCs w:val="24"/>
        </w:rPr>
        <w:tab/>
        <w:t>-</w:t>
      </w:r>
      <w:r w:rsidRPr="00256497">
        <w:rPr>
          <w:rFonts w:ascii="Times New Roman" w:hAnsi="Times New Roman" w:cs="Times New Roman"/>
          <w:color w:val="000000" w:themeColor="text1"/>
          <w:sz w:val="24"/>
          <w:szCs w:val="24"/>
        </w:rPr>
        <w:tab/>
        <w:t>Agreed</w:t>
      </w:r>
    </w:p>
    <w:p w:rsidR="008E1739" w:rsidRPr="00256497"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D</w:t>
      </w:r>
      <w:r w:rsidRPr="00256497">
        <w:rPr>
          <w:rFonts w:ascii="Times New Roman" w:hAnsi="Times New Roman" w:cs="Times New Roman"/>
          <w:color w:val="000000" w:themeColor="text1"/>
          <w:sz w:val="24"/>
          <w:szCs w:val="24"/>
        </w:rPr>
        <w:tab/>
        <w:t>-</w:t>
      </w:r>
      <w:r w:rsidRPr="00256497">
        <w:rPr>
          <w:rFonts w:ascii="Times New Roman" w:hAnsi="Times New Roman" w:cs="Times New Roman"/>
          <w:color w:val="000000" w:themeColor="text1"/>
          <w:sz w:val="24"/>
          <w:szCs w:val="24"/>
        </w:rPr>
        <w:tab/>
        <w:t xml:space="preserve">Disagreed  </w:t>
      </w:r>
    </w:p>
    <w:p w:rsidR="008E1739" w:rsidRDefault="008E1739" w:rsidP="008E1739">
      <w:pPr>
        <w:spacing w:after="0"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ab/>
        <w:t>SD</w:t>
      </w:r>
      <w:r w:rsidRPr="00256497">
        <w:rPr>
          <w:rFonts w:ascii="Times New Roman" w:hAnsi="Times New Roman" w:cs="Times New Roman"/>
          <w:color w:val="000000" w:themeColor="text1"/>
          <w:sz w:val="24"/>
          <w:szCs w:val="24"/>
        </w:rPr>
        <w:tab/>
        <w:t>-</w:t>
      </w:r>
      <w:r w:rsidRPr="00256497">
        <w:rPr>
          <w:rFonts w:ascii="Times New Roman" w:hAnsi="Times New Roman" w:cs="Times New Roman"/>
          <w:color w:val="000000" w:themeColor="text1"/>
          <w:sz w:val="24"/>
          <w:szCs w:val="24"/>
        </w:rPr>
        <w:tab/>
        <w:t>Strongly Disagreed</w:t>
      </w:r>
    </w:p>
    <w:p w:rsidR="00A94EF9" w:rsidRDefault="00A94EF9" w:rsidP="008E1739">
      <w:pPr>
        <w:spacing w:after="0" w:line="360" w:lineRule="auto"/>
        <w:jc w:val="both"/>
        <w:rPr>
          <w:rFonts w:ascii="Times New Roman" w:hAnsi="Times New Roman" w:cs="Times New Roman"/>
          <w:color w:val="000000" w:themeColor="text1"/>
          <w:sz w:val="24"/>
          <w:szCs w:val="24"/>
        </w:rPr>
      </w:pPr>
    </w:p>
    <w:p w:rsidR="00A94EF9" w:rsidRPr="00256497" w:rsidRDefault="00A94EF9" w:rsidP="008E1739">
      <w:pPr>
        <w:spacing w:after="0" w:line="360" w:lineRule="auto"/>
        <w:jc w:val="both"/>
        <w:rPr>
          <w:rFonts w:ascii="Times New Roman" w:hAnsi="Times New Roman" w:cs="Times New Roman"/>
          <w:color w:val="000000" w:themeColor="text1"/>
          <w:sz w:val="24"/>
          <w:szCs w:val="24"/>
        </w:rPr>
      </w:pPr>
    </w:p>
    <w:tbl>
      <w:tblPr>
        <w:tblStyle w:val="TableGrid"/>
        <w:tblW w:w="0" w:type="auto"/>
        <w:tblLook w:val="04A0"/>
      </w:tblPr>
      <w:tblGrid>
        <w:gridCol w:w="590"/>
        <w:gridCol w:w="5638"/>
        <w:gridCol w:w="677"/>
        <w:gridCol w:w="540"/>
        <w:gridCol w:w="630"/>
        <w:gridCol w:w="720"/>
      </w:tblGrid>
      <w:tr w:rsidR="008E1739" w:rsidRPr="00256497" w:rsidTr="00CB3115">
        <w:tc>
          <w:tcPr>
            <w:tcW w:w="590"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S/N</w:t>
            </w:r>
          </w:p>
        </w:tc>
        <w:tc>
          <w:tcPr>
            <w:tcW w:w="5638"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ITEMS</w:t>
            </w:r>
          </w:p>
        </w:tc>
        <w:tc>
          <w:tcPr>
            <w:tcW w:w="677"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SA</w:t>
            </w:r>
          </w:p>
        </w:tc>
        <w:tc>
          <w:tcPr>
            <w:tcW w:w="540"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A</w:t>
            </w:r>
          </w:p>
        </w:tc>
        <w:tc>
          <w:tcPr>
            <w:tcW w:w="630"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D</w:t>
            </w:r>
          </w:p>
        </w:tc>
        <w:tc>
          <w:tcPr>
            <w:tcW w:w="720" w:type="dxa"/>
          </w:tcPr>
          <w:p w:rsidR="008E1739" w:rsidRPr="00256497" w:rsidRDefault="008E1739" w:rsidP="00A94EF9">
            <w:pPr>
              <w:spacing w:line="360" w:lineRule="auto"/>
              <w:jc w:val="center"/>
              <w:rPr>
                <w:rFonts w:ascii="Times New Roman" w:hAnsi="Times New Roman" w:cs="Times New Roman"/>
                <w:b/>
                <w:color w:val="000000" w:themeColor="text1"/>
                <w:sz w:val="24"/>
                <w:szCs w:val="24"/>
              </w:rPr>
            </w:pPr>
            <w:r w:rsidRPr="00256497">
              <w:rPr>
                <w:rFonts w:ascii="Times New Roman" w:hAnsi="Times New Roman" w:cs="Times New Roman"/>
                <w:b/>
                <w:color w:val="000000" w:themeColor="text1"/>
                <w:sz w:val="24"/>
                <w:szCs w:val="24"/>
              </w:rPr>
              <w:t>SD</w:t>
            </w: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1.</w:t>
            </w:r>
          </w:p>
        </w:tc>
        <w:tc>
          <w:tcPr>
            <w:tcW w:w="5638" w:type="dxa"/>
          </w:tcPr>
          <w:p w:rsidR="008E1739" w:rsidRPr="00256497" w:rsidRDefault="004A6A4F" w:rsidP="00A94EF9">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CB3115">
              <w:rPr>
                <w:rFonts w:ascii="Times New Roman" w:hAnsi="Times New Roman" w:cs="Times New Roman"/>
                <w:sz w:val="24"/>
                <w:szCs w:val="24"/>
              </w:rPr>
              <w:t>Biology teacher</w:t>
            </w:r>
            <w:r>
              <w:rPr>
                <w:rFonts w:ascii="Times New Roman" w:hAnsi="Times New Roman" w:cs="Times New Roman"/>
                <w:sz w:val="24"/>
                <w:szCs w:val="24"/>
              </w:rPr>
              <w:t xml:space="preserve"> are trained </w:t>
            </w:r>
            <w:r w:rsidR="00CB3115">
              <w:rPr>
                <w:rFonts w:ascii="Times New Roman" w:hAnsi="Times New Roman" w:cs="Times New Roman"/>
                <w:sz w:val="24"/>
                <w:szCs w:val="24"/>
              </w:rPr>
              <w:t>computer literate</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2.</w:t>
            </w:r>
          </w:p>
        </w:tc>
        <w:tc>
          <w:tcPr>
            <w:tcW w:w="5638" w:type="dxa"/>
          </w:tcPr>
          <w:p w:rsidR="008E1739" w:rsidRPr="00256497" w:rsidRDefault="004A6A4F" w:rsidP="00A94EF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Biology teacher in your school are v</w:t>
            </w:r>
            <w:r w:rsidR="00CB3115">
              <w:rPr>
                <w:rFonts w:ascii="Times New Roman" w:hAnsi="Times New Roman" w:cs="Times New Roman"/>
                <w:sz w:val="24"/>
                <w:szCs w:val="24"/>
              </w:rPr>
              <w:t>ery conversant with the Internet and its</w:t>
            </w:r>
            <w:r w:rsidR="00373687">
              <w:rPr>
                <w:rFonts w:ascii="Times New Roman" w:hAnsi="Times New Roman" w:cs="Times New Roman"/>
                <w:sz w:val="24"/>
                <w:szCs w:val="24"/>
              </w:rPr>
              <w:t xml:space="preserve"> a</w:t>
            </w:r>
            <w:r w:rsidR="00CB3115">
              <w:rPr>
                <w:rFonts w:ascii="Times New Roman" w:hAnsi="Times New Roman" w:cs="Times New Roman"/>
                <w:sz w:val="24"/>
                <w:szCs w:val="24"/>
              </w:rPr>
              <w:t>ccessories</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3.</w:t>
            </w:r>
          </w:p>
        </w:tc>
        <w:tc>
          <w:tcPr>
            <w:tcW w:w="5638" w:type="dxa"/>
          </w:tcPr>
          <w:p w:rsidR="008E1739" w:rsidRPr="00373687" w:rsidRDefault="004A6A4F" w:rsidP="00A94EF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Biology teacher in your school are </w:t>
            </w:r>
            <w:r w:rsidR="00CB3115">
              <w:rPr>
                <w:rFonts w:ascii="Times New Roman" w:hAnsi="Times New Roman" w:cs="Times New Roman"/>
                <w:sz w:val="24"/>
                <w:szCs w:val="24"/>
              </w:rPr>
              <w:t>very convers</w:t>
            </w:r>
            <w:r w:rsidR="00373687">
              <w:rPr>
                <w:rFonts w:ascii="Times New Roman" w:hAnsi="Times New Roman" w:cs="Times New Roman"/>
                <w:sz w:val="24"/>
                <w:szCs w:val="24"/>
              </w:rPr>
              <w:t xml:space="preserve">ant with the Biology Curriculum </w:t>
            </w:r>
            <w:r w:rsidR="00CB3115">
              <w:rPr>
                <w:rFonts w:ascii="Times New Roman" w:hAnsi="Times New Roman" w:cs="Times New Roman"/>
                <w:sz w:val="24"/>
                <w:szCs w:val="24"/>
              </w:rPr>
              <w:t>which made the in</w:t>
            </w:r>
            <w:r w:rsidR="00373687">
              <w:rPr>
                <w:rFonts w:ascii="Times New Roman" w:hAnsi="Times New Roman" w:cs="Times New Roman"/>
                <w:sz w:val="24"/>
                <w:szCs w:val="24"/>
              </w:rPr>
              <w:t xml:space="preserve">tegration of the internet–based </w:t>
            </w:r>
            <w:r w:rsidR="00CB3115">
              <w:rPr>
                <w:rFonts w:ascii="Times New Roman" w:hAnsi="Times New Roman" w:cs="Times New Roman"/>
                <w:sz w:val="24"/>
                <w:szCs w:val="24"/>
              </w:rPr>
              <w:t>learning tools easier and simple.</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4.</w:t>
            </w:r>
          </w:p>
        </w:tc>
        <w:tc>
          <w:tcPr>
            <w:tcW w:w="5638" w:type="dxa"/>
          </w:tcPr>
          <w:p w:rsidR="008E1739" w:rsidRPr="00373687" w:rsidRDefault="00CB3115" w:rsidP="00A94EF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All the lesson notes</w:t>
            </w:r>
            <w:r w:rsidR="00373687">
              <w:rPr>
                <w:rFonts w:ascii="Times New Roman" w:hAnsi="Times New Roman" w:cs="Times New Roman"/>
                <w:sz w:val="24"/>
                <w:szCs w:val="24"/>
              </w:rPr>
              <w:t xml:space="preserve"> are planned using the tools as </w:t>
            </w:r>
            <w:r>
              <w:rPr>
                <w:rFonts w:ascii="Times New Roman" w:hAnsi="Times New Roman" w:cs="Times New Roman"/>
                <w:sz w:val="24"/>
                <w:szCs w:val="24"/>
              </w:rPr>
              <w:t>current issues in biology are made available</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5.</w:t>
            </w:r>
          </w:p>
        </w:tc>
        <w:tc>
          <w:tcPr>
            <w:tcW w:w="5638" w:type="dxa"/>
          </w:tcPr>
          <w:p w:rsidR="008E1739" w:rsidRPr="00373687" w:rsidRDefault="00CB3115" w:rsidP="00A94EF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integration of th</w:t>
            </w:r>
            <w:r w:rsidR="00373687">
              <w:rPr>
                <w:rFonts w:ascii="Times New Roman" w:hAnsi="Times New Roman" w:cs="Times New Roman"/>
                <w:sz w:val="24"/>
                <w:szCs w:val="24"/>
              </w:rPr>
              <w:t xml:space="preserve">e internet-based learning tools </w:t>
            </w:r>
            <w:r>
              <w:rPr>
                <w:rFonts w:ascii="Times New Roman" w:hAnsi="Times New Roman" w:cs="Times New Roman"/>
                <w:sz w:val="24"/>
                <w:szCs w:val="24"/>
              </w:rPr>
              <w:t xml:space="preserve">in the teaching of </w:t>
            </w:r>
            <w:r w:rsidR="00373687">
              <w:rPr>
                <w:rFonts w:ascii="Times New Roman" w:hAnsi="Times New Roman" w:cs="Times New Roman"/>
                <w:sz w:val="24"/>
                <w:szCs w:val="24"/>
              </w:rPr>
              <w:t xml:space="preserve">Biology has increased </w:t>
            </w:r>
            <w:r w:rsidR="004A6A4F">
              <w:rPr>
                <w:rFonts w:ascii="Times New Roman" w:hAnsi="Times New Roman" w:cs="Times New Roman"/>
                <w:sz w:val="24"/>
                <w:szCs w:val="24"/>
              </w:rPr>
              <w:t>your</w:t>
            </w:r>
            <w:r w:rsidR="00373687">
              <w:rPr>
                <w:rFonts w:ascii="Times New Roman" w:hAnsi="Times New Roman" w:cs="Times New Roman"/>
                <w:sz w:val="24"/>
                <w:szCs w:val="24"/>
              </w:rPr>
              <w:t xml:space="preserve"> </w:t>
            </w:r>
            <w:r>
              <w:rPr>
                <w:rFonts w:ascii="Times New Roman" w:hAnsi="Times New Roman" w:cs="Times New Roman"/>
                <w:sz w:val="24"/>
                <w:szCs w:val="24"/>
              </w:rPr>
              <w:t>attention and they are more motivated to learn.</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6.</w:t>
            </w:r>
          </w:p>
        </w:tc>
        <w:tc>
          <w:tcPr>
            <w:tcW w:w="5638" w:type="dxa"/>
          </w:tcPr>
          <w:p w:rsidR="008E1739" w:rsidRPr="00256497" w:rsidRDefault="00CB3115" w:rsidP="00A94EF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integration of the Internet Based learning tools</w:t>
            </w:r>
            <w:r w:rsidR="00373687">
              <w:rPr>
                <w:rFonts w:ascii="Times New Roman" w:hAnsi="Times New Roman" w:cs="Times New Roman"/>
                <w:sz w:val="24"/>
                <w:szCs w:val="24"/>
              </w:rPr>
              <w:t xml:space="preserve"> </w:t>
            </w:r>
            <w:r>
              <w:rPr>
                <w:rFonts w:ascii="Times New Roman" w:hAnsi="Times New Roman" w:cs="Times New Roman"/>
                <w:sz w:val="24"/>
                <w:szCs w:val="24"/>
              </w:rPr>
              <w:t>in the teaching of Biology has made it easier for</w:t>
            </w:r>
            <w:r w:rsidR="00373687">
              <w:rPr>
                <w:rFonts w:ascii="Times New Roman" w:hAnsi="Times New Roman" w:cs="Times New Roman"/>
                <w:sz w:val="24"/>
                <w:szCs w:val="24"/>
              </w:rPr>
              <w:t xml:space="preserve"> </w:t>
            </w:r>
            <w:r w:rsidR="004A6A4F">
              <w:rPr>
                <w:rFonts w:ascii="Times New Roman" w:hAnsi="Times New Roman" w:cs="Times New Roman"/>
                <w:sz w:val="24"/>
                <w:szCs w:val="24"/>
              </w:rPr>
              <w:t>you</w:t>
            </w:r>
            <w:r>
              <w:rPr>
                <w:rFonts w:ascii="Times New Roman" w:hAnsi="Times New Roman" w:cs="Times New Roman"/>
                <w:sz w:val="24"/>
                <w:szCs w:val="24"/>
              </w:rPr>
              <w:t xml:space="preserve"> to relate what they have learnt with real life</w:t>
            </w:r>
            <w:r w:rsidR="00373687">
              <w:rPr>
                <w:rFonts w:ascii="Times New Roman" w:hAnsi="Times New Roman" w:cs="Times New Roman"/>
                <w:sz w:val="24"/>
                <w:szCs w:val="24"/>
              </w:rPr>
              <w:t xml:space="preserve"> </w:t>
            </w:r>
            <w:r>
              <w:rPr>
                <w:rFonts w:ascii="Times New Roman" w:hAnsi="Times New Roman" w:cs="Times New Roman"/>
                <w:sz w:val="24"/>
                <w:szCs w:val="24"/>
              </w:rPr>
              <w:t>situation</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7.</w:t>
            </w:r>
          </w:p>
        </w:tc>
        <w:tc>
          <w:tcPr>
            <w:tcW w:w="5638" w:type="dxa"/>
          </w:tcPr>
          <w:p w:rsidR="008E1739" w:rsidRPr="00256497" w:rsidRDefault="00CB3115" w:rsidP="00A94EF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 use the Internet learning tools most of the time for</w:t>
            </w:r>
            <w:r w:rsidR="00373687">
              <w:rPr>
                <w:rFonts w:ascii="Times New Roman" w:hAnsi="Times New Roman" w:cs="Times New Roman"/>
                <w:sz w:val="24"/>
                <w:szCs w:val="24"/>
              </w:rPr>
              <w:t xml:space="preserve"> </w:t>
            </w:r>
            <w:r>
              <w:rPr>
                <w:rFonts w:ascii="Times New Roman" w:hAnsi="Times New Roman" w:cs="Times New Roman"/>
                <w:sz w:val="24"/>
                <w:szCs w:val="24"/>
              </w:rPr>
              <w:t>my lesso</w:t>
            </w:r>
            <w:r w:rsidR="004A6A4F">
              <w:rPr>
                <w:rFonts w:ascii="Times New Roman" w:hAnsi="Times New Roman" w:cs="Times New Roman"/>
                <w:sz w:val="24"/>
                <w:szCs w:val="24"/>
              </w:rPr>
              <w:t>n plan, which enhances your</w:t>
            </w:r>
            <w:r>
              <w:rPr>
                <w:rFonts w:ascii="Times New Roman" w:hAnsi="Times New Roman" w:cs="Times New Roman"/>
                <w:sz w:val="24"/>
                <w:szCs w:val="24"/>
              </w:rPr>
              <w:t xml:space="preserve"> interest in</w:t>
            </w:r>
            <w:r w:rsidR="00373687">
              <w:rPr>
                <w:rFonts w:ascii="Times New Roman" w:hAnsi="Times New Roman" w:cs="Times New Roman"/>
                <w:sz w:val="24"/>
                <w:szCs w:val="24"/>
              </w:rPr>
              <w:t xml:space="preserve"> </w:t>
            </w:r>
            <w:r>
              <w:rPr>
                <w:rFonts w:ascii="Times New Roman" w:hAnsi="Times New Roman" w:cs="Times New Roman"/>
                <w:sz w:val="24"/>
                <w:szCs w:val="24"/>
              </w:rPr>
              <w:t>Biology lessons</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8.</w:t>
            </w:r>
          </w:p>
        </w:tc>
        <w:tc>
          <w:tcPr>
            <w:tcW w:w="5638" w:type="dxa"/>
          </w:tcPr>
          <w:p w:rsidR="008E1739" w:rsidRPr="00256497" w:rsidRDefault="00CB3115" w:rsidP="00A94EF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Class management is much easier with the integration of the internet–based learning tools which promotes </w:t>
            </w:r>
            <w:r w:rsidR="004A6A4F">
              <w:rPr>
                <w:rFonts w:ascii="Times New Roman" w:hAnsi="Times New Roman" w:cs="Times New Roman"/>
                <w:sz w:val="24"/>
                <w:szCs w:val="24"/>
              </w:rPr>
              <w:t>your</w:t>
            </w:r>
            <w:r>
              <w:rPr>
                <w:rFonts w:ascii="Times New Roman" w:hAnsi="Times New Roman" w:cs="Times New Roman"/>
                <w:sz w:val="24"/>
                <w:szCs w:val="24"/>
              </w:rPr>
              <w:t xml:space="preserve"> interest and learning</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9.</w:t>
            </w:r>
          </w:p>
        </w:tc>
        <w:tc>
          <w:tcPr>
            <w:tcW w:w="5638" w:type="dxa"/>
          </w:tcPr>
          <w:p w:rsidR="008E1739" w:rsidRPr="00CB3115" w:rsidRDefault="00CB3115" w:rsidP="00A94EF9">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Learning Biology is made lively with Internet– based tool</w:t>
            </w:r>
            <w:r w:rsidR="004A6A4F">
              <w:rPr>
                <w:rFonts w:ascii="Times New Roman" w:hAnsi="Times New Roman" w:cs="Times New Roman"/>
                <w:sz w:val="24"/>
                <w:szCs w:val="24"/>
              </w:rPr>
              <w:t xml:space="preserve">s, thereby increasing your </w:t>
            </w:r>
            <w:r>
              <w:rPr>
                <w:rFonts w:ascii="Times New Roman" w:hAnsi="Times New Roman" w:cs="Times New Roman"/>
                <w:sz w:val="24"/>
                <w:szCs w:val="24"/>
              </w:rPr>
              <w:t>interest</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r w:rsidR="008E1739" w:rsidRPr="00256497" w:rsidTr="00CB3115">
        <w:tc>
          <w:tcPr>
            <w:tcW w:w="59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r w:rsidRPr="00256497">
              <w:rPr>
                <w:rFonts w:ascii="Times New Roman" w:hAnsi="Times New Roman" w:cs="Times New Roman"/>
                <w:color w:val="000000" w:themeColor="text1"/>
                <w:sz w:val="24"/>
                <w:szCs w:val="24"/>
              </w:rPr>
              <w:t>10.</w:t>
            </w:r>
          </w:p>
        </w:tc>
        <w:tc>
          <w:tcPr>
            <w:tcW w:w="5638" w:type="dxa"/>
          </w:tcPr>
          <w:p w:rsidR="008E1739" w:rsidRPr="00256497" w:rsidRDefault="00CB3115" w:rsidP="00A94EF9">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With Internet–based tools </w:t>
            </w:r>
            <w:r w:rsidR="004A6A4F">
              <w:rPr>
                <w:rFonts w:ascii="Times New Roman" w:hAnsi="Times New Roman" w:cs="Times New Roman"/>
                <w:sz w:val="24"/>
                <w:szCs w:val="24"/>
              </w:rPr>
              <w:t>you</w:t>
            </w:r>
            <w:r>
              <w:rPr>
                <w:rFonts w:ascii="Times New Roman" w:hAnsi="Times New Roman" w:cs="Times New Roman"/>
                <w:sz w:val="24"/>
                <w:szCs w:val="24"/>
              </w:rPr>
              <w:t xml:space="preserve"> are anxious in attending Biology class and always participate actively</w:t>
            </w:r>
          </w:p>
        </w:tc>
        <w:tc>
          <w:tcPr>
            <w:tcW w:w="677"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54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63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c>
          <w:tcPr>
            <w:tcW w:w="720" w:type="dxa"/>
          </w:tcPr>
          <w:p w:rsidR="008E1739" w:rsidRPr="00256497" w:rsidRDefault="008E1739" w:rsidP="00A94EF9">
            <w:pPr>
              <w:spacing w:line="360" w:lineRule="auto"/>
              <w:jc w:val="both"/>
              <w:rPr>
                <w:rFonts w:ascii="Times New Roman" w:hAnsi="Times New Roman" w:cs="Times New Roman"/>
                <w:color w:val="000000" w:themeColor="text1"/>
                <w:sz w:val="24"/>
                <w:szCs w:val="24"/>
              </w:rPr>
            </w:pPr>
          </w:p>
        </w:tc>
      </w:tr>
    </w:tbl>
    <w:p w:rsidR="00642615" w:rsidRPr="00256497" w:rsidRDefault="00642615" w:rsidP="00642615">
      <w:pPr>
        <w:spacing w:line="360" w:lineRule="auto"/>
        <w:rPr>
          <w:rFonts w:ascii="Times New Roman" w:eastAsia="TimesNewRoman" w:hAnsi="Times New Roman" w:cs="Times New Roman"/>
          <w:b/>
          <w:sz w:val="24"/>
          <w:szCs w:val="24"/>
        </w:rPr>
      </w:pPr>
    </w:p>
    <w:p w:rsidR="00642615" w:rsidRPr="00A77397" w:rsidRDefault="00642615" w:rsidP="008E1739">
      <w:pPr>
        <w:rPr>
          <w:rFonts w:ascii="Times New Roman" w:eastAsia="TimesNewRoman" w:hAnsi="Times New Roman" w:cs="Times New Roman"/>
          <w:b/>
          <w:sz w:val="24"/>
          <w:szCs w:val="24"/>
        </w:rPr>
      </w:pPr>
    </w:p>
    <w:p w:rsidR="001650C1" w:rsidRPr="001F6390" w:rsidRDefault="001F6390" w:rsidP="00CD5AB6">
      <w:pPr>
        <w:spacing w:after="0" w:line="360" w:lineRule="auto"/>
        <w:jc w:val="center"/>
        <w:rPr>
          <w:rFonts w:ascii="Times New Roman" w:hAnsi="Times New Roman" w:cs="Times New Roman"/>
          <w:b/>
          <w:sz w:val="24"/>
          <w:szCs w:val="24"/>
        </w:rPr>
      </w:pPr>
      <w:r w:rsidRPr="001F6390">
        <w:rPr>
          <w:rFonts w:ascii="Times New Roman" w:hAnsi="Times New Roman" w:cs="Times New Roman"/>
          <w:b/>
          <w:sz w:val="24"/>
          <w:szCs w:val="24"/>
        </w:rPr>
        <w:t>APPENDIX II</w:t>
      </w:r>
    </w:p>
    <w:p w:rsidR="00CD5AB6" w:rsidRPr="00CD5AB6" w:rsidRDefault="00CD5AB6" w:rsidP="00CD5AB6">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Chi-square (X</w:t>
      </w:r>
      <w:r w:rsidRPr="00CD5AB6">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Pr="00CD5AB6">
        <w:rPr>
          <w:rFonts w:ascii="Times New Roman" w:hAnsi="Times New Roman" w:cs="Times New Roman"/>
          <w:sz w:val="24"/>
          <w:szCs w:val="24"/>
          <w:u w:val="single"/>
        </w:rPr>
        <w:t>(E – O)</w:t>
      </w:r>
      <w:r w:rsidRPr="00CD5AB6">
        <w:rPr>
          <w:rFonts w:ascii="Times New Roman" w:hAnsi="Times New Roman" w:cs="Times New Roman"/>
          <w:sz w:val="24"/>
          <w:szCs w:val="24"/>
          <w:u w:val="single"/>
          <w:vertAlign w:val="superscript"/>
        </w:rPr>
        <w:t>2</w:t>
      </w:r>
    </w:p>
    <w:p w:rsidR="001F55F4" w:rsidRDefault="001F55F4" w:rsidP="00883C4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w:t>
      </w:r>
    </w:p>
    <w:p w:rsidR="00CD5AB6" w:rsidRDefault="001F55F4"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Where as;</w:t>
      </w:r>
      <w:r w:rsidR="00CD5AB6">
        <w:rPr>
          <w:rFonts w:ascii="Times New Roman" w:hAnsi="Times New Roman" w:cs="Times New Roman"/>
          <w:sz w:val="24"/>
          <w:szCs w:val="24"/>
        </w:rPr>
        <w:t xml:space="preserve">  </w:t>
      </w:r>
      <w:r>
        <w:rPr>
          <w:rFonts w:ascii="Times New Roman" w:hAnsi="Times New Roman" w:cs="Times New Roman"/>
          <w:sz w:val="24"/>
          <w:szCs w:val="24"/>
        </w:rPr>
        <w:tab/>
      </w:r>
      <w:r w:rsidR="00CD5AB6">
        <w:rPr>
          <w:rFonts w:ascii="Times New Roman" w:hAnsi="Times New Roman" w:cs="Times New Roman"/>
          <w:sz w:val="24"/>
          <w:szCs w:val="24"/>
        </w:rPr>
        <w:t>E</w:t>
      </w:r>
      <w:r>
        <w:rPr>
          <w:rFonts w:ascii="Times New Roman" w:hAnsi="Times New Roman" w:cs="Times New Roman"/>
          <w:sz w:val="24"/>
          <w:szCs w:val="24"/>
        </w:rPr>
        <w:tab/>
        <w:t>=</w:t>
      </w:r>
      <w:r>
        <w:rPr>
          <w:rFonts w:ascii="Times New Roman" w:hAnsi="Times New Roman" w:cs="Times New Roman"/>
          <w:sz w:val="24"/>
          <w:szCs w:val="24"/>
        </w:rPr>
        <w:tab/>
        <w:t>Expected</w:t>
      </w:r>
    </w:p>
    <w:p w:rsidR="001F55F4" w:rsidRPr="00CD5AB6" w:rsidRDefault="001F55F4"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w:t>
      </w:r>
      <w:r>
        <w:rPr>
          <w:rFonts w:ascii="Times New Roman" w:hAnsi="Times New Roman" w:cs="Times New Roman"/>
          <w:sz w:val="24"/>
          <w:szCs w:val="24"/>
        </w:rPr>
        <w:tab/>
        <w:t>=</w:t>
      </w:r>
      <w:r>
        <w:rPr>
          <w:rFonts w:ascii="Times New Roman" w:hAnsi="Times New Roman" w:cs="Times New Roman"/>
          <w:sz w:val="24"/>
          <w:szCs w:val="24"/>
        </w:rPr>
        <w:tab/>
        <w:t>Observed</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df = (c – 1)(r – 1) </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df = degree of freedom</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 = column</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 = row </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df = (4 – 1) (5 – 1) </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df = 3 x 4 </w:t>
      </w:r>
    </w:p>
    <w:p w:rsidR="00883C4C" w:rsidRDefault="00883C4C" w:rsidP="00574B5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df = 12</w:t>
      </w:r>
    </w:p>
    <w:p w:rsidR="00F173BA" w:rsidRPr="00064017" w:rsidRDefault="00F173BA" w:rsidP="00064017">
      <w:pPr>
        <w:rPr>
          <w:rFonts w:ascii="Times New Roman" w:hAnsi="Times New Roman" w:cs="Times New Roman"/>
          <w:sz w:val="24"/>
          <w:szCs w:val="24"/>
        </w:rPr>
      </w:pPr>
    </w:p>
    <w:p w:rsidR="00F173BA" w:rsidRDefault="00F173BA" w:rsidP="00F173BA">
      <w:pPr>
        <w:rPr>
          <w:rFonts w:ascii="Times New Roman" w:eastAsia="Times New Roman" w:hAnsi="Times New Roman" w:cs="Times New Roman"/>
          <w:b/>
          <w:bCs/>
          <w:sz w:val="24"/>
          <w:szCs w:val="24"/>
        </w:rPr>
      </w:pPr>
    </w:p>
    <w:p w:rsidR="00F173BA" w:rsidRDefault="00F173BA" w:rsidP="00F173BA">
      <w:pPr>
        <w:rPr>
          <w:rFonts w:ascii="Times New Roman" w:eastAsia="Times New Roman" w:hAnsi="Times New Roman" w:cs="Times New Roman"/>
          <w:b/>
          <w:bCs/>
          <w:sz w:val="24"/>
          <w:szCs w:val="24"/>
        </w:rPr>
      </w:pPr>
      <w:r>
        <w:br w:type="page"/>
      </w:r>
    </w:p>
    <w:p w:rsidR="00883C4C" w:rsidRPr="006A597D" w:rsidRDefault="00883C4C" w:rsidP="00567F01">
      <w:pPr>
        <w:spacing w:after="0" w:line="360" w:lineRule="auto"/>
        <w:rPr>
          <w:rFonts w:ascii="Times New Roman" w:hAnsi="Times New Roman" w:cs="Times New Roman"/>
          <w:sz w:val="24"/>
          <w:szCs w:val="24"/>
        </w:rPr>
      </w:pPr>
    </w:p>
    <w:sectPr w:rsidR="00883C4C" w:rsidRPr="006A597D" w:rsidSect="00CB330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371" w:rsidRDefault="00ED0371" w:rsidP="00A54021">
      <w:pPr>
        <w:spacing w:after="0" w:line="240" w:lineRule="auto"/>
      </w:pPr>
      <w:r>
        <w:separator/>
      </w:r>
    </w:p>
  </w:endnote>
  <w:endnote w:type="continuationSeparator" w:id="1">
    <w:p w:rsidR="00ED0371" w:rsidRDefault="00ED0371" w:rsidP="00A54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Noto Sans Armenian">
    <w:altName w:val="Times New Roman"/>
    <w:charset w:val="00"/>
    <w:family w:val="roman"/>
    <w:pitch w:val="default"/>
    <w:sig w:usb0="00000000" w:usb1="0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53"/>
      <w:docPartObj>
        <w:docPartGallery w:val="Page Numbers (Bottom of Page)"/>
        <w:docPartUnique/>
      </w:docPartObj>
    </w:sdtPr>
    <w:sdtContent>
      <w:p w:rsidR="00997ECB" w:rsidRDefault="00FF1376">
        <w:pPr>
          <w:pStyle w:val="Footer"/>
          <w:jc w:val="center"/>
        </w:pPr>
        <w:fldSimple w:instr=" PAGE   \* MERGEFORMAT ">
          <w:r w:rsidR="00ED0371">
            <w:rPr>
              <w:noProof/>
            </w:rPr>
            <w:t>i</w:t>
          </w:r>
        </w:fldSimple>
      </w:p>
    </w:sdtContent>
  </w:sdt>
  <w:p w:rsidR="00997ECB" w:rsidRDefault="00997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371" w:rsidRDefault="00ED0371" w:rsidP="00A54021">
      <w:pPr>
        <w:spacing w:after="0" w:line="240" w:lineRule="auto"/>
      </w:pPr>
      <w:r>
        <w:separator/>
      </w:r>
    </w:p>
  </w:footnote>
  <w:footnote w:type="continuationSeparator" w:id="1">
    <w:p w:rsidR="00ED0371" w:rsidRDefault="00ED0371" w:rsidP="00A54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2D8C"/>
    <w:multiLevelType w:val="hybridMultilevel"/>
    <w:tmpl w:val="AC5612F0"/>
    <w:lvl w:ilvl="0" w:tplc="F21A87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11DEF"/>
    <w:multiLevelType w:val="hybridMultilevel"/>
    <w:tmpl w:val="2F6E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34D06"/>
    <w:multiLevelType w:val="hybridMultilevel"/>
    <w:tmpl w:val="AC5612F0"/>
    <w:lvl w:ilvl="0" w:tplc="F21A87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444F9"/>
    <w:multiLevelType w:val="hybridMultilevel"/>
    <w:tmpl w:val="DE7E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B5414"/>
    <w:multiLevelType w:val="hybridMultilevel"/>
    <w:tmpl w:val="189436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3066E"/>
    <w:multiLevelType w:val="hybridMultilevel"/>
    <w:tmpl w:val="C124F95E"/>
    <w:lvl w:ilvl="0" w:tplc="211A3572">
      <w:numFmt w:val="bullet"/>
      <w:lvlText w:val=""/>
      <w:lvlJc w:val="left"/>
      <w:pPr>
        <w:ind w:left="579" w:hanging="361"/>
      </w:pPr>
      <w:rPr>
        <w:rFonts w:ascii="Symbol" w:eastAsia="Symbol" w:hAnsi="Symbol" w:cs="Symbol" w:hint="default"/>
        <w:b w:val="0"/>
        <w:bCs w:val="0"/>
        <w:i w:val="0"/>
        <w:iCs w:val="0"/>
        <w:w w:val="100"/>
        <w:sz w:val="24"/>
        <w:szCs w:val="24"/>
        <w:lang w:val="en-US" w:eastAsia="en-US" w:bidi="ar-SA"/>
      </w:rPr>
    </w:lvl>
    <w:lvl w:ilvl="1" w:tplc="B110626E">
      <w:numFmt w:val="bullet"/>
      <w:lvlText w:val="•"/>
      <w:lvlJc w:val="left"/>
      <w:pPr>
        <w:ind w:left="1428" w:hanging="361"/>
      </w:pPr>
      <w:rPr>
        <w:rFonts w:hint="default"/>
        <w:lang w:val="en-US" w:eastAsia="en-US" w:bidi="ar-SA"/>
      </w:rPr>
    </w:lvl>
    <w:lvl w:ilvl="2" w:tplc="761EBC16">
      <w:numFmt w:val="bullet"/>
      <w:lvlText w:val="•"/>
      <w:lvlJc w:val="left"/>
      <w:pPr>
        <w:ind w:left="2276" w:hanging="361"/>
      </w:pPr>
      <w:rPr>
        <w:rFonts w:hint="default"/>
        <w:lang w:val="en-US" w:eastAsia="en-US" w:bidi="ar-SA"/>
      </w:rPr>
    </w:lvl>
    <w:lvl w:ilvl="3" w:tplc="30582DC6">
      <w:numFmt w:val="bullet"/>
      <w:lvlText w:val="•"/>
      <w:lvlJc w:val="left"/>
      <w:pPr>
        <w:ind w:left="3124" w:hanging="361"/>
      </w:pPr>
      <w:rPr>
        <w:rFonts w:hint="default"/>
        <w:lang w:val="en-US" w:eastAsia="en-US" w:bidi="ar-SA"/>
      </w:rPr>
    </w:lvl>
    <w:lvl w:ilvl="4" w:tplc="7FE846D0">
      <w:numFmt w:val="bullet"/>
      <w:lvlText w:val="•"/>
      <w:lvlJc w:val="left"/>
      <w:pPr>
        <w:ind w:left="3972" w:hanging="361"/>
      </w:pPr>
      <w:rPr>
        <w:rFonts w:hint="default"/>
        <w:lang w:val="en-US" w:eastAsia="en-US" w:bidi="ar-SA"/>
      </w:rPr>
    </w:lvl>
    <w:lvl w:ilvl="5" w:tplc="F0BCEBD2">
      <w:numFmt w:val="bullet"/>
      <w:lvlText w:val="•"/>
      <w:lvlJc w:val="left"/>
      <w:pPr>
        <w:ind w:left="4820" w:hanging="361"/>
      </w:pPr>
      <w:rPr>
        <w:rFonts w:hint="default"/>
        <w:lang w:val="en-US" w:eastAsia="en-US" w:bidi="ar-SA"/>
      </w:rPr>
    </w:lvl>
    <w:lvl w:ilvl="6" w:tplc="740A04D2">
      <w:numFmt w:val="bullet"/>
      <w:lvlText w:val="•"/>
      <w:lvlJc w:val="left"/>
      <w:pPr>
        <w:ind w:left="5668" w:hanging="361"/>
      </w:pPr>
      <w:rPr>
        <w:rFonts w:hint="default"/>
        <w:lang w:val="en-US" w:eastAsia="en-US" w:bidi="ar-SA"/>
      </w:rPr>
    </w:lvl>
    <w:lvl w:ilvl="7" w:tplc="38C066B2">
      <w:numFmt w:val="bullet"/>
      <w:lvlText w:val="•"/>
      <w:lvlJc w:val="left"/>
      <w:pPr>
        <w:ind w:left="6516" w:hanging="361"/>
      </w:pPr>
      <w:rPr>
        <w:rFonts w:hint="default"/>
        <w:lang w:val="en-US" w:eastAsia="en-US" w:bidi="ar-SA"/>
      </w:rPr>
    </w:lvl>
    <w:lvl w:ilvl="8" w:tplc="3EA81726">
      <w:numFmt w:val="bullet"/>
      <w:lvlText w:val="•"/>
      <w:lvlJc w:val="left"/>
      <w:pPr>
        <w:ind w:left="7364" w:hanging="361"/>
      </w:pPr>
      <w:rPr>
        <w:rFonts w:hint="default"/>
        <w:lang w:val="en-US" w:eastAsia="en-US" w:bidi="ar-SA"/>
      </w:rPr>
    </w:lvl>
  </w:abstractNum>
  <w:abstractNum w:abstractNumId="6">
    <w:nsid w:val="328009A1"/>
    <w:multiLevelType w:val="hybridMultilevel"/>
    <w:tmpl w:val="2B92DBEA"/>
    <w:lvl w:ilvl="0" w:tplc="CFEE744C">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02D08"/>
    <w:multiLevelType w:val="hybridMultilevel"/>
    <w:tmpl w:val="AC5612F0"/>
    <w:lvl w:ilvl="0" w:tplc="F21A87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457B5"/>
    <w:multiLevelType w:val="hybridMultilevel"/>
    <w:tmpl w:val="FD24E466"/>
    <w:lvl w:ilvl="0" w:tplc="E78A4F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66147"/>
    <w:multiLevelType w:val="hybridMultilevel"/>
    <w:tmpl w:val="2C44850C"/>
    <w:lvl w:ilvl="0" w:tplc="36E07A7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A6753"/>
    <w:multiLevelType w:val="hybridMultilevel"/>
    <w:tmpl w:val="DA489320"/>
    <w:lvl w:ilvl="0" w:tplc="7C486CE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10"/>
  </w:num>
  <w:num w:numId="5">
    <w:abstractNumId w:val="9"/>
  </w:num>
  <w:num w:numId="6">
    <w:abstractNumId w:val="7"/>
  </w:num>
  <w:num w:numId="7">
    <w:abstractNumId w:val="13"/>
  </w:num>
  <w:num w:numId="8">
    <w:abstractNumId w:val="8"/>
  </w:num>
  <w:num w:numId="9">
    <w:abstractNumId w:val="2"/>
  </w:num>
  <w:num w:numId="10">
    <w:abstractNumId w:val="0"/>
  </w:num>
  <w:num w:numId="11">
    <w:abstractNumId w:val="11"/>
  </w:num>
  <w:num w:numId="12">
    <w:abstractNumId w:val="12"/>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rsids>
    <w:rsidRoot w:val="00102044"/>
    <w:rsid w:val="000005B0"/>
    <w:rsid w:val="00010414"/>
    <w:rsid w:val="00023725"/>
    <w:rsid w:val="00026499"/>
    <w:rsid w:val="00030A0A"/>
    <w:rsid w:val="0003214F"/>
    <w:rsid w:val="00032FA2"/>
    <w:rsid w:val="0003601E"/>
    <w:rsid w:val="00050A5C"/>
    <w:rsid w:val="00053318"/>
    <w:rsid w:val="00064017"/>
    <w:rsid w:val="0006679B"/>
    <w:rsid w:val="00072E89"/>
    <w:rsid w:val="00075526"/>
    <w:rsid w:val="00084028"/>
    <w:rsid w:val="00086687"/>
    <w:rsid w:val="000A162E"/>
    <w:rsid w:val="000B48CC"/>
    <w:rsid w:val="000C0190"/>
    <w:rsid w:val="000D6D85"/>
    <w:rsid w:val="000D7169"/>
    <w:rsid w:val="000E2535"/>
    <w:rsid w:val="000E2AD3"/>
    <w:rsid w:val="000F5AEE"/>
    <w:rsid w:val="0010104B"/>
    <w:rsid w:val="00101B04"/>
    <w:rsid w:val="00102044"/>
    <w:rsid w:val="00105A21"/>
    <w:rsid w:val="00116E20"/>
    <w:rsid w:val="00116F46"/>
    <w:rsid w:val="001504CB"/>
    <w:rsid w:val="00156960"/>
    <w:rsid w:val="001578F2"/>
    <w:rsid w:val="00160812"/>
    <w:rsid w:val="00160D1F"/>
    <w:rsid w:val="00163BE6"/>
    <w:rsid w:val="00163DEE"/>
    <w:rsid w:val="001650C1"/>
    <w:rsid w:val="00172FB6"/>
    <w:rsid w:val="00186271"/>
    <w:rsid w:val="00195C34"/>
    <w:rsid w:val="001974F3"/>
    <w:rsid w:val="001A217A"/>
    <w:rsid w:val="001B2D15"/>
    <w:rsid w:val="001B4138"/>
    <w:rsid w:val="001C2CCC"/>
    <w:rsid w:val="001D3AF9"/>
    <w:rsid w:val="001E13BC"/>
    <w:rsid w:val="001F55F4"/>
    <w:rsid w:val="001F6390"/>
    <w:rsid w:val="001F7908"/>
    <w:rsid w:val="002006B7"/>
    <w:rsid w:val="0020574F"/>
    <w:rsid w:val="00225D7D"/>
    <w:rsid w:val="002322BB"/>
    <w:rsid w:val="00234DF3"/>
    <w:rsid w:val="0025725F"/>
    <w:rsid w:val="00267D87"/>
    <w:rsid w:val="002715DF"/>
    <w:rsid w:val="00273F5C"/>
    <w:rsid w:val="00276182"/>
    <w:rsid w:val="00285A5F"/>
    <w:rsid w:val="002972DE"/>
    <w:rsid w:val="002A1036"/>
    <w:rsid w:val="002A6F9F"/>
    <w:rsid w:val="002B4BAD"/>
    <w:rsid w:val="002B4C3C"/>
    <w:rsid w:val="002C2B72"/>
    <w:rsid w:val="002C421B"/>
    <w:rsid w:val="002D1D22"/>
    <w:rsid w:val="002E3956"/>
    <w:rsid w:val="002E79AE"/>
    <w:rsid w:val="002F1652"/>
    <w:rsid w:val="002F6B09"/>
    <w:rsid w:val="002F7F93"/>
    <w:rsid w:val="00303120"/>
    <w:rsid w:val="00303EEC"/>
    <w:rsid w:val="00305C07"/>
    <w:rsid w:val="00323CCB"/>
    <w:rsid w:val="003374B6"/>
    <w:rsid w:val="00361637"/>
    <w:rsid w:val="00373360"/>
    <w:rsid w:val="00373687"/>
    <w:rsid w:val="00374C70"/>
    <w:rsid w:val="003770E3"/>
    <w:rsid w:val="00392F98"/>
    <w:rsid w:val="003B6CC1"/>
    <w:rsid w:val="003C258A"/>
    <w:rsid w:val="003C2646"/>
    <w:rsid w:val="003C293C"/>
    <w:rsid w:val="003C4C0C"/>
    <w:rsid w:val="003D1EFD"/>
    <w:rsid w:val="003D6084"/>
    <w:rsid w:val="003D6CCC"/>
    <w:rsid w:val="003E0A44"/>
    <w:rsid w:val="003E27AA"/>
    <w:rsid w:val="003E437E"/>
    <w:rsid w:val="003F48EB"/>
    <w:rsid w:val="003F4BF1"/>
    <w:rsid w:val="003F5292"/>
    <w:rsid w:val="00405F4B"/>
    <w:rsid w:val="00407D31"/>
    <w:rsid w:val="00412215"/>
    <w:rsid w:val="00413F8D"/>
    <w:rsid w:val="004163A9"/>
    <w:rsid w:val="004206F2"/>
    <w:rsid w:val="00422BEB"/>
    <w:rsid w:val="004325BB"/>
    <w:rsid w:val="00432E96"/>
    <w:rsid w:val="00433F24"/>
    <w:rsid w:val="004406D1"/>
    <w:rsid w:val="004739BC"/>
    <w:rsid w:val="00474917"/>
    <w:rsid w:val="00475BC3"/>
    <w:rsid w:val="0047774E"/>
    <w:rsid w:val="004A4917"/>
    <w:rsid w:val="004A6A4F"/>
    <w:rsid w:val="004B230C"/>
    <w:rsid w:val="004B319E"/>
    <w:rsid w:val="004B7DEE"/>
    <w:rsid w:val="004C24D1"/>
    <w:rsid w:val="004C43B0"/>
    <w:rsid w:val="004C6CBC"/>
    <w:rsid w:val="004D4C48"/>
    <w:rsid w:val="004E24B2"/>
    <w:rsid w:val="004F5246"/>
    <w:rsid w:val="004F5E9D"/>
    <w:rsid w:val="00500CC9"/>
    <w:rsid w:val="005130FF"/>
    <w:rsid w:val="00515C58"/>
    <w:rsid w:val="00522B64"/>
    <w:rsid w:val="00523579"/>
    <w:rsid w:val="00533B25"/>
    <w:rsid w:val="00542CD7"/>
    <w:rsid w:val="00544F09"/>
    <w:rsid w:val="00547449"/>
    <w:rsid w:val="005549A6"/>
    <w:rsid w:val="00556EE4"/>
    <w:rsid w:val="00562B28"/>
    <w:rsid w:val="00567F01"/>
    <w:rsid w:val="00571D66"/>
    <w:rsid w:val="00574B58"/>
    <w:rsid w:val="0057653F"/>
    <w:rsid w:val="00576B51"/>
    <w:rsid w:val="00580124"/>
    <w:rsid w:val="00585E41"/>
    <w:rsid w:val="00585FD7"/>
    <w:rsid w:val="00592626"/>
    <w:rsid w:val="00592D14"/>
    <w:rsid w:val="005946C8"/>
    <w:rsid w:val="005955CD"/>
    <w:rsid w:val="005A7F56"/>
    <w:rsid w:val="005B24DE"/>
    <w:rsid w:val="005B4EE2"/>
    <w:rsid w:val="005B72FF"/>
    <w:rsid w:val="005C5F5F"/>
    <w:rsid w:val="005D1577"/>
    <w:rsid w:val="005E0E3C"/>
    <w:rsid w:val="005E1602"/>
    <w:rsid w:val="005E1FC7"/>
    <w:rsid w:val="005E4209"/>
    <w:rsid w:val="005E5BB0"/>
    <w:rsid w:val="005F3829"/>
    <w:rsid w:val="005F5D2C"/>
    <w:rsid w:val="0060072F"/>
    <w:rsid w:val="00604868"/>
    <w:rsid w:val="00606086"/>
    <w:rsid w:val="00606313"/>
    <w:rsid w:val="006172F7"/>
    <w:rsid w:val="00622903"/>
    <w:rsid w:val="00642615"/>
    <w:rsid w:val="006456DE"/>
    <w:rsid w:val="00646502"/>
    <w:rsid w:val="0065041F"/>
    <w:rsid w:val="00651A28"/>
    <w:rsid w:val="00655604"/>
    <w:rsid w:val="0066039F"/>
    <w:rsid w:val="00666F11"/>
    <w:rsid w:val="006672DF"/>
    <w:rsid w:val="006738E7"/>
    <w:rsid w:val="00673ECA"/>
    <w:rsid w:val="00680989"/>
    <w:rsid w:val="00685233"/>
    <w:rsid w:val="00691C1B"/>
    <w:rsid w:val="00695FA0"/>
    <w:rsid w:val="006A069E"/>
    <w:rsid w:val="006A3A3F"/>
    <w:rsid w:val="006A597D"/>
    <w:rsid w:val="006B0944"/>
    <w:rsid w:val="006B1409"/>
    <w:rsid w:val="006C323B"/>
    <w:rsid w:val="006C4044"/>
    <w:rsid w:val="006C63AE"/>
    <w:rsid w:val="006D0E30"/>
    <w:rsid w:val="006D2917"/>
    <w:rsid w:val="006E21FB"/>
    <w:rsid w:val="006E2718"/>
    <w:rsid w:val="006F2696"/>
    <w:rsid w:val="006F6236"/>
    <w:rsid w:val="007037D5"/>
    <w:rsid w:val="00715BCE"/>
    <w:rsid w:val="00727C55"/>
    <w:rsid w:val="00742ECE"/>
    <w:rsid w:val="007453AB"/>
    <w:rsid w:val="0075096A"/>
    <w:rsid w:val="00761462"/>
    <w:rsid w:val="00767023"/>
    <w:rsid w:val="00774BEE"/>
    <w:rsid w:val="007778CC"/>
    <w:rsid w:val="00787CFE"/>
    <w:rsid w:val="007903FB"/>
    <w:rsid w:val="00790AE9"/>
    <w:rsid w:val="00796B32"/>
    <w:rsid w:val="007C613A"/>
    <w:rsid w:val="007C6373"/>
    <w:rsid w:val="007D65E8"/>
    <w:rsid w:val="007F34F0"/>
    <w:rsid w:val="00806ED7"/>
    <w:rsid w:val="008211D8"/>
    <w:rsid w:val="0082153B"/>
    <w:rsid w:val="00821CCE"/>
    <w:rsid w:val="00823B4B"/>
    <w:rsid w:val="00824763"/>
    <w:rsid w:val="00830236"/>
    <w:rsid w:val="00831396"/>
    <w:rsid w:val="0083412A"/>
    <w:rsid w:val="00846324"/>
    <w:rsid w:val="00847E03"/>
    <w:rsid w:val="00857441"/>
    <w:rsid w:val="00860A4E"/>
    <w:rsid w:val="00883174"/>
    <w:rsid w:val="00883C4C"/>
    <w:rsid w:val="008858C6"/>
    <w:rsid w:val="008908F0"/>
    <w:rsid w:val="008A005F"/>
    <w:rsid w:val="008A45FF"/>
    <w:rsid w:val="008C1220"/>
    <w:rsid w:val="008C1791"/>
    <w:rsid w:val="008C79A8"/>
    <w:rsid w:val="008D44F9"/>
    <w:rsid w:val="008D72F9"/>
    <w:rsid w:val="008E1739"/>
    <w:rsid w:val="008E305D"/>
    <w:rsid w:val="008E3BDB"/>
    <w:rsid w:val="008F0E7E"/>
    <w:rsid w:val="008F2DB6"/>
    <w:rsid w:val="00910473"/>
    <w:rsid w:val="00912036"/>
    <w:rsid w:val="009142D4"/>
    <w:rsid w:val="00920008"/>
    <w:rsid w:val="00922428"/>
    <w:rsid w:val="009244CC"/>
    <w:rsid w:val="009273E4"/>
    <w:rsid w:val="009335D9"/>
    <w:rsid w:val="00941DE6"/>
    <w:rsid w:val="0095033B"/>
    <w:rsid w:val="009510A8"/>
    <w:rsid w:val="00963B8A"/>
    <w:rsid w:val="00965A4F"/>
    <w:rsid w:val="00984B8C"/>
    <w:rsid w:val="00997ECB"/>
    <w:rsid w:val="009A46C0"/>
    <w:rsid w:val="009B0668"/>
    <w:rsid w:val="009C104A"/>
    <w:rsid w:val="009C4E38"/>
    <w:rsid w:val="009C6A08"/>
    <w:rsid w:val="009D1B28"/>
    <w:rsid w:val="009D6DED"/>
    <w:rsid w:val="009E5986"/>
    <w:rsid w:val="009E5D0C"/>
    <w:rsid w:val="00A12612"/>
    <w:rsid w:val="00A13D5F"/>
    <w:rsid w:val="00A17220"/>
    <w:rsid w:val="00A26599"/>
    <w:rsid w:val="00A353A2"/>
    <w:rsid w:val="00A407D0"/>
    <w:rsid w:val="00A43A4F"/>
    <w:rsid w:val="00A53B01"/>
    <w:rsid w:val="00A54021"/>
    <w:rsid w:val="00A552D1"/>
    <w:rsid w:val="00A60607"/>
    <w:rsid w:val="00A64D20"/>
    <w:rsid w:val="00A70B85"/>
    <w:rsid w:val="00A75D15"/>
    <w:rsid w:val="00A760BC"/>
    <w:rsid w:val="00A761B2"/>
    <w:rsid w:val="00A7734B"/>
    <w:rsid w:val="00A84994"/>
    <w:rsid w:val="00A94EF9"/>
    <w:rsid w:val="00AA7933"/>
    <w:rsid w:val="00AB5EC3"/>
    <w:rsid w:val="00AB7F46"/>
    <w:rsid w:val="00AC4DE8"/>
    <w:rsid w:val="00AC5E09"/>
    <w:rsid w:val="00AC7B31"/>
    <w:rsid w:val="00B04341"/>
    <w:rsid w:val="00B04F26"/>
    <w:rsid w:val="00B05437"/>
    <w:rsid w:val="00B10C9E"/>
    <w:rsid w:val="00B142B0"/>
    <w:rsid w:val="00B166A7"/>
    <w:rsid w:val="00B222FF"/>
    <w:rsid w:val="00B24DD2"/>
    <w:rsid w:val="00B2629F"/>
    <w:rsid w:val="00B3108F"/>
    <w:rsid w:val="00B4099B"/>
    <w:rsid w:val="00B4131C"/>
    <w:rsid w:val="00B72AD2"/>
    <w:rsid w:val="00B7400C"/>
    <w:rsid w:val="00B847F3"/>
    <w:rsid w:val="00B861B3"/>
    <w:rsid w:val="00BA4120"/>
    <w:rsid w:val="00BB2BAD"/>
    <w:rsid w:val="00BB4EDD"/>
    <w:rsid w:val="00BC202B"/>
    <w:rsid w:val="00BC618F"/>
    <w:rsid w:val="00BD2A64"/>
    <w:rsid w:val="00BD7FE7"/>
    <w:rsid w:val="00C10754"/>
    <w:rsid w:val="00C26046"/>
    <w:rsid w:val="00C27AAB"/>
    <w:rsid w:val="00C30B12"/>
    <w:rsid w:val="00C31903"/>
    <w:rsid w:val="00C33CDE"/>
    <w:rsid w:val="00C34BB3"/>
    <w:rsid w:val="00C355BE"/>
    <w:rsid w:val="00C36666"/>
    <w:rsid w:val="00C37D86"/>
    <w:rsid w:val="00C51717"/>
    <w:rsid w:val="00C5321A"/>
    <w:rsid w:val="00C5440A"/>
    <w:rsid w:val="00C5543E"/>
    <w:rsid w:val="00C60657"/>
    <w:rsid w:val="00C67F48"/>
    <w:rsid w:val="00C708AB"/>
    <w:rsid w:val="00C7684C"/>
    <w:rsid w:val="00C800D7"/>
    <w:rsid w:val="00C86319"/>
    <w:rsid w:val="00C87806"/>
    <w:rsid w:val="00C91EA6"/>
    <w:rsid w:val="00CA7E67"/>
    <w:rsid w:val="00CB1914"/>
    <w:rsid w:val="00CB3115"/>
    <w:rsid w:val="00CB3300"/>
    <w:rsid w:val="00CC0A10"/>
    <w:rsid w:val="00CD5AB6"/>
    <w:rsid w:val="00CE4546"/>
    <w:rsid w:val="00CE6E50"/>
    <w:rsid w:val="00CF63E5"/>
    <w:rsid w:val="00D00153"/>
    <w:rsid w:val="00D02268"/>
    <w:rsid w:val="00D1758A"/>
    <w:rsid w:val="00D20C73"/>
    <w:rsid w:val="00D223F7"/>
    <w:rsid w:val="00D43F86"/>
    <w:rsid w:val="00D60C98"/>
    <w:rsid w:val="00D62277"/>
    <w:rsid w:val="00D63561"/>
    <w:rsid w:val="00D66CB5"/>
    <w:rsid w:val="00D70108"/>
    <w:rsid w:val="00D734B6"/>
    <w:rsid w:val="00D76928"/>
    <w:rsid w:val="00D82807"/>
    <w:rsid w:val="00D90A40"/>
    <w:rsid w:val="00D91A00"/>
    <w:rsid w:val="00D9656E"/>
    <w:rsid w:val="00DA3439"/>
    <w:rsid w:val="00DA5BB1"/>
    <w:rsid w:val="00DA6EF1"/>
    <w:rsid w:val="00DB10C6"/>
    <w:rsid w:val="00DB4D55"/>
    <w:rsid w:val="00DB57EE"/>
    <w:rsid w:val="00DB69B1"/>
    <w:rsid w:val="00DB7F4C"/>
    <w:rsid w:val="00DC1E81"/>
    <w:rsid w:val="00DE13EF"/>
    <w:rsid w:val="00DF439F"/>
    <w:rsid w:val="00E129FA"/>
    <w:rsid w:val="00E1761A"/>
    <w:rsid w:val="00E21A1C"/>
    <w:rsid w:val="00E2318D"/>
    <w:rsid w:val="00E26518"/>
    <w:rsid w:val="00E47557"/>
    <w:rsid w:val="00E53FA9"/>
    <w:rsid w:val="00E60239"/>
    <w:rsid w:val="00E855B0"/>
    <w:rsid w:val="00E86836"/>
    <w:rsid w:val="00EB2C42"/>
    <w:rsid w:val="00EB5AB1"/>
    <w:rsid w:val="00EB64D0"/>
    <w:rsid w:val="00EC0185"/>
    <w:rsid w:val="00EC375D"/>
    <w:rsid w:val="00ED0371"/>
    <w:rsid w:val="00ED1B3D"/>
    <w:rsid w:val="00ED7164"/>
    <w:rsid w:val="00EE511B"/>
    <w:rsid w:val="00EF7B0C"/>
    <w:rsid w:val="00F0187F"/>
    <w:rsid w:val="00F0621E"/>
    <w:rsid w:val="00F173BA"/>
    <w:rsid w:val="00F20E5A"/>
    <w:rsid w:val="00F30D69"/>
    <w:rsid w:val="00F400C8"/>
    <w:rsid w:val="00F43270"/>
    <w:rsid w:val="00F44033"/>
    <w:rsid w:val="00F47FE9"/>
    <w:rsid w:val="00F5030F"/>
    <w:rsid w:val="00F50C51"/>
    <w:rsid w:val="00F5425D"/>
    <w:rsid w:val="00F554CA"/>
    <w:rsid w:val="00F57E95"/>
    <w:rsid w:val="00F60045"/>
    <w:rsid w:val="00F61BDB"/>
    <w:rsid w:val="00F61CF9"/>
    <w:rsid w:val="00F7508D"/>
    <w:rsid w:val="00F812AE"/>
    <w:rsid w:val="00F96CFE"/>
    <w:rsid w:val="00FA03F8"/>
    <w:rsid w:val="00FA3070"/>
    <w:rsid w:val="00FA3809"/>
    <w:rsid w:val="00FA3865"/>
    <w:rsid w:val="00FA7103"/>
    <w:rsid w:val="00FB2AFF"/>
    <w:rsid w:val="00FB516F"/>
    <w:rsid w:val="00FC26C4"/>
    <w:rsid w:val="00FC35FF"/>
    <w:rsid w:val="00FC56A1"/>
    <w:rsid w:val="00FD79A6"/>
    <w:rsid w:val="00FE03C2"/>
    <w:rsid w:val="00FE434A"/>
    <w:rsid w:val="00FF1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44"/>
  </w:style>
  <w:style w:type="paragraph" w:styleId="Heading1">
    <w:name w:val="heading 1"/>
    <w:basedOn w:val="Normal"/>
    <w:link w:val="Heading1Char"/>
    <w:uiPriority w:val="1"/>
    <w:qFormat/>
    <w:rsid w:val="008E1739"/>
    <w:pPr>
      <w:widowControl w:val="0"/>
      <w:autoSpaceDE w:val="0"/>
      <w:autoSpaceDN w:val="0"/>
      <w:spacing w:before="79" w:after="0" w:line="240" w:lineRule="auto"/>
      <w:ind w:left="219"/>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8E1739"/>
    <w:pPr>
      <w:widowControl w:val="0"/>
      <w:autoSpaceDE w:val="0"/>
      <w:autoSpaceDN w:val="0"/>
      <w:spacing w:after="0" w:line="240" w:lineRule="auto"/>
      <w:ind w:left="21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044"/>
    <w:pPr>
      <w:ind w:left="720"/>
      <w:contextualSpacing/>
    </w:pPr>
  </w:style>
  <w:style w:type="paragraph" w:styleId="NoSpacing">
    <w:name w:val="No Spacing"/>
    <w:uiPriority w:val="1"/>
    <w:qFormat/>
    <w:rsid w:val="00102044"/>
    <w:pPr>
      <w:spacing w:after="0" w:line="240" w:lineRule="auto"/>
    </w:pPr>
    <w:rPr>
      <w:rFonts w:eastAsiaTheme="minorEastAsia"/>
    </w:rPr>
  </w:style>
  <w:style w:type="paragraph" w:styleId="Header">
    <w:name w:val="header"/>
    <w:basedOn w:val="Normal"/>
    <w:link w:val="HeaderChar"/>
    <w:uiPriority w:val="99"/>
    <w:semiHidden/>
    <w:unhideWhenUsed/>
    <w:rsid w:val="00A54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4021"/>
  </w:style>
  <w:style w:type="paragraph" w:styleId="Footer">
    <w:name w:val="footer"/>
    <w:basedOn w:val="Normal"/>
    <w:link w:val="FooterChar"/>
    <w:uiPriority w:val="99"/>
    <w:unhideWhenUsed/>
    <w:rsid w:val="00A54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021"/>
  </w:style>
  <w:style w:type="paragraph" w:customStyle="1" w:styleId="Default">
    <w:name w:val="Default"/>
    <w:rsid w:val="00A17220"/>
    <w:pPr>
      <w:autoSpaceDE w:val="0"/>
      <w:autoSpaceDN w:val="0"/>
      <w:adjustRightInd w:val="0"/>
      <w:spacing w:after="0" w:line="240" w:lineRule="auto"/>
    </w:pPr>
    <w:rPr>
      <w:rFonts w:ascii="Corbel" w:hAnsi="Corbel" w:cs="Corbel"/>
      <w:color w:val="000000"/>
      <w:sz w:val="24"/>
      <w:szCs w:val="24"/>
    </w:rPr>
  </w:style>
  <w:style w:type="character" w:customStyle="1" w:styleId="Heading1Char">
    <w:name w:val="Heading 1 Char"/>
    <w:basedOn w:val="DefaultParagraphFont"/>
    <w:link w:val="Heading1"/>
    <w:uiPriority w:val="1"/>
    <w:rsid w:val="008E173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8E173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E1739"/>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1739"/>
    <w:rPr>
      <w:rFonts w:ascii="Times New Roman" w:eastAsia="Times New Roman" w:hAnsi="Times New Roman" w:cs="Times New Roman"/>
      <w:sz w:val="24"/>
      <w:szCs w:val="24"/>
    </w:rPr>
  </w:style>
  <w:style w:type="table" w:styleId="TableGrid">
    <w:name w:val="Table Grid"/>
    <w:basedOn w:val="TableNormal"/>
    <w:uiPriority w:val="59"/>
    <w:rsid w:val="008E1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01B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1B04"/>
    <w:rPr>
      <w:i/>
      <w:iCs/>
    </w:rPr>
  </w:style>
  <w:style w:type="character" w:styleId="PlaceholderText">
    <w:name w:val="Placeholder Text"/>
    <w:basedOn w:val="DefaultParagraphFont"/>
    <w:uiPriority w:val="99"/>
    <w:semiHidden/>
    <w:rsid w:val="003D6CCC"/>
    <w:rPr>
      <w:color w:val="808080"/>
    </w:rPr>
  </w:style>
  <w:style w:type="paragraph" w:styleId="BalloonText">
    <w:name w:val="Balloon Text"/>
    <w:basedOn w:val="Normal"/>
    <w:link w:val="BalloonTextChar"/>
    <w:uiPriority w:val="99"/>
    <w:unhideWhenUsed/>
    <w:rsid w:val="003D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6CCC"/>
    <w:rPr>
      <w:rFonts w:ascii="Tahoma" w:hAnsi="Tahoma" w:cs="Tahoma"/>
      <w:sz w:val="16"/>
      <w:szCs w:val="16"/>
    </w:rPr>
  </w:style>
  <w:style w:type="table" w:styleId="LightShading">
    <w:name w:val="Light Shading"/>
    <w:basedOn w:val="TableNormal"/>
    <w:uiPriority w:val="60"/>
    <w:rsid w:val="009142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
    <w:name w:val="Style"/>
    <w:rsid w:val="00C2604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1F6390"/>
    <w:rPr>
      <w:b/>
      <w:bCs/>
    </w:rPr>
  </w:style>
</w:styles>
</file>

<file path=word/webSettings.xml><?xml version="1.0" encoding="utf-8"?>
<w:webSettings xmlns:r="http://schemas.openxmlformats.org/officeDocument/2006/relationships" xmlns:w="http://schemas.openxmlformats.org/wordprocessingml/2006/main">
  <w:divs>
    <w:div w:id="2590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75</Pages>
  <Words>14696</Words>
  <Characters>83771</Characters>
  <Application>Microsoft Office Word</Application>
  <DocSecurity>0</DocSecurity>
  <Lines>698</Lines>
  <Paragraphs>196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CHAPTER FOUR </vt:lpstr>
      <vt:lpstr>RESULTS AND DISCUSSION </vt:lpstr>
      <vt:lpstr>Hypothesis Two: Availability of internet–based tools have no significant effect </vt:lpstr>
      <vt:lpstr>performance of Biology students</vt:lpstr>
      <vt:lpstr/>
      <vt:lpstr>Discussion of Findings </vt:lpstr>
      <vt:lpstr>CHAPTER FIVE</vt:lpstr>
      <vt:lpstr>SUMMARY, CONCLUSION AND RECOMMENDATIONS </vt:lpstr>
      <vt:lpstr>This chapter presents the summary, conclusion, recommendations, limitation of t</vt:lpstr>
      <vt:lpstr>Summary</vt:lpstr>
      <vt:lpstr>The study examined on the effect of internet-based tools on performance of seni</vt:lpstr>
      <vt:lpstr>Conclusion </vt:lpstr>
      <vt:lpstr>Recommendations</vt:lpstr>
      <vt:lpstr>Based on the findings, the following recommendations were made; </vt:lpstr>
      <vt:lpstr>Information and Communication Technology (ICT): These are set of technological t</vt:lpstr>
      <vt:lpstr/>
      <vt:lpstr/>
      <vt:lpstr/>
      <vt:lpstr>CHAPTER THREE</vt:lpstr>
      <vt:lpstr>RESEARCH METHODOLOGY</vt:lpstr>
      <vt:lpstr>    Research Design</vt:lpstr>
      <vt:lpstr>    Population of the Study</vt:lpstr>
      <vt:lpstr>    Instrument of Data Collection</vt:lpstr>
      <vt:lpstr>    Administration of the Instrument</vt:lpstr>
      <vt:lpstr>    Validity of the Instrument</vt:lpstr>
      <vt:lpstr>    Reliability of the Instrument</vt:lpstr>
      <vt:lpstr>    Method of Data Analysis</vt:lpstr>
    </vt:vector>
  </TitlesOfParts>
  <Company/>
  <LinksUpToDate>false</LinksUpToDate>
  <CharactersWithSpaces>98271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365</cp:revision>
  <cp:lastPrinted>2024-10-09T19:28:00Z</cp:lastPrinted>
  <dcterms:created xsi:type="dcterms:W3CDTF">2024-06-05T16:53:00Z</dcterms:created>
  <dcterms:modified xsi:type="dcterms:W3CDTF">2024-10-09T19:51:00Z</dcterms:modified>
</cp:coreProperties>
</file>