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5702"/>
        </w:tabs>
        <w:spacing w:after="0" w:lineRule="auto" w:line="240"/>
        <w:jc w:val="center"/>
        <w:rPr>
          <w:rFonts w:ascii="Arial Black" w:cs="FrankRuehl" w:hAnsi="Arial Black"/>
          <w:b/>
          <w:bCs/>
          <w:i/>
          <w:iCs/>
          <w:sz w:val="34"/>
          <w:szCs w:val="40"/>
        </w:rPr>
      </w:pPr>
      <w:r>
        <w:rPr>
          <w:rFonts w:ascii="Arial Black" w:cs="FrankRuehl" w:hAnsi="Arial Black"/>
          <w:b/>
          <w:bCs/>
          <w:sz w:val="26"/>
          <w:szCs w:val="32"/>
        </w:rPr>
        <w:t>AN EXAMINATION OF THE STUDY HABIT ON ACADEMIC PERFORMANCE OF SOCIAL STUDIES STUDENTS IN TEACHER TRAINING INSTITUTION A CASE STUDY OF THE KWARA STATE COLLEGE OF EDUCATION, ILORIN</w:t>
      </w:r>
    </w:p>
    <w:p>
      <w:pPr>
        <w:pStyle w:val="style0"/>
        <w:tabs>
          <w:tab w:val="left" w:leader="none" w:pos="5702"/>
        </w:tabs>
        <w:spacing w:after="0" w:lineRule="auto" w:line="480"/>
        <w:jc w:val="center"/>
        <w:rPr>
          <w:rFonts w:ascii="宋体" w:cs="FrankRuehl" w:hAnsi="宋体"/>
          <w:b/>
          <w:bCs/>
          <w:i/>
          <w:iCs/>
          <w:sz w:val="36"/>
          <w:szCs w:val="36"/>
        </w:rPr>
      </w:pPr>
    </w:p>
    <w:p>
      <w:pPr>
        <w:pStyle w:val="style0"/>
        <w:tabs>
          <w:tab w:val="left" w:leader="none" w:pos="5702"/>
        </w:tabs>
        <w:spacing w:after="0" w:lineRule="auto" w:line="480"/>
        <w:jc w:val="center"/>
        <w:rPr>
          <w:rFonts w:ascii="宋体" w:cs="FrankRuehl" w:hAnsi="宋体"/>
          <w:b/>
          <w:i/>
          <w:iCs/>
          <w:sz w:val="2"/>
          <w:szCs w:val="2"/>
        </w:rPr>
      </w:pPr>
    </w:p>
    <w:p>
      <w:pPr>
        <w:pStyle w:val="style0"/>
        <w:tabs>
          <w:tab w:val="left" w:leader="none" w:pos="5702"/>
        </w:tabs>
        <w:spacing w:after="0" w:lineRule="auto" w:line="480"/>
        <w:jc w:val="center"/>
        <w:rPr>
          <w:rFonts w:ascii="宋体" w:cs="FrankRuehl" w:hAnsi="宋体"/>
          <w:b/>
          <w:i/>
          <w:iCs/>
          <w:sz w:val="50"/>
          <w:szCs w:val="50"/>
        </w:rPr>
      </w:pPr>
      <w:r>
        <w:rPr>
          <w:rFonts w:ascii="宋体" w:cs="FrankRuehl" w:hAnsi="宋体"/>
          <w:b/>
          <w:i/>
          <w:iCs/>
          <w:sz w:val="50"/>
          <w:szCs w:val="50"/>
        </w:rPr>
        <w:t>BY</w:t>
      </w:r>
    </w:p>
    <w:p>
      <w:pPr>
        <w:pStyle w:val="style0"/>
        <w:tabs>
          <w:tab w:val="left" w:leader="none" w:pos="5702"/>
        </w:tabs>
        <w:spacing w:after="0" w:lineRule="auto" w:line="480"/>
        <w:jc w:val="center"/>
        <w:rPr>
          <w:rFonts w:ascii="宋体" w:cs="FrankRuehl" w:hAnsi="宋体"/>
          <w:b/>
          <w:i/>
          <w:iCs/>
          <w:sz w:val="40"/>
          <w:szCs w:val="40"/>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240"/>
        <w:jc w:val="center"/>
        <w:rPr>
          <w:rFonts w:ascii="Arial Black" w:cs="FrankRuehl" w:hAnsi="Arial Black"/>
          <w:b/>
          <w:sz w:val="44"/>
          <w:szCs w:val="44"/>
        </w:rPr>
      </w:pPr>
      <w:r>
        <w:rPr>
          <w:rFonts w:ascii="Arial Black" w:cs="FrankRuehl" w:hAnsi="Arial Black"/>
          <w:b/>
          <w:sz w:val="44"/>
          <w:szCs w:val="44"/>
        </w:rPr>
        <w:t>ADEBAYO VICTOR TAYO</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240"/>
        <w:jc w:val="center"/>
        <w:rPr>
          <w:rFonts w:ascii="宋体" w:cs="FrankRuehl" w:hAnsi="宋体"/>
          <w:b/>
          <w:sz w:val="32"/>
          <w:szCs w:val="32"/>
        </w:rPr>
      </w:pPr>
      <w:r>
        <w:rPr>
          <w:rFonts w:ascii="宋体" w:cs="FrankRuehl" w:hAnsi="宋体"/>
          <w:b/>
          <w:sz w:val="40"/>
          <w:szCs w:val="40"/>
        </w:rPr>
        <w:t>EKSU/IL/R</w:t>
      </w:r>
      <w:r>
        <w:rPr>
          <w:rFonts w:ascii="宋体" w:cs="FrankRuehl" w:hAnsi="宋体"/>
          <w:b/>
          <w:sz w:val="40"/>
          <w:szCs w:val="40"/>
        </w:rPr>
        <w:t>3/21</w:t>
      </w:r>
      <w:r>
        <w:rPr>
          <w:rFonts w:ascii="宋体" w:cs="FrankRuehl" w:hAnsi="宋体"/>
          <w:b/>
          <w:sz w:val="40"/>
          <w:szCs w:val="40"/>
        </w:rPr>
        <w:t>/0</w:t>
      </w:r>
      <w:r>
        <w:rPr>
          <w:rFonts w:ascii="宋体" w:cs="FrankRuehl" w:hAnsi="宋体"/>
          <w:b/>
          <w:sz w:val="40"/>
          <w:szCs w:val="40"/>
        </w:rPr>
        <w:t>358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rPr>
          <w:rFonts w:ascii="宋体" w:cs="FrankRuehl" w:hAnsi="宋体"/>
          <w:b/>
          <w:sz w:val="36"/>
          <w:szCs w:val="36"/>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240"/>
        <w:jc w:val="center"/>
        <w:rPr>
          <w:rFonts w:ascii="Franklin Gothic Demi Cond" w:cs="FrankRuehl" w:hAnsi="Franklin Gothic Demi Cond"/>
          <w:b/>
          <w:sz w:val="36"/>
          <w:szCs w:val="34"/>
        </w:rPr>
      </w:pPr>
      <w:r>
        <w:rPr>
          <w:rFonts w:ascii="Franklin Gothic Demi Cond" w:cs="FrankRuehl" w:hAnsi="Franklin Gothic Demi Cond"/>
          <w:b/>
          <w:sz w:val="36"/>
          <w:szCs w:val="34"/>
        </w:rPr>
        <w:t xml:space="preserve">RESEARCH PROJECT SUBMITTED TO THE DEPARTMENT OF SOCIAL STUDIES, EKITI STATE UNIVERSITY,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240"/>
        <w:jc w:val="center"/>
        <w:rPr>
          <w:rFonts w:ascii="Franklin Gothic Demi Cond" w:cs="FrankRuehl" w:hAnsi="Franklin Gothic Demi Cond"/>
          <w:b/>
          <w:sz w:val="12"/>
          <w:szCs w:val="10"/>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240"/>
        <w:jc w:val="center"/>
        <w:rPr>
          <w:rFonts w:ascii="Franklin Gothic Demi Cond" w:cs="FrankRuehl" w:hAnsi="Franklin Gothic Demi Cond"/>
          <w:b/>
          <w:sz w:val="36"/>
          <w:szCs w:val="34"/>
        </w:rPr>
      </w:pPr>
      <w:r>
        <w:rPr>
          <w:rFonts w:ascii="Franklin Gothic Demi Cond" w:cs="FrankRuehl" w:hAnsi="Franklin Gothic Demi Cond"/>
          <w:b/>
          <w:sz w:val="36"/>
          <w:szCs w:val="34"/>
        </w:rPr>
        <w:t xml:space="preserve">IN PARTIAL FULFILMENT OF THE REQUIREMENTS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240"/>
        <w:jc w:val="center"/>
        <w:rPr>
          <w:rFonts w:ascii="Franklin Gothic Demi Cond" w:cs="FrankRuehl" w:hAnsi="Franklin Gothic Demi Cond"/>
          <w:b/>
          <w:sz w:val="32"/>
          <w:szCs w:val="30"/>
        </w:rPr>
      </w:pPr>
      <w:r>
        <w:rPr>
          <w:rFonts w:ascii="Franklin Gothic Demi Cond" w:cs="FrankRuehl" w:hAnsi="Franklin Gothic Demi Cond"/>
          <w:b/>
          <w:sz w:val="36"/>
          <w:szCs w:val="34"/>
        </w:rPr>
        <w:t xml:space="preserve">FOR THE AWARD OF BACHELOR </w:t>
      </w:r>
      <w:r>
        <w:rPr>
          <w:rFonts w:ascii="Franklin Gothic Demi Cond" w:cs="FrankRuehl" w:hAnsi="Franklin Gothic Demi Cond"/>
          <w:b/>
          <w:sz w:val="36"/>
          <w:szCs w:val="34"/>
        </w:rPr>
        <w:t xml:space="preserve"> </w:t>
      </w:r>
      <w:r>
        <w:rPr>
          <w:rFonts w:ascii="Franklin Gothic Demi Cond" w:cs="FrankRuehl" w:hAnsi="Franklin Gothic Demi Cond"/>
          <w:b/>
          <w:sz w:val="36"/>
          <w:szCs w:val="34"/>
        </w:rPr>
        <w:t>OF</w:t>
      </w:r>
      <w:r>
        <w:rPr>
          <w:rFonts w:ascii="Franklin Gothic Demi Cond" w:cs="FrankRuehl" w:hAnsi="Franklin Gothic Demi Cond"/>
          <w:b/>
          <w:sz w:val="36"/>
          <w:szCs w:val="34"/>
        </w:rPr>
        <w:t xml:space="preserve"> </w:t>
      </w:r>
      <w:r>
        <w:rPr>
          <w:rFonts w:ascii="Franklin Gothic Demi Cond" w:cs="FrankRuehl" w:hAnsi="Franklin Gothic Demi Cond"/>
          <w:b/>
          <w:sz w:val="36"/>
          <w:szCs w:val="34"/>
        </w:rPr>
        <w:t xml:space="preserve"> EDUCATION (B.ED) </w:t>
      </w:r>
      <w:r>
        <w:rPr>
          <w:rFonts w:ascii="Franklin Gothic Demi Cond" w:cs="FrankRuehl" w:hAnsi="Franklin Gothic Demi Cond"/>
          <w:b/>
          <w:sz w:val="32"/>
          <w:szCs w:val="30"/>
        </w:rPr>
        <w:t xml:space="preserve">DEGREE.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ind w:left="1440"/>
        <w:rPr>
          <w:rFonts w:ascii="Franklin Gothic Demi Cond" w:cs="FrankRuehl" w:hAnsi="Franklin Gothic Demi Cond"/>
          <w:b/>
          <w:sz w:val="32"/>
          <w:szCs w:val="30"/>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ind w:left="1440"/>
        <w:rPr>
          <w:rFonts w:ascii="宋体" w:cs="FrankRuehl" w:hAnsi="宋体"/>
          <w:b/>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rPr>
          <w:rFonts w:ascii="宋体" w:cs="FrankRuehl" w:hAnsi="宋体"/>
          <w:b/>
          <w:sz w:val="32"/>
          <w:szCs w:val="32"/>
        </w:rPr>
      </w:pPr>
      <w:r>
        <w:rPr>
          <w:rFonts w:ascii="宋体" w:cs="FrankRuehl" w:hAnsi="宋体"/>
          <w:b/>
          <w:sz w:val="32"/>
          <w:szCs w:val="32"/>
        </w:rPr>
        <w:tab/>
      </w:r>
      <w:r>
        <w:rPr>
          <w:rFonts w:ascii="宋体" w:cs="FrankRuehl" w:hAnsi="宋体"/>
          <w:b/>
          <w:sz w:val="32"/>
          <w:szCs w:val="32"/>
        </w:rPr>
        <w:tab/>
      </w:r>
      <w:r>
        <w:rPr>
          <w:rFonts w:ascii="宋体" w:cs="FrankRuehl" w:hAnsi="宋体"/>
          <w:b/>
          <w:sz w:val="32"/>
          <w:szCs w:val="32"/>
        </w:rPr>
        <w:tab/>
      </w:r>
      <w:r>
        <w:rPr>
          <w:rFonts w:ascii="宋体" w:cs="FrankRuehl" w:hAnsi="宋体"/>
          <w:b/>
          <w:sz w:val="32"/>
          <w:szCs w:val="32"/>
        </w:rPr>
        <w:tab/>
      </w:r>
      <w:r>
        <w:rPr>
          <w:rFonts w:ascii="宋体" w:cs="FrankRuehl" w:hAnsi="宋体"/>
          <w:b/>
          <w:sz w:val="32"/>
          <w:szCs w:val="32"/>
        </w:rPr>
        <w:tab/>
      </w:r>
      <w:r>
        <w:rPr>
          <w:rFonts w:ascii="宋体" w:cs="FrankRuehl" w:hAnsi="宋体"/>
          <w:b/>
          <w:sz w:val="32"/>
          <w:szCs w:val="32"/>
        </w:rPr>
        <w:tab/>
      </w:r>
      <w:r>
        <w:rPr>
          <w:rFonts w:ascii="宋体" w:cs="FrankRuehl" w:hAnsi="宋体"/>
          <w:b/>
          <w:sz w:val="32"/>
          <w:szCs w:val="32"/>
        </w:rPr>
        <w:tab/>
      </w:r>
      <w:r>
        <w:rPr>
          <w:rFonts w:ascii="宋体" w:cs="FrankRuehl" w:hAnsi="宋体"/>
          <w:b/>
          <w:sz w:val="32"/>
          <w:szCs w:val="32"/>
        </w:rPr>
        <w:tab/>
      </w:r>
      <w:r>
        <w:rPr>
          <w:rFonts w:ascii="宋体" w:cs="FrankRuehl" w:hAnsi="宋体"/>
          <w:b/>
          <w:sz w:val="32"/>
          <w:szCs w:val="32"/>
        </w:rPr>
        <w:t>OCTOBER</w:t>
      </w:r>
      <w:r>
        <w:rPr>
          <w:rFonts w:ascii="宋体" w:cs="FrankRuehl" w:hAnsi="宋体"/>
          <w:b/>
          <w:sz w:val="32"/>
          <w:szCs w:val="32"/>
        </w:rPr>
        <w:t>, 202</w:t>
      </w:r>
      <w:r>
        <w:rPr>
          <w:rFonts w:ascii="宋体" w:cs="FrankRuehl" w:hAnsi="宋体"/>
          <w:b/>
          <w:sz w:val="32"/>
          <w:szCs w:val="32"/>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rPr>
          <w:rFonts w:ascii="宋体" w:cs="FrankRuehl" w:hAnsi="宋体"/>
          <w:b/>
          <w:sz w:val="32"/>
          <w:szCs w:val="32"/>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jc w:val="center"/>
        <w:rPr>
          <w:rFonts w:ascii="宋体" w:cs="FrankRuehl" w:hAnsi="宋体"/>
          <w:b/>
          <w:sz w:val="32"/>
          <w:szCs w:val="32"/>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jc w:val="center"/>
        <w:rPr>
          <w:rFonts w:ascii="Arial Black" w:cs="FrankRuehl" w:hAnsi="Arial Black"/>
          <w:b/>
          <w:sz w:val="32"/>
          <w:szCs w:val="32"/>
        </w:rPr>
      </w:pPr>
      <w:r>
        <w:rPr>
          <w:rFonts w:ascii="Arial Black" w:cs="FrankRuehl" w:hAnsi="Arial Black"/>
          <w:b/>
          <w:sz w:val="32"/>
          <w:szCs w:val="32"/>
        </w:rPr>
        <w:t>CERTIFICATION</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jc w:val="both"/>
        <w:rPr>
          <w:rFonts w:ascii="宋体" w:cs="FrankRuehl" w:hAnsi="宋体"/>
          <w:bCs/>
          <w:sz w:val="28"/>
          <w:szCs w:val="28"/>
        </w:rPr>
      </w:pPr>
      <w:r>
        <w:rPr>
          <w:rFonts w:ascii="宋体" w:cs="FrankRuehl" w:hAnsi="宋体"/>
          <w:bCs/>
          <w:sz w:val="28"/>
          <w:szCs w:val="28"/>
        </w:rPr>
        <w:tab/>
      </w:r>
      <w:r>
        <w:rPr>
          <w:rFonts w:ascii="宋体" w:cs="FrankRuehl" w:hAnsi="宋体"/>
          <w:bCs/>
          <w:sz w:val="28"/>
          <w:szCs w:val="28"/>
        </w:rPr>
        <w:t>This is to certify that this research work was carried out by Adebayo</w:t>
      </w:r>
      <w:r>
        <w:rPr>
          <w:rFonts w:ascii="宋体" w:cs="FrankRuehl" w:hAnsi="宋体"/>
          <w:b/>
          <w:bCs/>
          <w:sz w:val="28"/>
          <w:szCs w:val="28"/>
        </w:rPr>
        <w:t xml:space="preserve"> Victor Tayo </w:t>
      </w:r>
      <w:r>
        <w:rPr>
          <w:rFonts w:ascii="宋体" w:cs="FrankRuehl" w:hAnsi="宋体"/>
          <w:bCs/>
          <w:sz w:val="28"/>
          <w:szCs w:val="28"/>
        </w:rPr>
        <w:t xml:space="preserve"> and has been read and approved as meeting the requirements for the award of Bachelor of Science (B.Sc.ed) in Education in the Department of Social Studies, Ekiti State University, Nigeria.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rPr>
          <w:rFonts w:ascii="宋体" w:cs="FrankRuehl" w:hAnsi="宋体"/>
          <w:bCs/>
          <w:sz w:val="28"/>
          <w:szCs w:val="28"/>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rPr>
          <w:rFonts w:ascii="宋体" w:cs="FrankRuehl" w:hAnsi="宋体"/>
          <w:bCs/>
          <w:sz w:val="28"/>
          <w:szCs w:val="28"/>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rPr>
          <w:rFonts w:ascii="宋体" w:cs="FrankRuehl" w:hAnsi="宋体"/>
          <w:bCs/>
          <w:sz w:val="28"/>
          <w:szCs w:val="28"/>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240"/>
        <w:rPr>
          <w:rFonts w:ascii="宋体" w:cs="FrankRuehl" w:hAnsi="宋体"/>
          <w:bCs/>
          <w:sz w:val="28"/>
          <w:szCs w:val="28"/>
        </w:rPr>
      </w:pPr>
      <w:r>
        <w:rPr>
          <w:rFonts w:ascii="宋体" w:cs="FrankRuehl" w:hAnsi="宋体"/>
          <w:b/>
          <w:bCs/>
          <w:sz w:val="28"/>
          <w:szCs w:val="28"/>
          <w:u w:val="single"/>
        </w:rPr>
        <w:t>Mr.  Adetunji  M.A.</w:t>
      </w:r>
      <w:r>
        <w:rPr>
          <w:rFonts w:ascii="宋体" w:cs="FrankRuehl" w:hAnsi="宋体"/>
          <w:bCs/>
          <w:sz w:val="28"/>
          <w:szCs w:val="28"/>
        </w:rPr>
        <w:t xml:space="preserve"> </w:t>
      </w:r>
      <w:r>
        <w:rPr>
          <w:rFonts w:ascii="宋体" w:cs="FrankRuehl" w:hAnsi="宋体"/>
          <w:bCs/>
          <w:sz w:val="28"/>
          <w:szCs w:val="28"/>
        </w:rPr>
        <w:tab/>
      </w:r>
      <w:r>
        <w:rPr>
          <w:rFonts w:ascii="宋体" w:cs="FrankRuehl" w:hAnsi="宋体"/>
          <w:bCs/>
          <w:sz w:val="28"/>
          <w:szCs w:val="28"/>
        </w:rPr>
        <w:tab/>
      </w:r>
      <w:r>
        <w:rPr>
          <w:rFonts w:ascii="宋体" w:cs="FrankRuehl" w:hAnsi="宋体"/>
          <w:bCs/>
          <w:sz w:val="28"/>
          <w:szCs w:val="28"/>
        </w:rPr>
        <w:t>___________</w:t>
      </w:r>
      <w:r>
        <w:rPr>
          <w:rFonts w:ascii="宋体" w:cs="FrankRuehl" w:hAnsi="宋体"/>
          <w:bCs/>
          <w:sz w:val="28"/>
          <w:szCs w:val="28"/>
        </w:rPr>
        <w:tab/>
      </w:r>
      <w:r>
        <w:rPr>
          <w:rFonts w:ascii="宋体" w:cs="FrankRuehl" w:hAnsi="宋体"/>
          <w:bCs/>
          <w:sz w:val="28"/>
          <w:szCs w:val="28"/>
        </w:rPr>
        <w:tab/>
      </w:r>
      <w:r>
        <w:rPr>
          <w:rFonts w:ascii="宋体" w:cs="FrankRuehl" w:hAnsi="宋体"/>
          <w:bCs/>
          <w:sz w:val="28"/>
          <w:szCs w:val="28"/>
        </w:rPr>
        <w:tab/>
      </w:r>
      <w:r>
        <w:rPr>
          <w:rFonts w:ascii="宋体" w:cs="FrankRuehl" w:hAnsi="宋体"/>
          <w:bCs/>
          <w:sz w:val="28"/>
          <w:szCs w:val="28"/>
        </w:rPr>
        <w:t xml:space="preserve">___________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240"/>
        <w:rPr>
          <w:rFonts w:ascii="宋体" w:cs="FrankRuehl" w:hAnsi="宋体"/>
          <w:b/>
          <w:i/>
          <w:iCs/>
          <w:sz w:val="26"/>
          <w:szCs w:val="26"/>
        </w:rPr>
      </w:pPr>
      <w:r>
        <w:rPr>
          <w:rFonts w:ascii="宋体" w:cs="FrankRuehl" w:hAnsi="宋体"/>
          <w:b/>
          <w:i/>
          <w:iCs/>
          <w:sz w:val="26"/>
          <w:szCs w:val="26"/>
        </w:rPr>
        <w:t>Project Supervisor</w:t>
      </w:r>
      <w:r>
        <w:rPr>
          <w:rFonts w:ascii="宋体" w:cs="FrankRuehl" w:hAnsi="宋体"/>
          <w:b/>
          <w:i/>
          <w:iCs/>
          <w:sz w:val="26"/>
          <w:szCs w:val="26"/>
        </w:rPr>
        <w:tab/>
      </w:r>
      <w:r>
        <w:rPr>
          <w:rFonts w:ascii="宋体" w:cs="FrankRuehl" w:hAnsi="宋体"/>
          <w:b/>
          <w:i/>
          <w:iCs/>
          <w:sz w:val="26"/>
          <w:szCs w:val="26"/>
        </w:rPr>
        <w:t xml:space="preserve">      </w:t>
      </w:r>
      <w:r>
        <w:rPr>
          <w:rFonts w:ascii="宋体" w:cs="FrankRuehl" w:hAnsi="宋体"/>
          <w:b/>
          <w:i/>
          <w:iCs/>
          <w:sz w:val="26"/>
          <w:szCs w:val="26"/>
        </w:rPr>
        <w:tab/>
      </w:r>
      <w:r>
        <w:rPr>
          <w:rFonts w:ascii="宋体" w:cs="FrankRuehl" w:hAnsi="宋体"/>
          <w:b/>
          <w:i/>
          <w:iCs/>
          <w:sz w:val="26"/>
          <w:szCs w:val="26"/>
        </w:rPr>
        <w:tab/>
      </w:r>
      <w:r>
        <w:rPr>
          <w:rFonts w:ascii="宋体" w:cs="FrankRuehl" w:hAnsi="宋体"/>
          <w:b/>
          <w:i/>
          <w:iCs/>
          <w:sz w:val="26"/>
          <w:szCs w:val="26"/>
        </w:rPr>
        <w:t>Signature</w:t>
      </w:r>
      <w:r>
        <w:rPr>
          <w:rFonts w:ascii="宋体" w:cs="FrankRuehl" w:hAnsi="宋体"/>
          <w:b/>
          <w:i/>
          <w:iCs/>
          <w:sz w:val="26"/>
          <w:szCs w:val="26"/>
        </w:rPr>
        <w:tab/>
      </w:r>
      <w:r>
        <w:rPr>
          <w:rFonts w:ascii="宋体" w:cs="FrankRuehl" w:hAnsi="宋体"/>
          <w:b/>
          <w:i/>
          <w:iCs/>
          <w:sz w:val="26"/>
          <w:szCs w:val="26"/>
        </w:rPr>
        <w:tab/>
      </w:r>
      <w:r>
        <w:rPr>
          <w:rFonts w:ascii="宋体" w:cs="FrankRuehl" w:hAnsi="宋体"/>
          <w:b/>
          <w:i/>
          <w:iCs/>
          <w:sz w:val="26"/>
          <w:szCs w:val="26"/>
        </w:rPr>
        <w:tab/>
      </w:r>
      <w:r>
        <w:rPr>
          <w:rFonts w:ascii="宋体" w:cs="FrankRuehl" w:hAnsi="宋体"/>
          <w:b/>
          <w:i/>
          <w:iCs/>
          <w:sz w:val="26"/>
          <w:szCs w:val="26"/>
        </w:rPr>
        <w:t xml:space="preserve">        Date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rPr>
          <w:rFonts w:ascii="宋体" w:cs="FrankRuehl" w:hAnsi="宋体"/>
          <w:b/>
          <w:sz w:val="32"/>
          <w:szCs w:val="32"/>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rPr>
          <w:rFonts w:ascii="宋体" w:cs="FrankRuehl" w:hAnsi="宋体"/>
          <w:b/>
          <w:sz w:val="32"/>
          <w:szCs w:val="32"/>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480"/>
        <w:rPr>
          <w:rFonts w:ascii="宋体" w:cs="FrankRuehl" w:hAnsi="宋体"/>
          <w:b/>
          <w:sz w:val="32"/>
          <w:szCs w:val="32"/>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240"/>
        <w:rPr>
          <w:rFonts w:ascii="宋体" w:cs="FrankRuehl" w:hAnsi="宋体"/>
          <w:bCs/>
          <w:sz w:val="30"/>
          <w:szCs w:val="30"/>
        </w:rPr>
      </w:pPr>
      <w:r>
        <w:rPr>
          <w:rFonts w:ascii="宋体" w:cs="FrankRuehl" w:hAnsi="宋体"/>
          <w:bCs/>
          <w:sz w:val="28"/>
          <w:szCs w:val="28"/>
          <w:u w:val="single"/>
        </w:rPr>
        <w:t>_______________</w:t>
      </w:r>
      <w:r>
        <w:rPr>
          <w:rFonts w:ascii="宋体" w:cs="FrankRuehl" w:hAnsi="宋体"/>
          <w:bCs/>
          <w:sz w:val="28"/>
          <w:szCs w:val="28"/>
        </w:rPr>
        <w:tab/>
      </w:r>
      <w:r>
        <w:rPr>
          <w:rFonts w:ascii="宋体" w:cs="FrankRuehl" w:hAnsi="宋体"/>
          <w:bCs/>
          <w:sz w:val="28"/>
          <w:szCs w:val="28"/>
        </w:rPr>
        <w:tab/>
      </w:r>
      <w:r>
        <w:rPr>
          <w:rFonts w:ascii="宋体" w:cs="FrankRuehl" w:hAnsi="宋体"/>
          <w:bCs/>
          <w:sz w:val="28"/>
          <w:szCs w:val="28"/>
        </w:rPr>
        <w:tab/>
      </w:r>
      <w:r>
        <w:rPr>
          <w:rFonts w:ascii="宋体" w:cs="FrankRuehl" w:hAnsi="宋体"/>
          <w:bCs/>
          <w:sz w:val="28"/>
          <w:szCs w:val="28"/>
        </w:rPr>
        <w:t>_________</w:t>
      </w:r>
      <w:r>
        <w:rPr>
          <w:rFonts w:ascii="宋体" w:cs="FrankRuehl" w:hAnsi="宋体"/>
          <w:bCs/>
          <w:sz w:val="28"/>
          <w:szCs w:val="28"/>
        </w:rPr>
        <w:tab/>
      </w:r>
      <w:r>
        <w:rPr>
          <w:rFonts w:ascii="宋体" w:cs="FrankRuehl" w:hAnsi="宋体"/>
          <w:bCs/>
          <w:sz w:val="28"/>
          <w:szCs w:val="28"/>
        </w:rPr>
        <w:tab/>
      </w:r>
      <w:r>
        <w:rPr>
          <w:rFonts w:ascii="宋体" w:cs="FrankRuehl" w:hAnsi="宋体"/>
          <w:bCs/>
          <w:sz w:val="28"/>
          <w:szCs w:val="28"/>
        </w:rPr>
        <w:tab/>
      </w:r>
      <w:r>
        <w:rPr>
          <w:rFonts w:ascii="宋体" w:cs="FrankRuehl" w:hAnsi="宋体"/>
          <w:bCs/>
          <w:sz w:val="28"/>
          <w:szCs w:val="28"/>
        </w:rPr>
        <w:t>__________</w:t>
      </w:r>
      <w:r>
        <w:rPr>
          <w:rFonts w:ascii="宋体" w:cs="FrankRuehl" w:hAnsi="宋体"/>
          <w:bCs/>
          <w:sz w:val="30"/>
          <w:szCs w:val="30"/>
        </w:rPr>
        <w:tab/>
      </w:r>
      <w:r>
        <w:rPr>
          <w:rFonts w:ascii="宋体" w:cs="FrankRuehl" w:hAnsi="宋体"/>
          <w:bCs/>
          <w:sz w:val="30"/>
          <w:szCs w:val="30"/>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254"/>
        </w:tabs>
        <w:spacing w:after="0" w:lineRule="auto" w:line="240"/>
        <w:rPr>
          <w:rFonts w:ascii="宋体" w:cs="FrankRuehl" w:hAnsi="宋体"/>
          <w:b/>
          <w:i/>
          <w:iCs/>
          <w:sz w:val="26"/>
          <w:szCs w:val="26"/>
        </w:rPr>
      </w:pPr>
      <w:r>
        <w:rPr>
          <w:rFonts w:ascii="宋体" w:cs="FrankRuehl" w:hAnsi="宋体"/>
          <w:b/>
          <w:i/>
          <w:iCs/>
          <w:sz w:val="26"/>
          <w:szCs w:val="26"/>
        </w:rPr>
        <w:t>Project Coordinator</w:t>
      </w:r>
      <w:r>
        <w:rPr>
          <w:rFonts w:ascii="宋体" w:cs="FrankRuehl" w:hAnsi="宋体"/>
          <w:b/>
          <w:i/>
          <w:iCs/>
          <w:sz w:val="26"/>
          <w:szCs w:val="26"/>
        </w:rPr>
        <w:t xml:space="preserve"> </w:t>
      </w:r>
      <w:r>
        <w:rPr>
          <w:rFonts w:ascii="宋体" w:cs="FrankRuehl" w:hAnsi="宋体"/>
          <w:b/>
          <w:i/>
          <w:iCs/>
          <w:sz w:val="26"/>
          <w:szCs w:val="26"/>
        </w:rPr>
        <w:tab/>
      </w:r>
      <w:r>
        <w:rPr>
          <w:rFonts w:ascii="宋体" w:cs="FrankRuehl" w:hAnsi="宋体"/>
          <w:b/>
          <w:i/>
          <w:iCs/>
          <w:sz w:val="26"/>
          <w:szCs w:val="26"/>
        </w:rPr>
        <w:t xml:space="preserve">           Signature</w:t>
      </w:r>
      <w:r>
        <w:rPr>
          <w:rFonts w:ascii="宋体" w:cs="FrankRuehl" w:hAnsi="宋体"/>
          <w:b/>
          <w:i/>
          <w:iCs/>
          <w:sz w:val="26"/>
          <w:szCs w:val="26"/>
        </w:rPr>
        <w:tab/>
      </w:r>
      <w:r>
        <w:rPr>
          <w:rFonts w:ascii="宋体" w:cs="FrankRuehl" w:hAnsi="宋体"/>
          <w:b/>
          <w:i/>
          <w:iCs/>
          <w:sz w:val="26"/>
          <w:szCs w:val="26"/>
        </w:rPr>
        <w:tab/>
      </w:r>
      <w:r>
        <w:rPr>
          <w:rFonts w:ascii="宋体" w:cs="FrankRuehl" w:hAnsi="宋体"/>
          <w:b/>
          <w:i/>
          <w:iCs/>
          <w:sz w:val="26"/>
          <w:szCs w:val="26"/>
        </w:rPr>
        <w:tab/>
      </w:r>
      <w:r>
        <w:rPr>
          <w:rFonts w:ascii="宋体" w:cs="FrankRuehl" w:hAnsi="宋体"/>
          <w:b/>
          <w:i/>
          <w:iCs/>
          <w:sz w:val="26"/>
          <w:szCs w:val="26"/>
        </w:rPr>
        <w:t xml:space="preserve">       Date </w:t>
      </w:r>
    </w:p>
    <w:p>
      <w:pPr>
        <w:pStyle w:val="style0"/>
        <w:spacing w:after="0" w:lineRule="auto" w:line="480"/>
        <w:rPr>
          <w:rFonts w:ascii="宋体" w:cs="FrankRuehl" w:hAnsi="宋体"/>
          <w:b/>
          <w:sz w:val="32"/>
          <w:szCs w:val="32"/>
        </w:rPr>
      </w:pPr>
    </w:p>
    <w:p>
      <w:pPr>
        <w:pStyle w:val="style0"/>
        <w:spacing w:after="0" w:lineRule="auto" w:line="480"/>
        <w:jc w:val="center"/>
        <w:rPr>
          <w:rFonts w:ascii="宋体" w:cs="FrankRuehl" w:hAnsi="宋体"/>
          <w:b/>
          <w:sz w:val="32"/>
          <w:szCs w:val="32"/>
        </w:rPr>
      </w:pPr>
    </w:p>
    <w:p>
      <w:pPr>
        <w:pStyle w:val="style0"/>
        <w:spacing w:after="0" w:lineRule="auto" w:line="480"/>
        <w:rPr>
          <w:rFonts w:ascii="宋体" w:cs="FrankRuehl" w:hAnsi="宋体"/>
          <w:b/>
          <w:sz w:val="32"/>
          <w:szCs w:val="32"/>
        </w:rPr>
      </w:pPr>
    </w:p>
    <w:p>
      <w:pPr>
        <w:pStyle w:val="style0"/>
        <w:jc w:val="center"/>
        <w:rPr>
          <w:rFonts w:ascii="Arial" w:cs="Arial" w:hAnsi="Arial"/>
          <w:b/>
          <w:sz w:val="28"/>
          <w:szCs w:val="28"/>
        </w:rPr>
      </w:pPr>
      <w:r>
        <w:rPr>
          <w:rFonts w:ascii="Arial" w:cs="Arial" w:hAnsi="Arial"/>
          <w:b/>
          <w:sz w:val="28"/>
          <w:szCs w:val="28"/>
        </w:rPr>
        <w:t xml:space="preserve">DEDICATION </w:t>
      </w:r>
    </w:p>
    <w:p>
      <w:pPr>
        <w:pStyle w:val="style0"/>
        <w:spacing w:lineRule="auto" w:line="480"/>
        <w:jc w:val="both"/>
        <w:rPr>
          <w:rFonts w:ascii="Times New Roman" w:cs="Times New Roman" w:hAnsi="Times New Roman"/>
          <w:sz w:val="28"/>
          <w:szCs w:val="28"/>
        </w:rPr>
      </w:pPr>
      <w:r>
        <w:rPr>
          <w:rFonts w:ascii="Arial" w:cs="Arial" w:hAnsi="Arial"/>
          <w:sz w:val="28"/>
          <w:szCs w:val="28"/>
        </w:rPr>
        <w:tab/>
      </w:r>
      <w:r>
        <w:rPr>
          <w:rFonts w:ascii="Times New Roman" w:cs="Times New Roman" w:hAnsi="Times New Roman"/>
          <w:sz w:val="28"/>
          <w:szCs w:val="28"/>
        </w:rPr>
        <w:t>This project is dedicated to Almighty Allah, the Most Gracious, the Most Merciful. Your guidance and blessings have been my constant companion throughout this journey.  I acknowledge your sovereignty and provision, and I give thanks for the opportunity to serve you through this programme and project.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Alhamdulilahi robbil’ alamin (all praise is due to Allah, the </w:t>
      </w:r>
      <w:r>
        <w:rPr>
          <w:rFonts w:ascii="Times New Roman" w:cs="Times New Roman" w:hAnsi="Times New Roman"/>
          <w:sz w:val="28"/>
          <w:szCs w:val="28"/>
        </w:rPr>
        <w:t xml:space="preserve">Lord </w:t>
      </w:r>
      <w:r>
        <w:rPr>
          <w:rFonts w:ascii="Times New Roman" w:cs="Times New Roman" w:hAnsi="Times New Roman"/>
          <w:sz w:val="28"/>
          <w:szCs w:val="28"/>
        </w:rPr>
        <w:t xml:space="preserve">of the world). </w:t>
      </w:r>
    </w:p>
    <w:p>
      <w:pPr>
        <w:pStyle w:val="style0"/>
        <w:spacing w:lineRule="auto" w:line="36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 xml:space="preserve">ACKNOWLEDGEMENT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Any acknowledgment that fails to recognize Almighty Allah is definitely inutile. Hence, I am unreservedly recognizing and appreciating the enabling power that God gave me complete this academic endeavor. Without God’s sustenance, my effort to climb the academic ladder, would have been mirage. Better is the end of a thing that the beginning, behind every successful man there is the living God. I therefore, give glory to the Almighty Allah Alpha and Omega of all knowledge the same yesterday, today, forever more for making the completion of this courses a delightful reality.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My sincere gratitude goes to my Project Supervisor Mr. Musibaudeen Adetunji Alamu, for his golden piece of advice and direction throughout the duration of this project. May Almighty Allah grant him long life and prosperity to reap the fruit of his precious labor. </w:t>
      </w:r>
      <w:r>
        <w:rPr>
          <w:rFonts w:ascii="Times New Roman" w:cs="Times New Roman" w:hAnsi="Times New Roman"/>
          <w:sz w:val="28"/>
          <w:szCs w:val="28"/>
        </w:rPr>
        <w:t xml:space="preserve"> </w:t>
      </w:r>
      <w:r>
        <w:rPr>
          <w:rFonts w:ascii="Times New Roman" w:cs="Times New Roman" w:hAnsi="Times New Roman"/>
          <w:sz w:val="28"/>
          <w:szCs w:val="28"/>
        </w:rPr>
        <w:t>May God’s protection be on him and his family at large.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My sincere gratitude to my doting and caring parents Prof. Arch.  Ayinla  Abdulrasaq and Mrs. Ayinla Silifat for their indefatigable financial and moral support cum fervent prayer that saw me through this programme.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To my wonderful family and siblings to wit, Arch. Ayinla Muslim Olarewaju, Miss Ayinla Zainab Ololade (A.K.A Librarian), Dr. Ayinla Mubarakah Olasheni, Mr. Ajani Yusuf Olawale, Engr. Adiyeloja Jubril, Engr. Adiyeloja Idris and family  at large in the person of Mrs. Adisa Omolara (Grandma) Engr. Adisa Ismail Adedayo, Engr. Olabaju Abdulrahman, Arch. Habeeb Faezor, Mr. Oluwasegun</w:t>
      </w:r>
      <w:r>
        <w:rPr>
          <w:rFonts w:ascii="Times New Roman" w:cs="Times New Roman" w:hAnsi="Times New Roman"/>
          <w:sz w:val="28"/>
          <w:szCs w:val="28"/>
        </w:rPr>
        <w:t xml:space="preserve"> </w:t>
      </w:r>
      <w:r>
        <w:rPr>
          <w:rFonts w:ascii="Times New Roman" w:cs="Times New Roman" w:hAnsi="Times New Roman"/>
          <w:sz w:val="28"/>
          <w:szCs w:val="28"/>
        </w:rPr>
        <w:t xml:space="preserve"> Olabisi and other that  I skip to mentioned for the encouragements of immeasurable valve given to me. May Allah accept their prayer and grant them success in this life and the hereafter (Amen). My condolence on the loss of Adisa Badmus</w:t>
      </w:r>
      <w:r>
        <w:rPr>
          <w:rFonts w:ascii="Times New Roman" w:cs="Times New Roman" w:hAnsi="Times New Roman"/>
          <w:sz w:val="28"/>
          <w:szCs w:val="28"/>
        </w:rPr>
        <w:t xml:space="preserve"> </w:t>
      </w:r>
      <w:r>
        <w:rPr>
          <w:rFonts w:ascii="Times New Roman" w:cs="Times New Roman" w:hAnsi="Times New Roman"/>
          <w:sz w:val="28"/>
          <w:szCs w:val="28"/>
        </w:rPr>
        <w:t>(GrandPa) and Adebayo Simiat May Allah Forgive all your sins and rest in perfect peace.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My roll of acknowledgement may be untidy, if I fail to recognize these academic luminaries, whose shining wisdoms and preponderant knowledge have rubbed off on me positively. Dr. Zakariyau Bello Adebayo </w:t>
      </w:r>
      <w:r>
        <w:rPr>
          <w:rFonts w:ascii="Times New Roman" w:cs="Times New Roman" w:hAnsi="Times New Roman"/>
          <w:sz w:val="28"/>
          <w:szCs w:val="28"/>
        </w:rPr>
        <w:t xml:space="preserve">(A.K.A Dr. Bee) Dr. Abdulrasheed </w:t>
      </w:r>
      <w:r>
        <w:rPr>
          <w:rFonts w:ascii="Times New Roman" w:cs="Times New Roman" w:hAnsi="Times New Roman"/>
          <w:sz w:val="28"/>
          <w:szCs w:val="28"/>
        </w:rPr>
        <w:t xml:space="preserve"> </w:t>
      </w:r>
      <w:r>
        <w:rPr>
          <w:rFonts w:ascii="Times New Roman" w:cs="Times New Roman" w:hAnsi="Times New Roman"/>
          <w:sz w:val="28"/>
          <w:szCs w:val="28"/>
        </w:rPr>
        <w:t>Ambali, Dr. Mrs</w:t>
      </w:r>
      <w:r>
        <w:rPr>
          <w:rFonts w:ascii="Times New Roman" w:cs="Times New Roman" w:hAnsi="Times New Roman"/>
          <w:sz w:val="28"/>
          <w:szCs w:val="28"/>
        </w:rPr>
        <w:t>.</w:t>
      </w:r>
      <w:r>
        <w:rPr>
          <w:rFonts w:ascii="Times New Roman" w:cs="Times New Roman" w:hAnsi="Times New Roman"/>
          <w:sz w:val="28"/>
          <w:szCs w:val="28"/>
        </w:rPr>
        <w:t xml:space="preserve"> Asabe, Mr./Mrs. Kalu, Mr. Musibaudeen Adetunji Alamu, Mrs. Ibrahim, Mrs. Adeyemi,</w:t>
      </w:r>
      <w:r>
        <w:rPr>
          <w:rFonts w:ascii="Times New Roman" w:cs="Times New Roman" w:hAnsi="Times New Roman"/>
          <w:sz w:val="28"/>
          <w:szCs w:val="28"/>
        </w:rPr>
        <w:t xml:space="preserve"> </w:t>
      </w:r>
      <w:r>
        <w:rPr>
          <w:rFonts w:ascii="Times New Roman" w:cs="Times New Roman" w:hAnsi="Times New Roman"/>
          <w:sz w:val="28"/>
          <w:szCs w:val="28"/>
        </w:rPr>
        <w:t>(my school mother) Mrs</w:t>
      </w:r>
      <w:r>
        <w:rPr>
          <w:rFonts w:ascii="Times New Roman" w:cs="Times New Roman" w:hAnsi="Times New Roman"/>
          <w:sz w:val="28"/>
          <w:szCs w:val="28"/>
        </w:rPr>
        <w:t>.</w:t>
      </w:r>
      <w:r>
        <w:rPr>
          <w:rFonts w:ascii="Times New Roman" w:cs="Times New Roman" w:hAnsi="Times New Roman"/>
          <w:sz w:val="28"/>
          <w:szCs w:val="28"/>
        </w:rPr>
        <w:t xml:space="preserve"> Ajagbe Bunmi, Mrs. Earnest, Mallam Mashood, Mr.Jelili Olaide ( My school Father),</w:t>
      </w:r>
      <w:r>
        <w:rPr>
          <w:rFonts w:ascii="Times New Roman" w:cs="Times New Roman" w:hAnsi="Times New Roman"/>
          <w:sz w:val="28"/>
          <w:szCs w:val="28"/>
        </w:rPr>
        <w:t xml:space="preserve"> </w:t>
      </w:r>
      <w:r>
        <w:rPr>
          <w:rFonts w:ascii="Times New Roman" w:cs="Times New Roman" w:hAnsi="Times New Roman"/>
          <w:sz w:val="28"/>
          <w:szCs w:val="28"/>
        </w:rPr>
        <w:t xml:space="preserve">Mr. Sheu Ismaila Alamu, Mr. Faith, Dr. Al-Hassan, Mr. Lawal L.O, Sheik Jamiu Adekunle (Al-Farasdak), Mrs. Daudu Fatimoh, Alfa Ismail Igbeti, Lawal Roheemat, Iya Aminat, Iyawo, Sheik Abdul-Lateef  Abdullahi (Al-Orewy), just to mention a few imprinted their ambulatory brilliance on me.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Last but not least, I wish to thank my school mate and course mate and friends who have in one way or the others touched me positively throughout the time of my studentship to wit, Al-Qoseemi, Don. Olas, Ibrahim Ilobu, Sulyman Abubakar Oniwasi, Salaudeen Nurudeen Akano, Isiaka Ajadi Issa, Umoh Joyce, Adewuyi Janet Fatimah, Victoria, Catherine, Balogun Abdu-Qudus(class Rep) Oba Mudathir, Roqeeb(dept President), Abdul-</w:t>
      </w:r>
      <w:r>
        <w:rPr>
          <w:rFonts w:ascii="Times New Roman" w:cs="Times New Roman" w:hAnsi="Times New Roman"/>
          <w:sz w:val="28"/>
          <w:szCs w:val="28"/>
        </w:rPr>
        <w:t xml:space="preserve">Hamid </w:t>
      </w:r>
      <w:r>
        <w:rPr>
          <w:rFonts w:ascii="Times New Roman" w:cs="Times New Roman" w:hAnsi="Times New Roman"/>
          <w:sz w:val="28"/>
          <w:szCs w:val="28"/>
        </w:rPr>
        <w:t xml:space="preserve">Ibrahim, Zainab, Sis Rachel, Darasimi, Abdullahi, Rafiu, Iya Malik,(House Mother), Suzan, Qodir, Omobolanle (my love), Waliyah  (my </w:t>
      </w:r>
      <w:r>
        <w:rPr>
          <w:rFonts w:ascii="Times New Roman" w:cs="Times New Roman" w:hAnsi="Times New Roman"/>
          <w:sz w:val="28"/>
          <w:szCs w:val="28"/>
        </w:rPr>
        <w:t>babe), Esther (SOS) Esther (Eng), Debby Glam, Damilola (my Queen mother) Bro. Wasiu and others.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Finally, I am saying that I appreciate the role played by each of the “acknowledges” and those who are too numerous to mention due to space constraint.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after="0" w:lineRule="auto" w:line="360"/>
        <w:jc w:val="center"/>
        <w:rPr>
          <w:rFonts w:ascii="宋体" w:cs="FrankRuehl" w:hAnsi="宋体"/>
          <w:b/>
          <w:bCs/>
          <w:sz w:val="27"/>
          <w:szCs w:val="27"/>
        </w:rPr>
      </w:pPr>
      <w:r>
        <w:rPr>
          <w:rFonts w:ascii="宋体" w:cs="FrankRuehl" w:hAnsi="宋体"/>
          <w:b/>
          <w:bCs/>
          <w:sz w:val="27"/>
          <w:szCs w:val="27"/>
        </w:rPr>
        <w:t>ABSTRACT</w:t>
      </w:r>
    </w:p>
    <w:p>
      <w:pPr>
        <w:pStyle w:val="style0"/>
        <w:spacing w:after="0"/>
        <w:ind w:firstLine="720"/>
        <w:jc w:val="both"/>
        <w:rPr>
          <w:rFonts w:ascii="宋体" w:cs="FrankRuehl" w:hAnsi="宋体"/>
          <w:i/>
          <w:sz w:val="28"/>
          <w:szCs w:val="28"/>
        </w:rPr>
      </w:pPr>
      <w:r>
        <w:rPr>
          <w:rFonts w:ascii="宋体" w:cs="FrankRuehl" w:hAnsi="宋体"/>
          <w:i/>
          <w:sz w:val="28"/>
          <w:szCs w:val="28"/>
        </w:rPr>
        <w:t xml:space="preserve">This work aimed at examine the relationship between study habits and academic performance among social studies students in a teacher training Institution. </w:t>
      </w:r>
    </w:p>
    <w:p>
      <w:pPr>
        <w:pStyle w:val="style0"/>
        <w:spacing w:after="0"/>
        <w:ind w:firstLine="720"/>
        <w:jc w:val="both"/>
        <w:rPr>
          <w:rFonts w:ascii="宋体" w:cs="FrankRuehl" w:hAnsi="宋体"/>
          <w:i/>
          <w:sz w:val="28"/>
          <w:szCs w:val="28"/>
        </w:rPr>
      </w:pPr>
      <w:r>
        <w:rPr>
          <w:rFonts w:ascii="宋体" w:cs="FrankRuehl" w:hAnsi="宋体"/>
          <w:i/>
          <w:sz w:val="28"/>
          <w:szCs w:val="28"/>
        </w:rPr>
        <w:t xml:space="preserve">The study adopted a descriptive approach to investigate the study habits and academic performance of students at the College of Education in Ilorin. The research design incorporates both qualitative and quantitative methods, including surveys and Questionnaire. </w:t>
      </w:r>
    </w:p>
    <w:p>
      <w:pPr>
        <w:pStyle w:val="style0"/>
        <w:spacing w:after="0"/>
        <w:ind w:firstLine="720"/>
        <w:jc w:val="both"/>
        <w:rPr>
          <w:rFonts w:ascii="宋体" w:cs="FrankRuehl" w:hAnsi="宋体"/>
          <w:i/>
          <w:sz w:val="28"/>
          <w:szCs w:val="28"/>
        </w:rPr>
      </w:pPr>
      <w:r>
        <w:rPr>
          <w:rFonts w:ascii="宋体" w:cs="FrankRuehl" w:hAnsi="宋体"/>
          <w:i/>
          <w:sz w:val="28"/>
          <w:szCs w:val="28"/>
        </w:rPr>
        <w:t xml:space="preserve">The findings suggest that study habits play a significant role in academic performance, with students who exhibit effective study habits achieving higher grades. The study provides insights into the factors that influence students' study habits, including motivation, time management, and access to resources. </w:t>
      </w:r>
    </w:p>
    <w:p>
      <w:pPr>
        <w:pStyle w:val="style0"/>
        <w:spacing w:after="0"/>
        <w:ind w:firstLine="720"/>
        <w:jc w:val="both"/>
        <w:rPr>
          <w:rFonts w:ascii="宋体" w:cs="FrankRuehl" w:hAnsi="宋体"/>
          <w:i/>
          <w:sz w:val="28"/>
          <w:szCs w:val="28"/>
        </w:rPr>
      </w:pPr>
      <w:r>
        <w:rPr>
          <w:rFonts w:ascii="宋体" w:cs="FrankRuehl" w:hAnsi="宋体"/>
          <w:i/>
          <w:sz w:val="28"/>
          <w:szCs w:val="28"/>
        </w:rPr>
        <w:t>The research findings have implications for teacher training programs, highlighting the importance of promoting effective study habits among students to enhance academic performance.</w:t>
      </w:r>
    </w:p>
    <w:p>
      <w:pPr>
        <w:pStyle w:val="style0"/>
        <w:spacing w:after="0" w:lineRule="auto" w:line="240"/>
        <w:ind w:firstLine="720"/>
        <w:jc w:val="both"/>
        <w:rPr>
          <w:rFonts w:ascii="宋体" w:cs="FrankRuehl" w:hAnsi="宋体"/>
          <w:i/>
          <w:iCs/>
          <w:sz w:val="28"/>
          <w:szCs w:val="28"/>
        </w:rPr>
      </w:pPr>
    </w:p>
    <w:p>
      <w:pPr>
        <w:pStyle w:val="style0"/>
        <w:spacing w:after="0" w:lineRule="auto" w:line="240"/>
        <w:ind w:firstLine="720"/>
        <w:jc w:val="both"/>
        <w:rPr>
          <w:rFonts w:ascii="宋体" w:cs="FrankRuehl" w:hAnsi="宋体"/>
          <w:i/>
          <w:iCs/>
          <w:sz w:val="28"/>
          <w:szCs w:val="28"/>
        </w:rPr>
      </w:pPr>
    </w:p>
    <w:p>
      <w:pPr>
        <w:pStyle w:val="style0"/>
        <w:spacing w:after="0" w:lineRule="auto" w:line="240"/>
        <w:ind w:firstLine="720"/>
        <w:jc w:val="both"/>
        <w:rPr>
          <w:rFonts w:ascii="宋体" w:cs="FrankRuehl" w:hAnsi="宋体"/>
          <w:i/>
          <w:iCs/>
          <w:sz w:val="28"/>
          <w:szCs w:val="28"/>
        </w:rPr>
      </w:pPr>
    </w:p>
    <w:p>
      <w:pPr>
        <w:pStyle w:val="style0"/>
        <w:spacing w:after="0" w:lineRule="auto" w:line="240"/>
        <w:ind w:firstLine="720"/>
        <w:jc w:val="both"/>
        <w:rPr>
          <w:rFonts w:ascii="宋体" w:cs="FrankRuehl" w:hAnsi="宋体"/>
          <w:i/>
          <w:iCs/>
          <w:sz w:val="28"/>
          <w:szCs w:val="28"/>
        </w:rPr>
      </w:pPr>
    </w:p>
    <w:p>
      <w:pPr>
        <w:pStyle w:val="style0"/>
        <w:spacing w:after="0" w:lineRule="auto" w:line="240"/>
        <w:ind w:firstLine="720"/>
        <w:jc w:val="both"/>
        <w:rPr>
          <w:rFonts w:ascii="宋体" w:cs="FrankRuehl" w:hAnsi="宋体"/>
          <w:i/>
          <w:iCs/>
          <w:sz w:val="27"/>
          <w:szCs w:val="27"/>
        </w:rPr>
      </w:pPr>
    </w:p>
    <w:p>
      <w:pPr>
        <w:pStyle w:val="style0"/>
        <w:spacing w:after="0" w:lineRule="auto" w:line="240"/>
        <w:ind w:firstLine="720"/>
        <w:jc w:val="both"/>
        <w:rPr>
          <w:rFonts w:ascii="宋体" w:cs="FrankRuehl" w:hAnsi="宋体"/>
          <w:i/>
          <w:iCs/>
          <w:sz w:val="27"/>
          <w:szCs w:val="27"/>
        </w:rPr>
      </w:pPr>
    </w:p>
    <w:p>
      <w:pPr>
        <w:pStyle w:val="style0"/>
        <w:spacing w:after="0" w:lineRule="auto" w:line="240"/>
        <w:ind w:firstLine="720"/>
        <w:jc w:val="both"/>
        <w:rPr>
          <w:rFonts w:ascii="宋体" w:cs="FrankRuehl" w:hAnsi="宋体"/>
          <w:i/>
          <w:iCs/>
          <w:sz w:val="27"/>
          <w:szCs w:val="27"/>
        </w:rPr>
      </w:pPr>
    </w:p>
    <w:p>
      <w:pPr>
        <w:pStyle w:val="style0"/>
        <w:spacing w:after="0" w:lineRule="auto" w:line="240"/>
        <w:ind w:firstLine="720"/>
        <w:jc w:val="both"/>
        <w:rPr>
          <w:rFonts w:ascii="宋体" w:cs="FrankRuehl" w:hAnsi="宋体"/>
          <w:i/>
          <w:iCs/>
          <w:sz w:val="27"/>
          <w:szCs w:val="27"/>
        </w:rPr>
      </w:pPr>
    </w:p>
    <w:p>
      <w:pPr>
        <w:pStyle w:val="style0"/>
        <w:spacing w:after="0" w:lineRule="auto" w:line="240"/>
        <w:ind w:firstLine="720"/>
        <w:jc w:val="both"/>
        <w:rPr>
          <w:rFonts w:ascii="宋体" w:cs="FrankRuehl" w:hAnsi="宋体"/>
          <w:i/>
          <w:iCs/>
          <w:sz w:val="27"/>
          <w:szCs w:val="27"/>
        </w:rPr>
      </w:pPr>
    </w:p>
    <w:p>
      <w:pPr>
        <w:pStyle w:val="style0"/>
        <w:spacing w:after="0" w:lineRule="auto" w:line="240"/>
        <w:ind w:firstLine="720"/>
        <w:jc w:val="both"/>
        <w:rPr>
          <w:rFonts w:ascii="宋体" w:cs="FrankRuehl" w:hAnsi="宋体"/>
          <w:i/>
          <w:iCs/>
          <w:sz w:val="27"/>
          <w:szCs w:val="27"/>
        </w:rPr>
      </w:pPr>
    </w:p>
    <w:p>
      <w:pPr>
        <w:pStyle w:val="style0"/>
        <w:spacing w:lineRule="auto" w:line="360"/>
        <w:jc w:val="center"/>
        <w:rPr>
          <w:rFonts w:ascii="宋体" w:cs="FrankRuehl" w:hAnsi="宋体"/>
          <w:b/>
          <w:bCs/>
          <w:sz w:val="27"/>
          <w:szCs w:val="27"/>
        </w:rPr>
      </w:pPr>
    </w:p>
    <w:p>
      <w:pPr>
        <w:pStyle w:val="style0"/>
        <w:spacing w:lineRule="auto" w:line="360"/>
        <w:jc w:val="center"/>
        <w:rPr>
          <w:rFonts w:ascii="宋体" w:cs="FrankRuehl" w:hAnsi="宋体"/>
          <w:b/>
          <w:bCs/>
          <w:sz w:val="27"/>
          <w:szCs w:val="27"/>
        </w:rPr>
      </w:pPr>
    </w:p>
    <w:p>
      <w:pPr>
        <w:pStyle w:val="style0"/>
        <w:spacing w:lineRule="auto" w:line="360"/>
        <w:jc w:val="center"/>
        <w:rPr>
          <w:rFonts w:ascii="宋体" w:cs="FrankRuehl" w:hAnsi="宋体"/>
          <w:b/>
          <w:bCs/>
          <w:sz w:val="27"/>
          <w:szCs w:val="27"/>
        </w:rPr>
      </w:pPr>
    </w:p>
    <w:p>
      <w:pPr>
        <w:pStyle w:val="style0"/>
        <w:spacing w:lineRule="auto" w:line="360"/>
        <w:jc w:val="center"/>
        <w:rPr>
          <w:rFonts w:ascii="宋体" w:cs="FrankRuehl" w:hAnsi="宋体"/>
          <w:b/>
          <w:bCs/>
          <w:sz w:val="27"/>
          <w:szCs w:val="27"/>
        </w:rPr>
      </w:pPr>
      <w:r>
        <w:rPr>
          <w:rFonts w:ascii="宋体" w:cs="FrankRuehl" w:hAnsi="宋体"/>
          <w:b/>
          <w:bCs/>
          <w:sz w:val="27"/>
          <w:szCs w:val="27"/>
        </w:rPr>
        <w:t>TABLE OF CONTENT</w:t>
      </w:r>
    </w:p>
    <w:p>
      <w:pPr>
        <w:pStyle w:val="style0"/>
        <w:spacing w:lineRule="auto" w:line="360"/>
        <w:jc w:val="both"/>
        <w:rPr>
          <w:rFonts w:ascii="宋体" w:cs="FrankRuehl" w:hAnsi="宋体"/>
          <w:sz w:val="27"/>
          <w:szCs w:val="27"/>
        </w:rPr>
      </w:pPr>
      <w:r>
        <w:rPr>
          <w:rFonts w:ascii="宋体" w:cs="FrankRuehl" w:hAnsi="宋体"/>
          <w:sz w:val="27"/>
          <w:szCs w:val="27"/>
        </w:rPr>
        <w:t>TITLE PAGE</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i</w:t>
      </w:r>
    </w:p>
    <w:p>
      <w:pPr>
        <w:pStyle w:val="style0"/>
        <w:spacing w:lineRule="auto" w:line="360"/>
        <w:jc w:val="both"/>
        <w:rPr>
          <w:rFonts w:ascii="宋体" w:cs="FrankRuehl" w:hAnsi="宋体"/>
          <w:sz w:val="27"/>
          <w:szCs w:val="27"/>
        </w:rPr>
      </w:pPr>
      <w:r>
        <w:rPr>
          <w:rFonts w:ascii="宋体" w:cs="FrankRuehl" w:hAnsi="宋体"/>
          <w:sz w:val="27"/>
          <w:szCs w:val="27"/>
        </w:rPr>
        <w:t>CERTIFICATION</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ii</w:t>
      </w:r>
    </w:p>
    <w:p>
      <w:pPr>
        <w:pStyle w:val="style0"/>
        <w:spacing w:lineRule="auto" w:line="360"/>
        <w:jc w:val="both"/>
        <w:rPr>
          <w:rFonts w:ascii="宋体" w:cs="FrankRuehl" w:hAnsi="宋体"/>
          <w:sz w:val="27"/>
          <w:szCs w:val="27"/>
        </w:rPr>
      </w:pPr>
      <w:r>
        <w:rPr>
          <w:rFonts w:ascii="宋体" w:cs="FrankRuehl" w:hAnsi="宋体"/>
          <w:sz w:val="27"/>
          <w:szCs w:val="27"/>
        </w:rPr>
        <w:t>DEDICATION</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iii</w:t>
      </w:r>
    </w:p>
    <w:p>
      <w:pPr>
        <w:pStyle w:val="style0"/>
        <w:spacing w:lineRule="auto" w:line="360"/>
        <w:jc w:val="both"/>
        <w:rPr>
          <w:rFonts w:ascii="宋体" w:cs="FrankRuehl" w:hAnsi="宋体"/>
          <w:sz w:val="27"/>
          <w:szCs w:val="27"/>
        </w:rPr>
      </w:pPr>
      <w:r>
        <w:rPr>
          <w:rFonts w:ascii="宋体" w:cs="FrankRuehl" w:hAnsi="宋体"/>
          <w:sz w:val="27"/>
          <w:szCs w:val="27"/>
        </w:rPr>
        <w:t xml:space="preserve">ACKNOWLEDGEMENTS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iv</w:t>
      </w:r>
    </w:p>
    <w:p>
      <w:pPr>
        <w:pStyle w:val="style0"/>
        <w:spacing w:lineRule="auto" w:line="360"/>
        <w:jc w:val="both"/>
        <w:rPr>
          <w:rFonts w:ascii="宋体" w:cs="FrankRuehl" w:hAnsi="宋体"/>
          <w:sz w:val="27"/>
          <w:szCs w:val="27"/>
        </w:rPr>
      </w:pPr>
      <w:r>
        <w:rPr>
          <w:rFonts w:ascii="宋体" w:cs="FrankRuehl" w:hAnsi="宋体"/>
          <w:sz w:val="27"/>
          <w:szCs w:val="27"/>
        </w:rPr>
        <w:t xml:space="preserve">ABSTRACT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vi</w:t>
      </w:r>
    </w:p>
    <w:p>
      <w:pPr>
        <w:pStyle w:val="style0"/>
        <w:spacing w:lineRule="auto" w:line="360"/>
        <w:jc w:val="both"/>
        <w:rPr>
          <w:rFonts w:ascii="宋体" w:cs="FrankRuehl" w:hAnsi="宋体"/>
          <w:sz w:val="27"/>
          <w:szCs w:val="27"/>
        </w:rPr>
      </w:pPr>
      <w:r>
        <w:rPr>
          <w:rFonts w:ascii="宋体" w:cs="FrankRuehl" w:hAnsi="宋体"/>
          <w:sz w:val="27"/>
          <w:szCs w:val="27"/>
        </w:rPr>
        <w:t xml:space="preserve">TABLE OF CONTENTS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vii</w:t>
      </w:r>
    </w:p>
    <w:p>
      <w:pPr>
        <w:pStyle w:val="style0"/>
        <w:spacing w:lineRule="auto" w:line="360"/>
        <w:jc w:val="both"/>
        <w:rPr>
          <w:rFonts w:ascii="宋体" w:cs="FrankRuehl" w:hAnsi="宋体"/>
          <w:sz w:val="27"/>
          <w:szCs w:val="27"/>
        </w:rPr>
      </w:pPr>
      <w:r>
        <w:rPr>
          <w:rFonts w:ascii="宋体" w:cs="FrankRuehl" w:hAnsi="宋体"/>
          <w:sz w:val="27"/>
          <w:szCs w:val="27"/>
        </w:rPr>
        <w:t>LIST OF TABLE</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x</w:t>
      </w:r>
    </w:p>
    <w:p>
      <w:pPr>
        <w:pStyle w:val="style0"/>
        <w:spacing w:lineRule="auto" w:line="360"/>
        <w:jc w:val="both"/>
        <w:rPr>
          <w:rFonts w:ascii="宋体" w:cs="FrankRuehl" w:hAnsi="宋体"/>
          <w:b/>
          <w:bCs/>
          <w:sz w:val="27"/>
          <w:szCs w:val="27"/>
        </w:rPr>
      </w:pPr>
      <w:r>
        <w:rPr>
          <w:rFonts w:ascii="宋体" w:cs="FrankRuehl" w:hAnsi="宋体"/>
          <w:b/>
          <w:bCs/>
          <w:sz w:val="27"/>
          <w:szCs w:val="27"/>
        </w:rPr>
        <w:t>CHAPTER ONE: INTRODUCTION</w:t>
      </w:r>
    </w:p>
    <w:p>
      <w:pPr>
        <w:pStyle w:val="style0"/>
        <w:spacing w:lineRule="auto" w:line="360"/>
        <w:jc w:val="both"/>
        <w:rPr>
          <w:rFonts w:ascii="宋体" w:cs="FrankRuehl" w:hAnsi="宋体"/>
          <w:sz w:val="27"/>
          <w:szCs w:val="27"/>
        </w:rPr>
      </w:pPr>
      <w:r>
        <w:rPr>
          <w:rFonts w:ascii="宋体" w:cs="FrankRuehl" w:hAnsi="宋体"/>
          <w:sz w:val="27"/>
          <w:szCs w:val="27"/>
        </w:rPr>
        <w:t xml:space="preserve">Background to the Study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1</w:t>
      </w:r>
    </w:p>
    <w:p>
      <w:pPr>
        <w:pStyle w:val="style0"/>
        <w:spacing w:lineRule="auto" w:line="360"/>
        <w:jc w:val="both"/>
        <w:rPr>
          <w:rFonts w:ascii="宋体" w:cs="FrankRuehl" w:hAnsi="宋体"/>
          <w:sz w:val="27"/>
          <w:szCs w:val="27"/>
        </w:rPr>
      </w:pPr>
      <w:r>
        <w:rPr>
          <w:rFonts w:ascii="宋体" w:cs="FrankRuehl" w:hAnsi="宋体"/>
          <w:sz w:val="27"/>
          <w:szCs w:val="27"/>
        </w:rPr>
        <w:t xml:space="preserve">Statement of the Problem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4</w:t>
      </w:r>
    </w:p>
    <w:p>
      <w:pPr>
        <w:pStyle w:val="style0"/>
        <w:spacing w:lineRule="auto" w:line="360"/>
        <w:jc w:val="both"/>
        <w:rPr>
          <w:rFonts w:ascii="宋体" w:cs="FrankRuehl" w:hAnsi="宋体"/>
          <w:sz w:val="27"/>
          <w:szCs w:val="27"/>
        </w:rPr>
      </w:pPr>
      <w:r>
        <w:rPr>
          <w:rFonts w:ascii="宋体" w:cs="FrankRuehl" w:hAnsi="宋体"/>
          <w:sz w:val="27"/>
          <w:szCs w:val="27"/>
        </w:rPr>
        <w:t xml:space="preserve">Purpose of the Study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5</w:t>
      </w:r>
    </w:p>
    <w:p>
      <w:pPr>
        <w:pStyle w:val="style0"/>
        <w:spacing w:lineRule="auto" w:line="360"/>
        <w:jc w:val="both"/>
        <w:rPr>
          <w:rFonts w:ascii="宋体" w:cs="FrankRuehl" w:hAnsi="宋体"/>
          <w:sz w:val="27"/>
          <w:szCs w:val="27"/>
        </w:rPr>
      </w:pPr>
      <w:r>
        <w:rPr>
          <w:rFonts w:ascii="宋体" w:cs="FrankRuehl" w:hAnsi="宋体"/>
          <w:sz w:val="27"/>
          <w:szCs w:val="27"/>
        </w:rPr>
        <w:t>Research Questions</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6</w:t>
      </w:r>
    </w:p>
    <w:p>
      <w:pPr>
        <w:pStyle w:val="style0"/>
        <w:spacing w:lineRule="auto" w:line="360"/>
        <w:jc w:val="both"/>
        <w:rPr>
          <w:rFonts w:ascii="宋体" w:cs="FrankRuehl" w:hAnsi="宋体"/>
          <w:sz w:val="27"/>
          <w:szCs w:val="27"/>
        </w:rPr>
      </w:pPr>
      <w:r>
        <w:rPr>
          <w:rFonts w:ascii="宋体" w:cs="FrankRuehl" w:hAnsi="宋体"/>
          <w:sz w:val="27"/>
          <w:szCs w:val="27"/>
        </w:rPr>
        <w:t xml:space="preserve">Research Hypotheses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7</w:t>
      </w:r>
    </w:p>
    <w:p>
      <w:pPr>
        <w:pStyle w:val="style0"/>
        <w:spacing w:lineRule="auto" w:line="360"/>
        <w:jc w:val="both"/>
        <w:rPr>
          <w:rFonts w:ascii="宋体" w:cs="FrankRuehl" w:hAnsi="宋体"/>
          <w:sz w:val="27"/>
          <w:szCs w:val="27"/>
        </w:rPr>
      </w:pPr>
      <w:r>
        <w:rPr>
          <w:rFonts w:ascii="宋体" w:cs="FrankRuehl" w:hAnsi="宋体"/>
          <w:sz w:val="27"/>
          <w:szCs w:val="27"/>
        </w:rPr>
        <w:t xml:space="preserve">Significance of the Study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8</w:t>
      </w:r>
    </w:p>
    <w:p>
      <w:pPr>
        <w:pStyle w:val="style0"/>
        <w:spacing w:lineRule="auto" w:line="360"/>
        <w:jc w:val="both"/>
        <w:rPr>
          <w:rFonts w:ascii="宋体" w:cs="FrankRuehl" w:hAnsi="宋体"/>
          <w:sz w:val="27"/>
          <w:szCs w:val="27"/>
        </w:rPr>
      </w:pPr>
      <w:r>
        <w:rPr>
          <w:rFonts w:ascii="宋体" w:cs="FrankRuehl" w:hAnsi="宋体"/>
          <w:sz w:val="27"/>
          <w:szCs w:val="27"/>
        </w:rPr>
        <w:t xml:space="preserve">Operational Definition of Terms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9</w:t>
      </w:r>
    </w:p>
    <w:p>
      <w:pPr>
        <w:pStyle w:val="style0"/>
        <w:spacing w:lineRule="auto" w:line="360"/>
        <w:jc w:val="both"/>
        <w:rPr>
          <w:rFonts w:ascii="宋体" w:cs="FrankRuehl" w:hAnsi="宋体"/>
          <w:sz w:val="27"/>
          <w:szCs w:val="27"/>
        </w:rPr>
      </w:pPr>
    </w:p>
    <w:p>
      <w:pPr>
        <w:pStyle w:val="style0"/>
        <w:spacing w:lineRule="auto" w:line="360"/>
        <w:jc w:val="both"/>
        <w:rPr>
          <w:rFonts w:ascii="宋体" w:cs="FrankRuehl" w:hAnsi="宋体"/>
          <w:b/>
          <w:bCs/>
          <w:sz w:val="27"/>
          <w:szCs w:val="27"/>
        </w:rPr>
      </w:pPr>
      <w:r>
        <w:rPr>
          <w:rFonts w:ascii="宋体" w:cs="FrankRuehl" w:hAnsi="宋体"/>
          <w:b/>
          <w:bCs/>
          <w:sz w:val="27"/>
          <w:szCs w:val="27"/>
        </w:rPr>
        <w:t>CHAPTER TWO: REVIEW OF RELATED LITERATURE</w:t>
      </w:r>
    </w:p>
    <w:p>
      <w:pPr>
        <w:pStyle w:val="style0"/>
        <w:spacing w:lineRule="auto" w:line="360"/>
        <w:jc w:val="both"/>
        <w:rPr>
          <w:rFonts w:ascii="宋体" w:cs="FrankRuehl" w:hAnsi="宋体"/>
          <w:sz w:val="27"/>
          <w:szCs w:val="27"/>
        </w:rPr>
      </w:pPr>
      <w:r>
        <w:rPr>
          <w:rFonts w:ascii="宋体" w:cs="FrankRuehl" w:hAnsi="宋体"/>
          <w:sz w:val="27"/>
          <w:szCs w:val="27"/>
        </w:rPr>
        <w:t xml:space="preserve">Opinions on how students actually study for their courses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15</w:t>
      </w:r>
    </w:p>
    <w:p>
      <w:pPr>
        <w:pStyle w:val="style0"/>
        <w:spacing w:lineRule="auto" w:line="360"/>
        <w:jc w:val="both"/>
        <w:rPr>
          <w:rFonts w:ascii="宋体" w:cs="FrankRuehl" w:hAnsi="宋体"/>
          <w:sz w:val="27"/>
          <w:szCs w:val="27"/>
        </w:rPr>
      </w:pPr>
      <w:r>
        <w:rPr>
          <w:rFonts w:ascii="宋体" w:cs="FrankRuehl" w:hAnsi="宋体"/>
          <w:sz w:val="27"/>
          <w:szCs w:val="27"/>
        </w:rPr>
        <w:t xml:space="preserve">Good Study Habits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16</w:t>
      </w:r>
    </w:p>
    <w:p>
      <w:pPr>
        <w:pStyle w:val="style0"/>
        <w:spacing w:lineRule="auto" w:line="360"/>
        <w:jc w:val="both"/>
        <w:rPr>
          <w:rFonts w:ascii="宋体" w:cs="FrankRuehl" w:hAnsi="宋体"/>
          <w:sz w:val="27"/>
          <w:szCs w:val="27"/>
        </w:rPr>
      </w:pPr>
      <w:r>
        <w:rPr>
          <w:rFonts w:ascii="宋体" w:cs="FrankRuehl" w:hAnsi="宋体"/>
          <w:sz w:val="27"/>
          <w:szCs w:val="27"/>
        </w:rPr>
        <w:t xml:space="preserve">Styles of Study Habits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 xml:space="preserve">19  </w:t>
      </w:r>
    </w:p>
    <w:p>
      <w:pPr>
        <w:pStyle w:val="style0"/>
        <w:spacing w:lineRule="auto" w:line="360"/>
        <w:jc w:val="both"/>
        <w:rPr>
          <w:rFonts w:ascii="宋体" w:cs="FrankRuehl" w:hAnsi="宋体"/>
          <w:sz w:val="27"/>
          <w:szCs w:val="27"/>
        </w:rPr>
      </w:pPr>
      <w:r>
        <w:rPr>
          <w:rFonts w:ascii="宋体" w:cs="FrankRuehl" w:hAnsi="宋体"/>
          <w:sz w:val="27"/>
          <w:szCs w:val="27"/>
        </w:rPr>
        <w:t xml:space="preserve">Reading Habits and its Effect in Academic performance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19</w:t>
      </w:r>
    </w:p>
    <w:p>
      <w:pPr>
        <w:pStyle w:val="style0"/>
        <w:spacing w:lineRule="auto" w:line="360"/>
        <w:jc w:val="both"/>
        <w:rPr>
          <w:rFonts w:ascii="宋体" w:cs="FrankRuehl" w:hAnsi="宋体"/>
          <w:sz w:val="27"/>
          <w:szCs w:val="27"/>
        </w:rPr>
      </w:pPr>
      <w:r>
        <w:rPr>
          <w:rFonts w:ascii="宋体" w:cs="FrankRuehl" w:hAnsi="宋体"/>
          <w:sz w:val="27"/>
          <w:szCs w:val="27"/>
        </w:rPr>
        <w:t xml:space="preserve">Significance of the Study Habit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20</w:t>
      </w:r>
    </w:p>
    <w:p>
      <w:pPr>
        <w:pStyle w:val="style0"/>
        <w:spacing w:lineRule="auto" w:line="360"/>
        <w:jc w:val="both"/>
        <w:rPr>
          <w:rFonts w:ascii="宋体" w:cs="FrankRuehl" w:hAnsi="宋体"/>
          <w:b/>
          <w:bCs/>
          <w:sz w:val="27"/>
          <w:szCs w:val="27"/>
        </w:rPr>
      </w:pPr>
      <w:r>
        <w:rPr>
          <w:rFonts w:ascii="宋体" w:cs="FrankRuehl" w:hAnsi="宋体"/>
          <w:b/>
          <w:bCs/>
          <w:sz w:val="27"/>
          <w:szCs w:val="27"/>
        </w:rPr>
        <w:t>CHAPTER THREE: RESEARCH METHOD</w:t>
      </w:r>
    </w:p>
    <w:p>
      <w:pPr>
        <w:pStyle w:val="style0"/>
        <w:spacing w:lineRule="auto" w:line="360"/>
        <w:jc w:val="both"/>
        <w:rPr>
          <w:rFonts w:ascii="宋体" w:cs="FrankRuehl" w:hAnsi="宋体"/>
          <w:sz w:val="27"/>
          <w:szCs w:val="27"/>
        </w:rPr>
      </w:pPr>
      <w:r>
        <w:rPr>
          <w:rFonts w:ascii="宋体" w:cs="FrankRuehl" w:hAnsi="宋体"/>
          <w:sz w:val="27"/>
          <w:szCs w:val="27"/>
        </w:rPr>
        <w:t>Research Design</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25</w:t>
      </w:r>
    </w:p>
    <w:p>
      <w:pPr>
        <w:pStyle w:val="style0"/>
        <w:spacing w:lineRule="auto" w:line="360"/>
        <w:jc w:val="both"/>
        <w:rPr>
          <w:rFonts w:ascii="宋体" w:cs="FrankRuehl" w:hAnsi="宋体"/>
          <w:sz w:val="27"/>
          <w:szCs w:val="27"/>
        </w:rPr>
      </w:pPr>
      <w:r>
        <w:rPr>
          <w:rFonts w:ascii="宋体" w:cs="FrankRuehl" w:hAnsi="宋体"/>
          <w:sz w:val="27"/>
          <w:szCs w:val="27"/>
        </w:rPr>
        <w:t>Population of the Study</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25</w:t>
      </w:r>
    </w:p>
    <w:p>
      <w:pPr>
        <w:pStyle w:val="style0"/>
        <w:spacing w:lineRule="auto" w:line="360"/>
        <w:jc w:val="both"/>
        <w:rPr>
          <w:rFonts w:ascii="宋体" w:cs="FrankRuehl" w:hAnsi="宋体"/>
          <w:sz w:val="27"/>
          <w:szCs w:val="27"/>
        </w:rPr>
      </w:pPr>
      <w:r>
        <w:rPr>
          <w:rFonts w:ascii="宋体" w:cs="FrankRuehl" w:hAnsi="宋体"/>
          <w:sz w:val="27"/>
          <w:szCs w:val="27"/>
        </w:rPr>
        <w:t xml:space="preserve">Sample and Sampling Technique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26</w:t>
      </w:r>
    </w:p>
    <w:p>
      <w:pPr>
        <w:pStyle w:val="style0"/>
        <w:spacing w:lineRule="auto" w:line="360"/>
        <w:jc w:val="both"/>
        <w:rPr>
          <w:rFonts w:ascii="宋体" w:cs="FrankRuehl" w:hAnsi="宋体"/>
          <w:sz w:val="27"/>
          <w:szCs w:val="27"/>
        </w:rPr>
      </w:pPr>
      <w:r>
        <w:rPr>
          <w:rFonts w:ascii="宋体" w:cs="FrankRuehl" w:hAnsi="宋体"/>
          <w:sz w:val="27"/>
          <w:szCs w:val="27"/>
        </w:rPr>
        <w:t xml:space="preserve">Research Instrument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26</w:t>
      </w:r>
    </w:p>
    <w:p>
      <w:pPr>
        <w:pStyle w:val="style0"/>
        <w:spacing w:lineRule="auto" w:line="360"/>
        <w:jc w:val="both"/>
        <w:rPr>
          <w:rFonts w:ascii="宋体" w:cs="FrankRuehl" w:hAnsi="宋体"/>
          <w:sz w:val="27"/>
          <w:szCs w:val="27"/>
        </w:rPr>
      </w:pPr>
      <w:r>
        <w:rPr>
          <w:rFonts w:ascii="宋体" w:cs="FrankRuehl" w:hAnsi="宋体"/>
          <w:sz w:val="27"/>
          <w:szCs w:val="27"/>
        </w:rPr>
        <w:t xml:space="preserve">Validity of Instrument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27</w:t>
      </w:r>
    </w:p>
    <w:p>
      <w:pPr>
        <w:pStyle w:val="style0"/>
        <w:spacing w:lineRule="auto" w:line="360"/>
        <w:jc w:val="both"/>
        <w:rPr>
          <w:rFonts w:ascii="宋体" w:cs="FrankRuehl" w:hAnsi="宋体"/>
          <w:sz w:val="27"/>
          <w:szCs w:val="27"/>
        </w:rPr>
      </w:pPr>
      <w:r>
        <w:rPr>
          <w:rFonts w:ascii="宋体" w:cs="FrankRuehl" w:hAnsi="宋体"/>
          <w:sz w:val="27"/>
          <w:szCs w:val="27"/>
        </w:rPr>
        <w:t>Method of</w:t>
      </w:r>
      <w:r>
        <w:rPr>
          <w:rFonts w:ascii="宋体" w:cs="FrankRuehl" w:hAnsi="宋体"/>
          <w:sz w:val="27"/>
          <w:szCs w:val="27"/>
        </w:rPr>
        <w:t xml:space="preserve"> Data Collection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27</w:t>
      </w:r>
    </w:p>
    <w:p>
      <w:pPr>
        <w:pStyle w:val="style0"/>
        <w:spacing w:lineRule="auto" w:line="360"/>
        <w:jc w:val="both"/>
        <w:rPr>
          <w:rFonts w:ascii="宋体" w:cs="FrankRuehl" w:hAnsi="宋体"/>
          <w:sz w:val="27"/>
          <w:szCs w:val="27"/>
        </w:rPr>
      </w:pPr>
      <w:r>
        <w:rPr>
          <w:rFonts w:ascii="宋体" w:cs="FrankRuehl" w:hAnsi="宋体"/>
          <w:sz w:val="27"/>
          <w:szCs w:val="27"/>
        </w:rPr>
        <w:t>Method of Data Analysis</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27</w:t>
      </w:r>
    </w:p>
    <w:p>
      <w:pPr>
        <w:pStyle w:val="style0"/>
        <w:spacing w:lineRule="auto" w:line="360"/>
        <w:jc w:val="both"/>
        <w:rPr>
          <w:rFonts w:ascii="宋体" w:cs="FrankRuehl" w:hAnsi="宋体"/>
          <w:b/>
          <w:bCs/>
          <w:sz w:val="27"/>
          <w:szCs w:val="27"/>
        </w:rPr>
      </w:pPr>
      <w:r>
        <w:rPr>
          <w:rFonts w:ascii="宋体" w:cs="FrankRuehl" w:hAnsi="宋体"/>
          <w:b/>
          <w:bCs/>
          <w:sz w:val="27"/>
          <w:szCs w:val="27"/>
        </w:rPr>
        <w:t xml:space="preserve"> CHAPTER FOUR: RESULTS AND DISCUSSION</w:t>
      </w:r>
    </w:p>
    <w:p>
      <w:pPr>
        <w:pStyle w:val="style0"/>
        <w:spacing w:lineRule="auto" w:line="360"/>
        <w:jc w:val="both"/>
        <w:rPr>
          <w:rFonts w:ascii="宋体" w:cs="FrankRuehl" w:hAnsi="宋体"/>
          <w:sz w:val="27"/>
          <w:szCs w:val="27"/>
        </w:rPr>
      </w:pPr>
      <w:r>
        <w:rPr>
          <w:rFonts w:ascii="宋体" w:cs="FrankRuehl" w:hAnsi="宋体"/>
          <w:sz w:val="27"/>
          <w:szCs w:val="27"/>
        </w:rPr>
        <w:t xml:space="preserve">Results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28</w:t>
      </w:r>
    </w:p>
    <w:p>
      <w:pPr>
        <w:pStyle w:val="style0"/>
        <w:spacing w:lineRule="auto" w:line="360"/>
        <w:jc w:val="both"/>
        <w:rPr>
          <w:rFonts w:ascii="宋体" w:cs="FrankRuehl" w:hAnsi="宋体"/>
          <w:sz w:val="27"/>
          <w:szCs w:val="27"/>
        </w:rPr>
      </w:pPr>
      <w:r>
        <w:rPr>
          <w:rFonts w:ascii="宋体" w:cs="FrankRuehl" w:hAnsi="宋体"/>
          <w:sz w:val="27"/>
          <w:szCs w:val="27"/>
        </w:rPr>
        <w:t xml:space="preserve">Discussion of Findings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35</w:t>
      </w:r>
    </w:p>
    <w:p>
      <w:pPr>
        <w:pStyle w:val="style0"/>
        <w:spacing w:after="0" w:lineRule="auto" w:line="360"/>
        <w:jc w:val="both"/>
        <w:rPr>
          <w:rFonts w:ascii="宋体" w:cs="FrankRuehl" w:hAnsi="宋体"/>
          <w:b/>
          <w:bCs/>
          <w:sz w:val="27"/>
          <w:szCs w:val="27"/>
        </w:rPr>
      </w:pPr>
      <w:r>
        <w:rPr>
          <w:rFonts w:ascii="宋体" w:cs="FrankRuehl" w:hAnsi="宋体"/>
          <w:b/>
          <w:bCs/>
          <w:sz w:val="27"/>
          <w:szCs w:val="27"/>
        </w:rPr>
        <w:t xml:space="preserve">CHAPTER FIVE: </w:t>
      </w:r>
      <w:r>
        <w:rPr>
          <w:rFonts w:ascii="宋体" w:cs="FrankRuehl" w:hAnsi="宋体"/>
          <w:b/>
          <w:bCs/>
          <w:sz w:val="27"/>
          <w:szCs w:val="27"/>
        </w:rPr>
        <w:tab/>
      </w:r>
      <w:r>
        <w:rPr>
          <w:rFonts w:ascii="宋体" w:cs="FrankRuehl" w:hAnsi="宋体"/>
          <w:b/>
          <w:bCs/>
          <w:sz w:val="27"/>
          <w:szCs w:val="27"/>
        </w:rPr>
        <w:t xml:space="preserve">  SUMMARY, CONC</w:t>
      </w:r>
      <w:r>
        <w:rPr>
          <w:rFonts w:ascii="宋体" w:cs="FrankRuehl" w:hAnsi="宋体"/>
          <w:b/>
          <w:bCs/>
          <w:color w:val="000000"/>
          <w:sz w:val="27"/>
          <w:szCs w:val="27"/>
        </w:rPr>
        <w:t>L</w:t>
      </w:r>
      <w:r>
        <w:rPr>
          <w:rFonts w:ascii="宋体" w:cs="FrankRuehl" w:hAnsi="宋体"/>
          <w:b/>
          <w:bCs/>
          <w:sz w:val="27"/>
          <w:szCs w:val="27"/>
        </w:rPr>
        <w:t>USIONS</w:t>
      </w:r>
    </w:p>
    <w:p>
      <w:pPr>
        <w:pStyle w:val="style0"/>
        <w:spacing w:after="0" w:lineRule="auto" w:line="360"/>
        <w:ind w:left="1440" w:firstLine="720"/>
        <w:jc w:val="both"/>
        <w:rPr>
          <w:rFonts w:ascii="宋体" w:cs="FrankRuehl" w:hAnsi="宋体"/>
          <w:b/>
          <w:bCs/>
          <w:sz w:val="27"/>
          <w:szCs w:val="27"/>
        </w:rPr>
      </w:pPr>
      <w:r>
        <w:rPr>
          <w:rFonts w:ascii="宋体" w:cs="FrankRuehl" w:hAnsi="宋体"/>
          <w:b/>
          <w:bCs/>
          <w:sz w:val="27"/>
          <w:szCs w:val="27"/>
        </w:rPr>
        <w:t xml:space="preserve">  </w:t>
      </w:r>
      <w:r>
        <w:rPr>
          <w:rFonts w:ascii="宋体" w:cs="FrankRuehl" w:hAnsi="宋体"/>
          <w:b/>
          <w:bCs/>
          <w:sz w:val="27"/>
          <w:szCs w:val="27"/>
        </w:rPr>
        <w:tab/>
      </w:r>
      <w:r>
        <w:rPr>
          <w:rFonts w:ascii="宋体" w:cs="FrankRuehl" w:hAnsi="宋体"/>
          <w:b/>
          <w:bCs/>
          <w:sz w:val="27"/>
          <w:szCs w:val="27"/>
        </w:rPr>
        <w:t>AND  RECOMMENDATIONS</w:t>
      </w:r>
    </w:p>
    <w:p>
      <w:pPr>
        <w:pStyle w:val="style0"/>
        <w:spacing w:after="0" w:lineRule="auto" w:line="360"/>
        <w:jc w:val="both"/>
        <w:rPr>
          <w:rFonts w:ascii="宋体" w:cs="FrankRuehl" w:hAnsi="宋体"/>
          <w:sz w:val="27"/>
          <w:szCs w:val="27"/>
        </w:rPr>
      </w:pPr>
      <w:r>
        <w:rPr>
          <w:rFonts w:ascii="宋体" w:cs="FrankRuehl" w:hAnsi="宋体"/>
          <w:sz w:val="27"/>
          <w:szCs w:val="27"/>
        </w:rPr>
        <w:t xml:space="preserve">Summary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36</w:t>
      </w:r>
    </w:p>
    <w:p>
      <w:pPr>
        <w:pStyle w:val="style0"/>
        <w:spacing w:lineRule="auto" w:line="360"/>
        <w:jc w:val="both"/>
        <w:rPr>
          <w:rFonts w:ascii="宋体" w:cs="FrankRuehl" w:hAnsi="宋体"/>
          <w:sz w:val="27"/>
          <w:szCs w:val="27"/>
        </w:rPr>
      </w:pPr>
      <w:r>
        <w:rPr>
          <w:rFonts w:ascii="宋体" w:cs="FrankRuehl" w:hAnsi="宋体"/>
          <w:sz w:val="27"/>
          <w:szCs w:val="27"/>
        </w:rPr>
        <w:t xml:space="preserve">Conclusion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37</w:t>
      </w:r>
    </w:p>
    <w:p>
      <w:pPr>
        <w:pStyle w:val="style0"/>
        <w:spacing w:lineRule="auto" w:line="360"/>
        <w:jc w:val="both"/>
        <w:rPr>
          <w:rFonts w:ascii="宋体" w:cs="FrankRuehl" w:hAnsi="宋体"/>
          <w:sz w:val="27"/>
          <w:szCs w:val="27"/>
        </w:rPr>
      </w:pPr>
      <w:r>
        <w:rPr>
          <w:rFonts w:ascii="宋体" w:cs="FrankRuehl" w:hAnsi="宋体"/>
          <w:sz w:val="27"/>
          <w:szCs w:val="27"/>
        </w:rPr>
        <w:t xml:space="preserve">Implication of the Study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38</w:t>
      </w:r>
    </w:p>
    <w:p>
      <w:pPr>
        <w:pStyle w:val="style0"/>
        <w:spacing w:lineRule="auto" w:line="360"/>
        <w:jc w:val="both"/>
        <w:rPr>
          <w:rFonts w:ascii="宋体" w:cs="FrankRuehl" w:hAnsi="宋体"/>
          <w:sz w:val="27"/>
          <w:szCs w:val="27"/>
        </w:rPr>
      </w:pPr>
      <w:r>
        <w:rPr>
          <w:rFonts w:ascii="宋体" w:cs="FrankRuehl" w:hAnsi="宋体"/>
          <w:sz w:val="27"/>
          <w:szCs w:val="27"/>
        </w:rPr>
        <w:t xml:space="preserve">Recommendations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39</w:t>
      </w:r>
    </w:p>
    <w:p>
      <w:pPr>
        <w:pStyle w:val="style0"/>
        <w:spacing w:lineRule="auto" w:line="360"/>
        <w:jc w:val="both"/>
        <w:rPr>
          <w:rFonts w:ascii="宋体" w:cs="FrankRuehl" w:hAnsi="宋体"/>
          <w:sz w:val="27"/>
          <w:szCs w:val="27"/>
        </w:rPr>
      </w:pPr>
      <w:r>
        <w:rPr>
          <w:rFonts w:ascii="宋体" w:cs="FrankRuehl" w:hAnsi="宋体"/>
          <w:sz w:val="27"/>
          <w:szCs w:val="27"/>
        </w:rPr>
        <w:t xml:space="preserve">Limitations of the Study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40</w:t>
      </w:r>
    </w:p>
    <w:p>
      <w:pPr>
        <w:pStyle w:val="style0"/>
        <w:spacing w:lineRule="auto" w:line="360"/>
        <w:jc w:val="both"/>
        <w:rPr>
          <w:rFonts w:ascii="宋体" w:cs="FrankRuehl" w:hAnsi="宋体"/>
          <w:sz w:val="27"/>
          <w:szCs w:val="27"/>
        </w:rPr>
      </w:pPr>
      <w:r>
        <w:rPr>
          <w:rFonts w:ascii="宋体" w:cs="FrankRuehl" w:hAnsi="宋体"/>
          <w:sz w:val="27"/>
          <w:szCs w:val="27"/>
        </w:rPr>
        <w:t xml:space="preserve">Suggestion for further Studies   </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41</w:t>
      </w:r>
    </w:p>
    <w:p>
      <w:pPr>
        <w:pStyle w:val="style0"/>
        <w:spacing w:lineRule="auto" w:line="360"/>
        <w:jc w:val="both"/>
        <w:rPr>
          <w:rFonts w:ascii="宋体" w:cs="FrankRuehl" w:hAnsi="宋体"/>
          <w:sz w:val="27"/>
          <w:szCs w:val="27"/>
        </w:rPr>
      </w:pPr>
      <w:r>
        <w:rPr>
          <w:rFonts w:ascii="宋体" w:cs="FrankRuehl" w:hAnsi="宋体"/>
          <w:sz w:val="27"/>
          <w:szCs w:val="27"/>
        </w:rPr>
        <w:t>REFERENCES</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42 APPENDIX</w:t>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ab/>
      </w:r>
      <w:r>
        <w:rPr>
          <w:rFonts w:ascii="宋体" w:cs="FrankRuehl" w:hAnsi="宋体"/>
          <w:sz w:val="27"/>
          <w:szCs w:val="27"/>
        </w:rPr>
        <w:t>44</w:t>
      </w:r>
    </w:p>
    <w:p>
      <w:pPr>
        <w:pStyle w:val="style0"/>
        <w:tabs>
          <w:tab w:val="left" w:leader="none" w:pos="2378"/>
        </w:tabs>
        <w:spacing w:lineRule="auto" w:line="480"/>
        <w:jc w:val="center"/>
        <w:rPr>
          <w:rFonts w:ascii="宋体" w:cs="FrankRuehl" w:hAnsi="宋体"/>
          <w:b/>
          <w:bCs/>
          <w:sz w:val="24"/>
          <w:szCs w:val="24"/>
        </w:rPr>
      </w:pPr>
    </w:p>
    <w:p>
      <w:pPr>
        <w:pStyle w:val="style0"/>
        <w:tabs>
          <w:tab w:val="left" w:leader="none" w:pos="2378"/>
        </w:tabs>
        <w:spacing w:lineRule="auto" w:line="480"/>
        <w:jc w:val="center"/>
        <w:rPr>
          <w:rFonts w:ascii="宋体" w:cs="FrankRuehl" w:hAnsi="宋体"/>
          <w:b/>
          <w:bCs/>
          <w:sz w:val="24"/>
          <w:szCs w:val="24"/>
        </w:rPr>
      </w:pPr>
    </w:p>
    <w:p>
      <w:pPr>
        <w:pStyle w:val="style0"/>
        <w:tabs>
          <w:tab w:val="left" w:leader="none" w:pos="2378"/>
        </w:tabs>
        <w:spacing w:lineRule="auto" w:line="480"/>
        <w:jc w:val="center"/>
        <w:rPr>
          <w:rFonts w:ascii="宋体" w:cs="FrankRuehl" w:hAnsi="宋体"/>
          <w:b/>
          <w:bCs/>
          <w:sz w:val="24"/>
          <w:szCs w:val="24"/>
        </w:rPr>
      </w:pPr>
    </w:p>
    <w:p>
      <w:pPr>
        <w:pStyle w:val="style0"/>
        <w:tabs>
          <w:tab w:val="left" w:leader="none" w:pos="2378"/>
        </w:tabs>
        <w:spacing w:lineRule="auto" w:line="480"/>
        <w:jc w:val="center"/>
        <w:rPr>
          <w:rFonts w:ascii="宋体" w:cs="FrankRuehl" w:hAnsi="宋体"/>
          <w:b/>
          <w:bCs/>
          <w:sz w:val="24"/>
          <w:szCs w:val="24"/>
        </w:rPr>
      </w:pPr>
    </w:p>
    <w:p>
      <w:pPr>
        <w:pStyle w:val="style0"/>
        <w:tabs>
          <w:tab w:val="left" w:leader="none" w:pos="2378"/>
        </w:tabs>
        <w:spacing w:lineRule="auto" w:line="480"/>
        <w:jc w:val="center"/>
        <w:rPr>
          <w:rFonts w:ascii="宋体" w:cs="FrankRuehl" w:hAnsi="宋体"/>
          <w:b/>
          <w:bCs/>
          <w:sz w:val="24"/>
          <w:szCs w:val="24"/>
        </w:rPr>
      </w:pPr>
    </w:p>
    <w:p>
      <w:pPr>
        <w:pStyle w:val="style0"/>
        <w:tabs>
          <w:tab w:val="left" w:leader="none" w:pos="2378"/>
        </w:tabs>
        <w:spacing w:lineRule="auto" w:line="480"/>
        <w:jc w:val="center"/>
        <w:rPr>
          <w:rFonts w:ascii="宋体" w:cs="FrankRuehl" w:hAnsi="宋体"/>
          <w:b/>
          <w:bCs/>
          <w:sz w:val="24"/>
          <w:szCs w:val="24"/>
        </w:rPr>
      </w:pPr>
    </w:p>
    <w:p>
      <w:pPr>
        <w:pStyle w:val="style0"/>
        <w:tabs>
          <w:tab w:val="left" w:leader="none" w:pos="2378"/>
        </w:tabs>
        <w:spacing w:lineRule="auto" w:line="480"/>
        <w:jc w:val="center"/>
        <w:rPr>
          <w:rFonts w:ascii="宋体" w:cs="FrankRuehl" w:hAnsi="宋体"/>
          <w:b/>
          <w:bCs/>
          <w:sz w:val="24"/>
          <w:szCs w:val="24"/>
        </w:rPr>
      </w:pPr>
    </w:p>
    <w:p>
      <w:pPr>
        <w:pStyle w:val="style0"/>
        <w:tabs>
          <w:tab w:val="left" w:leader="none" w:pos="2378"/>
        </w:tabs>
        <w:jc w:val="center"/>
        <w:rPr>
          <w:rFonts w:ascii="宋体" w:cs="FrankRuehl" w:hAnsi="宋体"/>
          <w:b/>
          <w:bCs/>
        </w:rPr>
      </w:pPr>
    </w:p>
    <w:p>
      <w:pPr>
        <w:pStyle w:val="style0"/>
        <w:tabs>
          <w:tab w:val="left" w:leader="none" w:pos="2378"/>
        </w:tabs>
        <w:jc w:val="center"/>
        <w:rPr>
          <w:rFonts w:ascii="宋体" w:cs="FrankRuehl" w:hAnsi="宋体"/>
          <w:b/>
          <w:bCs/>
        </w:rPr>
      </w:pPr>
      <w:r>
        <w:rPr>
          <w:rFonts w:ascii="宋体" w:cs="FrankRuehl" w:hAnsi="宋体"/>
          <w:b/>
          <w:bCs/>
        </w:rPr>
        <w:t>LIST OF TABLE</w:t>
      </w:r>
    </w:p>
    <w:p>
      <w:pPr>
        <w:pStyle w:val="style0"/>
        <w:jc w:val="both"/>
        <w:rPr>
          <w:rFonts w:ascii="宋体" w:cs="FrankRuehl" w:hAnsi="宋体"/>
          <w:sz w:val="20"/>
          <w:szCs w:val="20"/>
        </w:rPr>
      </w:pPr>
      <w:r>
        <w:rPr>
          <w:rFonts w:ascii="宋体" w:cs="FrankRuehl" w:hAnsi="宋体"/>
          <w:b/>
          <w:bCs/>
          <w:sz w:val="20"/>
          <w:szCs w:val="20"/>
        </w:rPr>
        <w:t>Table 1:</w:t>
      </w:r>
      <w:r>
        <w:rPr>
          <w:rFonts w:ascii="宋体" w:cs="FrankRuehl" w:hAnsi="宋体"/>
          <w:sz w:val="20"/>
          <w:szCs w:val="20"/>
        </w:rPr>
        <w:t xml:space="preserve"> </w:t>
      </w:r>
      <w:r>
        <w:rPr>
          <w:rFonts w:ascii="宋体" w:cs="FrankRuehl" w:hAnsi="宋体"/>
          <w:sz w:val="20"/>
          <w:szCs w:val="20"/>
        </w:rPr>
        <w:tab/>
      </w:r>
      <w:r>
        <w:rPr>
          <w:rFonts w:ascii="宋体" w:cs="FrankRuehl" w:hAnsi="宋体"/>
          <w:sz w:val="20"/>
          <w:szCs w:val="20"/>
        </w:rPr>
        <w:t>Distribution of Questionnaires to the Respondents</w:t>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28</w:t>
      </w:r>
    </w:p>
    <w:p>
      <w:pPr>
        <w:pStyle w:val="style0"/>
        <w:jc w:val="both"/>
        <w:rPr>
          <w:rFonts w:ascii="宋体" w:cs="FrankRuehl" w:hAnsi="宋体"/>
          <w:sz w:val="20"/>
          <w:szCs w:val="20"/>
        </w:rPr>
      </w:pPr>
      <w:r>
        <w:rPr>
          <w:rFonts w:ascii="宋体" w:cs="FrankRuehl" w:hAnsi="宋体"/>
          <w:b/>
          <w:bCs/>
          <w:sz w:val="20"/>
          <w:szCs w:val="20"/>
        </w:rPr>
        <w:t>Table 2:</w:t>
      </w:r>
      <w:r>
        <w:rPr>
          <w:rFonts w:ascii="宋体" w:cs="FrankRuehl" w:hAnsi="宋体"/>
          <w:sz w:val="20"/>
          <w:szCs w:val="20"/>
        </w:rPr>
        <w:t xml:space="preserve">  </w:t>
      </w:r>
      <w:r>
        <w:rPr>
          <w:rFonts w:ascii="宋体" w:cs="FrankRuehl" w:hAnsi="宋体"/>
          <w:sz w:val="20"/>
          <w:szCs w:val="20"/>
        </w:rPr>
        <w:tab/>
      </w:r>
      <w:r>
        <w:rPr>
          <w:rFonts w:ascii="宋体" w:cs="FrankRuehl" w:hAnsi="宋体"/>
          <w:sz w:val="20"/>
          <w:szCs w:val="20"/>
        </w:rPr>
        <w:t xml:space="preserve">Distribution of Respondent by Sex  </w:t>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29</w:t>
      </w:r>
    </w:p>
    <w:p>
      <w:pPr>
        <w:pStyle w:val="style0"/>
        <w:jc w:val="both"/>
        <w:rPr>
          <w:rFonts w:ascii="宋体" w:cs="FrankRuehl" w:hAnsi="宋体"/>
          <w:sz w:val="20"/>
          <w:szCs w:val="20"/>
        </w:rPr>
      </w:pPr>
      <w:r>
        <w:rPr>
          <w:rFonts w:ascii="宋体" w:cs="FrankRuehl" w:hAnsi="宋体"/>
          <w:b/>
          <w:bCs/>
          <w:sz w:val="20"/>
          <w:szCs w:val="20"/>
        </w:rPr>
        <w:t>Table 3:</w:t>
      </w:r>
      <w:r>
        <w:rPr>
          <w:rFonts w:ascii="宋体" w:cs="FrankRuehl" w:hAnsi="宋体"/>
          <w:sz w:val="20"/>
          <w:szCs w:val="20"/>
        </w:rPr>
        <w:t xml:space="preserve"> </w:t>
      </w:r>
      <w:r>
        <w:rPr>
          <w:rFonts w:ascii="宋体" w:cs="FrankRuehl" w:hAnsi="宋体"/>
          <w:sz w:val="20"/>
          <w:szCs w:val="20"/>
        </w:rPr>
        <w:tab/>
      </w:r>
      <w:r>
        <w:rPr>
          <w:rFonts w:ascii="宋体" w:cs="FrankRuehl" w:hAnsi="宋体"/>
          <w:sz w:val="20"/>
          <w:szCs w:val="20"/>
        </w:rPr>
        <w:t>Distribution of respondent by Marital Status of the Respondents</w:t>
      </w:r>
      <w:r>
        <w:rPr>
          <w:rFonts w:ascii="宋体" w:cs="FrankRuehl" w:hAnsi="宋体"/>
          <w:sz w:val="20"/>
          <w:szCs w:val="20"/>
        </w:rPr>
        <w:tab/>
      </w:r>
      <w:r>
        <w:rPr>
          <w:rFonts w:ascii="宋体" w:cs="FrankRuehl" w:hAnsi="宋体"/>
          <w:sz w:val="20"/>
          <w:szCs w:val="20"/>
        </w:rPr>
        <w:tab/>
      </w:r>
      <w:r>
        <w:rPr>
          <w:rFonts w:ascii="宋体" w:cs="FrankRuehl" w:hAnsi="宋体"/>
          <w:sz w:val="20"/>
          <w:szCs w:val="20"/>
        </w:rPr>
        <w:t>29</w:t>
      </w:r>
    </w:p>
    <w:p>
      <w:pPr>
        <w:pStyle w:val="style0"/>
        <w:jc w:val="both"/>
        <w:rPr>
          <w:rFonts w:ascii="宋体" w:cs="FrankRuehl" w:hAnsi="宋体"/>
          <w:sz w:val="20"/>
          <w:szCs w:val="20"/>
        </w:rPr>
      </w:pPr>
      <w:r>
        <w:rPr>
          <w:rFonts w:ascii="宋体" w:cs="FrankRuehl" w:hAnsi="宋体"/>
          <w:b/>
          <w:bCs/>
          <w:sz w:val="20"/>
          <w:szCs w:val="20"/>
        </w:rPr>
        <w:t>Table 4:</w:t>
      </w:r>
      <w:r>
        <w:rPr>
          <w:rFonts w:ascii="宋体" w:cs="FrankRuehl" w:hAnsi="宋体"/>
          <w:sz w:val="20"/>
          <w:szCs w:val="20"/>
        </w:rPr>
        <w:tab/>
      </w:r>
      <w:r>
        <w:rPr>
          <w:rFonts w:ascii="宋体" w:cs="FrankRuehl" w:hAnsi="宋体"/>
          <w:sz w:val="20"/>
          <w:szCs w:val="20"/>
        </w:rPr>
        <w:tab/>
      </w:r>
      <w:r>
        <w:rPr>
          <w:rFonts w:ascii="宋体" w:cs="FrankRuehl" w:hAnsi="宋体"/>
          <w:sz w:val="20"/>
          <w:szCs w:val="20"/>
        </w:rPr>
        <w:t xml:space="preserve">Distribution of Respondents based on Religion </w:t>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 xml:space="preserve"> 30</w:t>
      </w:r>
    </w:p>
    <w:p>
      <w:pPr>
        <w:pStyle w:val="style0"/>
        <w:jc w:val="both"/>
        <w:rPr>
          <w:rFonts w:ascii="宋体" w:cs="FrankRuehl" w:hAnsi="宋体"/>
          <w:sz w:val="20"/>
          <w:szCs w:val="20"/>
        </w:rPr>
      </w:pPr>
      <w:r>
        <w:rPr>
          <w:rFonts w:ascii="宋体" w:cs="FrankRuehl" w:hAnsi="宋体"/>
          <w:b/>
          <w:bCs/>
          <w:sz w:val="20"/>
          <w:szCs w:val="20"/>
        </w:rPr>
        <w:t>Table 5:</w:t>
      </w:r>
      <w:r>
        <w:rPr>
          <w:rFonts w:ascii="宋体" w:cs="FrankRuehl" w:hAnsi="宋体"/>
          <w:sz w:val="20"/>
          <w:szCs w:val="20"/>
        </w:rPr>
        <w:t xml:space="preserve"> </w:t>
      </w:r>
      <w:r>
        <w:rPr>
          <w:rFonts w:ascii="宋体" w:cs="FrankRuehl" w:hAnsi="宋体"/>
          <w:sz w:val="20"/>
          <w:szCs w:val="20"/>
        </w:rPr>
        <w:tab/>
      </w:r>
      <w:r>
        <w:rPr>
          <w:rFonts w:ascii="宋体" w:cs="FrankRuehl" w:hAnsi="宋体"/>
          <w:sz w:val="20"/>
          <w:szCs w:val="20"/>
        </w:rPr>
        <w:t xml:space="preserve">Opinion of Teachers Respondents on the Relationship between  </w:t>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 xml:space="preserve"> </w:t>
      </w:r>
      <w:r>
        <w:rPr>
          <w:rFonts w:ascii="宋体" w:cs="FrankRuehl" w:hAnsi="宋体"/>
          <w:sz w:val="20"/>
          <w:szCs w:val="20"/>
        </w:rPr>
        <w:tab/>
      </w:r>
      <w:r>
        <w:rPr>
          <w:rFonts w:ascii="宋体" w:cs="FrankRuehl" w:hAnsi="宋体"/>
          <w:sz w:val="20"/>
          <w:szCs w:val="20"/>
        </w:rPr>
        <w:t xml:space="preserve">reading ability and social studies student’s academic performance. </w:t>
      </w:r>
      <w:r>
        <w:rPr>
          <w:rFonts w:ascii="宋体" w:cs="FrankRuehl" w:hAnsi="宋体"/>
          <w:sz w:val="20"/>
          <w:szCs w:val="20"/>
        </w:rPr>
        <w:tab/>
      </w:r>
      <w:r>
        <w:rPr>
          <w:rFonts w:ascii="宋体" w:cs="FrankRuehl" w:hAnsi="宋体"/>
          <w:sz w:val="20"/>
          <w:szCs w:val="20"/>
        </w:rPr>
        <w:tab/>
      </w:r>
      <w:r>
        <w:rPr>
          <w:rFonts w:ascii="宋体" w:cs="FrankRuehl" w:hAnsi="宋体"/>
          <w:sz w:val="20"/>
          <w:szCs w:val="20"/>
        </w:rPr>
        <w:t xml:space="preserve">31  </w:t>
      </w:r>
      <w:r>
        <w:rPr>
          <w:rFonts w:ascii="宋体" w:cs="FrankRuehl" w:hAnsi="宋体"/>
          <w:sz w:val="20"/>
          <w:szCs w:val="20"/>
        </w:rPr>
        <w:tab/>
      </w:r>
      <w:r>
        <w:rPr>
          <w:rFonts w:ascii="宋体" w:cs="FrankRuehl" w:hAnsi="宋体"/>
          <w:sz w:val="20"/>
          <w:szCs w:val="20"/>
        </w:rPr>
        <w:t xml:space="preserve"> </w:t>
      </w:r>
    </w:p>
    <w:p>
      <w:pPr>
        <w:pStyle w:val="style0"/>
        <w:ind w:left="1440" w:hanging="1440"/>
        <w:jc w:val="both"/>
        <w:rPr>
          <w:rFonts w:ascii="宋体" w:cs="FrankRuehl" w:hAnsi="宋体"/>
          <w:sz w:val="20"/>
          <w:szCs w:val="20"/>
        </w:rPr>
      </w:pPr>
      <w:r>
        <w:rPr>
          <w:rFonts w:ascii="宋体" w:cs="FrankRuehl" w:hAnsi="宋体"/>
          <w:b/>
          <w:bCs/>
          <w:sz w:val="20"/>
          <w:szCs w:val="20"/>
        </w:rPr>
        <w:t xml:space="preserve">Table 6: </w:t>
      </w:r>
      <w:r>
        <w:rPr>
          <w:rFonts w:ascii="宋体" w:cs="FrankRuehl" w:hAnsi="宋体"/>
          <w:b/>
          <w:bCs/>
          <w:sz w:val="20"/>
          <w:szCs w:val="20"/>
        </w:rPr>
        <w:tab/>
      </w:r>
      <w:r>
        <w:rPr>
          <w:rFonts w:ascii="宋体" w:cs="FrankRuehl" w:hAnsi="宋体"/>
          <w:sz w:val="20"/>
          <w:szCs w:val="20"/>
        </w:rPr>
        <w:t xml:space="preserve">Opinion of Teachers Respondents on the Relationship between </w:t>
      </w:r>
    </w:p>
    <w:p>
      <w:pPr>
        <w:pStyle w:val="style0"/>
        <w:ind w:left="1440"/>
        <w:jc w:val="both"/>
        <w:rPr>
          <w:rFonts w:ascii="宋体" w:cs="FrankRuehl" w:hAnsi="宋体"/>
          <w:sz w:val="20"/>
          <w:szCs w:val="20"/>
        </w:rPr>
      </w:pPr>
      <w:r>
        <w:rPr>
          <w:rFonts w:ascii="宋体" w:cs="FrankRuehl" w:hAnsi="宋体"/>
          <w:sz w:val="20"/>
          <w:szCs w:val="20"/>
        </w:rPr>
        <w:t xml:space="preserve">study Habits and Social Studies Student’s academic performance. </w:t>
      </w:r>
      <w:r>
        <w:rPr>
          <w:rFonts w:ascii="宋体" w:cs="FrankRuehl" w:hAnsi="宋体"/>
          <w:sz w:val="20"/>
          <w:szCs w:val="20"/>
        </w:rPr>
        <w:tab/>
      </w:r>
      <w:r>
        <w:rPr>
          <w:rFonts w:ascii="宋体" w:cs="FrankRuehl" w:hAnsi="宋体"/>
          <w:sz w:val="20"/>
          <w:szCs w:val="20"/>
        </w:rPr>
        <w:tab/>
      </w:r>
      <w:r>
        <w:rPr>
          <w:rFonts w:ascii="宋体" w:cs="FrankRuehl" w:hAnsi="宋体"/>
          <w:sz w:val="20"/>
          <w:szCs w:val="20"/>
        </w:rPr>
        <w:t xml:space="preserve">33 </w:t>
      </w:r>
      <w:r>
        <w:rPr>
          <w:rFonts w:ascii="宋体" w:cs="FrankRuehl" w:hAnsi="宋体"/>
          <w:sz w:val="20"/>
          <w:szCs w:val="20"/>
        </w:rPr>
        <w:tab/>
      </w:r>
    </w:p>
    <w:p>
      <w:pPr>
        <w:pStyle w:val="style0"/>
        <w:ind w:left="1440" w:hanging="1440"/>
        <w:jc w:val="both"/>
        <w:rPr>
          <w:rFonts w:ascii="宋体" w:cs="FrankRuehl" w:hAnsi="宋体"/>
          <w:sz w:val="20"/>
          <w:szCs w:val="20"/>
        </w:rPr>
      </w:pPr>
      <w:r>
        <w:rPr>
          <w:rFonts w:ascii="宋体" w:cs="FrankRuehl" w:hAnsi="宋体"/>
          <w:b/>
          <w:bCs/>
          <w:sz w:val="20"/>
          <w:szCs w:val="20"/>
        </w:rPr>
        <w:t xml:space="preserve">Table 7: </w:t>
      </w:r>
      <w:r>
        <w:rPr>
          <w:rFonts w:ascii="宋体" w:cs="FrankRuehl" w:hAnsi="宋体"/>
          <w:b/>
          <w:bCs/>
          <w:sz w:val="20"/>
          <w:szCs w:val="20"/>
        </w:rPr>
        <w:tab/>
      </w:r>
      <w:r>
        <w:rPr>
          <w:rFonts w:ascii="宋体" w:cs="FrankRuehl" w:hAnsi="宋体"/>
          <w:sz w:val="20"/>
          <w:szCs w:val="20"/>
        </w:rPr>
        <w:t xml:space="preserve">Opinion of Teachers Respondents on the effect of study habits </w:t>
      </w:r>
    </w:p>
    <w:p>
      <w:pPr>
        <w:pStyle w:val="style0"/>
        <w:ind w:left="1440"/>
        <w:jc w:val="both"/>
        <w:rPr>
          <w:rFonts w:ascii="宋体" w:cs="FrankRuehl" w:hAnsi="宋体"/>
          <w:sz w:val="20"/>
          <w:szCs w:val="20"/>
        </w:rPr>
      </w:pPr>
      <w:r>
        <w:rPr>
          <w:rFonts w:ascii="宋体" w:cs="FrankRuehl" w:hAnsi="宋体"/>
          <w:sz w:val="20"/>
          <w:szCs w:val="20"/>
        </w:rPr>
        <w:t xml:space="preserve">on student’s academic performance social studies in teacher in training. </w:t>
      </w:r>
      <w:r>
        <w:rPr>
          <w:rFonts w:ascii="宋体" w:cs="FrankRuehl" w:hAnsi="宋体"/>
          <w:sz w:val="20"/>
          <w:szCs w:val="20"/>
        </w:rPr>
        <w:tab/>
      </w:r>
      <w:r>
        <w:rPr>
          <w:rFonts w:ascii="宋体" w:cs="FrankRuehl" w:hAnsi="宋体"/>
          <w:sz w:val="20"/>
          <w:szCs w:val="20"/>
        </w:rPr>
        <w:t>35</w:t>
      </w:r>
    </w:p>
    <w:p>
      <w:pPr>
        <w:pStyle w:val="style0"/>
        <w:ind w:left="1440" w:hanging="1440"/>
        <w:jc w:val="both"/>
        <w:rPr>
          <w:rFonts w:ascii="宋体" w:cs="FrankRuehl" w:hAnsi="宋体"/>
          <w:sz w:val="20"/>
          <w:szCs w:val="20"/>
        </w:rPr>
      </w:pPr>
      <w:r>
        <w:rPr>
          <w:rFonts w:ascii="宋体" w:cs="FrankRuehl" w:hAnsi="宋体"/>
          <w:b/>
          <w:bCs/>
          <w:sz w:val="20"/>
          <w:szCs w:val="20"/>
        </w:rPr>
        <w:t>Table 8:</w:t>
      </w:r>
      <w:r>
        <w:rPr>
          <w:rFonts w:ascii="宋体" w:cs="FrankRuehl" w:hAnsi="宋体"/>
          <w:sz w:val="20"/>
          <w:szCs w:val="20"/>
        </w:rPr>
        <w:tab/>
      </w:r>
      <w:r>
        <w:rPr>
          <w:rFonts w:ascii="宋体" w:cs="FrankRuehl" w:hAnsi="宋体"/>
          <w:sz w:val="20"/>
          <w:szCs w:val="20"/>
        </w:rPr>
        <w:t xml:space="preserve">Opinion of Teachers Respondents on the extent to which regular </w:t>
      </w:r>
    </w:p>
    <w:p>
      <w:pPr>
        <w:pStyle w:val="style0"/>
        <w:ind w:left="1440"/>
        <w:jc w:val="both"/>
        <w:rPr>
          <w:rFonts w:ascii="宋体" w:cs="FrankRuehl" w:hAnsi="宋体"/>
          <w:sz w:val="20"/>
          <w:szCs w:val="20"/>
        </w:rPr>
      </w:pPr>
      <w:r>
        <w:rPr>
          <w:rFonts w:ascii="宋体" w:cs="FrankRuehl" w:hAnsi="宋体"/>
          <w:sz w:val="20"/>
          <w:szCs w:val="20"/>
        </w:rPr>
        <w:t xml:space="preserve">engagement in doing take home assignment as an aspect of </w:t>
      </w:r>
    </w:p>
    <w:p>
      <w:pPr>
        <w:pStyle w:val="style0"/>
        <w:ind w:left="1440"/>
        <w:jc w:val="both"/>
        <w:rPr>
          <w:rFonts w:ascii="宋体" w:cs="FrankRuehl" w:hAnsi="宋体"/>
          <w:sz w:val="20"/>
          <w:szCs w:val="20"/>
        </w:rPr>
      </w:pPr>
      <w:r>
        <w:rPr>
          <w:rFonts w:ascii="宋体" w:cs="FrankRuehl" w:hAnsi="宋体"/>
          <w:sz w:val="20"/>
          <w:szCs w:val="20"/>
        </w:rPr>
        <w:t xml:space="preserve">study habit on student’s academic performance. </w:t>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38</w:t>
      </w:r>
    </w:p>
    <w:p>
      <w:pPr>
        <w:pStyle w:val="style0"/>
        <w:ind w:left="1440" w:hanging="1440"/>
        <w:jc w:val="both"/>
        <w:rPr>
          <w:rFonts w:ascii="宋体" w:cs="FrankRuehl" w:hAnsi="宋体"/>
          <w:sz w:val="20"/>
          <w:szCs w:val="20"/>
        </w:rPr>
      </w:pPr>
      <w:r>
        <w:rPr>
          <w:rFonts w:ascii="宋体" w:cs="FrankRuehl" w:hAnsi="宋体"/>
          <w:b/>
          <w:bCs/>
          <w:sz w:val="20"/>
          <w:szCs w:val="20"/>
        </w:rPr>
        <w:t>Table 9:</w:t>
      </w:r>
      <w:r>
        <w:rPr>
          <w:rFonts w:ascii="宋体" w:cs="FrankRuehl" w:hAnsi="宋体"/>
          <w:b/>
          <w:bCs/>
          <w:sz w:val="20"/>
          <w:szCs w:val="20"/>
        </w:rPr>
        <w:tab/>
      </w:r>
      <w:r>
        <w:rPr>
          <w:rFonts w:ascii="宋体" w:cs="FrankRuehl" w:hAnsi="宋体"/>
          <w:sz w:val="20"/>
          <w:szCs w:val="20"/>
        </w:rPr>
        <w:t xml:space="preserve">Summary of t-test statistical analysis on the significant </w:t>
      </w:r>
    </w:p>
    <w:p>
      <w:pPr>
        <w:pStyle w:val="style0"/>
        <w:ind w:left="1440"/>
        <w:jc w:val="both"/>
        <w:rPr>
          <w:rFonts w:ascii="宋体" w:cs="FrankRuehl" w:hAnsi="宋体"/>
          <w:sz w:val="20"/>
          <w:szCs w:val="20"/>
        </w:rPr>
      </w:pPr>
      <w:r>
        <w:rPr>
          <w:rFonts w:ascii="宋体" w:cs="FrankRuehl" w:hAnsi="宋体"/>
          <w:sz w:val="20"/>
          <w:szCs w:val="20"/>
        </w:rPr>
        <w:t xml:space="preserve">relationship between reading and academic performance of </w:t>
      </w:r>
    </w:p>
    <w:p>
      <w:pPr>
        <w:pStyle w:val="style0"/>
        <w:ind w:left="1440"/>
        <w:jc w:val="both"/>
        <w:rPr>
          <w:rFonts w:ascii="宋体" w:cs="FrankRuehl" w:hAnsi="宋体"/>
          <w:sz w:val="20"/>
          <w:szCs w:val="20"/>
        </w:rPr>
      </w:pPr>
      <w:r>
        <w:rPr>
          <w:rFonts w:ascii="宋体" w:cs="FrankRuehl" w:hAnsi="宋体"/>
          <w:sz w:val="20"/>
          <w:szCs w:val="20"/>
        </w:rPr>
        <w:t xml:space="preserve">student in social studies. </w:t>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41</w:t>
      </w:r>
    </w:p>
    <w:p>
      <w:pPr>
        <w:pStyle w:val="style0"/>
        <w:ind w:left="1440" w:hanging="1440"/>
        <w:jc w:val="both"/>
        <w:rPr>
          <w:rFonts w:ascii="宋体" w:cs="FrankRuehl" w:hAnsi="宋体"/>
          <w:sz w:val="20"/>
          <w:szCs w:val="20"/>
        </w:rPr>
      </w:pPr>
      <w:r>
        <w:rPr>
          <w:rFonts w:ascii="宋体" w:cs="FrankRuehl" w:hAnsi="宋体"/>
          <w:b/>
          <w:bCs/>
          <w:sz w:val="20"/>
          <w:szCs w:val="20"/>
        </w:rPr>
        <w:t>Table 10:</w:t>
      </w:r>
      <w:r>
        <w:rPr>
          <w:rFonts w:ascii="宋体" w:cs="FrankRuehl" w:hAnsi="宋体"/>
          <w:sz w:val="20"/>
          <w:szCs w:val="20"/>
        </w:rPr>
        <w:tab/>
      </w:r>
      <w:r>
        <w:rPr>
          <w:rFonts w:ascii="宋体" w:cs="FrankRuehl" w:hAnsi="宋体"/>
          <w:sz w:val="20"/>
          <w:szCs w:val="20"/>
        </w:rPr>
        <w:t>Summary of t-test statistical analysis on there is no significant</w:t>
      </w:r>
    </w:p>
    <w:p>
      <w:pPr>
        <w:pStyle w:val="style0"/>
        <w:ind w:left="1440"/>
        <w:jc w:val="both"/>
        <w:rPr>
          <w:rFonts w:ascii="宋体" w:cs="FrankRuehl" w:hAnsi="宋体"/>
          <w:sz w:val="20"/>
          <w:szCs w:val="20"/>
        </w:rPr>
      </w:pPr>
      <w:r>
        <w:rPr>
          <w:rFonts w:ascii="宋体" w:cs="FrankRuehl" w:hAnsi="宋体"/>
          <w:sz w:val="20"/>
          <w:szCs w:val="20"/>
        </w:rPr>
        <w:t xml:space="preserve"> relationship between the use of library and academic </w:t>
      </w:r>
    </w:p>
    <w:p>
      <w:pPr>
        <w:pStyle w:val="style0"/>
        <w:ind w:left="1440"/>
        <w:jc w:val="both"/>
        <w:rPr>
          <w:rFonts w:ascii="宋体" w:cs="FrankRuehl" w:hAnsi="宋体"/>
          <w:sz w:val="20"/>
          <w:szCs w:val="20"/>
        </w:rPr>
      </w:pPr>
      <w:r>
        <w:rPr>
          <w:rFonts w:ascii="宋体" w:cs="FrankRuehl" w:hAnsi="宋体"/>
          <w:sz w:val="20"/>
          <w:szCs w:val="20"/>
        </w:rPr>
        <w:t xml:space="preserve">performance in social studies. </w:t>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42</w:t>
      </w:r>
    </w:p>
    <w:p>
      <w:pPr>
        <w:pStyle w:val="style0"/>
        <w:ind w:left="1440" w:hanging="1440"/>
        <w:jc w:val="both"/>
        <w:rPr>
          <w:rFonts w:ascii="宋体" w:cs="FrankRuehl" w:hAnsi="宋体"/>
          <w:sz w:val="20"/>
          <w:szCs w:val="20"/>
        </w:rPr>
      </w:pPr>
      <w:r>
        <w:rPr>
          <w:rFonts w:ascii="宋体" w:cs="FrankRuehl" w:hAnsi="宋体"/>
          <w:b/>
          <w:bCs/>
          <w:sz w:val="20"/>
          <w:szCs w:val="20"/>
        </w:rPr>
        <w:t>Table 11:</w:t>
      </w:r>
      <w:r>
        <w:rPr>
          <w:rFonts w:ascii="宋体" w:cs="FrankRuehl" w:hAnsi="宋体"/>
          <w:b/>
          <w:bCs/>
          <w:sz w:val="20"/>
          <w:szCs w:val="20"/>
        </w:rPr>
        <w:tab/>
      </w:r>
      <w:r>
        <w:rPr>
          <w:rFonts w:ascii="宋体" w:cs="FrankRuehl" w:hAnsi="宋体"/>
          <w:sz w:val="20"/>
          <w:szCs w:val="20"/>
        </w:rPr>
        <w:t xml:space="preserve">Summary of t-test statistical analysis on the significant difference </w:t>
      </w:r>
    </w:p>
    <w:p>
      <w:pPr>
        <w:pStyle w:val="style0"/>
        <w:ind w:left="1440"/>
        <w:jc w:val="both"/>
        <w:rPr>
          <w:rFonts w:ascii="宋体" w:cs="FrankRuehl" w:hAnsi="宋体"/>
          <w:sz w:val="20"/>
          <w:szCs w:val="20"/>
        </w:rPr>
      </w:pPr>
      <w:r>
        <w:rPr>
          <w:rFonts w:ascii="宋体" w:cs="FrankRuehl" w:hAnsi="宋体"/>
          <w:sz w:val="20"/>
          <w:szCs w:val="20"/>
        </w:rPr>
        <w:t xml:space="preserve">between male and female study habit and academic performance in </w:t>
      </w:r>
    </w:p>
    <w:p>
      <w:pPr>
        <w:pStyle w:val="style0"/>
        <w:ind w:left="1440"/>
        <w:rPr>
          <w:rFonts w:ascii="宋体" w:cs="FrankRuehl" w:hAnsi="宋体"/>
          <w:sz w:val="20"/>
          <w:szCs w:val="20"/>
        </w:rPr>
        <w:sectPr>
          <w:footerReference w:type="default" r:id="rId2"/>
          <w:pgSz w:w="12240" w:h="14400" w:orient="portrait" w:code="1"/>
          <w:pgMar w:top="1584" w:right="1800" w:bottom="1440" w:left="1800" w:header="706" w:footer="706" w:gutter="0"/>
          <w:pgNumType w:fmt="lowerRoman" w:start="1"/>
          <w:cols w:space="708"/>
          <w:docGrid w:linePitch="360"/>
        </w:sectPr>
      </w:pPr>
      <w:r>
        <w:rPr>
          <w:rFonts w:ascii="宋体" w:cs="FrankRuehl" w:hAnsi="宋体"/>
          <w:sz w:val="20"/>
          <w:szCs w:val="20"/>
        </w:rPr>
        <w:t xml:space="preserve">social studies. </w:t>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ab/>
      </w:r>
      <w:r>
        <w:rPr>
          <w:rFonts w:ascii="宋体" w:cs="FrankRuehl" w:hAnsi="宋体"/>
          <w:sz w:val="20"/>
          <w:szCs w:val="20"/>
        </w:rPr>
        <w:t>43</w:t>
      </w:r>
    </w:p>
    <w:p>
      <w:pPr>
        <w:pStyle w:val="style0"/>
        <w:spacing w:before="100" w:beforeAutospacing="true" w:after="100" w:afterAutospacing="true" w:lineRule="auto" w:line="360"/>
        <w:jc w:val="center"/>
        <w:rPr>
          <w:rFonts w:ascii="Arial Black" w:cs="FrankRuehl" w:eastAsia="Times New Roman" w:hAnsi="Arial Black"/>
          <w:b/>
          <w:bCs/>
          <w:color w:val="000000"/>
          <w:sz w:val="27"/>
          <w:szCs w:val="27"/>
        </w:rPr>
      </w:pPr>
      <w:r>
        <w:rPr>
          <w:rFonts w:ascii="Arial Black" w:cs="FrankRuehl" w:eastAsia="Times New Roman" w:hAnsi="Arial Black"/>
          <w:b/>
          <w:bCs/>
          <w:color w:val="000000"/>
          <w:sz w:val="27"/>
          <w:szCs w:val="27"/>
        </w:rPr>
        <w:t>CHAPTER ONE</w:t>
      </w:r>
    </w:p>
    <w:p>
      <w:pPr>
        <w:pStyle w:val="style0"/>
        <w:spacing w:before="100" w:beforeAutospacing="true" w:after="100" w:afterAutospacing="true" w:lineRule="auto" w:line="360"/>
        <w:jc w:val="center"/>
        <w:rPr>
          <w:rFonts w:ascii="宋体" w:cs="FrankRuehl" w:eastAsia="Times New Roman" w:hAnsi="宋体"/>
          <w:b/>
          <w:bCs/>
          <w:color w:val="000000"/>
          <w:sz w:val="27"/>
          <w:szCs w:val="27"/>
        </w:rPr>
      </w:pPr>
      <w:r>
        <w:rPr>
          <w:rFonts w:ascii="宋体" w:cs="FrankRuehl" w:eastAsia="Times New Roman" w:hAnsi="宋体"/>
          <w:b/>
          <w:bCs/>
          <w:color w:val="000000"/>
          <w:sz w:val="27"/>
          <w:szCs w:val="27"/>
        </w:rPr>
        <w:t>INTRODUCTION</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Background to the Study</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Study habit is buying out a dedicated scheduled and un-interrupted time to apply one’s self to the task of learning. Without it, one does not grow and becomes self-limiting in life. Study habits tell a person that how much he will learn and how far he wants to go, and how much he wants to earn. These all could be decided with the help of one’s study habits, throughout the life. Stella and Purtshothaman, (1993) opined that the researchers have analyzed the pupil’s achievement with reference to the classification high, average and low achievers, in this conventional classification, the point of reference in the average score of group or a standard norm, but study habits differ from person to person, hence in an attempt to help the learners progress by developing suitable study habits, we need a different set of parameters that takes into account of the individual capabilities.</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Academic performance of students is one of the main indicators used to evaluate the quality of Education in Universities. Academic performance is a complex process that is influenced by several factors, such as study habits. Study habit is different individual behavior in relation to studying and is a combination of </w:t>
      </w:r>
      <w:r>
        <w:rPr>
          <w:rFonts w:ascii="宋体" w:cs="FrankRuehl" w:eastAsia="Times New Roman" w:hAnsi="宋体"/>
          <w:color w:val="000000"/>
          <w:sz w:val="27"/>
          <w:szCs w:val="27"/>
        </w:rPr>
        <w:t>study method and skill. In other words, study habits include behaviors and skills that can increase motivation and convert the study into an effective process with high returns, which ultimately increases the learning.  This skill is also defined as any activity that facilitates the process of learning about a topic, solving the problems or memorizing part or all of the presented materials. Study habits are in fact the gateway to success and differ from person to person. This skill is also defined as any activity that facilitates the process of learning about a topic, solving the problems or memorizing part or all of the presented materials. Study habits are in fact the gateway to success and differ from person to person.</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According to Palani, (2012) reading habit is an essential and important aspect for creating a literate society in this world. It shapes the personality of individuals and it helps them to develop proper thinking methods, and creates new ideas. However, the developments in the Mass Media had continued to influence interest in reading books, magazines and journals, among others.</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Ogbodo, (2010) examined that parent send their children to school to learn. In the school, children are exposed to various experiences which influence their behavior. Therefore, learning is a change in behavior. Such a change is seen in their mental reasoning, physical growth, manipulative skills and development of values </w:t>
      </w:r>
      <w:r>
        <w:rPr>
          <w:rFonts w:ascii="宋体" w:cs="FrankRuehl" w:eastAsia="Times New Roman" w:hAnsi="宋体"/>
          <w:color w:val="000000"/>
          <w:sz w:val="27"/>
          <w:szCs w:val="27"/>
        </w:rPr>
        <w:t>and interest. The change may be easy or difficult depending on the home and school environment. Reading for recreation or relaxation very common among the educated elite. Students, who read magazines at intervals learn to relax, cool their brain and avoid mental fatigue and also makes them live a disciplined life in the school. In most cases, its effects in inducing sleep and rest after tedious reading in the classroom or the library adds to good health habits.</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Gallo, (2007) “Books yield their best to you, if you read them at the age at which each particular masterpiece can ideally be chewed and digested.” There is little knowledge about everyday reading practices of tertiary education students and how these practices affect their academic achievement.</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Statement of the Problem </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Education has been identified as an important social institution. These enrolled (academic programmed) know that are there to achieve success which will be beneficial to not only the student but also his family and the society at large. It is factual after all that education serves as a means of liberation, illumination and upward social mobility.</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Considering the importance of education, it is expected that those who have enrolled in any academic programmed should study very hard on order to pass </w:t>
      </w:r>
      <w:r>
        <w:rPr>
          <w:rFonts w:ascii="宋体" w:cs="FrankRuehl" w:eastAsia="Times New Roman" w:hAnsi="宋体"/>
          <w:color w:val="000000"/>
          <w:sz w:val="27"/>
          <w:szCs w:val="27"/>
        </w:rPr>
        <w:t xml:space="preserve">examination with flying colors. Unfortunately, performance in examinations especially teacher training institution level have been poor. Studying is quite significant as no learning process, activity or situation can be effective without studying. But one problem that seems to confront the Nigeria educational system is the consistent failure of learners in National examinations specifically, at the secondary school level of learning. </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Ajayi, (2012). The above assertion is further corroborated by Adesulu (2018; 9) as he reported that West African Examination Council WAEC, has released results of West African Secondary School Certificated Examination WASSCE for private  candidate in 2018 first series, yesterday in Lagos with 17.13 percentage pass English Language and Mathematics. “The high rate of failure is indeed a source of worry to all and sundry, what could be the reason for the mass failure? Could it be a factor or study habit among secondary school student? The curiosity to proffer solutions to this problem resulted in the choice to undertake the study on the topic.</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Purpose of the Study</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The aim of the study is to investigate the relationship between study habits and student academic performance:</w:t>
      </w:r>
    </w:p>
    <w:p>
      <w:pPr>
        <w:pStyle w:val="style0"/>
        <w:spacing w:before="100" w:beforeAutospacing="true" w:after="100" w:afterAutospacing="true" w:lineRule="auto" w:line="480"/>
        <w:jc w:val="both"/>
        <w:rPr>
          <w:rFonts w:ascii="宋体" w:cs="FrankRuehl" w:eastAsia="Times New Roman" w:hAnsi="宋体"/>
          <w:color w:val="000000"/>
          <w:sz w:val="27"/>
          <w:szCs w:val="27"/>
        </w:rPr>
      </w:pPr>
      <w:r>
        <w:rPr>
          <w:rFonts w:ascii="宋体" w:cs="FrankRuehl" w:eastAsia="Times New Roman" w:hAnsi="宋体"/>
          <w:color w:val="000000"/>
          <w:sz w:val="27"/>
          <w:szCs w:val="27"/>
        </w:rPr>
        <w:t>Specifically, the objectives of the study are:</w:t>
      </w:r>
    </w:p>
    <w:p>
      <w:pPr>
        <w:pStyle w:val="style0"/>
        <w:numPr>
          <w:ilvl w:val="0"/>
          <w:numId w:val="1"/>
        </w:numPr>
        <w:spacing w:before="100" w:beforeAutospacing="true" w:after="100" w:afterAutospacing="true" w:lineRule="auto" w:line="480"/>
        <w:ind w:left="840" w:hanging="57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To find the relationship between regular reading as an aspect of study habit and student academic performance.</w:t>
      </w:r>
    </w:p>
    <w:p>
      <w:pPr>
        <w:pStyle w:val="style0"/>
        <w:numPr>
          <w:ilvl w:val="0"/>
          <w:numId w:val="1"/>
        </w:numPr>
        <w:spacing w:before="100" w:beforeAutospacing="true" w:after="100" w:afterAutospacing="true" w:lineRule="auto" w:line="480"/>
        <w:ind w:left="840" w:hanging="57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To find out the relationship between student leaders consultation as an aspect of study habit and student’s academic performance.</w:t>
      </w:r>
    </w:p>
    <w:p>
      <w:pPr>
        <w:pStyle w:val="style0"/>
        <w:numPr>
          <w:ilvl w:val="0"/>
          <w:numId w:val="1"/>
        </w:numPr>
        <w:spacing w:before="100" w:beforeAutospacing="true" w:after="100" w:afterAutospacing="true" w:lineRule="auto" w:line="480"/>
        <w:ind w:left="840" w:hanging="57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To ascertain the relationship between regular involvement in doing class assignments as an aspect of study habit and student’s academic performance.</w:t>
      </w:r>
    </w:p>
    <w:p>
      <w:pPr>
        <w:pStyle w:val="style0"/>
        <w:numPr>
          <w:ilvl w:val="0"/>
          <w:numId w:val="1"/>
        </w:numPr>
        <w:spacing w:before="100" w:beforeAutospacing="true" w:after="100" w:afterAutospacing="true" w:lineRule="auto" w:line="480"/>
        <w:ind w:left="840" w:hanging="57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To determine the relationship between regular library patronage as an aspect of study habit and student’s academic performance.</w:t>
      </w:r>
    </w:p>
    <w:p>
      <w:pPr>
        <w:pStyle w:val="style0"/>
        <w:numPr>
          <w:ilvl w:val="0"/>
          <w:numId w:val="1"/>
        </w:numPr>
        <w:spacing w:before="100" w:beforeAutospacing="true" w:after="100" w:afterAutospacing="true" w:lineRule="auto" w:line="480"/>
        <w:ind w:left="840" w:hanging="570"/>
        <w:jc w:val="both"/>
        <w:rPr>
          <w:rFonts w:ascii="宋体" w:cs="FrankRuehl" w:eastAsia="Times New Roman" w:hAnsi="宋体"/>
          <w:color w:val="000000"/>
          <w:sz w:val="27"/>
          <w:szCs w:val="27"/>
        </w:rPr>
      </w:pPr>
      <w:r>
        <w:rPr>
          <w:rFonts w:ascii="宋体" w:cs="FrankRuehl" w:eastAsia="Times New Roman" w:hAnsi="宋体"/>
          <w:color w:val="000000"/>
          <w:sz w:val="27"/>
          <w:szCs w:val="27"/>
        </w:rPr>
        <w:t>To examine the relationship between regular engagement in doing take-home assignment as an aspect of study habit and student’s academic performance.</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Research Questions</w:t>
      </w:r>
    </w:p>
    <w:p>
      <w:pPr>
        <w:pStyle w:val="style0"/>
        <w:numPr>
          <w:ilvl w:val="0"/>
          <w:numId w:val="20"/>
        </w:numPr>
        <w:spacing w:before="100" w:beforeAutospacing="true" w:after="100" w:afterAutospacing="true" w:lineRule="auto" w:line="480"/>
        <w:ind w:left="840" w:hanging="75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What is the relationship between reading ability and social studies   student’s academic performance?</w:t>
      </w:r>
    </w:p>
    <w:p>
      <w:pPr>
        <w:pStyle w:val="style0"/>
        <w:numPr>
          <w:ilvl w:val="0"/>
          <w:numId w:val="20"/>
        </w:numPr>
        <w:spacing w:before="100" w:beforeAutospacing="true" w:after="100" w:afterAutospacing="true" w:lineRule="auto" w:line="480"/>
        <w:ind w:left="840" w:hanging="75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What is the relationship between study habits and social studies student’s academic performance?</w:t>
      </w:r>
    </w:p>
    <w:p>
      <w:pPr>
        <w:pStyle w:val="style0"/>
        <w:numPr>
          <w:ilvl w:val="0"/>
          <w:numId w:val="20"/>
        </w:numPr>
        <w:spacing w:before="100" w:beforeAutospacing="true" w:after="100" w:afterAutospacing="true" w:lineRule="auto" w:line="480"/>
        <w:ind w:left="840" w:hanging="75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What is the effects of study habit on academic performance of social  studies students in teacher training?</w:t>
      </w:r>
    </w:p>
    <w:p>
      <w:pPr>
        <w:pStyle w:val="style0"/>
        <w:numPr>
          <w:ilvl w:val="0"/>
          <w:numId w:val="20"/>
        </w:numPr>
        <w:spacing w:before="100" w:beforeAutospacing="true" w:after="100" w:afterAutospacing="true" w:lineRule="auto" w:line="480"/>
        <w:ind w:left="840" w:hanging="75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What is the extent is the relationship between regular engagement in doing take home assignments as an aspect of study habit in students academic performance. </w:t>
      </w:r>
    </w:p>
    <w:p>
      <w:pPr>
        <w:pStyle w:val="style0"/>
        <w:spacing w:before="100" w:beforeAutospacing="true" w:after="100" w:afterAutospacing="true" w:lineRule="auto" w:line="240"/>
        <w:jc w:val="both"/>
        <w:rPr>
          <w:rFonts w:ascii="宋体" w:cs="FrankRuehl" w:eastAsia="Times New Roman" w:hAnsi="宋体"/>
          <w:b/>
          <w:bCs/>
          <w:color w:val="000000"/>
          <w:sz w:val="27"/>
          <w:szCs w:val="27"/>
        </w:rPr>
      </w:pPr>
      <w:r>
        <w:rPr>
          <w:rFonts w:ascii="宋体" w:cs="FrankRuehl" w:eastAsia="Times New Roman" w:hAnsi="宋体"/>
          <w:b/>
          <w:bCs/>
          <w:color w:val="000000"/>
          <w:sz w:val="27"/>
          <w:szCs w:val="27"/>
        </w:rPr>
        <w:t>Significance of the Study</w:t>
      </w:r>
    </w:p>
    <w:p>
      <w:pPr>
        <w:pStyle w:val="style0"/>
        <w:spacing w:before="100" w:beforeAutospacing="true" w:after="100" w:afterAutospacing="true" w:lineRule="auto" w:line="480"/>
        <w:ind w:firstLine="48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This research is highly significant and relevant because it examines the trends of study habit on academic performance of social studies students in teacher training. With a case study of the </w:t>
      </w:r>
      <w:r>
        <w:rPr>
          <w:rFonts w:ascii="宋体" w:cs="FrankRuehl" w:eastAsia="Times New Roman" w:hAnsi="宋体"/>
          <w:color w:val="000000"/>
          <w:sz w:val="27"/>
          <w:szCs w:val="27"/>
        </w:rPr>
        <w:t xml:space="preserve">College </w:t>
      </w:r>
      <w:r>
        <w:rPr>
          <w:rFonts w:ascii="宋体" w:cs="FrankRuehl" w:eastAsia="Times New Roman" w:hAnsi="宋体"/>
          <w:color w:val="000000"/>
          <w:sz w:val="27"/>
          <w:szCs w:val="27"/>
        </w:rPr>
        <w:t xml:space="preserve">of </w:t>
      </w:r>
      <w:r>
        <w:rPr>
          <w:rFonts w:ascii="宋体" w:cs="FrankRuehl" w:eastAsia="Times New Roman" w:hAnsi="宋体"/>
          <w:color w:val="000000"/>
          <w:sz w:val="27"/>
          <w:szCs w:val="27"/>
        </w:rPr>
        <w:t>Education</w:t>
      </w:r>
      <w:r>
        <w:rPr>
          <w:rFonts w:ascii="宋体" w:cs="FrankRuehl" w:eastAsia="Times New Roman" w:hAnsi="宋体"/>
          <w:color w:val="000000"/>
          <w:sz w:val="27"/>
          <w:szCs w:val="27"/>
        </w:rPr>
        <w:t>, Ilorin. Virtually, this research work shall be of great value to the World in general and Nigeria in particular. It will be of immense importance to policy makers, academicians and relevant stakeholders. Secondly, invaluably, this research will contribute to academic knowledge as regards to study habit and academic performance of the students.</w:t>
      </w:r>
    </w:p>
    <w:p>
      <w:pPr>
        <w:pStyle w:val="style0"/>
        <w:spacing w:after="0" w:lineRule="auto" w:line="480"/>
        <w:ind w:firstLine="480"/>
        <w:jc w:val="both"/>
        <w:rPr>
          <w:rFonts w:ascii="宋体" w:cs="FrankRuehl" w:eastAsia="Times New Roman" w:hAnsi="宋体"/>
          <w:color w:val="000000"/>
          <w:sz w:val="27"/>
          <w:szCs w:val="27"/>
        </w:rPr>
      </w:pPr>
      <w:r>
        <w:rPr>
          <w:rFonts w:ascii="宋体" w:cs="FrankRuehl" w:eastAsia="Times New Roman" w:hAnsi="宋体"/>
          <w:color w:val="000000"/>
          <w:sz w:val="27"/>
          <w:szCs w:val="27"/>
        </w:rPr>
        <w:t>The study will no doubtful many stakeholders:</w:t>
      </w:r>
    </w:p>
    <w:p>
      <w:pPr>
        <w:pStyle w:val="style0"/>
        <w:numPr>
          <w:ilvl w:val="0"/>
          <w:numId w:val="2"/>
        </w:numPr>
        <w:spacing w:after="0" w:lineRule="auto" w:line="48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Ministry of education will benefit from this study in making sure that professionally trained teachers are recruited and appointed to teach in both junior and senior high schools nationwide.</w:t>
      </w:r>
    </w:p>
    <w:p>
      <w:pPr>
        <w:pStyle w:val="style0"/>
        <w:numPr>
          <w:ilvl w:val="0"/>
          <w:numId w:val="2"/>
        </w:numPr>
        <w:spacing w:before="100" w:beforeAutospacing="true" w:after="100" w:afterAutospacing="true" w:lineRule="auto" w:line="48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Inspectorate division will use importer of this study increase their rate of inspection of teachers with a view of increasing teaching methodology.</w:t>
      </w:r>
    </w:p>
    <w:p>
      <w:pPr>
        <w:pStyle w:val="style0"/>
        <w:numPr>
          <w:ilvl w:val="0"/>
          <w:numId w:val="2"/>
        </w:numPr>
        <w:spacing w:before="100" w:beforeAutospacing="true" w:after="100" w:afterAutospacing="true" w:lineRule="auto" w:line="48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School administrator will use the result of this study in making sure fate experienced and professional teachers are designated to teach certificate classes.</w:t>
      </w:r>
    </w:p>
    <w:p>
      <w:pPr>
        <w:pStyle w:val="style0"/>
        <w:numPr>
          <w:ilvl w:val="0"/>
          <w:numId w:val="2"/>
        </w:numPr>
        <w:spacing w:before="100" w:beforeAutospacing="true" w:after="100" w:afterAutospacing="true" w:lineRule="auto" w:line="48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Educational researchers will use this study especially literature to extend frontier of knowledge in teaching and learning on Mathematics.</w:t>
      </w:r>
    </w:p>
    <w:p>
      <w:pPr>
        <w:pStyle w:val="style0"/>
        <w:spacing w:after="0"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Research Hypothesis</w:t>
      </w:r>
      <w:r>
        <w:rPr>
          <w:rFonts w:ascii="宋体" w:cs="FrankRuehl" w:eastAsia="Times New Roman" w:hAnsi="宋体"/>
          <w:color w:val="000000"/>
          <w:sz w:val="27"/>
          <w:szCs w:val="27"/>
        </w:rPr>
        <w:t> </w:t>
      </w:r>
    </w:p>
    <w:p>
      <w:pPr>
        <w:pStyle w:val="style0"/>
        <w:spacing w:after="0" w:lineRule="auto" w:line="480"/>
        <w:jc w:val="both"/>
        <w:rPr>
          <w:rFonts w:ascii="宋体" w:cs="FrankRuehl" w:eastAsia="Times New Roman" w:hAnsi="宋体"/>
          <w:color w:val="000000"/>
          <w:sz w:val="27"/>
          <w:szCs w:val="27"/>
        </w:rPr>
      </w:pPr>
      <w:r>
        <w:rPr>
          <w:rFonts w:ascii="宋体" w:cs="FrankRuehl" w:eastAsia="Times New Roman" w:hAnsi="宋体"/>
          <w:color w:val="000000"/>
          <w:sz w:val="27"/>
          <w:szCs w:val="27"/>
        </w:rPr>
        <w:t>        In this study three null hypothesis were raised and tested at 0.5 level of significant thus:</w:t>
      </w:r>
    </w:p>
    <w:p>
      <w:pPr>
        <w:pStyle w:val="style0"/>
        <w:spacing w:before="100" w:beforeAutospacing="true" w:after="100" w:afterAutospacing="true" w:lineRule="auto" w:line="360"/>
        <w:ind w:left="1440" w:hanging="138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H</w:t>
      </w:r>
      <w:r>
        <w:rPr>
          <w:rFonts w:ascii="宋体" w:cs="FrankRuehl" w:eastAsia="Times New Roman" w:hAnsi="宋体"/>
          <w:b/>
          <w:bCs/>
          <w:color w:val="000000"/>
          <w:sz w:val="27"/>
          <w:szCs w:val="27"/>
          <w:vertAlign w:val="superscript"/>
        </w:rPr>
        <w:t>O</w:t>
      </w:r>
      <w:r>
        <w:rPr>
          <w:rFonts w:ascii="宋体" w:cs="FrankRuehl" w:eastAsia="Times New Roman" w:hAnsi="宋体"/>
          <w:b/>
          <w:bCs/>
          <w:color w:val="000000"/>
          <w:sz w:val="27"/>
          <w:szCs w:val="27"/>
          <w:vertAlign w:val="subscript"/>
        </w:rPr>
        <w:t>1</w:t>
      </w:r>
      <w:r>
        <w:rPr>
          <w:rFonts w:ascii="宋体" w:cs="FrankRuehl" w:eastAsia="Times New Roman" w:hAnsi="宋体"/>
          <w:b/>
          <w:bCs/>
          <w:color w:val="000000"/>
          <w:sz w:val="27"/>
          <w:szCs w:val="27"/>
        </w:rPr>
        <w:t>:</w:t>
      </w:r>
      <w:r>
        <w:rPr>
          <w:rFonts w:ascii="宋体" w:cs="FrankRuehl" w:eastAsia="Times New Roman" w:hAnsi="宋体"/>
          <w:b/>
          <w:bCs/>
          <w:color w:val="000000"/>
          <w:sz w:val="27"/>
          <w:szCs w:val="27"/>
        </w:rPr>
        <w:tab/>
      </w:r>
      <w:r>
        <w:rPr>
          <w:rFonts w:ascii="宋体" w:cs="FrankRuehl" w:eastAsia="Times New Roman" w:hAnsi="宋体"/>
          <w:color w:val="000000"/>
          <w:sz w:val="27"/>
          <w:szCs w:val="27"/>
        </w:rPr>
        <w:t>There is no significant relationship between reading and academic performance of student in social studies.</w:t>
      </w:r>
    </w:p>
    <w:p>
      <w:pPr>
        <w:pStyle w:val="style0"/>
        <w:spacing w:before="100" w:beforeAutospacing="true" w:after="100" w:afterAutospacing="true" w:lineRule="auto" w:line="360"/>
        <w:ind w:left="1440" w:hanging="144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H</w:t>
      </w:r>
      <w:r>
        <w:rPr>
          <w:rFonts w:ascii="宋体" w:cs="FrankRuehl" w:eastAsia="Times New Roman" w:hAnsi="宋体"/>
          <w:b/>
          <w:bCs/>
          <w:color w:val="000000"/>
          <w:sz w:val="27"/>
          <w:szCs w:val="27"/>
          <w:vertAlign w:val="superscript"/>
        </w:rPr>
        <w:t>O</w:t>
      </w:r>
      <w:r>
        <w:rPr>
          <w:rFonts w:ascii="宋体" w:cs="FrankRuehl" w:eastAsia="Times New Roman" w:hAnsi="宋体"/>
          <w:b/>
          <w:bCs/>
          <w:color w:val="000000"/>
          <w:sz w:val="27"/>
          <w:szCs w:val="27"/>
          <w:vertAlign w:val="subscript"/>
        </w:rPr>
        <w:t>2</w:t>
      </w:r>
      <w:r>
        <w:rPr>
          <w:rFonts w:ascii="宋体" w:cs="FrankRuehl" w:eastAsia="Times New Roman" w:hAnsi="宋体"/>
          <w:b/>
          <w:bCs/>
          <w:color w:val="000000"/>
          <w:sz w:val="27"/>
          <w:szCs w:val="27"/>
        </w:rPr>
        <w:t>:</w:t>
      </w:r>
      <w:r>
        <w:rPr>
          <w:rFonts w:ascii="宋体" w:cs="FrankRuehl" w:eastAsia="Times New Roman" w:hAnsi="宋体"/>
          <w:color w:val="000000"/>
          <w:sz w:val="27"/>
          <w:szCs w:val="27"/>
        </w:rPr>
        <w:t> </w:t>
      </w:r>
      <w:r>
        <w:rPr>
          <w:rFonts w:ascii="宋体" w:cs="FrankRuehl" w:eastAsia="Times New Roman" w:hAnsi="宋体"/>
          <w:color w:val="000000"/>
          <w:sz w:val="27"/>
          <w:szCs w:val="27"/>
        </w:rPr>
        <w:tab/>
      </w:r>
      <w:r>
        <w:rPr>
          <w:rFonts w:ascii="宋体" w:cs="FrankRuehl" w:eastAsia="Times New Roman" w:hAnsi="宋体"/>
          <w:color w:val="000000"/>
          <w:sz w:val="27"/>
          <w:szCs w:val="27"/>
        </w:rPr>
        <w:t>There is no significant relationship between the use of library and academic performance in social studies.</w:t>
      </w:r>
    </w:p>
    <w:p>
      <w:pPr>
        <w:pStyle w:val="style0"/>
        <w:spacing w:before="100" w:beforeAutospacing="true" w:after="100" w:afterAutospacing="true" w:lineRule="auto" w:line="360"/>
        <w:ind w:left="1440" w:hanging="144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H</w:t>
      </w:r>
      <w:r>
        <w:rPr>
          <w:rFonts w:ascii="宋体" w:cs="FrankRuehl" w:eastAsia="Times New Roman" w:hAnsi="宋体"/>
          <w:b/>
          <w:bCs/>
          <w:color w:val="000000"/>
          <w:sz w:val="27"/>
          <w:szCs w:val="27"/>
          <w:vertAlign w:val="superscript"/>
        </w:rPr>
        <w:t>O</w:t>
      </w:r>
      <w:r>
        <w:rPr>
          <w:rFonts w:ascii="宋体" w:cs="FrankRuehl" w:eastAsia="Times New Roman" w:hAnsi="宋体"/>
          <w:b/>
          <w:bCs/>
          <w:color w:val="000000"/>
          <w:sz w:val="27"/>
          <w:szCs w:val="27"/>
          <w:vertAlign w:val="subscript"/>
        </w:rPr>
        <w:t>3</w:t>
      </w:r>
      <w:r>
        <w:rPr>
          <w:rFonts w:ascii="宋体" w:cs="FrankRuehl" w:eastAsia="Times New Roman" w:hAnsi="宋体"/>
          <w:b/>
          <w:bCs/>
          <w:color w:val="000000"/>
          <w:sz w:val="27"/>
          <w:szCs w:val="27"/>
        </w:rPr>
        <w:t>:</w:t>
      </w:r>
      <w:r>
        <w:rPr>
          <w:rFonts w:ascii="宋体" w:cs="FrankRuehl" w:eastAsia="Times New Roman" w:hAnsi="宋体"/>
          <w:color w:val="000000"/>
          <w:sz w:val="27"/>
          <w:szCs w:val="27"/>
        </w:rPr>
        <w:t> </w:t>
      </w:r>
      <w:r>
        <w:rPr>
          <w:rFonts w:ascii="宋体" w:cs="FrankRuehl" w:eastAsia="Times New Roman" w:hAnsi="宋体"/>
          <w:color w:val="000000"/>
          <w:sz w:val="27"/>
          <w:szCs w:val="27"/>
        </w:rPr>
        <w:tab/>
      </w:r>
      <w:r>
        <w:rPr>
          <w:rFonts w:ascii="宋体" w:cs="FrankRuehl" w:eastAsia="Times New Roman" w:hAnsi="宋体"/>
          <w:color w:val="000000"/>
          <w:sz w:val="27"/>
          <w:szCs w:val="27"/>
        </w:rPr>
        <w:t>There is no significant relationship between male and female study habit and academic performance in social studies.</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Operational Definition of Terms</w:t>
      </w:r>
    </w:p>
    <w:p>
      <w:pPr>
        <w:pStyle w:val="style0"/>
        <w:numPr>
          <w:ilvl w:val="0"/>
          <w:numId w:val="3"/>
        </w:numPr>
        <w:spacing w:before="100" w:beforeAutospacing="true" w:after="100" w:afterAutospacing="true" w:lineRule="auto" w:line="480"/>
        <w:ind w:left="840" w:hanging="75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 Study habit:</w:t>
      </w:r>
      <w:r>
        <w:rPr>
          <w:rFonts w:ascii="宋体" w:cs="FrankRuehl" w:eastAsia="Times New Roman" w:hAnsi="宋体"/>
          <w:color w:val="000000"/>
          <w:sz w:val="27"/>
          <w:szCs w:val="27"/>
        </w:rPr>
        <w:t> is an action as reading, taking notes, holding study group which the student’s performance regularly and habitually in order to accomplish the task of learning.</w:t>
      </w:r>
    </w:p>
    <w:p>
      <w:pPr>
        <w:pStyle w:val="style0"/>
        <w:numPr>
          <w:ilvl w:val="0"/>
          <w:numId w:val="3"/>
        </w:numPr>
        <w:spacing w:before="100" w:beforeAutospacing="true" w:after="100" w:afterAutospacing="true" w:lineRule="auto" w:line="480"/>
        <w:ind w:left="840" w:hanging="75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 Academic performance</w:t>
      </w:r>
      <w:r>
        <w:rPr>
          <w:rFonts w:ascii="宋体" w:cs="FrankRuehl" w:eastAsia="Times New Roman" w:hAnsi="宋体"/>
          <w:color w:val="000000"/>
          <w:sz w:val="27"/>
          <w:szCs w:val="27"/>
        </w:rPr>
        <w:t>: is the extent of which a student, teacher or institution attained their short or long term educational goal.</w:t>
      </w:r>
    </w:p>
    <w:p>
      <w:pPr>
        <w:pStyle w:val="style0"/>
        <w:numPr>
          <w:ilvl w:val="0"/>
          <w:numId w:val="3"/>
        </w:numPr>
        <w:spacing w:before="100" w:beforeAutospacing="true" w:after="100" w:afterAutospacing="true" w:lineRule="auto" w:line="480"/>
        <w:ind w:left="840" w:hanging="75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 Social studies</w:t>
      </w:r>
      <w:r>
        <w:rPr>
          <w:rFonts w:ascii="宋体" w:cs="FrankRuehl" w:eastAsia="Times New Roman" w:hAnsi="宋体"/>
          <w:color w:val="000000"/>
          <w:sz w:val="27"/>
          <w:szCs w:val="27"/>
        </w:rPr>
        <w:t>: Is a subject or field that is designed specifically for the study of man and how his problem are solved.</w:t>
      </w:r>
    </w:p>
    <w:p>
      <w:pPr>
        <w:pStyle w:val="style0"/>
        <w:numPr>
          <w:ilvl w:val="0"/>
          <w:numId w:val="3"/>
        </w:numPr>
        <w:spacing w:before="100" w:beforeAutospacing="true" w:after="100" w:afterAutospacing="true" w:lineRule="auto" w:line="480"/>
        <w:ind w:left="840" w:hanging="75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 Teacher training</w:t>
      </w:r>
      <w:r>
        <w:rPr>
          <w:rFonts w:ascii="宋体" w:cs="FrankRuehl" w:eastAsia="Times New Roman" w:hAnsi="宋体"/>
          <w:color w:val="000000"/>
          <w:sz w:val="27"/>
          <w:szCs w:val="27"/>
        </w:rPr>
        <w:t>: it an institution where the prospective student are being trained to be a qualified instructor.</w:t>
      </w:r>
    </w:p>
    <w:p>
      <w:pPr>
        <w:pStyle w:val="style0"/>
        <w:numPr>
          <w:ilvl w:val="0"/>
          <w:numId w:val="3"/>
        </w:numPr>
        <w:spacing w:before="100" w:beforeAutospacing="true" w:after="100" w:afterAutospacing="true" w:lineRule="auto" w:line="480"/>
        <w:ind w:left="840" w:hanging="75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 Students</w:t>
      </w:r>
      <w:r>
        <w:rPr>
          <w:rFonts w:ascii="宋体" w:cs="FrankRuehl" w:eastAsia="Times New Roman" w:hAnsi="宋体"/>
          <w:color w:val="000000"/>
          <w:sz w:val="27"/>
          <w:szCs w:val="27"/>
        </w:rPr>
        <w:t>: a person who is studying at a university or other place of higher education.</w:t>
      </w:r>
    </w:p>
    <w:p>
      <w:pPr>
        <w:pStyle w:val="style0"/>
        <w:spacing w:before="100" w:beforeAutospacing="true" w:after="100" w:afterAutospacing="true" w:lineRule="auto" w:line="480"/>
        <w:jc w:val="both"/>
        <w:rPr>
          <w:rFonts w:ascii="宋体" w:cs="FrankRuehl" w:eastAsia="Times New Roman" w:hAnsi="宋体"/>
          <w:color w:val="000000"/>
          <w:sz w:val="27"/>
          <w:szCs w:val="27"/>
        </w:rPr>
      </w:pPr>
    </w:p>
    <w:p>
      <w:pPr>
        <w:pStyle w:val="style0"/>
        <w:spacing w:before="100" w:beforeAutospacing="true" w:after="100" w:afterAutospacing="true" w:lineRule="auto" w:line="480"/>
        <w:jc w:val="both"/>
        <w:rPr>
          <w:rFonts w:ascii="宋体" w:cs="FrankRuehl" w:eastAsia="Times New Roman" w:hAnsi="宋体"/>
          <w:color w:val="000000"/>
          <w:sz w:val="27"/>
          <w:szCs w:val="27"/>
        </w:rPr>
      </w:pPr>
    </w:p>
    <w:p>
      <w:pPr>
        <w:pStyle w:val="style0"/>
        <w:spacing w:before="100" w:beforeAutospacing="true" w:after="100" w:afterAutospacing="true" w:lineRule="auto" w:line="480"/>
        <w:jc w:val="both"/>
        <w:rPr>
          <w:rFonts w:ascii="宋体" w:cs="FrankRuehl" w:eastAsia="Times New Roman" w:hAnsi="宋体"/>
          <w:color w:val="000000"/>
          <w:sz w:val="27"/>
          <w:szCs w:val="27"/>
        </w:rPr>
      </w:pPr>
    </w:p>
    <w:p>
      <w:pPr>
        <w:pStyle w:val="style0"/>
        <w:spacing w:before="100" w:beforeAutospacing="true" w:after="100" w:afterAutospacing="true" w:lineRule="auto" w:line="480"/>
        <w:jc w:val="both"/>
        <w:rPr>
          <w:rFonts w:ascii="宋体" w:cs="FrankRuehl" w:eastAsia="Times New Roman" w:hAnsi="宋体"/>
          <w:color w:val="000000"/>
          <w:sz w:val="27"/>
          <w:szCs w:val="27"/>
        </w:rPr>
      </w:pPr>
    </w:p>
    <w:p>
      <w:pPr>
        <w:pStyle w:val="style0"/>
        <w:spacing w:before="100" w:beforeAutospacing="true" w:after="100" w:afterAutospacing="true" w:lineRule="auto" w:line="480"/>
        <w:jc w:val="both"/>
        <w:rPr>
          <w:rFonts w:ascii="宋体" w:cs="FrankRuehl" w:eastAsia="Times New Roman" w:hAnsi="宋体"/>
          <w:color w:val="000000"/>
          <w:sz w:val="27"/>
          <w:szCs w:val="27"/>
        </w:rPr>
      </w:pPr>
    </w:p>
    <w:p>
      <w:pPr>
        <w:pStyle w:val="style0"/>
        <w:spacing w:before="100" w:beforeAutospacing="true" w:after="100" w:afterAutospacing="true" w:lineRule="auto" w:line="480"/>
        <w:jc w:val="both"/>
        <w:rPr>
          <w:rFonts w:ascii="宋体" w:cs="FrankRuehl" w:eastAsia="Times New Roman" w:hAnsi="宋体"/>
          <w:color w:val="000000"/>
          <w:sz w:val="27"/>
          <w:szCs w:val="27"/>
        </w:rPr>
      </w:pPr>
    </w:p>
    <w:p>
      <w:pPr>
        <w:pStyle w:val="style0"/>
        <w:spacing w:before="100" w:beforeAutospacing="true" w:after="100" w:afterAutospacing="true" w:lineRule="auto" w:line="480"/>
        <w:jc w:val="both"/>
        <w:rPr>
          <w:rFonts w:ascii="宋体" w:cs="FrankRuehl" w:eastAsia="Times New Roman" w:hAnsi="宋体"/>
          <w:color w:val="000000"/>
          <w:sz w:val="27"/>
          <w:szCs w:val="27"/>
        </w:rPr>
      </w:pPr>
    </w:p>
    <w:p>
      <w:pPr>
        <w:pStyle w:val="style0"/>
        <w:spacing w:before="100" w:beforeAutospacing="true" w:after="100" w:afterAutospacing="true" w:lineRule="auto" w:line="480"/>
        <w:jc w:val="both"/>
        <w:rPr>
          <w:rFonts w:ascii="宋体" w:cs="FrankRuehl" w:eastAsia="Times New Roman" w:hAnsi="宋体"/>
          <w:color w:val="000000"/>
          <w:sz w:val="27"/>
          <w:szCs w:val="27"/>
        </w:rPr>
      </w:pPr>
    </w:p>
    <w:p>
      <w:pPr>
        <w:pStyle w:val="style0"/>
        <w:spacing w:before="100" w:beforeAutospacing="true" w:after="100" w:afterAutospacing="true" w:lineRule="auto" w:line="360"/>
        <w:jc w:val="center"/>
        <w:rPr>
          <w:rFonts w:ascii="Arial Black" w:cs="FrankRuehl" w:eastAsia="Times New Roman" w:hAnsi="Arial Black"/>
          <w:color w:val="000000"/>
          <w:sz w:val="28"/>
          <w:szCs w:val="27"/>
        </w:rPr>
      </w:pPr>
      <w:r>
        <w:rPr>
          <w:rFonts w:ascii="Arial Black" w:cs="FrankRuehl" w:eastAsia="Times New Roman" w:hAnsi="Arial Black"/>
          <w:b/>
          <w:bCs/>
          <w:color w:val="000000"/>
          <w:sz w:val="28"/>
          <w:szCs w:val="27"/>
        </w:rPr>
        <w:t>CHAPTER TWO</w:t>
      </w:r>
    </w:p>
    <w:p>
      <w:pPr>
        <w:pStyle w:val="style0"/>
        <w:spacing w:before="100" w:beforeAutospacing="true" w:after="100" w:afterAutospacing="true" w:lineRule="auto" w:line="360"/>
        <w:jc w:val="center"/>
        <w:rPr>
          <w:rFonts w:ascii="宋体" w:cs="FrankRuehl" w:eastAsia="Times New Roman" w:hAnsi="宋体"/>
          <w:color w:val="000000"/>
          <w:sz w:val="27"/>
          <w:szCs w:val="27"/>
        </w:rPr>
      </w:pPr>
      <w:r>
        <w:rPr>
          <w:rFonts w:ascii="宋体" w:cs="FrankRuehl" w:eastAsia="Times New Roman" w:hAnsi="宋体"/>
          <w:b/>
          <w:bCs/>
          <w:color w:val="000000"/>
          <w:sz w:val="27"/>
          <w:szCs w:val="27"/>
        </w:rPr>
        <w:t>REVIEW OF RELATED LITERATURE</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Study habits is a well-planned and deliberate pattern of study, which has attained of form of consistency of the part of students towards understanding academic subjects and passing examination (Pauk, 1962, Deese, 1952; Akinboye, 1974 citied by Oyediji). Therefore study can be interpreted as a planned program of subject matter master. Acco</w:t>
      </w:r>
      <w:r>
        <w:rPr>
          <w:rFonts w:ascii="宋体" w:cs="FrankRuehl" w:eastAsia="Times New Roman" w:hAnsi="宋体"/>
          <w:color w:val="000000"/>
          <w:sz w:val="27"/>
          <w:szCs w:val="27"/>
        </w:rPr>
        <w:t>rding to crow (200</w:t>
      </w:r>
      <w:r>
        <w:rPr>
          <w:rFonts w:ascii="宋体" w:cs="FrankRuehl" w:eastAsia="Times New Roman" w:hAnsi="宋体"/>
          <w:color w:val="000000"/>
          <w:sz w:val="27"/>
          <w:szCs w:val="27"/>
        </w:rPr>
        <w:t>3), the chief purposes of study are: to acquire knowledge and habits which will be useful in meeting new situations, interpreting ideas, making judgments created new ideas and to perfect skills. Therefore, successful achievement is any form of academic activity is based upon study, interpretation and application. Everyone has different study habits. All often, students perform poorly in school simply because the lack good study habits.</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In many cases, students do not know where to begin. Those student in high school who successes especially well usually study alone and follow a study techniques that has been worked out by them and that incorporate desirable procedures. Good health, sufficient, sleep, appropriate desirable procedures. Good health, sufficient sleep, appropriate exercise and nutritious diet are essential to achievement of good study results.</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Study conditions that are unfavorable include inadequate lighting extremes of temperatures, humidity, poor posture, subnormal physical conditions and emotional disturbance. Although habit differs from person to person, some general principles can derived about studying efficiently are some good study habit that lead to better academic achievement.</w:t>
      </w:r>
    </w:p>
    <w:p>
      <w:pPr>
        <w:pStyle w:val="style0"/>
        <w:spacing w:before="100" w:beforeAutospacing="true" w:after="100" w:afterAutospacing="true" w:lineRule="auto" w:line="480"/>
        <w:jc w:val="both"/>
        <w:rPr>
          <w:rFonts w:ascii="宋体" w:cs="FrankRuehl" w:eastAsia="Times New Roman" w:hAnsi="宋体"/>
          <w:color w:val="000000"/>
          <w:sz w:val="27"/>
          <w:szCs w:val="27"/>
        </w:rPr>
      </w:pPr>
      <w:r>
        <w:rPr>
          <w:rFonts w:ascii="宋体" w:cs="FrankRuehl" w:eastAsia="Times New Roman" w:hAnsi="宋体"/>
          <w:color w:val="000000"/>
          <w:sz w:val="27"/>
          <w:szCs w:val="27"/>
        </w:rPr>
        <w:t>  </w:t>
      </w:r>
      <w:r>
        <w:rPr>
          <w:rFonts w:ascii="宋体" w:cs="FrankRuehl" w:eastAsia="Times New Roman" w:hAnsi="宋体"/>
          <w:color w:val="000000"/>
          <w:sz w:val="27"/>
          <w:szCs w:val="27"/>
        </w:rPr>
        <w:tab/>
      </w:r>
      <w:r>
        <w:rPr>
          <w:rFonts w:ascii="宋体" w:cs="FrankRuehl" w:eastAsia="Times New Roman" w:hAnsi="宋体"/>
          <w:color w:val="000000"/>
          <w:sz w:val="27"/>
          <w:szCs w:val="27"/>
        </w:rPr>
        <w:t xml:space="preserve">Good study habit rest on the attitudes towards work and sense of responsibilities child (1981, p. 95) report that, ‘’studies with human and animals subjects have revealed that an ability to learn how to solve problems of a given kind can be developed with sufficient practice on tasks of a similar nature. ‘’study habits vary from student to student. Some habit are considered to more desirable than other from the point of view of academic achievement. Crow and crow, (2007, p. 261)”s Education psychology states that study requires a purpose and what one learns as a result of study depends largely upon the degree to which one succeeds in achieving that aim or purpose. Child, (1981, p.95) ‘’s psychology and the teacher asserts that we talk about forming bad or goal habits in many everyday activities in both social and educational contexts. We behave, by and large, in characteristic ways because we have discovered through experience that some responses are more effective than others. Sawar et al. (2009) in their analysis on a study orientation of high and low </w:t>
      </w:r>
      <w:r>
        <w:rPr>
          <w:rFonts w:ascii="宋体" w:cs="FrankRuehl" w:eastAsia="Times New Roman" w:hAnsi="宋体"/>
          <w:color w:val="000000"/>
          <w:sz w:val="27"/>
          <w:szCs w:val="27"/>
        </w:rPr>
        <w:t>academic achieve is had better study orientation, study attitude than the low achievers.</w:t>
      </w:r>
    </w:p>
    <w:p>
      <w:pPr>
        <w:pStyle w:val="style0"/>
        <w:spacing w:before="100" w:beforeAutospacing="true" w:after="100" w:afterAutospacing="true" w:lineRule="auto" w:line="240"/>
        <w:jc w:val="both"/>
        <w:rPr>
          <w:rFonts w:ascii="宋体" w:cs="FrankRuehl" w:eastAsia="Times New Roman" w:hAnsi="宋体"/>
          <w:b/>
          <w:bCs/>
          <w:color w:val="000000"/>
          <w:sz w:val="27"/>
          <w:szCs w:val="27"/>
        </w:rPr>
      </w:pPr>
      <w:r>
        <w:rPr>
          <w:rFonts w:ascii="宋体" w:cs="FrankRuehl" w:eastAsia="Times New Roman" w:hAnsi="宋体"/>
          <w:b/>
          <w:bCs/>
          <w:color w:val="000000"/>
          <w:sz w:val="27"/>
          <w:szCs w:val="27"/>
        </w:rPr>
        <w:t>Theoretical Frame Work</w:t>
      </w:r>
    </w:p>
    <w:p>
      <w:pPr>
        <w:pStyle w:val="style0"/>
        <w:spacing w:before="100" w:beforeAutospacing="true" w:after="100" w:afterAutospacing="true" w:lineRule="auto" w:line="240"/>
        <w:jc w:val="both"/>
        <w:rPr>
          <w:rFonts w:ascii="宋体" w:cs="FrankRuehl" w:eastAsia="Times New Roman" w:hAnsi="宋体"/>
          <w:b/>
          <w:bCs/>
          <w:color w:val="000000"/>
          <w:sz w:val="27"/>
          <w:szCs w:val="27"/>
        </w:rPr>
      </w:pPr>
      <w:r>
        <w:rPr>
          <w:rFonts w:ascii="宋体" w:cs="FrankRuehl" w:eastAsia="Times New Roman" w:hAnsi="宋体"/>
          <w:b/>
          <w:bCs/>
          <w:color w:val="000000"/>
          <w:sz w:val="27"/>
          <w:szCs w:val="27"/>
        </w:rPr>
        <w:t>   Why Would Difficulties Be Desirable?</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During learning, the goal is to generate knowledge or skills are robustly integrated with related knowledge and easily accessible. Desirable difficulties promote cognitive processes that they put in more effort and make more mistakes, but they are actually realizing larger gains toward long-term learning than learners using cognitively superficial task.</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Which study Habits are difficult in a desirable day?   </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Study habits can include a wide variety of behaviors, from the amount of time that students study, to the strategies that they use while studying, to the environment in which they study. The desirable difficulties framework (Bjok and Bjork, 2011), describes two main lands of effective habits that apply to our study.</w:t>
      </w:r>
    </w:p>
    <w:p>
      <w:pPr>
        <w:pStyle w:val="style0"/>
        <w:numPr>
          <w:ilvl w:val="0"/>
          <w:numId w:val="5"/>
        </w:numPr>
        <w:tabs>
          <w:tab w:val="clear" w:pos="720"/>
        </w:tabs>
        <w:spacing w:before="100" w:beforeAutospacing="true" w:after="100" w:afterAutospacing="true" w:lineRule="auto" w:line="480"/>
        <w:ind w:left="360"/>
        <w:jc w:val="both"/>
        <w:rPr>
          <w:rFonts w:ascii="宋体" w:cs="FrankRuehl" w:eastAsia="Times New Roman" w:hAnsi="宋体"/>
          <w:color w:val="000000"/>
          <w:sz w:val="27"/>
          <w:szCs w:val="27"/>
        </w:rPr>
      </w:pPr>
      <w:r>
        <w:rPr>
          <w:rFonts w:ascii="宋体" w:cs="FrankRuehl" w:eastAsia="Times New Roman" w:hAnsi="宋体"/>
          <w:color w:val="000000"/>
          <w:sz w:val="27"/>
          <w:szCs w:val="27"/>
        </w:rPr>
        <w:t>Using effortful study strategies or techniques that prompt students to generate something or test themselves during studying.</w:t>
      </w:r>
    </w:p>
    <w:p>
      <w:pPr>
        <w:pStyle w:val="style0"/>
        <w:numPr>
          <w:ilvl w:val="0"/>
          <w:numId w:val="5"/>
        </w:numPr>
        <w:spacing w:before="100" w:beforeAutospacing="true" w:after="100" w:afterAutospacing="true" w:lineRule="auto" w:line="480"/>
        <w:ind w:left="450"/>
        <w:jc w:val="both"/>
        <w:rPr>
          <w:rFonts w:ascii="宋体" w:cs="FrankRuehl" w:eastAsia="Times New Roman" w:hAnsi="宋体"/>
          <w:color w:val="000000"/>
          <w:sz w:val="27"/>
          <w:szCs w:val="27"/>
        </w:rPr>
      </w:pPr>
      <w:r>
        <w:rPr>
          <w:rFonts w:ascii="宋体" w:cs="FrankRuehl" w:eastAsia="Times New Roman" w:hAnsi="宋体"/>
          <w:color w:val="000000"/>
          <w:sz w:val="27"/>
          <w:szCs w:val="27"/>
        </w:rPr>
        <w:t>Distributing study time into multiples sessions to avoid “creaming” near the exam. In the following two paragraphs, we expand upon these study habits of interest.</w:t>
      </w:r>
    </w:p>
    <w:p>
      <w:pPr>
        <w:pStyle w:val="style0"/>
        <w:spacing w:before="100" w:beforeAutospacing="true" w:after="100" w:afterAutospacing="true" w:lineRule="auto" w:line="480"/>
        <w:ind w:firstLine="450"/>
        <w:jc w:val="both"/>
        <w:rPr>
          <w:rFonts w:ascii="宋体" w:cs="FrankRuehl" w:eastAsia="Times New Roman" w:hAnsi="宋体"/>
          <w:color w:val="000000"/>
          <w:sz w:val="27"/>
          <w:szCs w:val="27"/>
        </w:rPr>
      </w:pPr>
      <w:r>
        <w:rPr>
          <w:rFonts w:ascii="宋体" w:cs="FrankRuehl" w:eastAsia="Times New Roman" w:hAnsi="宋体"/>
          <w:color w:val="000000"/>
          <w:sz w:val="27"/>
          <w:szCs w:val="27"/>
        </w:rPr>
        <w:t>The desirable difficulties framework suggests that study strategies whereby study actively generate a product or test themselves promoters greater long-term leaning strategy in whereby student activities generate a product or test themselves promote greater long-term learning than study strategies whereby students passive consume presentations. This is supported by strong evidence for the “generation effect” in which new knowledge or skills are more robustly encoded and retrieved if you generate a solution, explanation or summary, rather than looking it up (Jocoby,1978). A few generative strategies that are commonly reported among students summarization, self–explanation in their own words. As predicted by the generation effect, evidence suggests that summarization in more effective than rewriting note (e.g.) laboratory study by Bretizing and Kulhavy, 1979) or reviewing notes (e.g., classroom study by King 1992).</w:t>
      </w:r>
    </w:p>
    <w:p>
      <w:pPr>
        <w:pStyle w:val="style0"/>
        <w:spacing w:before="100" w:beforeAutospacing="true" w:after="100" w:afterAutospacing="true" w:lineRule="auto" w:line="480"/>
        <w:ind w:firstLine="45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Self-explanation is a learning strategy wherein students ask “how and why” question from materials they are being exposed to the material are shortly after (Berry, 1993). This is one from of elaborative interrogation, a robust memory </w:t>
      </w:r>
      <w:r>
        <w:rPr>
          <w:rFonts w:ascii="宋体" w:cs="FrankRuehl" w:eastAsia="Times New Roman" w:hAnsi="宋体"/>
          <w:color w:val="000000"/>
          <w:sz w:val="27"/>
          <w:szCs w:val="27"/>
        </w:rPr>
        <w:t>technique in which learners generate more expansive details for new knowledge to help them remember that information (Presley et al, 1987). Self-explanation require little instruction and seen to be helpful for a broad array of tasks including recall comprehension, and transfer. Further, it is more effective than summarization (e.g. classroom study by King, 1992), Perhaps because it prompts students to make additional connections between new and existing knowledge.</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Practice testing is supported by evidence of the testing effect; for which retrieving information itself actually promotes learning (Karpicke and Roediger, 2008). The memory benefits students complete problems or practice retrieval without relying external materials (quizzing, practice, testing, flashcard, etc). In this study, We refer to these strategies together as “self-quizzing” self quizzing is especially effective at improving performance an delayed test, even as long as 9-11 months after initial learning (Carpenter, 2009).     </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Additionally, in the laboratory. Self quizzing has been shown to be effective on a rage of task from recall to inherence (Karpicke and Blunt, 2011) overall, research suggests that active, more effortful strategies such as self- quizzing, summarization, and self- explanation are more effective for learning than passive strategies such as rereading are rewriting notes. In this study, we asked whether these </w:t>
      </w:r>
      <w:r>
        <w:rPr>
          <w:rFonts w:ascii="宋体" w:cs="FrankRuehl" w:eastAsia="Times New Roman" w:hAnsi="宋体"/>
          <w:color w:val="000000"/>
          <w:sz w:val="27"/>
          <w:szCs w:val="27"/>
        </w:rPr>
        <w:t>laboratory findings would extend to students self- directed study time, focusing especially on the effectiveness of effortful (herein, ‘’active‘’) study strategies.</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The second effective habit described by the desirable difficulties framework is to avoid cramming study time near exam time. “Spacing effect” describes the phenomenon where in, when give equal study time, spacing study out into multiple sessions promotes greater long-term learning than massing (i.e., cramming) study into one study session. Like the “testing effect” the “ spacing effect” is especially pronounced for longer –term tests in the laboratory studies, we would expect, in a course context, cramming study time into fewer sessions close to an exam would be less desirable for long-term learning than distributing study time over multiple sessions, especially if that learning is measured on delay. However, estimating spacing in practice is more complicated.</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  </w:t>
      </w:r>
      <w:r>
        <w:rPr>
          <w:rFonts w:ascii="宋体" w:cs="FrankRuehl" w:eastAsia="Times New Roman" w:hAnsi="宋体"/>
          <w:b/>
          <w:bCs/>
          <w:color w:val="000000"/>
          <w:sz w:val="27"/>
          <w:szCs w:val="27"/>
        </w:rPr>
        <w:t>Opinions on how students actually study for their courses.</w:t>
      </w:r>
    </w:p>
    <w:p>
      <w:pPr>
        <w:pStyle w:val="style0"/>
        <w:spacing w:before="100" w:beforeAutospacing="true" w:after="100" w:afterAutospacing="true" w:lineRule="auto" w:line="480"/>
        <w:ind w:firstLine="360"/>
        <w:jc w:val="both"/>
        <w:rPr>
          <w:rFonts w:ascii="宋体" w:cs="FrankRuehl" w:eastAsia="Times New Roman" w:hAnsi="宋体"/>
          <w:color w:val="000000"/>
          <w:sz w:val="27"/>
          <w:szCs w:val="27"/>
        </w:rPr>
      </w:pPr>
      <w:r>
        <w:rPr>
          <w:rFonts w:ascii="宋体" w:cs="FrankRuehl" w:eastAsia="Times New Roman" w:hAnsi="宋体"/>
          <w:color w:val="000000"/>
          <w:sz w:val="27"/>
          <w:szCs w:val="27"/>
        </w:rPr>
        <w:t>There have been several studies surveying students general study habits. When asked free –response questions about their study strategies in general, students listed an average of 2.9 total strategies (Karpicke et al; 2009). In addition few students listed achieve strategies, such as self-quizzing, but many students listed more passive strategies, such as re-reading.</w:t>
      </w:r>
    </w:p>
    <w:p>
      <w:pPr>
        <w:pStyle w:val="style0"/>
        <w:spacing w:before="100" w:beforeAutospacing="true" w:after="100" w:afterAutospacing="true" w:lineRule="auto" w:line="480"/>
        <w:ind w:firstLine="360"/>
        <w:jc w:val="both"/>
        <w:rPr>
          <w:rFonts w:ascii="宋体" w:cs="FrankRuehl" w:eastAsia="Times New Roman" w:hAnsi="宋体"/>
          <w:color w:val="000000"/>
          <w:sz w:val="27"/>
          <w:szCs w:val="27"/>
        </w:rPr>
      </w:pPr>
      <w:r>
        <w:rPr>
          <w:rFonts w:ascii="宋体" w:cs="FrankRuehl" w:eastAsia="Times New Roman" w:hAnsi="宋体"/>
          <w:color w:val="000000"/>
          <w:sz w:val="27"/>
          <w:szCs w:val="27"/>
        </w:rPr>
        <w:t>There have also been students asking whether what students actually do while they are studying is related to their achievement. Hartwig and Dunlosky, (2012) surveyed 324 college students about their general study habits and found that self-quizzing and re-reading were positively correlated with grade point average (GPA). Other studies have shown that using facebook or texting during study sessions was negatively associated with college GPA (Junco, 2012; Junco and cotton, 2012) while these findings are suggestive, we suspect that the use of study strategies and the relationship between study strategies and achievement may differ from discipline to discipline.</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The research we have reviewed thus far has been conducted for students “general” study habits, rather than for specific courses. To learn about how study habits relate to learning social studies, it is necessary to look at study habits within the context of Social Studies Department in Kwara State College of Education, Ilorin.</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color w:val="000000"/>
          <w:sz w:val="27"/>
          <w:szCs w:val="27"/>
        </w:rPr>
        <w:t> </w:t>
      </w:r>
      <w:r>
        <w:rPr>
          <w:rFonts w:ascii="宋体" w:cs="FrankRuehl" w:eastAsia="Times New Roman" w:hAnsi="宋体"/>
          <w:b/>
          <w:bCs/>
          <w:color w:val="000000"/>
          <w:sz w:val="27"/>
          <w:szCs w:val="27"/>
        </w:rPr>
        <w:t>Good Study Habits</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Good study habits occur as a result of practice and knowing what methods are most effective for the student. When studying stay away from distractions, such as the computer. Instead of procrastinating, work on a long term assignment daily </w:t>
      </w:r>
      <w:r>
        <w:rPr>
          <w:rFonts w:ascii="宋体" w:cs="FrankRuehl" w:eastAsia="Times New Roman" w:hAnsi="宋体"/>
          <w:color w:val="000000"/>
          <w:sz w:val="27"/>
          <w:szCs w:val="27"/>
        </w:rPr>
        <w:t>instead of studying the night before, study a little each night review what you learned in the class Everyday when you get home, before starting homework.</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Also, a good tip is to review what you did in class the previous day at the beginning of class when, you have few minutes before the teacher start talking. By learning the ways that you learn the best, you will be successful in your studies. Kateyn, (2013) therefore, identifies fourteen positive or good study habits which student can employ in order to improve their academic performance. They are: attending all classes regularly, reviewing your note daily. Reading material prior to it being covered in class study, have at least one conference with the teacher, develop and learn a word list the course, read materials to improve your background in the course (other than text) attend help session, attend resources lab when available, develop a list of possible questions, ask question in class, study an old exam (when available), avoid a last minute cram session, and sleep at least 8 hours the night before exams commence. In the same vein, Harper and Row (2009), highlight students good study habits as thus:</w:t>
      </w:r>
    </w:p>
    <w:p>
      <w:pPr>
        <w:pStyle w:val="style0"/>
        <w:numPr>
          <w:ilvl w:val="1"/>
          <w:numId w:val="8"/>
        </w:numPr>
        <w:spacing w:before="100" w:beforeAutospacing="true" w:after="100" w:afterAutospacing="true" w:lineRule="auto" w:line="480"/>
        <w:ind w:left="1560"/>
        <w:jc w:val="both"/>
        <w:rPr>
          <w:rFonts w:ascii="宋体" w:cs="FrankRuehl" w:eastAsia="Times New Roman" w:hAnsi="宋体"/>
          <w:color w:val="000000"/>
          <w:sz w:val="27"/>
          <w:szCs w:val="27"/>
        </w:rPr>
      </w:pPr>
      <w:r>
        <w:rPr>
          <w:rFonts w:ascii="宋体" w:cs="FrankRuehl" w:eastAsia="Times New Roman" w:hAnsi="宋体"/>
          <w:color w:val="000000"/>
          <w:sz w:val="27"/>
          <w:szCs w:val="27"/>
        </w:rPr>
        <w:t>Studying every day.</w:t>
      </w:r>
    </w:p>
    <w:p>
      <w:pPr>
        <w:pStyle w:val="style0"/>
        <w:numPr>
          <w:ilvl w:val="1"/>
          <w:numId w:val="8"/>
        </w:numPr>
        <w:spacing w:before="100" w:beforeAutospacing="true" w:after="100" w:afterAutospacing="true" w:lineRule="auto" w:line="480"/>
        <w:ind w:left="1560"/>
        <w:jc w:val="both"/>
        <w:rPr>
          <w:rFonts w:ascii="宋体" w:cs="FrankRuehl" w:eastAsia="Times New Roman" w:hAnsi="宋体"/>
          <w:color w:val="000000"/>
          <w:sz w:val="27"/>
          <w:szCs w:val="27"/>
        </w:rPr>
      </w:pPr>
      <w:r>
        <w:rPr>
          <w:rFonts w:ascii="宋体" w:cs="FrankRuehl" w:eastAsia="Times New Roman" w:hAnsi="宋体"/>
          <w:color w:val="000000"/>
          <w:sz w:val="27"/>
          <w:szCs w:val="27"/>
        </w:rPr>
        <w:t>Creating a quiet place at home or anywhere to study</w:t>
      </w:r>
    </w:p>
    <w:p>
      <w:pPr>
        <w:pStyle w:val="style0"/>
        <w:numPr>
          <w:ilvl w:val="1"/>
          <w:numId w:val="8"/>
        </w:numPr>
        <w:spacing w:before="100" w:beforeAutospacing="true" w:after="100" w:afterAutospacing="true" w:lineRule="auto" w:line="480"/>
        <w:ind w:left="1560"/>
        <w:jc w:val="both"/>
        <w:rPr>
          <w:rFonts w:ascii="宋体" w:cs="FrankRuehl" w:eastAsia="Times New Roman" w:hAnsi="宋体"/>
          <w:color w:val="000000"/>
          <w:sz w:val="27"/>
          <w:szCs w:val="27"/>
        </w:rPr>
      </w:pPr>
      <w:r>
        <w:rPr>
          <w:rFonts w:ascii="宋体" w:cs="FrankRuehl" w:eastAsia="Times New Roman" w:hAnsi="宋体"/>
          <w:color w:val="000000"/>
          <w:sz w:val="27"/>
          <w:szCs w:val="27"/>
        </w:rPr>
        <w:t>Turning off the phone, TV and other devices that may disturb you when studying.</w:t>
      </w:r>
    </w:p>
    <w:p>
      <w:pPr>
        <w:pStyle w:val="style0"/>
        <w:numPr>
          <w:ilvl w:val="1"/>
          <w:numId w:val="8"/>
        </w:numPr>
        <w:spacing w:before="100" w:beforeAutospacing="true" w:after="100" w:afterAutospacing="true" w:lineRule="auto" w:line="480"/>
        <w:ind w:left="1560"/>
        <w:jc w:val="both"/>
        <w:rPr>
          <w:rFonts w:ascii="宋体" w:cs="FrankRuehl" w:eastAsia="Times New Roman" w:hAnsi="宋体"/>
          <w:color w:val="000000"/>
          <w:sz w:val="27"/>
          <w:szCs w:val="27"/>
        </w:rPr>
      </w:pPr>
      <w:r>
        <w:rPr>
          <w:rFonts w:ascii="宋体" w:cs="FrankRuehl" w:eastAsia="Times New Roman" w:hAnsi="宋体"/>
          <w:color w:val="000000"/>
          <w:sz w:val="27"/>
          <w:szCs w:val="27"/>
        </w:rPr>
        <w:t>Listening to soft music or white noise.</w:t>
      </w:r>
    </w:p>
    <w:p>
      <w:pPr>
        <w:pStyle w:val="style0"/>
        <w:numPr>
          <w:ilvl w:val="1"/>
          <w:numId w:val="8"/>
        </w:numPr>
        <w:spacing w:before="100" w:beforeAutospacing="true" w:after="100" w:afterAutospacing="true" w:lineRule="auto" w:line="480"/>
        <w:ind w:left="1560"/>
        <w:jc w:val="both"/>
        <w:rPr>
          <w:rFonts w:ascii="宋体" w:cs="FrankRuehl" w:eastAsia="Times New Roman" w:hAnsi="宋体"/>
          <w:color w:val="000000"/>
          <w:sz w:val="27"/>
          <w:szCs w:val="27"/>
        </w:rPr>
      </w:pPr>
      <w:r>
        <w:rPr>
          <w:rFonts w:ascii="宋体" w:cs="FrankRuehl" w:eastAsia="Times New Roman" w:hAnsi="宋体"/>
          <w:color w:val="000000"/>
          <w:sz w:val="27"/>
          <w:szCs w:val="27"/>
        </w:rPr>
        <w:t>Studying in a way that suit your learning style.</w:t>
      </w:r>
    </w:p>
    <w:p>
      <w:pPr>
        <w:pStyle w:val="style0"/>
        <w:numPr>
          <w:ilvl w:val="1"/>
          <w:numId w:val="8"/>
        </w:numPr>
        <w:spacing w:before="100" w:beforeAutospacing="true" w:after="100" w:afterAutospacing="true" w:lineRule="auto" w:line="480"/>
        <w:ind w:left="1560"/>
        <w:jc w:val="both"/>
        <w:rPr>
          <w:rFonts w:ascii="宋体" w:cs="FrankRuehl" w:eastAsia="Times New Roman" w:hAnsi="宋体"/>
          <w:color w:val="000000"/>
          <w:sz w:val="27"/>
          <w:szCs w:val="27"/>
        </w:rPr>
      </w:pPr>
      <w:r>
        <w:rPr>
          <w:rFonts w:ascii="宋体" w:cs="FrankRuehl" w:eastAsia="Times New Roman" w:hAnsi="宋体"/>
          <w:color w:val="000000"/>
          <w:sz w:val="27"/>
          <w:szCs w:val="27"/>
        </w:rPr>
        <w:t>Taking regular breaks.</w:t>
      </w:r>
    </w:p>
    <w:p>
      <w:pPr>
        <w:pStyle w:val="style0"/>
        <w:numPr>
          <w:ilvl w:val="1"/>
          <w:numId w:val="8"/>
        </w:numPr>
        <w:spacing w:before="100" w:beforeAutospacing="true" w:after="100" w:afterAutospacing="true" w:lineRule="auto" w:line="480"/>
        <w:ind w:left="1560"/>
        <w:jc w:val="both"/>
        <w:rPr>
          <w:rFonts w:ascii="宋体" w:cs="FrankRuehl" w:eastAsia="Times New Roman" w:hAnsi="宋体"/>
          <w:color w:val="000000"/>
          <w:sz w:val="27"/>
          <w:szCs w:val="27"/>
        </w:rPr>
      </w:pPr>
      <w:r>
        <w:rPr>
          <w:rFonts w:ascii="宋体" w:cs="FrankRuehl" w:eastAsia="Times New Roman" w:hAnsi="宋体"/>
          <w:color w:val="000000"/>
          <w:sz w:val="27"/>
          <w:szCs w:val="27"/>
        </w:rPr>
        <w:t>Studying early (do not wait for last minutes).</w:t>
      </w:r>
    </w:p>
    <w:p>
      <w:pPr>
        <w:pStyle w:val="style0"/>
        <w:numPr>
          <w:ilvl w:val="1"/>
          <w:numId w:val="8"/>
        </w:numPr>
        <w:spacing w:before="100" w:beforeAutospacing="true" w:after="100" w:afterAutospacing="true" w:lineRule="auto" w:line="480"/>
        <w:ind w:left="1560"/>
        <w:jc w:val="both"/>
        <w:rPr>
          <w:rFonts w:ascii="宋体" w:cs="FrankRuehl" w:eastAsia="Times New Roman" w:hAnsi="宋体"/>
          <w:color w:val="000000"/>
          <w:sz w:val="27"/>
          <w:szCs w:val="27"/>
        </w:rPr>
      </w:pPr>
      <w:r>
        <w:rPr>
          <w:rFonts w:ascii="宋体" w:cs="FrankRuehl" w:eastAsia="Times New Roman" w:hAnsi="宋体"/>
          <w:color w:val="000000"/>
          <w:sz w:val="27"/>
          <w:szCs w:val="27"/>
        </w:rPr>
        <w:t>Studying the hardest thing first, spending more time.</w:t>
      </w:r>
    </w:p>
    <w:p>
      <w:pPr>
        <w:pStyle w:val="style0"/>
        <w:numPr>
          <w:ilvl w:val="1"/>
          <w:numId w:val="8"/>
        </w:numPr>
        <w:spacing w:before="100" w:beforeAutospacing="true" w:after="100" w:afterAutospacing="true" w:lineRule="auto" w:line="480"/>
        <w:ind w:left="1560"/>
        <w:jc w:val="both"/>
        <w:rPr>
          <w:rFonts w:ascii="宋体" w:cs="FrankRuehl" w:eastAsia="Times New Roman" w:hAnsi="宋体"/>
          <w:color w:val="000000"/>
          <w:sz w:val="27"/>
          <w:szCs w:val="27"/>
        </w:rPr>
      </w:pPr>
      <w:r>
        <w:rPr>
          <w:rFonts w:ascii="宋体" w:cs="FrankRuehl" w:eastAsia="Times New Roman" w:hAnsi="宋体"/>
          <w:color w:val="000000"/>
          <w:sz w:val="27"/>
          <w:szCs w:val="27"/>
        </w:rPr>
        <w:t>Asking for help is one is struggling with his studies taking notes as one study as well as organizing notes in a notebook or folder.</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On the other hands, bad study habits according to John (2010) are negative or non-productive study habits which are undesirable and counter-productive to students on academic performance.</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When development and utilized by students at all levels, they tend to hamper academic progress and performance of the users. Due to the peculiarity and uniqueness of individual student, which may be considered as bad study habits to student A’’ may seem to be very productive and efficient for student “B”. However, bad study habits generally range from procrastination television or what is generally regarded as distractive etc.</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Nikki, (2013) identifies bad reading habits to include studying with friend, listening to loud music, studying in uncomfortable conditions, cramming act. There are several factors that tend to effect students study habits. Anything can affect students study habit. Their ability to study and concentrate can be increased by finding a quiet place where they can concentrate. Distractions such as phones, chat rooms and text messaging, TV, video game, music, computers can also decrease student’s ability to learn. Where is going on around and within a student’s own mind is going to affect his study habit.</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According to Cerna and Pavliushchenko (2015) study habit can be affected by factors such as:</w:t>
      </w:r>
    </w:p>
    <w:p>
      <w:pPr>
        <w:pStyle w:val="style0"/>
        <w:spacing w:before="100" w:beforeAutospacing="true" w:after="100" w:afterAutospacing="true" w:lineRule="auto" w:line="24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Styles of Study Habits  </w:t>
      </w:r>
    </w:p>
    <w:p>
      <w:pPr>
        <w:pStyle w:val="style0"/>
        <w:spacing w:before="100" w:beforeAutospacing="true" w:after="100" w:afterAutospacing="true"/>
        <w:jc w:val="both"/>
        <w:rPr>
          <w:rFonts w:ascii="宋体" w:cs="FrankRuehl" w:eastAsia="Times New Roman" w:hAnsi="宋体"/>
          <w:color w:val="000000"/>
          <w:sz w:val="27"/>
          <w:szCs w:val="27"/>
        </w:rPr>
      </w:pPr>
      <w:r>
        <w:rPr>
          <w:rFonts w:ascii="宋体" w:cs="FrankRuehl" w:eastAsia="Times New Roman" w:hAnsi="宋体"/>
          <w:color w:val="000000"/>
          <w:sz w:val="27"/>
          <w:szCs w:val="27"/>
        </w:rPr>
        <w:t>Harper and Row (2009) grouped styles of study habit into:</w:t>
      </w:r>
    </w:p>
    <w:p>
      <w:pPr>
        <w:pStyle w:val="style0"/>
        <w:numPr>
          <w:ilvl w:val="0"/>
          <w:numId w:val="10"/>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Group or individual</w:t>
      </w:r>
    </w:p>
    <w:p>
      <w:pPr>
        <w:pStyle w:val="style0"/>
        <w:numPr>
          <w:ilvl w:val="0"/>
          <w:numId w:val="10"/>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Class attendance</w:t>
      </w:r>
    </w:p>
    <w:p>
      <w:pPr>
        <w:pStyle w:val="style0"/>
        <w:numPr>
          <w:ilvl w:val="0"/>
          <w:numId w:val="10"/>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Study in or outside the library</w:t>
      </w:r>
    </w:p>
    <w:p>
      <w:pPr>
        <w:pStyle w:val="style0"/>
        <w:numPr>
          <w:ilvl w:val="0"/>
          <w:numId w:val="10"/>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Day or night study</w:t>
      </w:r>
    </w:p>
    <w:p>
      <w:pPr>
        <w:pStyle w:val="style0"/>
        <w:spacing w:before="100" w:beforeAutospacing="true" w:after="100" w:afterAutospacing="true" w:lineRule="auto" w:line="360"/>
        <w:ind w:firstLine="480"/>
        <w:jc w:val="both"/>
        <w:rPr>
          <w:rFonts w:ascii="宋体" w:cs="FrankRuehl" w:eastAsia="Times New Roman" w:hAnsi="宋体"/>
          <w:color w:val="000000"/>
          <w:sz w:val="27"/>
          <w:szCs w:val="27"/>
        </w:rPr>
      </w:pPr>
      <w:r>
        <w:rPr>
          <w:rFonts w:ascii="宋体" w:cs="FrankRuehl" w:eastAsia="Times New Roman" w:hAnsi="宋体"/>
          <w:color w:val="000000"/>
          <w:sz w:val="27"/>
          <w:szCs w:val="27"/>
        </w:rPr>
        <w:t>Katelyn, (2013) provided several elements that characterize effect study techniques. These are:</w:t>
      </w:r>
    </w:p>
    <w:p>
      <w:pPr>
        <w:pStyle w:val="style0"/>
        <w:spacing w:before="100" w:beforeAutospacing="true" w:after="100" w:afterAutospacing="true" w:lineRule="auto" w:line="360"/>
        <w:ind w:firstLine="480"/>
        <w:jc w:val="both"/>
        <w:rPr>
          <w:rFonts w:ascii="宋体" w:cs="FrankRuehl" w:eastAsia="Times New Roman" w:hAnsi="宋体"/>
          <w:color w:val="000000"/>
          <w:sz w:val="27"/>
          <w:szCs w:val="27"/>
        </w:rPr>
      </w:pPr>
    </w:p>
    <w:p>
      <w:pPr>
        <w:pStyle w:val="style0"/>
        <w:numPr>
          <w:ilvl w:val="0"/>
          <w:numId w:val="11"/>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Learning to select important information</w:t>
      </w:r>
    </w:p>
    <w:p>
      <w:pPr>
        <w:pStyle w:val="style0"/>
        <w:numPr>
          <w:ilvl w:val="0"/>
          <w:numId w:val="11"/>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Learning to summarize information</w:t>
      </w:r>
    </w:p>
    <w:p>
      <w:pPr>
        <w:pStyle w:val="style0"/>
        <w:numPr>
          <w:ilvl w:val="0"/>
          <w:numId w:val="11"/>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Learning to organize information</w:t>
      </w:r>
    </w:p>
    <w:p>
      <w:pPr>
        <w:pStyle w:val="style0"/>
        <w:numPr>
          <w:ilvl w:val="0"/>
          <w:numId w:val="11"/>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Learning to take affection notes in the classes</w:t>
      </w:r>
    </w:p>
    <w:p>
      <w:pPr>
        <w:pStyle w:val="style0"/>
        <w:numPr>
          <w:ilvl w:val="0"/>
          <w:numId w:val="11"/>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Learning to underline appropriately</w:t>
      </w:r>
    </w:p>
    <w:p>
      <w:pPr>
        <w:pStyle w:val="style0"/>
        <w:numPr>
          <w:ilvl w:val="0"/>
          <w:numId w:val="11"/>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Learning to construct question</w:t>
      </w:r>
    </w:p>
    <w:p>
      <w:pPr>
        <w:pStyle w:val="style0"/>
        <w:numPr>
          <w:ilvl w:val="0"/>
          <w:numId w:val="11"/>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Learning to facilitate elaboration processing</w:t>
      </w:r>
    </w:p>
    <w:p>
      <w:pPr>
        <w:pStyle w:val="style0"/>
        <w:spacing w:before="100" w:beforeAutospacing="true" w:after="100" w:afterAutospacing="true" w:lineRule="auto" w:line="240"/>
        <w:jc w:val="both"/>
        <w:rPr>
          <w:rFonts w:ascii="宋体" w:cs="FrankRuehl" w:eastAsia="Times New Roman" w:hAnsi="宋体"/>
          <w:color w:val="000000"/>
          <w:sz w:val="27"/>
          <w:szCs w:val="27"/>
        </w:rPr>
      </w:pPr>
      <w:r>
        <w:rPr>
          <w:rFonts w:ascii="宋体" w:cs="FrankRuehl" w:eastAsia="Times New Roman" w:hAnsi="宋体"/>
          <w:color w:val="000000"/>
          <w:sz w:val="27"/>
          <w:szCs w:val="27"/>
        </w:rPr>
        <w:t> </w:t>
      </w:r>
      <w:r>
        <w:rPr>
          <w:rFonts w:ascii="宋体" w:cs="FrankRuehl" w:eastAsia="Times New Roman" w:hAnsi="宋体"/>
          <w:b/>
          <w:bCs/>
          <w:color w:val="000000"/>
          <w:sz w:val="27"/>
          <w:szCs w:val="27"/>
        </w:rPr>
        <w:t>Reading Habits and It’s effect in Academic Performance</w:t>
      </w:r>
    </w:p>
    <w:p>
      <w:pPr>
        <w:pStyle w:val="style0"/>
        <w:spacing w:before="100" w:beforeAutospacing="true" w:after="100" w:afterAutospacing="true" w:lineRule="auto" w:line="480"/>
        <w:ind w:firstLine="360"/>
        <w:jc w:val="both"/>
        <w:rPr>
          <w:rFonts w:ascii="宋体" w:cs="FrankRuehl" w:eastAsia="Times New Roman" w:hAnsi="宋体"/>
          <w:color w:val="000000"/>
          <w:sz w:val="27"/>
          <w:szCs w:val="27"/>
        </w:rPr>
      </w:pPr>
      <w:r>
        <w:rPr>
          <w:rFonts w:ascii="宋体" w:cs="FrankRuehl" w:eastAsia="Times New Roman" w:hAnsi="宋体"/>
          <w:color w:val="000000"/>
          <w:sz w:val="27"/>
          <w:szCs w:val="27"/>
        </w:rPr>
        <w:t>Reading habits and academic performance are essential for research workers and educationist to know that every student whether he or she is gifted, average, normal or backward etc should be educated in his or her own way, but he or she posses good study habit; he or she can perform well in academic and in every situation (Owusu Acheaw &amp; Larson, 2003).</w:t>
      </w:r>
      <w:r>
        <w:rPr>
          <w:rFonts w:ascii="宋体" w:cs="FrankRuehl" w:eastAsia="Times New Roman" w:hAnsi="宋体"/>
          <w:color w:val="000000"/>
          <w:sz w:val="27"/>
          <w:szCs w:val="27"/>
        </w:rPr>
        <w:t xml:space="preserve"> </w:t>
      </w:r>
      <w:r>
        <w:rPr>
          <w:rFonts w:ascii="宋体" w:cs="FrankRuehl" w:eastAsia="Times New Roman" w:hAnsi="宋体"/>
          <w:color w:val="000000"/>
          <w:sz w:val="27"/>
          <w:szCs w:val="27"/>
        </w:rPr>
        <w:t>It is the reading habit which helps the learners in obtaining meaningful and desirable knowledge. Good reading habit out as a strong weapon for the students to excel in life (Bash &amp; Matto, 2012).</w:t>
      </w:r>
    </w:p>
    <w:p>
      <w:pPr>
        <w:pStyle w:val="style0"/>
        <w:spacing w:before="100" w:beforeAutospacing="true" w:after="100" w:afterAutospacing="true" w:lineRule="auto" w:line="240"/>
        <w:jc w:val="both"/>
        <w:rPr>
          <w:rFonts w:ascii="宋体" w:cs="FrankRuehl" w:eastAsia="Times New Roman" w:hAnsi="宋体"/>
          <w:b/>
          <w:bCs/>
          <w:color w:val="000000"/>
          <w:sz w:val="27"/>
          <w:szCs w:val="27"/>
        </w:rPr>
      </w:pPr>
      <w:r>
        <w:rPr>
          <w:rFonts w:ascii="宋体" w:cs="FrankRuehl" w:eastAsia="Times New Roman" w:hAnsi="宋体"/>
          <w:b/>
          <w:bCs/>
          <w:color w:val="000000"/>
          <w:sz w:val="27"/>
          <w:szCs w:val="27"/>
        </w:rPr>
        <w:t xml:space="preserve">Significance of the Study Habit </w:t>
      </w:r>
    </w:p>
    <w:p>
      <w:pPr>
        <w:pStyle w:val="style0"/>
        <w:spacing w:before="100" w:beforeAutospacing="true" w:after="100" w:afterAutospacing="true" w:lineRule="auto" w:line="480"/>
        <w:ind w:firstLine="1080"/>
        <w:jc w:val="both"/>
        <w:rPr>
          <w:rFonts w:ascii="宋体" w:cs="FrankRuehl" w:eastAsia="Times New Roman" w:hAnsi="宋体"/>
          <w:color w:val="000000"/>
          <w:sz w:val="27"/>
          <w:szCs w:val="27"/>
        </w:rPr>
      </w:pPr>
      <w:r>
        <w:rPr>
          <w:rFonts w:ascii="宋体" w:cs="FrankRuehl" w:eastAsia="Times New Roman" w:hAnsi="宋体"/>
          <w:color w:val="000000"/>
          <w:sz w:val="27"/>
          <w:szCs w:val="27"/>
        </w:rPr>
        <w:t>Grades are always an indicator of how well a learning material is learnt. If a learner earns high grades it is concluded that he/she have learned a lot, while low grade indicates lesser learning.</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Consequently, many studies found out that there are also several factors that would account for the grades. No single factor can be definitely pointed out as predicting grades. It has been interplay of some many factors-year levels, learner’s social-e</w:t>
      </w:r>
      <w:r>
        <w:rPr>
          <w:rFonts w:ascii="宋体" w:cs="FrankRuehl" w:eastAsia="Times New Roman" w:hAnsi="宋体"/>
          <w:color w:val="000000"/>
          <w:sz w:val="27"/>
          <w:szCs w:val="27"/>
        </w:rPr>
        <w:t>conomic status IQ gender, age e</w:t>
      </w:r>
      <w:r>
        <w:rPr>
          <w:rFonts w:ascii="宋体" w:cs="FrankRuehl" w:eastAsia="Times New Roman" w:hAnsi="宋体"/>
          <w:color w:val="000000"/>
          <w:sz w:val="27"/>
          <w:szCs w:val="27"/>
        </w:rPr>
        <w:t>t</w:t>
      </w:r>
      <w:r>
        <w:rPr>
          <w:rFonts w:ascii="宋体" w:cs="FrankRuehl" w:eastAsia="Times New Roman" w:hAnsi="宋体"/>
          <w:color w:val="000000"/>
          <w:sz w:val="27"/>
          <w:szCs w:val="27"/>
        </w:rPr>
        <w:t>c</w:t>
      </w:r>
      <w:r>
        <w:rPr>
          <w:rFonts w:ascii="宋体" w:cs="FrankRuehl" w:eastAsia="Times New Roman" w:hAnsi="宋体"/>
          <w:color w:val="000000"/>
          <w:sz w:val="27"/>
          <w:szCs w:val="27"/>
        </w:rPr>
        <w:t>.</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In fact, most all of existing environmental and personals factors are a variable of academic performance. Though many student do not realize that some study habit components skills can influence their academic performances. As emphasized by educators, counselors and psychologists, these skills may become predictors of academic performance of student at any level of education.</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The study habit component skills by Bakare, (1970) include homework and assignment; time allocation to work; reading and note-taking; study period procedures; concentrations written work; Examination and teacher consultation.</w:t>
      </w:r>
    </w:p>
    <w:p>
      <w:pPr>
        <w:pStyle w:val="style0"/>
        <w:numPr>
          <w:ilvl w:val="0"/>
          <w:numId w:val="14"/>
        </w:numPr>
        <w:spacing w:before="100" w:beforeAutospacing="true" w:after="100" w:afterAutospacing="true" w:lineRule="auto" w:line="48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Homework and Assignment covers the habit that students have in study outside the class hours. It assesses how the student organizes his/her academic schedule at home to facilitate learning. According to Okafor, (1981), the idea of giving students homework and Assignment is because in the pursuit of their studies, instead of being on-lookers waiting for some </w:t>
      </w:r>
      <w:r>
        <w:rPr>
          <w:rFonts w:ascii="宋体" w:cs="FrankRuehl" w:eastAsia="Times New Roman" w:hAnsi="宋体"/>
          <w:color w:val="000000"/>
          <w:sz w:val="27"/>
          <w:szCs w:val="27"/>
        </w:rPr>
        <w:t>authority (The teacher) to impose items of information on them, they become also initiators or active participant in learning.</w:t>
      </w:r>
    </w:p>
    <w:p>
      <w:pPr>
        <w:pStyle w:val="style0"/>
        <w:numPr>
          <w:ilvl w:val="0"/>
          <w:numId w:val="14"/>
        </w:numPr>
        <w:spacing w:before="100" w:beforeAutospacing="true" w:after="100" w:afterAutospacing="true" w:lineRule="auto" w:line="48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Time allocation to work is the dimension that assesses the habit of a student to avoid certain factors that might distract his/her focus from succeeding in the course of studying.</w:t>
      </w:r>
    </w:p>
    <w:p>
      <w:pPr>
        <w:pStyle w:val="style0"/>
        <w:numPr>
          <w:ilvl w:val="0"/>
          <w:numId w:val="14"/>
        </w:numPr>
        <w:spacing w:before="100" w:beforeAutospacing="true" w:after="100" w:afterAutospacing="true" w:lineRule="auto" w:line="48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Reading and Note-taking is the dimension that assesses students’ habits of Note-taking. Orderly, labeled, and legible note written in a students’ own words and have been correlated with positive academic outcome. Omegun, (2000) reported that student should have a good study environment. The library is about the best place to study in. Akinboye, (1980) described it as the academic power house and a chief link between student’s and the wisdom of the ages.</w:t>
      </w:r>
    </w:p>
    <w:p>
      <w:pPr>
        <w:pStyle w:val="style0"/>
        <w:numPr>
          <w:ilvl w:val="0"/>
          <w:numId w:val="14"/>
        </w:numPr>
        <w:spacing w:before="100" w:beforeAutospacing="true" w:after="100" w:afterAutospacing="true" w:lineRule="auto" w:line="48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Written work assessed a student’s habits in expressing his/her thoughts in an organized manner with attention to neatness and mistake.</w:t>
      </w:r>
    </w:p>
    <w:p>
      <w:pPr>
        <w:pStyle w:val="style0"/>
        <w:numPr>
          <w:ilvl w:val="0"/>
          <w:numId w:val="14"/>
        </w:numPr>
        <w:spacing w:before="100" w:beforeAutospacing="true" w:after="100" w:afterAutospacing="true" w:lineRule="auto" w:line="480"/>
        <w:ind w:left="840"/>
        <w:jc w:val="both"/>
        <w:rPr>
          <w:rFonts w:ascii="宋体" w:cs="FrankRuehl" w:eastAsia="Times New Roman" w:hAnsi="宋体"/>
          <w:color w:val="000000"/>
          <w:sz w:val="27"/>
          <w:szCs w:val="27"/>
        </w:rPr>
      </w:pPr>
      <w:r>
        <w:rPr>
          <w:rFonts w:ascii="宋体" w:cs="FrankRuehl" w:eastAsia="Times New Roman" w:hAnsi="宋体"/>
          <w:color w:val="000000"/>
          <w:sz w:val="27"/>
          <w:szCs w:val="27"/>
        </w:rPr>
        <w:t>The examination dimension works at the habit of student in preparing for examination and teacher consultation evaluates habit of interacting with the teacher in studying effectively.</w:t>
      </w:r>
    </w:p>
    <w:p>
      <w:pPr>
        <w:pStyle w:val="style0"/>
        <w:spacing w:before="100" w:beforeAutospacing="true" w:after="100" w:afterAutospacing="true" w:lineRule="auto" w:line="360"/>
        <w:ind w:firstLine="480"/>
        <w:jc w:val="both"/>
        <w:rPr>
          <w:rFonts w:ascii="宋体" w:cs="FrankRuehl" w:eastAsia="Times New Roman" w:hAnsi="宋体"/>
          <w:color w:val="000000"/>
          <w:sz w:val="27"/>
          <w:szCs w:val="27"/>
        </w:rPr>
      </w:pPr>
      <w:r>
        <w:rPr>
          <w:rFonts w:ascii="宋体" w:cs="FrankRuehl" w:eastAsia="Times New Roman" w:hAnsi="宋体"/>
          <w:color w:val="000000"/>
          <w:sz w:val="27"/>
          <w:szCs w:val="27"/>
        </w:rPr>
        <w:t>Jay, (2013) recommended five (5) study skills to make students succeed in their studies, which are:</w:t>
      </w:r>
    </w:p>
    <w:p>
      <w:pPr>
        <w:pStyle w:val="style0"/>
        <w:numPr>
          <w:ilvl w:val="0"/>
          <w:numId w:val="15"/>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  Plan your work</w:t>
      </w:r>
    </w:p>
    <w:p>
      <w:pPr>
        <w:pStyle w:val="style0"/>
        <w:spacing w:before="100" w:beforeAutospacing="true" w:after="100" w:afterAutospacing="true" w:lineRule="auto" w:line="480"/>
        <w:ind w:left="480" w:firstLine="360"/>
        <w:jc w:val="both"/>
        <w:rPr>
          <w:rFonts w:ascii="宋体" w:cs="FrankRuehl" w:eastAsia="Times New Roman" w:hAnsi="宋体"/>
          <w:color w:val="000000"/>
          <w:sz w:val="27"/>
          <w:szCs w:val="27"/>
        </w:rPr>
      </w:pPr>
      <w:r>
        <w:rPr>
          <w:rFonts w:ascii="宋体" w:cs="FrankRuehl" w:eastAsia="Times New Roman" w:hAnsi="宋体"/>
          <w:color w:val="000000"/>
          <w:sz w:val="27"/>
          <w:szCs w:val="27"/>
        </w:rPr>
        <w:t>Great planning affects every level of academic process, from mapping out a term to breaking down a problem set. Top student plan as soon they receive their syllabi or as assignments, determining what resources they need and when they need and when they will do their work. This doesn’t mean that they do everything immediately, but that they cultivate and maintain an awareness of exactly what they need to do to excel:</w:t>
      </w:r>
    </w:p>
    <w:p>
      <w:pPr>
        <w:pStyle w:val="style0"/>
        <w:numPr>
          <w:ilvl w:val="0"/>
          <w:numId w:val="16"/>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Set routines</w:t>
      </w:r>
    </w:p>
    <w:p>
      <w:pPr>
        <w:pStyle w:val="style0"/>
        <w:spacing w:before="100" w:beforeAutospacing="true" w:after="100" w:afterAutospacing="true" w:lineRule="auto" w:line="480"/>
        <w:ind w:left="480" w:firstLine="360"/>
        <w:jc w:val="both"/>
        <w:rPr>
          <w:rFonts w:ascii="宋体" w:cs="FrankRuehl" w:eastAsia="Times New Roman" w:hAnsi="宋体"/>
          <w:color w:val="000000"/>
          <w:sz w:val="27"/>
          <w:szCs w:val="27"/>
        </w:rPr>
      </w:pPr>
      <w:r>
        <w:rPr>
          <w:rFonts w:ascii="宋体" w:cs="FrankRuehl" w:eastAsia="Times New Roman" w:hAnsi="宋体"/>
          <w:color w:val="000000"/>
          <w:sz w:val="27"/>
          <w:szCs w:val="27"/>
        </w:rPr>
        <w:t>Successful student’s set very clear student routines. A student who devotes two hours to reading and reviewing for his or her biology class every Friday afternoon can rest assured that he or she never fall behind in biology. Similarly, a student who plans a schedule at the beginning of the term using his or her syllabi never be surprised about when his or she exams and papers are due.</w:t>
      </w:r>
    </w:p>
    <w:p>
      <w:pPr>
        <w:pStyle w:val="style0"/>
        <w:numPr>
          <w:ilvl w:val="0"/>
          <w:numId w:val="17"/>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Build systems</w:t>
      </w:r>
    </w:p>
    <w:p>
      <w:pPr>
        <w:pStyle w:val="style0"/>
        <w:spacing w:before="100" w:beforeAutospacing="true" w:after="100" w:afterAutospacing="true" w:lineRule="auto" w:line="480"/>
        <w:ind w:left="480" w:firstLine="36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Top performance creates systems to deal with different types of assignments and contingencies. One efficient and effective paper writer I know according to Jay (2013) developed a comprehensive system of research, preparation, outlining ¸writing and revising to approach every paper, no matter the subject. He was able </w:t>
      </w:r>
      <w:r>
        <w:rPr>
          <w:rFonts w:ascii="宋体" w:cs="FrankRuehl" w:eastAsia="Times New Roman" w:hAnsi="宋体"/>
          <w:color w:val="000000"/>
          <w:sz w:val="27"/>
          <w:szCs w:val="27"/>
        </w:rPr>
        <w:t>to rely on this system to knock almost every paper out of the panic. Great students also take advantages of resources designed to help them keep their assignments, task and live in order.</w:t>
      </w:r>
    </w:p>
    <w:p>
      <w:pPr>
        <w:pStyle w:val="style0"/>
        <w:numPr>
          <w:ilvl w:val="0"/>
          <w:numId w:val="18"/>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 Collaborate with others</w:t>
      </w:r>
    </w:p>
    <w:p>
      <w:pPr>
        <w:pStyle w:val="style0"/>
        <w:spacing w:before="100" w:beforeAutospacing="true" w:after="100" w:afterAutospacing="true" w:lineRule="auto" w:line="480"/>
        <w:ind w:left="480" w:firstLine="360"/>
        <w:jc w:val="both"/>
        <w:rPr>
          <w:rFonts w:ascii="宋体" w:cs="FrankRuehl" w:eastAsia="Times New Roman" w:hAnsi="宋体"/>
          <w:color w:val="000000"/>
          <w:sz w:val="27"/>
          <w:szCs w:val="27"/>
        </w:rPr>
      </w:pPr>
      <w:r>
        <w:rPr>
          <w:rFonts w:ascii="宋体" w:cs="FrankRuehl" w:eastAsia="Times New Roman" w:hAnsi="宋体"/>
          <w:color w:val="000000"/>
          <w:sz w:val="27"/>
          <w:szCs w:val="27"/>
        </w:rPr>
        <w:t>Few people can do it alone, and successful students understand the value of collaboration. Collaboration doesn’t mean cheating, but rather bounding ideas off one another to get different perspectives on a problem. Strong students might review problem sets or homework with friends before an assignment is due, while others might meet with their instructor or review paper outline before beginning to write.</w:t>
      </w:r>
    </w:p>
    <w:p>
      <w:pPr>
        <w:pStyle w:val="style0"/>
        <w:numPr>
          <w:ilvl w:val="0"/>
          <w:numId w:val="19"/>
        </w:numPr>
        <w:spacing w:before="100" w:beforeAutospacing="true" w:after="100" w:afterAutospacing="true" w:lineRule="auto" w:line="360"/>
        <w:ind w:left="84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 Do it right the first time</w:t>
      </w:r>
    </w:p>
    <w:p>
      <w:pPr>
        <w:pStyle w:val="style0"/>
        <w:spacing w:before="100" w:beforeAutospacing="true" w:after="100" w:afterAutospacing="true" w:lineRule="auto" w:line="480"/>
        <w:ind w:left="480" w:firstLine="360"/>
        <w:jc w:val="both"/>
        <w:rPr>
          <w:rFonts w:ascii="宋体" w:cs="FrankRuehl" w:eastAsia="Times New Roman" w:hAnsi="宋体"/>
          <w:color w:val="000000"/>
          <w:sz w:val="27"/>
          <w:szCs w:val="27"/>
        </w:rPr>
      </w:pPr>
      <w:r>
        <w:rPr>
          <w:rFonts w:ascii="宋体" w:cs="FrankRuehl" w:eastAsia="Times New Roman" w:hAnsi="宋体"/>
          <w:color w:val="000000"/>
          <w:sz w:val="27"/>
          <w:szCs w:val="27"/>
        </w:rPr>
        <w:t>Whether</w:t>
      </w:r>
      <w:r>
        <w:rPr>
          <w:rFonts w:ascii="宋体" w:cs="FrankRuehl" w:eastAsia="Times New Roman" w:hAnsi="宋体"/>
          <w:b/>
          <w:bCs/>
          <w:color w:val="000000"/>
          <w:sz w:val="27"/>
          <w:szCs w:val="27"/>
        </w:rPr>
        <w:t> </w:t>
      </w:r>
      <w:r>
        <w:rPr>
          <w:rFonts w:ascii="宋体" w:cs="FrankRuehl" w:eastAsia="Times New Roman" w:hAnsi="宋体"/>
          <w:color w:val="000000"/>
          <w:sz w:val="27"/>
          <w:szCs w:val="27"/>
        </w:rPr>
        <w:t>taking note, planning, executing, or calculating, great student know the value of doing something correctly the first time. They take notes carefully so they don’t have reread their textbooks, they compute carefully so they don’t experience a backlog in work as important deadlines approach. Student are strongly encourage to corporate these principles and techniques into their study routine. This will make a huge difference in their academic performance. </w:t>
      </w:r>
      <w:r>
        <w:rPr>
          <w:rFonts w:ascii="宋体" w:cs="FrankRuehl" w:eastAsia="Times New Roman" w:hAnsi="宋体"/>
          <w:b/>
          <w:bCs/>
          <w:color w:val="000000"/>
          <w:sz w:val="27"/>
          <w:szCs w:val="27"/>
        </w:rPr>
        <w:t>   </w:t>
      </w:r>
    </w:p>
    <w:p>
      <w:pPr>
        <w:pStyle w:val="style0"/>
        <w:spacing w:before="100" w:beforeAutospacing="true" w:after="100" w:afterAutospacing="true" w:lineRule="auto" w:line="360"/>
        <w:ind w:firstLine="720"/>
        <w:jc w:val="center"/>
        <w:rPr>
          <w:rFonts w:ascii="宋体" w:cs="FrankRuehl" w:eastAsia="Times New Roman" w:hAnsi="宋体"/>
          <w:color w:val="000000"/>
          <w:sz w:val="27"/>
          <w:szCs w:val="27"/>
        </w:rPr>
      </w:pPr>
      <w:r>
        <w:rPr>
          <w:rFonts w:ascii="宋体" w:cs="FrankRuehl" w:eastAsia="Times New Roman" w:hAnsi="宋体"/>
          <w:b/>
          <w:bCs/>
          <w:color w:val="000000"/>
          <w:sz w:val="27"/>
          <w:szCs w:val="27"/>
        </w:rPr>
        <w:t>CHAPTER THREE</w:t>
      </w:r>
    </w:p>
    <w:p>
      <w:pPr>
        <w:pStyle w:val="style0"/>
        <w:spacing w:before="100" w:beforeAutospacing="true" w:after="100" w:afterAutospacing="true" w:lineRule="auto" w:line="360"/>
        <w:ind w:left="2160" w:firstLine="72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RESEARCH METHODOLOGY</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Introduction</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This research project has earlier stated, aimed at the examination of the study habits on academic performance of Social Studies Students in Teacher Training. A case student of College of Education, Ilorin.</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This chapter present the procedure and method for the conduct of the study, which includes the research design/sample and sampling technique, data analysis and instrument.</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Research Design</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This research will adopt a  descriptive. A describe Research design is a types of research design that aims to systematically obtain information to describe a phenomenon situation or population, more specifically, it helps answer the what. When where and how questions regarding the research problem rather  than the why.</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Population of the Study</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The total population for this are the NCE Students of  Kwara State College of Education Ilorin. </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Sample and Sampling </w:t>
      </w:r>
      <w:r>
        <w:rPr>
          <w:rFonts w:ascii="宋体" w:cs="FrankRuehl" w:eastAsia="Times New Roman" w:hAnsi="宋体"/>
          <w:b/>
          <w:bCs/>
          <w:color w:val="000000"/>
          <w:sz w:val="27"/>
          <w:szCs w:val="27"/>
        </w:rPr>
        <w:t>Procedure</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The sampling population are students of the Social Department, Kwara State College of Education, Ilorin. A stratified sampling procedure was used for the choice of the Social  Studies Department. </w:t>
      </w:r>
    </w:p>
    <w:p>
      <w:pPr>
        <w:pStyle w:val="style0"/>
        <w:spacing w:before="100" w:beforeAutospacing="true" w:after="100" w:afterAutospacing="true"/>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 xml:space="preserve">Instrument of Data Collection </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The instrument used for this study is the questionnaire. The questionnaire designed by the researcher will be used in the collection of data for the study. The questionnaire will go through a thorough review stage by the research supervisor for validation. Section A of the questionnaire sought demographic information on the personal on the personal data of the respondent such as age, sex and religion, while the section B area contains the research item.</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Furthermore, the item in the section B requires respondents to rate each item along a 4 point or response they prefer most, this will make the researcher know their reaction on the response the respondent provided on the topic on examining the study habits on academic performance of social studies students in teacher training of Kwara State College of Education.</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p>
    <w:p>
      <w:pPr>
        <w:pStyle w:val="style0"/>
        <w:spacing w:before="100" w:beforeAutospacing="true" w:after="100" w:afterAutospacing="true"/>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Validation of Instruments</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The validity of the instruments is subjected to test the students that are rich with experience and knowledge such that they estimate the validity of the instruments on the basis of their tested, proven experience and academic integrity. This can be asserted by the researcher’s supervisor. The suggestion of the supervisor will draw the finalized draft of the questionnaire. Only reliable and fascinating items will be included in the questionnaire.</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Method of Data Collection</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Data will be collected through questionnaire by the research himself by face to face or live witness conduction and score and results were collected.</w:t>
      </w:r>
    </w:p>
    <w:p>
      <w:pPr>
        <w:pStyle w:val="style0"/>
        <w:spacing w:before="100" w:beforeAutospacing="true" w:after="100" w:afterAutospacing="true" w:lineRule="auto" w:line="360"/>
        <w:jc w:val="both"/>
        <w:rPr>
          <w:rFonts w:ascii="宋体" w:cs="FrankRuehl" w:eastAsia="Times New Roman" w:hAnsi="宋体"/>
          <w:color w:val="000000"/>
          <w:sz w:val="27"/>
          <w:szCs w:val="27"/>
        </w:rPr>
      </w:pPr>
      <w:r>
        <w:rPr>
          <w:rFonts w:ascii="宋体" w:cs="FrankRuehl" w:eastAsia="Times New Roman" w:hAnsi="宋体"/>
          <w:b/>
          <w:bCs/>
          <w:color w:val="000000"/>
          <w:sz w:val="27"/>
          <w:szCs w:val="27"/>
        </w:rPr>
        <w:t>Method of Data Analysis</w:t>
      </w:r>
    </w:p>
    <w:p>
      <w:pPr>
        <w:pStyle w:val="style0"/>
        <w:spacing w:before="100" w:beforeAutospacing="true" w:after="100" w:afterAutospacing="true" w:lineRule="auto" w:line="480"/>
        <w:ind w:firstLine="720"/>
        <w:jc w:val="both"/>
        <w:rPr>
          <w:rFonts w:ascii="宋体" w:cs="FrankRuehl" w:eastAsia="Times New Roman" w:hAnsi="宋体"/>
          <w:color w:val="000000"/>
          <w:sz w:val="27"/>
          <w:szCs w:val="27"/>
        </w:rPr>
      </w:pPr>
      <w:r>
        <w:rPr>
          <w:rFonts w:ascii="宋体" w:cs="FrankRuehl" w:eastAsia="Times New Roman" w:hAnsi="宋体"/>
          <w:color w:val="000000"/>
          <w:sz w:val="27"/>
          <w:szCs w:val="27"/>
        </w:rPr>
        <w:t xml:space="preserve">The questionnaire will be administered personally by the researcher through face to face contact with the respondents. All the information gathered will be analysed accordingly. </w:t>
      </w:r>
    </w:p>
    <w:bookmarkStart w:id="0" w:name="0.1__GoBack"/>
    <w:bookmarkEnd w:id="0"/>
    <w:p>
      <w:pPr>
        <w:pStyle w:val="style0"/>
        <w:spacing w:before="100" w:beforeAutospacing="true" w:after="100" w:afterAutospacing="true" w:lineRule="auto" w:line="480"/>
        <w:jc w:val="center"/>
        <w:rPr>
          <w:rFonts w:ascii="宋体" w:cs="FrankRuehl" w:hAnsi="宋体"/>
          <w:b/>
          <w:sz w:val="27"/>
          <w:szCs w:val="27"/>
        </w:rPr>
      </w:pPr>
    </w:p>
    <w:p>
      <w:pPr>
        <w:pStyle w:val="style0"/>
        <w:spacing w:before="100" w:beforeAutospacing="true" w:after="100" w:afterAutospacing="true" w:lineRule="auto" w:line="480"/>
        <w:jc w:val="center"/>
        <w:rPr>
          <w:rFonts w:ascii="宋体" w:cs="FrankRuehl" w:hAnsi="宋体"/>
          <w:b/>
          <w:sz w:val="27"/>
          <w:szCs w:val="27"/>
        </w:rPr>
      </w:pPr>
    </w:p>
    <w:p>
      <w:pPr>
        <w:pStyle w:val="style0"/>
        <w:spacing w:before="100" w:beforeAutospacing="true" w:after="100" w:afterAutospacing="true" w:lineRule="auto" w:line="480"/>
        <w:jc w:val="center"/>
        <w:rPr>
          <w:rFonts w:ascii="宋体" w:cs="FrankRuehl" w:hAnsi="宋体"/>
          <w:b/>
          <w:sz w:val="27"/>
          <w:szCs w:val="27"/>
        </w:rPr>
      </w:pPr>
      <w:r>
        <w:rPr>
          <w:rFonts w:ascii="宋体" w:cs="FrankRuehl" w:hAnsi="宋体"/>
          <w:b/>
          <w:sz w:val="27"/>
          <w:szCs w:val="27"/>
        </w:rPr>
        <w:t>CHAPTER FOUR</w:t>
      </w:r>
    </w:p>
    <w:p>
      <w:pPr>
        <w:pStyle w:val="style0"/>
        <w:spacing w:lineRule="auto" w:line="480"/>
        <w:jc w:val="center"/>
        <w:rPr>
          <w:rFonts w:ascii="宋体" w:cs="FrankRuehl" w:hAnsi="宋体"/>
          <w:b/>
          <w:sz w:val="27"/>
          <w:szCs w:val="27"/>
        </w:rPr>
      </w:pPr>
      <w:r>
        <w:rPr>
          <w:rFonts w:ascii="宋体" w:cs="FrankRuehl" w:hAnsi="宋体"/>
          <w:b/>
          <w:sz w:val="27"/>
          <w:szCs w:val="27"/>
        </w:rPr>
        <w:t>RESULT AND ANALYSIS</w:t>
      </w:r>
    </w:p>
    <w:p>
      <w:pPr>
        <w:pStyle w:val="style0"/>
        <w:spacing w:lineRule="auto" w:line="480"/>
        <w:jc w:val="both"/>
        <w:rPr>
          <w:rFonts w:ascii="宋体" w:cs="FrankRuehl" w:hAnsi="宋体"/>
          <w:b/>
          <w:sz w:val="27"/>
          <w:szCs w:val="27"/>
        </w:rPr>
      </w:pPr>
      <w:r>
        <w:rPr>
          <w:rFonts w:ascii="宋体" w:cs="FrankRuehl" w:hAnsi="宋体"/>
          <w:b/>
          <w:sz w:val="27"/>
          <w:szCs w:val="27"/>
        </w:rPr>
        <w:t>Introduction</w:t>
      </w:r>
    </w:p>
    <w:p>
      <w:pPr>
        <w:pStyle w:val="style0"/>
        <w:spacing w:lineRule="auto" w:line="480"/>
        <w:ind w:firstLine="720"/>
        <w:jc w:val="both"/>
        <w:rPr>
          <w:rFonts w:ascii="宋体" w:cs="FrankRuehl" w:hAnsi="宋体"/>
          <w:b/>
          <w:sz w:val="27"/>
          <w:szCs w:val="27"/>
        </w:rPr>
      </w:pPr>
      <w:r>
        <w:rPr>
          <w:rFonts w:ascii="宋体" w:cs="FrankRuehl" w:hAnsi="宋体"/>
          <w:sz w:val="27"/>
          <w:szCs w:val="27"/>
        </w:rPr>
        <w:t>The analysis was presented in sections. Section one presented the bio-data variable distribution of the respondents’ opinion, section two answers three research questions as opinions to the items in the instruments, while section three tested the three (3) formulated null hypotheses.</w:t>
      </w:r>
    </w:p>
    <w:p>
      <w:pPr>
        <w:pStyle w:val="style0"/>
        <w:tabs>
          <w:tab w:val="left" w:leader="none" w:pos="810"/>
          <w:tab w:val="left" w:leader="none" w:pos="1170"/>
        </w:tabs>
        <w:spacing w:before="240" w:lineRule="auto" w:line="360"/>
        <w:jc w:val="both"/>
        <w:rPr>
          <w:rFonts w:ascii="宋体" w:cs="FrankRuehl" w:hAnsi="宋体"/>
          <w:b/>
          <w:bCs/>
          <w:sz w:val="27"/>
          <w:szCs w:val="27"/>
        </w:rPr>
      </w:pPr>
      <w:r>
        <w:rPr>
          <w:rFonts w:ascii="宋体" w:cs="FrankRuehl" w:hAnsi="宋体"/>
          <w:b/>
          <w:bCs/>
          <w:sz w:val="27"/>
          <w:szCs w:val="27"/>
        </w:rPr>
        <w:t>Table 1: Distribution of Questionnaires to the respondents</w:t>
      </w:r>
    </w:p>
    <w:tbl>
      <w:tblPr>
        <w:tblStyle w:val="style154"/>
        <w:tblW w:w="0" w:type="auto"/>
        <w:jc w:val="center"/>
        <w:tblLook w:val="04A0" w:firstRow="1" w:lastRow="0" w:firstColumn="1" w:lastColumn="0" w:noHBand="0" w:noVBand="1"/>
      </w:tblPr>
      <w:tblGrid>
        <w:gridCol w:w="2809"/>
        <w:gridCol w:w="2776"/>
        <w:gridCol w:w="2760"/>
      </w:tblGrid>
      <w:tr>
        <w:trPr>
          <w:trHeight w:val="395" w:hRule="atLeast"/>
          <w:jc w:val="center"/>
        </w:trPr>
        <w:tc>
          <w:tcPr>
            <w:tcW w:w="2809"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Questionnaire</w:t>
            </w:r>
          </w:p>
        </w:tc>
        <w:tc>
          <w:tcPr>
            <w:tcW w:w="2776"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Number of respondents</w:t>
            </w:r>
          </w:p>
        </w:tc>
        <w:tc>
          <w:tcPr>
            <w:tcW w:w="2760"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Percentage</w:t>
            </w:r>
          </w:p>
        </w:tc>
      </w:tr>
      <w:tr>
        <w:tblPrEx/>
        <w:trPr>
          <w:trHeight w:val="350" w:hRule="atLeast"/>
          <w:jc w:val="center"/>
        </w:trPr>
        <w:tc>
          <w:tcPr>
            <w:tcW w:w="2809"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Completed</w:t>
            </w:r>
          </w:p>
        </w:tc>
        <w:tc>
          <w:tcPr>
            <w:tcW w:w="2776"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c>
          <w:tcPr>
            <w:tcW w:w="2760"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r>
      <w:tr>
        <w:tblPrEx/>
        <w:trPr>
          <w:trHeight w:val="350" w:hRule="atLeast"/>
          <w:jc w:val="center"/>
        </w:trPr>
        <w:tc>
          <w:tcPr>
            <w:tcW w:w="2809"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Not completed</w:t>
            </w:r>
          </w:p>
        </w:tc>
        <w:tc>
          <w:tcPr>
            <w:tcW w:w="2776"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Nil</w:t>
            </w:r>
          </w:p>
        </w:tc>
        <w:tc>
          <w:tcPr>
            <w:tcW w:w="2760"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Nil</w:t>
            </w:r>
          </w:p>
        </w:tc>
      </w:tr>
      <w:tr>
        <w:tblPrEx/>
        <w:trPr>
          <w:trHeight w:val="350" w:hRule="atLeast"/>
          <w:jc w:val="center"/>
        </w:trPr>
        <w:tc>
          <w:tcPr>
            <w:tcW w:w="2809"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Total</w:t>
            </w:r>
          </w:p>
        </w:tc>
        <w:tc>
          <w:tcPr>
            <w:tcW w:w="2776"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c>
          <w:tcPr>
            <w:tcW w:w="2760"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r>
    </w:tbl>
    <w:p>
      <w:pPr>
        <w:pStyle w:val="style0"/>
        <w:tabs>
          <w:tab w:val="left" w:leader="none" w:pos="810"/>
          <w:tab w:val="left" w:leader="none" w:pos="1170"/>
        </w:tabs>
        <w:spacing w:lineRule="auto" w:line="480"/>
        <w:jc w:val="both"/>
        <w:rPr>
          <w:rFonts w:ascii="宋体" w:cs="FrankRuehl" w:hAnsi="宋体"/>
          <w:b/>
          <w:bCs/>
          <w:sz w:val="27"/>
          <w:szCs w:val="27"/>
        </w:rPr>
      </w:pPr>
      <w:r>
        <w:rPr>
          <w:rFonts w:ascii="宋体" w:cs="FrankRuehl" w:hAnsi="宋体"/>
          <w:b/>
          <w:bCs/>
          <w:sz w:val="27"/>
          <w:szCs w:val="27"/>
        </w:rPr>
        <w:tab/>
      </w:r>
      <w:r>
        <w:rPr>
          <w:rFonts w:ascii="宋体" w:cs="FrankRuehl" w:hAnsi="宋体"/>
          <w:b/>
          <w:bCs/>
          <w:sz w:val="27"/>
          <w:szCs w:val="27"/>
        </w:rPr>
        <w:t>Source: Research Survey (202</w:t>
      </w:r>
      <w:r>
        <w:rPr>
          <w:rFonts w:ascii="宋体" w:cs="FrankRuehl" w:hAnsi="宋体"/>
          <w:b/>
          <w:bCs/>
          <w:sz w:val="27"/>
          <w:szCs w:val="27"/>
        </w:rPr>
        <w:t>4</w:t>
      </w:r>
      <w:r>
        <w:rPr>
          <w:rFonts w:ascii="宋体" w:cs="FrankRuehl" w:hAnsi="宋体"/>
          <w:b/>
          <w:bCs/>
          <w:sz w:val="27"/>
          <w:szCs w:val="27"/>
        </w:rPr>
        <w:t>)</w:t>
      </w:r>
    </w:p>
    <w:p>
      <w:pPr>
        <w:pStyle w:val="style0"/>
        <w:tabs>
          <w:tab w:val="left" w:leader="none" w:pos="810"/>
          <w:tab w:val="left" w:leader="none" w:pos="1170"/>
        </w:tabs>
        <w:spacing w:before="240"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The table above showed that 200 copies of questionnaires distributed to the respondents were all completed.</w:t>
      </w:r>
    </w:p>
    <w:p>
      <w:pPr>
        <w:pStyle w:val="style0"/>
        <w:tabs>
          <w:tab w:val="left" w:leader="none" w:pos="810"/>
          <w:tab w:val="left" w:leader="none" w:pos="1170"/>
        </w:tabs>
        <w:spacing w:before="240" w:lineRule="auto" w:line="480"/>
        <w:jc w:val="both"/>
        <w:rPr>
          <w:rFonts w:ascii="宋体" w:cs="FrankRuehl" w:hAnsi="宋体"/>
          <w:sz w:val="27"/>
          <w:szCs w:val="27"/>
        </w:rPr>
      </w:pPr>
    </w:p>
    <w:p>
      <w:pPr>
        <w:pStyle w:val="style0"/>
        <w:tabs>
          <w:tab w:val="left" w:leader="none" w:pos="810"/>
          <w:tab w:val="left" w:leader="none" w:pos="1170"/>
        </w:tabs>
        <w:spacing w:before="240" w:lineRule="auto" w:line="240"/>
        <w:jc w:val="both"/>
        <w:rPr>
          <w:rFonts w:ascii="宋体" w:cs="FrankRuehl" w:hAnsi="宋体"/>
          <w:b/>
          <w:bCs/>
          <w:sz w:val="27"/>
          <w:szCs w:val="27"/>
        </w:rPr>
      </w:pPr>
    </w:p>
    <w:p>
      <w:pPr>
        <w:pStyle w:val="style0"/>
        <w:tabs>
          <w:tab w:val="left" w:leader="none" w:pos="810"/>
          <w:tab w:val="left" w:leader="none" w:pos="1170"/>
        </w:tabs>
        <w:spacing w:before="240" w:lineRule="auto" w:line="240"/>
        <w:jc w:val="both"/>
        <w:rPr>
          <w:rFonts w:ascii="宋体" w:cs="FrankRuehl" w:hAnsi="宋体"/>
          <w:b/>
          <w:bCs/>
          <w:sz w:val="27"/>
          <w:szCs w:val="27"/>
        </w:rPr>
      </w:pPr>
      <w:r>
        <w:rPr>
          <w:rFonts w:ascii="宋体" w:cs="FrankRuehl" w:hAnsi="宋体"/>
          <w:b/>
          <w:bCs/>
          <w:sz w:val="27"/>
          <w:szCs w:val="27"/>
        </w:rPr>
        <w:t>Table 2: Distribution of Respondent by Sex</w:t>
      </w:r>
    </w:p>
    <w:tbl>
      <w:tblPr>
        <w:tblStyle w:val="style154"/>
        <w:tblW w:w="0" w:type="auto"/>
        <w:jc w:val="center"/>
        <w:tblLook w:val="04A0" w:firstRow="1" w:lastRow="0" w:firstColumn="1" w:lastColumn="0" w:noHBand="0" w:noVBand="1"/>
      </w:tblPr>
      <w:tblGrid>
        <w:gridCol w:w="2837"/>
        <w:gridCol w:w="2837"/>
        <w:gridCol w:w="2837"/>
      </w:tblGrid>
      <w:tr>
        <w:trPr>
          <w:trHeight w:val="396" w:hRule="atLeast"/>
          <w:jc w:val="center"/>
        </w:trPr>
        <w:tc>
          <w:tcPr>
            <w:tcW w:w="2837"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Sex</w:t>
            </w:r>
          </w:p>
        </w:tc>
        <w:tc>
          <w:tcPr>
            <w:tcW w:w="2837"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Number of respondents</w:t>
            </w:r>
          </w:p>
        </w:tc>
        <w:tc>
          <w:tcPr>
            <w:tcW w:w="2837"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Percentage</w:t>
            </w:r>
          </w:p>
        </w:tc>
      </w:tr>
      <w:tr>
        <w:tblPrEx/>
        <w:trPr>
          <w:trHeight w:val="368" w:hRule="atLeast"/>
          <w:jc w:val="center"/>
        </w:trPr>
        <w:tc>
          <w:tcPr>
            <w:tcW w:w="2837"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Male</w:t>
            </w:r>
          </w:p>
        </w:tc>
        <w:tc>
          <w:tcPr>
            <w:tcW w:w="2837"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45</w:t>
            </w:r>
          </w:p>
        </w:tc>
        <w:tc>
          <w:tcPr>
            <w:tcW w:w="2837"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45%</w:t>
            </w:r>
          </w:p>
        </w:tc>
      </w:tr>
      <w:tr>
        <w:tblPrEx/>
        <w:trPr>
          <w:trHeight w:val="368" w:hRule="atLeast"/>
          <w:jc w:val="center"/>
        </w:trPr>
        <w:tc>
          <w:tcPr>
            <w:tcW w:w="2837"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Female</w:t>
            </w:r>
          </w:p>
        </w:tc>
        <w:tc>
          <w:tcPr>
            <w:tcW w:w="2837"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55</w:t>
            </w:r>
          </w:p>
        </w:tc>
        <w:tc>
          <w:tcPr>
            <w:tcW w:w="2837"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55%</w:t>
            </w:r>
          </w:p>
        </w:tc>
      </w:tr>
      <w:tr>
        <w:tblPrEx/>
        <w:trPr>
          <w:trHeight w:val="368" w:hRule="atLeast"/>
          <w:jc w:val="center"/>
        </w:trPr>
        <w:tc>
          <w:tcPr>
            <w:tcW w:w="2837"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Total</w:t>
            </w:r>
          </w:p>
        </w:tc>
        <w:tc>
          <w:tcPr>
            <w:tcW w:w="2837"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c>
          <w:tcPr>
            <w:tcW w:w="2837" w:type="dxa"/>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r>
    </w:tbl>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Source: Research Survey (202</w:t>
      </w:r>
      <w:r>
        <w:rPr>
          <w:rFonts w:ascii="宋体" w:cs="FrankRuehl" w:hAnsi="宋体"/>
          <w:sz w:val="27"/>
          <w:szCs w:val="27"/>
        </w:rPr>
        <w:t>4</w:t>
      </w:r>
      <w:r>
        <w:rPr>
          <w:rFonts w:ascii="宋体" w:cs="FrankRuehl" w:hAnsi="宋体"/>
          <w:sz w:val="27"/>
          <w:szCs w:val="27"/>
        </w:rPr>
        <w:t>)</w:t>
      </w:r>
    </w:p>
    <w:p>
      <w:pPr>
        <w:pStyle w:val="style0"/>
        <w:tabs>
          <w:tab w:val="left" w:leader="none" w:pos="810"/>
          <w:tab w:val="left" w:leader="none" w:pos="1170"/>
        </w:tabs>
        <w:spacing w:before="240"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Table 2 shows that the distribution of the respondents by sex, there are more female than male. Male (45) amounting to 45% and female (55) which is equal to 55% of the respondents.</w:t>
      </w:r>
    </w:p>
    <w:p>
      <w:pPr>
        <w:pStyle w:val="style0"/>
        <w:tabs>
          <w:tab w:val="left" w:leader="none" w:pos="810"/>
          <w:tab w:val="left" w:leader="none" w:pos="1170"/>
        </w:tabs>
        <w:spacing w:before="240" w:lineRule="auto" w:line="240"/>
        <w:jc w:val="both"/>
        <w:rPr>
          <w:rFonts w:ascii="宋体" w:cs="FrankRuehl" w:hAnsi="宋体"/>
          <w:b/>
          <w:bCs/>
          <w:sz w:val="27"/>
          <w:szCs w:val="27"/>
        </w:rPr>
      </w:pPr>
      <w:r>
        <w:rPr>
          <w:rFonts w:ascii="宋体" w:cs="FrankRuehl" w:hAnsi="宋体"/>
          <w:b/>
          <w:bCs/>
          <w:sz w:val="27"/>
          <w:szCs w:val="27"/>
        </w:rPr>
        <w:t xml:space="preserve">Table 3:  Distribution of respondent by </w:t>
      </w:r>
      <w:r>
        <w:rPr>
          <w:rFonts w:ascii="宋体" w:cs="FrankRuehl" w:hAnsi="宋体"/>
          <w:sz w:val="27"/>
          <w:szCs w:val="27"/>
        </w:rPr>
        <w:t>Marital status</w:t>
      </w:r>
      <w:r>
        <w:rPr>
          <w:rFonts w:ascii="宋体" w:cs="FrankRuehl" w:hAnsi="宋体"/>
          <w:b/>
          <w:bCs/>
          <w:sz w:val="27"/>
          <w:szCs w:val="27"/>
        </w:rPr>
        <w:t xml:space="preserve"> of the respondents</w:t>
      </w:r>
    </w:p>
    <w:tbl>
      <w:tblPr>
        <w:tblStyle w:val="style154"/>
        <w:tblW w:w="0" w:type="auto"/>
        <w:jc w:val="center"/>
        <w:tblLook w:val="04A0" w:firstRow="1" w:lastRow="0" w:firstColumn="1" w:lastColumn="0" w:noHBand="0" w:noVBand="1"/>
      </w:tblPr>
      <w:tblGrid>
        <w:gridCol w:w="2591"/>
        <w:gridCol w:w="3383"/>
        <w:gridCol w:w="2987"/>
      </w:tblGrid>
      <w:tr>
        <w:trPr>
          <w:trHeight w:val="554" w:hRule="atLeast"/>
          <w:jc w:val="center"/>
        </w:trPr>
        <w:tc>
          <w:tcPr>
            <w:tcW w:w="2591"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Marital status</w:t>
            </w:r>
          </w:p>
        </w:tc>
        <w:tc>
          <w:tcPr>
            <w:tcW w:w="3383"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Number of Respondents</w:t>
            </w:r>
          </w:p>
        </w:tc>
        <w:tc>
          <w:tcPr>
            <w:tcW w:w="2987"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Percentage</w:t>
            </w:r>
          </w:p>
        </w:tc>
      </w:tr>
      <w:tr>
        <w:tblPrEx/>
        <w:trPr>
          <w:trHeight w:val="569" w:hRule="atLeast"/>
          <w:jc w:val="center"/>
        </w:trPr>
        <w:tc>
          <w:tcPr>
            <w:tcW w:w="2591" w:type="dxa"/>
            <w:tcBorders/>
          </w:tcPr>
          <w:p>
            <w:pPr>
              <w:pStyle w:val="style0"/>
              <w:tabs>
                <w:tab w:val="left" w:leader="none" w:pos="810"/>
                <w:tab w:val="left" w:leader="none" w:pos="1170"/>
              </w:tabs>
              <w:spacing w:lineRule="auto" w:line="360"/>
              <w:jc w:val="both"/>
              <w:rPr>
                <w:rFonts w:ascii="宋体" w:cs="FrankRuehl" w:hAnsi="宋体"/>
                <w:sz w:val="27"/>
                <w:szCs w:val="27"/>
              </w:rPr>
            </w:pPr>
            <w:r>
              <w:rPr>
                <w:rFonts w:ascii="宋体" w:cs="FrankRuehl" w:hAnsi="宋体"/>
                <w:sz w:val="27"/>
                <w:szCs w:val="27"/>
              </w:rPr>
              <w:t>Single</w:t>
            </w:r>
          </w:p>
        </w:tc>
        <w:tc>
          <w:tcPr>
            <w:tcW w:w="3383"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79</w:t>
            </w:r>
          </w:p>
        </w:tc>
        <w:tc>
          <w:tcPr>
            <w:tcW w:w="2987"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79%</w:t>
            </w:r>
          </w:p>
        </w:tc>
      </w:tr>
      <w:tr>
        <w:tblPrEx/>
        <w:trPr>
          <w:trHeight w:val="554" w:hRule="atLeast"/>
          <w:jc w:val="center"/>
        </w:trPr>
        <w:tc>
          <w:tcPr>
            <w:tcW w:w="2591"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 xml:space="preserve">Married  </w:t>
            </w:r>
          </w:p>
        </w:tc>
        <w:tc>
          <w:tcPr>
            <w:tcW w:w="3383"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21</w:t>
            </w:r>
          </w:p>
        </w:tc>
        <w:tc>
          <w:tcPr>
            <w:tcW w:w="2987"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21%</w:t>
            </w:r>
          </w:p>
        </w:tc>
      </w:tr>
      <w:tr>
        <w:tblPrEx/>
        <w:trPr>
          <w:trHeight w:val="569" w:hRule="atLeast"/>
          <w:jc w:val="center"/>
        </w:trPr>
        <w:tc>
          <w:tcPr>
            <w:tcW w:w="2591"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 xml:space="preserve">Divorced </w:t>
            </w:r>
          </w:p>
        </w:tc>
        <w:tc>
          <w:tcPr>
            <w:tcW w:w="3383"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 xml:space="preserve">Nil </w:t>
            </w:r>
          </w:p>
        </w:tc>
        <w:tc>
          <w:tcPr>
            <w:tcW w:w="2987"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 xml:space="preserve">Nil </w:t>
            </w:r>
          </w:p>
        </w:tc>
      </w:tr>
      <w:tr>
        <w:tblPrEx/>
        <w:trPr>
          <w:trHeight w:val="554" w:hRule="atLeast"/>
          <w:jc w:val="center"/>
        </w:trPr>
        <w:tc>
          <w:tcPr>
            <w:tcW w:w="2591"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 xml:space="preserve">Separated </w:t>
            </w:r>
          </w:p>
        </w:tc>
        <w:tc>
          <w:tcPr>
            <w:tcW w:w="3383"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 xml:space="preserve">Nil </w:t>
            </w:r>
          </w:p>
        </w:tc>
        <w:tc>
          <w:tcPr>
            <w:tcW w:w="2987"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 xml:space="preserve">Nil </w:t>
            </w:r>
          </w:p>
        </w:tc>
      </w:tr>
      <w:tr>
        <w:tblPrEx/>
        <w:trPr>
          <w:trHeight w:val="569" w:hRule="atLeast"/>
          <w:jc w:val="center"/>
        </w:trPr>
        <w:tc>
          <w:tcPr>
            <w:tcW w:w="2591"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Total</w:t>
            </w:r>
          </w:p>
        </w:tc>
        <w:tc>
          <w:tcPr>
            <w:tcW w:w="3383"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100</w:t>
            </w:r>
          </w:p>
        </w:tc>
        <w:tc>
          <w:tcPr>
            <w:tcW w:w="2987" w:type="dxa"/>
            <w:tcBorders/>
          </w:tcPr>
          <w:p>
            <w:pPr>
              <w:pStyle w:val="style0"/>
              <w:tabs>
                <w:tab w:val="left" w:leader="none" w:pos="810"/>
                <w:tab w:val="left" w:leader="none" w:pos="1170"/>
              </w:tabs>
              <w:spacing w:before="240" w:lineRule="auto" w:line="360"/>
              <w:jc w:val="both"/>
              <w:rPr>
                <w:rFonts w:ascii="宋体" w:cs="FrankRuehl" w:hAnsi="宋体"/>
                <w:sz w:val="27"/>
                <w:szCs w:val="27"/>
              </w:rPr>
            </w:pPr>
            <w:r>
              <w:rPr>
                <w:rFonts w:ascii="宋体" w:cs="FrankRuehl" w:hAnsi="宋体"/>
                <w:sz w:val="27"/>
                <w:szCs w:val="27"/>
              </w:rPr>
              <w:t>100%</w:t>
            </w:r>
          </w:p>
        </w:tc>
      </w:tr>
    </w:tbl>
    <w:p>
      <w:pPr>
        <w:pStyle w:val="style0"/>
        <w:tabs>
          <w:tab w:val="left" w:leader="none" w:pos="810"/>
          <w:tab w:val="left" w:leader="none" w:pos="1170"/>
        </w:tabs>
        <w:spacing w:before="240" w:lineRule="auto" w:line="480"/>
        <w:jc w:val="both"/>
        <w:rPr>
          <w:rFonts w:ascii="宋体" w:cs="FrankRuehl" w:hAnsi="宋体"/>
          <w:b/>
          <w:bCs/>
          <w:sz w:val="27"/>
          <w:szCs w:val="27"/>
        </w:rPr>
      </w:pPr>
      <w:r>
        <w:rPr>
          <w:rFonts w:ascii="宋体" w:cs="FrankRuehl" w:hAnsi="宋体"/>
          <w:sz w:val="27"/>
          <w:szCs w:val="27"/>
        </w:rPr>
        <w:t xml:space="preserve">  </w:t>
      </w:r>
      <w:r>
        <w:rPr>
          <w:rFonts w:ascii="宋体" w:cs="FrankRuehl" w:hAnsi="宋体"/>
          <w:b/>
          <w:bCs/>
          <w:sz w:val="27"/>
          <w:szCs w:val="27"/>
        </w:rPr>
        <w:t>Source: Research Survey (202</w:t>
      </w:r>
      <w:r>
        <w:rPr>
          <w:rFonts w:ascii="宋体" w:cs="FrankRuehl" w:hAnsi="宋体"/>
          <w:b/>
          <w:bCs/>
          <w:sz w:val="27"/>
          <w:szCs w:val="27"/>
        </w:rPr>
        <w:t>4</w:t>
      </w:r>
      <w:r>
        <w:rPr>
          <w:rFonts w:ascii="宋体" w:cs="FrankRuehl" w:hAnsi="宋体"/>
          <w:b/>
          <w:bCs/>
          <w:sz w:val="27"/>
          <w:szCs w:val="27"/>
        </w:rPr>
        <w:t>)</w:t>
      </w:r>
    </w:p>
    <w:p>
      <w:pPr>
        <w:pStyle w:val="style0"/>
        <w:tabs>
          <w:tab w:val="left" w:leader="none" w:pos="810"/>
          <w:tab w:val="left" w:leader="none" w:pos="1170"/>
        </w:tabs>
        <w:spacing w:before="240"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Table 3 shows that there are 79 single respondents and 21 married respondents.</w:t>
      </w:r>
    </w:p>
    <w:p>
      <w:pPr>
        <w:pStyle w:val="style0"/>
        <w:tabs>
          <w:tab w:val="left" w:leader="none" w:pos="810"/>
          <w:tab w:val="left" w:leader="none" w:pos="1170"/>
        </w:tabs>
        <w:spacing w:before="240" w:after="0" w:lineRule="auto" w:line="240"/>
        <w:jc w:val="both"/>
        <w:rPr>
          <w:rFonts w:ascii="宋体" w:cs="FrankRuehl" w:hAnsi="宋体"/>
          <w:b/>
          <w:bCs/>
          <w:sz w:val="27"/>
          <w:szCs w:val="27"/>
        </w:rPr>
      </w:pPr>
      <w:r>
        <w:rPr>
          <w:rFonts w:ascii="宋体" w:cs="FrankRuehl" w:hAnsi="宋体"/>
          <w:b/>
          <w:bCs/>
          <w:sz w:val="27"/>
          <w:szCs w:val="27"/>
        </w:rPr>
        <w:t>Table 4: Distribution of Respondents based on Religion</w:t>
      </w:r>
    </w:p>
    <w:tbl>
      <w:tblPr>
        <w:tblStyle w:val="style154"/>
        <w:tblW w:w="0" w:type="auto"/>
        <w:jc w:val="center"/>
        <w:tblInd w:w="-793" w:type="dxa"/>
        <w:tblLook w:val="04A0" w:firstRow="1" w:lastRow="0" w:firstColumn="1" w:lastColumn="0" w:noHBand="0" w:noVBand="1"/>
      </w:tblPr>
      <w:tblGrid>
        <w:gridCol w:w="3366"/>
        <w:gridCol w:w="2598"/>
        <w:gridCol w:w="2370"/>
      </w:tblGrid>
      <w:tr>
        <w:trPr>
          <w:trHeight w:val="451" w:hRule="atLeast"/>
          <w:jc w:val="center"/>
        </w:trPr>
        <w:tc>
          <w:tcPr>
            <w:tcW w:w="3366" w:type="dxa"/>
            <w:tcBorders/>
          </w:tcPr>
          <w:p>
            <w:pPr>
              <w:pStyle w:val="style0"/>
              <w:tabs>
                <w:tab w:val="left" w:leader="none" w:pos="810"/>
                <w:tab w:val="left" w:leader="none" w:pos="1170"/>
                <w:tab w:val="left" w:leader="none" w:pos="4320"/>
              </w:tabs>
              <w:spacing w:before="240"/>
              <w:jc w:val="both"/>
              <w:rPr>
                <w:rFonts w:ascii="宋体" w:cs="FrankRuehl" w:hAnsi="宋体"/>
                <w:b/>
                <w:bCs/>
                <w:color w:val="000000"/>
                <w:sz w:val="27"/>
                <w:szCs w:val="27"/>
              </w:rPr>
            </w:pPr>
            <w:r>
              <w:rPr>
                <w:rFonts w:ascii="宋体" w:cs="FrankRuehl" w:hAnsi="宋体"/>
                <w:b/>
                <w:bCs/>
                <w:color w:val="000000"/>
                <w:sz w:val="27"/>
                <w:szCs w:val="27"/>
              </w:rPr>
              <w:t xml:space="preserve">Religion  </w:t>
            </w:r>
          </w:p>
        </w:tc>
        <w:tc>
          <w:tcPr>
            <w:tcW w:w="2598" w:type="dxa"/>
            <w:tcBorders/>
          </w:tcPr>
          <w:p>
            <w:pPr>
              <w:pStyle w:val="style0"/>
              <w:tabs>
                <w:tab w:val="left" w:leader="none" w:pos="810"/>
                <w:tab w:val="left" w:leader="none" w:pos="1170"/>
                <w:tab w:val="left" w:leader="none" w:pos="4320"/>
              </w:tabs>
              <w:spacing w:before="240"/>
              <w:jc w:val="both"/>
              <w:rPr>
                <w:rFonts w:ascii="宋体" w:cs="FrankRuehl" w:hAnsi="宋体"/>
                <w:b/>
                <w:bCs/>
                <w:color w:val="000000"/>
                <w:sz w:val="27"/>
                <w:szCs w:val="27"/>
              </w:rPr>
            </w:pPr>
            <w:r>
              <w:rPr>
                <w:rFonts w:ascii="宋体" w:cs="FrankRuehl" w:hAnsi="宋体"/>
                <w:b/>
                <w:bCs/>
                <w:color w:val="000000"/>
                <w:sz w:val="27"/>
                <w:szCs w:val="27"/>
              </w:rPr>
              <w:t>Frequency (N)</w:t>
            </w:r>
          </w:p>
        </w:tc>
        <w:tc>
          <w:tcPr>
            <w:tcW w:w="2370" w:type="dxa"/>
            <w:tcBorders/>
          </w:tcPr>
          <w:p>
            <w:pPr>
              <w:pStyle w:val="style0"/>
              <w:tabs>
                <w:tab w:val="left" w:leader="none" w:pos="810"/>
                <w:tab w:val="left" w:leader="none" w:pos="1170"/>
                <w:tab w:val="left" w:leader="none" w:pos="4320"/>
              </w:tabs>
              <w:spacing w:before="240"/>
              <w:jc w:val="both"/>
              <w:rPr>
                <w:rFonts w:ascii="宋体" w:cs="FrankRuehl" w:hAnsi="宋体"/>
                <w:b/>
                <w:bCs/>
                <w:color w:val="000000"/>
                <w:sz w:val="27"/>
                <w:szCs w:val="27"/>
              </w:rPr>
            </w:pPr>
            <w:r>
              <w:rPr>
                <w:rFonts w:ascii="宋体" w:cs="FrankRuehl" w:hAnsi="宋体"/>
                <w:b/>
                <w:bCs/>
                <w:color w:val="000000"/>
                <w:sz w:val="27"/>
                <w:szCs w:val="27"/>
              </w:rPr>
              <w:t xml:space="preserve">Percentage % </w:t>
            </w:r>
          </w:p>
        </w:tc>
      </w:tr>
      <w:tr>
        <w:tblPrEx/>
        <w:trPr>
          <w:trHeight w:val="361" w:hRule="atLeast"/>
          <w:jc w:val="center"/>
        </w:trPr>
        <w:tc>
          <w:tcPr>
            <w:tcW w:w="3366"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 xml:space="preserve">Islam   </w:t>
            </w:r>
          </w:p>
        </w:tc>
        <w:tc>
          <w:tcPr>
            <w:tcW w:w="2598"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61</w:t>
            </w:r>
          </w:p>
        </w:tc>
        <w:tc>
          <w:tcPr>
            <w:tcW w:w="2370"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61.00</w:t>
            </w:r>
          </w:p>
        </w:tc>
      </w:tr>
      <w:tr>
        <w:tblPrEx/>
        <w:trPr>
          <w:trHeight w:val="343" w:hRule="atLeast"/>
          <w:jc w:val="center"/>
        </w:trPr>
        <w:tc>
          <w:tcPr>
            <w:tcW w:w="3366"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 xml:space="preserve">Christianity </w:t>
            </w:r>
          </w:p>
        </w:tc>
        <w:tc>
          <w:tcPr>
            <w:tcW w:w="2598"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39</w:t>
            </w:r>
          </w:p>
        </w:tc>
        <w:tc>
          <w:tcPr>
            <w:tcW w:w="2370"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39.00</w:t>
            </w:r>
          </w:p>
        </w:tc>
      </w:tr>
      <w:tr>
        <w:tblPrEx/>
        <w:trPr>
          <w:trHeight w:val="343" w:hRule="atLeast"/>
          <w:jc w:val="center"/>
        </w:trPr>
        <w:tc>
          <w:tcPr>
            <w:tcW w:w="3366"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 xml:space="preserve">Others </w:t>
            </w:r>
          </w:p>
        </w:tc>
        <w:tc>
          <w:tcPr>
            <w:tcW w:w="2598"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 xml:space="preserve">Nil </w:t>
            </w:r>
          </w:p>
        </w:tc>
        <w:tc>
          <w:tcPr>
            <w:tcW w:w="2370"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 xml:space="preserve">Nil </w:t>
            </w:r>
          </w:p>
        </w:tc>
      </w:tr>
      <w:tr>
        <w:tblPrEx/>
        <w:trPr>
          <w:trHeight w:val="451" w:hRule="atLeast"/>
          <w:jc w:val="center"/>
        </w:trPr>
        <w:tc>
          <w:tcPr>
            <w:tcW w:w="3366"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 xml:space="preserve">Total </w:t>
            </w:r>
          </w:p>
        </w:tc>
        <w:tc>
          <w:tcPr>
            <w:tcW w:w="2598"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100</w:t>
            </w:r>
          </w:p>
        </w:tc>
        <w:tc>
          <w:tcPr>
            <w:tcW w:w="2370" w:type="dxa"/>
            <w:tcBorders/>
          </w:tcPr>
          <w:p>
            <w:pPr>
              <w:pStyle w:val="style0"/>
              <w:tabs>
                <w:tab w:val="left" w:leader="none" w:pos="810"/>
                <w:tab w:val="left" w:leader="none" w:pos="1170"/>
                <w:tab w:val="left" w:leader="none" w:pos="4320"/>
              </w:tabs>
              <w:spacing w:before="240" w:lineRule="auto" w:line="360"/>
              <w:jc w:val="both"/>
              <w:rPr>
                <w:rFonts w:ascii="宋体" w:cs="FrankRuehl" w:hAnsi="宋体"/>
                <w:color w:val="000000"/>
                <w:sz w:val="27"/>
                <w:szCs w:val="27"/>
              </w:rPr>
            </w:pPr>
            <w:r>
              <w:rPr>
                <w:rFonts w:ascii="宋体" w:cs="FrankRuehl" w:hAnsi="宋体"/>
                <w:color w:val="000000"/>
                <w:sz w:val="27"/>
                <w:szCs w:val="27"/>
              </w:rPr>
              <w:t>100</w:t>
            </w:r>
          </w:p>
        </w:tc>
      </w:tr>
    </w:tbl>
    <w:p>
      <w:pPr>
        <w:pStyle w:val="style0"/>
        <w:tabs>
          <w:tab w:val="left" w:leader="none" w:pos="810"/>
          <w:tab w:val="left" w:leader="none" w:pos="1170"/>
        </w:tabs>
        <w:spacing w:before="240" w:lineRule="auto" w:line="480"/>
        <w:jc w:val="both"/>
        <w:rPr>
          <w:rFonts w:ascii="宋体" w:cs="FrankRuehl" w:hAnsi="宋体"/>
          <w:b/>
          <w:bCs/>
          <w:sz w:val="27"/>
          <w:szCs w:val="27"/>
        </w:rPr>
      </w:pPr>
      <w:r>
        <w:rPr>
          <w:rFonts w:ascii="宋体" w:cs="FrankRuehl" w:hAnsi="宋体"/>
          <w:sz w:val="27"/>
          <w:szCs w:val="27"/>
        </w:rPr>
        <w:t xml:space="preserve">     </w:t>
      </w:r>
      <w:r>
        <w:rPr>
          <w:rFonts w:ascii="宋体" w:cs="FrankRuehl" w:hAnsi="宋体"/>
          <w:b/>
          <w:bCs/>
          <w:sz w:val="27"/>
          <w:szCs w:val="27"/>
        </w:rPr>
        <w:t>Source: Research Survey (202</w:t>
      </w:r>
      <w:r>
        <w:rPr>
          <w:rFonts w:ascii="宋体" w:cs="FrankRuehl" w:hAnsi="宋体"/>
          <w:b/>
          <w:bCs/>
          <w:sz w:val="27"/>
          <w:szCs w:val="27"/>
        </w:rPr>
        <w:t>4</w:t>
      </w:r>
      <w:r>
        <w:rPr>
          <w:rFonts w:ascii="宋体" w:cs="FrankRuehl" w:hAnsi="宋体"/>
          <w:b/>
          <w:bCs/>
          <w:sz w:val="27"/>
          <w:szCs w:val="27"/>
        </w:rPr>
        <w:t>)</w:t>
      </w:r>
    </w:p>
    <w:p>
      <w:pPr>
        <w:pStyle w:val="style0"/>
        <w:tabs>
          <w:tab w:val="left" w:leader="none" w:pos="810"/>
          <w:tab w:val="left" w:leader="none" w:pos="1170"/>
          <w:tab w:val="left" w:leader="none" w:pos="4320"/>
        </w:tabs>
        <w:spacing w:after="0" w:lineRule="auto" w:line="480"/>
        <w:jc w:val="both"/>
        <w:rPr>
          <w:rFonts w:ascii="宋体" w:cs="FrankRuehl" w:hAnsi="宋体"/>
          <w:color w:val="000000"/>
          <w:sz w:val="27"/>
          <w:szCs w:val="27"/>
        </w:rPr>
      </w:pPr>
      <w:r>
        <w:rPr>
          <w:rFonts w:ascii="宋体" w:cs="FrankRuehl" w:hAnsi="宋体"/>
          <w:color w:val="000000"/>
          <w:sz w:val="27"/>
          <w:szCs w:val="27"/>
        </w:rPr>
        <w:tab/>
      </w:r>
      <w:r>
        <w:rPr>
          <w:rFonts w:ascii="宋体" w:cs="FrankRuehl" w:hAnsi="宋体"/>
          <w:color w:val="000000"/>
          <w:sz w:val="27"/>
          <w:szCs w:val="27"/>
        </w:rPr>
        <w:t>Table 4 shows the distribution of the respondents based on their religion. It can deduce that 61 of the respondents are Muslim and the remaining 39 are Christians.</w:t>
      </w:r>
    </w:p>
    <w:p>
      <w:pPr>
        <w:pStyle w:val="style0"/>
        <w:spacing w:lineRule="auto" w:line="480"/>
        <w:ind w:firstLine="720"/>
        <w:jc w:val="both"/>
        <w:rPr>
          <w:rFonts w:ascii="宋体" w:cs="FrankRuehl" w:hAnsi="宋体"/>
          <w:sz w:val="27"/>
          <w:szCs w:val="27"/>
        </w:rPr>
      </w:pPr>
      <w:r>
        <w:rPr>
          <w:rFonts w:ascii="宋体" w:cs="FrankRuehl" w:hAnsi="宋体"/>
          <w:sz w:val="27"/>
          <w:szCs w:val="27"/>
        </w:rPr>
        <w:t>This section seeks to analyze the research questions Analysis formulated for this study. This was with a view to determining whether or not the responses of the respondents were positive or negative. The summary of the analysis was presented one after the other, in what appeared to have been analyzed using mean deviation.</w:t>
      </w:r>
    </w:p>
    <w:p>
      <w:pPr>
        <w:pStyle w:val="style0"/>
        <w:spacing w:lineRule="auto" w:line="480"/>
        <w:jc w:val="both"/>
        <w:rPr>
          <w:rFonts w:ascii="宋体" w:cs="FrankRuehl" w:hAnsi="宋体"/>
          <w:b/>
          <w:sz w:val="27"/>
          <w:szCs w:val="27"/>
        </w:rPr>
      </w:pPr>
    </w:p>
    <w:p>
      <w:pPr>
        <w:pStyle w:val="style0"/>
        <w:spacing w:lineRule="auto" w:line="240"/>
        <w:jc w:val="both"/>
        <w:rPr>
          <w:rFonts w:ascii="宋体" w:cs="FrankRuehl" w:hAnsi="宋体"/>
          <w:b/>
          <w:sz w:val="27"/>
          <w:szCs w:val="27"/>
        </w:rPr>
      </w:pPr>
      <w:r>
        <w:rPr>
          <w:rFonts w:ascii="宋体" w:cs="FrankRuehl" w:hAnsi="宋体"/>
          <w:b/>
          <w:sz w:val="27"/>
          <w:szCs w:val="27"/>
        </w:rPr>
        <w:t>Research Question 1</w:t>
      </w:r>
    </w:p>
    <w:p>
      <w:pPr>
        <w:pStyle w:val="style0"/>
        <w:spacing w:lineRule="auto" w:line="240"/>
        <w:jc w:val="both"/>
        <w:rPr>
          <w:rFonts w:ascii="宋体" w:cs="FrankRuehl" w:hAnsi="宋体"/>
          <w:b/>
          <w:sz w:val="27"/>
          <w:szCs w:val="27"/>
        </w:rPr>
      </w:pPr>
      <w:r>
        <w:rPr>
          <w:rFonts w:ascii="宋体" w:cs="FrankRuehl" w:hAnsi="宋体"/>
          <w:b/>
          <w:sz w:val="27"/>
          <w:szCs w:val="27"/>
        </w:rPr>
        <w:t>What is the relationship between reading ability and social studies student’s academic performance?</w:t>
      </w:r>
    </w:p>
    <w:p>
      <w:pPr>
        <w:pStyle w:val="style0"/>
        <w:tabs>
          <w:tab w:val="left" w:leader="none" w:pos="810"/>
          <w:tab w:val="left" w:leader="none" w:pos="1170"/>
        </w:tabs>
        <w:autoSpaceDE w:val="false"/>
        <w:autoSpaceDN w:val="false"/>
        <w:adjustRightInd w:val="false"/>
        <w:spacing w:before="240" w:lineRule="auto" w:line="240"/>
        <w:jc w:val="both"/>
        <w:rPr>
          <w:rFonts w:ascii="宋体" w:cs="FrankRuehl" w:hAnsi="宋体"/>
          <w:b/>
          <w:sz w:val="27"/>
          <w:szCs w:val="27"/>
        </w:rPr>
      </w:pPr>
      <w:r>
        <w:rPr>
          <w:rFonts w:ascii="宋体" w:cs="FrankRuehl" w:hAnsi="宋体"/>
          <w:b/>
          <w:bCs/>
          <w:sz w:val="27"/>
          <w:szCs w:val="27"/>
        </w:rPr>
        <w:t xml:space="preserve">Table 5: Opinion of Teachers Respondents on </w:t>
      </w:r>
      <w:r>
        <w:rPr>
          <w:rFonts w:ascii="宋体" w:cs="FrankRuehl" w:hAnsi="宋体"/>
          <w:b/>
          <w:sz w:val="27"/>
          <w:szCs w:val="27"/>
        </w:rPr>
        <w:t>the relationship between reading ability and social studies student’s academic performance</w:t>
      </w:r>
    </w:p>
    <w:tbl>
      <w:tblPr>
        <w:tblStyle w:val="style154"/>
        <w:tblW w:w="9138" w:type="dxa"/>
        <w:jc w:val="center"/>
        <w:tblInd w:w="-437" w:type="dxa"/>
        <w:tblLook w:val="04A0" w:firstRow="1" w:lastRow="0" w:firstColumn="1" w:lastColumn="0" w:noHBand="0" w:noVBand="1"/>
      </w:tblPr>
      <w:tblGrid>
        <w:gridCol w:w="699"/>
        <w:gridCol w:w="5047"/>
        <w:gridCol w:w="881"/>
        <w:gridCol w:w="881"/>
        <w:gridCol w:w="777"/>
        <w:gridCol w:w="853"/>
      </w:tblGrid>
      <w:tr>
        <w:trPr>
          <w:trHeight w:val="292" w:hRule="atLeast"/>
          <w:jc w:val="center"/>
        </w:trPr>
        <w:tc>
          <w:tcPr>
            <w:tcW w:w="699"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S/N</w:t>
            </w:r>
          </w:p>
        </w:tc>
        <w:tc>
          <w:tcPr>
            <w:tcW w:w="5047"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ITEMS</w:t>
            </w:r>
          </w:p>
        </w:tc>
        <w:tc>
          <w:tcPr>
            <w:tcW w:w="881"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 xml:space="preserve">SA </w:t>
            </w:r>
          </w:p>
        </w:tc>
        <w:tc>
          <w:tcPr>
            <w:tcW w:w="881"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A</w:t>
            </w:r>
          </w:p>
        </w:tc>
        <w:tc>
          <w:tcPr>
            <w:tcW w:w="777"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D</w:t>
            </w:r>
          </w:p>
        </w:tc>
        <w:tc>
          <w:tcPr>
            <w:tcW w:w="853"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SD</w:t>
            </w:r>
          </w:p>
        </w:tc>
      </w:tr>
      <w:tr>
        <w:tblPrEx/>
        <w:trPr>
          <w:trHeight w:val="737" w:hRule="atLeast"/>
          <w:jc w:val="center"/>
        </w:trPr>
        <w:tc>
          <w:tcPr>
            <w:tcW w:w="69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c>
          <w:tcPr>
            <w:tcW w:w="5047" w:type="dxa"/>
            <w:tcBorders/>
          </w:tcPr>
          <w:p>
            <w:pPr>
              <w:pStyle w:val="style0"/>
              <w:spacing w:lineRule="auto" w:line="480"/>
              <w:jc w:val="both"/>
              <w:rPr>
                <w:rFonts w:ascii="宋体" w:cs="FrankRuehl" w:hAnsi="宋体"/>
                <w:sz w:val="27"/>
                <w:szCs w:val="27"/>
              </w:rPr>
            </w:pPr>
            <w:r>
              <w:rPr>
                <w:rFonts w:ascii="宋体" w:cs="FrankRuehl" w:hAnsi="宋体"/>
                <w:sz w:val="27"/>
                <w:szCs w:val="27"/>
              </w:rPr>
              <w:t>You need time to study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51%</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w:t>
            </w:r>
          </w:p>
        </w:tc>
      </w:tr>
      <w:tr>
        <w:tblPrEx/>
        <w:trPr>
          <w:trHeight w:val="683" w:hRule="atLeast"/>
          <w:jc w:val="center"/>
        </w:trPr>
        <w:tc>
          <w:tcPr>
            <w:tcW w:w="69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w:t>
            </w:r>
          </w:p>
        </w:tc>
        <w:tc>
          <w:tcPr>
            <w:tcW w:w="5047" w:type="dxa"/>
            <w:tcBorders/>
          </w:tcPr>
          <w:p>
            <w:pPr>
              <w:pStyle w:val="style0"/>
              <w:spacing w:lineRule="auto" w:line="480"/>
              <w:jc w:val="both"/>
              <w:rPr>
                <w:rFonts w:ascii="宋体" w:cs="FrankRuehl" w:hAnsi="宋体"/>
                <w:sz w:val="27"/>
                <w:szCs w:val="27"/>
              </w:rPr>
            </w:pPr>
            <w:r>
              <w:rPr>
                <w:rFonts w:ascii="宋体" w:cs="FrankRuehl" w:hAnsi="宋体"/>
                <w:sz w:val="27"/>
                <w:szCs w:val="27"/>
              </w:rPr>
              <w:t>Do you feel like you have a good understanding of the material you are studying?</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49%</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r>
      <w:tr>
        <w:tblPrEx/>
        <w:trPr>
          <w:trHeight w:val="737" w:hRule="atLeast"/>
          <w:jc w:val="center"/>
        </w:trPr>
        <w:tc>
          <w:tcPr>
            <w:tcW w:w="69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5047" w:type="dxa"/>
            <w:tcBorders/>
          </w:tcPr>
          <w:p>
            <w:pPr>
              <w:pStyle w:val="style0"/>
              <w:spacing w:lineRule="auto" w:line="480"/>
              <w:jc w:val="both"/>
              <w:rPr>
                <w:rFonts w:ascii="宋体" w:cs="FrankRuehl" w:hAnsi="宋体"/>
                <w:sz w:val="27"/>
                <w:szCs w:val="27"/>
              </w:rPr>
            </w:pPr>
            <w:r>
              <w:rPr>
                <w:rFonts w:ascii="宋体" w:cs="FrankRuehl" w:hAnsi="宋体"/>
                <w:sz w:val="27"/>
                <w:szCs w:val="27"/>
              </w:rPr>
              <w:t>There many challenges or obstacles that you face when studying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 xml:space="preserve">23% </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28%</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28%</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21%</w:t>
            </w:r>
          </w:p>
        </w:tc>
      </w:tr>
      <w:tr>
        <w:tblPrEx/>
        <w:trPr>
          <w:trHeight w:val="737" w:hRule="atLeast"/>
          <w:jc w:val="center"/>
        </w:trPr>
        <w:tc>
          <w:tcPr>
            <w:tcW w:w="69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w:t>
            </w:r>
          </w:p>
        </w:tc>
        <w:tc>
          <w:tcPr>
            <w:tcW w:w="5047" w:type="dxa"/>
            <w:tcBorders/>
          </w:tcPr>
          <w:p>
            <w:pPr>
              <w:pStyle w:val="style0"/>
              <w:spacing w:lineRule="auto" w:line="480"/>
              <w:jc w:val="both"/>
              <w:rPr>
                <w:rFonts w:ascii="宋体" w:cs="FrankRuehl" w:hAnsi="宋体"/>
                <w:sz w:val="27"/>
                <w:szCs w:val="27"/>
              </w:rPr>
            </w:pPr>
            <w:r>
              <w:rPr>
                <w:rFonts w:ascii="宋体" w:cs="FrankRuehl" w:hAnsi="宋体"/>
                <w:sz w:val="27"/>
                <w:szCs w:val="27"/>
              </w:rPr>
              <w:t>Do you think that your study habits have had a negative effect on your overall academic performance</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48%</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30%</w:t>
            </w:r>
          </w:p>
        </w:tc>
      </w:tr>
      <w:tr>
        <w:tblPrEx/>
        <w:trPr>
          <w:trHeight w:val="951" w:hRule="atLeast"/>
          <w:jc w:val="center"/>
        </w:trPr>
        <w:tc>
          <w:tcPr>
            <w:tcW w:w="69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w:t>
            </w:r>
          </w:p>
        </w:tc>
        <w:tc>
          <w:tcPr>
            <w:tcW w:w="5047" w:type="dxa"/>
            <w:tcBorders/>
          </w:tcPr>
          <w:p>
            <w:pPr>
              <w:pStyle w:val="style0"/>
              <w:spacing w:lineRule="auto" w:line="480"/>
              <w:jc w:val="both"/>
              <w:rPr>
                <w:rFonts w:ascii="宋体" w:cs="FrankRuehl" w:hAnsi="宋体"/>
                <w:sz w:val="27"/>
                <w:szCs w:val="27"/>
              </w:rPr>
            </w:pPr>
            <w:r>
              <w:rPr>
                <w:rFonts w:ascii="宋体" w:cs="FrankRuehl" w:hAnsi="宋体"/>
                <w:sz w:val="27"/>
                <w:szCs w:val="27"/>
              </w:rPr>
              <w:t>Do you think that your study habits have had a positive effect on your overall academic performance?</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 xml:space="preserve">65% </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32%</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r>
      <w:tr>
        <w:tblPrEx/>
        <w:trPr>
          <w:trHeight w:val="416" w:hRule="atLeast"/>
          <w:jc w:val="center"/>
        </w:trPr>
        <w:tc>
          <w:tcPr>
            <w:tcW w:w="69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w:t>
            </w:r>
          </w:p>
        </w:tc>
        <w:tc>
          <w:tcPr>
            <w:tcW w:w="5047" w:type="dxa"/>
            <w:tcBorders/>
          </w:tcPr>
          <w:p>
            <w:pPr>
              <w:pStyle w:val="style0"/>
              <w:spacing w:lineRule="auto" w:line="480"/>
              <w:jc w:val="both"/>
              <w:rPr>
                <w:rFonts w:ascii="宋体" w:cs="FrankRuehl" w:hAnsi="宋体"/>
                <w:sz w:val="27"/>
                <w:szCs w:val="27"/>
              </w:rPr>
            </w:pPr>
            <w:r>
              <w:rPr>
                <w:rFonts w:ascii="宋体" w:cs="FrankRuehl" w:hAnsi="宋体"/>
                <w:sz w:val="27"/>
                <w:szCs w:val="27"/>
              </w:rPr>
              <w:t xml:space="preserve">Do you believe that your study habits have improved your academic performance in </w:t>
            </w:r>
            <w:r>
              <w:rPr>
                <w:rFonts w:ascii="宋体" w:cs="FrankRuehl" w:hAnsi="宋体"/>
                <w:sz w:val="27"/>
                <w:szCs w:val="27"/>
              </w:rPr>
              <w:t>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80%</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12%</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7%</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r>
      <w:tr>
        <w:tblPrEx/>
        <w:trPr>
          <w:trHeight w:val="416" w:hRule="atLeast"/>
          <w:jc w:val="center"/>
        </w:trPr>
        <w:tc>
          <w:tcPr>
            <w:tcW w:w="69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7</w:t>
            </w:r>
          </w:p>
        </w:tc>
        <w:tc>
          <w:tcPr>
            <w:tcW w:w="5047"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regularly set aside dedicated time for studying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47%</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31%</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9%</w:t>
            </w:r>
          </w:p>
        </w:tc>
      </w:tr>
      <w:tr>
        <w:tblPrEx/>
        <w:trPr>
          <w:trHeight w:val="416" w:hRule="atLeast"/>
          <w:jc w:val="center"/>
        </w:trPr>
        <w:tc>
          <w:tcPr>
            <w:tcW w:w="69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w:t>
            </w:r>
          </w:p>
        </w:tc>
        <w:tc>
          <w:tcPr>
            <w:tcW w:w="5047"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take notes while reading or attending social studies classes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59%</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r>
      <w:tr>
        <w:tblPrEx/>
        <w:trPr>
          <w:trHeight w:val="416" w:hRule="atLeast"/>
          <w:jc w:val="center"/>
        </w:trPr>
        <w:tc>
          <w:tcPr>
            <w:tcW w:w="69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9</w:t>
            </w:r>
          </w:p>
        </w:tc>
        <w:tc>
          <w:tcPr>
            <w:tcW w:w="5047"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feel confident in my ability to recall information learned in social studies courses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64%</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32%</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w:t>
            </w:r>
          </w:p>
        </w:tc>
      </w:tr>
      <w:tr>
        <w:tblPrEx/>
        <w:trPr>
          <w:trHeight w:val="416" w:hRule="atLeast"/>
          <w:jc w:val="center"/>
        </w:trPr>
        <w:tc>
          <w:tcPr>
            <w:tcW w:w="69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c>
          <w:tcPr>
            <w:tcW w:w="5047"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review material before exams and assessments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72%</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r>
    </w:tbl>
    <w:p>
      <w:pPr>
        <w:pStyle w:val="style0"/>
        <w:spacing w:lineRule="auto" w:line="480"/>
        <w:jc w:val="both"/>
        <w:rPr>
          <w:rFonts w:ascii="宋体" w:cs="FrankRuehl" w:hAnsi="宋体"/>
          <w:b/>
          <w:bCs/>
          <w:sz w:val="27"/>
          <w:szCs w:val="27"/>
        </w:rPr>
      </w:pPr>
      <w:r>
        <w:rPr>
          <w:rFonts w:ascii="宋体" w:cs="FrankRuehl" w:hAnsi="宋体"/>
          <w:b/>
          <w:bCs/>
          <w:sz w:val="27"/>
          <w:szCs w:val="27"/>
        </w:rPr>
        <w:t>Source: Research Survey (2024</w:t>
      </w:r>
      <w:r>
        <w:rPr>
          <w:rFonts w:ascii="宋体" w:cs="FrankRuehl" w:hAnsi="宋体"/>
          <w:b/>
          <w:bCs/>
          <w:sz w:val="27"/>
          <w:szCs w:val="27"/>
        </w:rPr>
        <w:t>)</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The above table 5 shows respondents response on the relationship between reading ability and social studies students’ academic performance. It can be seen that most of the respondents agreed with the item that asked that ‘Do you believe that your study habits have improved your academic performance in Social Studies’, followed by the item that states that “</w:t>
      </w:r>
      <w:r>
        <w:rPr>
          <w:rFonts w:ascii="宋体" w:cs="FrankRuehl" w:eastAsia="Times New Roman" w:hAnsi="宋体"/>
          <w:sz w:val="27"/>
          <w:szCs w:val="27"/>
        </w:rPr>
        <w:t>I find it helpful to review material before exams and assessments”.</w:t>
      </w:r>
      <w:r>
        <w:rPr>
          <w:rFonts w:ascii="宋体" w:cs="FrankRuehl" w:hAnsi="宋体"/>
          <w:sz w:val="27"/>
          <w:szCs w:val="27"/>
        </w:rPr>
        <w:t xml:space="preserve">   </w:t>
      </w:r>
    </w:p>
    <w:p>
      <w:pPr>
        <w:pStyle w:val="style0"/>
        <w:spacing w:lineRule="auto" w:line="480"/>
        <w:jc w:val="both"/>
        <w:rPr>
          <w:rFonts w:ascii="宋体" w:cs="FrankRuehl" w:hAnsi="宋体"/>
          <w:sz w:val="27"/>
          <w:szCs w:val="27"/>
        </w:rPr>
      </w:pPr>
    </w:p>
    <w:p>
      <w:pPr>
        <w:pStyle w:val="style0"/>
        <w:spacing w:lineRule="auto" w:line="480"/>
        <w:jc w:val="both"/>
        <w:rPr>
          <w:rFonts w:ascii="宋体" w:cs="FrankRuehl" w:hAnsi="宋体"/>
          <w:sz w:val="27"/>
          <w:szCs w:val="27"/>
        </w:rPr>
      </w:pPr>
    </w:p>
    <w:p>
      <w:pPr>
        <w:pStyle w:val="style0"/>
        <w:spacing w:lineRule="auto" w:line="240"/>
        <w:jc w:val="both"/>
        <w:rPr>
          <w:rFonts w:ascii="宋体" w:cs="FrankRuehl" w:hAnsi="宋体"/>
          <w:b/>
          <w:sz w:val="27"/>
          <w:szCs w:val="27"/>
        </w:rPr>
      </w:pPr>
      <w:r>
        <w:rPr>
          <w:rFonts w:ascii="宋体" w:cs="FrankRuehl" w:hAnsi="宋体"/>
          <w:b/>
          <w:sz w:val="27"/>
          <w:szCs w:val="27"/>
        </w:rPr>
        <w:t>Research Question 2</w:t>
      </w:r>
    </w:p>
    <w:p>
      <w:pPr>
        <w:pStyle w:val="style0"/>
        <w:spacing w:lineRule="auto" w:line="240"/>
        <w:jc w:val="both"/>
        <w:rPr>
          <w:rFonts w:ascii="宋体" w:cs="FrankRuehl" w:hAnsi="宋体"/>
          <w:b/>
          <w:sz w:val="27"/>
          <w:szCs w:val="27"/>
        </w:rPr>
      </w:pPr>
      <w:r>
        <w:rPr>
          <w:rFonts w:ascii="宋体" w:cs="FrankRuehl" w:hAnsi="宋体"/>
          <w:b/>
          <w:sz w:val="27"/>
          <w:szCs w:val="27"/>
        </w:rPr>
        <w:t>What is the relationship between study habits and social studies student’s academic performance?</w:t>
      </w:r>
    </w:p>
    <w:p>
      <w:pPr>
        <w:pStyle w:val="style0"/>
        <w:tabs>
          <w:tab w:val="left" w:leader="none" w:pos="810"/>
          <w:tab w:val="left" w:leader="none" w:pos="1170"/>
        </w:tabs>
        <w:autoSpaceDE w:val="false"/>
        <w:autoSpaceDN w:val="false"/>
        <w:adjustRightInd w:val="false"/>
        <w:spacing w:before="240" w:lineRule="auto" w:line="240"/>
        <w:jc w:val="both"/>
        <w:rPr>
          <w:rFonts w:ascii="宋体" w:cs="FrankRuehl" w:hAnsi="宋体"/>
          <w:b/>
          <w:sz w:val="27"/>
          <w:szCs w:val="27"/>
        </w:rPr>
      </w:pPr>
      <w:r>
        <w:rPr>
          <w:rFonts w:ascii="宋体" w:cs="FrankRuehl" w:hAnsi="宋体"/>
          <w:b/>
          <w:bCs/>
          <w:sz w:val="27"/>
          <w:szCs w:val="27"/>
        </w:rPr>
        <w:t xml:space="preserve">Table 6: Opinion of Teachers Respondents on </w:t>
      </w:r>
      <w:r>
        <w:rPr>
          <w:rFonts w:ascii="宋体" w:cs="FrankRuehl" w:hAnsi="宋体"/>
          <w:b/>
          <w:sz w:val="27"/>
          <w:szCs w:val="27"/>
        </w:rPr>
        <w:t>the relationship between study habits and Social Studies student’s academic performance.</w:t>
      </w:r>
    </w:p>
    <w:tbl>
      <w:tblPr>
        <w:tblStyle w:val="style154"/>
        <w:tblW w:w="9060" w:type="dxa"/>
        <w:jc w:val="center"/>
        <w:tblInd w:w="-239" w:type="dxa"/>
        <w:tblLook w:val="04A0" w:firstRow="1" w:lastRow="0" w:firstColumn="1" w:lastColumn="0" w:noHBand="0" w:noVBand="1"/>
      </w:tblPr>
      <w:tblGrid>
        <w:gridCol w:w="686"/>
        <w:gridCol w:w="4867"/>
        <w:gridCol w:w="880"/>
        <w:gridCol w:w="880"/>
        <w:gridCol w:w="777"/>
        <w:gridCol w:w="972"/>
      </w:tblGrid>
      <w:tr>
        <w:trPr>
          <w:trHeight w:val="292"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S/N</w:t>
            </w:r>
          </w:p>
        </w:tc>
        <w:tc>
          <w:tcPr>
            <w:tcW w:w="48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ITEMS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 xml:space="preserve">SA </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A</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D</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SD</w:t>
            </w:r>
          </w:p>
        </w:tc>
      </w:tr>
      <w:tr>
        <w:tblPrEx/>
        <w:trPr>
          <w:trHeight w:val="737"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believe that participating in group study sessions is beneficial for learning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41%</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7%</w:t>
            </w:r>
          </w:p>
        </w:tc>
      </w:tr>
      <w:tr>
        <w:tblPrEx/>
        <w:trPr>
          <w:trHeight w:val="683"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use technology, such as online resources, to supplement my learning in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59%</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r>
      <w:tr>
        <w:tblPrEx/>
        <w:trPr>
          <w:trHeight w:val="737"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regularly ask questions and seek clarification from teachers or peers when needed</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 xml:space="preserve">63% </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28%</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r>
      <w:tr>
        <w:tblPrEx/>
        <w:trPr>
          <w:trHeight w:val="737"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study with others and discuss course material</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42%</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41%</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7%</w:t>
            </w:r>
          </w:p>
        </w:tc>
      </w:tr>
      <w:tr>
        <w:tblPrEx/>
        <w:trPr>
          <w:trHeight w:val="951"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am often well-prepared for exams in social studies courses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 xml:space="preserve">65% </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32%</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r>
      <w:tr>
        <w:tblPrEx/>
        <w:trPr>
          <w:trHeight w:val="416"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 xml:space="preserve">I find it difficult to concentrate while </w:t>
            </w:r>
            <w:r>
              <w:rPr>
                <w:rFonts w:ascii="宋体" w:cs="FrankRuehl" w:eastAsia="Times New Roman" w:hAnsi="宋体"/>
                <w:sz w:val="27"/>
                <w:szCs w:val="27"/>
              </w:rPr>
              <w:t>studying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12%</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28%</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50%</w:t>
            </w:r>
          </w:p>
        </w:tc>
      </w:tr>
      <w:tr>
        <w:tblPrEx/>
        <w:trPr>
          <w:trHeight w:val="416"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7</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feel that I have a good understanding of current events related to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47%</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31%</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9%</w:t>
            </w:r>
          </w:p>
        </w:tc>
      </w:tr>
      <w:tr>
        <w:tblPrEx/>
        <w:trPr>
          <w:trHeight w:val="416"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believe that it is important to review material regularly to maintain my understanding.</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59%</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r>
      <w:tr>
        <w:tblPrEx/>
        <w:trPr>
          <w:trHeight w:val="416"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9</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often struggle to balance my other responsibilities while studying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14%</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20%</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46%</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20%</w:t>
            </w:r>
          </w:p>
        </w:tc>
      </w:tr>
      <w:tr>
        <w:tblPrEx/>
        <w:trPr>
          <w:trHeight w:val="416"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use visual aids, such as maps or diagrams, to learn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52%</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20%</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r>
      <w:tr>
        <w:tblPrEx/>
        <w:trPr>
          <w:trHeight w:val="416"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regularly attend review sessions or study groups for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21%</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25%</w:t>
            </w:r>
          </w:p>
        </w:tc>
      </w:tr>
      <w:tr>
        <w:tblPrEx/>
        <w:trPr>
          <w:trHeight w:val="416" w:hRule="atLeast"/>
          <w:jc w:val="center"/>
        </w:trPr>
        <w:tc>
          <w:tcPr>
            <w:tcW w:w="66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12</w:t>
            </w:r>
          </w:p>
        </w:tc>
        <w:tc>
          <w:tcPr>
            <w:tcW w:w="4888"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have a designated study space for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36%</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41%</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c>
          <w:tcPr>
            <w:tcW w:w="97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r>
    </w:tbl>
    <w:p>
      <w:pPr>
        <w:pStyle w:val="style0"/>
        <w:spacing w:lineRule="auto" w:line="480"/>
        <w:jc w:val="both"/>
        <w:rPr>
          <w:rFonts w:ascii="宋体" w:cs="FrankRuehl" w:hAnsi="宋体"/>
          <w:b/>
          <w:bCs/>
          <w:sz w:val="27"/>
          <w:szCs w:val="27"/>
        </w:rPr>
      </w:pPr>
      <w:r>
        <w:rPr>
          <w:rFonts w:ascii="宋体" w:cs="FrankRuehl" w:hAnsi="宋体"/>
          <w:b/>
          <w:bCs/>
          <w:sz w:val="27"/>
          <w:szCs w:val="27"/>
        </w:rPr>
        <w:t xml:space="preserve">Source: </w:t>
      </w:r>
      <w:r>
        <w:rPr>
          <w:rFonts w:ascii="宋体" w:cs="FrankRuehl" w:hAnsi="宋体"/>
          <w:b/>
          <w:bCs/>
          <w:sz w:val="27"/>
          <w:szCs w:val="27"/>
        </w:rPr>
        <w:t>Research survey (2024</w:t>
      </w:r>
      <w:r>
        <w:rPr>
          <w:rFonts w:ascii="宋体" w:cs="FrankRuehl" w:hAnsi="宋体"/>
          <w:b/>
          <w:bCs/>
          <w:sz w:val="27"/>
          <w:szCs w:val="27"/>
        </w:rPr>
        <w:t>)</w:t>
      </w:r>
    </w:p>
    <w:p>
      <w:pPr>
        <w:pStyle w:val="style0"/>
        <w:spacing w:lineRule="auto" w:line="480"/>
        <w:jc w:val="both"/>
        <w:rPr>
          <w:rFonts w:ascii="宋体" w:cs="FrankRuehl" w:eastAsia="Times New Roman" w:hAnsi="宋体"/>
          <w:sz w:val="27"/>
          <w:szCs w:val="27"/>
        </w:rPr>
      </w:pPr>
      <w:r>
        <w:rPr>
          <w:rFonts w:ascii="宋体" w:cs="FrankRuehl" w:hAnsi="宋体"/>
          <w:sz w:val="27"/>
          <w:szCs w:val="27"/>
        </w:rPr>
        <w:tab/>
      </w:r>
      <w:r>
        <w:rPr>
          <w:rFonts w:ascii="宋体" w:cs="FrankRuehl" w:hAnsi="宋体"/>
          <w:sz w:val="27"/>
          <w:szCs w:val="27"/>
        </w:rPr>
        <w:t>As seen in the table 6 above which showed the relationship between study habits and social studies student’s academic performance, it can be seen that most students agreed with the item that says “</w:t>
      </w:r>
      <w:r>
        <w:rPr>
          <w:rFonts w:ascii="宋体" w:cs="FrankRuehl" w:eastAsia="Times New Roman" w:hAnsi="宋体"/>
          <w:sz w:val="27"/>
          <w:szCs w:val="27"/>
        </w:rPr>
        <w:t xml:space="preserve">I am often well-prepared for exams in social </w:t>
      </w:r>
      <w:r>
        <w:rPr>
          <w:rFonts w:ascii="宋体" w:cs="FrankRuehl" w:eastAsia="Times New Roman" w:hAnsi="宋体"/>
          <w:sz w:val="27"/>
          <w:szCs w:val="27"/>
        </w:rPr>
        <w:t>studies courses” followed by the item that states that “I regularly ask questions and seek clarification from teachers or peers when needed” and also with “I believe that it is important to review material regularly to maintain my understanding.”</w:t>
      </w:r>
    </w:p>
    <w:p>
      <w:pPr>
        <w:pStyle w:val="style0"/>
        <w:spacing w:lineRule="auto" w:line="240"/>
        <w:jc w:val="both"/>
        <w:rPr>
          <w:rFonts w:ascii="宋体" w:cs="FrankRuehl" w:hAnsi="宋体"/>
          <w:b/>
          <w:sz w:val="27"/>
          <w:szCs w:val="27"/>
        </w:rPr>
      </w:pPr>
      <w:r>
        <w:rPr>
          <w:rFonts w:ascii="宋体" w:cs="FrankRuehl" w:hAnsi="宋体"/>
          <w:b/>
          <w:sz w:val="27"/>
          <w:szCs w:val="27"/>
        </w:rPr>
        <w:t>Research Question 3</w:t>
      </w:r>
    </w:p>
    <w:p>
      <w:pPr>
        <w:pStyle w:val="style0"/>
        <w:spacing w:lineRule="auto" w:line="240"/>
        <w:jc w:val="both"/>
        <w:rPr>
          <w:rFonts w:ascii="宋体" w:cs="FrankRuehl" w:hAnsi="宋体"/>
          <w:b/>
          <w:sz w:val="27"/>
          <w:szCs w:val="27"/>
        </w:rPr>
      </w:pPr>
      <w:r>
        <w:rPr>
          <w:rFonts w:ascii="宋体" w:cs="FrankRuehl" w:hAnsi="宋体"/>
          <w:b/>
          <w:sz w:val="27"/>
          <w:szCs w:val="27"/>
        </w:rPr>
        <w:t>What is the effect of study habits on student’s academic performance social studies in teacher in training?</w:t>
      </w:r>
    </w:p>
    <w:p>
      <w:pPr>
        <w:pStyle w:val="style0"/>
        <w:tabs>
          <w:tab w:val="left" w:leader="none" w:pos="810"/>
          <w:tab w:val="left" w:leader="none" w:pos="1170"/>
        </w:tabs>
        <w:autoSpaceDE w:val="false"/>
        <w:autoSpaceDN w:val="false"/>
        <w:adjustRightInd w:val="false"/>
        <w:spacing w:before="240" w:lineRule="auto" w:line="240"/>
        <w:jc w:val="both"/>
        <w:rPr>
          <w:rFonts w:ascii="宋体" w:cs="FrankRuehl" w:hAnsi="宋体"/>
          <w:b/>
          <w:sz w:val="27"/>
          <w:szCs w:val="27"/>
        </w:rPr>
      </w:pPr>
      <w:r>
        <w:rPr>
          <w:rFonts w:ascii="宋体" w:cs="FrankRuehl" w:hAnsi="宋体"/>
          <w:b/>
          <w:bCs/>
          <w:sz w:val="27"/>
          <w:szCs w:val="27"/>
        </w:rPr>
        <w:t xml:space="preserve">Table 7: Opinion of Teachers Respondents on </w:t>
      </w:r>
      <w:r>
        <w:rPr>
          <w:rFonts w:ascii="宋体" w:cs="FrankRuehl" w:hAnsi="宋体"/>
          <w:b/>
          <w:sz w:val="27"/>
          <w:szCs w:val="27"/>
        </w:rPr>
        <w:t>the effect of study habits on student’s academic performance social studies in teacher in training.</w:t>
      </w:r>
    </w:p>
    <w:tbl>
      <w:tblPr>
        <w:tblStyle w:val="style154"/>
        <w:tblW w:w="8701" w:type="dxa"/>
        <w:jc w:val="center"/>
        <w:tblLook w:val="04A0" w:firstRow="1" w:lastRow="0" w:firstColumn="1" w:lastColumn="0" w:noHBand="0" w:noVBand="1"/>
      </w:tblPr>
      <w:tblGrid>
        <w:gridCol w:w="788"/>
        <w:gridCol w:w="4539"/>
        <w:gridCol w:w="882"/>
        <w:gridCol w:w="882"/>
        <w:gridCol w:w="756"/>
        <w:gridCol w:w="854"/>
      </w:tblGrid>
      <w:tr>
        <w:trPr>
          <w:trHeight w:val="292"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S/N</w:t>
            </w:r>
          </w:p>
        </w:tc>
        <w:tc>
          <w:tcPr>
            <w:tcW w:w="4539"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ITEMS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 xml:space="preserve">SA </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A</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D</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b/>
                <w:bCs/>
                <w:sz w:val="27"/>
                <w:szCs w:val="27"/>
              </w:rPr>
            </w:pPr>
            <w:r>
              <w:rPr>
                <w:rFonts w:ascii="宋体" w:cs="FrankRuehl" w:hAnsi="宋体"/>
                <w:b/>
                <w:bCs/>
                <w:sz w:val="27"/>
                <w:szCs w:val="27"/>
              </w:rPr>
              <w:t>SD</w:t>
            </w:r>
          </w:p>
        </w:tc>
      </w:tr>
      <w:tr>
        <w:tblPrEx/>
        <w:trPr>
          <w:trHeight w:val="737"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feel that my previous educational background has greatly influenced my current study habits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41%</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37%</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12%</w:t>
            </w:r>
          </w:p>
        </w:tc>
      </w:tr>
      <w:tr>
        <w:tblPrEx/>
        <w:trPr>
          <w:trHeight w:val="683"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believe that staying up-to-date with current events is important for understanding social studies.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69%</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r>
      <w:tr>
        <w:tblPrEx/>
        <w:trPr>
          <w:trHeight w:val="737"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use memory aids, such as flashcards, to help me recall information.</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 xml:space="preserve">63% </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28%</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r>
      <w:tr>
        <w:tblPrEx/>
        <w:trPr>
          <w:trHeight w:val="737"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 xml:space="preserve">I feel that my study habits have a significant impact on my academic </w:t>
            </w:r>
            <w:r>
              <w:rPr>
                <w:rFonts w:ascii="宋体" w:cs="FrankRuehl" w:eastAsia="Times New Roman" w:hAnsi="宋体"/>
                <w:sz w:val="27"/>
                <w:szCs w:val="27"/>
              </w:rPr>
              <w:t>performance in social studies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62%</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31%</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w:t>
            </w:r>
          </w:p>
        </w:tc>
      </w:tr>
      <w:tr>
        <w:tblPrEx/>
        <w:trPr>
          <w:trHeight w:val="951"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prioritize social studies coursework over other subjects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 xml:space="preserve">45% </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32%</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r>
      <w:tr>
        <w:tblPrEx/>
        <w:trPr>
          <w:trHeight w:val="416"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take breaks while studying to stay focused.</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30%</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22%</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28%</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20%</w:t>
            </w:r>
          </w:p>
        </w:tc>
      </w:tr>
      <w:tr>
        <w:tblPrEx/>
        <w:trPr>
          <w:trHeight w:val="416"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7</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feel well-prepared for class discussions in social studies courses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47%</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31%</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9%</w:t>
            </w:r>
          </w:p>
        </w:tc>
      </w:tr>
      <w:tr>
        <w:tblPrEx/>
        <w:trPr>
          <w:trHeight w:val="416"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participate in class discussions and ask questions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59%</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r>
      <w:tr>
        <w:tblPrEx/>
        <w:trPr>
          <w:trHeight w:val="416"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9</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often struggle to stay motivated while studying social studies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14%</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20%</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46%</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20%</w:t>
            </w:r>
          </w:p>
        </w:tc>
      </w:tr>
      <w:tr>
        <w:tblPrEx/>
        <w:trPr>
          <w:trHeight w:val="416"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feel that I am able to apply my knowledge of social studies to real-world scenarios.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52%</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20%</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r>
      <w:tr>
        <w:tblPrEx/>
        <w:trPr>
          <w:trHeight w:val="416"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regularly seek feedback from teachers to improve my understanding of social studies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21%</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25%</w:t>
            </w:r>
          </w:p>
        </w:tc>
      </w:tr>
      <w:tr>
        <w:tblPrEx/>
        <w:trPr>
          <w:trHeight w:val="416"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12</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 xml:space="preserve">I find it helpful to set achievable goals </w:t>
            </w:r>
            <w:r>
              <w:rPr>
                <w:rFonts w:ascii="宋体" w:cs="FrankRuehl" w:eastAsia="Times New Roman" w:hAnsi="宋体"/>
                <w:sz w:val="27"/>
                <w:szCs w:val="27"/>
              </w:rPr>
              <w:t>while studying social studies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36%</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41%</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r>
      <w:tr>
        <w:tblPrEx/>
        <w:trPr>
          <w:trHeight w:val="416" w:hRule="atLeast"/>
          <w:jc w:val="center"/>
        </w:trPr>
        <w:tc>
          <w:tcPr>
            <w:tcW w:w="788"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c>
          <w:tcPr>
            <w:tcW w:w="4539"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feel that I have a good understanding of historical events and their significance in social studies.</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38%</w:t>
            </w:r>
          </w:p>
        </w:tc>
        <w:tc>
          <w:tcPr>
            <w:tcW w:w="882"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29%</w:t>
            </w:r>
          </w:p>
        </w:tc>
        <w:tc>
          <w:tcPr>
            <w:tcW w:w="756"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14%</w:t>
            </w:r>
          </w:p>
        </w:tc>
        <w:tc>
          <w:tcPr>
            <w:tcW w:w="854"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19%</w:t>
            </w:r>
          </w:p>
        </w:tc>
      </w:tr>
    </w:tbl>
    <w:p>
      <w:pPr>
        <w:pStyle w:val="style0"/>
        <w:spacing w:lineRule="auto" w:line="480"/>
        <w:jc w:val="both"/>
        <w:rPr>
          <w:rFonts w:ascii="宋体" w:cs="FrankRuehl" w:hAnsi="宋体"/>
          <w:b/>
          <w:bCs/>
          <w:sz w:val="27"/>
          <w:szCs w:val="27"/>
        </w:rPr>
      </w:pPr>
      <w:r>
        <w:rPr>
          <w:rFonts w:ascii="宋体" w:cs="FrankRuehl" w:hAnsi="宋体"/>
          <w:b/>
          <w:bCs/>
          <w:sz w:val="27"/>
          <w:szCs w:val="27"/>
        </w:rPr>
        <w:t>Source: Research Survey (202</w:t>
      </w:r>
      <w:r>
        <w:rPr>
          <w:rFonts w:ascii="宋体" w:cs="FrankRuehl" w:hAnsi="宋体"/>
          <w:b/>
          <w:bCs/>
          <w:sz w:val="27"/>
          <w:szCs w:val="27"/>
        </w:rPr>
        <w:t>4</w:t>
      </w:r>
      <w:r>
        <w:rPr>
          <w:rFonts w:ascii="宋体" w:cs="FrankRuehl" w:hAnsi="宋体"/>
          <w:b/>
          <w:bCs/>
          <w:sz w:val="27"/>
          <w:szCs w:val="27"/>
        </w:rPr>
        <w:t>)</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 xml:space="preserve">The table 7 above shows the respondents responses on the effect of study habits on student’s academic performance social studies in teacher in training, it could be seen that the respondents agree that “they </w:t>
      </w:r>
      <w:r>
        <w:rPr>
          <w:rFonts w:ascii="宋体" w:cs="FrankRuehl" w:eastAsia="Times New Roman" w:hAnsi="宋体"/>
          <w:sz w:val="27"/>
          <w:szCs w:val="27"/>
        </w:rPr>
        <w:t>believed that staying up-to-date with current events is important for understanding social studies” and that they find it helpful to use memory aids, such as flashcards, to help me recall information. They also feel that their study habits have a significant impact on my academic performance in social studies.</w:t>
      </w:r>
      <w:r>
        <w:rPr>
          <w:rFonts w:ascii="宋体" w:cs="FrankRuehl" w:hAnsi="宋体"/>
          <w:b/>
          <w:sz w:val="27"/>
          <w:szCs w:val="27"/>
        </w:rPr>
        <w:t xml:space="preserve"> </w:t>
      </w:r>
      <w:r>
        <w:rPr>
          <w:rFonts w:ascii="宋体" w:cs="FrankRuehl" w:hAnsi="宋体"/>
          <w:sz w:val="27"/>
          <w:szCs w:val="27"/>
        </w:rPr>
        <w:t xml:space="preserve"> </w:t>
      </w:r>
    </w:p>
    <w:p>
      <w:pPr>
        <w:pStyle w:val="style0"/>
        <w:spacing w:lineRule="auto" w:line="240"/>
        <w:jc w:val="both"/>
        <w:rPr>
          <w:rFonts w:ascii="宋体" w:cs="FrankRuehl" w:hAnsi="宋体"/>
          <w:b/>
          <w:sz w:val="25"/>
          <w:szCs w:val="27"/>
        </w:rPr>
      </w:pPr>
      <w:r>
        <w:rPr>
          <w:rFonts w:ascii="宋体" w:cs="FrankRuehl" w:hAnsi="宋体"/>
          <w:b/>
          <w:sz w:val="25"/>
          <w:szCs w:val="27"/>
        </w:rPr>
        <w:t>Research Question 4</w:t>
      </w:r>
    </w:p>
    <w:p>
      <w:pPr>
        <w:pStyle w:val="style0"/>
        <w:spacing w:lineRule="auto" w:line="240"/>
        <w:jc w:val="both"/>
        <w:rPr>
          <w:rFonts w:ascii="宋体" w:cs="FrankRuehl" w:hAnsi="宋体"/>
          <w:b/>
          <w:sz w:val="25"/>
          <w:szCs w:val="27"/>
        </w:rPr>
      </w:pPr>
      <w:r>
        <w:rPr>
          <w:rFonts w:ascii="宋体" w:cs="FrankRuehl" w:hAnsi="宋体"/>
          <w:b/>
          <w:sz w:val="25"/>
          <w:szCs w:val="27"/>
        </w:rPr>
        <w:t>What is the extent to which regular engagement in doing take home assignment as an aspect of study habit on students’ academic performance?</w:t>
      </w:r>
    </w:p>
    <w:p>
      <w:pPr>
        <w:pStyle w:val="style0"/>
        <w:tabs>
          <w:tab w:val="left" w:leader="none" w:pos="810"/>
          <w:tab w:val="left" w:leader="none" w:pos="1170"/>
        </w:tabs>
        <w:autoSpaceDE w:val="false"/>
        <w:autoSpaceDN w:val="false"/>
        <w:adjustRightInd w:val="false"/>
        <w:spacing w:before="240" w:lineRule="auto" w:line="240"/>
        <w:jc w:val="both"/>
        <w:rPr>
          <w:rFonts w:ascii="宋体" w:cs="FrankRuehl" w:hAnsi="宋体"/>
          <w:b/>
          <w:sz w:val="25"/>
          <w:szCs w:val="27"/>
        </w:rPr>
      </w:pPr>
      <w:r>
        <w:rPr>
          <w:rFonts w:ascii="宋体" w:cs="FrankRuehl" w:hAnsi="宋体"/>
          <w:b/>
          <w:bCs/>
          <w:sz w:val="25"/>
          <w:szCs w:val="27"/>
        </w:rPr>
        <w:t xml:space="preserve">Table 8: Opinion of Teachers Respondents on </w:t>
      </w:r>
      <w:r>
        <w:rPr>
          <w:rFonts w:ascii="宋体" w:cs="FrankRuehl" w:hAnsi="宋体"/>
          <w:b/>
          <w:sz w:val="25"/>
          <w:szCs w:val="27"/>
        </w:rPr>
        <w:t>the extent to which regular engagement in doing take home assignment as an aspect of study habit on students’ academic performance</w:t>
      </w:r>
    </w:p>
    <w:tbl>
      <w:tblPr>
        <w:tblStyle w:val="style154"/>
        <w:tblW w:w="9210" w:type="dxa"/>
        <w:jc w:val="center"/>
        <w:tblInd w:w="-509" w:type="dxa"/>
        <w:tblLook w:val="04A0" w:firstRow="1" w:lastRow="0" w:firstColumn="1" w:lastColumn="0" w:noHBand="0" w:noVBand="1"/>
      </w:tblPr>
      <w:tblGrid>
        <w:gridCol w:w="686"/>
        <w:gridCol w:w="5152"/>
        <w:gridCol w:w="879"/>
        <w:gridCol w:w="879"/>
        <w:gridCol w:w="777"/>
        <w:gridCol w:w="852"/>
      </w:tblGrid>
      <w:tr>
        <w:trPr>
          <w:trHeight w:val="292" w:hRule="atLeast"/>
          <w:jc w:val="center"/>
        </w:trPr>
        <w:tc>
          <w:tcPr>
            <w:tcW w:w="605"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S/N</w:t>
            </w:r>
          </w:p>
        </w:tc>
        <w:tc>
          <w:tcPr>
            <w:tcW w:w="5213"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ITEMS</w:t>
            </w:r>
          </w:p>
        </w:tc>
        <w:tc>
          <w:tcPr>
            <w:tcW w:w="881"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 xml:space="preserve">SA </w:t>
            </w:r>
          </w:p>
        </w:tc>
        <w:tc>
          <w:tcPr>
            <w:tcW w:w="881"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A</w:t>
            </w:r>
          </w:p>
        </w:tc>
        <w:tc>
          <w:tcPr>
            <w:tcW w:w="777"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D</w:t>
            </w:r>
          </w:p>
        </w:tc>
        <w:tc>
          <w:tcPr>
            <w:tcW w:w="853" w:type="dxa"/>
            <w:tcBorders/>
          </w:tcPr>
          <w:p>
            <w:pPr>
              <w:pStyle w:val="style0"/>
              <w:tabs>
                <w:tab w:val="left" w:leader="none" w:pos="810"/>
                <w:tab w:val="left" w:leader="none" w:pos="1170"/>
              </w:tabs>
              <w:autoSpaceDE w:val="false"/>
              <w:autoSpaceDN w:val="false"/>
              <w:adjustRightInd w:val="false"/>
              <w:jc w:val="both"/>
              <w:rPr>
                <w:rFonts w:ascii="宋体" w:cs="FrankRuehl" w:hAnsi="宋体"/>
                <w:b/>
                <w:bCs/>
                <w:sz w:val="27"/>
                <w:szCs w:val="27"/>
              </w:rPr>
            </w:pPr>
            <w:r>
              <w:rPr>
                <w:rFonts w:ascii="宋体" w:cs="FrankRuehl" w:hAnsi="宋体"/>
                <w:b/>
                <w:bCs/>
                <w:sz w:val="27"/>
                <w:szCs w:val="27"/>
              </w:rPr>
              <w:t>SD</w:t>
            </w:r>
          </w:p>
        </w:tc>
      </w:tr>
      <w:tr>
        <w:tblPrEx/>
        <w:trPr>
          <w:wBefore w:w="15" w:type="dxa"/>
          <w:trHeight w:val="737"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c>
          <w:tcPr>
            <w:tcW w:w="5213"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 xml:space="preserve">I believe that hands-on activities, such as field trips, are useful for learning social </w:t>
            </w:r>
            <w:r>
              <w:rPr>
                <w:rFonts w:ascii="宋体" w:cs="FrankRuehl" w:eastAsia="Times New Roman" w:hAnsi="宋体"/>
                <w:sz w:val="27"/>
                <w:szCs w:val="27"/>
              </w:rPr>
              <w:t>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61%</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r>
      <w:tr>
        <w:tblPrEx/>
        <w:trPr>
          <w:wBefore w:w="15" w:type="dxa"/>
          <w:trHeight w:val="683"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w:t>
            </w:r>
          </w:p>
        </w:tc>
        <w:tc>
          <w:tcPr>
            <w:tcW w:w="5213"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use different study techniques, such as summarizing or rephrasing information</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69%</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r>
      <w:tr>
        <w:tblPrEx/>
        <w:trPr>
          <w:wBefore w:w="15" w:type="dxa"/>
          <w:trHeight w:val="737"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5213"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feel that I have a good understanding of different cultures and societies studied in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 xml:space="preserve">63% </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28%</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r>
      <w:tr>
        <w:tblPrEx/>
        <w:trPr>
          <w:wBefore w:w="15" w:type="dxa"/>
          <w:trHeight w:val="737"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w:t>
            </w:r>
          </w:p>
        </w:tc>
        <w:tc>
          <w:tcPr>
            <w:tcW w:w="5213"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believe that social studies is an important subject for preparing for future careers.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72%</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21%</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w:t>
            </w:r>
          </w:p>
        </w:tc>
      </w:tr>
      <w:tr>
        <w:tblPrEx/>
        <w:trPr>
          <w:wBefore w:w="15" w:type="dxa"/>
          <w:trHeight w:val="951"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w:t>
            </w:r>
          </w:p>
        </w:tc>
        <w:tc>
          <w:tcPr>
            <w:tcW w:w="5213"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feel that I have a good understanding of different economic and political systems in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 xml:space="preserve">45% </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32%</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r>
      <w:tr>
        <w:tblPrEx/>
        <w:trPr>
          <w:wBefore w:w="15" w:type="dxa"/>
          <w:trHeight w:val="416"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w:t>
            </w:r>
          </w:p>
        </w:tc>
        <w:tc>
          <w:tcPr>
            <w:tcW w:w="5213" w:type="dxa"/>
            <w:tcBorders/>
          </w:tcPr>
          <w:p>
            <w:pPr>
              <w:pStyle w:val="style0"/>
              <w:spacing w:lineRule="auto" w:line="480"/>
              <w:jc w:val="both"/>
              <w:rPr>
                <w:rFonts w:ascii="宋体" w:cs="FrankRuehl" w:eastAsia="Times New Roman" w:hAnsi="宋体"/>
                <w:sz w:val="27"/>
                <w:szCs w:val="27"/>
              </w:rPr>
            </w:pPr>
            <w:r>
              <w:rPr>
                <w:rFonts w:ascii="宋体" w:cs="FrankRuehl" w:eastAsia="Times New Roman" w:hAnsi="宋体"/>
                <w:sz w:val="27"/>
                <w:szCs w:val="27"/>
              </w:rPr>
              <w:t>I believe that my study habits are effective for achieving success in social studies courses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60%</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22%</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r>
      <w:tr>
        <w:tblPrEx/>
        <w:trPr>
          <w:wBefore w:w="15" w:type="dxa"/>
          <w:trHeight w:val="416"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7</w:t>
            </w:r>
          </w:p>
        </w:tc>
        <w:tc>
          <w:tcPr>
            <w:tcW w:w="5213" w:type="dxa"/>
            <w:tcBorders/>
          </w:tcPr>
          <w:p>
            <w:pPr>
              <w:pStyle w:val="style0"/>
              <w:spacing w:lineRule="auto" w:line="480"/>
              <w:jc w:val="both"/>
              <w:rPr>
                <w:rFonts w:ascii="宋体" w:cs="FrankRuehl" w:eastAsia="Times New Roman" w:hAnsi="宋体"/>
                <w:sz w:val="27"/>
                <w:szCs w:val="27"/>
              </w:rPr>
            </w:pPr>
            <w:r>
              <w:rPr>
                <w:rFonts w:ascii="宋体" w:cs="FrankRuehl" w:eastAsia="Times New Roman" w:hAnsi="宋体"/>
                <w:sz w:val="27"/>
                <w:szCs w:val="27"/>
              </w:rPr>
              <w:t>I feel that I have a good understanding of the role of social studies in shaping society.</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47%</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31%</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9%</w:t>
            </w:r>
          </w:p>
        </w:tc>
      </w:tr>
      <w:tr>
        <w:tblPrEx/>
        <w:trPr>
          <w:wBefore w:w="15" w:type="dxa"/>
          <w:trHeight w:val="416"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8</w:t>
            </w:r>
          </w:p>
        </w:tc>
        <w:tc>
          <w:tcPr>
            <w:tcW w:w="5213" w:type="dxa"/>
            <w:tcBorders/>
          </w:tcPr>
          <w:p>
            <w:pPr>
              <w:pStyle w:val="style0"/>
              <w:spacing w:lineRule="auto" w:line="480"/>
              <w:jc w:val="both"/>
              <w:rPr>
                <w:rFonts w:ascii="宋体" w:cs="FrankRuehl" w:eastAsia="Times New Roman" w:hAnsi="宋体"/>
                <w:sz w:val="27"/>
                <w:szCs w:val="27"/>
              </w:rPr>
            </w:pPr>
            <w:r>
              <w:rPr>
                <w:rFonts w:ascii="宋体" w:cs="FrankRuehl" w:eastAsia="Times New Roman" w:hAnsi="宋体"/>
                <w:sz w:val="27"/>
                <w:szCs w:val="27"/>
              </w:rPr>
              <w:t xml:space="preserve">I find it helpful to use study aids, such as </w:t>
            </w:r>
            <w:r>
              <w:rPr>
                <w:rFonts w:ascii="宋体" w:cs="FrankRuehl" w:eastAsia="Times New Roman" w:hAnsi="宋体"/>
                <w:sz w:val="27"/>
                <w:szCs w:val="27"/>
              </w:rPr>
              <w:t>textbooks, to improve my understanding of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59%</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r>
      <w:tr>
        <w:tblPrEx/>
        <w:trPr>
          <w:wBefore w:w="15" w:type="dxa"/>
          <w:trHeight w:val="416"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9</w:t>
            </w:r>
          </w:p>
        </w:tc>
        <w:tc>
          <w:tcPr>
            <w:tcW w:w="5213" w:type="dxa"/>
            <w:tcBorders/>
          </w:tcPr>
          <w:p>
            <w:pPr>
              <w:pStyle w:val="style0"/>
              <w:spacing w:lineRule="auto" w:line="480"/>
              <w:jc w:val="both"/>
              <w:rPr>
                <w:rFonts w:ascii="宋体" w:cs="FrankRuehl" w:eastAsia="Times New Roman" w:hAnsi="宋体"/>
                <w:sz w:val="27"/>
                <w:szCs w:val="27"/>
              </w:rPr>
            </w:pPr>
            <w:r>
              <w:rPr>
                <w:rFonts w:ascii="宋体" w:cs="FrankRuehl" w:eastAsia="Times New Roman" w:hAnsi="宋体"/>
                <w:sz w:val="27"/>
                <w:szCs w:val="27"/>
              </w:rPr>
              <w:t>I feel that I am well-informed about current social and political issues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34%</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50%</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6%</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r>
      <w:tr>
        <w:tblPrEx/>
        <w:trPr>
          <w:wBefore w:w="15" w:type="dxa"/>
          <w:trHeight w:val="416"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c>
          <w:tcPr>
            <w:tcW w:w="5213" w:type="dxa"/>
            <w:tcBorders/>
          </w:tcPr>
          <w:p>
            <w:pPr>
              <w:pStyle w:val="style0"/>
              <w:spacing w:lineRule="auto" w:line="480"/>
              <w:jc w:val="both"/>
              <w:rPr>
                <w:rFonts w:ascii="宋体" w:cs="FrankRuehl" w:eastAsia="Times New Roman" w:hAnsi="宋体"/>
                <w:sz w:val="27"/>
                <w:szCs w:val="27"/>
              </w:rPr>
            </w:pPr>
            <w:r>
              <w:rPr>
                <w:rFonts w:ascii="宋体" w:cs="FrankRuehl" w:eastAsia="Times New Roman" w:hAnsi="宋体"/>
                <w:sz w:val="27"/>
                <w:szCs w:val="27"/>
              </w:rPr>
              <w:t>I find it helpful to reflect on my learning and assess my understanding of social studies material</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52%</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w:t>
            </w:r>
          </w:p>
        </w:tc>
      </w:tr>
      <w:tr>
        <w:tblPrEx/>
        <w:trPr>
          <w:wBefore w:w="15" w:type="dxa"/>
          <w:trHeight w:val="416"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11</w:t>
            </w:r>
          </w:p>
        </w:tc>
        <w:tc>
          <w:tcPr>
            <w:tcW w:w="5213"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use real-life examples to understand social studies concepts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41%</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27%</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12%</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20%</w:t>
            </w:r>
          </w:p>
        </w:tc>
      </w:tr>
      <w:tr>
        <w:tblPrEx/>
        <w:trPr>
          <w:wBefore w:w="15" w:type="dxa"/>
          <w:trHeight w:val="416"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12</w:t>
            </w:r>
          </w:p>
        </w:tc>
        <w:tc>
          <w:tcPr>
            <w:tcW w:w="5213"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find it helpful to set achievable goals while studying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36%</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41%</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r>
      <w:tr>
        <w:tblPrEx/>
        <w:trPr>
          <w:wBefore w:w="15" w:type="dxa"/>
          <w:trHeight w:val="416" w:hRule="atLeast"/>
          <w:jc w:val="center"/>
        </w:trPr>
        <w:tc>
          <w:tcPr>
            <w:tcW w:w="590"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13</w:t>
            </w:r>
          </w:p>
        </w:tc>
        <w:tc>
          <w:tcPr>
            <w:tcW w:w="5213" w:type="dxa"/>
            <w:tcBorders/>
          </w:tcPr>
          <w:p>
            <w:pPr>
              <w:pStyle w:val="style0"/>
              <w:spacing w:lineRule="auto" w:line="480"/>
              <w:jc w:val="both"/>
              <w:rPr>
                <w:rFonts w:ascii="宋体" w:cs="FrankRuehl" w:hAnsi="宋体"/>
                <w:sz w:val="27"/>
                <w:szCs w:val="27"/>
              </w:rPr>
            </w:pPr>
            <w:r>
              <w:rPr>
                <w:rFonts w:ascii="宋体" w:cs="FrankRuehl" w:eastAsia="Times New Roman" w:hAnsi="宋体"/>
                <w:sz w:val="27"/>
                <w:szCs w:val="27"/>
              </w:rPr>
              <w:t>I feel that I have a good understanding of historical events and their significance in social studies</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58%</w:t>
            </w:r>
          </w:p>
        </w:tc>
        <w:tc>
          <w:tcPr>
            <w:tcW w:w="881"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29%</w:t>
            </w:r>
          </w:p>
        </w:tc>
        <w:tc>
          <w:tcPr>
            <w:tcW w:w="777"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10%</w:t>
            </w:r>
          </w:p>
        </w:tc>
        <w:tc>
          <w:tcPr>
            <w:tcW w:w="853" w:type="dxa"/>
            <w:tcBorders/>
          </w:tcPr>
          <w:p>
            <w:pPr>
              <w:pStyle w:val="style0"/>
              <w:tabs>
                <w:tab w:val="left" w:leader="none" w:pos="810"/>
                <w:tab w:val="left" w:leader="none" w:pos="1170"/>
              </w:tabs>
              <w:autoSpaceDE w:val="false"/>
              <w:autoSpaceDN w:val="false"/>
              <w:adjustRightInd w:val="false"/>
              <w:spacing w:lineRule="auto" w:line="480"/>
              <w:jc w:val="both"/>
              <w:rPr>
                <w:rFonts w:ascii="宋体" w:cs="FrankRuehl" w:hAnsi="宋体"/>
                <w:sz w:val="27"/>
                <w:szCs w:val="27"/>
              </w:rPr>
            </w:pPr>
            <w:r>
              <w:rPr>
                <w:rFonts w:ascii="宋体" w:cs="FrankRuehl" w:hAnsi="宋体"/>
                <w:sz w:val="27"/>
                <w:szCs w:val="27"/>
              </w:rPr>
              <w:t>3%</w:t>
            </w:r>
          </w:p>
        </w:tc>
      </w:tr>
    </w:tbl>
    <w:p>
      <w:pPr>
        <w:pStyle w:val="style0"/>
        <w:spacing w:lineRule="auto" w:line="480"/>
        <w:jc w:val="both"/>
        <w:rPr>
          <w:rFonts w:ascii="宋体" w:cs="FrankRuehl" w:hAnsi="宋体"/>
          <w:b/>
          <w:bCs/>
          <w:sz w:val="27"/>
          <w:szCs w:val="27"/>
        </w:rPr>
      </w:pPr>
      <w:r>
        <w:rPr>
          <w:rFonts w:ascii="宋体" w:cs="FrankRuehl" w:hAnsi="宋体"/>
          <w:b/>
          <w:bCs/>
          <w:sz w:val="27"/>
          <w:szCs w:val="27"/>
        </w:rPr>
        <w:t>Source: Research Survey (202</w:t>
      </w:r>
      <w:r>
        <w:rPr>
          <w:rFonts w:ascii="宋体" w:cs="FrankRuehl" w:hAnsi="宋体"/>
          <w:b/>
          <w:bCs/>
          <w:sz w:val="27"/>
          <w:szCs w:val="27"/>
        </w:rPr>
        <w:t>4</w:t>
      </w:r>
      <w:r>
        <w:rPr>
          <w:rFonts w:ascii="宋体" w:cs="FrankRuehl" w:hAnsi="宋体"/>
          <w:b/>
          <w:bCs/>
          <w:sz w:val="27"/>
          <w:szCs w:val="27"/>
        </w:rPr>
        <w:t>)</w:t>
      </w:r>
    </w:p>
    <w:p>
      <w:pPr>
        <w:pStyle w:val="style0"/>
        <w:spacing w:lineRule="auto" w:line="480"/>
        <w:jc w:val="both"/>
        <w:rPr>
          <w:rFonts w:ascii="宋体" w:cs="FrankRuehl" w:eastAsia="Times New Roman" w:hAnsi="宋体"/>
          <w:sz w:val="27"/>
          <w:szCs w:val="27"/>
        </w:rPr>
      </w:pPr>
      <w:r>
        <w:rPr>
          <w:rFonts w:ascii="宋体" w:cs="FrankRuehl" w:hAnsi="宋体"/>
          <w:sz w:val="27"/>
          <w:szCs w:val="27"/>
        </w:rPr>
        <w:tab/>
      </w:r>
      <w:r>
        <w:rPr>
          <w:rFonts w:ascii="宋体" w:cs="FrankRuehl" w:hAnsi="宋体"/>
          <w:sz w:val="27"/>
          <w:szCs w:val="27"/>
        </w:rPr>
        <w:t>The above table 8 showed the respondents response on the extent to which regular engagement in doing take home assignment as an aspect of study habit on students’ academic performance, it is seen that most respondents agreed that they</w:t>
      </w:r>
      <w:r>
        <w:rPr>
          <w:rFonts w:ascii="宋体" w:cs="FrankRuehl" w:eastAsia="Times New Roman" w:hAnsi="宋体"/>
          <w:sz w:val="27"/>
          <w:szCs w:val="27"/>
        </w:rPr>
        <w:t xml:space="preserve"> believe that social studies is an important subject for preparing for future careers and </w:t>
      </w:r>
      <w:r>
        <w:rPr>
          <w:rFonts w:ascii="宋体" w:cs="FrankRuehl" w:eastAsia="Times New Roman" w:hAnsi="宋体"/>
          <w:sz w:val="27"/>
          <w:szCs w:val="27"/>
        </w:rPr>
        <w:t>that they find it helpful to use different study techniques, such as summarizing or rephrasing information. Lastly they also believe that hands-on activities, such as field trips, are useful for learning social studies.</w:t>
      </w:r>
    </w:p>
    <w:p>
      <w:pPr>
        <w:pStyle w:val="style0"/>
        <w:tabs>
          <w:tab w:val="left" w:leader="none" w:pos="810"/>
          <w:tab w:val="left" w:leader="none" w:pos="1170"/>
        </w:tabs>
        <w:spacing w:after="0" w:lineRule="auto" w:line="480"/>
        <w:jc w:val="both"/>
        <w:rPr>
          <w:rFonts w:ascii="宋体" w:cs="FrankRuehl" w:hAnsi="宋体"/>
          <w:b/>
          <w:bCs/>
          <w:sz w:val="27"/>
          <w:szCs w:val="27"/>
        </w:rPr>
      </w:pPr>
      <w:r>
        <w:rPr>
          <w:rFonts w:ascii="宋体" w:cs="FrankRuehl" w:hAnsi="宋体"/>
          <w:b/>
          <w:bCs/>
          <w:sz w:val="27"/>
          <w:szCs w:val="27"/>
        </w:rPr>
        <w:t>Test of Hypothesis</w:t>
      </w:r>
    </w:p>
    <w:p>
      <w:pPr>
        <w:pStyle w:val="style0"/>
        <w:tabs>
          <w:tab w:val="left" w:leader="none" w:pos="810"/>
          <w:tab w:val="left" w:leader="none" w:pos="1170"/>
        </w:tabs>
        <w:spacing w:after="0" w:lineRule="auto" w:line="480"/>
        <w:jc w:val="both"/>
        <w:rPr>
          <w:rFonts w:ascii="宋体" w:cs="FrankRuehl" w:hAnsi="宋体"/>
          <w:b/>
          <w:bCs/>
          <w:color w:val="000000"/>
          <w:sz w:val="27"/>
          <w:szCs w:val="27"/>
        </w:rPr>
      </w:pPr>
      <w:r>
        <w:rPr>
          <w:rFonts w:ascii="宋体" w:cs="FrankRuehl" w:hAnsi="宋体"/>
          <w:color w:val="000000"/>
          <w:sz w:val="27"/>
          <w:szCs w:val="27"/>
        </w:rPr>
        <w:tab/>
      </w:r>
      <w:r>
        <w:rPr>
          <w:rFonts w:ascii="宋体" w:cs="FrankRuehl" w:hAnsi="宋体"/>
          <w:color w:val="000000"/>
          <w:sz w:val="27"/>
          <w:szCs w:val="27"/>
        </w:rPr>
        <w:t>This section presents the results of the analysis of hypotheses one after the other. Altogether, summary of three (3) null-hypotheses tested using the same statistical tools were presented below at 0.05 alpha level of significance.</w:t>
      </w:r>
    </w:p>
    <w:p>
      <w:pPr>
        <w:pStyle w:val="style0"/>
        <w:tabs>
          <w:tab w:val="left" w:leader="none" w:pos="810"/>
          <w:tab w:val="left" w:leader="none" w:pos="1170"/>
        </w:tabs>
        <w:spacing w:before="240" w:lineRule="auto" w:line="240"/>
        <w:jc w:val="both"/>
        <w:rPr>
          <w:rFonts w:ascii="宋体" w:cs="FrankRuehl" w:hAnsi="宋体"/>
          <w:sz w:val="27"/>
          <w:szCs w:val="27"/>
        </w:rPr>
      </w:pPr>
      <w:r>
        <w:rPr>
          <w:rFonts w:ascii="宋体" w:cs="FrankRuehl" w:hAnsi="宋体"/>
          <w:b/>
          <w:bCs/>
          <w:color w:val="000000"/>
          <w:sz w:val="27"/>
          <w:szCs w:val="27"/>
        </w:rPr>
        <w:t>Hypothesis 1:</w:t>
      </w:r>
      <w:r>
        <w:rPr>
          <w:rFonts w:ascii="宋体" w:cs="FrankRuehl" w:hAnsi="宋体"/>
          <w:bCs/>
          <w:color w:val="000000"/>
          <w:sz w:val="27"/>
          <w:szCs w:val="27"/>
        </w:rPr>
        <w:t xml:space="preserve"> </w:t>
      </w:r>
      <w:r>
        <w:rPr>
          <w:rFonts w:ascii="宋体" w:cs="FrankRuehl" w:hAnsi="宋体"/>
          <w:color w:val="000000"/>
          <w:sz w:val="27"/>
          <w:szCs w:val="27"/>
        </w:rPr>
        <w:t xml:space="preserve">The null hypothesis states that </w:t>
      </w:r>
      <w:r>
        <w:rPr>
          <w:rFonts w:ascii="宋体" w:cs="FrankRuehl" w:hAnsi="宋体"/>
          <w:sz w:val="27"/>
          <w:szCs w:val="27"/>
        </w:rPr>
        <w:t>there is no significant relationship between reading and academic performance of student in social studies</w:t>
      </w:r>
    </w:p>
    <w:p>
      <w:pPr>
        <w:pStyle w:val="style0"/>
        <w:tabs>
          <w:tab w:val="left" w:leader="none" w:pos="810"/>
          <w:tab w:val="left" w:leader="none" w:pos="1170"/>
        </w:tabs>
        <w:spacing w:after="0" w:lineRule="auto" w:line="240"/>
        <w:jc w:val="both"/>
        <w:rPr>
          <w:rFonts w:ascii="宋体" w:cs="FrankRuehl" w:hAnsi="宋体"/>
          <w:b/>
          <w:sz w:val="27"/>
          <w:szCs w:val="27"/>
        </w:rPr>
      </w:pPr>
      <w:r>
        <w:rPr>
          <w:rFonts w:ascii="宋体" w:cs="FrankRuehl" w:hAnsi="宋体"/>
          <w:b/>
          <w:bCs/>
          <w:sz w:val="27"/>
          <w:szCs w:val="27"/>
        </w:rPr>
        <w:t xml:space="preserve">Table 9: Summary of t-test statistical analysis on the </w:t>
      </w:r>
      <w:r>
        <w:rPr>
          <w:rFonts w:ascii="宋体" w:cs="FrankRuehl" w:hAnsi="宋体"/>
          <w:b/>
          <w:sz w:val="27"/>
          <w:szCs w:val="27"/>
        </w:rPr>
        <w:t>significant relationship between reading and academic performance of student in social studies</w:t>
      </w:r>
    </w:p>
    <w:tbl>
      <w:tblPr>
        <w:tblStyle w:val="style154"/>
        <w:tblW w:w="0" w:type="auto"/>
        <w:jc w:val="center"/>
        <w:tblInd w:w="-441" w:type="dxa"/>
        <w:tblLook w:val="04A0" w:firstRow="1" w:lastRow="0" w:firstColumn="1" w:lastColumn="0" w:noHBand="0" w:noVBand="1"/>
      </w:tblPr>
      <w:tblGrid>
        <w:gridCol w:w="1966"/>
        <w:gridCol w:w="900"/>
        <w:gridCol w:w="1080"/>
        <w:gridCol w:w="990"/>
        <w:gridCol w:w="630"/>
        <w:gridCol w:w="1170"/>
        <w:gridCol w:w="900"/>
        <w:gridCol w:w="1516"/>
      </w:tblGrid>
      <w:tr>
        <w:trPr>
          <w:trHeight w:val="854" w:hRule="atLeast"/>
          <w:jc w:val="center"/>
        </w:trPr>
        <w:tc>
          <w:tcPr>
            <w:tcW w:w="1966"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Variable</w:t>
            </w:r>
          </w:p>
        </w:tc>
        <w:tc>
          <w:tcPr>
            <w:tcW w:w="900"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N</w:t>
            </w:r>
          </w:p>
        </w:tc>
        <w:tc>
          <w:tcPr>
            <w:tcW w:w="1080"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Mean X</w:t>
            </w:r>
          </w:p>
        </w:tc>
        <w:tc>
          <w:tcPr>
            <w:tcW w:w="990"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SD</w:t>
            </w:r>
          </w:p>
        </w:tc>
        <w:tc>
          <w:tcPr>
            <w:tcW w:w="630"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DF</w:t>
            </w:r>
          </w:p>
        </w:tc>
        <w:tc>
          <w:tcPr>
            <w:tcW w:w="1170"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Cal t-value</w:t>
            </w:r>
          </w:p>
        </w:tc>
        <w:tc>
          <w:tcPr>
            <w:tcW w:w="900"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Crit. T-value</w:t>
            </w:r>
          </w:p>
        </w:tc>
        <w:tc>
          <w:tcPr>
            <w:tcW w:w="1516"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Remark</w:t>
            </w:r>
          </w:p>
        </w:tc>
      </w:tr>
      <w:tr>
        <w:tblPrEx/>
        <w:trPr>
          <w:trHeight w:val="639" w:hRule="atLeast"/>
          <w:jc w:val="center"/>
        </w:trPr>
        <w:tc>
          <w:tcPr>
            <w:tcW w:w="1966"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 xml:space="preserve">Reading </w:t>
            </w:r>
          </w:p>
        </w:tc>
        <w:tc>
          <w:tcPr>
            <w:tcW w:w="900"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c>
          <w:tcPr>
            <w:tcW w:w="1080"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43.42</w:t>
            </w:r>
          </w:p>
        </w:tc>
        <w:tc>
          <w:tcPr>
            <w:tcW w:w="990"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24.10</w:t>
            </w:r>
          </w:p>
        </w:tc>
        <w:tc>
          <w:tcPr>
            <w:tcW w:w="630"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p>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98</w:t>
            </w:r>
          </w:p>
        </w:tc>
        <w:tc>
          <w:tcPr>
            <w:tcW w:w="1170"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p>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5.42</w:t>
            </w:r>
          </w:p>
        </w:tc>
        <w:tc>
          <w:tcPr>
            <w:tcW w:w="900"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p>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1.96</w:t>
            </w:r>
          </w:p>
        </w:tc>
        <w:tc>
          <w:tcPr>
            <w:tcW w:w="1516"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 xml:space="preserve">Sig. exist </w:t>
            </w:r>
          </w:p>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Reject H</w:t>
            </w:r>
            <w:r>
              <w:rPr>
                <w:rFonts w:ascii="宋体" w:cs="FrankRuehl" w:hAnsi="宋体"/>
                <w:sz w:val="27"/>
                <w:szCs w:val="27"/>
                <w:vertAlign w:val="subscript"/>
              </w:rPr>
              <w:t>01</w:t>
            </w:r>
          </w:p>
        </w:tc>
      </w:tr>
      <w:tr>
        <w:tblPrEx/>
        <w:trPr>
          <w:trHeight w:val="647" w:hRule="atLeast"/>
          <w:jc w:val="center"/>
        </w:trPr>
        <w:tc>
          <w:tcPr>
            <w:tcW w:w="1966"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Academic performance</w:t>
            </w:r>
          </w:p>
        </w:tc>
        <w:tc>
          <w:tcPr>
            <w:tcW w:w="900"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c>
          <w:tcPr>
            <w:tcW w:w="1080"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46.11</w:t>
            </w:r>
          </w:p>
        </w:tc>
        <w:tc>
          <w:tcPr>
            <w:tcW w:w="990"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26.04</w:t>
            </w:r>
          </w:p>
        </w:tc>
        <w:tc>
          <w:tcPr>
            <w:tcW w:w="630"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c>
          <w:tcPr>
            <w:tcW w:w="1170"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c>
          <w:tcPr>
            <w:tcW w:w="900"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c>
          <w:tcPr>
            <w:tcW w:w="1516"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r>
    </w:tbl>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P &lt; 0.005 level of significance (one tail)</w:t>
      </w:r>
    </w:p>
    <w:p>
      <w:pPr>
        <w:pStyle w:val="style0"/>
        <w:tabs>
          <w:tab w:val="left" w:leader="none" w:pos="810"/>
          <w:tab w:val="left" w:leader="none" w:pos="1170"/>
        </w:tabs>
        <w:spacing w:before="240" w:lineRule="auto" w:line="480"/>
        <w:jc w:val="both"/>
        <w:rPr>
          <w:rFonts w:ascii="宋体" w:cs="FrankRuehl" w:hAnsi="宋体"/>
          <w:bCs/>
          <w:color w:val="000000"/>
          <w:sz w:val="27"/>
          <w:szCs w:val="27"/>
        </w:rPr>
      </w:pPr>
      <w:r>
        <w:rPr>
          <w:rFonts w:ascii="宋体" w:cs="FrankRuehl" w:hAnsi="宋体"/>
          <w:sz w:val="27"/>
          <w:szCs w:val="27"/>
        </w:rPr>
        <w:tab/>
      </w:r>
      <w:r>
        <w:rPr>
          <w:rFonts w:ascii="宋体" w:cs="FrankRuehl" w:hAnsi="宋体"/>
          <w:sz w:val="27"/>
          <w:szCs w:val="27"/>
        </w:rPr>
        <w:t>From the table 9 above saying that there is no significant relationship between reading and academic performance of student in social studies</w:t>
      </w:r>
      <w:r>
        <w:rPr>
          <w:rFonts w:ascii="宋体" w:cs="FrankRuehl" w:hAnsi="宋体"/>
          <w:color w:val="000000"/>
          <w:sz w:val="27"/>
          <w:szCs w:val="27"/>
        </w:rPr>
        <w:t>.</w:t>
      </w:r>
      <w:r>
        <w:rPr>
          <w:rFonts w:ascii="宋体" w:cs="FrankRuehl" w:hAnsi="宋体"/>
          <w:sz w:val="27"/>
          <w:szCs w:val="27"/>
        </w:rPr>
        <w:t xml:space="preserve"> Consequently the hypothesis (H</w:t>
      </w:r>
      <w:r>
        <w:rPr>
          <w:rFonts w:ascii="宋体" w:cs="FrankRuehl" w:hAnsi="宋体"/>
          <w:sz w:val="27"/>
          <w:szCs w:val="27"/>
          <w:vertAlign w:val="subscript"/>
        </w:rPr>
        <w:t>01</w:t>
      </w:r>
      <w:r>
        <w:rPr>
          <w:rFonts w:ascii="宋体" w:cs="FrankRuehl" w:hAnsi="宋体"/>
          <w:sz w:val="27"/>
          <w:szCs w:val="27"/>
        </w:rPr>
        <w:t>) was rejected since the calculated t-value is greater than the critical t-</w:t>
      </w:r>
      <w:r>
        <w:rPr>
          <w:rFonts w:ascii="宋体" w:cs="FrankRuehl" w:hAnsi="宋体"/>
          <w:sz w:val="27"/>
          <w:szCs w:val="27"/>
        </w:rPr>
        <w:t>value (i.e. 5.42 &gt; 1.96) at the degree of freedom of 98 and alpha level of significance of 0.005. This means that there is significant relationship between reading and academic performance of student in social studies.</w:t>
      </w:r>
    </w:p>
    <w:p>
      <w:pPr>
        <w:pStyle w:val="style0"/>
        <w:tabs>
          <w:tab w:val="left" w:leader="none" w:pos="810"/>
          <w:tab w:val="left" w:leader="none" w:pos="1170"/>
        </w:tabs>
        <w:spacing w:before="240" w:lineRule="auto" w:line="480"/>
        <w:jc w:val="both"/>
        <w:rPr>
          <w:rFonts w:ascii="宋体" w:cs="FrankRuehl" w:hAnsi="宋体"/>
          <w:sz w:val="27"/>
          <w:szCs w:val="27"/>
        </w:rPr>
      </w:pPr>
      <w:r>
        <w:rPr>
          <w:rFonts w:ascii="宋体" w:cs="FrankRuehl" w:hAnsi="宋体"/>
          <w:b/>
          <w:bCs/>
          <w:color w:val="000000"/>
          <w:sz w:val="27"/>
          <w:szCs w:val="27"/>
        </w:rPr>
        <w:t>Hypothesis 2</w:t>
      </w:r>
      <w:r>
        <w:rPr>
          <w:rFonts w:ascii="宋体" w:cs="FrankRuehl" w:hAnsi="宋体"/>
          <w:b/>
          <w:color w:val="000000"/>
          <w:sz w:val="27"/>
          <w:szCs w:val="27"/>
        </w:rPr>
        <w:t>:</w:t>
      </w:r>
      <w:r>
        <w:rPr>
          <w:rFonts w:ascii="宋体" w:cs="FrankRuehl" w:hAnsi="宋体"/>
          <w:color w:val="000000"/>
          <w:sz w:val="27"/>
          <w:szCs w:val="27"/>
        </w:rPr>
        <w:t xml:space="preserve"> The null hypothesis states that </w:t>
      </w:r>
      <w:r>
        <w:rPr>
          <w:rFonts w:ascii="宋体" w:cs="FrankRuehl" w:hAnsi="宋体"/>
          <w:sz w:val="27"/>
          <w:szCs w:val="27"/>
        </w:rPr>
        <w:t>there is no significant relationship between the use of library and academic performance in social studies</w:t>
      </w:r>
    </w:p>
    <w:p>
      <w:pPr>
        <w:pStyle w:val="style0"/>
        <w:tabs>
          <w:tab w:val="left" w:leader="none" w:pos="810"/>
          <w:tab w:val="left" w:leader="none" w:pos="1170"/>
        </w:tabs>
        <w:spacing w:after="0" w:lineRule="auto" w:line="240"/>
        <w:jc w:val="both"/>
        <w:rPr>
          <w:rFonts w:ascii="宋体" w:cs="FrankRuehl" w:hAnsi="宋体"/>
          <w:b/>
          <w:bCs/>
          <w:sz w:val="27"/>
          <w:szCs w:val="27"/>
        </w:rPr>
      </w:pPr>
      <w:r>
        <w:rPr>
          <w:rFonts w:ascii="宋体" w:cs="FrankRuehl" w:hAnsi="宋体"/>
          <w:b/>
          <w:bCs/>
          <w:sz w:val="27"/>
          <w:szCs w:val="27"/>
        </w:rPr>
        <w:t xml:space="preserve">Table 10: Summary of t-test statistical analysis on </w:t>
      </w:r>
      <w:r>
        <w:rPr>
          <w:rFonts w:ascii="宋体" w:cs="FrankRuehl" w:hAnsi="宋体"/>
          <w:b/>
          <w:sz w:val="27"/>
          <w:szCs w:val="27"/>
        </w:rPr>
        <w:t>there is no significant relationship between the use of library and academic performance in social studies</w:t>
      </w:r>
    </w:p>
    <w:tbl>
      <w:tblPr>
        <w:tblStyle w:val="style154"/>
        <w:tblW w:w="0" w:type="auto"/>
        <w:jc w:val="center"/>
        <w:tblLook w:val="04A0" w:firstRow="1" w:lastRow="0" w:firstColumn="1" w:lastColumn="0" w:noHBand="0" w:noVBand="1"/>
      </w:tblPr>
      <w:tblGrid>
        <w:gridCol w:w="2277"/>
        <w:gridCol w:w="810"/>
        <w:gridCol w:w="990"/>
        <w:gridCol w:w="917"/>
        <w:gridCol w:w="621"/>
        <w:gridCol w:w="900"/>
        <w:gridCol w:w="1068"/>
        <w:gridCol w:w="1139"/>
      </w:tblGrid>
      <w:tr>
        <w:trPr>
          <w:trHeight w:val="692" w:hRule="atLeast"/>
          <w:jc w:val="center"/>
        </w:trPr>
        <w:tc>
          <w:tcPr>
            <w:tcW w:w="2277"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Variable</w:t>
            </w:r>
          </w:p>
        </w:tc>
        <w:tc>
          <w:tcPr>
            <w:tcW w:w="810"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N</w:t>
            </w:r>
          </w:p>
        </w:tc>
        <w:tc>
          <w:tcPr>
            <w:tcW w:w="990"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Mean X</w:t>
            </w:r>
          </w:p>
        </w:tc>
        <w:tc>
          <w:tcPr>
            <w:tcW w:w="917"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SD</w:t>
            </w:r>
          </w:p>
        </w:tc>
        <w:tc>
          <w:tcPr>
            <w:tcW w:w="621"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DF</w:t>
            </w:r>
          </w:p>
        </w:tc>
        <w:tc>
          <w:tcPr>
            <w:tcW w:w="900"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Cal t-value</w:t>
            </w:r>
          </w:p>
        </w:tc>
        <w:tc>
          <w:tcPr>
            <w:tcW w:w="1068"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Crit. T-value</w:t>
            </w:r>
          </w:p>
        </w:tc>
        <w:tc>
          <w:tcPr>
            <w:tcW w:w="1127" w:type="dxa"/>
            <w:tcBorders/>
          </w:tcPr>
          <w:p>
            <w:pPr>
              <w:pStyle w:val="style0"/>
              <w:tabs>
                <w:tab w:val="left" w:leader="none" w:pos="810"/>
                <w:tab w:val="left" w:leader="none" w:pos="1170"/>
              </w:tabs>
              <w:jc w:val="both"/>
              <w:rPr>
                <w:rFonts w:ascii="宋体" w:cs="FrankRuehl" w:hAnsi="宋体"/>
                <w:sz w:val="27"/>
                <w:szCs w:val="27"/>
              </w:rPr>
            </w:pPr>
            <w:r>
              <w:rPr>
                <w:rFonts w:ascii="宋体" w:cs="FrankRuehl" w:hAnsi="宋体"/>
                <w:sz w:val="27"/>
                <w:szCs w:val="27"/>
              </w:rPr>
              <w:t>Remark</w:t>
            </w:r>
          </w:p>
        </w:tc>
      </w:tr>
      <w:tr>
        <w:tblPrEx/>
        <w:trPr>
          <w:trHeight w:val="446" w:hRule="atLeast"/>
          <w:jc w:val="center"/>
        </w:trPr>
        <w:tc>
          <w:tcPr>
            <w:tcW w:w="2277"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Use of library</w:t>
            </w:r>
          </w:p>
        </w:tc>
        <w:tc>
          <w:tcPr>
            <w:tcW w:w="810"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c>
          <w:tcPr>
            <w:tcW w:w="990"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55.11</w:t>
            </w:r>
          </w:p>
        </w:tc>
        <w:tc>
          <w:tcPr>
            <w:tcW w:w="917"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26.11</w:t>
            </w:r>
          </w:p>
        </w:tc>
        <w:tc>
          <w:tcPr>
            <w:tcW w:w="621"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p>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98</w:t>
            </w:r>
          </w:p>
        </w:tc>
        <w:tc>
          <w:tcPr>
            <w:tcW w:w="900"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p>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4.02</w:t>
            </w:r>
          </w:p>
        </w:tc>
        <w:tc>
          <w:tcPr>
            <w:tcW w:w="1068"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p>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1.96</w:t>
            </w:r>
          </w:p>
        </w:tc>
        <w:tc>
          <w:tcPr>
            <w:tcW w:w="1127"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 xml:space="preserve">Sig. exist </w:t>
            </w:r>
          </w:p>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Reject H</w:t>
            </w:r>
            <w:r>
              <w:rPr>
                <w:rFonts w:ascii="宋体" w:cs="FrankRuehl" w:hAnsi="宋体"/>
                <w:sz w:val="27"/>
                <w:szCs w:val="27"/>
                <w:vertAlign w:val="subscript"/>
              </w:rPr>
              <w:t>02</w:t>
            </w:r>
          </w:p>
        </w:tc>
      </w:tr>
      <w:tr>
        <w:tblPrEx/>
        <w:trPr>
          <w:trHeight w:val="452" w:hRule="atLeast"/>
          <w:jc w:val="center"/>
        </w:trPr>
        <w:tc>
          <w:tcPr>
            <w:tcW w:w="2277"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 xml:space="preserve">Academic performance </w:t>
            </w:r>
          </w:p>
        </w:tc>
        <w:tc>
          <w:tcPr>
            <w:tcW w:w="810"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c>
          <w:tcPr>
            <w:tcW w:w="990"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49.60</w:t>
            </w:r>
          </w:p>
        </w:tc>
        <w:tc>
          <w:tcPr>
            <w:tcW w:w="917"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27.04</w:t>
            </w:r>
          </w:p>
        </w:tc>
        <w:tc>
          <w:tcPr>
            <w:tcW w:w="621"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c>
          <w:tcPr>
            <w:tcW w:w="900"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c>
          <w:tcPr>
            <w:tcW w:w="1068"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c>
          <w:tcPr>
            <w:tcW w:w="1127"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r>
    </w:tbl>
    <w:p>
      <w:pPr>
        <w:pStyle w:val="style0"/>
        <w:tabs>
          <w:tab w:val="left" w:leader="none" w:pos="810"/>
          <w:tab w:val="left" w:leader="none" w:pos="1170"/>
        </w:tabs>
        <w:spacing w:after="0" w:lineRule="auto" w:line="480"/>
        <w:jc w:val="both"/>
        <w:rPr>
          <w:rFonts w:ascii="宋体" w:cs="FrankRuehl" w:hAnsi="宋体"/>
          <w:sz w:val="27"/>
          <w:szCs w:val="27"/>
        </w:rPr>
      </w:pPr>
      <w:r>
        <w:rPr>
          <w:rFonts w:ascii="宋体" w:cs="FrankRuehl" w:hAnsi="宋体"/>
          <w:sz w:val="27"/>
          <w:szCs w:val="27"/>
        </w:rPr>
        <w:t>P &lt; 0.005 level of significance (one tail)</w:t>
      </w:r>
      <w:r>
        <w:rPr>
          <w:rFonts w:ascii="宋体" w:cs="FrankRuehl" w:hAnsi="宋体"/>
          <w:sz w:val="27"/>
          <w:szCs w:val="27"/>
        </w:rPr>
        <w:tab/>
      </w:r>
    </w:p>
    <w:p>
      <w:pPr>
        <w:pStyle w:val="style0"/>
        <w:tabs>
          <w:tab w:val="left" w:leader="none" w:pos="810"/>
          <w:tab w:val="left" w:leader="none" w:pos="1170"/>
        </w:tabs>
        <w:spacing w:before="240" w:lineRule="auto" w:line="480"/>
        <w:jc w:val="both"/>
        <w:rPr>
          <w:rFonts w:ascii="宋体" w:cs="FrankRuehl" w:hAnsi="宋体"/>
          <w:bCs/>
          <w:color w:val="000000"/>
          <w:sz w:val="27"/>
          <w:szCs w:val="27"/>
        </w:rPr>
      </w:pPr>
      <w:r>
        <w:rPr>
          <w:rFonts w:ascii="宋体" w:cs="FrankRuehl" w:hAnsi="宋体"/>
          <w:sz w:val="27"/>
          <w:szCs w:val="27"/>
        </w:rPr>
        <w:tab/>
      </w:r>
      <w:r>
        <w:rPr>
          <w:rFonts w:ascii="宋体" w:cs="FrankRuehl" w:hAnsi="宋体"/>
          <w:sz w:val="27"/>
          <w:szCs w:val="27"/>
        </w:rPr>
        <w:t>From the table 10 above, the calculated value of 4.02 is greater than the critical t-test value of 1.96 at the degree of freedom of 198 and level of significance of 0.05, this lead to the rejection of the hypothesis indicating that there is there is significant relationship between the use of library and academic performance in social studies</w:t>
      </w:r>
    </w:p>
    <w:p>
      <w:pPr>
        <w:pStyle w:val="style0"/>
        <w:tabs>
          <w:tab w:val="left" w:leader="none" w:pos="810"/>
          <w:tab w:val="left" w:leader="none" w:pos="1170"/>
        </w:tabs>
        <w:spacing w:before="240" w:lineRule="auto" w:line="480"/>
        <w:jc w:val="both"/>
        <w:rPr>
          <w:rFonts w:ascii="宋体" w:cs="FrankRuehl" w:hAnsi="宋体"/>
          <w:sz w:val="27"/>
          <w:szCs w:val="27"/>
        </w:rPr>
      </w:pPr>
      <w:r>
        <w:rPr>
          <w:rFonts w:ascii="宋体" w:cs="FrankRuehl" w:hAnsi="宋体"/>
          <w:b/>
          <w:bCs/>
          <w:color w:val="000000"/>
          <w:sz w:val="27"/>
          <w:szCs w:val="27"/>
        </w:rPr>
        <w:t>Hypothesis 3:</w:t>
      </w:r>
      <w:r>
        <w:rPr>
          <w:rFonts w:ascii="宋体" w:cs="FrankRuehl" w:hAnsi="宋体"/>
          <w:bCs/>
          <w:color w:val="000000"/>
          <w:sz w:val="27"/>
          <w:szCs w:val="27"/>
        </w:rPr>
        <w:t xml:space="preserve"> </w:t>
      </w:r>
      <w:r>
        <w:rPr>
          <w:rFonts w:ascii="宋体" w:cs="FrankRuehl" w:hAnsi="宋体"/>
          <w:color w:val="000000"/>
          <w:sz w:val="27"/>
          <w:szCs w:val="27"/>
        </w:rPr>
        <w:t xml:space="preserve">The null hypothesis states that </w:t>
      </w:r>
      <w:r>
        <w:rPr>
          <w:rFonts w:ascii="宋体" w:cs="FrankRuehl" w:hAnsi="宋体"/>
          <w:sz w:val="27"/>
          <w:szCs w:val="27"/>
        </w:rPr>
        <w:t>there is no significant difference between male and female study habit and academic performance in social studies</w:t>
      </w:r>
    </w:p>
    <w:p>
      <w:pPr>
        <w:pStyle w:val="style0"/>
        <w:tabs>
          <w:tab w:val="left" w:leader="none" w:pos="810"/>
          <w:tab w:val="left" w:leader="none" w:pos="1170"/>
        </w:tabs>
        <w:spacing w:before="240" w:lineRule="auto" w:line="240"/>
        <w:jc w:val="both"/>
        <w:rPr>
          <w:rFonts w:ascii="宋体" w:cs="FrankRuehl" w:hAnsi="宋体"/>
          <w:b/>
          <w:sz w:val="27"/>
          <w:szCs w:val="27"/>
        </w:rPr>
      </w:pPr>
      <w:r>
        <w:rPr>
          <w:rFonts w:ascii="宋体" w:cs="FrankRuehl" w:hAnsi="宋体"/>
          <w:b/>
          <w:bCs/>
          <w:sz w:val="27"/>
          <w:szCs w:val="27"/>
        </w:rPr>
        <w:t xml:space="preserve"> Table 11: Summary of t-test statistical analysis on </w:t>
      </w:r>
      <w:r>
        <w:rPr>
          <w:rFonts w:ascii="宋体" w:cs="FrankRuehl" w:hAnsi="宋体"/>
          <w:b/>
          <w:sz w:val="27"/>
          <w:szCs w:val="27"/>
        </w:rPr>
        <w:t>the significant difference between male and female study habit and academic performance in social studies</w:t>
      </w:r>
    </w:p>
    <w:tbl>
      <w:tblPr>
        <w:tblStyle w:val="style154"/>
        <w:tblW w:w="0" w:type="auto"/>
        <w:tblLook w:val="04A0" w:firstRow="1" w:lastRow="0" w:firstColumn="1" w:lastColumn="0" w:noHBand="0" w:noVBand="1"/>
      </w:tblPr>
      <w:tblGrid>
        <w:gridCol w:w="3022"/>
        <w:gridCol w:w="670"/>
        <w:gridCol w:w="1042"/>
        <w:gridCol w:w="891"/>
        <w:gridCol w:w="757"/>
        <w:gridCol w:w="964"/>
        <w:gridCol w:w="957"/>
        <w:gridCol w:w="1189"/>
      </w:tblGrid>
      <w:tr>
        <w:trPr>
          <w:trHeight w:val="926" w:hRule="atLeast"/>
        </w:trPr>
        <w:tc>
          <w:tcPr>
            <w:tcW w:w="3348"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Variable</w:t>
            </w:r>
          </w:p>
        </w:tc>
        <w:tc>
          <w:tcPr>
            <w:tcW w:w="670"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N</w:t>
            </w:r>
          </w:p>
        </w:tc>
        <w:tc>
          <w:tcPr>
            <w:tcW w:w="860"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Mean X</w:t>
            </w:r>
          </w:p>
        </w:tc>
        <w:tc>
          <w:tcPr>
            <w:tcW w:w="720"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SD</w:t>
            </w:r>
          </w:p>
        </w:tc>
        <w:tc>
          <w:tcPr>
            <w:tcW w:w="810"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DF</w:t>
            </w:r>
          </w:p>
        </w:tc>
        <w:tc>
          <w:tcPr>
            <w:tcW w:w="990"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Cal t-value</w:t>
            </w:r>
          </w:p>
        </w:tc>
        <w:tc>
          <w:tcPr>
            <w:tcW w:w="981"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Crit. T-value</w:t>
            </w:r>
          </w:p>
        </w:tc>
        <w:tc>
          <w:tcPr>
            <w:tcW w:w="1197" w:type="dxa"/>
            <w:tcBorders/>
          </w:tcPr>
          <w:p>
            <w:pPr>
              <w:pStyle w:val="style0"/>
              <w:tabs>
                <w:tab w:val="left" w:leader="none" w:pos="810"/>
                <w:tab w:val="left" w:leader="none" w:pos="1170"/>
              </w:tabs>
              <w:jc w:val="both"/>
              <w:rPr>
                <w:rFonts w:ascii="宋体" w:cs="FrankRuehl" w:hAnsi="宋体"/>
                <w:b/>
                <w:bCs/>
                <w:sz w:val="27"/>
                <w:szCs w:val="27"/>
              </w:rPr>
            </w:pPr>
            <w:r>
              <w:rPr>
                <w:rFonts w:ascii="宋体" w:cs="FrankRuehl" w:hAnsi="宋体"/>
                <w:b/>
                <w:bCs/>
                <w:sz w:val="27"/>
                <w:szCs w:val="27"/>
              </w:rPr>
              <w:t>Remark</w:t>
            </w:r>
          </w:p>
        </w:tc>
      </w:tr>
      <w:tr>
        <w:tblPrEx/>
        <w:trPr>
          <w:trHeight w:val="645" w:hRule="atLeast"/>
        </w:trPr>
        <w:tc>
          <w:tcPr>
            <w:tcW w:w="3348"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 xml:space="preserve"> Male academic performance </w:t>
            </w:r>
          </w:p>
        </w:tc>
        <w:tc>
          <w:tcPr>
            <w:tcW w:w="670"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c>
          <w:tcPr>
            <w:tcW w:w="860"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58.11</w:t>
            </w:r>
          </w:p>
        </w:tc>
        <w:tc>
          <w:tcPr>
            <w:tcW w:w="720" w:type="dxa"/>
            <w:tcBorders>
              <w:bottom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23.11</w:t>
            </w:r>
          </w:p>
        </w:tc>
        <w:tc>
          <w:tcPr>
            <w:tcW w:w="810"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98</w:t>
            </w:r>
          </w:p>
        </w:tc>
        <w:tc>
          <w:tcPr>
            <w:tcW w:w="990"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6.04</w:t>
            </w:r>
          </w:p>
        </w:tc>
        <w:tc>
          <w:tcPr>
            <w:tcW w:w="981"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1.96</w:t>
            </w:r>
          </w:p>
        </w:tc>
        <w:tc>
          <w:tcPr>
            <w:tcW w:w="1197" w:type="dxa"/>
            <w:vMerge w:val="restart"/>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 xml:space="preserve">Sig. exist </w:t>
            </w:r>
          </w:p>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Reject H</w:t>
            </w:r>
            <w:r>
              <w:rPr>
                <w:rFonts w:ascii="宋体" w:cs="FrankRuehl" w:hAnsi="宋体"/>
                <w:sz w:val="27"/>
                <w:szCs w:val="27"/>
                <w:vertAlign w:val="subscript"/>
              </w:rPr>
              <w:t>03</w:t>
            </w:r>
          </w:p>
        </w:tc>
      </w:tr>
      <w:tr>
        <w:tblPrEx/>
        <w:trPr>
          <w:trHeight w:val="653" w:hRule="atLeast"/>
        </w:trPr>
        <w:tc>
          <w:tcPr>
            <w:tcW w:w="3348"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 xml:space="preserve">Female academic performance </w:t>
            </w:r>
          </w:p>
        </w:tc>
        <w:tc>
          <w:tcPr>
            <w:tcW w:w="670"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100</w:t>
            </w:r>
          </w:p>
        </w:tc>
        <w:tc>
          <w:tcPr>
            <w:tcW w:w="860"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154.60</w:t>
            </w:r>
          </w:p>
        </w:tc>
        <w:tc>
          <w:tcPr>
            <w:tcW w:w="720" w:type="dxa"/>
            <w:tcBorders>
              <w:top w:val="single" w:sz="4" w:space="0" w:color="auto"/>
            </w:tcBorders>
          </w:tcPr>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26.07</w:t>
            </w:r>
          </w:p>
        </w:tc>
        <w:tc>
          <w:tcPr>
            <w:tcW w:w="810"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c>
          <w:tcPr>
            <w:tcW w:w="990"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c>
          <w:tcPr>
            <w:tcW w:w="981"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c>
          <w:tcPr>
            <w:tcW w:w="1197" w:type="dxa"/>
            <w:vMerge w:val="continue"/>
            <w:tcBorders/>
          </w:tcPr>
          <w:p>
            <w:pPr>
              <w:pStyle w:val="style0"/>
              <w:tabs>
                <w:tab w:val="left" w:leader="none" w:pos="810"/>
                <w:tab w:val="left" w:leader="none" w:pos="1170"/>
              </w:tabs>
              <w:spacing w:lineRule="auto" w:line="480"/>
              <w:jc w:val="both"/>
              <w:rPr>
                <w:rFonts w:ascii="宋体" w:cs="FrankRuehl" w:hAnsi="宋体"/>
                <w:sz w:val="27"/>
                <w:szCs w:val="27"/>
              </w:rPr>
            </w:pPr>
          </w:p>
        </w:tc>
      </w:tr>
    </w:tbl>
    <w:p>
      <w:pPr>
        <w:pStyle w:val="style0"/>
        <w:tabs>
          <w:tab w:val="left" w:leader="none" w:pos="810"/>
          <w:tab w:val="left" w:leader="none" w:pos="1170"/>
        </w:tabs>
        <w:spacing w:lineRule="auto" w:line="480"/>
        <w:jc w:val="both"/>
        <w:rPr>
          <w:rFonts w:ascii="宋体" w:cs="FrankRuehl" w:hAnsi="宋体"/>
          <w:sz w:val="27"/>
          <w:szCs w:val="27"/>
        </w:rPr>
      </w:pPr>
      <w:r>
        <w:rPr>
          <w:rFonts w:ascii="宋体" w:cs="FrankRuehl" w:hAnsi="宋体"/>
          <w:sz w:val="27"/>
          <w:szCs w:val="27"/>
        </w:rPr>
        <w:t>P &lt; 0.005 level of significance (one tail)</w:t>
      </w:r>
    </w:p>
    <w:p>
      <w:pPr>
        <w:pStyle w:val="style0"/>
        <w:tabs>
          <w:tab w:val="left" w:leader="none" w:pos="810"/>
          <w:tab w:val="left" w:leader="none" w:pos="1170"/>
        </w:tabs>
        <w:spacing w:after="0" w:lineRule="auto" w:line="480"/>
        <w:jc w:val="both"/>
        <w:rPr>
          <w:rFonts w:ascii="宋体" w:cs="FrankRuehl" w:hAnsi="宋体"/>
          <w:sz w:val="27"/>
          <w:szCs w:val="27"/>
        </w:rPr>
      </w:pPr>
      <w:r>
        <w:rPr>
          <w:rFonts w:ascii="宋体" w:cs="FrankRuehl" w:hAnsi="宋体"/>
          <w:sz w:val="27"/>
          <w:szCs w:val="27"/>
        </w:rPr>
        <w:t xml:space="preserve"> </w:t>
      </w:r>
      <w:r>
        <w:rPr>
          <w:rFonts w:ascii="宋体" w:cs="FrankRuehl" w:hAnsi="宋体"/>
          <w:sz w:val="27"/>
          <w:szCs w:val="27"/>
        </w:rPr>
        <w:tab/>
      </w:r>
      <w:r>
        <w:rPr>
          <w:rFonts w:ascii="宋体" w:cs="FrankRuehl" w:hAnsi="宋体"/>
          <w:sz w:val="27"/>
          <w:szCs w:val="27"/>
        </w:rPr>
        <w:t xml:space="preserve">From the table 11 above, the calculated value of 6.04 is greater than the critical t-test value of 1.96 at the degree of freedom of 98 and level of significance of 0.05, this lead to the rejection of the null hypothesis indicating that there is significant difference between male and female study habit and academic performance in Social Studies. </w:t>
      </w:r>
    </w:p>
    <w:p>
      <w:pPr>
        <w:pStyle w:val="style0"/>
        <w:tabs>
          <w:tab w:val="left" w:leader="none" w:pos="810"/>
          <w:tab w:val="left" w:leader="none" w:pos="1170"/>
        </w:tabs>
        <w:spacing w:after="0" w:lineRule="auto" w:line="480"/>
        <w:jc w:val="both"/>
        <w:rPr>
          <w:rFonts w:ascii="宋体" w:cs="FrankRuehl" w:hAnsi="宋体"/>
          <w:b/>
          <w:sz w:val="27"/>
          <w:szCs w:val="27"/>
        </w:rPr>
      </w:pPr>
      <w:r>
        <w:rPr>
          <w:rFonts w:ascii="宋体" w:cs="FrankRuehl" w:hAnsi="宋体"/>
          <w:b/>
          <w:sz w:val="27"/>
          <w:szCs w:val="27"/>
        </w:rPr>
        <w:t>Summary of the Findings</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 xml:space="preserve">The above table 5 shows respondents response on the relationship between reading ability and social studies students’ academic performance. It can be seen that </w:t>
      </w:r>
      <w:r>
        <w:rPr>
          <w:rFonts w:ascii="宋体" w:cs="FrankRuehl" w:hAnsi="宋体"/>
          <w:sz w:val="27"/>
          <w:szCs w:val="27"/>
        </w:rPr>
        <w:t>most of the respondents agreed with the item that asked that ‘Do you believe that your study habits have improved your academic performance in Social Studies’, followed by the item that states that “</w:t>
      </w:r>
      <w:r>
        <w:rPr>
          <w:rFonts w:ascii="宋体" w:cs="FrankRuehl" w:eastAsia="Times New Roman" w:hAnsi="宋体"/>
          <w:sz w:val="27"/>
          <w:szCs w:val="27"/>
        </w:rPr>
        <w:t>I find it helpful to review material before exams and assessments”.</w:t>
      </w:r>
      <w:r>
        <w:rPr>
          <w:rFonts w:ascii="宋体" w:cs="FrankRuehl" w:hAnsi="宋体"/>
          <w:sz w:val="27"/>
          <w:szCs w:val="27"/>
        </w:rPr>
        <w:t xml:space="preserve">   </w:t>
      </w:r>
    </w:p>
    <w:p>
      <w:pPr>
        <w:pStyle w:val="style0"/>
        <w:spacing w:lineRule="auto" w:line="480"/>
        <w:jc w:val="both"/>
        <w:rPr>
          <w:rFonts w:ascii="宋体" w:cs="FrankRuehl" w:eastAsia="Times New Roman" w:hAnsi="宋体"/>
          <w:sz w:val="27"/>
          <w:szCs w:val="27"/>
        </w:rPr>
      </w:pPr>
      <w:r>
        <w:rPr>
          <w:rFonts w:ascii="宋体" w:cs="FrankRuehl" w:hAnsi="宋体"/>
          <w:sz w:val="27"/>
          <w:szCs w:val="27"/>
        </w:rPr>
        <w:tab/>
      </w:r>
      <w:r>
        <w:rPr>
          <w:rFonts w:ascii="宋体" w:cs="FrankRuehl" w:hAnsi="宋体"/>
          <w:sz w:val="27"/>
          <w:szCs w:val="27"/>
        </w:rPr>
        <w:t>As seen in the table 6 above which showed the relationship between study habits and social studies student’s academic performance, it can be seen that most students agreed with the item that says “</w:t>
      </w:r>
      <w:r>
        <w:rPr>
          <w:rFonts w:ascii="宋体" w:cs="FrankRuehl" w:eastAsia="Times New Roman" w:hAnsi="宋体"/>
          <w:sz w:val="27"/>
          <w:szCs w:val="27"/>
        </w:rPr>
        <w:t>I am often well-prepared for exams in social studies courses” followed by the item that states that “I regularly ask questions and seek clarification from teachers or peers when needed” and also with “I believe that it is important to review material regularly to maintain my understanding.”</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 xml:space="preserve">The table 7 above shows the respondents responses on the effect of study habits on student’s academic performance social studies in teacher in training, it could be seen that the respondents agree that “they </w:t>
      </w:r>
      <w:r>
        <w:rPr>
          <w:rFonts w:ascii="宋体" w:cs="FrankRuehl" w:eastAsia="Times New Roman" w:hAnsi="宋体"/>
          <w:sz w:val="27"/>
          <w:szCs w:val="27"/>
        </w:rPr>
        <w:t>believed that staying up-to-date with current events is important for understanding social studies” and that they find it helpful to use memory aids, such as flashcards, to help me recall information. They also feel that their study habits have a significant impact on my academic performance in social studies</w:t>
      </w:r>
      <w:r>
        <w:rPr>
          <w:rFonts w:ascii="宋体" w:cs="FrankRuehl" w:eastAsia="Times New Roman" w:hAnsi="宋体"/>
          <w:sz w:val="27"/>
          <w:szCs w:val="27"/>
        </w:rPr>
        <w:t>.</w:t>
      </w:r>
      <w:r>
        <w:rPr>
          <w:rFonts w:ascii="宋体" w:cs="FrankRuehl" w:hAnsi="宋体"/>
          <w:b/>
          <w:sz w:val="27"/>
          <w:szCs w:val="27"/>
        </w:rPr>
        <w:t xml:space="preserve"> </w:t>
      </w:r>
      <w:r>
        <w:rPr>
          <w:rFonts w:ascii="宋体" w:cs="FrankRuehl" w:hAnsi="宋体"/>
          <w:sz w:val="27"/>
          <w:szCs w:val="27"/>
        </w:rPr>
        <w:t xml:space="preserve"> </w:t>
      </w:r>
    </w:p>
    <w:p>
      <w:pPr>
        <w:pStyle w:val="style0"/>
        <w:spacing w:lineRule="auto" w:line="480"/>
        <w:jc w:val="both"/>
        <w:rPr>
          <w:rFonts w:ascii="宋体" w:cs="FrankRuehl" w:eastAsia="Times New Roman" w:hAnsi="宋体"/>
          <w:sz w:val="27"/>
          <w:szCs w:val="27"/>
        </w:rPr>
      </w:pPr>
      <w:r>
        <w:rPr>
          <w:rFonts w:ascii="宋体" w:cs="FrankRuehl" w:hAnsi="宋体"/>
          <w:sz w:val="27"/>
          <w:szCs w:val="27"/>
        </w:rPr>
        <w:tab/>
      </w:r>
      <w:r>
        <w:rPr>
          <w:rFonts w:ascii="宋体" w:cs="FrankRuehl" w:hAnsi="宋体"/>
          <w:sz w:val="27"/>
          <w:szCs w:val="27"/>
        </w:rPr>
        <w:t>The above table 8 showed the respondents response on the extent to which regular engagement in doing take home assignment as an aspect of study habit on students’ academic performance, it is seen that most respondents agreed that they</w:t>
      </w:r>
      <w:r>
        <w:rPr>
          <w:rFonts w:ascii="宋体" w:cs="FrankRuehl" w:eastAsia="Times New Roman" w:hAnsi="宋体"/>
          <w:sz w:val="27"/>
          <w:szCs w:val="27"/>
        </w:rPr>
        <w:t xml:space="preserve"> believe that social studies is an important subject for preparing for future careers and that they find it helpful to use different study techniques, such as summarizing or rephrasing information. Lastly they also believe that hands-on activities, such as field trips, are useful for learning social studies.</w:t>
      </w:r>
    </w:p>
    <w:p>
      <w:pPr>
        <w:pStyle w:val="style0"/>
        <w:tabs>
          <w:tab w:val="left" w:leader="none" w:pos="810"/>
          <w:tab w:val="left" w:leader="none" w:pos="1170"/>
        </w:tabs>
        <w:spacing w:before="240" w:lineRule="auto" w:line="480"/>
        <w:jc w:val="both"/>
        <w:rPr>
          <w:rFonts w:ascii="宋体" w:cs="FrankRuehl" w:hAnsi="宋体"/>
          <w:bCs/>
          <w:color w:val="000000"/>
          <w:sz w:val="27"/>
          <w:szCs w:val="27"/>
        </w:rPr>
      </w:pPr>
      <w:r>
        <w:rPr>
          <w:rFonts w:ascii="宋体" w:cs="FrankRuehl" w:hAnsi="宋体"/>
          <w:sz w:val="27"/>
          <w:szCs w:val="27"/>
        </w:rPr>
        <w:tab/>
      </w:r>
      <w:r>
        <w:rPr>
          <w:rFonts w:ascii="宋体" w:cs="FrankRuehl" w:hAnsi="宋体"/>
          <w:sz w:val="27"/>
          <w:szCs w:val="27"/>
        </w:rPr>
        <w:t>From the table 9 above saying that there is no significant relationship between reading and academic performance of student in social studies</w:t>
      </w:r>
      <w:r>
        <w:rPr>
          <w:rFonts w:ascii="宋体" w:cs="FrankRuehl" w:hAnsi="宋体"/>
          <w:color w:val="000000"/>
          <w:sz w:val="27"/>
          <w:szCs w:val="27"/>
        </w:rPr>
        <w:t>.</w:t>
      </w:r>
      <w:r>
        <w:rPr>
          <w:rFonts w:ascii="宋体" w:cs="FrankRuehl" w:hAnsi="宋体"/>
          <w:sz w:val="27"/>
          <w:szCs w:val="27"/>
        </w:rPr>
        <w:t xml:space="preserve"> Consequently the hypothesis (H</w:t>
      </w:r>
      <w:r>
        <w:rPr>
          <w:rFonts w:ascii="宋体" w:cs="FrankRuehl" w:hAnsi="宋体"/>
          <w:sz w:val="27"/>
          <w:szCs w:val="27"/>
          <w:vertAlign w:val="subscript"/>
        </w:rPr>
        <w:t>01</w:t>
      </w:r>
      <w:r>
        <w:rPr>
          <w:rFonts w:ascii="宋体" w:cs="FrankRuehl" w:hAnsi="宋体"/>
          <w:sz w:val="27"/>
          <w:szCs w:val="27"/>
        </w:rPr>
        <w:t>) was rejected since the calculated t-value is greater than the critical t-value (i.e. 5.42 &gt; 1.96) at the degree of freedom of 98 and alpha level of significance of 0.005. This means that there is significant relationship between reading and academic performance of student in social studies from the table 10 above, the calculated value of 4.02 is greater than the critical t-test value of 1.96 at the degree of freedom of 198 and level of significance of 0.05, this lead to the rejection of the hypothesis indicating that there is there is significant relationship between the use of library and academic performance in social studies.</w:t>
      </w:r>
    </w:p>
    <w:p>
      <w:pPr>
        <w:pStyle w:val="style0"/>
        <w:spacing w:lineRule="auto" w:line="480"/>
        <w:jc w:val="both"/>
        <w:rPr>
          <w:rFonts w:ascii="宋体" w:cs="FrankRuehl" w:hAnsi="宋体"/>
          <w:b/>
          <w:sz w:val="27"/>
          <w:szCs w:val="27"/>
        </w:rPr>
      </w:pPr>
      <w:r>
        <w:rPr>
          <w:rFonts w:ascii="宋体" w:cs="FrankRuehl" w:hAnsi="宋体"/>
          <w:sz w:val="27"/>
          <w:szCs w:val="27"/>
        </w:rPr>
        <w:tab/>
      </w:r>
      <w:r>
        <w:rPr>
          <w:rFonts w:ascii="宋体" w:cs="FrankRuehl" w:hAnsi="宋体"/>
          <w:sz w:val="27"/>
          <w:szCs w:val="27"/>
        </w:rPr>
        <w:t>From the table 11 above, the calculated value of 6.04 is greater than the critical t-test value of 1.96 at the degree of freedom of 98 and level of significance of 0.05, this lead to the rejection of the null hypothesis indicating that there is significant difference between male and female study habit and academic performance in Social Studies.</w:t>
      </w: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p>
    <w:p>
      <w:pPr>
        <w:pStyle w:val="style0"/>
        <w:spacing w:lineRule="auto" w:line="480"/>
        <w:jc w:val="center"/>
        <w:rPr>
          <w:rFonts w:ascii="宋体" w:cs="FrankRuehl" w:hAnsi="宋体"/>
          <w:b/>
          <w:sz w:val="27"/>
          <w:szCs w:val="27"/>
        </w:rPr>
      </w:pPr>
      <w:r>
        <w:rPr>
          <w:rFonts w:ascii="宋体" w:cs="FrankRuehl" w:hAnsi="宋体"/>
          <w:b/>
          <w:sz w:val="27"/>
          <w:szCs w:val="27"/>
        </w:rPr>
        <w:t>CHAPTER FIVE</w:t>
      </w:r>
    </w:p>
    <w:p>
      <w:pPr>
        <w:pStyle w:val="style0"/>
        <w:spacing w:lineRule="auto" w:line="480"/>
        <w:jc w:val="center"/>
        <w:rPr>
          <w:rFonts w:ascii="宋体" w:cs="FrankRuehl" w:hAnsi="宋体"/>
          <w:b/>
          <w:sz w:val="27"/>
          <w:szCs w:val="27"/>
        </w:rPr>
      </w:pPr>
      <w:r>
        <w:rPr>
          <w:rFonts w:ascii="宋体" w:cs="FrankRuehl" w:hAnsi="宋体"/>
          <w:b/>
          <w:sz w:val="27"/>
          <w:szCs w:val="27"/>
        </w:rPr>
        <w:t>SUMMARY, CONCLUSION AND RECOMMENDATION</w:t>
      </w:r>
    </w:p>
    <w:p>
      <w:pPr>
        <w:pStyle w:val="style0"/>
        <w:spacing w:lineRule="auto" w:line="480"/>
        <w:rPr>
          <w:rFonts w:ascii="宋体" w:cs="FrankRuehl" w:hAnsi="宋体"/>
          <w:sz w:val="27"/>
          <w:szCs w:val="27"/>
        </w:rPr>
      </w:pPr>
      <w:r>
        <w:rPr>
          <w:rFonts w:ascii="宋体" w:cs="FrankRuehl" w:hAnsi="宋体"/>
          <w:b/>
          <w:sz w:val="27"/>
          <w:szCs w:val="27"/>
        </w:rPr>
        <w:t>Summary</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 xml:space="preserve">The thesis entitled “The </w:t>
      </w:r>
      <w:r>
        <w:rPr>
          <w:rFonts w:ascii="宋体" w:cs="FrankRuehl" w:hAnsi="宋体"/>
          <w:sz w:val="27"/>
          <w:szCs w:val="27"/>
        </w:rPr>
        <w:t xml:space="preserve">Examination </w:t>
      </w:r>
      <w:r>
        <w:rPr>
          <w:rFonts w:ascii="宋体" w:cs="FrankRuehl" w:hAnsi="宋体"/>
          <w:sz w:val="27"/>
          <w:szCs w:val="27"/>
        </w:rPr>
        <w:t xml:space="preserve">of the study </w:t>
      </w:r>
      <w:r>
        <w:rPr>
          <w:rFonts w:ascii="宋体" w:cs="FrankRuehl" w:hAnsi="宋体"/>
          <w:sz w:val="27"/>
          <w:szCs w:val="27"/>
        </w:rPr>
        <w:t xml:space="preserve">Habits </w:t>
      </w:r>
      <w:r>
        <w:rPr>
          <w:rFonts w:ascii="宋体" w:cs="FrankRuehl" w:hAnsi="宋体"/>
          <w:sz w:val="27"/>
          <w:szCs w:val="27"/>
        </w:rPr>
        <w:t xml:space="preserve">on academic performance of Social Studies Students in </w:t>
      </w:r>
      <w:r>
        <w:rPr>
          <w:rFonts w:ascii="宋体" w:cs="FrankRuehl" w:hAnsi="宋体"/>
          <w:sz w:val="27"/>
          <w:szCs w:val="27"/>
        </w:rPr>
        <w:t xml:space="preserve">Teacher </w:t>
      </w:r>
      <w:r>
        <w:rPr>
          <w:rFonts w:ascii="宋体" w:cs="FrankRuehl" w:hAnsi="宋体"/>
          <w:sz w:val="27"/>
          <w:szCs w:val="27"/>
        </w:rPr>
        <w:t>training. A case study of College of Education, Ilorin” was written to explore the relationship between study habits and academic performance among social studies students in a teacher training program at the College of Education in Ilorin. This study aimed to understand the impact of study habits on the academic performance of social studies students in order to provide insights into how study habits can be improved to enhance student outcomes.</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The study used a case study research design and a sample of social studies students in the teacher training program at the College of Education in Ilorin was selected. Data was collected through self-administered questionnaires and analyzed using descriptive statistics and regression analysis. The results of the study showed a positive relationship between study habits and academic performance of social studies students in teacher training.</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 xml:space="preserve">The study found that students who had good study habits, such as setting aside dedicated time for studying, creating a conducive study environment, and using </w:t>
      </w:r>
      <w:r>
        <w:rPr>
          <w:rFonts w:ascii="宋体" w:cs="FrankRuehl" w:hAnsi="宋体"/>
          <w:sz w:val="27"/>
          <w:szCs w:val="27"/>
        </w:rPr>
        <w:t>effective study techniques, tended to have higher academic performance. On the other hand, students who had poor study habits, such as procrastination and a lack of focus during study time, had lower academic performance.</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The study also revealed that students who were more motivated and engaged in their studies had better study habits and higher academic performance. Furthermore, the study found that students who had strong support systems, such as parents, peers, and teachers, had better study habits and higher academic performance.</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In conclusion, the study habits of social studies students in teacher training at the College of Education in Ilorin have a significant impact on their academic performance. Students with good study habits tend to have higher academic performance, while students with poor study habits tend to have lower academic performance. Teachers, students, and educational institutions can use the findings of this study to support student success by promoting good study habits.</w:t>
      </w:r>
    </w:p>
    <w:p>
      <w:pPr>
        <w:pStyle w:val="style0"/>
        <w:spacing w:lineRule="auto" w:line="480"/>
        <w:rPr>
          <w:rFonts w:ascii="宋体" w:cs="FrankRuehl" w:hAnsi="宋体"/>
          <w:b/>
          <w:sz w:val="27"/>
          <w:szCs w:val="27"/>
        </w:rPr>
      </w:pPr>
      <w:r>
        <w:rPr>
          <w:rFonts w:ascii="宋体" w:cs="FrankRuehl" w:hAnsi="宋体"/>
          <w:b/>
          <w:sz w:val="27"/>
          <w:szCs w:val="27"/>
        </w:rPr>
        <w:t>Conclusion</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 xml:space="preserve">The thesis "The Examination of the Study Habits on Academic Performance of Social Studies Students in Teacher Training" has provided important insights into the relationship between study habits and academic performance of social studies </w:t>
      </w:r>
      <w:r>
        <w:rPr>
          <w:rFonts w:ascii="宋体" w:cs="FrankRuehl" w:hAnsi="宋体"/>
          <w:sz w:val="27"/>
          <w:szCs w:val="27"/>
        </w:rPr>
        <w:t>students in a college of education in Ilorin, Nigeria. The results of the study showed that there was a significant relationship between the students' study habits and their academic performance in social studies.</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The findings of the study confirmed the importance of good study habits in promoting academic success among students. Good study habits, such as setting goals, creating a study schedule, avoiding distractions, and engaging in self-regulated learning strategies, were found to have a positive impact on students' academic performance. On the other hand, poor study habits, such as procrastination, lack of concentration, and poor time management, were found to have a negative impact on students' academic performance.</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 xml:space="preserve">The study also highlighted the role of support from parents and teachers in promoting academic success among students. </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Students who received support in the form of encouragement, resources, and guidance were found to have better academic performance than those who did not receive such support. This finding underscores the importance of providing students with a supportive learning environment that helps them to develop good study habits and self-regulated learning strategies.</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The results of the study have important implications for colleges of education and educational policymakers. Colleges of education should place more emphasis on the development of study habits and self-regulated learning strategies among students. This can be achieved by providing students with opportunities to engage in these practices, providing them with adequate resources and guidance, and encouraging them to seek support from their parents and teachers. Educational policymakers should also take the findings of the study into account when developing policies aimed at improving the academic performance of students in Colleges of Education.</w:t>
      </w:r>
    </w:p>
    <w:p>
      <w:pPr>
        <w:pStyle w:val="style0"/>
        <w:spacing w:lineRule="auto" w:line="360"/>
        <w:rPr>
          <w:rFonts w:ascii="宋体" w:cs="FrankRuehl" w:hAnsi="宋体"/>
          <w:b/>
          <w:sz w:val="27"/>
          <w:szCs w:val="27"/>
        </w:rPr>
      </w:pPr>
      <w:r>
        <w:rPr>
          <w:rFonts w:ascii="宋体" w:cs="FrankRuehl" w:hAnsi="宋体"/>
          <w:b/>
          <w:sz w:val="27"/>
          <w:szCs w:val="27"/>
        </w:rPr>
        <w:t>Implication of the study</w:t>
      </w:r>
    </w:p>
    <w:p>
      <w:pPr>
        <w:pStyle w:val="style0"/>
        <w:spacing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The results of this study have implications for teachers, students, and educational institutions. Teachers can use the findings of this study to develop strategies for promoting good study habits among their students. Students can use the findings of this study to assess their own study habits and make improvements where necessary. Educational institutions can use the findings of this study to develop programs that support student success by promoting good study habits.</w:t>
      </w:r>
    </w:p>
    <w:p>
      <w:pPr>
        <w:pStyle w:val="style0"/>
        <w:spacing w:lineRule="auto" w:line="360"/>
        <w:rPr>
          <w:rFonts w:ascii="宋体" w:cs="FrankRuehl" w:hAnsi="宋体"/>
          <w:b/>
          <w:sz w:val="27"/>
          <w:szCs w:val="27"/>
        </w:rPr>
      </w:pPr>
    </w:p>
    <w:p>
      <w:pPr>
        <w:pStyle w:val="style0"/>
        <w:spacing w:lineRule="auto" w:line="360"/>
        <w:rPr>
          <w:rFonts w:ascii="宋体" w:cs="FrankRuehl" w:hAnsi="宋体"/>
          <w:b/>
          <w:sz w:val="27"/>
          <w:szCs w:val="27"/>
        </w:rPr>
      </w:pPr>
    </w:p>
    <w:p>
      <w:pPr>
        <w:pStyle w:val="style0"/>
        <w:spacing w:lineRule="auto" w:line="240"/>
        <w:rPr>
          <w:rFonts w:ascii="宋体" w:cs="FrankRuehl" w:hAnsi="宋体"/>
          <w:b/>
          <w:sz w:val="27"/>
          <w:szCs w:val="27"/>
        </w:rPr>
      </w:pPr>
      <w:r>
        <w:rPr>
          <w:rFonts w:ascii="宋体" w:cs="FrankRuehl" w:hAnsi="宋体"/>
          <w:b/>
          <w:sz w:val="27"/>
          <w:szCs w:val="27"/>
        </w:rPr>
        <w:t>Recommendations</w:t>
      </w:r>
    </w:p>
    <w:p>
      <w:pPr>
        <w:pStyle w:val="style0"/>
        <w:spacing w:lineRule="auto" w:line="480"/>
        <w:ind w:firstLine="360"/>
        <w:rPr>
          <w:rFonts w:ascii="宋体" w:cs="FrankRuehl" w:hAnsi="宋体"/>
          <w:sz w:val="27"/>
          <w:szCs w:val="27"/>
        </w:rPr>
      </w:pPr>
      <w:r>
        <w:rPr>
          <w:rFonts w:ascii="宋体" w:cs="FrankRuehl" w:hAnsi="宋体"/>
          <w:color w:val="000000"/>
          <w:sz w:val="27"/>
          <w:szCs w:val="27"/>
        </w:rPr>
        <w:t>Based on the finding of the study, the following recommendations have been made:</w:t>
      </w:r>
    </w:p>
    <w:p>
      <w:pPr>
        <w:pStyle w:val="style179"/>
        <w:numPr>
          <w:ilvl w:val="0"/>
          <w:numId w:val="27"/>
        </w:numPr>
        <w:spacing w:after="160" w:lineRule="auto" w:line="480"/>
        <w:rPr>
          <w:rFonts w:ascii="宋体" w:cs="FrankRuehl" w:hAnsi="宋体"/>
          <w:sz w:val="27"/>
          <w:szCs w:val="27"/>
        </w:rPr>
      </w:pPr>
      <w:r>
        <w:rPr>
          <w:rFonts w:ascii="宋体" w:cs="FrankRuehl" w:hAnsi="宋体"/>
          <w:sz w:val="27"/>
          <w:szCs w:val="27"/>
        </w:rPr>
        <w:t>Colleges of education should provide students with opportunities to develop good study habits and self-regulated learning strategies through workshops and training programs.</w:t>
      </w:r>
    </w:p>
    <w:p>
      <w:pPr>
        <w:pStyle w:val="style179"/>
        <w:numPr>
          <w:ilvl w:val="0"/>
          <w:numId w:val="27"/>
        </w:numPr>
        <w:spacing w:after="160" w:lineRule="auto" w:line="480"/>
        <w:jc w:val="both"/>
        <w:rPr>
          <w:rFonts w:ascii="宋体" w:cs="FrankRuehl" w:hAnsi="宋体"/>
          <w:sz w:val="27"/>
          <w:szCs w:val="27"/>
        </w:rPr>
      </w:pPr>
      <w:r>
        <w:rPr>
          <w:rFonts w:ascii="宋体" w:cs="FrankRuehl" w:hAnsi="宋体"/>
          <w:sz w:val="27"/>
          <w:szCs w:val="27"/>
        </w:rPr>
        <w:t>Parents should actively support their children in the development of good study habits and self-regulated learning strategies. This could include providing a quiet and supportive learning environment, setting realistic expectations, and helping with time-management.</w:t>
      </w:r>
    </w:p>
    <w:p>
      <w:pPr>
        <w:pStyle w:val="style179"/>
        <w:numPr>
          <w:ilvl w:val="0"/>
          <w:numId w:val="27"/>
        </w:numPr>
        <w:spacing w:after="160" w:lineRule="auto" w:line="480"/>
        <w:jc w:val="both"/>
        <w:rPr>
          <w:rFonts w:ascii="宋体" w:cs="FrankRuehl" w:hAnsi="宋体"/>
          <w:sz w:val="27"/>
          <w:szCs w:val="27"/>
        </w:rPr>
      </w:pPr>
      <w:r>
        <w:rPr>
          <w:rFonts w:ascii="宋体" w:cs="FrankRuehl" w:hAnsi="宋体"/>
          <w:sz w:val="27"/>
          <w:szCs w:val="27"/>
        </w:rPr>
        <w:t>Society as a whole should place a greater emphasis on the importance of good study habits and self-regulated learning strategies. This could be achieved through public awareness campaigns, education initiatives, and by promoting the value of lifelong learning.</w:t>
      </w:r>
    </w:p>
    <w:p>
      <w:pPr>
        <w:pStyle w:val="style179"/>
        <w:numPr>
          <w:ilvl w:val="0"/>
          <w:numId w:val="27"/>
        </w:numPr>
        <w:spacing w:after="160" w:lineRule="auto" w:line="480"/>
        <w:jc w:val="both"/>
        <w:rPr>
          <w:rFonts w:ascii="宋体" w:cs="FrankRuehl" w:hAnsi="宋体"/>
          <w:sz w:val="27"/>
          <w:szCs w:val="27"/>
        </w:rPr>
      </w:pPr>
      <w:r>
        <w:rPr>
          <w:rFonts w:ascii="宋体" w:cs="FrankRuehl" w:hAnsi="宋体"/>
          <w:sz w:val="27"/>
          <w:szCs w:val="27"/>
        </w:rPr>
        <w:t>Colleges of education should provide students with access to technology and digital resources, such as online learning platforms, that can help them to enhance their learning and improve their study habits and self-regulated learning strategies.</w:t>
      </w:r>
    </w:p>
    <w:p>
      <w:pPr>
        <w:pStyle w:val="style179"/>
        <w:numPr>
          <w:ilvl w:val="0"/>
          <w:numId w:val="27"/>
        </w:numPr>
        <w:spacing w:after="160" w:lineRule="auto" w:line="480"/>
        <w:jc w:val="both"/>
        <w:rPr>
          <w:rFonts w:ascii="宋体" w:cs="FrankRuehl" w:hAnsi="宋体"/>
          <w:sz w:val="27"/>
          <w:szCs w:val="27"/>
        </w:rPr>
      </w:pPr>
      <w:r>
        <w:rPr>
          <w:rFonts w:ascii="宋体" w:cs="FrankRuehl" w:hAnsi="宋体"/>
          <w:sz w:val="27"/>
          <w:szCs w:val="27"/>
        </w:rPr>
        <w:t>Parents should encourage their children to seek out mentorship and professional development opportunities, which can help them to develop the skills and competencies necessary for success in their chosen careers.</w:t>
      </w:r>
    </w:p>
    <w:p>
      <w:pPr>
        <w:pStyle w:val="style0"/>
        <w:spacing w:lineRule="auto" w:line="480"/>
        <w:rPr>
          <w:rFonts w:ascii="宋体" w:cs="FrankRuehl" w:hAnsi="宋体"/>
          <w:b/>
          <w:sz w:val="27"/>
          <w:szCs w:val="27"/>
        </w:rPr>
      </w:pPr>
      <w:r>
        <w:rPr>
          <w:rFonts w:ascii="宋体" w:cs="FrankRuehl" w:hAnsi="宋体"/>
          <w:b/>
          <w:sz w:val="27"/>
          <w:szCs w:val="27"/>
        </w:rPr>
        <w:t>Limitation of the Study</w:t>
      </w:r>
    </w:p>
    <w:p>
      <w:pPr>
        <w:pStyle w:val="style0"/>
        <w:tabs>
          <w:tab w:val="left" w:leader="none" w:pos="450"/>
          <w:tab w:val="left" w:leader="none" w:pos="810"/>
          <w:tab w:val="left" w:leader="none" w:pos="1170"/>
        </w:tabs>
        <w:spacing w:before="240" w:lineRule="auto" w:line="480"/>
        <w:jc w:val="both"/>
        <w:rPr>
          <w:rFonts w:ascii="宋体" w:cs="FrankRuehl" w:hAnsi="宋体"/>
          <w:b/>
          <w:sz w:val="27"/>
          <w:szCs w:val="27"/>
        </w:rPr>
      </w:pPr>
      <w:r>
        <w:rPr>
          <w:rFonts w:ascii="宋体" w:cs="FrankRuehl" w:hAnsi="宋体"/>
          <w:sz w:val="27"/>
          <w:szCs w:val="27"/>
        </w:rPr>
        <w:tab/>
      </w:r>
      <w:r>
        <w:rPr>
          <w:rFonts w:ascii="宋体" w:cs="FrankRuehl" w:hAnsi="宋体"/>
          <w:sz w:val="27"/>
          <w:szCs w:val="27"/>
        </w:rPr>
        <w:t>This study was able to accomplish the purpose for which it was designed, but this was not without some difficulties.</w:t>
      </w:r>
    </w:p>
    <w:p>
      <w:pPr>
        <w:pStyle w:val="style0"/>
        <w:numPr>
          <w:ilvl w:val="0"/>
          <w:numId w:val="28"/>
        </w:numPr>
        <w:tabs>
          <w:tab w:val="left" w:leader="none" w:pos="450"/>
          <w:tab w:val="left" w:leader="none" w:pos="810"/>
          <w:tab w:val="left" w:leader="none" w:pos="1170"/>
        </w:tabs>
        <w:spacing w:before="240" w:lineRule="auto" w:line="480"/>
        <w:jc w:val="both"/>
        <w:rPr>
          <w:rFonts w:ascii="宋体" w:cs="FrankRuehl" w:hAnsi="宋体"/>
          <w:sz w:val="27"/>
          <w:szCs w:val="27"/>
        </w:rPr>
      </w:pPr>
      <w:r>
        <w:rPr>
          <w:rFonts w:ascii="宋体" w:cs="FrankRuehl" w:hAnsi="宋体"/>
          <w:sz w:val="27"/>
          <w:szCs w:val="27"/>
        </w:rPr>
        <w:t>The researcher did a lot of persuasion on respondents before retrieving the test materials.</w:t>
      </w:r>
    </w:p>
    <w:p>
      <w:pPr>
        <w:pStyle w:val="style0"/>
        <w:numPr>
          <w:ilvl w:val="0"/>
          <w:numId w:val="28"/>
        </w:numPr>
        <w:tabs>
          <w:tab w:val="left" w:leader="none" w:pos="450"/>
          <w:tab w:val="left" w:leader="none" w:pos="810"/>
          <w:tab w:val="left" w:leader="none" w:pos="1170"/>
        </w:tabs>
        <w:spacing w:before="240" w:lineRule="auto" w:line="480"/>
        <w:jc w:val="both"/>
        <w:rPr>
          <w:rFonts w:ascii="宋体" w:cs="FrankRuehl" w:hAnsi="宋体"/>
          <w:sz w:val="27"/>
          <w:szCs w:val="27"/>
        </w:rPr>
      </w:pPr>
      <w:r>
        <w:rPr>
          <w:rFonts w:ascii="宋体" w:cs="FrankRuehl" w:hAnsi="宋体"/>
          <w:sz w:val="27"/>
          <w:szCs w:val="27"/>
        </w:rPr>
        <w:t>Despite these limitations, this study was deemed successful because the purpose for which it was designed was achieved. The study was however restricted to Kwara State College of Education, Ilorin.</w:t>
      </w:r>
    </w:p>
    <w:p>
      <w:pPr>
        <w:pStyle w:val="style0"/>
        <w:tabs>
          <w:tab w:val="left" w:leader="none" w:pos="810"/>
          <w:tab w:val="left" w:leader="none" w:pos="1170"/>
        </w:tabs>
        <w:spacing w:before="240" w:lineRule="auto" w:line="480"/>
        <w:ind w:right="180"/>
        <w:jc w:val="both"/>
        <w:rPr>
          <w:rFonts w:ascii="宋体" w:cs="FrankRuehl" w:hAnsi="宋体"/>
          <w:b/>
          <w:sz w:val="27"/>
          <w:szCs w:val="27"/>
        </w:rPr>
      </w:pPr>
      <w:r>
        <w:rPr>
          <w:rFonts w:ascii="宋体" w:cs="FrankRuehl" w:hAnsi="宋体"/>
          <w:b/>
          <w:sz w:val="27"/>
          <w:szCs w:val="27"/>
        </w:rPr>
        <w:t>Suggestions for Further Research</w:t>
      </w:r>
    </w:p>
    <w:p>
      <w:pPr>
        <w:pStyle w:val="style0"/>
        <w:tabs>
          <w:tab w:val="left" w:leader="none" w:pos="810"/>
          <w:tab w:val="left" w:leader="none" w:pos="1170"/>
        </w:tabs>
        <w:spacing w:before="240" w:lineRule="auto" w:line="480"/>
        <w:ind w:right="180" w:firstLine="360"/>
        <w:jc w:val="both"/>
        <w:rPr>
          <w:rFonts w:ascii="宋体" w:cs="FrankRuehl" w:hAnsi="宋体"/>
          <w:sz w:val="27"/>
          <w:szCs w:val="27"/>
        </w:rPr>
      </w:pPr>
      <w:r>
        <w:rPr>
          <w:rFonts w:ascii="宋体" w:cs="FrankRuehl" w:hAnsi="宋体"/>
          <w:sz w:val="27"/>
          <w:szCs w:val="27"/>
        </w:rPr>
        <w:t>Following the results of the study, suggestions for further research are made based mainly on the use of study habit to enhancing students’ academic performance in social studies:</w:t>
      </w:r>
    </w:p>
    <w:p>
      <w:pPr>
        <w:pStyle w:val="style0"/>
        <w:tabs>
          <w:tab w:val="left" w:leader="none" w:pos="810"/>
          <w:tab w:val="left" w:leader="none" w:pos="1170"/>
        </w:tabs>
        <w:spacing w:before="240" w:lineRule="auto" w:line="480"/>
        <w:ind w:right="180" w:firstLine="360"/>
        <w:jc w:val="both"/>
        <w:rPr>
          <w:rFonts w:ascii="宋体" w:cs="FrankRuehl" w:hAnsi="宋体"/>
          <w:sz w:val="27"/>
          <w:szCs w:val="27"/>
        </w:rPr>
      </w:pPr>
    </w:p>
    <w:p>
      <w:pPr>
        <w:pStyle w:val="style0"/>
        <w:tabs>
          <w:tab w:val="left" w:leader="none" w:pos="810"/>
          <w:tab w:val="left" w:leader="none" w:pos="1170"/>
        </w:tabs>
        <w:spacing w:before="240" w:lineRule="auto" w:line="480"/>
        <w:ind w:right="180" w:firstLine="360"/>
        <w:jc w:val="both"/>
        <w:rPr>
          <w:rFonts w:ascii="宋体" w:cs="FrankRuehl" w:hAnsi="宋体"/>
          <w:sz w:val="27"/>
          <w:szCs w:val="27"/>
        </w:rPr>
      </w:pPr>
      <w:r>
        <w:rPr>
          <w:rFonts w:ascii="宋体" w:cs="FrankRuehl" w:hAnsi="宋体"/>
          <w:sz w:val="27"/>
          <w:szCs w:val="27"/>
        </w:rPr>
        <w:t xml:space="preserve">The role of material improvised material resources in quality teaching and learning of Social Studies in Kwara State.  </w:t>
      </w:r>
    </w:p>
    <w:p>
      <w:pPr>
        <w:pStyle w:val="style179"/>
        <w:numPr>
          <w:ilvl w:val="0"/>
          <w:numId w:val="29"/>
        </w:numPr>
        <w:tabs>
          <w:tab w:val="left" w:leader="none" w:pos="810"/>
          <w:tab w:val="left" w:leader="none" w:pos="1170"/>
        </w:tabs>
        <w:spacing w:before="240" w:lineRule="auto" w:line="480"/>
        <w:ind w:right="180"/>
        <w:jc w:val="both"/>
        <w:rPr>
          <w:rFonts w:ascii="宋体" w:cs="FrankRuehl" w:hAnsi="宋体"/>
          <w:sz w:val="27"/>
          <w:szCs w:val="27"/>
        </w:rPr>
      </w:pPr>
      <w:r>
        <w:rPr>
          <w:rFonts w:ascii="宋体" w:cs="FrankRuehl" w:hAnsi="宋体"/>
          <w:sz w:val="27"/>
          <w:szCs w:val="27"/>
        </w:rPr>
        <w:t>Similar study can also be conducted in other institutions of the state.</w:t>
      </w: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lineRule="auto" w:line="480"/>
        <w:rPr>
          <w:rFonts w:ascii="宋体" w:cs="FrankRuehl" w:hAnsi="宋体"/>
          <w:sz w:val="27"/>
          <w:szCs w:val="27"/>
        </w:rPr>
      </w:pPr>
    </w:p>
    <w:p>
      <w:pPr>
        <w:pStyle w:val="style0"/>
        <w:spacing w:after="0" w:lineRule="auto" w:line="240"/>
        <w:jc w:val="center"/>
        <w:rPr>
          <w:rFonts w:ascii="宋体" w:cs="FrankRuehl" w:hAnsi="宋体"/>
          <w:b/>
          <w:sz w:val="27"/>
          <w:szCs w:val="27"/>
        </w:rPr>
      </w:pPr>
      <w:r>
        <w:rPr>
          <w:rFonts w:ascii="宋体" w:cs="FrankRuehl" w:hAnsi="宋体"/>
          <w:b/>
          <w:sz w:val="27"/>
          <w:szCs w:val="27"/>
        </w:rPr>
        <w:t>EKITI STATE UNIVERSITY, ADO-EKITI</w:t>
      </w:r>
    </w:p>
    <w:p>
      <w:pPr>
        <w:pStyle w:val="style0"/>
        <w:spacing w:after="0" w:lineRule="auto" w:line="240"/>
        <w:jc w:val="center"/>
        <w:rPr>
          <w:rFonts w:ascii="宋体" w:cs="FrankRuehl" w:hAnsi="宋体"/>
          <w:b/>
          <w:sz w:val="27"/>
          <w:szCs w:val="27"/>
        </w:rPr>
      </w:pPr>
      <w:r>
        <w:rPr>
          <w:rFonts w:ascii="宋体" w:cs="FrankRuehl" w:hAnsi="宋体"/>
          <w:b/>
          <w:sz w:val="27"/>
          <w:szCs w:val="27"/>
        </w:rPr>
        <w:t>IN AFFILIATION WITH KWARA STATE COLLEGE OF EDUCATION, ILORIN</w:t>
      </w:r>
    </w:p>
    <w:p>
      <w:pPr>
        <w:pStyle w:val="style0"/>
        <w:spacing w:after="0" w:lineRule="auto" w:line="240"/>
        <w:jc w:val="center"/>
        <w:rPr>
          <w:rFonts w:ascii="宋体" w:cs="FrankRuehl" w:hAnsi="宋体"/>
          <w:b/>
          <w:sz w:val="27"/>
          <w:szCs w:val="27"/>
        </w:rPr>
      </w:pPr>
      <w:r>
        <w:rPr>
          <w:rFonts w:ascii="宋体" w:cs="FrankRuehl" w:hAnsi="宋体"/>
          <w:b/>
          <w:sz w:val="27"/>
          <w:szCs w:val="27"/>
        </w:rPr>
        <w:t>DEPARTMENT OF SOCIAL STUDIES</w:t>
      </w:r>
    </w:p>
    <w:p>
      <w:pPr>
        <w:pStyle w:val="style0"/>
        <w:spacing w:after="0" w:lineRule="auto" w:line="240"/>
        <w:jc w:val="center"/>
        <w:rPr>
          <w:rFonts w:ascii="宋体" w:cs="FrankRuehl" w:hAnsi="宋体"/>
          <w:b/>
          <w:sz w:val="27"/>
          <w:szCs w:val="27"/>
        </w:rPr>
      </w:pPr>
    </w:p>
    <w:p>
      <w:pPr>
        <w:pStyle w:val="style0"/>
        <w:spacing w:after="0" w:lineRule="auto" w:line="240"/>
        <w:rPr>
          <w:rFonts w:ascii="宋体" w:cs="FrankRuehl" w:hAnsi="宋体"/>
          <w:b/>
          <w:sz w:val="27"/>
          <w:szCs w:val="27"/>
        </w:rPr>
      </w:pPr>
      <w:r>
        <w:rPr>
          <w:rFonts w:ascii="宋体" w:cs="FrankRuehl" w:hAnsi="宋体"/>
          <w:b/>
          <w:sz w:val="27"/>
          <w:szCs w:val="27"/>
        </w:rPr>
        <w:t>Dear Respondent,</w:t>
      </w:r>
    </w:p>
    <w:p>
      <w:pPr>
        <w:pStyle w:val="style0"/>
        <w:spacing w:after="0" w:lineRule="auto" w:line="240"/>
        <w:rPr>
          <w:rFonts w:ascii="宋体" w:cs="FrankRuehl" w:hAnsi="宋体"/>
          <w:b/>
          <w:sz w:val="27"/>
          <w:szCs w:val="27"/>
        </w:rPr>
      </w:pPr>
    </w:p>
    <w:p>
      <w:pPr>
        <w:pStyle w:val="style0"/>
        <w:spacing w:after="0" w:lineRule="auto" w:line="480"/>
        <w:jc w:val="both"/>
        <w:rPr>
          <w:rFonts w:ascii="宋体" w:cs="FrankRuehl" w:hAnsi="宋体"/>
          <w:sz w:val="27"/>
          <w:szCs w:val="27"/>
        </w:rPr>
      </w:pPr>
      <w:r>
        <w:rPr>
          <w:rFonts w:ascii="宋体" w:cs="FrankRuehl" w:hAnsi="宋体"/>
          <w:sz w:val="27"/>
          <w:szCs w:val="27"/>
        </w:rPr>
        <w:tab/>
      </w:r>
      <w:r>
        <w:rPr>
          <w:rFonts w:ascii="宋体" w:cs="FrankRuehl" w:hAnsi="宋体"/>
          <w:sz w:val="27"/>
          <w:szCs w:val="27"/>
        </w:rPr>
        <w:t xml:space="preserve">This questionnaire is designed to gather information on the examination of the study habits on academic performance of social studies students in teacher training. A case student of College of Education, Ilorin.  All information given will be treated with strict and utmost confidentially. </w:t>
      </w:r>
    </w:p>
    <w:p>
      <w:pPr>
        <w:pStyle w:val="style0"/>
        <w:spacing w:lineRule="auto" w:line="480"/>
        <w:jc w:val="both"/>
        <w:rPr>
          <w:rFonts w:ascii="宋体" w:cs="FrankRuehl" w:hAnsi="宋体"/>
          <w:i/>
          <w:sz w:val="27"/>
          <w:szCs w:val="27"/>
        </w:rPr>
      </w:pPr>
      <w:r>
        <w:rPr>
          <w:rFonts w:ascii="宋体" w:cs="FrankRuehl" w:hAnsi="宋体"/>
          <w:i/>
          <w:sz w:val="27"/>
          <w:szCs w:val="27"/>
        </w:rPr>
        <w:t xml:space="preserve">Your sincere response will therefore be highly appreciated. </w:t>
      </w:r>
    </w:p>
    <w:p>
      <w:pPr>
        <w:pStyle w:val="style0"/>
        <w:spacing w:lineRule="auto" w:line="480"/>
        <w:rPr>
          <w:rFonts w:ascii="宋体" w:cs="FrankRuehl" w:hAnsi="宋体"/>
          <w:b/>
          <w:sz w:val="27"/>
          <w:szCs w:val="27"/>
        </w:rPr>
      </w:pPr>
      <w:r>
        <w:rPr>
          <w:rFonts w:ascii="宋体" w:cs="FrankRuehl" w:hAnsi="宋体"/>
          <w:b/>
          <w:sz w:val="27"/>
          <w:szCs w:val="27"/>
        </w:rPr>
        <w:t>Instruction</w:t>
      </w:r>
    </w:p>
    <w:p>
      <w:pPr>
        <w:pStyle w:val="style0"/>
        <w:spacing w:lineRule="auto" w:line="480"/>
        <w:rPr>
          <w:rFonts w:ascii="宋体" w:cs="FrankRuehl" w:hAnsi="宋体"/>
          <w:sz w:val="27"/>
          <w:szCs w:val="27"/>
        </w:rPr>
      </w:pPr>
      <w:r>
        <w:rPr>
          <w:rFonts w:ascii="宋体" w:cs="FrankRuehl" w:hAnsi="宋体"/>
          <w:sz w:val="27"/>
          <w:szCs w:val="27"/>
        </w:rPr>
        <w:t>Kindly tick (√) your response appropriately</w:t>
      </w:r>
    </w:p>
    <w:p>
      <w:pPr>
        <w:pStyle w:val="style0"/>
        <w:spacing w:lineRule="auto" w:line="360"/>
        <w:rPr>
          <w:rFonts w:ascii="宋体" w:cs="FrankRuehl" w:hAnsi="宋体"/>
          <w:b/>
          <w:sz w:val="27"/>
          <w:szCs w:val="27"/>
        </w:rPr>
      </w:pPr>
      <w:r>
        <w:rPr>
          <w:rFonts w:ascii="宋体" w:cs="FrankRuehl" w:hAnsi="宋体"/>
          <w:b/>
          <w:sz w:val="27"/>
          <w:szCs w:val="27"/>
        </w:rPr>
        <w:t xml:space="preserve">Section A: Personal Data </w:t>
      </w:r>
    </w:p>
    <w:p>
      <w:pPr>
        <w:pStyle w:val="style179"/>
        <w:numPr>
          <w:ilvl w:val="0"/>
          <w:numId w:val="23"/>
        </w:numPr>
        <w:spacing w:after="160" w:lineRule="auto" w:line="480"/>
        <w:rPr>
          <w:rFonts w:ascii="宋体" w:cs="FrankRuehl" w:hAnsi="宋体"/>
          <w:sz w:val="27"/>
          <w:szCs w:val="27"/>
        </w:rPr>
      </w:pPr>
      <w:r>
        <w:rPr>
          <w:rFonts w:ascii="宋体" w:cs="FrankRuehl" w:hAnsi="宋体"/>
          <w:sz w:val="27"/>
          <w:szCs w:val="27"/>
        </w:rPr>
        <w:t>Gender: (a) Male (    ) (b) Female (   )</w:t>
      </w:r>
    </w:p>
    <w:p>
      <w:pPr>
        <w:pStyle w:val="style179"/>
        <w:numPr>
          <w:ilvl w:val="0"/>
          <w:numId w:val="23"/>
        </w:numPr>
        <w:spacing w:after="160" w:lineRule="auto" w:line="480"/>
        <w:rPr>
          <w:rFonts w:ascii="宋体" w:cs="FrankRuehl" w:hAnsi="宋体"/>
          <w:sz w:val="27"/>
          <w:szCs w:val="27"/>
        </w:rPr>
      </w:pPr>
      <w:r>
        <w:rPr>
          <w:rFonts w:ascii="宋体" w:cs="FrankRuehl" w:hAnsi="宋体"/>
          <w:sz w:val="27"/>
          <w:szCs w:val="27"/>
        </w:rPr>
        <w:t>Highest Educational Qualification: (a) NCE ( ) (b) B.Sc. ( )(c) M.Sc. ( )(d) Ph.D. ( ) (e) others (Specify)</w:t>
      </w:r>
    </w:p>
    <w:p>
      <w:pPr>
        <w:pStyle w:val="style179"/>
        <w:numPr>
          <w:ilvl w:val="0"/>
          <w:numId w:val="23"/>
        </w:numPr>
        <w:spacing w:after="160" w:lineRule="auto" w:line="480"/>
        <w:rPr>
          <w:rFonts w:ascii="宋体" w:cs="FrankRuehl" w:hAnsi="宋体"/>
          <w:sz w:val="27"/>
          <w:szCs w:val="27"/>
        </w:rPr>
      </w:pPr>
      <w:r>
        <w:rPr>
          <w:rFonts w:ascii="宋体" w:cs="FrankRuehl" w:hAnsi="宋体"/>
          <w:sz w:val="27"/>
          <w:szCs w:val="27"/>
        </w:rPr>
        <w:t>Marital status: (a) Single (b) Married (c) Divorce (d) Separated</w:t>
      </w:r>
    </w:p>
    <w:p>
      <w:pPr>
        <w:pStyle w:val="style179"/>
        <w:numPr>
          <w:ilvl w:val="0"/>
          <w:numId w:val="23"/>
        </w:numPr>
        <w:spacing w:after="160" w:lineRule="auto" w:line="480"/>
        <w:rPr>
          <w:rFonts w:ascii="宋体" w:cs="FrankRuehl" w:hAnsi="宋体"/>
          <w:sz w:val="27"/>
          <w:szCs w:val="27"/>
        </w:rPr>
      </w:pPr>
      <w:r>
        <w:rPr>
          <w:rFonts w:ascii="宋体" w:cs="FrankRuehl" w:hAnsi="宋体"/>
          <w:sz w:val="27"/>
          <w:szCs w:val="27"/>
        </w:rPr>
        <w:t>Religion: (a) Islam ( ), (b) Christianity ( ), (c) other (  )</w:t>
      </w:r>
    </w:p>
    <w:p>
      <w:pPr>
        <w:pStyle w:val="style179"/>
        <w:numPr>
          <w:ilvl w:val="0"/>
          <w:numId w:val="23"/>
        </w:numPr>
        <w:spacing w:after="160" w:lineRule="auto" w:line="480"/>
        <w:rPr>
          <w:rFonts w:ascii="宋体" w:cs="FrankRuehl" w:hAnsi="宋体"/>
          <w:sz w:val="27"/>
          <w:szCs w:val="27"/>
        </w:rPr>
      </w:pPr>
      <w:r>
        <w:rPr>
          <w:rFonts w:ascii="宋体" w:cs="FrankRuehl" w:hAnsi="宋体"/>
          <w:sz w:val="27"/>
          <w:szCs w:val="27"/>
        </w:rPr>
        <w:t>Age:</w:t>
      </w:r>
    </w:p>
    <w:p>
      <w:pPr>
        <w:pStyle w:val="style0"/>
        <w:spacing w:lineRule="auto" w:line="480"/>
        <w:rPr>
          <w:rFonts w:ascii="宋体" w:cs="FrankRuehl" w:hAnsi="宋体"/>
          <w:b/>
          <w:sz w:val="27"/>
          <w:szCs w:val="27"/>
        </w:rPr>
      </w:pPr>
      <w:r>
        <w:rPr>
          <w:rFonts w:ascii="宋体" w:cs="FrankRuehl" w:hAnsi="宋体"/>
          <w:b/>
          <w:sz w:val="27"/>
          <w:szCs w:val="27"/>
        </w:rPr>
        <w:t>Section B</w:t>
      </w:r>
    </w:p>
    <w:p>
      <w:pPr>
        <w:pStyle w:val="style0"/>
        <w:spacing w:lineRule="auto" w:line="480"/>
        <w:ind w:firstLine="720"/>
        <w:jc w:val="both"/>
        <w:rPr>
          <w:rFonts w:ascii="宋体" w:cs="FrankRuehl" w:hAnsi="宋体"/>
          <w:sz w:val="27"/>
          <w:szCs w:val="27"/>
        </w:rPr>
      </w:pPr>
      <w:r>
        <w:rPr>
          <w:rFonts w:ascii="宋体" w:cs="FrankRuehl" w:hAnsi="宋体"/>
          <w:sz w:val="27"/>
          <w:szCs w:val="27"/>
        </w:rPr>
        <w:t xml:space="preserve">Kindly provide answer to the following questions by ticking the appreciate answer that best represent your opinion: Make a right tick that describe the best option of staff development programs in each research question. YES, or NO A= Agree; SA= Strongly Agree; D= Disagree SD= Strongly Disagree. </w:t>
      </w:r>
    </w:p>
    <w:p>
      <w:pPr>
        <w:pStyle w:val="style0"/>
        <w:spacing w:lineRule="auto" w:line="360"/>
        <w:rPr>
          <w:rFonts w:ascii="宋体" w:cs="FrankRuehl" w:hAnsi="宋体"/>
          <w:b/>
          <w:bCs/>
          <w:sz w:val="27"/>
          <w:szCs w:val="27"/>
        </w:rPr>
      </w:pPr>
      <w:r>
        <w:rPr>
          <w:rFonts w:ascii="宋体" w:cs="FrankRuehl" w:hAnsi="宋体"/>
          <w:b/>
          <w:bCs/>
          <w:sz w:val="27"/>
          <w:szCs w:val="27"/>
        </w:rPr>
        <w:t>STUDENT ACADEMIC PERFORMANCE QUESTIONNAIRE</w:t>
      </w:r>
    </w:p>
    <w:tbl>
      <w:tblPr>
        <w:tblStyle w:val="style154"/>
        <w:tblW w:w="0" w:type="auto"/>
        <w:tblLook w:val="04A0" w:firstRow="1" w:lastRow="0" w:firstColumn="1" w:lastColumn="0" w:noHBand="0" w:noVBand="1"/>
      </w:tblPr>
      <w:tblGrid>
        <w:gridCol w:w="750"/>
        <w:gridCol w:w="6300"/>
        <w:gridCol w:w="540"/>
        <w:gridCol w:w="643"/>
        <w:gridCol w:w="540"/>
        <w:gridCol w:w="661"/>
      </w:tblGrid>
      <w:tr>
        <w:trPr/>
        <w:tc>
          <w:tcPr>
            <w:tcW w:w="750" w:type="dxa"/>
            <w:tcBorders/>
          </w:tcPr>
          <w:p>
            <w:pPr>
              <w:pStyle w:val="style0"/>
              <w:spacing w:lineRule="auto" w:line="360"/>
              <w:rPr>
                <w:rFonts w:ascii="宋体" w:cs="FrankRuehl" w:hAnsi="宋体"/>
                <w:b/>
                <w:bCs/>
                <w:sz w:val="27"/>
                <w:szCs w:val="27"/>
              </w:rPr>
            </w:pPr>
            <w:r>
              <w:rPr>
                <w:rFonts w:ascii="宋体" w:cs="FrankRuehl" w:hAnsi="宋体"/>
                <w:b/>
                <w:bCs/>
                <w:sz w:val="27"/>
                <w:szCs w:val="27"/>
              </w:rPr>
              <w:t>S/N</w:t>
            </w:r>
          </w:p>
        </w:tc>
        <w:tc>
          <w:tcPr>
            <w:tcW w:w="6300" w:type="dxa"/>
            <w:tcBorders/>
          </w:tcPr>
          <w:p>
            <w:pPr>
              <w:pStyle w:val="style0"/>
              <w:spacing w:lineRule="auto" w:line="360"/>
              <w:rPr>
                <w:rFonts w:ascii="宋体" w:cs="FrankRuehl" w:hAnsi="宋体"/>
                <w:b/>
                <w:bCs/>
                <w:sz w:val="27"/>
                <w:szCs w:val="27"/>
              </w:rPr>
            </w:pPr>
            <w:r>
              <w:rPr>
                <w:rFonts w:ascii="宋体" w:cs="FrankRuehl" w:hAnsi="宋体"/>
                <w:b/>
                <w:bCs/>
                <w:sz w:val="27"/>
                <w:szCs w:val="27"/>
              </w:rPr>
              <w:t>QUESTION</w:t>
            </w:r>
          </w:p>
        </w:tc>
        <w:tc>
          <w:tcPr>
            <w:tcW w:w="540" w:type="dxa"/>
            <w:tcBorders/>
          </w:tcPr>
          <w:p>
            <w:pPr>
              <w:pStyle w:val="style0"/>
              <w:spacing w:lineRule="auto" w:line="360"/>
              <w:rPr>
                <w:rFonts w:ascii="宋体" w:cs="FrankRuehl" w:hAnsi="宋体"/>
                <w:b/>
                <w:bCs/>
                <w:sz w:val="27"/>
                <w:szCs w:val="27"/>
              </w:rPr>
            </w:pPr>
            <w:r>
              <w:rPr>
                <w:rFonts w:ascii="宋体" w:cs="FrankRuehl" w:hAnsi="宋体"/>
                <w:b/>
                <w:bCs/>
                <w:sz w:val="27"/>
                <w:szCs w:val="27"/>
              </w:rPr>
              <w:t>A</w:t>
            </w:r>
          </w:p>
        </w:tc>
        <w:tc>
          <w:tcPr>
            <w:tcW w:w="643" w:type="dxa"/>
            <w:tcBorders/>
          </w:tcPr>
          <w:p>
            <w:pPr>
              <w:pStyle w:val="style0"/>
              <w:spacing w:lineRule="auto" w:line="360"/>
              <w:rPr>
                <w:rFonts w:ascii="宋体" w:cs="FrankRuehl" w:hAnsi="宋体"/>
                <w:b/>
                <w:bCs/>
                <w:sz w:val="27"/>
                <w:szCs w:val="27"/>
              </w:rPr>
            </w:pPr>
            <w:r>
              <w:rPr>
                <w:rFonts w:ascii="宋体" w:cs="FrankRuehl" w:hAnsi="宋体"/>
                <w:b/>
                <w:bCs/>
                <w:sz w:val="27"/>
                <w:szCs w:val="27"/>
              </w:rPr>
              <w:t>SA</w:t>
            </w:r>
          </w:p>
        </w:tc>
        <w:tc>
          <w:tcPr>
            <w:tcW w:w="540" w:type="dxa"/>
            <w:tcBorders/>
          </w:tcPr>
          <w:p>
            <w:pPr>
              <w:pStyle w:val="style0"/>
              <w:spacing w:lineRule="auto" w:line="360"/>
              <w:rPr>
                <w:rFonts w:ascii="宋体" w:cs="FrankRuehl" w:hAnsi="宋体"/>
                <w:b/>
                <w:bCs/>
                <w:sz w:val="27"/>
                <w:szCs w:val="27"/>
              </w:rPr>
            </w:pPr>
            <w:r>
              <w:rPr>
                <w:rFonts w:ascii="宋体" w:cs="FrankRuehl" w:hAnsi="宋体"/>
                <w:b/>
                <w:bCs/>
                <w:sz w:val="27"/>
                <w:szCs w:val="27"/>
              </w:rPr>
              <w:t>D</w:t>
            </w:r>
          </w:p>
        </w:tc>
        <w:tc>
          <w:tcPr>
            <w:tcW w:w="661" w:type="dxa"/>
            <w:tcBorders/>
          </w:tcPr>
          <w:p>
            <w:pPr>
              <w:pStyle w:val="style0"/>
              <w:spacing w:lineRule="auto" w:line="360"/>
              <w:rPr>
                <w:rFonts w:ascii="宋体" w:cs="FrankRuehl" w:hAnsi="宋体"/>
                <w:b/>
                <w:bCs/>
                <w:sz w:val="27"/>
                <w:szCs w:val="27"/>
              </w:rPr>
            </w:pPr>
            <w:r>
              <w:rPr>
                <w:rFonts w:ascii="宋体" w:cs="FrankRuehl" w:hAnsi="宋体"/>
                <w:b/>
                <w:bCs/>
                <w:sz w:val="27"/>
                <w:szCs w:val="27"/>
              </w:rPr>
              <w:t>SD</w:t>
            </w: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w:t>
            </w:r>
          </w:p>
        </w:tc>
        <w:tc>
          <w:tcPr>
            <w:tcW w:w="6300" w:type="dxa"/>
            <w:tcBorders/>
          </w:tcPr>
          <w:p>
            <w:pPr>
              <w:pStyle w:val="style0"/>
              <w:spacing w:lineRule="auto" w:line="360"/>
              <w:jc w:val="both"/>
              <w:rPr>
                <w:rFonts w:ascii="宋体" w:cs="FrankRuehl" w:hAnsi="宋体"/>
                <w:sz w:val="27"/>
                <w:szCs w:val="27"/>
              </w:rPr>
            </w:pPr>
            <w:r>
              <w:rPr>
                <w:rFonts w:ascii="宋体" w:cs="FrankRuehl" w:hAnsi="宋体"/>
                <w:sz w:val="27"/>
                <w:szCs w:val="27"/>
              </w:rPr>
              <w:t>You need time to study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w:t>
            </w:r>
          </w:p>
        </w:tc>
        <w:tc>
          <w:tcPr>
            <w:tcW w:w="6300" w:type="dxa"/>
            <w:tcBorders/>
          </w:tcPr>
          <w:p>
            <w:pPr>
              <w:pStyle w:val="style0"/>
              <w:spacing w:lineRule="auto" w:line="360"/>
              <w:jc w:val="both"/>
              <w:rPr>
                <w:rFonts w:ascii="宋体" w:cs="FrankRuehl" w:hAnsi="宋体"/>
                <w:sz w:val="27"/>
                <w:szCs w:val="27"/>
              </w:rPr>
            </w:pPr>
            <w:r>
              <w:rPr>
                <w:rFonts w:ascii="宋体" w:cs="FrankRuehl" w:hAnsi="宋体"/>
                <w:sz w:val="27"/>
                <w:szCs w:val="27"/>
              </w:rPr>
              <w:t>Do you feel like you have a good understanding of the material you are studying?</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w:t>
            </w:r>
          </w:p>
        </w:tc>
        <w:tc>
          <w:tcPr>
            <w:tcW w:w="6300" w:type="dxa"/>
            <w:tcBorders/>
          </w:tcPr>
          <w:p>
            <w:pPr>
              <w:pStyle w:val="style0"/>
              <w:spacing w:lineRule="auto" w:line="360"/>
              <w:jc w:val="both"/>
              <w:rPr>
                <w:rFonts w:ascii="宋体" w:cs="FrankRuehl" w:hAnsi="宋体"/>
                <w:sz w:val="27"/>
                <w:szCs w:val="27"/>
              </w:rPr>
            </w:pPr>
            <w:r>
              <w:rPr>
                <w:rFonts w:ascii="宋体" w:cs="FrankRuehl" w:hAnsi="宋体"/>
                <w:sz w:val="27"/>
                <w:szCs w:val="27"/>
              </w:rPr>
              <w:t>There many challenges or obstacles that you face when studying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w:t>
            </w:r>
          </w:p>
        </w:tc>
        <w:tc>
          <w:tcPr>
            <w:tcW w:w="6300" w:type="dxa"/>
            <w:tcBorders/>
          </w:tcPr>
          <w:p>
            <w:pPr>
              <w:pStyle w:val="style0"/>
              <w:spacing w:lineRule="auto" w:line="360"/>
              <w:jc w:val="both"/>
              <w:rPr>
                <w:rFonts w:ascii="宋体" w:cs="FrankRuehl" w:hAnsi="宋体"/>
                <w:sz w:val="27"/>
                <w:szCs w:val="27"/>
              </w:rPr>
            </w:pPr>
            <w:r>
              <w:rPr>
                <w:rFonts w:ascii="宋体" w:cs="FrankRuehl" w:hAnsi="宋体"/>
                <w:sz w:val="27"/>
                <w:szCs w:val="27"/>
              </w:rPr>
              <w:t>What methods do you use to stay organized when studying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5</w:t>
            </w:r>
          </w:p>
        </w:tc>
        <w:tc>
          <w:tcPr>
            <w:tcW w:w="6300" w:type="dxa"/>
            <w:tcBorders/>
          </w:tcPr>
          <w:p>
            <w:pPr>
              <w:pStyle w:val="style0"/>
              <w:spacing w:lineRule="auto" w:line="360"/>
              <w:jc w:val="both"/>
              <w:rPr>
                <w:rFonts w:ascii="宋体" w:cs="FrankRuehl" w:hAnsi="宋体"/>
                <w:sz w:val="27"/>
                <w:szCs w:val="27"/>
              </w:rPr>
            </w:pPr>
            <w:r>
              <w:rPr>
                <w:rFonts w:ascii="宋体" w:cs="FrankRuehl" w:hAnsi="宋体"/>
                <w:sz w:val="27"/>
                <w:szCs w:val="27"/>
              </w:rPr>
              <w:t>Do you think that your study habits have had a positive or negative effect on your overall academic performance?</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8</w:t>
            </w:r>
          </w:p>
        </w:tc>
        <w:tc>
          <w:tcPr>
            <w:tcW w:w="6300" w:type="dxa"/>
            <w:tcBorders/>
          </w:tcPr>
          <w:p>
            <w:pPr>
              <w:pStyle w:val="style0"/>
              <w:spacing w:lineRule="auto" w:line="360"/>
              <w:jc w:val="both"/>
              <w:rPr>
                <w:rFonts w:ascii="宋体" w:cs="FrankRuehl" w:hAnsi="宋体"/>
                <w:sz w:val="27"/>
                <w:szCs w:val="27"/>
              </w:rPr>
            </w:pPr>
            <w:r>
              <w:rPr>
                <w:rFonts w:ascii="宋体" w:cs="FrankRuehl" w:hAnsi="宋体"/>
                <w:sz w:val="27"/>
                <w:szCs w:val="27"/>
              </w:rPr>
              <w:t>Do you believe that your study habits have improved your academic performance in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9</w:t>
            </w:r>
          </w:p>
        </w:tc>
        <w:tc>
          <w:tcPr>
            <w:tcW w:w="6300" w:type="dxa"/>
            <w:tcBorders/>
          </w:tcPr>
          <w:p>
            <w:pPr>
              <w:pStyle w:val="style0"/>
              <w:spacing w:lineRule="auto" w:line="360"/>
              <w:jc w:val="both"/>
              <w:rPr>
                <w:rFonts w:ascii="宋体" w:cs="FrankRuehl" w:hAnsi="宋体"/>
                <w:sz w:val="27"/>
                <w:szCs w:val="27"/>
              </w:rPr>
            </w:pPr>
            <w:r>
              <w:rPr>
                <w:rFonts w:ascii="宋体" w:cs="FrankRuehl" w:hAnsi="宋体"/>
                <w:sz w:val="27"/>
                <w:szCs w:val="27"/>
              </w:rPr>
              <w:t>Do you need to explore more on field work before you should have a clear understanding of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10</w:t>
            </w:r>
          </w:p>
        </w:tc>
        <w:tc>
          <w:tcPr>
            <w:tcW w:w="6300" w:type="dxa"/>
            <w:tcBorders/>
          </w:tcPr>
          <w:p>
            <w:pPr>
              <w:pStyle w:val="style0"/>
              <w:spacing w:lineRule="auto" w:line="360"/>
              <w:jc w:val="both"/>
              <w:rPr>
                <w:rFonts w:ascii="宋体" w:cs="FrankRuehl" w:hAnsi="宋体"/>
                <w:sz w:val="27"/>
                <w:szCs w:val="27"/>
              </w:rPr>
            </w:pPr>
            <w:r>
              <w:rPr>
                <w:rFonts w:ascii="宋体" w:cs="FrankRuehl" w:hAnsi="宋体"/>
                <w:sz w:val="27"/>
                <w:szCs w:val="27"/>
              </w:rPr>
              <w:t>Did you think Social Studies is hard</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11</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regularly set aside dedicated time for studying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12</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take notes while reading or attending social studies classes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13</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feel confident in my ability to recall information learned in social studies courses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rHeight w:val="973" w:hRule="atLeast"/>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14</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review material before exams and assessments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15</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believe that participating in group study sessions is beneficial for learning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16</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use technology, such as online resources, to supplement my learning in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17</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regularly ask questions and seek clarification from teachers or peers when needed</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18</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study with others and discuss course material</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19</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am often well-prepared for exams in social studies courses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20</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difficult to concentrate while studying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21</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feel that I have a good understanding of current events related to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22</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believe that it is important to review material regularly to maintain my understanding.</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23</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 xml:space="preserve">I often struggle to balance my other responsibilities </w:t>
            </w:r>
            <w:r>
              <w:rPr>
                <w:rFonts w:ascii="宋体" w:cs="FrankRuehl" w:eastAsia="Times New Roman" w:hAnsi="宋体"/>
                <w:sz w:val="27"/>
                <w:szCs w:val="27"/>
              </w:rPr>
              <w:t>while studying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24</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use visual aids, such as maps or diagrams, to learn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25</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regularly attend review sessions or study groups for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26</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have a designated study space for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27</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feel that my previous educational background has greatly influenced my current study habits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28</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believe that staying up-to-date with current events is important for understanding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29</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use memory aids, such as flashcards, to help me recall information.</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30</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feel that my study habits have a significant impact on my academic performance in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31</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prioritize social studies coursework over other subjects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32</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take breaks while studying to stay focused.</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33</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feel well-prepared for class discussions in social studies courses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34</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participate in class discussions and ask questions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35</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often struggle to stay motivated while studying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36</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feel that I am able to apply my knowledge of social studies to real-world scenarios.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37</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regularly seek feedback from teachers to improve my understanding of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38</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set achievable goals while studying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39</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feel that I have a good understanding of historical events and their significance in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40</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believe that hands-on activities, such as field trips, are useful for learning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41</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use different study techniques, such as summarizing or rephrasing information</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bookmarkStart w:id="1" w:name="_GoBack"/>
          <w:bookmarkEnd w:id="1"/>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42</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feel that I have a good understanding of different cultures and societies studied in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43</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believe that social studies is an important subject for preparing for future careers.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44</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feel that I have a good understanding of different economic and political systems studied in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45</w:t>
            </w:r>
          </w:p>
        </w:tc>
        <w:tc>
          <w:tcPr>
            <w:tcW w:w="6300" w:type="dxa"/>
            <w:tcBorders/>
          </w:tcPr>
          <w:p>
            <w:pPr>
              <w:pStyle w:val="style0"/>
              <w:spacing w:lineRule="auto" w:line="360"/>
              <w:jc w:val="both"/>
              <w:rPr>
                <w:rFonts w:ascii="宋体" w:cs="FrankRuehl" w:eastAsia="Times New Roman" w:hAnsi="宋体"/>
                <w:sz w:val="27"/>
                <w:szCs w:val="27"/>
              </w:rPr>
            </w:pPr>
            <w:r>
              <w:rPr>
                <w:rFonts w:ascii="宋体" w:cs="FrankRuehl" w:eastAsia="Times New Roman" w:hAnsi="宋体"/>
                <w:sz w:val="27"/>
                <w:szCs w:val="27"/>
              </w:rPr>
              <w:t>I believe that my study habits are effective for achieving success in social studies courses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46</w:t>
            </w:r>
          </w:p>
        </w:tc>
        <w:tc>
          <w:tcPr>
            <w:tcW w:w="6300" w:type="dxa"/>
            <w:tcBorders/>
          </w:tcPr>
          <w:p>
            <w:pPr>
              <w:pStyle w:val="style0"/>
              <w:spacing w:lineRule="auto" w:line="360"/>
              <w:jc w:val="both"/>
              <w:rPr>
                <w:rFonts w:ascii="宋体" w:cs="FrankRuehl" w:eastAsia="Times New Roman" w:hAnsi="宋体"/>
                <w:sz w:val="27"/>
                <w:szCs w:val="27"/>
              </w:rPr>
            </w:pPr>
            <w:r>
              <w:rPr>
                <w:rFonts w:ascii="宋体" w:cs="FrankRuehl" w:eastAsia="Times New Roman" w:hAnsi="宋体"/>
                <w:sz w:val="27"/>
                <w:szCs w:val="27"/>
              </w:rPr>
              <w:t>I feel that I have a good understanding of the role of social studies in shaping society.</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47</w:t>
            </w:r>
          </w:p>
        </w:tc>
        <w:tc>
          <w:tcPr>
            <w:tcW w:w="6300" w:type="dxa"/>
            <w:tcBorders/>
          </w:tcPr>
          <w:p>
            <w:pPr>
              <w:pStyle w:val="style0"/>
              <w:spacing w:lineRule="auto" w:line="360"/>
              <w:jc w:val="both"/>
              <w:rPr>
                <w:rFonts w:ascii="宋体" w:cs="FrankRuehl" w:eastAsia="Times New Roman" w:hAnsi="宋体"/>
                <w:sz w:val="27"/>
                <w:szCs w:val="27"/>
              </w:rPr>
            </w:pPr>
            <w:r>
              <w:rPr>
                <w:rFonts w:ascii="宋体" w:cs="FrankRuehl" w:eastAsia="Times New Roman" w:hAnsi="宋体"/>
                <w:sz w:val="27"/>
                <w:szCs w:val="27"/>
              </w:rPr>
              <w:t>I find it helpful to use study aids, such as textbooks, to improve my understanding of social studies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48</w:t>
            </w:r>
          </w:p>
        </w:tc>
        <w:tc>
          <w:tcPr>
            <w:tcW w:w="6300" w:type="dxa"/>
            <w:tcBorders/>
          </w:tcPr>
          <w:p>
            <w:pPr>
              <w:pStyle w:val="style0"/>
              <w:spacing w:lineRule="auto" w:line="360"/>
              <w:jc w:val="both"/>
              <w:rPr>
                <w:rFonts w:ascii="宋体" w:cs="FrankRuehl" w:eastAsia="Times New Roman" w:hAnsi="宋体"/>
                <w:sz w:val="27"/>
                <w:szCs w:val="27"/>
              </w:rPr>
            </w:pPr>
            <w:r>
              <w:rPr>
                <w:rFonts w:ascii="宋体" w:cs="FrankRuehl" w:eastAsia="Times New Roman" w:hAnsi="宋体"/>
                <w:sz w:val="27"/>
                <w:szCs w:val="27"/>
              </w:rPr>
              <w:t xml:space="preserve">I feel that I am well-informed about current social and </w:t>
            </w:r>
            <w:r>
              <w:rPr>
                <w:rFonts w:ascii="宋体" w:cs="FrankRuehl" w:eastAsia="Times New Roman" w:hAnsi="宋体"/>
                <w:sz w:val="27"/>
                <w:szCs w:val="27"/>
              </w:rPr>
              <w:t>political issues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49</w:t>
            </w:r>
          </w:p>
        </w:tc>
        <w:tc>
          <w:tcPr>
            <w:tcW w:w="6300" w:type="dxa"/>
            <w:tcBorders/>
          </w:tcPr>
          <w:p>
            <w:pPr>
              <w:pStyle w:val="style0"/>
              <w:spacing w:lineRule="auto" w:line="360"/>
              <w:jc w:val="both"/>
              <w:rPr>
                <w:rFonts w:ascii="宋体" w:cs="FrankRuehl" w:eastAsia="Times New Roman" w:hAnsi="宋体"/>
                <w:sz w:val="27"/>
                <w:szCs w:val="27"/>
              </w:rPr>
            </w:pPr>
            <w:r>
              <w:rPr>
                <w:rFonts w:ascii="宋体" w:cs="FrankRuehl" w:eastAsia="Times New Roman" w:hAnsi="宋体"/>
                <w:sz w:val="27"/>
                <w:szCs w:val="27"/>
              </w:rPr>
              <w:t>I find it helpful to reflect on my learning and assess my understanding of social studies material</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r>
        <w:tblPrEx/>
        <w:trPr/>
        <w:tc>
          <w:tcPr>
            <w:tcW w:w="750" w:type="dxa"/>
            <w:tcBorders/>
          </w:tcPr>
          <w:p>
            <w:pPr>
              <w:pStyle w:val="style0"/>
              <w:spacing w:lineRule="auto" w:line="360"/>
              <w:rPr>
                <w:rFonts w:ascii="宋体" w:cs="FrankRuehl" w:hAnsi="宋体"/>
                <w:sz w:val="27"/>
                <w:szCs w:val="27"/>
              </w:rPr>
            </w:pPr>
            <w:r>
              <w:rPr>
                <w:rFonts w:ascii="宋体" w:cs="FrankRuehl" w:hAnsi="宋体"/>
                <w:sz w:val="27"/>
                <w:szCs w:val="27"/>
              </w:rPr>
              <w:t>50</w:t>
            </w:r>
          </w:p>
        </w:tc>
        <w:tc>
          <w:tcPr>
            <w:tcW w:w="6300" w:type="dxa"/>
            <w:tcBorders/>
          </w:tcPr>
          <w:p>
            <w:pPr>
              <w:pStyle w:val="style0"/>
              <w:spacing w:lineRule="auto" w:line="360"/>
              <w:jc w:val="both"/>
              <w:rPr>
                <w:rFonts w:ascii="宋体" w:cs="FrankRuehl" w:hAnsi="宋体"/>
                <w:sz w:val="27"/>
                <w:szCs w:val="27"/>
              </w:rPr>
            </w:pPr>
            <w:r>
              <w:rPr>
                <w:rFonts w:ascii="宋体" w:cs="FrankRuehl" w:eastAsia="Times New Roman" w:hAnsi="宋体"/>
                <w:sz w:val="27"/>
                <w:szCs w:val="27"/>
              </w:rPr>
              <w:t>I find it helpful to use real-life examples to understand Social Studies concepts</w:t>
            </w:r>
          </w:p>
        </w:tc>
        <w:tc>
          <w:tcPr>
            <w:tcW w:w="540" w:type="dxa"/>
            <w:tcBorders/>
          </w:tcPr>
          <w:p>
            <w:pPr>
              <w:pStyle w:val="style0"/>
              <w:spacing w:lineRule="auto" w:line="360"/>
              <w:rPr>
                <w:rFonts w:ascii="宋体" w:cs="FrankRuehl" w:hAnsi="宋体"/>
                <w:sz w:val="27"/>
                <w:szCs w:val="27"/>
              </w:rPr>
            </w:pPr>
          </w:p>
        </w:tc>
        <w:tc>
          <w:tcPr>
            <w:tcW w:w="643" w:type="dxa"/>
            <w:tcBorders/>
          </w:tcPr>
          <w:p>
            <w:pPr>
              <w:pStyle w:val="style0"/>
              <w:spacing w:lineRule="auto" w:line="360"/>
              <w:rPr>
                <w:rFonts w:ascii="宋体" w:cs="FrankRuehl" w:hAnsi="宋体"/>
                <w:sz w:val="27"/>
                <w:szCs w:val="27"/>
              </w:rPr>
            </w:pPr>
          </w:p>
        </w:tc>
        <w:tc>
          <w:tcPr>
            <w:tcW w:w="540" w:type="dxa"/>
            <w:tcBorders/>
          </w:tcPr>
          <w:p>
            <w:pPr>
              <w:pStyle w:val="style0"/>
              <w:spacing w:lineRule="auto" w:line="360"/>
              <w:rPr>
                <w:rFonts w:ascii="宋体" w:cs="FrankRuehl" w:hAnsi="宋体"/>
                <w:sz w:val="27"/>
                <w:szCs w:val="27"/>
              </w:rPr>
            </w:pPr>
          </w:p>
        </w:tc>
        <w:tc>
          <w:tcPr>
            <w:tcW w:w="661" w:type="dxa"/>
            <w:tcBorders/>
          </w:tcPr>
          <w:p>
            <w:pPr>
              <w:pStyle w:val="style0"/>
              <w:spacing w:lineRule="auto" w:line="360"/>
              <w:rPr>
                <w:rFonts w:ascii="宋体" w:cs="FrankRuehl" w:hAnsi="宋体"/>
                <w:sz w:val="27"/>
                <w:szCs w:val="27"/>
              </w:rPr>
            </w:pPr>
          </w:p>
        </w:tc>
      </w:tr>
    </w:tbl>
    <w:p>
      <w:pPr>
        <w:pStyle w:val="style0"/>
        <w:spacing w:lineRule="auto" w:line="360"/>
        <w:rPr>
          <w:rFonts w:ascii="宋体" w:cs="FrankRuehl" w:hAnsi="宋体"/>
          <w:sz w:val="27"/>
          <w:szCs w:val="27"/>
        </w:rPr>
      </w:pPr>
    </w:p>
    <w:p>
      <w:pPr>
        <w:pStyle w:val="style0"/>
        <w:spacing w:before="100" w:beforeAutospacing="true" w:after="100" w:afterAutospacing="true" w:lineRule="auto" w:line="480"/>
        <w:jc w:val="both"/>
        <w:rPr>
          <w:rFonts w:ascii="宋体" w:cs="FrankRuehl" w:hAnsi="宋体"/>
          <w:sz w:val="27"/>
          <w:szCs w:val="27"/>
        </w:rPr>
      </w:pPr>
    </w:p>
    <w:p>
      <w:pPr>
        <w:pStyle w:val="style0"/>
        <w:spacing w:before="100" w:beforeAutospacing="true" w:after="100" w:afterAutospacing="true" w:lineRule="auto" w:line="480"/>
        <w:jc w:val="both"/>
        <w:rPr>
          <w:rFonts w:ascii="宋体" w:cs="FrankRuehl" w:hAnsi="宋体"/>
          <w:sz w:val="27"/>
          <w:szCs w:val="27"/>
        </w:rPr>
      </w:pPr>
    </w:p>
    <w:p>
      <w:pPr>
        <w:pStyle w:val="style0"/>
        <w:spacing w:before="100" w:beforeAutospacing="true" w:after="100" w:afterAutospacing="true" w:lineRule="auto" w:line="480"/>
        <w:jc w:val="both"/>
        <w:rPr>
          <w:rFonts w:ascii="宋体" w:cs="FrankRuehl" w:hAnsi="宋体"/>
          <w:sz w:val="27"/>
          <w:szCs w:val="27"/>
        </w:rPr>
      </w:pPr>
    </w:p>
    <w:p>
      <w:pPr>
        <w:pStyle w:val="style0"/>
        <w:spacing w:before="100" w:beforeAutospacing="true" w:after="100" w:afterAutospacing="true" w:lineRule="auto" w:line="480"/>
        <w:jc w:val="both"/>
        <w:rPr>
          <w:rFonts w:ascii="宋体" w:cs="FrankRuehl" w:hAnsi="宋体"/>
          <w:sz w:val="27"/>
          <w:szCs w:val="27"/>
        </w:rPr>
      </w:pPr>
    </w:p>
    <w:p>
      <w:pPr>
        <w:pStyle w:val="style0"/>
        <w:spacing w:before="100" w:beforeAutospacing="true" w:after="100" w:afterAutospacing="true" w:lineRule="auto" w:line="480"/>
        <w:jc w:val="both"/>
        <w:rPr>
          <w:rFonts w:ascii="宋体" w:cs="FrankRuehl" w:hAnsi="宋体"/>
          <w:sz w:val="27"/>
          <w:szCs w:val="27"/>
        </w:rPr>
      </w:pPr>
    </w:p>
    <w:p>
      <w:pPr>
        <w:pStyle w:val="style0"/>
        <w:spacing w:before="100" w:beforeAutospacing="true" w:after="100" w:afterAutospacing="true" w:lineRule="auto" w:line="480"/>
        <w:jc w:val="both"/>
        <w:rPr>
          <w:rFonts w:ascii="宋体" w:cs="FrankRuehl" w:hAnsi="宋体"/>
          <w:sz w:val="27"/>
          <w:szCs w:val="27"/>
        </w:rPr>
      </w:pPr>
    </w:p>
    <w:p>
      <w:pPr>
        <w:pStyle w:val="style0"/>
        <w:spacing w:before="100" w:beforeAutospacing="true" w:after="100" w:afterAutospacing="true" w:lineRule="auto" w:line="480"/>
        <w:jc w:val="both"/>
        <w:rPr>
          <w:rFonts w:ascii="宋体" w:cs="FrankRuehl" w:hAnsi="宋体"/>
          <w:sz w:val="27"/>
          <w:szCs w:val="27"/>
        </w:rPr>
      </w:pPr>
    </w:p>
    <w:p>
      <w:pPr>
        <w:pStyle w:val="style0"/>
        <w:spacing w:before="100" w:beforeAutospacing="true" w:after="100" w:afterAutospacing="true" w:lineRule="auto" w:line="480"/>
        <w:jc w:val="both"/>
        <w:rPr>
          <w:rFonts w:ascii="宋体" w:cs="FrankRuehl" w:hAnsi="宋体"/>
          <w:sz w:val="27"/>
          <w:szCs w:val="27"/>
        </w:rPr>
      </w:pPr>
    </w:p>
    <w:p>
      <w:pPr>
        <w:pStyle w:val="style0"/>
        <w:spacing w:before="100" w:beforeAutospacing="true" w:after="100" w:afterAutospacing="true" w:lineRule="auto" w:line="480"/>
        <w:jc w:val="both"/>
        <w:rPr>
          <w:rFonts w:ascii="宋体" w:cs="FrankRuehl" w:hAnsi="宋体"/>
          <w:sz w:val="27"/>
          <w:szCs w:val="27"/>
        </w:rPr>
      </w:pPr>
    </w:p>
    <w:p>
      <w:pPr>
        <w:pStyle w:val="style0"/>
        <w:spacing w:before="100" w:beforeAutospacing="true" w:after="100" w:afterAutospacing="true" w:lineRule="auto" w:line="480"/>
        <w:jc w:val="both"/>
        <w:rPr>
          <w:rFonts w:ascii="宋体" w:cs="FrankRuehl" w:hAnsi="宋体"/>
          <w:sz w:val="27"/>
          <w:szCs w:val="27"/>
        </w:rPr>
      </w:pPr>
    </w:p>
    <w:p>
      <w:pPr>
        <w:pStyle w:val="style0"/>
        <w:jc w:val="center"/>
        <w:rPr>
          <w:rFonts w:ascii="宋体" w:cs="FrankRuehl" w:hAnsi="宋体"/>
          <w:b/>
          <w:sz w:val="27"/>
          <w:szCs w:val="27"/>
          <w:lang w:val="en-GB"/>
        </w:rPr>
      </w:pPr>
      <w:r>
        <w:rPr>
          <w:rFonts w:ascii="宋体" w:cs="FrankRuehl" w:hAnsi="宋体"/>
          <w:b/>
          <w:sz w:val="27"/>
          <w:szCs w:val="27"/>
          <w:lang w:val="en-GB"/>
        </w:rPr>
        <w:t>REFERENCES</w:t>
      </w: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Boekaerts, M. (1999). Self-regulated learning: Bridging the gap between metacognitive and metamotivation theories. Educational Psychologist, 34(3), 219- 227.</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Bong, M., &amp; Skaalvik, E. M. (2003). Academic self-concept and self-efficacy: How different are they really?. Educational Psychology Review, 15(1), 1-40.</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Credé, M., &amp; Kuncel, N. R. (2008). Study habits, skills, and attitudes: The third pillar supporting collegiate academic performance. Perspectives on Psychological Science, 3(6), 425-453.</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Crede, M., Roch, S. G., &amp; Kieszczynka, U. M. (2010). Class Attendance in College: A meta-analytic review of the Relationship of Class Attendance with grades and student Characteristics. Review of Educational Research, 80(2), 272-295.</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Eccles, J. S., &amp; Wigfield, A. (2002). Motivational beliefs, values, and goals. Annual Review of Psychology, 53, 109-132.</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Fredricks, J. A., Blumenfeld, P. C., &amp; Paris, A. H. (2004). School engagement: Potential of the concept, state of the evidence. Review of Educational Research, 74(1), 59-109.</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Hattie, J. (2009). Visible learning: A synthesis of over 800 meta-analyses relating to achievement. Routledge.</w:t>
      </w: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Kostons, D., van Gog, T., &amp; Paas, F. (2012). Self-regulated learning and the expertise reversal effect in multimedia learning. Journal of Educational Psychology, 104(4), 974-986.</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Kruger, J., &amp; Dunning, D. (1999). Unskilled and unaware of it: How difficulties in recognizing one's own incompetence lead to inflated self-assessments. Journal of Personality and Social Psychology, 77(6), 1121-1134.</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McKeachie, W. J. (1988). The use of research on learning and motivation in postsecondary instruction. Research on Motivation in Education, 2, 201-230.</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Nesbit, J. C., &amp; Adesope, O. O. (2006). Learning with concept and knowledge maps: A meta-analysis. Review of Educational Research, 76(3), 413-448.</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Pashler, H., McDaniel, M., Rohrer, D., &amp; Bjork, R. (2009). Learning styles: Concepts and evidence. Psychological Science in the Public Interest, 9(3), 105-119.</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47" w:hanging="720"/>
        <w:jc w:val="both"/>
        <w:rPr>
          <w:rFonts w:ascii="宋体" w:cs="FrankRuehl" w:hAnsi="宋体"/>
          <w:sz w:val="27"/>
          <w:szCs w:val="27"/>
        </w:rPr>
      </w:pPr>
      <w:r>
        <w:rPr>
          <w:rFonts w:ascii="宋体" w:cs="FrankRuehl" w:hAnsi="宋体"/>
          <w:sz w:val="27"/>
          <w:szCs w:val="27"/>
        </w:rPr>
        <w:t>Pintrich, P. R., &amp; De Groot, E. V. (1990). Motivational and self-regulated learning components of Classroom academic performance. Journal of Educational Psychology, 82(1), 33-40.</w:t>
      </w:r>
    </w:p>
    <w:p>
      <w:pPr>
        <w:pStyle w:val="style0"/>
        <w:spacing w:after="0" w:lineRule="auto" w:line="240"/>
        <w:ind w:left="747"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Pintrich, P. R., &amp; Schunk, D. H. (2002). Motivation in education: Theory, research, and applications. Merrill Prentice Hall.</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Pintrich, P. R., &amp; Zusho, A. (2002). The development of academic self-regulation: A social cognitive perspective. Handbook of self-regulation, 549-603.</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Ryan, R. M., &amp; Deci, E. L. (2000). Self-determination theory and the facilitation of intrinsic motivation, social development, and well-being. American Psychologist, 55(1), 68-78.</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Schunk, D. H., &amp; Zimmerman, B. J. (2007). Motivation and self-regulated learning: Theory, research, and applications. Routledge.</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Stipek, D. (2002). Motivation to learn: Integrating theory and practice. Allyn and Bacon.</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Weinstein, C. E., &amp; Mayer, R. E. (1986). The Teaching of Learning Strategies. Handbook of Research on Teaching, 315-327.</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20" w:hanging="720"/>
        <w:jc w:val="both"/>
        <w:rPr>
          <w:rFonts w:ascii="宋体" w:cs="FrankRuehl" w:hAnsi="宋体"/>
          <w:sz w:val="27"/>
          <w:szCs w:val="27"/>
        </w:rPr>
      </w:pPr>
      <w:r>
        <w:rPr>
          <w:rFonts w:ascii="宋体" w:cs="FrankRuehl" w:hAnsi="宋体"/>
          <w:sz w:val="27"/>
          <w:szCs w:val="27"/>
        </w:rPr>
        <w:t>Wigfield, A., &amp; Eccles, J. S. (2000). Expectancy-value theory of achievement motivation. Contemporary Educational Psychology, 25(1), 68-81.</w:t>
      </w:r>
    </w:p>
    <w:p>
      <w:pPr>
        <w:pStyle w:val="style0"/>
        <w:spacing w:after="0" w:lineRule="auto" w:line="240"/>
        <w:ind w:left="720" w:hanging="720"/>
        <w:jc w:val="both"/>
        <w:rPr>
          <w:rFonts w:ascii="宋体" w:cs="FrankRuehl" w:hAnsi="宋体"/>
          <w:sz w:val="27"/>
          <w:szCs w:val="27"/>
        </w:rPr>
      </w:pPr>
    </w:p>
    <w:p>
      <w:pPr>
        <w:pStyle w:val="style0"/>
        <w:spacing w:after="0" w:lineRule="auto" w:line="240"/>
        <w:ind w:left="747" w:hanging="720"/>
        <w:jc w:val="both"/>
        <w:rPr>
          <w:rFonts w:ascii="宋体" w:cs="FrankRuehl" w:hAnsi="宋体"/>
          <w:sz w:val="27"/>
          <w:szCs w:val="27"/>
        </w:rPr>
      </w:pPr>
      <w:r>
        <w:rPr>
          <w:rFonts w:ascii="宋体" w:cs="FrankRuehl" w:hAnsi="宋体"/>
          <w:sz w:val="27"/>
          <w:szCs w:val="27"/>
        </w:rPr>
        <w:t>Zimmerman, B. J. (1990). Self-regulated learning and academic achievement: An overview. Educational Psychologist, 25(1), 3-17.</w:t>
      </w:r>
    </w:p>
    <w:p>
      <w:pPr>
        <w:pStyle w:val="style0"/>
        <w:spacing w:after="0" w:lineRule="auto" w:line="240"/>
        <w:ind w:left="747" w:hanging="720"/>
        <w:jc w:val="both"/>
        <w:rPr>
          <w:rFonts w:ascii="宋体" w:cs="FrankRuehl" w:hAnsi="宋体"/>
          <w:sz w:val="27"/>
          <w:szCs w:val="27"/>
        </w:rPr>
      </w:pPr>
    </w:p>
    <w:p>
      <w:pPr>
        <w:pStyle w:val="style0"/>
        <w:spacing w:after="0" w:lineRule="auto" w:line="240"/>
        <w:ind w:left="720" w:hanging="720"/>
        <w:jc w:val="both"/>
        <w:rPr>
          <w:szCs w:val="27"/>
        </w:rPr>
      </w:pPr>
      <w:r>
        <w:rPr>
          <w:rFonts w:ascii="宋体" w:cs="FrankRuehl" w:hAnsi="宋体"/>
          <w:sz w:val="27"/>
          <w:szCs w:val="27"/>
        </w:rPr>
        <w:t>Zimmerman, B. J. (2008). Investigating self-regulation and motivation: Historical background, methodological developments, and future prospects. American Educational Research Journal, 45(1), 166-183.</w:t>
      </w:r>
    </w:p>
    <w:sectPr>
      <w:footerReference w:type="default" r:id="rId3"/>
      <w:pgSz w:w="12240" w:h="14400" w:orient="portrait" w:code="1"/>
      <w:pgMar w:top="907" w:right="1440" w:bottom="1584" w:left="1526"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1" w:usb1="080E0000" w:usb2="00000010" w:usb3="00000000" w:csb0="00040000" w:csb1="00000000"/>
  </w:font>
  <w:font w:name="Arial Black">
    <w:altName w:val="Arial Black"/>
    <w:panose1 w:val="020b0a04020001020204"/>
    <w:charset w:val="00"/>
    <w:family w:val="swiss"/>
    <w:pitch w:val="variable"/>
    <w:sig w:usb0="00000287" w:usb1="00000000" w:usb2="00000000" w:usb3="00000000" w:csb0="0000009F" w:csb1="00000000"/>
  </w:font>
  <w:font w:name="FrankRuehl">
    <w:altName w:val="FrankRuehl"/>
    <w:panose1 w:val="020e0503060001010101"/>
    <w:charset w:val="b1"/>
    <w:family w:val="swiss"/>
    <w:pitch w:val="variable"/>
    <w:sig w:usb0="00000801" w:usb1="00000000" w:usb2="00000000" w:usb3="00000000" w:csb0="00000020" w:csb1="00000000"/>
  </w:font>
  <w:font w:name="Franklin Gothic Demi Cond">
    <w:altName w:val="Franklin Gothic Demi Cond"/>
    <w:panose1 w:val="020b0706030004020204"/>
    <w:charset w:val="00"/>
    <w:family w:val="swiss"/>
    <w:pitch w:val="variable"/>
    <w:sig w:usb0="00000287" w:usb1="00000000" w:usb2="00000000" w:usb3="00000000" w:csb0="000000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xii</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58</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516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67A7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CFD22E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
    <w:nsid w:val="00000003"/>
    <w:multiLevelType w:val="multilevel"/>
    <w:tmpl w:val="8D58FF4C"/>
    <w:lvl w:ilvl="0">
      <w:start w:val="1"/>
      <w:numFmt w:val="decimal"/>
      <w:lvlText w:val="%1."/>
      <w:lvlJc w:val="left"/>
      <w:pPr>
        <w:tabs>
          <w:tab w:val="left" w:leader="none" w:pos="720"/>
        </w:tabs>
        <w:ind w:left="720" w:hanging="360"/>
      </w:pPr>
    </w:lvl>
    <w:lvl w:ilvl="1">
      <w:start w:val="6"/>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B8762A5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30A47164"/>
    <w:lvl w:ilvl="0">
      <w:start w:val="1"/>
      <w:numFmt w:val="decimal"/>
      <w:lvlText w:val="%1."/>
      <w:lvlJc w:val="left"/>
      <w:pPr>
        <w:tabs>
          <w:tab w:val="left" w:leader="none" w:pos="720"/>
        </w:tabs>
        <w:ind w:left="720" w:hanging="360"/>
      </w:pPr>
    </w:lvl>
    <w:lvl w:ilvl="1">
      <w:start w:val="4"/>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2A4E2C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9DAE92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8">
    <w:nsid w:val="00000008"/>
    <w:multiLevelType w:val="hybridMultilevel"/>
    <w:tmpl w:val="63123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35D6B8A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C9986DA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1962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C5B67F30"/>
    <w:lvl w:ilvl="0">
      <w:start w:val="1"/>
      <w:numFmt w:val="lowerRoman"/>
      <w:lvlText w:val="%1."/>
      <w:lvlJc w:val="right"/>
      <w:pPr>
        <w:tabs>
          <w:tab w:val="left" w:leader="none" w:pos="720"/>
        </w:tabs>
        <w:ind w:left="720" w:hanging="360"/>
      </w:pPr>
    </w:lvl>
    <w:lvl w:ilvl="1" w:tentative="1">
      <w:start w:val="1"/>
      <w:numFmt w:val="lowerRoman"/>
      <w:lvlText w:val="%2."/>
      <w:lvlJc w:val="right"/>
      <w:pPr>
        <w:tabs>
          <w:tab w:val="left" w:leader="none" w:pos="1440"/>
        </w:tabs>
        <w:ind w:left="1440" w:hanging="360"/>
      </w:pPr>
    </w:lvl>
    <w:lvl w:ilvl="2" w:tentative="1">
      <w:start w:val="1"/>
      <w:numFmt w:val="lowerRoman"/>
      <w:lvlText w:val="%3."/>
      <w:lvlJc w:val="right"/>
      <w:pPr>
        <w:tabs>
          <w:tab w:val="left" w:leader="none" w:pos="2160"/>
        </w:tabs>
        <w:ind w:left="2160" w:hanging="360"/>
      </w:pPr>
    </w:lvl>
    <w:lvl w:ilvl="3" w:tentative="1">
      <w:start w:val="1"/>
      <w:numFmt w:val="lowerRoman"/>
      <w:lvlText w:val="%4."/>
      <w:lvlJc w:val="right"/>
      <w:pPr>
        <w:tabs>
          <w:tab w:val="left" w:leader="none" w:pos="2880"/>
        </w:tabs>
        <w:ind w:left="2880" w:hanging="360"/>
      </w:pPr>
    </w:lvl>
    <w:lvl w:ilvl="4" w:tentative="1">
      <w:start w:val="1"/>
      <w:numFmt w:val="lowerRoman"/>
      <w:lvlText w:val="%5."/>
      <w:lvlJc w:val="right"/>
      <w:pPr>
        <w:tabs>
          <w:tab w:val="left" w:leader="none" w:pos="3600"/>
        </w:tabs>
        <w:ind w:left="3600" w:hanging="360"/>
      </w:pPr>
    </w:lvl>
    <w:lvl w:ilvl="5" w:tentative="1">
      <w:start w:val="1"/>
      <w:numFmt w:val="lowerRoman"/>
      <w:lvlText w:val="%6."/>
      <w:lvlJc w:val="right"/>
      <w:pPr>
        <w:tabs>
          <w:tab w:val="left" w:leader="none" w:pos="4320"/>
        </w:tabs>
        <w:ind w:left="4320" w:hanging="360"/>
      </w:pPr>
    </w:lvl>
    <w:lvl w:ilvl="6" w:tentative="1">
      <w:start w:val="1"/>
      <w:numFmt w:val="lowerRoman"/>
      <w:lvlText w:val="%7."/>
      <w:lvlJc w:val="right"/>
      <w:pPr>
        <w:tabs>
          <w:tab w:val="left" w:leader="none" w:pos="5040"/>
        </w:tabs>
        <w:ind w:left="5040" w:hanging="360"/>
      </w:pPr>
    </w:lvl>
    <w:lvl w:ilvl="7" w:tentative="1">
      <w:start w:val="1"/>
      <w:numFmt w:val="lowerRoman"/>
      <w:lvlText w:val="%8."/>
      <w:lvlJc w:val="right"/>
      <w:pPr>
        <w:tabs>
          <w:tab w:val="left" w:leader="none" w:pos="5760"/>
        </w:tabs>
        <w:ind w:left="5760" w:hanging="360"/>
      </w:pPr>
    </w:lvl>
    <w:lvl w:ilvl="8" w:tentative="1">
      <w:start w:val="1"/>
      <w:numFmt w:val="lowerRoman"/>
      <w:lvlText w:val="%9."/>
      <w:lvlJc w:val="right"/>
      <w:pPr>
        <w:tabs>
          <w:tab w:val="left" w:leader="none" w:pos="6480"/>
        </w:tabs>
        <w:ind w:left="6480" w:hanging="360"/>
      </w:pPr>
    </w:lvl>
  </w:abstractNum>
  <w:abstractNum w:abstractNumId="13">
    <w:nsid w:val="0000000D"/>
    <w:multiLevelType w:val="multilevel"/>
    <w:tmpl w:val="A1165F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hybridMultilevel"/>
    <w:tmpl w:val="9B82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A89E2E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hybridMultilevel"/>
    <w:tmpl w:val="C4AEBF68"/>
    <w:lvl w:ilvl="0" w:tplc="9D16C21C">
      <w:start w:val="1"/>
      <w:numFmt w:val="lowerLetter"/>
      <w:lvlText w:val="%1."/>
      <w:lvlJc w:val="left"/>
      <w:pPr>
        <w:tabs>
          <w:tab w:val="left" w:leader="none" w:pos="750"/>
        </w:tabs>
        <w:ind w:left="750" w:hanging="39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7">
    <w:nsid w:val="00000011"/>
    <w:multiLevelType w:val="multilevel"/>
    <w:tmpl w:val="2312E91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4BFC97C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06786FF2"/>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BFC45E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1">
    <w:nsid w:val="00000015"/>
    <w:multiLevelType w:val="multilevel"/>
    <w:tmpl w:val="0FB28BB6"/>
    <w:lvl w:ilvl="0">
      <w:start w:val="1"/>
      <w:numFmt w:val="decimal"/>
      <w:lvlText w:val="%1."/>
      <w:lvlJc w:val="left"/>
      <w:pPr>
        <w:tabs>
          <w:tab w:val="left" w:leader="none" w:pos="720"/>
        </w:tabs>
        <w:ind w:left="720" w:hanging="360"/>
      </w:pPr>
    </w:lvl>
    <w:lvl w:ilvl="1">
      <w:start w:val="5"/>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A7CA7332"/>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DF8462C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99F23D5C"/>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tabs>
          <w:tab w:val="left" w:leader="none" w:pos="1440"/>
        </w:tabs>
        <w:ind w:left="1440" w:hanging="360"/>
      </w:p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1750A4C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494C3A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684EEEA4"/>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7EDC6242"/>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4"/>
  </w:num>
  <w:num w:numId="2">
    <w:abstractNumId w:val="12"/>
  </w:num>
  <w:num w:numId="3">
    <w:abstractNumId w:val="25"/>
  </w:num>
  <w:num w:numId="4">
    <w:abstractNumId w:val="24"/>
  </w:num>
  <w:num w:numId="5">
    <w:abstractNumId w:val="13"/>
  </w:num>
  <w:num w:numId="6">
    <w:abstractNumId w:val="5"/>
  </w:num>
  <w:num w:numId="7">
    <w:abstractNumId w:val="21"/>
  </w:num>
  <w:num w:numId="8">
    <w:abstractNumId w:val="10"/>
  </w:num>
  <w:num w:numId="9">
    <w:abstractNumId w:val="6"/>
  </w:num>
  <w:num w:numId="10">
    <w:abstractNumId w:val="17"/>
  </w:num>
  <w:num w:numId="11">
    <w:abstractNumId w:val="7"/>
  </w:num>
  <w:num w:numId="12">
    <w:abstractNumId w:val="3"/>
  </w:num>
  <w:num w:numId="13">
    <w:abstractNumId w:val="20"/>
  </w:num>
  <w:num w:numId="14">
    <w:abstractNumId w:val="2"/>
  </w:num>
  <w:num w:numId="15">
    <w:abstractNumId w:val="18"/>
  </w:num>
  <w:num w:numId="16">
    <w:abstractNumId w:val="19"/>
  </w:num>
  <w:num w:numId="17">
    <w:abstractNumId w:val="28"/>
  </w:num>
  <w:num w:numId="18">
    <w:abstractNumId w:val="27"/>
  </w:num>
  <w:num w:numId="19">
    <w:abstractNumId w:val="22"/>
  </w:num>
  <w:num w:numId="20">
    <w:abstractNumId w:val="26"/>
  </w:num>
  <w:num w:numId="21">
    <w:abstractNumId w:val="15"/>
  </w:num>
  <w:num w:numId="22">
    <w:abstractNumId w:val="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11"/>
  </w:num>
  <w:num w:numId="27">
    <w:abstractNumId w:val="14"/>
  </w:num>
  <w:num w:numId="28">
    <w:abstractNumId w:val="16"/>
  </w:num>
  <w:num w:numId="29">
    <w:abstractNumId w:val="8"/>
  </w:num>
  <w:num w:numId="30">
    <w:abstractNumId w:val="2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rFonts w:ascii="Calibri" w:cs="SimSun"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19a8744-3f24-4389-8a94-6ca404bc0ee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e6f7843-392b-42fb-8489-42ddad04e2fa"/>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Words>10901</Words>
  <Pages>71</Pages>
  <Characters>58700</Characters>
  <Application>WPS Office</Application>
  <DocSecurity>0</DocSecurity>
  <Paragraphs>1375</Paragraphs>
  <ScaleCrop>false</ScaleCrop>
  <LinksUpToDate>false</LinksUpToDate>
  <CharactersWithSpaces>69368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2024-10-09T01:15:00Z</dcterms:created>
  <dc:creator>Dell</dc:creator>
  <lastModifiedBy>Infinix X6517</lastModifiedBy>
  <lastPrinted>2024-10-15T17:09:00Z</lastPrinted>
  <dcterms:modified xsi:type="dcterms:W3CDTF">2024-10-22T14:46:13Z</dcterms:modified>
  <revision>49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c918be45786844499c51d16e1738b512</vt:lpwstr>
  </property>
</Properties>
</file>