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0A" w:rsidRPr="005432DA" w:rsidRDefault="00302B0A" w:rsidP="005432DA">
      <w:pPr>
        <w:spacing w:line="360" w:lineRule="auto"/>
        <w:jc w:val="center"/>
        <w:rPr>
          <w:rFonts w:ascii="Arial" w:hAnsi="Arial" w:cs="Bookman Old Style"/>
          <w:b/>
          <w:bCs/>
          <w:sz w:val="26"/>
          <w:szCs w:val="27"/>
        </w:rPr>
      </w:pPr>
      <w:r w:rsidRPr="005432DA">
        <w:rPr>
          <w:rFonts w:ascii="Arial" w:hAnsi="Arial" w:cs="Bookman Old Style"/>
          <w:b/>
          <w:bCs/>
          <w:sz w:val="26"/>
          <w:szCs w:val="27"/>
        </w:rPr>
        <w:t xml:space="preserve">  IMPACT OF SEX EDUCATION INTO SECONDARY SCHOOL CURRICULUM IN ILORIN WEST LOCAL GOVERNMENT </w:t>
      </w:r>
    </w:p>
    <w:p w:rsidR="00302B0A" w:rsidRPr="005432DA" w:rsidRDefault="00302B0A" w:rsidP="005432DA">
      <w:pPr>
        <w:spacing w:line="360" w:lineRule="auto"/>
        <w:jc w:val="center"/>
        <w:rPr>
          <w:rFonts w:ascii="Arial" w:hAnsi="Arial" w:cs="Bookman Old Style"/>
          <w:b/>
          <w:bCs/>
          <w:sz w:val="26"/>
          <w:szCs w:val="27"/>
        </w:rPr>
      </w:pPr>
    </w:p>
    <w:p w:rsidR="00302B0A" w:rsidRPr="005432DA" w:rsidRDefault="00302B0A" w:rsidP="005432DA">
      <w:pPr>
        <w:spacing w:line="360" w:lineRule="auto"/>
        <w:jc w:val="center"/>
        <w:rPr>
          <w:rFonts w:ascii="Arial" w:hAnsi="Arial" w:cs="Bookman Old Style"/>
          <w:b/>
          <w:bCs/>
          <w:sz w:val="26"/>
          <w:szCs w:val="27"/>
        </w:rPr>
      </w:pPr>
    </w:p>
    <w:p w:rsidR="00302B0A" w:rsidRPr="005432DA" w:rsidRDefault="00302B0A" w:rsidP="005432DA">
      <w:pPr>
        <w:spacing w:line="360" w:lineRule="auto"/>
        <w:jc w:val="center"/>
        <w:rPr>
          <w:rFonts w:ascii="Arial" w:hAnsi="Arial" w:cs="Bookman Old Style"/>
          <w:b/>
          <w:bCs/>
          <w:i/>
          <w:iCs/>
          <w:sz w:val="26"/>
          <w:szCs w:val="27"/>
        </w:rPr>
      </w:pPr>
      <w:r w:rsidRPr="005432DA">
        <w:rPr>
          <w:rFonts w:ascii="Arial" w:hAnsi="Arial" w:cs="Bookman Old Style"/>
          <w:b/>
          <w:bCs/>
          <w:i/>
          <w:iCs/>
          <w:sz w:val="26"/>
          <w:szCs w:val="27"/>
        </w:rPr>
        <w:t>BY</w:t>
      </w:r>
    </w:p>
    <w:p w:rsidR="00302B0A" w:rsidRPr="005432DA" w:rsidRDefault="00302B0A" w:rsidP="005432DA">
      <w:pPr>
        <w:spacing w:line="360" w:lineRule="auto"/>
        <w:jc w:val="center"/>
        <w:rPr>
          <w:rFonts w:ascii="Arial" w:hAnsi="Arial" w:cs="Bookman Old Style"/>
          <w:b/>
          <w:bCs/>
          <w:i/>
          <w:iCs/>
          <w:sz w:val="26"/>
          <w:szCs w:val="27"/>
        </w:rPr>
      </w:pPr>
    </w:p>
    <w:p w:rsidR="00302B0A" w:rsidRPr="005432DA" w:rsidRDefault="00302B0A" w:rsidP="005432DA">
      <w:pPr>
        <w:spacing w:line="360" w:lineRule="auto"/>
        <w:jc w:val="center"/>
        <w:rPr>
          <w:rFonts w:ascii="Arial" w:hAnsi="Arial"/>
          <w:b/>
          <w:sz w:val="26"/>
          <w:szCs w:val="28"/>
        </w:rPr>
      </w:pPr>
    </w:p>
    <w:p w:rsidR="00302B0A" w:rsidRPr="005432DA" w:rsidRDefault="00FF7564" w:rsidP="005432DA">
      <w:pPr>
        <w:spacing w:line="360" w:lineRule="auto"/>
        <w:jc w:val="center"/>
        <w:rPr>
          <w:rFonts w:ascii="Arial" w:hAnsi="Arial"/>
          <w:b/>
          <w:sz w:val="30"/>
          <w:szCs w:val="28"/>
        </w:rPr>
      </w:pPr>
      <w:r>
        <w:rPr>
          <w:rFonts w:ascii="Arial" w:hAnsi="Arial"/>
          <w:b/>
          <w:sz w:val="30"/>
          <w:szCs w:val="28"/>
        </w:rPr>
        <w:t>KEKU CHRISTIANAH OLUWARANTIMI</w:t>
      </w:r>
    </w:p>
    <w:p w:rsidR="00302B0A" w:rsidRPr="005432DA" w:rsidRDefault="006B2ACF" w:rsidP="005432DA">
      <w:pPr>
        <w:spacing w:line="360" w:lineRule="auto"/>
        <w:jc w:val="center"/>
        <w:rPr>
          <w:rFonts w:ascii="Arial" w:hAnsi="Arial"/>
          <w:b/>
          <w:i/>
          <w:sz w:val="26"/>
          <w:szCs w:val="28"/>
        </w:rPr>
      </w:pPr>
      <w:r w:rsidRPr="005432DA">
        <w:rPr>
          <w:rFonts w:ascii="Arial" w:hAnsi="Arial"/>
          <w:b/>
          <w:i/>
          <w:sz w:val="26"/>
          <w:szCs w:val="28"/>
        </w:rPr>
        <w:t>KWCOED/IL/</w:t>
      </w:r>
      <w:r w:rsidR="00FF7564">
        <w:rPr>
          <w:rFonts w:ascii="Arial" w:hAnsi="Arial"/>
          <w:b/>
          <w:i/>
          <w:sz w:val="26"/>
          <w:szCs w:val="28"/>
        </w:rPr>
        <w:t>21/0945</w:t>
      </w:r>
    </w:p>
    <w:p w:rsidR="00302B0A" w:rsidRPr="005432DA" w:rsidRDefault="00302B0A" w:rsidP="005432DA">
      <w:pPr>
        <w:spacing w:line="360" w:lineRule="auto"/>
        <w:jc w:val="center"/>
        <w:rPr>
          <w:rFonts w:ascii="Arial" w:hAnsi="Arial"/>
          <w:sz w:val="26"/>
          <w:szCs w:val="28"/>
        </w:rPr>
      </w:pPr>
    </w:p>
    <w:p w:rsidR="00302B0A" w:rsidRPr="005432DA" w:rsidRDefault="00302B0A" w:rsidP="005432DA">
      <w:pPr>
        <w:spacing w:line="360" w:lineRule="auto"/>
        <w:jc w:val="center"/>
        <w:rPr>
          <w:rFonts w:ascii="Arial" w:hAnsi="Arial"/>
          <w:sz w:val="26"/>
          <w:szCs w:val="28"/>
        </w:rPr>
      </w:pPr>
    </w:p>
    <w:p w:rsidR="00302B0A" w:rsidRPr="005432DA" w:rsidRDefault="00302B0A" w:rsidP="005432DA">
      <w:pPr>
        <w:spacing w:line="360" w:lineRule="auto"/>
        <w:jc w:val="center"/>
        <w:rPr>
          <w:rFonts w:ascii="Arial" w:hAnsi="Arial"/>
          <w:b/>
          <w:sz w:val="26"/>
          <w:szCs w:val="28"/>
        </w:rPr>
      </w:pPr>
    </w:p>
    <w:p w:rsidR="00302B0A" w:rsidRPr="005432DA" w:rsidRDefault="00302B0A" w:rsidP="005432DA">
      <w:pPr>
        <w:spacing w:line="360" w:lineRule="auto"/>
        <w:jc w:val="center"/>
        <w:rPr>
          <w:rFonts w:ascii="Arial" w:hAnsi="Arial"/>
          <w:b/>
          <w:sz w:val="26"/>
          <w:szCs w:val="28"/>
        </w:rPr>
      </w:pPr>
      <w:r w:rsidRPr="005432DA">
        <w:rPr>
          <w:rFonts w:ascii="Arial" w:hAnsi="Arial"/>
          <w:b/>
          <w:sz w:val="26"/>
          <w:szCs w:val="28"/>
        </w:rPr>
        <w:t xml:space="preserve">A PROJECT SUBMITTED TO THE DEPARTMENT OF </w:t>
      </w:r>
      <w:r w:rsidR="00BD7EF1">
        <w:rPr>
          <w:rFonts w:ascii="Arial" w:hAnsi="Arial"/>
          <w:b/>
          <w:sz w:val="26"/>
          <w:szCs w:val="28"/>
        </w:rPr>
        <w:t>SOCIAL STUDIES</w:t>
      </w:r>
      <w:r w:rsidRPr="005432DA">
        <w:rPr>
          <w:rFonts w:ascii="Arial" w:hAnsi="Arial"/>
          <w:b/>
          <w:sz w:val="26"/>
          <w:szCs w:val="28"/>
        </w:rPr>
        <w:t xml:space="preserve">, SCHOOL OF </w:t>
      </w:r>
      <w:r w:rsidR="00BD7EF1">
        <w:rPr>
          <w:rFonts w:ascii="Arial" w:hAnsi="Arial"/>
          <w:b/>
          <w:sz w:val="26"/>
          <w:szCs w:val="28"/>
        </w:rPr>
        <w:t xml:space="preserve">ARTS AND </w:t>
      </w:r>
      <w:r w:rsidRPr="005432DA">
        <w:rPr>
          <w:rFonts w:ascii="Arial" w:hAnsi="Arial"/>
          <w:b/>
          <w:sz w:val="26"/>
          <w:szCs w:val="28"/>
        </w:rPr>
        <w:t xml:space="preserve">SCIENCES, KWARA STATE COLLEGE OF EDUCATION ILORIN </w:t>
      </w:r>
    </w:p>
    <w:p w:rsidR="00302B0A" w:rsidRPr="005432DA" w:rsidRDefault="00302B0A" w:rsidP="005432DA">
      <w:pPr>
        <w:spacing w:line="360" w:lineRule="auto"/>
        <w:jc w:val="center"/>
        <w:rPr>
          <w:rFonts w:ascii="Arial" w:hAnsi="Arial"/>
          <w:b/>
          <w:sz w:val="26"/>
          <w:szCs w:val="28"/>
        </w:rPr>
      </w:pPr>
      <w:r w:rsidRPr="005432DA">
        <w:rPr>
          <w:rFonts w:ascii="Arial" w:hAnsi="Arial"/>
          <w:b/>
          <w:sz w:val="26"/>
          <w:szCs w:val="28"/>
        </w:rPr>
        <w:t>IN PARTIAL FULFILMENT OF THE REQUIREMENTS FOR THE AWARD OF NIGERIA CERTIFICATE IN EDUCATION (N.C.E)</w:t>
      </w:r>
    </w:p>
    <w:p w:rsidR="00302B0A" w:rsidRPr="005432DA" w:rsidRDefault="00302B0A" w:rsidP="005432DA">
      <w:pPr>
        <w:spacing w:line="360" w:lineRule="auto"/>
        <w:rPr>
          <w:rFonts w:ascii="Arial" w:hAnsi="Arial"/>
          <w:sz w:val="26"/>
          <w:szCs w:val="28"/>
        </w:rPr>
      </w:pPr>
    </w:p>
    <w:p w:rsidR="00302B0A" w:rsidRPr="005432DA" w:rsidRDefault="00302B0A" w:rsidP="005432DA">
      <w:pPr>
        <w:spacing w:line="360" w:lineRule="auto"/>
        <w:rPr>
          <w:rFonts w:ascii="Arial" w:hAnsi="Arial"/>
          <w:b/>
          <w:sz w:val="26"/>
          <w:szCs w:val="28"/>
        </w:rPr>
      </w:pP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sidR="00FF7564">
        <w:rPr>
          <w:rFonts w:ascii="Arial" w:hAnsi="Arial"/>
          <w:b/>
          <w:sz w:val="26"/>
          <w:szCs w:val="28"/>
        </w:rPr>
        <w:t>AUGUST</w:t>
      </w:r>
      <w:r w:rsidR="00F43D4F" w:rsidRPr="005432DA">
        <w:rPr>
          <w:rFonts w:ascii="Arial" w:hAnsi="Arial"/>
          <w:b/>
          <w:sz w:val="26"/>
          <w:szCs w:val="28"/>
        </w:rPr>
        <w:t xml:space="preserve"> 202</w:t>
      </w:r>
      <w:r w:rsidR="00BD7EF1">
        <w:rPr>
          <w:rFonts w:ascii="Arial" w:hAnsi="Arial"/>
          <w:b/>
          <w:sz w:val="26"/>
          <w:szCs w:val="28"/>
        </w:rPr>
        <w:t>4</w:t>
      </w:r>
    </w:p>
    <w:p w:rsidR="00302B0A" w:rsidRPr="005432DA" w:rsidRDefault="00302B0A" w:rsidP="005432DA">
      <w:pPr>
        <w:spacing w:line="360" w:lineRule="auto"/>
        <w:jc w:val="center"/>
        <w:rPr>
          <w:rFonts w:ascii="Arial" w:hAnsi="Arial"/>
          <w:b/>
          <w:sz w:val="26"/>
          <w:szCs w:val="28"/>
        </w:rPr>
      </w:pPr>
      <w:r w:rsidRPr="005432DA">
        <w:rPr>
          <w:rFonts w:ascii="Arial" w:hAnsi="Arial"/>
          <w:b/>
          <w:sz w:val="26"/>
          <w:szCs w:val="28"/>
        </w:rPr>
        <w:lastRenderedPageBreak/>
        <w:t xml:space="preserve">CERTIFICATION </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ab/>
        <w:t xml:space="preserve">This is to certify that this research project was carried out by </w:t>
      </w:r>
      <w:r w:rsidR="00FF7564">
        <w:rPr>
          <w:rFonts w:ascii="Arial" w:hAnsi="Arial"/>
          <w:sz w:val="26"/>
          <w:szCs w:val="28"/>
        </w:rPr>
        <w:t>KEKU Christiana Oluwarantimi</w:t>
      </w:r>
      <w:r w:rsidR="00FF7564" w:rsidRPr="005432DA">
        <w:rPr>
          <w:rFonts w:ascii="Arial" w:hAnsi="Arial"/>
          <w:sz w:val="26"/>
          <w:szCs w:val="28"/>
        </w:rPr>
        <w:t xml:space="preserve"> </w:t>
      </w:r>
      <w:r w:rsidRPr="005432DA">
        <w:rPr>
          <w:rFonts w:ascii="Arial" w:hAnsi="Arial"/>
          <w:sz w:val="26"/>
          <w:szCs w:val="28"/>
        </w:rPr>
        <w:t xml:space="preserve">of department of </w:t>
      </w:r>
      <w:r w:rsidR="00D02D66">
        <w:rPr>
          <w:rFonts w:ascii="Arial" w:hAnsi="Arial"/>
          <w:sz w:val="26"/>
          <w:szCs w:val="28"/>
        </w:rPr>
        <w:t>Social Studies</w:t>
      </w:r>
      <w:r w:rsidRPr="005432DA">
        <w:rPr>
          <w:rFonts w:ascii="Arial" w:hAnsi="Arial"/>
          <w:sz w:val="26"/>
          <w:szCs w:val="28"/>
        </w:rPr>
        <w:t xml:space="preserve">, school of </w:t>
      </w:r>
      <w:r w:rsidR="00D02D66">
        <w:rPr>
          <w:rFonts w:ascii="Arial" w:hAnsi="Arial"/>
          <w:sz w:val="26"/>
          <w:szCs w:val="28"/>
        </w:rPr>
        <w:t xml:space="preserve">Arts and Social </w:t>
      </w:r>
      <w:r w:rsidRPr="005432DA">
        <w:rPr>
          <w:rFonts w:ascii="Arial" w:hAnsi="Arial"/>
          <w:sz w:val="26"/>
          <w:szCs w:val="28"/>
        </w:rPr>
        <w:t xml:space="preserve">science Kwara state college of education Ilorin </w:t>
      </w:r>
    </w:p>
    <w:p w:rsidR="00302B0A" w:rsidRPr="005432DA" w:rsidRDefault="00302B0A" w:rsidP="005432DA">
      <w:pPr>
        <w:spacing w:line="360" w:lineRule="auto"/>
        <w:jc w:val="both"/>
        <w:rPr>
          <w:rFonts w:ascii="Arial" w:hAnsi="Arial"/>
          <w:sz w:val="26"/>
          <w:szCs w:val="28"/>
        </w:rPr>
      </w:pPr>
    </w:p>
    <w:p w:rsidR="00D02D66" w:rsidRDefault="00D02D66" w:rsidP="005432DA">
      <w:pPr>
        <w:spacing w:after="0" w:line="360" w:lineRule="auto"/>
        <w:rPr>
          <w:rFonts w:ascii="Arial" w:hAnsi="Arial"/>
          <w:sz w:val="26"/>
          <w:szCs w:val="28"/>
          <w:u w:val="single"/>
        </w:rPr>
      </w:pPr>
    </w:p>
    <w:p w:rsidR="00302B0A" w:rsidRPr="005432DA" w:rsidRDefault="00D02D66" w:rsidP="005432DA">
      <w:pPr>
        <w:spacing w:after="0" w:line="360" w:lineRule="auto"/>
        <w:rPr>
          <w:rFonts w:ascii="Arial" w:hAnsi="Arial"/>
          <w:sz w:val="26"/>
          <w:szCs w:val="28"/>
        </w:rPr>
      </w:pPr>
      <w:r>
        <w:rPr>
          <w:rFonts w:ascii="Arial" w:hAnsi="Arial"/>
          <w:sz w:val="26"/>
          <w:szCs w:val="28"/>
          <w:u w:val="single"/>
        </w:rPr>
        <w:t>______________</w:t>
      </w:r>
      <w:r w:rsidR="00302B0A" w:rsidRPr="005432DA">
        <w:rPr>
          <w:rFonts w:ascii="Arial" w:hAnsi="Arial"/>
          <w:sz w:val="26"/>
          <w:szCs w:val="28"/>
          <w:u w:val="single"/>
        </w:rPr>
        <w:t xml:space="preserve"> </w:t>
      </w:r>
      <w:r w:rsidR="00302B0A" w:rsidRPr="005432DA">
        <w:rPr>
          <w:rFonts w:ascii="Arial" w:hAnsi="Arial"/>
          <w:sz w:val="26"/>
          <w:szCs w:val="28"/>
        </w:rPr>
        <w:tab/>
        <w:t xml:space="preserve">   </w:t>
      </w:r>
      <w:r w:rsidR="00302B0A" w:rsidRPr="005432DA">
        <w:rPr>
          <w:rFonts w:ascii="Arial" w:hAnsi="Arial"/>
          <w:sz w:val="26"/>
          <w:szCs w:val="28"/>
        </w:rPr>
        <w:tab/>
      </w:r>
      <w:r>
        <w:rPr>
          <w:rFonts w:ascii="Arial" w:hAnsi="Arial"/>
          <w:sz w:val="26"/>
          <w:szCs w:val="28"/>
        </w:rPr>
        <w:tab/>
      </w:r>
      <w:r w:rsidR="00302B0A" w:rsidRPr="005432DA">
        <w:rPr>
          <w:rFonts w:ascii="Arial" w:hAnsi="Arial"/>
          <w:sz w:val="26"/>
          <w:szCs w:val="28"/>
        </w:rPr>
        <w:t>__________</w:t>
      </w:r>
      <w:r w:rsidR="00302B0A" w:rsidRPr="005432DA">
        <w:rPr>
          <w:rFonts w:ascii="Arial" w:hAnsi="Arial"/>
          <w:sz w:val="26"/>
          <w:szCs w:val="28"/>
        </w:rPr>
        <w:tab/>
      </w:r>
      <w:r w:rsidR="00302B0A" w:rsidRPr="005432DA">
        <w:rPr>
          <w:rFonts w:ascii="Arial" w:hAnsi="Arial"/>
          <w:sz w:val="26"/>
          <w:szCs w:val="28"/>
        </w:rPr>
        <w:tab/>
        <w:t>_______</w:t>
      </w:r>
    </w:p>
    <w:p w:rsidR="00302B0A" w:rsidRPr="005432DA" w:rsidRDefault="00302B0A" w:rsidP="005432DA">
      <w:pPr>
        <w:spacing w:after="0" w:line="360" w:lineRule="auto"/>
        <w:rPr>
          <w:rFonts w:ascii="Arial" w:hAnsi="Arial"/>
          <w:sz w:val="26"/>
          <w:szCs w:val="28"/>
        </w:rPr>
      </w:pPr>
      <w:r w:rsidRPr="005432DA">
        <w:rPr>
          <w:rFonts w:ascii="Arial" w:hAnsi="Arial"/>
          <w:sz w:val="26"/>
          <w:szCs w:val="28"/>
        </w:rPr>
        <w:t xml:space="preserve">Project supervisor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Signature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Date</w:t>
      </w:r>
    </w:p>
    <w:p w:rsidR="00302B0A" w:rsidRPr="005432DA" w:rsidRDefault="00302B0A" w:rsidP="005432DA">
      <w:pPr>
        <w:spacing w:after="0" w:line="360" w:lineRule="auto"/>
        <w:rPr>
          <w:rFonts w:ascii="Arial" w:hAnsi="Arial"/>
          <w:sz w:val="26"/>
          <w:szCs w:val="28"/>
        </w:rPr>
      </w:pPr>
    </w:p>
    <w:p w:rsidR="00302B0A" w:rsidRPr="005432DA" w:rsidRDefault="00302B0A" w:rsidP="005432DA">
      <w:pPr>
        <w:spacing w:after="0" w:line="360" w:lineRule="auto"/>
        <w:rPr>
          <w:rFonts w:ascii="Arial" w:hAnsi="Arial"/>
          <w:sz w:val="26"/>
          <w:szCs w:val="28"/>
        </w:rPr>
      </w:pPr>
      <w:r w:rsidRPr="005432DA">
        <w:rPr>
          <w:rFonts w:ascii="Arial" w:hAnsi="Arial"/>
          <w:sz w:val="26"/>
          <w:szCs w:val="28"/>
        </w:rPr>
        <w:t xml:space="preserve"> </w:t>
      </w:r>
    </w:p>
    <w:p w:rsidR="00302B0A" w:rsidRPr="005432DA" w:rsidRDefault="00302B0A" w:rsidP="005432DA">
      <w:pPr>
        <w:spacing w:after="0" w:line="360" w:lineRule="auto"/>
        <w:rPr>
          <w:rFonts w:ascii="Arial" w:hAnsi="Arial"/>
          <w:sz w:val="26"/>
          <w:szCs w:val="28"/>
        </w:rPr>
      </w:pPr>
    </w:p>
    <w:p w:rsidR="00302B0A" w:rsidRPr="005432DA" w:rsidRDefault="00302B0A" w:rsidP="005432DA">
      <w:pPr>
        <w:spacing w:after="0" w:line="360" w:lineRule="auto"/>
        <w:rPr>
          <w:rFonts w:ascii="Arial" w:hAnsi="Arial"/>
          <w:sz w:val="26"/>
          <w:szCs w:val="28"/>
        </w:rPr>
      </w:pPr>
    </w:p>
    <w:p w:rsidR="00302B0A" w:rsidRPr="005432DA" w:rsidRDefault="00D02D66" w:rsidP="005432DA">
      <w:pPr>
        <w:spacing w:after="0" w:line="360" w:lineRule="auto"/>
        <w:rPr>
          <w:rFonts w:ascii="Arial" w:hAnsi="Arial"/>
          <w:sz w:val="26"/>
          <w:szCs w:val="28"/>
        </w:rPr>
      </w:pPr>
      <w:r>
        <w:rPr>
          <w:rFonts w:ascii="Arial" w:hAnsi="Arial"/>
          <w:sz w:val="26"/>
          <w:szCs w:val="28"/>
          <w:u w:val="single"/>
        </w:rPr>
        <w:t>_______________</w:t>
      </w:r>
      <w:r w:rsidR="00302B0A" w:rsidRPr="005432DA">
        <w:rPr>
          <w:rFonts w:ascii="Arial" w:hAnsi="Arial"/>
          <w:sz w:val="26"/>
          <w:szCs w:val="28"/>
          <w:u w:val="single"/>
        </w:rPr>
        <w:t>.</w:t>
      </w:r>
      <w:r w:rsidR="00302B0A" w:rsidRPr="005432DA">
        <w:rPr>
          <w:rFonts w:ascii="Arial" w:hAnsi="Arial"/>
          <w:sz w:val="26"/>
          <w:szCs w:val="28"/>
        </w:rPr>
        <w:t xml:space="preserve"> </w:t>
      </w:r>
      <w:r w:rsidR="00302B0A" w:rsidRPr="005432DA">
        <w:rPr>
          <w:rFonts w:ascii="Arial" w:hAnsi="Arial"/>
          <w:sz w:val="26"/>
          <w:szCs w:val="28"/>
        </w:rPr>
        <w:tab/>
      </w:r>
      <w:r w:rsidR="00302B0A" w:rsidRPr="005432DA">
        <w:rPr>
          <w:rFonts w:ascii="Arial" w:hAnsi="Arial"/>
          <w:sz w:val="26"/>
          <w:szCs w:val="28"/>
        </w:rPr>
        <w:tab/>
        <w:t>___________</w:t>
      </w:r>
      <w:r w:rsidR="00302B0A" w:rsidRPr="005432DA">
        <w:rPr>
          <w:rFonts w:ascii="Arial" w:hAnsi="Arial"/>
          <w:sz w:val="26"/>
          <w:szCs w:val="28"/>
        </w:rPr>
        <w:tab/>
      </w:r>
      <w:r w:rsidR="00302B0A" w:rsidRPr="005432DA">
        <w:rPr>
          <w:rFonts w:ascii="Arial" w:hAnsi="Arial"/>
          <w:sz w:val="26"/>
          <w:szCs w:val="28"/>
        </w:rPr>
        <w:tab/>
        <w:t>_______</w:t>
      </w:r>
    </w:p>
    <w:p w:rsidR="00302B0A" w:rsidRPr="005432DA" w:rsidRDefault="00302B0A" w:rsidP="005432DA">
      <w:pPr>
        <w:spacing w:after="0" w:line="360" w:lineRule="auto"/>
        <w:rPr>
          <w:rFonts w:ascii="Arial" w:hAnsi="Arial"/>
          <w:sz w:val="26"/>
          <w:szCs w:val="28"/>
        </w:rPr>
      </w:pPr>
      <w:r w:rsidRPr="005432DA">
        <w:rPr>
          <w:rFonts w:ascii="Arial" w:hAnsi="Arial"/>
          <w:sz w:val="26"/>
          <w:szCs w:val="28"/>
        </w:rPr>
        <w:t xml:space="preserve">Head of Department </w:t>
      </w:r>
      <w:r w:rsidRPr="005432DA">
        <w:rPr>
          <w:rFonts w:ascii="Arial" w:hAnsi="Arial"/>
          <w:sz w:val="26"/>
          <w:szCs w:val="28"/>
        </w:rPr>
        <w:tab/>
      </w:r>
      <w:r w:rsidRPr="005432DA">
        <w:rPr>
          <w:rFonts w:ascii="Arial" w:hAnsi="Arial"/>
          <w:sz w:val="26"/>
          <w:szCs w:val="28"/>
        </w:rPr>
        <w:tab/>
        <w:t>Signature</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Date</w:t>
      </w:r>
    </w:p>
    <w:p w:rsidR="00302B0A" w:rsidRPr="005432DA" w:rsidRDefault="00302B0A" w:rsidP="005432DA">
      <w:pPr>
        <w:spacing w:after="0" w:line="360" w:lineRule="auto"/>
        <w:rPr>
          <w:rFonts w:ascii="Arial" w:hAnsi="Arial"/>
          <w:sz w:val="26"/>
          <w:szCs w:val="28"/>
        </w:rPr>
      </w:pPr>
    </w:p>
    <w:p w:rsidR="00302B0A" w:rsidRPr="005432DA" w:rsidRDefault="00302B0A" w:rsidP="005432DA">
      <w:pPr>
        <w:spacing w:after="0" w:line="360" w:lineRule="auto"/>
        <w:rPr>
          <w:rFonts w:ascii="Arial" w:hAnsi="Arial"/>
          <w:sz w:val="26"/>
          <w:szCs w:val="28"/>
        </w:rPr>
      </w:pPr>
    </w:p>
    <w:p w:rsidR="00302B0A" w:rsidRPr="005432DA" w:rsidRDefault="00302B0A" w:rsidP="005432DA">
      <w:pPr>
        <w:spacing w:line="360" w:lineRule="auto"/>
        <w:rPr>
          <w:rFonts w:ascii="Arial" w:hAnsi="Arial"/>
          <w:b/>
          <w:sz w:val="26"/>
          <w:szCs w:val="28"/>
        </w:rPr>
      </w:pPr>
    </w:p>
    <w:p w:rsidR="00D02D66" w:rsidRDefault="00D02D66">
      <w:pPr>
        <w:rPr>
          <w:rFonts w:ascii="Arial" w:hAnsi="Arial"/>
          <w:b/>
          <w:sz w:val="26"/>
          <w:szCs w:val="28"/>
        </w:rPr>
      </w:pPr>
      <w:r>
        <w:rPr>
          <w:rFonts w:ascii="Arial" w:hAnsi="Arial"/>
          <w:b/>
          <w:sz w:val="26"/>
          <w:szCs w:val="28"/>
        </w:rPr>
        <w:br w:type="page"/>
      </w:r>
    </w:p>
    <w:p w:rsidR="00302B0A" w:rsidRPr="005432DA" w:rsidRDefault="00302B0A" w:rsidP="005432DA">
      <w:pPr>
        <w:spacing w:line="360" w:lineRule="auto"/>
        <w:jc w:val="center"/>
        <w:rPr>
          <w:rFonts w:ascii="Arial" w:hAnsi="Arial"/>
          <w:sz w:val="26"/>
          <w:szCs w:val="28"/>
        </w:rPr>
      </w:pPr>
      <w:r w:rsidRPr="005432DA">
        <w:rPr>
          <w:rFonts w:ascii="Arial" w:hAnsi="Arial"/>
          <w:b/>
          <w:sz w:val="26"/>
          <w:szCs w:val="28"/>
        </w:rPr>
        <w:lastRenderedPageBreak/>
        <w:t>DEDICATION</w:t>
      </w:r>
    </w:p>
    <w:p w:rsidR="00302B0A" w:rsidRPr="005432DA" w:rsidRDefault="00302B0A" w:rsidP="005432DA">
      <w:pPr>
        <w:spacing w:line="360" w:lineRule="auto"/>
        <w:rPr>
          <w:rFonts w:ascii="Arial" w:hAnsi="Arial"/>
          <w:sz w:val="26"/>
          <w:szCs w:val="28"/>
        </w:rPr>
      </w:pPr>
      <w:r w:rsidRPr="005432DA">
        <w:rPr>
          <w:rFonts w:ascii="Arial" w:hAnsi="Arial"/>
          <w:sz w:val="26"/>
          <w:szCs w:val="28"/>
        </w:rPr>
        <w:tab/>
        <w:t>This project is dedicated to Almighty Allah, All Knowing, The Giver of all knowledge, the creator of all Creatures.</w:t>
      </w:r>
    </w:p>
    <w:p w:rsidR="00302B0A" w:rsidRPr="005432DA" w:rsidRDefault="00302B0A" w:rsidP="005432DA">
      <w:pPr>
        <w:spacing w:line="360" w:lineRule="auto"/>
        <w:ind w:firstLine="720"/>
        <w:jc w:val="both"/>
        <w:rPr>
          <w:rFonts w:ascii="Arial" w:hAnsi="Arial" w:cs="Bookman Old Style"/>
          <w:sz w:val="26"/>
          <w:szCs w:val="27"/>
        </w:rPr>
      </w:pPr>
      <w:r w:rsidRPr="005432DA">
        <w:rPr>
          <w:rFonts w:ascii="Arial" w:hAnsi="Arial"/>
          <w:b/>
          <w:sz w:val="26"/>
          <w:szCs w:val="28"/>
        </w:rPr>
        <w:br w:type="page"/>
      </w:r>
    </w:p>
    <w:p w:rsidR="00302B0A" w:rsidRPr="005432DA" w:rsidRDefault="00302B0A" w:rsidP="005432DA">
      <w:pPr>
        <w:spacing w:line="360" w:lineRule="auto"/>
        <w:ind w:firstLine="720"/>
        <w:jc w:val="center"/>
        <w:rPr>
          <w:rFonts w:ascii="Arial" w:hAnsi="Arial" w:cs="Arial"/>
          <w:sz w:val="26"/>
          <w:szCs w:val="28"/>
        </w:rPr>
      </w:pPr>
      <w:r w:rsidRPr="005432DA">
        <w:rPr>
          <w:rFonts w:ascii="Arial" w:hAnsi="Arial" w:cs="Arial"/>
          <w:b/>
          <w:sz w:val="26"/>
          <w:szCs w:val="28"/>
        </w:rPr>
        <w:lastRenderedPageBreak/>
        <w:t>ACKNOWLEDGEMENTS</w:t>
      </w:r>
    </w:p>
    <w:p w:rsidR="00302B0A" w:rsidRPr="005432DA" w:rsidRDefault="00302B0A" w:rsidP="005432DA">
      <w:pPr>
        <w:spacing w:line="360" w:lineRule="auto"/>
        <w:ind w:firstLine="720"/>
        <w:jc w:val="both"/>
        <w:rPr>
          <w:rFonts w:ascii="Arial" w:hAnsi="Arial" w:cs="Arial"/>
          <w:sz w:val="26"/>
          <w:szCs w:val="28"/>
        </w:rPr>
      </w:pPr>
      <w:r w:rsidRPr="005432DA">
        <w:rPr>
          <w:rFonts w:ascii="Arial" w:hAnsi="Arial" w:cs="Arial"/>
          <w:sz w:val="26"/>
          <w:szCs w:val="28"/>
        </w:rPr>
        <w:t>All glorification and adorations be to Allah, the Creator of heaven and earth and those living there in. I thank Him for His endowment and favour over me. All praises due to almighty Allah, the Alpha and Omega of the universe substances, Who sustained me throughout my studies in this great citadel of learning despite all difficulties. May the blessing of Allah also be upon the noble Prophet Mohammed (S.A.W).</w:t>
      </w:r>
    </w:p>
    <w:p w:rsidR="00302B0A" w:rsidRPr="005432DA" w:rsidRDefault="00302B0A" w:rsidP="005432DA">
      <w:pPr>
        <w:spacing w:line="360" w:lineRule="auto"/>
        <w:ind w:firstLine="720"/>
        <w:jc w:val="both"/>
        <w:rPr>
          <w:rFonts w:ascii="Arial" w:hAnsi="Arial" w:cs="Arial"/>
          <w:sz w:val="26"/>
          <w:szCs w:val="28"/>
        </w:rPr>
      </w:pPr>
      <w:r w:rsidRPr="005432DA">
        <w:rPr>
          <w:rFonts w:ascii="Arial" w:hAnsi="Arial" w:cs="Arial"/>
          <w:sz w:val="26"/>
          <w:szCs w:val="28"/>
        </w:rPr>
        <w:t xml:space="preserve">My appreciation also goes to my supervisor </w:t>
      </w:r>
      <w:r w:rsidR="00D02D66">
        <w:rPr>
          <w:rFonts w:ascii="Arial" w:hAnsi="Arial" w:cs="Arial"/>
          <w:sz w:val="26"/>
          <w:szCs w:val="28"/>
        </w:rPr>
        <w:t>Mr. Yakubu T.I</w:t>
      </w:r>
      <w:r w:rsidRPr="005432DA">
        <w:rPr>
          <w:rFonts w:ascii="Arial" w:hAnsi="Arial" w:cs="Arial"/>
          <w:sz w:val="26"/>
          <w:szCs w:val="28"/>
        </w:rPr>
        <w:t xml:space="preserve"> for h</w:t>
      </w:r>
      <w:r w:rsidR="00D02D66">
        <w:rPr>
          <w:rFonts w:ascii="Arial" w:hAnsi="Arial" w:cs="Arial"/>
          <w:sz w:val="26"/>
          <w:szCs w:val="28"/>
        </w:rPr>
        <w:t>is guidance, fa</w:t>
      </w:r>
      <w:r w:rsidRPr="005432DA">
        <w:rPr>
          <w:rFonts w:ascii="Arial" w:hAnsi="Arial" w:cs="Arial"/>
          <w:sz w:val="26"/>
          <w:szCs w:val="28"/>
        </w:rPr>
        <w:t xml:space="preserve">therly advice, encouragement and assistance that lead to the successful completion of this project work. May Allah (S.W.T) continue to grant her success in all her endeavors. And to all my amiable lecturers and  also my gratitude goes to my HOD </w:t>
      </w:r>
      <w:r w:rsidR="00D02D66">
        <w:rPr>
          <w:rFonts w:ascii="Arial" w:hAnsi="Arial" w:cs="Arial"/>
          <w:sz w:val="26"/>
          <w:szCs w:val="28"/>
        </w:rPr>
        <w:t>Dr B.K Saba</w:t>
      </w:r>
    </w:p>
    <w:p w:rsidR="00302B0A" w:rsidRPr="005432DA" w:rsidRDefault="00302B0A" w:rsidP="005432DA">
      <w:pPr>
        <w:spacing w:line="360" w:lineRule="auto"/>
        <w:ind w:firstLine="720"/>
        <w:jc w:val="both"/>
        <w:rPr>
          <w:rFonts w:ascii="Arial" w:hAnsi="Arial" w:cs="Arial"/>
          <w:sz w:val="26"/>
          <w:szCs w:val="28"/>
        </w:rPr>
      </w:pPr>
      <w:r w:rsidRPr="005432DA">
        <w:rPr>
          <w:rFonts w:ascii="Arial" w:hAnsi="Arial" w:cs="Arial"/>
          <w:sz w:val="26"/>
          <w:szCs w:val="28"/>
        </w:rPr>
        <w:t xml:space="preserve">My intensive appreciation goes to my parents most especially my caring, lovable and irreplaceable parents like no other. I clown for their moral and financial support. I really appreciate and I will forever be proud of your parental care and guidance may you live long to reap the fruit of your labour. (Amen). </w:t>
      </w:r>
    </w:p>
    <w:p w:rsidR="00302B0A" w:rsidRPr="005432DA" w:rsidRDefault="00302B0A" w:rsidP="005432DA">
      <w:pPr>
        <w:spacing w:line="360" w:lineRule="auto"/>
        <w:ind w:firstLine="720"/>
        <w:jc w:val="both"/>
        <w:rPr>
          <w:rFonts w:ascii="Arial" w:hAnsi="Arial" w:cs="Arial"/>
          <w:sz w:val="26"/>
          <w:szCs w:val="28"/>
        </w:rPr>
      </w:pPr>
      <w:r w:rsidRPr="005432DA">
        <w:rPr>
          <w:rFonts w:ascii="Arial" w:hAnsi="Arial" w:cs="Arial"/>
          <w:sz w:val="26"/>
          <w:szCs w:val="28"/>
        </w:rPr>
        <w:t>My gratitude also are due to my siblings for their care, support and advice. I can not forget to appreciate my lovely brother</w:t>
      </w:r>
      <w:r w:rsidR="00FE4D2A" w:rsidRPr="005432DA">
        <w:rPr>
          <w:rFonts w:ascii="Arial" w:hAnsi="Arial" w:cs="Arial"/>
          <w:sz w:val="26"/>
          <w:szCs w:val="28"/>
        </w:rPr>
        <w:t>s and sisters</w:t>
      </w:r>
      <w:r w:rsidRPr="005432DA">
        <w:rPr>
          <w:rFonts w:ascii="Arial" w:hAnsi="Arial" w:cs="Arial"/>
          <w:sz w:val="26"/>
          <w:szCs w:val="28"/>
        </w:rPr>
        <w:t xml:space="preserve"> for </w:t>
      </w:r>
      <w:r w:rsidR="00FE4D2A" w:rsidRPr="005432DA">
        <w:rPr>
          <w:rFonts w:ascii="Arial" w:hAnsi="Arial" w:cs="Arial"/>
          <w:sz w:val="26"/>
          <w:szCs w:val="28"/>
        </w:rPr>
        <w:t>their</w:t>
      </w:r>
      <w:r w:rsidRPr="005432DA">
        <w:rPr>
          <w:rFonts w:ascii="Arial" w:hAnsi="Arial" w:cs="Arial"/>
          <w:sz w:val="26"/>
          <w:szCs w:val="28"/>
        </w:rPr>
        <w:t xml:space="preserve"> support financially and advice throughout my days in the school, you are among the best of the  best. May God grant you heart desires </w:t>
      </w:r>
    </w:p>
    <w:p w:rsidR="00302B0A" w:rsidRPr="005432DA" w:rsidRDefault="00302B0A" w:rsidP="005432DA">
      <w:pPr>
        <w:spacing w:line="360" w:lineRule="auto"/>
        <w:ind w:firstLine="720"/>
        <w:jc w:val="both"/>
        <w:rPr>
          <w:rFonts w:ascii="Arial" w:hAnsi="Arial" w:cs="Arial"/>
          <w:sz w:val="26"/>
          <w:szCs w:val="28"/>
        </w:rPr>
      </w:pPr>
      <w:r w:rsidRPr="005432DA">
        <w:rPr>
          <w:rFonts w:ascii="Arial" w:hAnsi="Arial" w:cs="Arial"/>
          <w:sz w:val="26"/>
          <w:szCs w:val="28"/>
        </w:rPr>
        <w:t xml:space="preserve">My profound gratitude goes to my </w:t>
      </w:r>
      <w:r w:rsidR="00FE4D2A" w:rsidRPr="005432DA">
        <w:rPr>
          <w:rFonts w:ascii="Arial" w:hAnsi="Arial" w:cs="Arial"/>
          <w:sz w:val="26"/>
          <w:szCs w:val="28"/>
        </w:rPr>
        <w:t xml:space="preserve">families, Friends, and well </w:t>
      </w:r>
      <w:r w:rsidR="00A8294C" w:rsidRPr="005432DA">
        <w:rPr>
          <w:rFonts w:ascii="Arial" w:hAnsi="Arial" w:cs="Arial"/>
          <w:sz w:val="26"/>
          <w:szCs w:val="28"/>
        </w:rPr>
        <w:t xml:space="preserve"> wishers </w:t>
      </w:r>
      <w:r w:rsidRPr="005432DA">
        <w:rPr>
          <w:rFonts w:ascii="Arial" w:hAnsi="Arial" w:cs="Arial"/>
          <w:sz w:val="26"/>
          <w:szCs w:val="28"/>
        </w:rPr>
        <w:t xml:space="preserve">for their awesome support and understanding, may Allah bless </w:t>
      </w:r>
      <w:r w:rsidRPr="005432DA">
        <w:rPr>
          <w:rFonts w:ascii="Arial" w:hAnsi="Arial" w:cs="Arial"/>
          <w:sz w:val="26"/>
          <w:szCs w:val="28"/>
        </w:rPr>
        <w:lastRenderedPageBreak/>
        <w:t xml:space="preserve">you all make you live long to reap the sweat of what you have all sown on me (Amen) </w:t>
      </w:r>
    </w:p>
    <w:p w:rsidR="00302B0A" w:rsidRPr="005432DA" w:rsidRDefault="00302B0A" w:rsidP="005432DA">
      <w:pPr>
        <w:spacing w:line="360" w:lineRule="auto"/>
        <w:rPr>
          <w:rFonts w:ascii="Arial" w:hAnsi="Arial" w:cs="Arial"/>
          <w:sz w:val="26"/>
          <w:szCs w:val="28"/>
        </w:rPr>
      </w:pPr>
      <w:r w:rsidRPr="005432DA">
        <w:rPr>
          <w:rFonts w:ascii="Arial" w:hAnsi="Arial" w:cs="Arial"/>
          <w:sz w:val="26"/>
          <w:szCs w:val="28"/>
        </w:rPr>
        <w:br w:type="page"/>
      </w:r>
    </w:p>
    <w:p w:rsidR="00302B0A" w:rsidRPr="005432DA" w:rsidRDefault="00302B0A" w:rsidP="005432DA">
      <w:pPr>
        <w:spacing w:line="360" w:lineRule="auto"/>
        <w:jc w:val="center"/>
        <w:rPr>
          <w:rFonts w:ascii="Arial" w:hAnsi="Arial" w:cs="Bookman Old Style"/>
          <w:b/>
          <w:bCs/>
          <w:sz w:val="26"/>
          <w:szCs w:val="27"/>
        </w:rPr>
      </w:pPr>
      <w:r w:rsidRPr="005432DA">
        <w:rPr>
          <w:rFonts w:ascii="Arial" w:hAnsi="Arial" w:cs="Bookman Old Style"/>
          <w:b/>
          <w:bCs/>
          <w:sz w:val="26"/>
          <w:szCs w:val="27"/>
        </w:rPr>
        <w:lastRenderedPageBreak/>
        <w:t xml:space="preserve">ABSTRACT </w:t>
      </w:r>
    </w:p>
    <w:p w:rsidR="00302B0A" w:rsidRPr="005432DA" w:rsidRDefault="00302B0A" w:rsidP="00FF7564">
      <w:pPr>
        <w:spacing w:line="240" w:lineRule="auto"/>
        <w:ind w:firstLine="720"/>
        <w:jc w:val="both"/>
        <w:rPr>
          <w:rFonts w:ascii="Arial" w:hAnsi="Arial" w:cs="Bookman Old Style"/>
          <w:i/>
          <w:iCs/>
          <w:sz w:val="26"/>
          <w:szCs w:val="27"/>
        </w:rPr>
      </w:pPr>
      <w:r w:rsidRPr="005432DA">
        <w:rPr>
          <w:rFonts w:ascii="Arial" w:hAnsi="Arial" w:cs="Bookman Old Style"/>
          <w:i/>
          <w:iCs/>
          <w:sz w:val="26"/>
          <w:szCs w:val="27"/>
        </w:rPr>
        <w:t>The study investigate the impact of introduction of sex education into secondary school curriculum in Ilorin West local government area of Kwara State.</w:t>
      </w:r>
      <w:r w:rsidR="00A8294C" w:rsidRPr="005432DA">
        <w:rPr>
          <w:rFonts w:ascii="Arial" w:hAnsi="Arial" w:cs="Bookman Old Style"/>
          <w:i/>
          <w:iCs/>
          <w:sz w:val="26"/>
          <w:szCs w:val="27"/>
        </w:rPr>
        <w:t xml:space="preserve"> </w:t>
      </w:r>
      <w:r w:rsidRPr="005432DA">
        <w:rPr>
          <w:rFonts w:ascii="Arial" w:hAnsi="Arial" w:cs="Bookman Old Style"/>
          <w:i/>
          <w:iCs/>
          <w:sz w:val="26"/>
          <w:szCs w:val="27"/>
        </w:rPr>
        <w:t>One hundred and fifty respondents were sampled for this study  through the simple random sampling techniques. Questionnaire was designed to elicit information from the respondents. Hence, simple percentage was employed to analyse the result.</w:t>
      </w:r>
      <w:r w:rsidR="00A8294C" w:rsidRPr="005432DA">
        <w:rPr>
          <w:rFonts w:ascii="Arial" w:hAnsi="Arial" w:cs="Bookman Old Style"/>
          <w:i/>
          <w:iCs/>
          <w:sz w:val="26"/>
          <w:szCs w:val="27"/>
        </w:rPr>
        <w:t xml:space="preserve"> </w:t>
      </w:r>
      <w:r w:rsidRPr="005432DA">
        <w:rPr>
          <w:rFonts w:ascii="Arial" w:hAnsi="Arial" w:cs="Bookman Old Style"/>
          <w:i/>
          <w:iCs/>
          <w:sz w:val="26"/>
          <w:szCs w:val="27"/>
        </w:rPr>
        <w:t>The result of the study revealed that the  impact of Sex education in  secondary school curriculum in Ilorin West local government area of Kwara state</w:t>
      </w:r>
      <w:r w:rsidR="00A8294C" w:rsidRPr="005432DA">
        <w:rPr>
          <w:rFonts w:ascii="Arial" w:hAnsi="Arial" w:cs="Bookman Old Style"/>
          <w:i/>
          <w:iCs/>
          <w:sz w:val="26"/>
          <w:szCs w:val="27"/>
        </w:rPr>
        <w:t xml:space="preserve">. </w:t>
      </w:r>
      <w:r w:rsidRPr="005432DA">
        <w:rPr>
          <w:rFonts w:ascii="Arial" w:hAnsi="Arial" w:cs="Bookman Old Style"/>
          <w:i/>
          <w:iCs/>
          <w:sz w:val="26"/>
          <w:szCs w:val="27"/>
        </w:rPr>
        <w:t xml:space="preserve">Based on the results, the researcher recommend that </w:t>
      </w:r>
      <w:r w:rsidRPr="005432DA">
        <w:rPr>
          <w:rFonts w:ascii="Arial" w:hAnsi="Arial"/>
          <w:sz w:val="26"/>
        </w:rPr>
        <w:t>Teachers should under go training workshop/ seminars in family life education and students enlightenment/education should be mandatory in secondary.</w:t>
      </w:r>
    </w:p>
    <w:p w:rsidR="00302B0A" w:rsidRPr="005432DA" w:rsidRDefault="00302B0A" w:rsidP="005432DA">
      <w:pPr>
        <w:spacing w:line="360" w:lineRule="auto"/>
        <w:ind w:firstLine="720"/>
        <w:jc w:val="both"/>
        <w:rPr>
          <w:rFonts w:ascii="Arial" w:hAnsi="Arial" w:cs="Bookman Old Style"/>
          <w:i/>
          <w:iCs/>
          <w:sz w:val="26"/>
          <w:szCs w:val="27"/>
        </w:rPr>
      </w:pPr>
      <w:r w:rsidRPr="005432DA">
        <w:rPr>
          <w:rFonts w:ascii="Arial" w:hAnsi="Arial" w:cs="Bookman Old Style"/>
          <w:i/>
          <w:iCs/>
          <w:sz w:val="26"/>
          <w:szCs w:val="27"/>
        </w:rPr>
        <w:t xml:space="preserve">.        </w:t>
      </w:r>
    </w:p>
    <w:p w:rsidR="00302B0A" w:rsidRPr="005432DA" w:rsidRDefault="00302B0A" w:rsidP="005432DA">
      <w:pPr>
        <w:spacing w:line="360" w:lineRule="auto"/>
        <w:ind w:firstLine="720"/>
        <w:jc w:val="center"/>
        <w:rPr>
          <w:rFonts w:ascii="Arial" w:hAnsi="Arial" w:cs="Bookman Old Style"/>
          <w:b/>
          <w:bCs/>
          <w:sz w:val="26"/>
          <w:szCs w:val="27"/>
        </w:rPr>
      </w:pPr>
      <w:r w:rsidRPr="005432DA">
        <w:rPr>
          <w:rFonts w:ascii="Arial" w:hAnsi="Arial" w:cs="Bookman Old Style"/>
          <w:sz w:val="26"/>
          <w:szCs w:val="27"/>
        </w:rPr>
        <w:br w:type="page"/>
      </w:r>
      <w:r w:rsidRPr="005432DA">
        <w:rPr>
          <w:rFonts w:ascii="Arial" w:hAnsi="Arial" w:cs="Bookman Old Style"/>
          <w:b/>
          <w:bCs/>
          <w:sz w:val="26"/>
          <w:szCs w:val="27"/>
        </w:rPr>
        <w:lastRenderedPageBreak/>
        <w:t xml:space="preserve">TABLE OF CONTENTS </w:t>
      </w:r>
    </w:p>
    <w:p w:rsidR="00302B0A" w:rsidRPr="005432DA" w:rsidRDefault="00302B0A" w:rsidP="005432DA">
      <w:pPr>
        <w:spacing w:line="360" w:lineRule="auto"/>
        <w:jc w:val="both"/>
        <w:rPr>
          <w:rFonts w:ascii="Arial" w:hAnsi="Arial" w:cs="Bookman Old Style"/>
          <w:sz w:val="26"/>
          <w:szCs w:val="27"/>
        </w:rPr>
      </w:pPr>
      <w:r w:rsidRPr="005432DA">
        <w:rPr>
          <w:rFonts w:ascii="Arial" w:hAnsi="Arial" w:cs="Bookman Old Style"/>
          <w:sz w:val="26"/>
          <w:szCs w:val="27"/>
        </w:rPr>
        <w:t xml:space="preserve">TITLE PAGE </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i</w:t>
      </w:r>
      <w:r w:rsidRPr="005432DA">
        <w:rPr>
          <w:rFonts w:ascii="Arial" w:hAnsi="Arial" w:cs="Bookman Old Style"/>
          <w:sz w:val="26"/>
          <w:szCs w:val="27"/>
        </w:rPr>
        <w:tab/>
      </w:r>
    </w:p>
    <w:p w:rsidR="00302B0A" w:rsidRPr="005432DA" w:rsidRDefault="00302B0A" w:rsidP="005432DA">
      <w:pPr>
        <w:spacing w:line="360" w:lineRule="auto"/>
        <w:jc w:val="both"/>
        <w:rPr>
          <w:rFonts w:ascii="Arial" w:hAnsi="Arial" w:cs="Bookman Old Style"/>
          <w:sz w:val="26"/>
          <w:szCs w:val="27"/>
        </w:rPr>
      </w:pPr>
      <w:r w:rsidRPr="005432DA">
        <w:rPr>
          <w:rFonts w:ascii="Arial" w:hAnsi="Arial" w:cs="Bookman Old Style"/>
          <w:sz w:val="26"/>
          <w:szCs w:val="27"/>
        </w:rPr>
        <w:t xml:space="preserve">CERTIFICATION </w:t>
      </w:r>
      <w:r w:rsidRPr="005432DA">
        <w:rPr>
          <w:rFonts w:ascii="Arial" w:hAnsi="Arial" w:cs="Bookman Old Style"/>
          <w:sz w:val="26"/>
          <w:szCs w:val="27"/>
        </w:rPr>
        <w:tab/>
      </w:r>
      <w:r w:rsidR="00D02D66">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ii</w:t>
      </w:r>
    </w:p>
    <w:p w:rsidR="00302B0A" w:rsidRPr="005432DA" w:rsidRDefault="00302B0A" w:rsidP="005432DA">
      <w:pPr>
        <w:spacing w:line="360" w:lineRule="auto"/>
        <w:jc w:val="both"/>
        <w:rPr>
          <w:rFonts w:ascii="Arial" w:hAnsi="Arial" w:cs="Bookman Old Style"/>
          <w:sz w:val="26"/>
          <w:szCs w:val="27"/>
        </w:rPr>
      </w:pPr>
      <w:r w:rsidRPr="005432DA">
        <w:rPr>
          <w:rFonts w:ascii="Arial" w:hAnsi="Arial" w:cs="Bookman Old Style"/>
          <w:sz w:val="26"/>
          <w:szCs w:val="27"/>
        </w:rPr>
        <w:t xml:space="preserve">DEDICATION </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iii</w:t>
      </w:r>
    </w:p>
    <w:p w:rsidR="00302B0A" w:rsidRPr="005432DA" w:rsidRDefault="00302B0A" w:rsidP="005432DA">
      <w:pPr>
        <w:spacing w:line="360" w:lineRule="auto"/>
        <w:jc w:val="both"/>
        <w:rPr>
          <w:rFonts w:ascii="Arial" w:hAnsi="Arial" w:cs="Bookman Old Style"/>
          <w:sz w:val="26"/>
          <w:szCs w:val="27"/>
        </w:rPr>
      </w:pPr>
      <w:r w:rsidRPr="005432DA">
        <w:rPr>
          <w:rFonts w:ascii="Arial" w:hAnsi="Arial" w:cs="Bookman Old Style"/>
          <w:sz w:val="26"/>
          <w:szCs w:val="27"/>
        </w:rPr>
        <w:t>ACKNOWLEDGEMENTS</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iv</w:t>
      </w:r>
      <w:r w:rsidRPr="005432DA">
        <w:rPr>
          <w:rFonts w:ascii="Arial" w:hAnsi="Arial" w:cs="Bookman Old Style"/>
          <w:sz w:val="26"/>
          <w:szCs w:val="27"/>
        </w:rPr>
        <w:tab/>
      </w:r>
    </w:p>
    <w:p w:rsidR="00302B0A" w:rsidRPr="005432DA" w:rsidRDefault="00302B0A" w:rsidP="005432DA">
      <w:pPr>
        <w:spacing w:line="360" w:lineRule="auto"/>
        <w:jc w:val="both"/>
        <w:rPr>
          <w:rFonts w:ascii="Arial" w:hAnsi="Arial" w:cs="Bookman Old Style"/>
          <w:sz w:val="26"/>
          <w:szCs w:val="27"/>
        </w:rPr>
      </w:pPr>
      <w:r w:rsidRPr="005432DA">
        <w:rPr>
          <w:rFonts w:ascii="Arial" w:hAnsi="Arial" w:cs="Bookman Old Style"/>
          <w:sz w:val="26"/>
          <w:szCs w:val="27"/>
        </w:rPr>
        <w:t xml:space="preserve">ABSTRACT </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vi</w:t>
      </w:r>
    </w:p>
    <w:p w:rsidR="00302B0A" w:rsidRPr="005432DA" w:rsidRDefault="00302B0A" w:rsidP="005432DA">
      <w:pPr>
        <w:spacing w:line="360" w:lineRule="auto"/>
        <w:jc w:val="both"/>
        <w:rPr>
          <w:rFonts w:ascii="Arial" w:hAnsi="Arial" w:cs="Bookman Old Style"/>
          <w:sz w:val="26"/>
          <w:szCs w:val="27"/>
        </w:rPr>
      </w:pPr>
      <w:r w:rsidRPr="005432DA">
        <w:rPr>
          <w:rFonts w:ascii="Arial" w:hAnsi="Arial" w:cs="Bookman Old Style"/>
          <w:sz w:val="26"/>
          <w:szCs w:val="27"/>
        </w:rPr>
        <w:t xml:space="preserve">TABLE OF CONTENTS </w:t>
      </w:r>
      <w:r w:rsidRPr="005432DA">
        <w:rPr>
          <w:rFonts w:ascii="Arial" w:hAnsi="Arial" w:cs="Bookman Old Style"/>
          <w:sz w:val="26"/>
          <w:szCs w:val="27"/>
        </w:rPr>
        <w:tab/>
      </w:r>
      <w:r w:rsidR="00D02D66">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vii</w:t>
      </w:r>
    </w:p>
    <w:p w:rsidR="00302B0A" w:rsidRPr="005432DA" w:rsidRDefault="00302B0A" w:rsidP="005432DA">
      <w:pPr>
        <w:spacing w:line="360" w:lineRule="auto"/>
        <w:jc w:val="both"/>
        <w:rPr>
          <w:rFonts w:ascii="Arial" w:hAnsi="Arial" w:cs="Bookman Old Style"/>
          <w:sz w:val="26"/>
          <w:szCs w:val="27"/>
        </w:rPr>
      </w:pPr>
      <w:r w:rsidRPr="005432DA">
        <w:rPr>
          <w:rFonts w:ascii="Arial" w:hAnsi="Arial" w:cs="Bookman Old Style"/>
          <w:sz w:val="26"/>
          <w:szCs w:val="27"/>
        </w:rPr>
        <w:t>LIST OF TABLES</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00D02D66">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ix</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CHAPTER ONE: INTRODUCTION</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Background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00D02D66">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1</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Statement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00D02D66">
        <w:rPr>
          <w:rFonts w:ascii="Arial" w:hAnsi="Arial"/>
          <w:sz w:val="26"/>
          <w:szCs w:val="28"/>
        </w:rPr>
        <w:tab/>
      </w:r>
      <w:r w:rsidRPr="005432DA">
        <w:rPr>
          <w:rFonts w:ascii="Arial" w:hAnsi="Arial"/>
          <w:sz w:val="26"/>
          <w:szCs w:val="28"/>
        </w:rPr>
        <w:tab/>
      </w:r>
      <w:r w:rsidRPr="005432DA">
        <w:rPr>
          <w:rFonts w:ascii="Arial" w:hAnsi="Arial"/>
          <w:sz w:val="26"/>
          <w:szCs w:val="28"/>
        </w:rPr>
        <w:tab/>
        <w:t>4</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Purpose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5</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 xml:space="preserve">Research Question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6</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Research Hypotheses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00D02D66">
        <w:rPr>
          <w:rFonts w:ascii="Arial" w:hAnsi="Arial"/>
          <w:sz w:val="26"/>
          <w:szCs w:val="28"/>
        </w:rPr>
        <w:tab/>
      </w:r>
      <w:r w:rsidRPr="005432DA">
        <w:rPr>
          <w:rFonts w:ascii="Arial" w:hAnsi="Arial"/>
          <w:sz w:val="26"/>
          <w:szCs w:val="28"/>
        </w:rPr>
        <w:tab/>
        <w:t>6</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Significant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00D02D66">
        <w:rPr>
          <w:rFonts w:ascii="Arial" w:hAnsi="Arial"/>
          <w:sz w:val="26"/>
          <w:szCs w:val="28"/>
        </w:rPr>
        <w:tab/>
      </w:r>
      <w:r w:rsidRPr="005432DA">
        <w:rPr>
          <w:rFonts w:ascii="Arial" w:hAnsi="Arial"/>
          <w:sz w:val="26"/>
          <w:szCs w:val="28"/>
        </w:rPr>
        <w:t>7</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Delimitation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00D02D66">
        <w:rPr>
          <w:rFonts w:ascii="Arial" w:hAnsi="Arial"/>
          <w:sz w:val="26"/>
          <w:szCs w:val="28"/>
        </w:rPr>
        <w:tab/>
      </w:r>
      <w:r w:rsidRPr="005432DA">
        <w:rPr>
          <w:rFonts w:ascii="Arial" w:hAnsi="Arial"/>
          <w:sz w:val="26"/>
          <w:szCs w:val="28"/>
        </w:rPr>
        <w:tab/>
      </w:r>
      <w:r w:rsidRPr="005432DA">
        <w:rPr>
          <w:rFonts w:ascii="Arial" w:hAnsi="Arial"/>
          <w:sz w:val="26"/>
          <w:szCs w:val="28"/>
        </w:rPr>
        <w:tab/>
        <w:t>7</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Operational Definitions of Terms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00D02D66">
        <w:rPr>
          <w:rFonts w:ascii="Arial" w:hAnsi="Arial"/>
          <w:sz w:val="26"/>
          <w:szCs w:val="28"/>
        </w:rPr>
        <w:tab/>
      </w:r>
      <w:r w:rsidRPr="005432DA">
        <w:rPr>
          <w:rFonts w:ascii="Arial" w:hAnsi="Arial"/>
          <w:sz w:val="26"/>
          <w:szCs w:val="28"/>
        </w:rPr>
        <w:tab/>
        <w:t>7</w:t>
      </w:r>
    </w:p>
    <w:p w:rsidR="00302B0A" w:rsidRPr="005432DA" w:rsidRDefault="00302B0A" w:rsidP="005432DA">
      <w:pPr>
        <w:spacing w:line="360" w:lineRule="auto"/>
        <w:jc w:val="both"/>
        <w:rPr>
          <w:rFonts w:ascii="Arial" w:hAnsi="Arial"/>
          <w:b/>
          <w:sz w:val="26"/>
          <w:szCs w:val="28"/>
        </w:rPr>
      </w:pP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lastRenderedPageBreak/>
        <w:t xml:space="preserve">CHAPTER TWO: REVIEW OF RELATED LITERATURE </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Brief History and Definition of Sex Education</w:t>
      </w:r>
      <w:r w:rsidRPr="005432DA">
        <w:rPr>
          <w:rFonts w:ascii="Arial" w:hAnsi="Arial"/>
          <w:sz w:val="26"/>
          <w:szCs w:val="28"/>
        </w:rPr>
        <w:tab/>
      </w:r>
      <w:r w:rsidRPr="005432DA">
        <w:rPr>
          <w:rFonts w:ascii="Arial" w:hAnsi="Arial"/>
          <w:sz w:val="26"/>
          <w:szCs w:val="28"/>
        </w:rPr>
        <w:tab/>
      </w:r>
      <w:r w:rsidR="00D02D66">
        <w:rPr>
          <w:rFonts w:ascii="Arial" w:hAnsi="Arial"/>
          <w:sz w:val="26"/>
          <w:szCs w:val="28"/>
        </w:rPr>
        <w:tab/>
      </w:r>
      <w:r w:rsidRPr="005432DA">
        <w:rPr>
          <w:rFonts w:ascii="Arial" w:hAnsi="Arial"/>
          <w:sz w:val="26"/>
          <w:szCs w:val="28"/>
        </w:rPr>
        <w:t>10</w:t>
      </w:r>
      <w:r w:rsidRPr="005432DA">
        <w:rPr>
          <w:rFonts w:ascii="Arial" w:hAnsi="Arial"/>
          <w:sz w:val="26"/>
          <w:szCs w:val="28"/>
        </w:rPr>
        <w:tab/>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Importance of Sex Education in School Educational System    16</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Factors Affecting Teaching of Sex Education</w:t>
      </w:r>
      <w:r w:rsidRPr="005432DA">
        <w:rPr>
          <w:rFonts w:ascii="Arial" w:hAnsi="Arial"/>
          <w:sz w:val="26"/>
          <w:szCs w:val="28"/>
        </w:rPr>
        <w:tab/>
      </w:r>
      <w:r w:rsidRPr="005432DA">
        <w:rPr>
          <w:rFonts w:ascii="Arial" w:hAnsi="Arial"/>
          <w:sz w:val="26"/>
          <w:szCs w:val="28"/>
        </w:rPr>
        <w:tab/>
        <w:t xml:space="preserve">    </w:t>
      </w:r>
      <w:r w:rsidR="00D02D66">
        <w:rPr>
          <w:rFonts w:ascii="Arial" w:hAnsi="Arial"/>
          <w:sz w:val="26"/>
          <w:szCs w:val="28"/>
        </w:rPr>
        <w:tab/>
      </w:r>
      <w:r w:rsidRPr="005432DA">
        <w:rPr>
          <w:rFonts w:ascii="Arial" w:hAnsi="Arial"/>
          <w:sz w:val="26"/>
          <w:szCs w:val="28"/>
        </w:rPr>
        <w:t>17</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The Role of the Media in Inclusion of Sex Education</w:t>
      </w:r>
      <w:r w:rsidRPr="005432DA">
        <w:rPr>
          <w:rFonts w:ascii="Arial" w:hAnsi="Arial"/>
          <w:sz w:val="26"/>
          <w:szCs w:val="28"/>
        </w:rPr>
        <w:tab/>
        <w:t xml:space="preserve">    </w:t>
      </w:r>
      <w:r w:rsidR="00D02D66">
        <w:rPr>
          <w:rFonts w:ascii="Arial" w:hAnsi="Arial"/>
          <w:sz w:val="26"/>
          <w:szCs w:val="28"/>
        </w:rPr>
        <w:tab/>
      </w:r>
      <w:r w:rsidRPr="005432DA">
        <w:rPr>
          <w:rFonts w:ascii="Arial" w:hAnsi="Arial"/>
          <w:sz w:val="26"/>
          <w:szCs w:val="28"/>
        </w:rPr>
        <w:t>18</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The Role of Religion on Sex Education</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     </w:t>
      </w:r>
      <w:r w:rsidR="00D02D66">
        <w:rPr>
          <w:rFonts w:ascii="Arial" w:hAnsi="Arial"/>
          <w:sz w:val="26"/>
          <w:szCs w:val="28"/>
        </w:rPr>
        <w:tab/>
      </w:r>
      <w:r w:rsidRPr="005432DA">
        <w:rPr>
          <w:rFonts w:ascii="Arial" w:hAnsi="Arial"/>
          <w:sz w:val="26"/>
          <w:szCs w:val="28"/>
        </w:rPr>
        <w:t>19</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Effect of Sex Education on Educational Performance of Students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    </w:t>
      </w:r>
      <w:r w:rsidR="00D02D66">
        <w:rPr>
          <w:rFonts w:ascii="Arial" w:hAnsi="Arial"/>
          <w:sz w:val="26"/>
          <w:szCs w:val="28"/>
        </w:rPr>
        <w:tab/>
      </w:r>
      <w:r w:rsidR="00D02D66">
        <w:rPr>
          <w:rFonts w:ascii="Arial" w:hAnsi="Arial"/>
          <w:sz w:val="26"/>
          <w:szCs w:val="28"/>
        </w:rPr>
        <w:tab/>
      </w:r>
      <w:r w:rsidRPr="005432DA">
        <w:rPr>
          <w:rFonts w:ascii="Arial" w:hAnsi="Arial"/>
          <w:sz w:val="26"/>
          <w:szCs w:val="28"/>
        </w:rPr>
        <w:t xml:space="preserve"> 20</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The Role of Parenthood on Sex Education</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     </w:t>
      </w:r>
      <w:r w:rsidR="00D02D66">
        <w:rPr>
          <w:rFonts w:ascii="Arial" w:hAnsi="Arial"/>
          <w:sz w:val="26"/>
          <w:szCs w:val="28"/>
        </w:rPr>
        <w:tab/>
      </w:r>
      <w:r w:rsidRPr="005432DA">
        <w:rPr>
          <w:rFonts w:ascii="Arial" w:hAnsi="Arial"/>
          <w:sz w:val="26"/>
          <w:szCs w:val="28"/>
        </w:rPr>
        <w:t>21</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 xml:space="preserve">Summary of the Literature Reviewed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     </w:t>
      </w:r>
      <w:r w:rsidR="00D02D66">
        <w:rPr>
          <w:rFonts w:ascii="Arial" w:hAnsi="Arial"/>
          <w:sz w:val="26"/>
          <w:szCs w:val="28"/>
        </w:rPr>
        <w:tab/>
      </w:r>
      <w:r w:rsidR="00D02D66">
        <w:rPr>
          <w:rFonts w:ascii="Arial" w:hAnsi="Arial"/>
          <w:sz w:val="26"/>
          <w:szCs w:val="28"/>
        </w:rPr>
        <w:tab/>
      </w:r>
      <w:r w:rsidRPr="005432DA">
        <w:rPr>
          <w:rFonts w:ascii="Arial" w:hAnsi="Arial"/>
          <w:sz w:val="26"/>
          <w:szCs w:val="28"/>
        </w:rPr>
        <w:t>23</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CHAPTER THREE: RESEARCH METHOD</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Research Design</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25</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Population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26</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 xml:space="preserve">Sample and Sampling Techniques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26</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Research Instrument</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27</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Validity of the Instrument</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28</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Reliability of the Instrument</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28</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 xml:space="preserve">Administration of the Instrument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28</w:t>
      </w:r>
    </w:p>
    <w:p w:rsidR="00302B0A" w:rsidRPr="005432DA" w:rsidRDefault="00302B0A" w:rsidP="00D02D66">
      <w:pPr>
        <w:spacing w:line="360" w:lineRule="auto"/>
        <w:jc w:val="both"/>
        <w:rPr>
          <w:rFonts w:ascii="Arial" w:hAnsi="Arial"/>
          <w:b/>
          <w:sz w:val="26"/>
          <w:szCs w:val="28"/>
        </w:rPr>
      </w:pPr>
      <w:r w:rsidRPr="005432DA">
        <w:rPr>
          <w:rFonts w:ascii="Arial" w:hAnsi="Arial"/>
          <w:sz w:val="26"/>
          <w:szCs w:val="28"/>
        </w:rPr>
        <w:lastRenderedPageBreak/>
        <w:t>Data Analysis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29</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CHAPTER FOUR: RESULTS AND DISCUSSION</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Presentation of Data</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30</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Discussion of Findings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36</w:t>
      </w:r>
    </w:p>
    <w:p w:rsidR="00302B0A" w:rsidRPr="005432DA" w:rsidRDefault="00302B0A" w:rsidP="005432DA">
      <w:pPr>
        <w:spacing w:line="360" w:lineRule="auto"/>
        <w:jc w:val="both"/>
        <w:rPr>
          <w:rFonts w:ascii="Arial" w:hAnsi="Arial"/>
          <w:b/>
          <w:sz w:val="26"/>
          <w:szCs w:val="28"/>
        </w:rPr>
      </w:pPr>
      <w:r w:rsidRPr="005432DA">
        <w:rPr>
          <w:rFonts w:ascii="Arial" w:hAnsi="Arial"/>
          <w:b/>
          <w:sz w:val="26"/>
          <w:szCs w:val="28"/>
        </w:rPr>
        <w:t>CHAPTER FIVE: SUMMARY, CONCLUSION AND RECOMMENDATIONS</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Summary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40</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Conclusion</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41</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Recommendations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42</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REFERENCES</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APPENDIX</w:t>
      </w:r>
    </w:p>
    <w:p w:rsidR="00302B0A" w:rsidRPr="005432DA" w:rsidRDefault="00302B0A" w:rsidP="005432DA">
      <w:pPr>
        <w:spacing w:line="360" w:lineRule="auto"/>
        <w:jc w:val="both"/>
        <w:rPr>
          <w:rFonts w:ascii="Arial" w:hAnsi="Arial"/>
          <w:b/>
          <w:sz w:val="26"/>
          <w:szCs w:val="28"/>
        </w:rPr>
      </w:pPr>
    </w:p>
    <w:p w:rsidR="00302B0A" w:rsidRPr="005432DA" w:rsidRDefault="00302B0A" w:rsidP="005432DA">
      <w:pPr>
        <w:spacing w:line="360" w:lineRule="auto"/>
        <w:jc w:val="both"/>
        <w:rPr>
          <w:rFonts w:ascii="Arial" w:hAnsi="Arial"/>
          <w:b/>
          <w:sz w:val="26"/>
          <w:szCs w:val="28"/>
        </w:rPr>
      </w:pPr>
    </w:p>
    <w:p w:rsidR="00302B0A" w:rsidRPr="005432DA" w:rsidRDefault="00302B0A" w:rsidP="005432DA">
      <w:pPr>
        <w:spacing w:line="360" w:lineRule="auto"/>
        <w:jc w:val="both"/>
        <w:rPr>
          <w:rFonts w:ascii="Arial" w:hAnsi="Arial"/>
          <w:b/>
          <w:sz w:val="26"/>
          <w:szCs w:val="28"/>
        </w:rPr>
      </w:pPr>
    </w:p>
    <w:p w:rsidR="00302B0A" w:rsidRPr="005432DA" w:rsidRDefault="00302B0A" w:rsidP="005432DA">
      <w:pPr>
        <w:spacing w:line="360" w:lineRule="auto"/>
        <w:jc w:val="both"/>
        <w:rPr>
          <w:rFonts w:ascii="Arial" w:hAnsi="Arial"/>
          <w:b/>
          <w:sz w:val="26"/>
          <w:szCs w:val="28"/>
        </w:rPr>
      </w:pPr>
    </w:p>
    <w:p w:rsidR="00302B0A" w:rsidRPr="005432DA" w:rsidRDefault="00302B0A" w:rsidP="005432DA">
      <w:pPr>
        <w:spacing w:line="360" w:lineRule="auto"/>
        <w:ind w:left="1440" w:hanging="1440"/>
        <w:jc w:val="both"/>
        <w:rPr>
          <w:rFonts w:ascii="Arial" w:hAnsi="Arial"/>
          <w:sz w:val="26"/>
        </w:rPr>
      </w:pPr>
    </w:p>
    <w:p w:rsidR="00302B0A" w:rsidRPr="005432DA" w:rsidRDefault="00302B0A" w:rsidP="005432DA">
      <w:pPr>
        <w:spacing w:line="360" w:lineRule="auto"/>
        <w:ind w:left="1440" w:hanging="1440"/>
        <w:jc w:val="both"/>
        <w:rPr>
          <w:rFonts w:ascii="Arial" w:hAnsi="Arial"/>
          <w:sz w:val="26"/>
        </w:rPr>
        <w:sectPr w:rsidR="00302B0A" w:rsidRPr="005432DA" w:rsidSect="00BD7EF1">
          <w:footerReference w:type="default" r:id="rId7"/>
          <w:pgSz w:w="11520" w:h="14400" w:code="9"/>
          <w:pgMar w:top="1440" w:right="1440" w:bottom="1440" w:left="1728" w:header="720" w:footer="720" w:gutter="0"/>
          <w:pgNumType w:fmt="lowerRoman" w:start="1"/>
          <w:cols w:space="720"/>
          <w:docGrid w:linePitch="360"/>
        </w:sectPr>
      </w:pPr>
    </w:p>
    <w:p w:rsidR="00302B0A" w:rsidRPr="005432DA" w:rsidRDefault="00302B0A" w:rsidP="005432DA">
      <w:pPr>
        <w:spacing w:line="360" w:lineRule="auto"/>
        <w:jc w:val="center"/>
        <w:rPr>
          <w:rFonts w:ascii="Arial" w:hAnsi="Arial"/>
          <w:b/>
          <w:sz w:val="26"/>
        </w:rPr>
      </w:pPr>
      <w:r w:rsidRPr="005432DA">
        <w:rPr>
          <w:rFonts w:ascii="Arial" w:hAnsi="Arial"/>
          <w:b/>
          <w:sz w:val="26"/>
        </w:rPr>
        <w:lastRenderedPageBreak/>
        <w:t>CHAPTER ONE</w:t>
      </w:r>
    </w:p>
    <w:p w:rsidR="00302B0A" w:rsidRPr="005432DA" w:rsidRDefault="00302B0A" w:rsidP="005432DA">
      <w:pPr>
        <w:spacing w:line="360" w:lineRule="auto"/>
        <w:jc w:val="center"/>
        <w:rPr>
          <w:rFonts w:ascii="Arial" w:hAnsi="Arial"/>
          <w:b/>
          <w:sz w:val="26"/>
        </w:rPr>
      </w:pPr>
      <w:r w:rsidRPr="005432DA">
        <w:rPr>
          <w:rFonts w:ascii="Arial" w:hAnsi="Arial"/>
          <w:b/>
          <w:sz w:val="26"/>
        </w:rPr>
        <w:t>INTRODUCTION</w:t>
      </w:r>
    </w:p>
    <w:p w:rsidR="00302B0A" w:rsidRPr="005432DA" w:rsidRDefault="00302B0A" w:rsidP="005432DA">
      <w:pPr>
        <w:spacing w:line="360" w:lineRule="auto"/>
        <w:jc w:val="both"/>
        <w:rPr>
          <w:rFonts w:ascii="Arial" w:hAnsi="Arial"/>
          <w:b/>
          <w:sz w:val="26"/>
        </w:rPr>
      </w:pPr>
      <w:r w:rsidRPr="005432DA">
        <w:rPr>
          <w:rFonts w:ascii="Arial" w:hAnsi="Arial"/>
          <w:b/>
          <w:sz w:val="26"/>
        </w:rPr>
        <w:t xml:space="preserve"> Background to the Study </w:t>
      </w:r>
    </w:p>
    <w:p w:rsidR="006D07A4" w:rsidRPr="005432DA" w:rsidRDefault="006D07A4" w:rsidP="00D02D66">
      <w:pPr>
        <w:spacing w:line="360" w:lineRule="auto"/>
        <w:ind w:firstLine="720"/>
        <w:jc w:val="both"/>
        <w:rPr>
          <w:rFonts w:ascii="Arial" w:hAnsi="Arial"/>
          <w:sz w:val="26"/>
        </w:rPr>
      </w:pPr>
      <w:r w:rsidRPr="005432DA">
        <w:rPr>
          <w:rFonts w:ascii="Arial" w:hAnsi="Arial"/>
          <w:sz w:val="26"/>
        </w:rPr>
        <w:t>Sex education helps people gain the information and skills they need to make the best decisions for themselves about sex and relationships. Planned Parenthood is the nation’s largest provider of sex education, reaching 1.2 million people a year through education and outreach. Sex education is high quality teaching and learning about a broad variety of topics related to sex and sexuality. It explores values and beliefs about those topics and helps people gain the skills that are needed to navigate relationships with self, partners, and community, and manage one’s own sexual health. Sex education may take place in schools, at home, in community settings, or online. Planned Parenthood believes that parents play a critical and central role in providing sex ed</w:t>
      </w:r>
      <w:r w:rsidR="00730300" w:rsidRPr="005432DA">
        <w:rPr>
          <w:rFonts w:ascii="Arial" w:hAnsi="Arial"/>
          <w:sz w:val="26"/>
        </w:rPr>
        <w:t xml:space="preserve">ucation. </w:t>
      </w:r>
    </w:p>
    <w:p w:rsidR="006D07A4" w:rsidRPr="005432DA" w:rsidRDefault="006D07A4" w:rsidP="00D02D66">
      <w:pPr>
        <w:spacing w:line="360" w:lineRule="auto"/>
        <w:ind w:firstLine="720"/>
        <w:jc w:val="both"/>
        <w:rPr>
          <w:rFonts w:ascii="Arial" w:hAnsi="Arial"/>
          <w:sz w:val="26"/>
        </w:rPr>
      </w:pPr>
      <w:r w:rsidRPr="005432DA">
        <w:rPr>
          <w:rFonts w:ascii="Arial" w:hAnsi="Arial"/>
          <w:sz w:val="26"/>
        </w:rPr>
        <w:t>Comprehensive sex education refers to K-12 programs that cover a broad range of topics related to: Human development, including puberty, anatomy, sexual orientation, and gender identity</w:t>
      </w:r>
      <w:r w:rsidR="006B314D" w:rsidRPr="005432DA">
        <w:rPr>
          <w:rFonts w:ascii="Arial" w:hAnsi="Arial"/>
          <w:sz w:val="26"/>
        </w:rPr>
        <w:t xml:space="preserve">, </w:t>
      </w:r>
      <w:r w:rsidRPr="005432DA">
        <w:rPr>
          <w:rFonts w:ascii="Arial" w:hAnsi="Arial"/>
          <w:sz w:val="26"/>
        </w:rPr>
        <w:t>Relationships, including self, family, friendships, romantic relationships, and health care providers</w:t>
      </w:r>
      <w:r w:rsidR="006B314D" w:rsidRPr="005432DA">
        <w:rPr>
          <w:rFonts w:ascii="Arial" w:hAnsi="Arial"/>
          <w:sz w:val="26"/>
        </w:rPr>
        <w:t xml:space="preserve">, </w:t>
      </w:r>
      <w:r w:rsidRPr="005432DA">
        <w:rPr>
          <w:rFonts w:ascii="Arial" w:hAnsi="Arial"/>
          <w:sz w:val="26"/>
        </w:rPr>
        <w:t xml:space="preserve">Personal skills, including communication, </w:t>
      </w:r>
      <w:r w:rsidR="006B314D" w:rsidRPr="005432DA">
        <w:rPr>
          <w:rFonts w:ascii="Arial" w:hAnsi="Arial"/>
          <w:sz w:val="26"/>
        </w:rPr>
        <w:t xml:space="preserve"> </w:t>
      </w:r>
      <w:r w:rsidRPr="005432DA">
        <w:rPr>
          <w:rFonts w:ascii="Arial" w:hAnsi="Arial"/>
          <w:sz w:val="26"/>
        </w:rPr>
        <w:t>boundary setting, negotiation, and decision-making</w:t>
      </w:r>
      <w:r w:rsidR="006B314D" w:rsidRPr="005432DA">
        <w:rPr>
          <w:rFonts w:ascii="Arial" w:hAnsi="Arial"/>
          <w:sz w:val="26"/>
        </w:rPr>
        <w:t xml:space="preserve">, </w:t>
      </w:r>
      <w:r w:rsidRPr="005432DA">
        <w:rPr>
          <w:rFonts w:ascii="Arial" w:hAnsi="Arial"/>
          <w:sz w:val="26"/>
        </w:rPr>
        <w:t>Sexual behavior, including the full spectrum of ways people choose to be, or not be, sexual beings</w:t>
      </w:r>
      <w:r w:rsidR="006B314D" w:rsidRPr="005432DA">
        <w:rPr>
          <w:rFonts w:ascii="Arial" w:hAnsi="Arial"/>
          <w:sz w:val="26"/>
        </w:rPr>
        <w:t xml:space="preserve"> , s</w:t>
      </w:r>
      <w:r w:rsidRPr="005432DA">
        <w:rPr>
          <w:rFonts w:ascii="Arial" w:hAnsi="Arial"/>
          <w:sz w:val="26"/>
        </w:rPr>
        <w:t>exual health, including sexually transmitted infections, birth control, pregnancy, and abortion</w:t>
      </w:r>
      <w:r w:rsidR="006B314D" w:rsidRPr="005432DA">
        <w:rPr>
          <w:rFonts w:ascii="Arial" w:hAnsi="Arial"/>
          <w:sz w:val="26"/>
        </w:rPr>
        <w:t xml:space="preserve">, </w:t>
      </w:r>
      <w:r w:rsidRPr="005432DA">
        <w:rPr>
          <w:rFonts w:ascii="Arial" w:hAnsi="Arial"/>
          <w:sz w:val="26"/>
        </w:rPr>
        <w:t xml:space="preserve">Society and culture, including media literacy, </w:t>
      </w:r>
      <w:r w:rsidRPr="005432DA">
        <w:rPr>
          <w:rFonts w:ascii="Arial" w:hAnsi="Arial"/>
          <w:sz w:val="26"/>
        </w:rPr>
        <w:lastRenderedPageBreak/>
        <w:t>shame and stigma, and how power, identity, and oppression impact sexual wellness and reproductive freedom</w:t>
      </w:r>
      <w:r w:rsidR="006B314D" w:rsidRPr="005432DA">
        <w:rPr>
          <w:rFonts w:ascii="Arial" w:hAnsi="Arial"/>
          <w:sz w:val="26"/>
        </w:rPr>
        <w:t xml:space="preserve">, </w:t>
      </w:r>
      <w:r w:rsidRPr="005432DA">
        <w:rPr>
          <w:rFonts w:ascii="Arial" w:hAnsi="Arial"/>
          <w:sz w:val="26"/>
        </w:rPr>
        <w:t>There are several important resources that help with implementing sex education, including:</w:t>
      </w:r>
    </w:p>
    <w:p w:rsidR="006D07A4" w:rsidRPr="005432DA" w:rsidRDefault="006D07A4" w:rsidP="005432DA">
      <w:pPr>
        <w:spacing w:line="360" w:lineRule="auto"/>
        <w:rPr>
          <w:rFonts w:ascii="Arial" w:hAnsi="Arial"/>
          <w:sz w:val="26"/>
        </w:rPr>
      </w:pPr>
      <w:r w:rsidRPr="005432DA">
        <w:rPr>
          <w:rFonts w:ascii="Arial" w:hAnsi="Arial"/>
          <w:sz w:val="26"/>
        </w:rPr>
        <w:t>The Future of Sex Education Initiative (FoSE) seeks to create a national dialogue about the future of sex education and to promote the institutionalization of comprehensive sex education in public schools. They’ve developed the first-ever and many additional toolkits and materials to strengthen comprehensive sex education implementation and professional development.</w:t>
      </w:r>
    </w:p>
    <w:p w:rsidR="00302B0A" w:rsidRPr="005432DA" w:rsidRDefault="00302B0A" w:rsidP="00D02D66">
      <w:pPr>
        <w:spacing w:line="360" w:lineRule="auto"/>
        <w:ind w:firstLine="720"/>
        <w:jc w:val="both"/>
        <w:rPr>
          <w:rFonts w:ascii="Arial" w:hAnsi="Arial"/>
          <w:sz w:val="26"/>
        </w:rPr>
      </w:pPr>
      <w:r w:rsidRPr="005432DA">
        <w:rPr>
          <w:rFonts w:ascii="Arial" w:hAnsi="Arial"/>
          <w:sz w:val="26"/>
        </w:rPr>
        <w:t>Sex education plays a very important role in the life of secondary school students. Many student are not aware or do not know the consequence of having unprotected sex and responsibility associated to giving birth as a results of unwanted pregnancies. Generally a lot of parents are afraid to talk or even educate their children about sex education which makes them to know little or noting at all about it and thus causing them to become parents at unexpected age Emenike (20</w:t>
      </w:r>
      <w:r w:rsidR="0090083A" w:rsidRPr="005432DA">
        <w:rPr>
          <w:rFonts w:ascii="Arial" w:hAnsi="Arial"/>
          <w:sz w:val="26"/>
        </w:rPr>
        <w:t>2</w:t>
      </w:r>
      <w:r w:rsidRPr="005432DA">
        <w:rPr>
          <w:rFonts w:ascii="Arial" w:hAnsi="Arial"/>
          <w:sz w:val="26"/>
        </w:rPr>
        <w:t>1)</w:t>
      </w:r>
    </w:p>
    <w:p w:rsidR="00302B0A" w:rsidRPr="005432DA" w:rsidRDefault="00302B0A" w:rsidP="005432DA">
      <w:pPr>
        <w:spacing w:line="360" w:lineRule="auto"/>
        <w:jc w:val="both"/>
        <w:rPr>
          <w:rFonts w:ascii="Arial" w:hAnsi="Arial"/>
          <w:sz w:val="26"/>
        </w:rPr>
      </w:pPr>
      <w:r w:rsidRPr="005432DA">
        <w:rPr>
          <w:rFonts w:ascii="Arial" w:hAnsi="Arial"/>
          <w:sz w:val="26"/>
        </w:rPr>
        <w:tab/>
        <w:t xml:space="preserve">An African child grow up in society that is double standard because of the grate departure from what fervently preached and supported, and the actual manifestation or behavior. In African society, sex is scared, and abomination and not an issues for discussion amidst the minor or immature individuals, and even teenagers are seconded and rebuked severely for any comments or utterance on sex related issues yet teenagers  keep developing  physically and are confronted </w:t>
      </w:r>
      <w:r w:rsidRPr="005432DA">
        <w:rPr>
          <w:rFonts w:ascii="Arial" w:hAnsi="Arial"/>
          <w:sz w:val="26"/>
        </w:rPr>
        <w:lastRenderedPageBreak/>
        <w:t>with mysteries about sexually. Parent and their surrogates disabuse the mind of the teenagers about the world of sex, the euphoria and enthusiasm that characterize the adolescence continues unabated. Umoh (20</w:t>
      </w:r>
      <w:r w:rsidR="0090083A" w:rsidRPr="005432DA">
        <w:rPr>
          <w:rFonts w:ascii="Arial" w:hAnsi="Arial"/>
          <w:sz w:val="26"/>
        </w:rPr>
        <w:t>2</w:t>
      </w:r>
      <w:r w:rsidRPr="005432DA">
        <w:rPr>
          <w:rFonts w:ascii="Arial" w:hAnsi="Arial"/>
          <w:sz w:val="26"/>
        </w:rPr>
        <w:t>1),</w:t>
      </w:r>
    </w:p>
    <w:p w:rsidR="00302B0A" w:rsidRPr="005432DA" w:rsidRDefault="00302B0A" w:rsidP="005432DA">
      <w:pPr>
        <w:spacing w:line="360" w:lineRule="auto"/>
        <w:jc w:val="both"/>
        <w:rPr>
          <w:rFonts w:ascii="Arial" w:hAnsi="Arial"/>
          <w:sz w:val="26"/>
        </w:rPr>
      </w:pPr>
      <w:r w:rsidRPr="005432DA">
        <w:rPr>
          <w:rFonts w:ascii="Arial" w:hAnsi="Arial"/>
          <w:sz w:val="26"/>
        </w:rPr>
        <w:t xml:space="preserve"> The teenager is drifted through this world of sex with little of no knowledge about human sexually. Religious and morally, the child is made to acknowledge that discussion on sex related issue are anti God, unethical. Hence the child is expected to observed the code of behavior acceptable to the society without any opportunity for inquiry, observation or utterance.</w:t>
      </w:r>
    </w:p>
    <w:p w:rsidR="00302B0A" w:rsidRPr="005432DA" w:rsidRDefault="0090083A" w:rsidP="005432DA">
      <w:pPr>
        <w:spacing w:line="360" w:lineRule="auto"/>
        <w:jc w:val="both"/>
        <w:rPr>
          <w:rFonts w:ascii="Arial" w:hAnsi="Arial"/>
          <w:sz w:val="26"/>
        </w:rPr>
      </w:pPr>
      <w:r w:rsidRPr="005432DA">
        <w:rPr>
          <w:rFonts w:ascii="Arial" w:hAnsi="Arial"/>
          <w:sz w:val="26"/>
        </w:rPr>
        <w:tab/>
        <w:t>According to Umoh (201</w:t>
      </w:r>
      <w:r w:rsidR="00302B0A" w:rsidRPr="005432DA">
        <w:rPr>
          <w:rFonts w:ascii="Arial" w:hAnsi="Arial"/>
          <w:sz w:val="26"/>
        </w:rPr>
        <w:t>1), the teenagers physical development most especially the appearance of public hairs on armpit and around genital organs mammalian gland (most female) onset of menstruation, broadness of voice (boys) emission of semen during masturbation (dreams) and so on have significant influence on their perception and self concept. In the same manner, Adaralegb</w:t>
      </w:r>
      <w:r w:rsidRPr="005432DA">
        <w:rPr>
          <w:rFonts w:ascii="Arial" w:hAnsi="Arial"/>
          <w:sz w:val="26"/>
        </w:rPr>
        <w:t>e (201</w:t>
      </w:r>
      <w:r w:rsidR="00302B0A" w:rsidRPr="005432DA">
        <w:rPr>
          <w:rFonts w:ascii="Arial" w:hAnsi="Arial"/>
          <w:sz w:val="26"/>
        </w:rPr>
        <w:t xml:space="preserve">0), reported that teenagers, extremities are elongated and these account for several breakage of utensils that usually characterized this period of era. </w:t>
      </w:r>
    </w:p>
    <w:p w:rsidR="00302B0A" w:rsidRPr="005432DA" w:rsidRDefault="00302B0A" w:rsidP="005432DA">
      <w:pPr>
        <w:spacing w:line="360" w:lineRule="auto"/>
        <w:jc w:val="both"/>
        <w:rPr>
          <w:rFonts w:ascii="Arial" w:hAnsi="Arial"/>
          <w:sz w:val="26"/>
        </w:rPr>
      </w:pPr>
      <w:r w:rsidRPr="005432DA">
        <w:rPr>
          <w:rFonts w:ascii="Arial" w:hAnsi="Arial"/>
          <w:sz w:val="26"/>
        </w:rPr>
        <w:tab/>
        <w:t>Ogidan (20</w:t>
      </w:r>
      <w:r w:rsidR="004E0A52" w:rsidRPr="005432DA">
        <w:rPr>
          <w:rFonts w:ascii="Arial" w:hAnsi="Arial"/>
          <w:sz w:val="26"/>
        </w:rPr>
        <w:t>1</w:t>
      </w:r>
      <w:r w:rsidRPr="005432DA">
        <w:rPr>
          <w:rFonts w:ascii="Arial" w:hAnsi="Arial"/>
          <w:sz w:val="26"/>
        </w:rPr>
        <w:t>2), explained that the teenagers, girl is pre- occupied with how to improved her physical appearance constantly. She carries about condiments that are capable of adding to the beauty. He observed that the male are also concerned about their appearances, they therefore ensure that they dress neatly to attract the opposite gender.</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lastRenderedPageBreak/>
        <w:t>The inclusion of sex education into secondary school curriculum Is very crucial today because many of our secondary school and higher institution are bed eviled with moral laxity, indecent exposure of the body part pornography, rape unwanted pregnancies and general moral decadence. Umoh (20</w:t>
      </w:r>
      <w:r w:rsidR="004E0A52" w:rsidRPr="005432DA">
        <w:rPr>
          <w:rFonts w:ascii="Arial" w:hAnsi="Arial"/>
          <w:sz w:val="26"/>
        </w:rPr>
        <w:t>2</w:t>
      </w:r>
      <w:r w:rsidRPr="005432DA">
        <w:rPr>
          <w:rFonts w:ascii="Arial" w:hAnsi="Arial"/>
          <w:sz w:val="26"/>
        </w:rPr>
        <w:t>1), Adolescence is a stage when boys and girls test their new feeling and ideals that grow with their development. Going out with the opposite sex is seen as sexual prestige and fliriting is also a form of trying out ones power with the opposite sex (Tolubia, 2012).</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Inclusion of sex education into school curriculum should not be for secondary school alone, it should be for all levels in education i.e primary to tertiary institutions. Sex education should be for all children in relative proportion to their age and level of understanding. Both male and female should be given sex education because of their developing interest in sex as explain above.</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People are concerned about whether sex education can be taught in school since we are pluralistic society of many tribes, religion and social economic groups. But the point is, the general lack of adequate sex education of the public is consequential. Also, sex education should not be confused with sex behavior. </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It is very erroneous to say that sex education will promote promiscuity among adolescents rather is should be noted that adolescent need adequate knowledge on sex so as not rely on trial an error, and to forestall any undesired eventualities. </w:t>
      </w:r>
    </w:p>
    <w:p w:rsidR="00302B0A" w:rsidRPr="005432DA" w:rsidRDefault="00302B0A" w:rsidP="005432DA">
      <w:pPr>
        <w:spacing w:line="360" w:lineRule="auto"/>
        <w:jc w:val="both"/>
        <w:rPr>
          <w:rFonts w:ascii="Arial" w:hAnsi="Arial"/>
          <w:sz w:val="26"/>
        </w:rPr>
      </w:pPr>
      <w:r w:rsidRPr="005432DA">
        <w:rPr>
          <w:rFonts w:ascii="Arial" w:hAnsi="Arial"/>
          <w:sz w:val="26"/>
        </w:rPr>
        <w:lastRenderedPageBreak/>
        <w:tab/>
        <w:t>With all this knowledge passed unto adolescent it is now left for him or her to follow the path of honour into adulthood and live a life of fulfillment or do other wise i.e a life of “had I know”. Cairo (20</w:t>
      </w:r>
      <w:r w:rsidR="004E0A52" w:rsidRPr="005432DA">
        <w:rPr>
          <w:rFonts w:ascii="Arial" w:hAnsi="Arial"/>
          <w:sz w:val="26"/>
        </w:rPr>
        <w:t>1</w:t>
      </w:r>
      <w:r w:rsidRPr="005432DA">
        <w:rPr>
          <w:rFonts w:ascii="Arial" w:hAnsi="Arial"/>
          <w:sz w:val="26"/>
        </w:rPr>
        <w:t>2).</w:t>
      </w:r>
    </w:p>
    <w:p w:rsidR="00302B0A" w:rsidRPr="005432DA" w:rsidRDefault="00302B0A" w:rsidP="005432DA">
      <w:pPr>
        <w:spacing w:line="360" w:lineRule="auto"/>
        <w:jc w:val="both"/>
        <w:rPr>
          <w:rFonts w:ascii="Arial" w:hAnsi="Arial"/>
          <w:b/>
          <w:sz w:val="26"/>
        </w:rPr>
      </w:pPr>
      <w:r w:rsidRPr="005432DA">
        <w:rPr>
          <w:rFonts w:ascii="Arial" w:hAnsi="Arial"/>
          <w:b/>
          <w:sz w:val="26"/>
        </w:rPr>
        <w:t xml:space="preserve">Statement of Problem </w:t>
      </w:r>
      <w:r w:rsidRPr="005432DA">
        <w:rPr>
          <w:rFonts w:ascii="Arial" w:hAnsi="Arial"/>
          <w:b/>
          <w:sz w:val="26"/>
        </w:rPr>
        <w:tab/>
      </w:r>
    </w:p>
    <w:p w:rsidR="00302B0A" w:rsidRPr="005432DA" w:rsidRDefault="00302B0A" w:rsidP="005432DA">
      <w:pPr>
        <w:spacing w:line="360" w:lineRule="auto"/>
        <w:jc w:val="both"/>
        <w:rPr>
          <w:rFonts w:ascii="Arial" w:hAnsi="Arial"/>
          <w:sz w:val="26"/>
        </w:rPr>
      </w:pPr>
      <w:r w:rsidRPr="005432DA">
        <w:rPr>
          <w:rFonts w:ascii="Arial" w:hAnsi="Arial"/>
          <w:sz w:val="26"/>
        </w:rPr>
        <w:tab/>
        <w:t>Despite the widely recognized role of sex education, many parents academicians, clergymen, spiritualists and individual have expressed mixed feelings about the increase in unwanted pregnancy and sexually transmitted disease in the community. However, the students may not be absolved from this accusation but several sex educator in the schools could be linked to students and teach them about sex education. Therefore the study would provide answer to the following questions.</w:t>
      </w:r>
    </w:p>
    <w:p w:rsidR="00302B0A" w:rsidRPr="005432DA" w:rsidRDefault="00302B0A" w:rsidP="005432DA">
      <w:pPr>
        <w:pStyle w:val="ListParagraph"/>
        <w:numPr>
          <w:ilvl w:val="0"/>
          <w:numId w:val="10"/>
        </w:numPr>
        <w:spacing w:line="360" w:lineRule="auto"/>
        <w:jc w:val="both"/>
        <w:rPr>
          <w:rFonts w:ascii="Arial" w:hAnsi="Arial"/>
          <w:sz w:val="26"/>
        </w:rPr>
      </w:pPr>
      <w:r w:rsidRPr="005432DA">
        <w:rPr>
          <w:rFonts w:ascii="Arial" w:hAnsi="Arial"/>
          <w:sz w:val="26"/>
        </w:rPr>
        <w:t>What are the contribution of student sex education?</w:t>
      </w:r>
    </w:p>
    <w:p w:rsidR="00302B0A" w:rsidRPr="005432DA" w:rsidRDefault="00302B0A" w:rsidP="005432DA">
      <w:pPr>
        <w:pStyle w:val="ListParagraph"/>
        <w:numPr>
          <w:ilvl w:val="0"/>
          <w:numId w:val="10"/>
        </w:numPr>
        <w:spacing w:line="360" w:lineRule="auto"/>
        <w:jc w:val="both"/>
        <w:rPr>
          <w:rFonts w:ascii="Arial" w:hAnsi="Arial"/>
          <w:sz w:val="26"/>
        </w:rPr>
      </w:pPr>
      <w:r w:rsidRPr="005432DA">
        <w:rPr>
          <w:rFonts w:ascii="Arial" w:hAnsi="Arial"/>
          <w:sz w:val="26"/>
        </w:rPr>
        <w:t>What are the contribution of teacher toward teaching students sex education?</w:t>
      </w:r>
    </w:p>
    <w:p w:rsidR="00302B0A" w:rsidRPr="005432DA" w:rsidRDefault="00302B0A" w:rsidP="005432DA">
      <w:pPr>
        <w:pStyle w:val="ListParagraph"/>
        <w:numPr>
          <w:ilvl w:val="0"/>
          <w:numId w:val="10"/>
        </w:numPr>
        <w:spacing w:line="360" w:lineRule="auto"/>
        <w:jc w:val="both"/>
        <w:rPr>
          <w:rFonts w:ascii="Arial" w:hAnsi="Arial"/>
          <w:sz w:val="26"/>
        </w:rPr>
      </w:pPr>
      <w:r w:rsidRPr="005432DA">
        <w:rPr>
          <w:rFonts w:ascii="Arial" w:hAnsi="Arial"/>
          <w:sz w:val="26"/>
        </w:rPr>
        <w:t xml:space="preserve">What are the instructional material appropriate to teach the students for effective teaching and leaning? </w:t>
      </w:r>
    </w:p>
    <w:p w:rsidR="00302B0A" w:rsidRPr="005432DA" w:rsidRDefault="00302B0A" w:rsidP="005432DA">
      <w:pPr>
        <w:pStyle w:val="ListParagraph"/>
        <w:numPr>
          <w:ilvl w:val="0"/>
          <w:numId w:val="10"/>
        </w:numPr>
        <w:spacing w:line="360" w:lineRule="auto"/>
        <w:jc w:val="both"/>
        <w:rPr>
          <w:rFonts w:ascii="Arial" w:hAnsi="Arial"/>
          <w:sz w:val="26"/>
        </w:rPr>
      </w:pPr>
      <w:r w:rsidRPr="005432DA">
        <w:rPr>
          <w:rFonts w:ascii="Arial" w:hAnsi="Arial"/>
          <w:sz w:val="26"/>
        </w:rPr>
        <w:t>What are the contributions of government to enhance learning and effective teaching of sex education in secondary schools?</w:t>
      </w:r>
    </w:p>
    <w:p w:rsidR="00302B0A" w:rsidRPr="005432DA" w:rsidRDefault="00302B0A" w:rsidP="005432DA">
      <w:pPr>
        <w:pStyle w:val="ListParagraph"/>
        <w:numPr>
          <w:ilvl w:val="0"/>
          <w:numId w:val="10"/>
        </w:numPr>
        <w:spacing w:line="360" w:lineRule="auto"/>
        <w:jc w:val="both"/>
        <w:rPr>
          <w:rFonts w:ascii="Arial" w:hAnsi="Arial"/>
          <w:sz w:val="26"/>
        </w:rPr>
      </w:pPr>
      <w:r w:rsidRPr="005432DA">
        <w:rPr>
          <w:rFonts w:ascii="Arial" w:hAnsi="Arial"/>
          <w:sz w:val="26"/>
        </w:rPr>
        <w:t>What are the contributions of religious leaders to the advocacy of teaching sex education in secondary school?</w:t>
      </w:r>
    </w:p>
    <w:p w:rsidR="00302B0A" w:rsidRPr="005432DA" w:rsidRDefault="00302B0A" w:rsidP="005432DA">
      <w:pPr>
        <w:pStyle w:val="ListParagraph"/>
        <w:numPr>
          <w:ilvl w:val="0"/>
          <w:numId w:val="10"/>
        </w:numPr>
        <w:spacing w:line="360" w:lineRule="auto"/>
        <w:jc w:val="both"/>
        <w:rPr>
          <w:rFonts w:ascii="Arial" w:hAnsi="Arial"/>
          <w:sz w:val="26"/>
        </w:rPr>
      </w:pPr>
      <w:r w:rsidRPr="005432DA">
        <w:rPr>
          <w:rFonts w:ascii="Arial" w:hAnsi="Arial"/>
          <w:sz w:val="26"/>
        </w:rPr>
        <w:t xml:space="preserve">What are the contributions of parents toward sex education?  </w:t>
      </w:r>
    </w:p>
    <w:p w:rsidR="00302B0A" w:rsidRPr="005432DA" w:rsidRDefault="00302B0A" w:rsidP="005432DA">
      <w:pPr>
        <w:spacing w:line="360" w:lineRule="auto"/>
        <w:ind w:left="60" w:firstLine="360"/>
        <w:jc w:val="both"/>
        <w:rPr>
          <w:rFonts w:ascii="Arial" w:hAnsi="Arial"/>
          <w:sz w:val="26"/>
        </w:rPr>
      </w:pPr>
      <w:r w:rsidRPr="005432DA">
        <w:rPr>
          <w:rFonts w:ascii="Arial" w:hAnsi="Arial"/>
          <w:sz w:val="26"/>
        </w:rPr>
        <w:lastRenderedPageBreak/>
        <w:t xml:space="preserve">The global concern of rising cases of HIV/AIDS and other sexually transmitted disease in Nigeria brought to the urgent need to deal with adolescent reproductive health issues  </w:t>
      </w:r>
    </w:p>
    <w:p w:rsidR="00302B0A" w:rsidRPr="005432DA" w:rsidRDefault="00302B0A" w:rsidP="005432DA">
      <w:pPr>
        <w:spacing w:line="360" w:lineRule="auto"/>
        <w:ind w:firstLine="420"/>
        <w:jc w:val="both"/>
        <w:rPr>
          <w:rFonts w:ascii="Arial" w:hAnsi="Arial"/>
          <w:sz w:val="26"/>
        </w:rPr>
      </w:pPr>
      <w:r w:rsidRPr="005432DA">
        <w:rPr>
          <w:rFonts w:ascii="Arial" w:hAnsi="Arial"/>
          <w:sz w:val="26"/>
        </w:rPr>
        <w:t>Majority of the students have involved in the use of contraceptives which resulted into negative effect in their later life e.g bareness, promiscuity teenage pregnancy and other related social vice among teenagers which is on the increase in the Nigerian society (Tolubia, 2012).</w:t>
      </w:r>
    </w:p>
    <w:p w:rsidR="00302B0A" w:rsidRPr="005432DA" w:rsidRDefault="00302B0A" w:rsidP="005432DA">
      <w:pPr>
        <w:spacing w:line="360" w:lineRule="auto"/>
        <w:jc w:val="both"/>
        <w:rPr>
          <w:rFonts w:ascii="Arial" w:hAnsi="Arial"/>
          <w:b/>
          <w:sz w:val="26"/>
        </w:rPr>
      </w:pPr>
      <w:r w:rsidRPr="005432DA">
        <w:rPr>
          <w:rFonts w:ascii="Arial" w:hAnsi="Arial"/>
          <w:b/>
          <w:sz w:val="26"/>
        </w:rPr>
        <w:t>Purpose of the Study</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The purpose of this research is to find out the impact of the Introduction of sex education into secondary school curriculum in Ilorin West LGA of Kwara State </w:t>
      </w:r>
    </w:p>
    <w:p w:rsidR="00302B0A" w:rsidRPr="005432DA" w:rsidRDefault="00302B0A" w:rsidP="005432DA">
      <w:pPr>
        <w:pStyle w:val="Heading8"/>
        <w:spacing w:line="360" w:lineRule="auto"/>
        <w:jc w:val="left"/>
        <w:rPr>
          <w:rFonts w:ascii="Arial" w:hAnsi="Arial"/>
          <w:sz w:val="26"/>
        </w:rPr>
      </w:pPr>
      <w:r w:rsidRPr="005432DA">
        <w:rPr>
          <w:rFonts w:ascii="Arial" w:hAnsi="Arial"/>
          <w:b w:val="0"/>
          <w:sz w:val="26"/>
          <w:szCs w:val="28"/>
        </w:rPr>
        <w:t xml:space="preserve">Also to identify the students’ level of awareness and major problems faced in dealing with sex related issue. </w:t>
      </w:r>
      <w:r w:rsidRPr="005432DA">
        <w:rPr>
          <w:rFonts w:ascii="Arial" w:hAnsi="Arial"/>
          <w:sz w:val="26"/>
          <w:szCs w:val="28"/>
        </w:rPr>
        <w:br/>
      </w:r>
      <w:r w:rsidRPr="005432DA">
        <w:rPr>
          <w:rFonts w:ascii="Arial" w:hAnsi="Arial"/>
          <w:sz w:val="26"/>
        </w:rPr>
        <w:t>Research Questions</w:t>
      </w:r>
    </w:p>
    <w:p w:rsidR="00302B0A" w:rsidRPr="005432DA" w:rsidRDefault="00302B0A" w:rsidP="005432DA">
      <w:pPr>
        <w:pStyle w:val="BodyText3"/>
        <w:spacing w:line="360" w:lineRule="auto"/>
        <w:ind w:firstLine="720"/>
        <w:rPr>
          <w:rFonts w:ascii="Arial" w:hAnsi="Arial"/>
          <w:sz w:val="26"/>
        </w:rPr>
      </w:pPr>
      <w:r w:rsidRPr="005432DA">
        <w:rPr>
          <w:rFonts w:ascii="Arial" w:hAnsi="Arial"/>
          <w:sz w:val="26"/>
        </w:rPr>
        <w:t>Due to lack of enough premiums empirical evidence about impact of  sex education in secondary school curriculum in Ilorin West LGA, Kwara State.</w:t>
      </w:r>
    </w:p>
    <w:p w:rsidR="00302B0A" w:rsidRPr="005432DA" w:rsidRDefault="00302B0A" w:rsidP="005432DA">
      <w:pPr>
        <w:pStyle w:val="BodyText3"/>
        <w:spacing w:line="360" w:lineRule="auto"/>
        <w:ind w:firstLine="720"/>
        <w:rPr>
          <w:rFonts w:ascii="Arial" w:hAnsi="Arial"/>
          <w:sz w:val="26"/>
        </w:rPr>
      </w:pPr>
      <w:r w:rsidRPr="005432DA">
        <w:rPr>
          <w:rFonts w:ascii="Arial" w:hAnsi="Arial"/>
          <w:sz w:val="26"/>
        </w:rPr>
        <w:t>This exploratory study focus on the following question:</w:t>
      </w:r>
    </w:p>
    <w:p w:rsidR="00302B0A" w:rsidRPr="005432DA" w:rsidRDefault="00302B0A" w:rsidP="005432DA">
      <w:pPr>
        <w:pStyle w:val="BodyText3"/>
        <w:numPr>
          <w:ilvl w:val="1"/>
          <w:numId w:val="11"/>
        </w:numPr>
        <w:tabs>
          <w:tab w:val="clear" w:pos="1800"/>
        </w:tabs>
        <w:spacing w:line="360" w:lineRule="auto"/>
        <w:ind w:left="720"/>
        <w:rPr>
          <w:rFonts w:ascii="Arial" w:hAnsi="Arial"/>
          <w:sz w:val="26"/>
        </w:rPr>
      </w:pPr>
      <w:r w:rsidRPr="005432DA">
        <w:rPr>
          <w:rFonts w:ascii="Arial" w:hAnsi="Arial"/>
          <w:sz w:val="26"/>
        </w:rPr>
        <w:t xml:space="preserve">At what level will the introduction of sex education in secondary school curriculum has impact on students? </w:t>
      </w:r>
    </w:p>
    <w:p w:rsidR="00302B0A" w:rsidRPr="005432DA" w:rsidRDefault="00302B0A" w:rsidP="005432DA">
      <w:pPr>
        <w:pStyle w:val="BodyText3"/>
        <w:numPr>
          <w:ilvl w:val="1"/>
          <w:numId w:val="11"/>
        </w:numPr>
        <w:tabs>
          <w:tab w:val="clear" w:pos="1800"/>
        </w:tabs>
        <w:spacing w:line="360" w:lineRule="auto"/>
        <w:ind w:left="720"/>
        <w:rPr>
          <w:rFonts w:ascii="Arial" w:hAnsi="Arial"/>
          <w:sz w:val="26"/>
        </w:rPr>
      </w:pPr>
      <w:r w:rsidRPr="005432DA">
        <w:rPr>
          <w:rFonts w:ascii="Arial" w:hAnsi="Arial"/>
          <w:sz w:val="26"/>
        </w:rPr>
        <w:t>What will be the religious effect on introduction of sex education to curriculum into secondary school curriculum?</w:t>
      </w:r>
    </w:p>
    <w:p w:rsidR="00302B0A" w:rsidRPr="005432DA" w:rsidRDefault="00302B0A" w:rsidP="005432DA">
      <w:pPr>
        <w:pStyle w:val="BodyText3"/>
        <w:numPr>
          <w:ilvl w:val="1"/>
          <w:numId w:val="11"/>
        </w:numPr>
        <w:tabs>
          <w:tab w:val="clear" w:pos="1800"/>
        </w:tabs>
        <w:spacing w:line="360" w:lineRule="auto"/>
        <w:ind w:left="720"/>
        <w:rPr>
          <w:rFonts w:ascii="Arial" w:hAnsi="Arial"/>
          <w:sz w:val="26"/>
        </w:rPr>
      </w:pPr>
      <w:r w:rsidRPr="005432DA">
        <w:rPr>
          <w:rFonts w:ascii="Arial" w:hAnsi="Arial"/>
          <w:sz w:val="26"/>
        </w:rPr>
        <w:lastRenderedPageBreak/>
        <w:t>Does society attitude toward inclusion of sex education in school curriculum reflect in education performance of students in secondary schools?</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Research Hypotheses</w:t>
      </w:r>
      <w:r w:rsidRPr="005432DA">
        <w:rPr>
          <w:rFonts w:ascii="Arial" w:hAnsi="Arial"/>
          <w:sz w:val="26"/>
          <w:szCs w:val="28"/>
        </w:rPr>
        <w:t xml:space="preserve"> </w:t>
      </w:r>
    </w:p>
    <w:p w:rsidR="006B314D" w:rsidRPr="005432DA" w:rsidRDefault="006B314D" w:rsidP="005432DA">
      <w:pPr>
        <w:spacing w:line="360" w:lineRule="auto"/>
        <w:ind w:left="360"/>
        <w:jc w:val="both"/>
        <w:rPr>
          <w:rFonts w:ascii="Arial" w:hAnsi="Arial"/>
          <w:sz w:val="26"/>
          <w:szCs w:val="28"/>
        </w:rPr>
      </w:pPr>
      <w:r w:rsidRPr="005432DA">
        <w:rPr>
          <w:rFonts w:ascii="Arial" w:hAnsi="Arial"/>
          <w:sz w:val="26"/>
          <w:szCs w:val="28"/>
        </w:rPr>
        <w:t>The following null hypothesis were stated for the study.</w:t>
      </w:r>
    </w:p>
    <w:p w:rsidR="00302B0A" w:rsidRPr="005432DA" w:rsidRDefault="00302B0A" w:rsidP="005432DA">
      <w:pPr>
        <w:pStyle w:val="BodyText3"/>
        <w:spacing w:line="360" w:lineRule="auto"/>
        <w:ind w:left="720" w:hanging="720"/>
        <w:rPr>
          <w:rFonts w:ascii="Arial" w:hAnsi="Arial"/>
          <w:sz w:val="26"/>
        </w:rPr>
      </w:pPr>
      <w:r w:rsidRPr="005432DA">
        <w:rPr>
          <w:rFonts w:ascii="Arial" w:hAnsi="Arial"/>
          <w:sz w:val="26"/>
        </w:rPr>
        <w:t>H1:</w:t>
      </w:r>
      <w:r w:rsidRPr="005432DA">
        <w:rPr>
          <w:rFonts w:ascii="Arial" w:hAnsi="Arial"/>
          <w:sz w:val="26"/>
        </w:rPr>
        <w:tab/>
        <w:t>There is no significant different in impact of sex education and the level of introduction of it to curriculum</w:t>
      </w:r>
    </w:p>
    <w:p w:rsidR="00302B0A" w:rsidRPr="005432DA" w:rsidRDefault="00302B0A" w:rsidP="005432DA">
      <w:pPr>
        <w:pStyle w:val="BodyText3"/>
        <w:spacing w:line="360" w:lineRule="auto"/>
        <w:ind w:left="720" w:hanging="720"/>
        <w:rPr>
          <w:rFonts w:ascii="Arial" w:hAnsi="Arial"/>
          <w:sz w:val="26"/>
        </w:rPr>
      </w:pPr>
      <w:r w:rsidRPr="005432DA">
        <w:rPr>
          <w:rFonts w:ascii="Arial" w:hAnsi="Arial"/>
          <w:sz w:val="26"/>
        </w:rPr>
        <w:t>H2:</w:t>
      </w:r>
      <w:r w:rsidRPr="005432DA">
        <w:rPr>
          <w:rFonts w:ascii="Arial" w:hAnsi="Arial"/>
          <w:sz w:val="26"/>
        </w:rPr>
        <w:tab/>
        <w:t xml:space="preserve">There is no significant difference of religious in effects on introduction sex education into secondary school curriculum </w:t>
      </w:r>
    </w:p>
    <w:p w:rsidR="00302B0A" w:rsidRPr="005432DA" w:rsidRDefault="00302B0A" w:rsidP="005432DA">
      <w:pPr>
        <w:pStyle w:val="BodyText3"/>
        <w:spacing w:line="360" w:lineRule="auto"/>
        <w:ind w:left="720" w:hanging="720"/>
        <w:rPr>
          <w:rFonts w:ascii="Arial" w:hAnsi="Arial"/>
          <w:sz w:val="26"/>
        </w:rPr>
      </w:pPr>
      <w:r w:rsidRPr="005432DA">
        <w:rPr>
          <w:rFonts w:ascii="Arial" w:hAnsi="Arial"/>
          <w:sz w:val="26"/>
        </w:rPr>
        <w:t>H3:</w:t>
      </w:r>
      <w:r w:rsidRPr="005432DA">
        <w:rPr>
          <w:rFonts w:ascii="Arial" w:hAnsi="Arial"/>
          <w:sz w:val="26"/>
        </w:rPr>
        <w:tab/>
        <w:t>There is no significant effect of inclusion of sex education and the performance of students in secondary school</w:t>
      </w:r>
    </w:p>
    <w:p w:rsidR="00302B0A" w:rsidRPr="005432DA" w:rsidRDefault="00302B0A" w:rsidP="005432DA">
      <w:pPr>
        <w:spacing w:line="360" w:lineRule="auto"/>
        <w:jc w:val="both"/>
        <w:rPr>
          <w:rFonts w:ascii="Arial" w:hAnsi="Arial"/>
          <w:b/>
          <w:sz w:val="26"/>
          <w:szCs w:val="28"/>
        </w:rPr>
      </w:pPr>
      <w:r w:rsidRPr="005432DA">
        <w:rPr>
          <w:rFonts w:ascii="Arial" w:hAnsi="Arial"/>
          <w:b/>
          <w:sz w:val="26"/>
          <w:szCs w:val="28"/>
        </w:rPr>
        <w:t>Significant of the study</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The study will investigates the impact of introduction of sex education into secondary school curriculum in Ilorin west local government area. The results will help in the following ways; it will helps the students to be grounded in knowledge and attitudes that allow sound sexual decision making. It will also provide students with a sense of value by which these can judge the opinions and behavior with which they came in contact. The importance of this study will help reduce mortality rate through abortion among the school children. It will also reduce the high rate of sexually transmitted infection(STI) and HIV/AIDS.</w:t>
      </w:r>
    </w:p>
    <w:p w:rsidR="00D02D66" w:rsidRDefault="00D02D66">
      <w:pPr>
        <w:rPr>
          <w:rFonts w:ascii="Arial" w:hAnsi="Arial"/>
          <w:b/>
          <w:sz w:val="26"/>
          <w:szCs w:val="28"/>
        </w:rPr>
      </w:pPr>
      <w:r>
        <w:rPr>
          <w:rFonts w:ascii="Arial" w:hAnsi="Arial"/>
          <w:b/>
          <w:sz w:val="26"/>
          <w:szCs w:val="28"/>
        </w:rPr>
        <w:br w:type="page"/>
      </w:r>
    </w:p>
    <w:p w:rsidR="00302B0A" w:rsidRPr="005432DA" w:rsidRDefault="00302B0A" w:rsidP="005432DA">
      <w:pPr>
        <w:spacing w:line="360" w:lineRule="auto"/>
        <w:jc w:val="both"/>
        <w:rPr>
          <w:rFonts w:ascii="Arial" w:hAnsi="Arial"/>
          <w:b/>
          <w:sz w:val="26"/>
          <w:szCs w:val="28"/>
        </w:rPr>
      </w:pPr>
      <w:r w:rsidRPr="005432DA">
        <w:rPr>
          <w:rFonts w:ascii="Arial" w:hAnsi="Arial"/>
          <w:b/>
          <w:sz w:val="26"/>
          <w:szCs w:val="28"/>
        </w:rPr>
        <w:lastRenderedPageBreak/>
        <w:t>Delimitation of the study</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Introduction of sex education into school curriculum could involve secondary schools, but this research is limited to Junior secondary schools. The focus is on the Junior secondary school (JSS) classes in Ilorin west local government area of Kwara state.</w:t>
      </w:r>
    </w:p>
    <w:p w:rsidR="00302B0A" w:rsidRPr="005432DA" w:rsidRDefault="00302B0A" w:rsidP="005432DA">
      <w:pPr>
        <w:spacing w:line="360" w:lineRule="auto"/>
        <w:jc w:val="both"/>
        <w:rPr>
          <w:rFonts w:ascii="Arial" w:hAnsi="Arial"/>
          <w:b/>
          <w:sz w:val="26"/>
          <w:szCs w:val="28"/>
        </w:rPr>
      </w:pPr>
      <w:r w:rsidRPr="005432DA">
        <w:rPr>
          <w:rFonts w:ascii="Arial" w:hAnsi="Arial"/>
          <w:b/>
          <w:sz w:val="26"/>
          <w:szCs w:val="28"/>
        </w:rPr>
        <w:t>Operational definition of terms</w:t>
      </w:r>
      <w:r w:rsidR="006B314D" w:rsidRPr="005432DA">
        <w:rPr>
          <w:rFonts w:ascii="Arial" w:hAnsi="Arial"/>
          <w:b/>
          <w:sz w:val="26"/>
          <w:szCs w:val="28"/>
        </w:rPr>
        <w:t xml:space="preserve"> and variables</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Sex</w:t>
      </w:r>
      <w:r w:rsidRPr="005432DA">
        <w:rPr>
          <w:rFonts w:ascii="Arial" w:hAnsi="Arial"/>
          <w:sz w:val="26"/>
          <w:szCs w:val="28"/>
        </w:rPr>
        <w:t>:</w:t>
      </w:r>
      <w:r w:rsidRPr="005432DA">
        <w:rPr>
          <w:rFonts w:ascii="Arial" w:hAnsi="Arial"/>
          <w:b/>
          <w:sz w:val="26"/>
          <w:szCs w:val="28"/>
        </w:rPr>
        <w:t xml:space="preserve"> </w:t>
      </w:r>
      <w:r w:rsidRPr="005432DA">
        <w:rPr>
          <w:rFonts w:ascii="Arial" w:hAnsi="Arial"/>
          <w:sz w:val="26"/>
          <w:szCs w:val="28"/>
        </w:rPr>
        <w:t>This is process whereby made and female have sexual motivated behavior according to Mariam, 2010. It can also be said, as the process by which male and female have emotional feeling for sexual intercourse.</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 xml:space="preserve">Education: </w:t>
      </w:r>
      <w:r w:rsidRPr="005432DA">
        <w:rPr>
          <w:rFonts w:ascii="Arial" w:hAnsi="Arial"/>
          <w:sz w:val="26"/>
          <w:szCs w:val="28"/>
        </w:rPr>
        <w:t xml:space="preserve">This </w:t>
      </w:r>
      <w:r w:rsidRPr="005432DA">
        <w:rPr>
          <w:rFonts w:ascii="Arial" w:hAnsi="Arial"/>
          <w:b/>
          <w:sz w:val="26"/>
          <w:szCs w:val="28"/>
        </w:rPr>
        <w:t xml:space="preserve"> </w:t>
      </w:r>
      <w:r w:rsidRPr="005432DA">
        <w:rPr>
          <w:rFonts w:ascii="Arial" w:hAnsi="Arial"/>
          <w:sz w:val="26"/>
          <w:szCs w:val="28"/>
        </w:rPr>
        <w:t xml:space="preserve">is the process of giving systematic instruction and impacting knowledge at school or the theory and practice of teaching </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Adolescent:</w:t>
      </w:r>
      <w:r w:rsidRPr="005432DA">
        <w:rPr>
          <w:rFonts w:ascii="Arial" w:hAnsi="Arial"/>
          <w:sz w:val="26"/>
          <w:szCs w:val="28"/>
        </w:rPr>
        <w:t xml:space="preserve"> Adolescent is a process of young person developing from a childhood into an adulthood. It is the period of physical and psychological development from an on set of puberty to maturity.</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Sex Education:</w:t>
      </w:r>
      <w:r w:rsidRPr="005432DA">
        <w:rPr>
          <w:rFonts w:ascii="Arial" w:hAnsi="Arial"/>
          <w:sz w:val="26"/>
          <w:szCs w:val="28"/>
        </w:rPr>
        <w:t xml:space="preserve"> Sex education is a broad term used to describe education about human sexual anatomy, sexual reproduction, sexual inter-course and other aspect of human behavior. It can be defined as the planned sexual experience offered under the guidance of school authority.</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Sex education porgramme</w:t>
      </w:r>
      <w:r w:rsidRPr="005432DA">
        <w:rPr>
          <w:rFonts w:ascii="Arial" w:hAnsi="Arial"/>
          <w:sz w:val="26"/>
          <w:szCs w:val="28"/>
        </w:rPr>
        <w:t xml:space="preserve">: Sex education programe is a progam set to teach student about sexual ability to abstain from sex and other </w:t>
      </w:r>
      <w:r w:rsidRPr="005432DA">
        <w:rPr>
          <w:rFonts w:ascii="Arial" w:hAnsi="Arial"/>
          <w:sz w:val="26"/>
          <w:szCs w:val="28"/>
        </w:rPr>
        <w:lastRenderedPageBreak/>
        <w:t>protective tools as only means of avoiding pregnancy and sexually transmitted diseases.</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Curriculum</w:t>
      </w:r>
      <w:r w:rsidRPr="005432DA">
        <w:rPr>
          <w:rFonts w:ascii="Arial" w:hAnsi="Arial"/>
          <w:sz w:val="26"/>
          <w:szCs w:val="28"/>
        </w:rPr>
        <w:t xml:space="preserve">: is a list of the courses offered at school or colleges </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Education</w:t>
      </w:r>
      <w:r w:rsidRPr="005432DA">
        <w:rPr>
          <w:rFonts w:ascii="Arial" w:hAnsi="Arial"/>
          <w:sz w:val="26"/>
          <w:szCs w:val="28"/>
        </w:rPr>
        <w:t>: is an institution of training or learning by which people  lean to develop and use their moral and physical power.</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Abortion</w:t>
      </w:r>
      <w:r w:rsidRPr="005432DA">
        <w:rPr>
          <w:rFonts w:ascii="Arial" w:hAnsi="Arial"/>
          <w:sz w:val="26"/>
          <w:szCs w:val="28"/>
        </w:rPr>
        <w:t>: is a spontaneous or induced expulsion from the womb of a non viable human foetus</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A.I.D.S</w:t>
      </w:r>
      <w:r w:rsidRPr="005432DA">
        <w:rPr>
          <w:rFonts w:ascii="Arial" w:hAnsi="Arial"/>
          <w:sz w:val="26"/>
          <w:szCs w:val="28"/>
        </w:rPr>
        <w:t xml:space="preserve">: Acquired immune deficiency syndrome </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Sexuality</w:t>
      </w:r>
      <w:r w:rsidRPr="005432DA">
        <w:rPr>
          <w:rFonts w:ascii="Arial" w:hAnsi="Arial"/>
          <w:sz w:val="26"/>
          <w:szCs w:val="28"/>
        </w:rPr>
        <w:t xml:space="preserve">: Sexual desires and their gratification </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S.T.D</w:t>
      </w:r>
      <w:r w:rsidRPr="005432DA">
        <w:rPr>
          <w:rFonts w:ascii="Arial" w:hAnsi="Arial"/>
          <w:sz w:val="26"/>
          <w:szCs w:val="28"/>
        </w:rPr>
        <w:t>: Sexual Transmission disease</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HIV</w:t>
      </w:r>
      <w:r w:rsidRPr="005432DA">
        <w:rPr>
          <w:rFonts w:ascii="Arial" w:hAnsi="Arial"/>
          <w:sz w:val="26"/>
          <w:szCs w:val="28"/>
        </w:rPr>
        <w:t>: Human immune virus</w:t>
      </w:r>
    </w:p>
    <w:p w:rsidR="00302B0A" w:rsidRPr="005432DA" w:rsidRDefault="00302B0A" w:rsidP="005432DA">
      <w:pPr>
        <w:spacing w:line="360" w:lineRule="auto"/>
        <w:jc w:val="both"/>
        <w:rPr>
          <w:rFonts w:ascii="Arial" w:hAnsi="Arial"/>
          <w:b/>
          <w:sz w:val="26"/>
          <w:szCs w:val="28"/>
        </w:rPr>
      </w:pPr>
    </w:p>
    <w:p w:rsidR="00302B0A" w:rsidRPr="005432DA" w:rsidRDefault="00302B0A" w:rsidP="005432DA">
      <w:pPr>
        <w:spacing w:line="360" w:lineRule="auto"/>
        <w:jc w:val="both"/>
        <w:rPr>
          <w:rFonts w:ascii="Arial" w:hAnsi="Arial"/>
          <w:b/>
          <w:sz w:val="26"/>
          <w:szCs w:val="28"/>
        </w:rPr>
      </w:pPr>
    </w:p>
    <w:p w:rsidR="00302B0A" w:rsidRPr="005432DA" w:rsidRDefault="00302B0A" w:rsidP="005432DA">
      <w:pPr>
        <w:spacing w:line="360" w:lineRule="auto"/>
        <w:rPr>
          <w:rFonts w:ascii="Arial" w:hAnsi="Arial"/>
          <w:b/>
          <w:sz w:val="26"/>
          <w:szCs w:val="28"/>
        </w:rPr>
      </w:pPr>
      <w:r w:rsidRPr="005432DA">
        <w:rPr>
          <w:rFonts w:ascii="Arial" w:hAnsi="Arial"/>
          <w:b/>
          <w:sz w:val="26"/>
          <w:szCs w:val="28"/>
        </w:rPr>
        <w:br w:type="page"/>
      </w:r>
    </w:p>
    <w:p w:rsidR="00302B0A" w:rsidRPr="005432DA" w:rsidRDefault="00302B0A" w:rsidP="005432DA">
      <w:pPr>
        <w:spacing w:line="360" w:lineRule="auto"/>
        <w:jc w:val="center"/>
        <w:rPr>
          <w:rFonts w:ascii="Arial" w:hAnsi="Arial"/>
          <w:b/>
          <w:sz w:val="26"/>
          <w:szCs w:val="28"/>
        </w:rPr>
      </w:pPr>
      <w:r w:rsidRPr="005432DA">
        <w:rPr>
          <w:rFonts w:ascii="Arial" w:hAnsi="Arial"/>
          <w:b/>
          <w:sz w:val="26"/>
          <w:szCs w:val="28"/>
        </w:rPr>
        <w:lastRenderedPageBreak/>
        <w:t>CHAPTER TWO</w:t>
      </w:r>
    </w:p>
    <w:p w:rsidR="00302B0A" w:rsidRPr="005432DA" w:rsidRDefault="00302B0A" w:rsidP="005432DA">
      <w:pPr>
        <w:spacing w:line="360" w:lineRule="auto"/>
        <w:jc w:val="center"/>
        <w:rPr>
          <w:rFonts w:ascii="Arial" w:hAnsi="Arial"/>
          <w:sz w:val="26"/>
          <w:szCs w:val="28"/>
        </w:rPr>
      </w:pPr>
      <w:r w:rsidRPr="005432DA">
        <w:rPr>
          <w:rFonts w:ascii="Arial" w:hAnsi="Arial"/>
          <w:b/>
          <w:sz w:val="26"/>
          <w:szCs w:val="28"/>
        </w:rPr>
        <w:t>REVIEW OF RELATED LITERATURE</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The literature review for this study examined the works of various scholars in the relevant discipline who have work on sex education the review will be carried out under the following sub-headings</w:t>
      </w:r>
    </w:p>
    <w:p w:rsidR="00302B0A" w:rsidRPr="005432DA" w:rsidRDefault="00302B0A"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t>Brief history and definition of sex education</w:t>
      </w:r>
    </w:p>
    <w:p w:rsidR="00302B0A" w:rsidRPr="005432DA" w:rsidRDefault="00302B0A"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t>Importance of sex education</w:t>
      </w:r>
    </w:p>
    <w:p w:rsidR="00302B0A" w:rsidRPr="005432DA" w:rsidRDefault="00302B0A"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t>Factors affecting teaching of sex education</w:t>
      </w:r>
    </w:p>
    <w:p w:rsidR="00302B0A" w:rsidRPr="005432DA" w:rsidRDefault="00302B0A"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t xml:space="preserve">Qualities needed by teachers in teaching sex education </w:t>
      </w:r>
    </w:p>
    <w:p w:rsidR="00302B0A" w:rsidRPr="005432DA" w:rsidRDefault="00302B0A"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t xml:space="preserve">Culture traditional role of sex education </w:t>
      </w:r>
    </w:p>
    <w:p w:rsidR="00302B0A" w:rsidRPr="005432DA" w:rsidRDefault="004E0A52"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t>Appraisal</w:t>
      </w:r>
      <w:r w:rsidR="00302B0A" w:rsidRPr="005432DA">
        <w:rPr>
          <w:rFonts w:ascii="Arial" w:hAnsi="Arial"/>
          <w:sz w:val="26"/>
          <w:szCs w:val="28"/>
        </w:rPr>
        <w:t xml:space="preserve"> of the literature reviewed </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Brief History and Definition of Sex Education</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Over the years there has been controversy on who should give sex education to the child opinions also differ as to who is responsible for teaching sex education in adolescents, should it be taught at the school or at home? Even if is at home, who does then teaching is the fathers or mothers? (Tayler, 2004).</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With the rampart occurrence of child abuse, teenage pregnancy and high numbers of sexual molestation. Every adolescent whether boy or girl needs to be well informed and enlightened about what to expect before he/she gets to t</w:t>
      </w:r>
      <w:r w:rsidR="004E0A52" w:rsidRPr="005432DA">
        <w:rPr>
          <w:rFonts w:ascii="Arial" w:hAnsi="Arial"/>
          <w:sz w:val="26"/>
          <w:szCs w:val="28"/>
        </w:rPr>
        <w:t>he stage of puberty (German, 201</w:t>
      </w:r>
      <w:r w:rsidRPr="005432DA">
        <w:rPr>
          <w:rFonts w:ascii="Arial" w:hAnsi="Arial"/>
          <w:sz w:val="26"/>
          <w:szCs w:val="28"/>
        </w:rPr>
        <w:t>5).</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lastRenderedPageBreak/>
        <w:t>Ajala (20</w:t>
      </w:r>
      <w:r w:rsidR="004E0A52" w:rsidRPr="005432DA">
        <w:rPr>
          <w:rFonts w:ascii="Arial" w:hAnsi="Arial"/>
          <w:sz w:val="26"/>
          <w:szCs w:val="28"/>
        </w:rPr>
        <w:t>1</w:t>
      </w:r>
      <w:r w:rsidRPr="005432DA">
        <w:rPr>
          <w:rFonts w:ascii="Arial" w:hAnsi="Arial"/>
          <w:sz w:val="26"/>
          <w:szCs w:val="28"/>
        </w:rPr>
        <w:t>4), defined sex education as a comprehensive development programme extending from infancy to maturity, which is planned, executed to produce socially and morally desirable attitudes, practice and personal behavior. Given the central role that learning has been allotted in sexual development, it is appropriate to consider the part education plays in the process.</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Obviously, the effects of modeling by parents, sibling and peers are important, parent may have powerful effects on a child belief and attitude about appropriate sex role behavior, his or her own body emotional expression and responsibilities and relationships simply by the example they set.</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Emenike (20</w:t>
      </w:r>
      <w:r w:rsidR="004E0A52" w:rsidRPr="005432DA">
        <w:rPr>
          <w:rFonts w:ascii="Arial" w:hAnsi="Arial"/>
          <w:sz w:val="26"/>
          <w:szCs w:val="28"/>
        </w:rPr>
        <w:t>1</w:t>
      </w:r>
      <w:r w:rsidRPr="005432DA">
        <w:rPr>
          <w:rFonts w:ascii="Arial" w:hAnsi="Arial"/>
          <w:sz w:val="26"/>
          <w:szCs w:val="28"/>
        </w:rPr>
        <w:t>5), defined sex education as comprehensive course of action by the school calculated course of action by the school, to bring about the socially desirable attitudes, practices and personal conduct on the part of children adults that will best protect  the individual as human and their family as social institution.</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Ajala (2010) said that, it can take time to identify skilled trainers and it certainly required. Finding this investment is essential because sex is extremely complex involving not only facts but also an array of feelings, attitudes and beliefs for the both the teachers and the students.</w:t>
      </w:r>
    </w:p>
    <w:p w:rsidR="00302B0A" w:rsidRPr="005432DA" w:rsidRDefault="00302B0A" w:rsidP="005432DA">
      <w:pPr>
        <w:spacing w:line="360" w:lineRule="auto"/>
        <w:jc w:val="both"/>
        <w:rPr>
          <w:rFonts w:ascii="Arial" w:hAnsi="Arial"/>
          <w:b/>
          <w:sz w:val="26"/>
          <w:szCs w:val="28"/>
        </w:rPr>
      </w:pPr>
      <w:r w:rsidRPr="005432DA">
        <w:rPr>
          <w:rFonts w:ascii="Arial" w:hAnsi="Arial"/>
          <w:b/>
          <w:sz w:val="26"/>
          <w:szCs w:val="28"/>
        </w:rPr>
        <w:t>Objective of Sex Education</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A comprehensive sex education programme is aim at several objectives some of these objective include:</w:t>
      </w:r>
    </w:p>
    <w:p w:rsidR="00302B0A" w:rsidRPr="005432DA" w:rsidRDefault="00302B0A" w:rsidP="005432DA">
      <w:pPr>
        <w:pStyle w:val="ListParagraph"/>
        <w:numPr>
          <w:ilvl w:val="0"/>
          <w:numId w:val="3"/>
        </w:numPr>
        <w:spacing w:line="360" w:lineRule="auto"/>
        <w:jc w:val="both"/>
        <w:rPr>
          <w:rFonts w:ascii="Arial" w:hAnsi="Arial"/>
          <w:sz w:val="26"/>
          <w:szCs w:val="28"/>
        </w:rPr>
      </w:pPr>
      <w:r w:rsidRPr="005432DA">
        <w:rPr>
          <w:rFonts w:ascii="Arial" w:hAnsi="Arial"/>
          <w:sz w:val="26"/>
          <w:szCs w:val="28"/>
        </w:rPr>
        <w:lastRenderedPageBreak/>
        <w:t>Sexual Health Education is focusing on total personality development of an individual sexuality and sexuality involves one total being and identity which it includes physical, social and psychological aspect of sex and sexuality. It will also create the power to make value judgement.</w:t>
      </w:r>
    </w:p>
    <w:p w:rsidR="00302B0A" w:rsidRPr="005432DA" w:rsidRDefault="00302B0A" w:rsidP="005432DA">
      <w:pPr>
        <w:pStyle w:val="ListParagraph"/>
        <w:numPr>
          <w:ilvl w:val="0"/>
          <w:numId w:val="3"/>
        </w:numPr>
        <w:spacing w:line="360" w:lineRule="auto"/>
        <w:jc w:val="both"/>
        <w:rPr>
          <w:rFonts w:ascii="Arial" w:hAnsi="Arial"/>
          <w:sz w:val="26"/>
          <w:szCs w:val="28"/>
        </w:rPr>
      </w:pPr>
      <w:r w:rsidRPr="005432DA">
        <w:rPr>
          <w:rFonts w:ascii="Arial" w:hAnsi="Arial"/>
          <w:sz w:val="26"/>
          <w:szCs w:val="28"/>
        </w:rPr>
        <w:t>Sexual health education is aim at providing factual complete and honest information about sex and sexuality. It should aim at increasing awareness and insight regarding physical and psychological development. It will help in cleaning up myths and misinformation that young people share among themselves. It will also prepare the adolescent to face the biological changes that would come about during puberty such as menstruation, seminal emission, change of voice, and enlargement of breast etc.</w:t>
      </w:r>
    </w:p>
    <w:p w:rsidR="00302B0A" w:rsidRPr="005432DA" w:rsidRDefault="00302B0A" w:rsidP="005432DA">
      <w:pPr>
        <w:pStyle w:val="ListParagraph"/>
        <w:numPr>
          <w:ilvl w:val="0"/>
          <w:numId w:val="3"/>
        </w:numPr>
        <w:spacing w:line="360" w:lineRule="auto"/>
        <w:jc w:val="both"/>
        <w:rPr>
          <w:rFonts w:ascii="Arial" w:hAnsi="Arial"/>
          <w:sz w:val="26"/>
          <w:szCs w:val="28"/>
        </w:rPr>
      </w:pPr>
      <w:r w:rsidRPr="005432DA">
        <w:rPr>
          <w:rFonts w:ascii="Arial" w:hAnsi="Arial"/>
          <w:sz w:val="26"/>
          <w:szCs w:val="28"/>
        </w:rPr>
        <w:t>Sex education will enable the students to become responsible in making decision. Sex education aims at helping individual to acquire and maintain responsibility and caring relationship and behavior that is not exploitative and self destruction.</w:t>
      </w:r>
    </w:p>
    <w:p w:rsidR="00302B0A" w:rsidRPr="005432DA" w:rsidRDefault="00302B0A" w:rsidP="005432DA">
      <w:pPr>
        <w:pStyle w:val="ListParagraph"/>
        <w:numPr>
          <w:ilvl w:val="0"/>
          <w:numId w:val="3"/>
        </w:numPr>
        <w:spacing w:line="360" w:lineRule="auto"/>
        <w:jc w:val="both"/>
        <w:rPr>
          <w:rFonts w:ascii="Arial" w:hAnsi="Arial"/>
          <w:sz w:val="26"/>
          <w:szCs w:val="28"/>
        </w:rPr>
      </w:pPr>
      <w:r w:rsidRPr="005432DA">
        <w:rPr>
          <w:rFonts w:ascii="Arial" w:hAnsi="Arial"/>
          <w:sz w:val="26"/>
          <w:szCs w:val="28"/>
        </w:rPr>
        <w:t>Sex education helps the students respect (him/her) self and other, sex education enable young body and girl to become proud of their own sex while appreciating the attribute and capacities of the opposite sex.</w:t>
      </w:r>
    </w:p>
    <w:p w:rsidR="00302B0A" w:rsidRPr="005432DA" w:rsidRDefault="00302B0A" w:rsidP="005432DA">
      <w:pPr>
        <w:pStyle w:val="ListParagraph"/>
        <w:numPr>
          <w:ilvl w:val="0"/>
          <w:numId w:val="3"/>
        </w:numPr>
        <w:spacing w:line="360" w:lineRule="auto"/>
        <w:jc w:val="both"/>
        <w:rPr>
          <w:rFonts w:ascii="Arial" w:hAnsi="Arial"/>
          <w:sz w:val="26"/>
          <w:szCs w:val="28"/>
        </w:rPr>
      </w:pPr>
      <w:r w:rsidRPr="005432DA">
        <w:rPr>
          <w:rFonts w:ascii="Arial" w:hAnsi="Arial"/>
          <w:sz w:val="26"/>
          <w:szCs w:val="28"/>
        </w:rPr>
        <w:t>Sex education provide opportunities to young stars to imbibe human values. It also provide opportunities to the young people to develop ethical, social and spiritual values, which serve as a guide to the individual,  family and social relationships.</w:t>
      </w:r>
    </w:p>
    <w:p w:rsidR="00302B0A" w:rsidRPr="005432DA" w:rsidRDefault="00302B0A" w:rsidP="005432DA">
      <w:pPr>
        <w:pStyle w:val="ListParagraph"/>
        <w:numPr>
          <w:ilvl w:val="0"/>
          <w:numId w:val="3"/>
        </w:numPr>
        <w:spacing w:line="360" w:lineRule="auto"/>
        <w:jc w:val="both"/>
        <w:rPr>
          <w:rFonts w:ascii="Arial" w:hAnsi="Arial"/>
          <w:sz w:val="26"/>
          <w:szCs w:val="28"/>
        </w:rPr>
      </w:pPr>
      <w:r w:rsidRPr="005432DA">
        <w:rPr>
          <w:rFonts w:ascii="Arial" w:hAnsi="Arial"/>
          <w:sz w:val="26"/>
          <w:szCs w:val="28"/>
        </w:rPr>
        <w:lastRenderedPageBreak/>
        <w:t>Sex education helps the students to understand that each part of the body and each phase of growth is good and has a purpose. This will give holistic idea about human development simultaneously. It will help the young people to nature feeling that is a creative of life.</w:t>
      </w:r>
    </w:p>
    <w:p w:rsidR="00302B0A" w:rsidRPr="005432DA" w:rsidRDefault="00302B0A" w:rsidP="005432DA">
      <w:pPr>
        <w:pStyle w:val="ListParagraph"/>
        <w:numPr>
          <w:ilvl w:val="0"/>
          <w:numId w:val="3"/>
        </w:numPr>
        <w:spacing w:line="360" w:lineRule="auto"/>
        <w:jc w:val="both"/>
        <w:rPr>
          <w:rFonts w:ascii="Arial" w:hAnsi="Arial"/>
          <w:sz w:val="26"/>
          <w:szCs w:val="28"/>
        </w:rPr>
      </w:pPr>
      <w:r w:rsidRPr="005432DA">
        <w:rPr>
          <w:rFonts w:ascii="Arial" w:hAnsi="Arial"/>
          <w:sz w:val="26"/>
          <w:szCs w:val="28"/>
        </w:rPr>
        <w:t>Sex education help in the formation of an emotionally stable personality by developing various skills. Individual will be able to the make rational decision and will have judicious thinking.</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The Need for Sex Education in School</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The outbreak of AIDS has a new sense of urgency to sex education in many areas in the community where AIDS is a epidemic levels.</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Sex education is seen by most science as a vital public health strategy some international organization such as planned parenthood consider that broad sex education programs have global benefit such as controlling the risk of over population protect women and reproductive right. The use of mass media campaign however had some times resulted in high level of awareness couple with essentially superficial knowledge of HIV transmission.</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According to SIECUS, teachers support sexuality education in high and junior schools. Teacher at secondary school believe that sex education in school make it easier for them to talk to their adolescents about sex. In the same vein the Adolescent (students) have access to talk to their parent about sex education.</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lastRenderedPageBreak/>
        <w:t>There has also been some debates about whether secondary school sex education should encompassing homosexuality into the curricula would provide secondary school students with the sexual health information they need and help to ameliorate problem such as low self esteem and depression that research has show can be present in individual students. They also claim that it reduce homophobic building. (Ajala 2010)</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 xml:space="preserve">Opponent often argue that teaching sex education would be disrespectful to some religions and expose students to inappropriate topic. They said that, including homosexuality in the curriculum would violate parents right to control what their children are exposed to and that schools will take total control over what their children are exposed to. Currently many sex education curricula do not include topics and research has reported that students often feel that they do not receive adequate instruction in sex topic </w:t>
      </w:r>
    </w:p>
    <w:p w:rsidR="00302B0A" w:rsidRPr="005432DA" w:rsidRDefault="00302B0A" w:rsidP="005432DA">
      <w:pPr>
        <w:spacing w:line="360" w:lineRule="auto"/>
        <w:jc w:val="both"/>
        <w:rPr>
          <w:rFonts w:ascii="Arial" w:hAnsi="Arial"/>
          <w:b/>
          <w:sz w:val="26"/>
          <w:szCs w:val="28"/>
        </w:rPr>
      </w:pPr>
      <w:r w:rsidRPr="005432DA">
        <w:rPr>
          <w:rFonts w:ascii="Arial" w:hAnsi="Arial"/>
          <w:b/>
          <w:sz w:val="26"/>
          <w:szCs w:val="28"/>
        </w:rPr>
        <w:t xml:space="preserve">Teaching sex education </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 xml:space="preserve">Planned parenthood believes that parent and guardians should be the primary sexuality educators of their children and as just like others complex issues many parents may need support resource from schools and other organizations. It is important that young people (students) received age-appropriate sexual health information and develop practical skills for keeping health. Education can help families by providing culturally meaningful opportunities in safe and non </w:t>
      </w:r>
      <w:r w:rsidRPr="005432DA">
        <w:rPr>
          <w:rFonts w:ascii="Arial" w:hAnsi="Arial"/>
          <w:sz w:val="26"/>
          <w:szCs w:val="28"/>
        </w:rPr>
        <w:lastRenderedPageBreak/>
        <w:t>jugdemental environment so that young people can learn about sexuality in healthy and positive content.</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Children (students) also received message about sexuality form many other sources, come of them may have more negative then positive impact. Parents and other community based organization are the important partners with school teachers to provides students accurate and developmentally appropriate sex education.</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According to Rollin Wildgerse, (2014) he says parent and school should teach sex education but the best way to do it to give good information to young people (students) as part of their education. Educated people know how ton be successful in critically important.</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According to Massaka Takeda (2015) opined that educating students (of any topic) start from their parents not from school, without parents collaborative effort, educating students at school will not have a significant impact.</w:t>
      </w:r>
    </w:p>
    <w:p w:rsidR="00302B0A" w:rsidRPr="005432DA" w:rsidRDefault="00302B0A" w:rsidP="005432DA">
      <w:pPr>
        <w:spacing w:line="360" w:lineRule="auto"/>
        <w:jc w:val="both"/>
        <w:rPr>
          <w:rFonts w:ascii="Arial" w:hAnsi="Arial"/>
          <w:b/>
          <w:sz w:val="26"/>
          <w:szCs w:val="28"/>
        </w:rPr>
      </w:pPr>
      <w:r w:rsidRPr="005432DA">
        <w:rPr>
          <w:rFonts w:ascii="Arial" w:hAnsi="Arial"/>
          <w:b/>
          <w:sz w:val="26"/>
          <w:szCs w:val="28"/>
        </w:rPr>
        <w:t>Impact of Teaching Sex Education in School</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Sexuality education is a key area of learning in health and physical education. It’s observe that teenagers have incomplete and in-accurate knowledge about safe sex practices. The rate of teenage pregnancies and sexual, transmitted infection especially among adolescent increasing over years.</w:t>
      </w:r>
    </w:p>
    <w:p w:rsidR="00302B0A" w:rsidRPr="005432DA" w:rsidRDefault="00302B0A" w:rsidP="005432DA">
      <w:pPr>
        <w:spacing w:line="360" w:lineRule="auto"/>
        <w:jc w:val="both"/>
        <w:rPr>
          <w:rFonts w:ascii="Arial" w:hAnsi="Arial"/>
          <w:b/>
          <w:sz w:val="26"/>
          <w:szCs w:val="28"/>
        </w:rPr>
      </w:pPr>
      <w:r w:rsidRPr="005432DA">
        <w:rPr>
          <w:rFonts w:ascii="Arial" w:hAnsi="Arial"/>
          <w:b/>
          <w:sz w:val="26"/>
          <w:szCs w:val="28"/>
        </w:rPr>
        <w:t xml:space="preserve">Importance of sex education </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lastRenderedPageBreak/>
        <w:t>Comprehensively, sex education can improve sexual and reproductive health and enable people of all ages to understand and manage their sexual and reproductive lives.</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When provided before and during adolescence it can have a triple impact.</w:t>
      </w:r>
    </w:p>
    <w:p w:rsidR="00302B0A" w:rsidRPr="005432DA" w:rsidRDefault="00302B0A"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t>It can help adolescents understand and manage their sex and reproductive during this crucial period of social and physical development.</w:t>
      </w:r>
    </w:p>
    <w:p w:rsidR="00302B0A" w:rsidRPr="005432DA" w:rsidRDefault="00302B0A"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t>It can prepare young people to manage their sexuality in adulthood, including controlling the fertility and maintaining their own and their partners’ sexual health.</w:t>
      </w:r>
    </w:p>
    <w:p w:rsidR="00302B0A" w:rsidRPr="005432DA" w:rsidRDefault="00302B0A"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t>It can prepare them for parenthood when they will be called upon to guide, support and educate their own children.</w:t>
      </w:r>
    </w:p>
    <w:p w:rsidR="00302B0A" w:rsidRPr="005432DA" w:rsidRDefault="00302B0A" w:rsidP="005432DA">
      <w:pPr>
        <w:pStyle w:val="ListParagraph"/>
        <w:numPr>
          <w:ilvl w:val="0"/>
          <w:numId w:val="7"/>
        </w:numPr>
        <w:spacing w:line="360" w:lineRule="auto"/>
        <w:jc w:val="both"/>
        <w:rPr>
          <w:rFonts w:ascii="Arial" w:hAnsi="Arial"/>
          <w:b/>
          <w:sz w:val="26"/>
          <w:szCs w:val="28"/>
        </w:rPr>
      </w:pPr>
      <w:r w:rsidRPr="005432DA">
        <w:rPr>
          <w:rFonts w:ascii="Arial" w:hAnsi="Arial"/>
          <w:b/>
          <w:sz w:val="26"/>
          <w:szCs w:val="28"/>
        </w:rPr>
        <w:t>Prevent Unwholesome Conditions</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A lot of social ills in the society can be traced to rapid industrialization, urbanization, education and contact.</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 xml:space="preserve">For instance, many children and youth leaders leave their parents and move to urban centres in search for job and good life while there, they may imbibe many social ills. Since parental influence is fading away and urban life is expanding a lot of unwholesome conditions include prostitution and promiscuity. The high rate of the above conditions in the society testifies to the failure of the home and school in meeting the needs children and youths. Against this background </w:t>
      </w:r>
      <w:r w:rsidRPr="005432DA">
        <w:rPr>
          <w:rFonts w:ascii="Arial" w:hAnsi="Arial"/>
          <w:sz w:val="26"/>
          <w:szCs w:val="28"/>
        </w:rPr>
        <w:lastRenderedPageBreak/>
        <w:t>therefore it becomes important for the school to intensify education efforts in sex education.</w:t>
      </w:r>
    </w:p>
    <w:p w:rsidR="00302B0A" w:rsidRPr="005432DA" w:rsidRDefault="00302B0A" w:rsidP="005432DA">
      <w:pPr>
        <w:pStyle w:val="ListParagraph"/>
        <w:numPr>
          <w:ilvl w:val="0"/>
          <w:numId w:val="7"/>
        </w:numPr>
        <w:spacing w:line="360" w:lineRule="auto"/>
        <w:jc w:val="both"/>
        <w:rPr>
          <w:rFonts w:ascii="Arial" w:hAnsi="Arial"/>
          <w:b/>
          <w:sz w:val="26"/>
          <w:szCs w:val="28"/>
        </w:rPr>
      </w:pPr>
      <w:r w:rsidRPr="005432DA">
        <w:rPr>
          <w:rFonts w:ascii="Arial" w:hAnsi="Arial"/>
          <w:b/>
          <w:sz w:val="26"/>
          <w:szCs w:val="28"/>
        </w:rPr>
        <w:t xml:space="preserve">Prevent Teenage Pregnancies </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A lot of adolescents to do know that pregnancy is possible with the first intercourse. About 55% of secondary school girls had intercourse between the age of 16 years, also teenager account for 80% of unsafe abortion</w:t>
      </w:r>
      <w:r w:rsidRPr="005432DA">
        <w:rPr>
          <w:rFonts w:ascii="Arial" w:hAnsi="Arial"/>
          <w:bCs/>
          <w:sz w:val="26"/>
        </w:rPr>
        <w:t xml:space="preserve"> Whelm (2011).</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 xml:space="preserve">This conditions presents deep concern for the school and other agencies in the community such as religion bodies. The implication of this situation for the school therefore is for the school to include sex education in the curriculum </w:t>
      </w:r>
      <w:r w:rsidRPr="005432DA">
        <w:rPr>
          <w:rFonts w:ascii="Arial" w:hAnsi="Arial"/>
          <w:bCs/>
          <w:sz w:val="26"/>
        </w:rPr>
        <w:t>Whelm (2011).</w:t>
      </w:r>
    </w:p>
    <w:p w:rsidR="00302B0A" w:rsidRPr="005432DA" w:rsidRDefault="00302B0A" w:rsidP="005432DA">
      <w:pPr>
        <w:pStyle w:val="ListParagraph"/>
        <w:numPr>
          <w:ilvl w:val="0"/>
          <w:numId w:val="7"/>
        </w:numPr>
        <w:spacing w:line="360" w:lineRule="auto"/>
        <w:jc w:val="both"/>
        <w:rPr>
          <w:rFonts w:ascii="Arial" w:hAnsi="Arial"/>
          <w:b/>
          <w:sz w:val="26"/>
          <w:szCs w:val="28"/>
        </w:rPr>
      </w:pPr>
      <w:r w:rsidRPr="005432DA">
        <w:rPr>
          <w:rFonts w:ascii="Arial" w:hAnsi="Arial"/>
          <w:b/>
          <w:sz w:val="26"/>
          <w:szCs w:val="28"/>
        </w:rPr>
        <w:t>Helping adolescent to integrate sex in to their lives:</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Another positive role sex education has it that of helping children and youth to integrate sex into their lives in a positive responsive and constructive manner.</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Boys and girls are guide to gain an understanding of those relationships, which lead to successful adjustment to the opposite sex, lasting marriage and a happy home.</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In the psychological area sex education helps children and the youth to adjust the psychological and social  problems, which are characteristics of and associated with poor sex education.</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lastRenderedPageBreak/>
        <w:t>Pregnancy for an adolescent is highly risky, the mortality rate is seven time higher than that of women aged 20-30 years. She faces the risk of obstructed labour, which is caused by disproportion because the baby is too big for the material pelvis when there is no prompt medical attention the girl can develop vesical vaginal fistula (VVF) which is hole between bladder and virginal resulting in urine incontinence. We also observe the problems they undergo in caring such pregnancies.</w:t>
      </w:r>
    </w:p>
    <w:p w:rsidR="00730300" w:rsidRPr="005432DA" w:rsidRDefault="00730300" w:rsidP="005432DA">
      <w:pPr>
        <w:spacing w:line="360" w:lineRule="auto"/>
        <w:jc w:val="both"/>
        <w:rPr>
          <w:rFonts w:ascii="Arial" w:hAnsi="Arial"/>
          <w:sz w:val="26"/>
        </w:rPr>
      </w:pPr>
      <w:r w:rsidRPr="005432DA">
        <w:rPr>
          <w:rFonts w:ascii="Arial" w:hAnsi="Arial"/>
          <w:sz w:val="26"/>
        </w:rPr>
        <w:t>Sex education helps people gain the information and skills they need to make the best decisions for themselves about sex and relationships. Planned Parenthood is the nation’s largest provider of sex education, reaching 1.2 million people a year through education and outreach.</w:t>
      </w:r>
    </w:p>
    <w:p w:rsidR="00730300" w:rsidRPr="005432DA" w:rsidRDefault="00730300" w:rsidP="005432DA">
      <w:pPr>
        <w:spacing w:line="360" w:lineRule="auto"/>
        <w:jc w:val="both"/>
        <w:rPr>
          <w:rFonts w:ascii="Arial" w:hAnsi="Arial"/>
          <w:sz w:val="26"/>
        </w:rPr>
      </w:pPr>
      <w:r w:rsidRPr="005432DA">
        <w:rPr>
          <w:rFonts w:ascii="Arial" w:hAnsi="Arial"/>
          <w:sz w:val="26"/>
        </w:rPr>
        <w:t>Sex education is high quality teaching and learning about a broad variety of topics related to sex and sexuality. It explores values and beliefs about those topics and helps people gain the skills that are needed to navigate relationships with self, partners, and community, and manage one’s own sexual health. Sex education may take place in schools, at home, in community settings, or online.</w:t>
      </w:r>
    </w:p>
    <w:p w:rsidR="00730300" w:rsidRPr="005432DA" w:rsidRDefault="00730300" w:rsidP="005432DA">
      <w:pPr>
        <w:spacing w:line="360" w:lineRule="auto"/>
        <w:jc w:val="both"/>
        <w:rPr>
          <w:rFonts w:ascii="Arial" w:hAnsi="Arial"/>
          <w:sz w:val="26"/>
        </w:rPr>
      </w:pPr>
      <w:r w:rsidRPr="005432DA">
        <w:rPr>
          <w:rFonts w:ascii="Arial" w:hAnsi="Arial"/>
          <w:sz w:val="26"/>
        </w:rPr>
        <w:t>Planned Parenthood believes that parents play a critical and central role in providing sex education. Here are sex education.Comprehensive sex education refers to K-12 programs that cover a broad range of topics related to:</w:t>
      </w:r>
    </w:p>
    <w:p w:rsidR="00730300" w:rsidRPr="005432DA" w:rsidRDefault="00730300" w:rsidP="005432DA">
      <w:pPr>
        <w:spacing w:line="360" w:lineRule="auto"/>
        <w:jc w:val="both"/>
        <w:rPr>
          <w:rFonts w:ascii="Arial" w:hAnsi="Arial"/>
          <w:sz w:val="26"/>
        </w:rPr>
      </w:pPr>
      <w:r w:rsidRPr="005432DA">
        <w:rPr>
          <w:rFonts w:ascii="Arial" w:hAnsi="Arial"/>
          <w:sz w:val="26"/>
        </w:rPr>
        <w:t>Human development, including puberty, anatomy, sexual orientation, and gender identity</w:t>
      </w:r>
    </w:p>
    <w:p w:rsidR="00730300" w:rsidRPr="005432DA" w:rsidRDefault="00730300" w:rsidP="005432DA">
      <w:pPr>
        <w:spacing w:line="360" w:lineRule="auto"/>
        <w:jc w:val="both"/>
        <w:rPr>
          <w:rFonts w:ascii="Arial" w:hAnsi="Arial"/>
          <w:sz w:val="26"/>
        </w:rPr>
      </w:pPr>
      <w:r w:rsidRPr="005432DA">
        <w:rPr>
          <w:rFonts w:ascii="Arial" w:hAnsi="Arial"/>
          <w:sz w:val="26"/>
        </w:rPr>
        <w:lastRenderedPageBreak/>
        <w:t>Relationships, including self, family, friendships, romantic relationships, and health care providers Personal skills, including communication, boundary setting, negotiation, and decision-making Sexual behavior, including the full spectrum of ways people choose to be, or not be, sexual beings Sexual health, including sexually transmitted infections, birth control, pregnancy, and abortion Society and culture, including media literacy, shame and stigma, and how power, identity, and oppression impact sexual wellness and reproductive freedom</w:t>
      </w:r>
    </w:p>
    <w:p w:rsidR="00730300" w:rsidRPr="005432DA" w:rsidRDefault="00730300" w:rsidP="005432DA">
      <w:pPr>
        <w:spacing w:line="360" w:lineRule="auto"/>
        <w:jc w:val="both"/>
        <w:rPr>
          <w:rFonts w:ascii="Arial" w:hAnsi="Arial"/>
          <w:sz w:val="26"/>
        </w:rPr>
      </w:pPr>
      <w:r w:rsidRPr="005432DA">
        <w:rPr>
          <w:rFonts w:ascii="Arial" w:hAnsi="Arial"/>
          <w:sz w:val="26"/>
        </w:rPr>
        <w:t>There are several important resources that help with implementing sex education, including:</w:t>
      </w:r>
    </w:p>
    <w:p w:rsidR="00730300" w:rsidRPr="005432DA" w:rsidRDefault="00730300" w:rsidP="005432DA">
      <w:pPr>
        <w:spacing w:line="360" w:lineRule="auto"/>
        <w:jc w:val="both"/>
        <w:rPr>
          <w:rFonts w:ascii="Arial" w:hAnsi="Arial"/>
          <w:sz w:val="26"/>
        </w:rPr>
      </w:pPr>
      <w:r w:rsidRPr="005432DA">
        <w:rPr>
          <w:rFonts w:ascii="Arial" w:hAnsi="Arial"/>
          <w:sz w:val="26"/>
        </w:rPr>
        <w:t>The Future of Sex Education Initiative (FoSE) seeks to create a national dialogue about the future of sex education and to promote the institutionalization of comprehensive sex education in public schools. They’ve developed the first-ever</w:t>
      </w:r>
    </w:p>
    <w:p w:rsidR="00730300" w:rsidRPr="005432DA" w:rsidRDefault="00730300" w:rsidP="005432DA">
      <w:pPr>
        <w:spacing w:line="360" w:lineRule="auto"/>
        <w:jc w:val="both"/>
        <w:rPr>
          <w:rFonts w:ascii="Arial" w:hAnsi="Arial"/>
          <w:sz w:val="26"/>
        </w:rPr>
      </w:pPr>
      <w:r w:rsidRPr="005432DA">
        <w:rPr>
          <w:rFonts w:ascii="Arial" w:hAnsi="Arial"/>
          <w:sz w:val="26"/>
        </w:rPr>
        <w:t>,</w:t>
      </w:r>
    </w:p>
    <w:p w:rsidR="00730300" w:rsidRPr="005432DA" w:rsidRDefault="00730300" w:rsidP="005432DA">
      <w:pPr>
        <w:spacing w:line="360" w:lineRule="auto"/>
        <w:jc w:val="both"/>
        <w:rPr>
          <w:rFonts w:ascii="Arial" w:hAnsi="Arial"/>
          <w:sz w:val="26"/>
        </w:rPr>
      </w:pPr>
      <w:r w:rsidRPr="005432DA">
        <w:rPr>
          <w:rFonts w:ascii="Arial" w:hAnsi="Arial"/>
          <w:sz w:val="26"/>
        </w:rPr>
        <w:t>and many additional toolkits and materials to strengthen comprehensive sex education implementation and professional development. were developed by a national task force of experts in the field of adolescent development, health care, and education. They provide a framework of the key concepts, topics, and messages that all sex education programs would ideally include.</w:t>
      </w:r>
    </w:p>
    <w:p w:rsidR="00730300" w:rsidRPr="005432DA" w:rsidRDefault="00730300" w:rsidP="005432DA">
      <w:pPr>
        <w:spacing w:line="360" w:lineRule="auto"/>
        <w:jc w:val="both"/>
        <w:rPr>
          <w:rFonts w:ascii="Arial" w:hAnsi="Arial"/>
          <w:sz w:val="26"/>
        </w:rPr>
      </w:pPr>
      <w:r w:rsidRPr="005432DA">
        <w:rPr>
          <w:rFonts w:ascii="Arial" w:hAnsi="Arial"/>
          <w:sz w:val="26"/>
        </w:rPr>
        <w:t xml:space="preserve">Planned Parenthood education staff reach 1.2 million people each year, most of whom are in middle school and high school. Planned </w:t>
      </w:r>
      <w:r w:rsidRPr="005432DA">
        <w:rPr>
          <w:rFonts w:ascii="Arial" w:hAnsi="Arial"/>
          <w:sz w:val="26"/>
        </w:rPr>
        <w:lastRenderedPageBreak/>
        <w:t>Parenthood education departments around the country provide a range of programming options, including: Evidence-based and evidence-informed education programs that have been proven to work</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Factors affecting the teaching of Sex Education</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The level of education of the parent is likely to affect the types of sex education they provide their children. A parent who is highly educated and enlightened is expected to give appropriate information to the children. This is because through education such a parent appreciate that information is to be shared and not heard from wrong source form children or hidden.</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Secondly, through exposure to the educational process, the parent come to the realization that education is incomplete without the learner being prepared for coping with problem in society which conservation, ignorance, taboos and misconception. A parent in this categories is more likely to assume attitude of what the child do not know cannot harm them (Toubia, 2000).</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 xml:space="preserve">Some parents have had unfortunate experience and are emotionally maladjusted and unstable, consequently their attitude becomes worse and unwholesome. Therefore, the attitude for their children are likely to be biased and unsound. Some children came from home where disturbed relationship between parent have profoundly confused them. They may come from homes with unrest and anxiety or from broken homes. When this is the case, children are rubbed of wise sex guidance, fortunately many patents who have had pleasant and </w:t>
      </w:r>
      <w:r w:rsidRPr="005432DA">
        <w:rPr>
          <w:rFonts w:ascii="Arial" w:hAnsi="Arial"/>
          <w:sz w:val="26"/>
          <w:szCs w:val="28"/>
        </w:rPr>
        <w:lastRenderedPageBreak/>
        <w:t>wholesome marital attitude guide their children regarding human sexuality.</w:t>
      </w:r>
    </w:p>
    <w:p w:rsidR="00302B0A" w:rsidRPr="005432DA" w:rsidRDefault="00302B0A" w:rsidP="005432DA">
      <w:pPr>
        <w:spacing w:line="360" w:lineRule="auto"/>
        <w:jc w:val="both"/>
        <w:rPr>
          <w:rFonts w:ascii="Arial" w:hAnsi="Arial"/>
          <w:b/>
          <w:sz w:val="26"/>
          <w:szCs w:val="28"/>
        </w:rPr>
      </w:pPr>
      <w:r w:rsidRPr="005432DA">
        <w:rPr>
          <w:rFonts w:ascii="Arial" w:hAnsi="Arial"/>
          <w:b/>
          <w:sz w:val="26"/>
          <w:szCs w:val="28"/>
        </w:rPr>
        <w:t>Qualities needed by teacher in teaching sex education</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The issue of sex education fall squarely on the shoulder of the teachers, what qualities then should the teacher posses to make them effective in assuming this responsibilities? The following qualities are expected according to (AHI, action health incorporation.)</w:t>
      </w:r>
    </w:p>
    <w:p w:rsidR="00302B0A" w:rsidRPr="005432DA" w:rsidRDefault="00302B0A"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t>They need accurate and scientific knowledge of the facts related to topics that are approved to teach pupils in secondary school.</w:t>
      </w:r>
    </w:p>
    <w:p w:rsidR="00302B0A" w:rsidRPr="005432DA" w:rsidRDefault="00302B0A"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t>Teachers must have the scientific vocabulary with to discuss sex with dignity and respect. This is of great importance as some persons usually treat or handle sexual issue with levity, dismissing it as shameful and unethical.</w:t>
      </w:r>
    </w:p>
    <w:p w:rsidR="00302B0A" w:rsidRPr="005432DA" w:rsidRDefault="00302B0A"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t>As a matter of necessity teachers must have adequate understanding of the growth and development changes occurring in each child. He must be able to help him through education, guidance and counseling to meet the change with as little disturbances as possible.</w:t>
      </w:r>
    </w:p>
    <w:p w:rsidR="00302B0A" w:rsidRPr="005432DA" w:rsidRDefault="00302B0A"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t>Teacher must be able to recognize and accept individual difference, culture, background and education level. He should not lip pupils together when dealing with them. Each pupil must be treated on his or her own merit. This selective treatment will enhance the confidence pupils have in them and will make for grater productivity in school work.</w:t>
      </w:r>
    </w:p>
    <w:p w:rsidR="00302B0A" w:rsidRPr="005432DA" w:rsidRDefault="00302B0A" w:rsidP="005432DA">
      <w:pPr>
        <w:pStyle w:val="ListParagraph"/>
        <w:numPr>
          <w:ilvl w:val="0"/>
          <w:numId w:val="2"/>
        </w:numPr>
        <w:spacing w:line="360" w:lineRule="auto"/>
        <w:jc w:val="both"/>
        <w:rPr>
          <w:rFonts w:ascii="Arial" w:hAnsi="Arial"/>
          <w:sz w:val="26"/>
          <w:szCs w:val="28"/>
        </w:rPr>
      </w:pPr>
      <w:r w:rsidRPr="005432DA">
        <w:rPr>
          <w:rFonts w:ascii="Arial" w:hAnsi="Arial"/>
          <w:sz w:val="26"/>
          <w:szCs w:val="28"/>
        </w:rPr>
        <w:lastRenderedPageBreak/>
        <w:t>Teachers must possess an understanding of sound techniques and principles and be able to apply them as much as possible so as to achieved the objective of sexual education.</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Cultural/Tradition Roles</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In the past, some cultural group provided tradional sexual education to young people just before marriage or for girl at the time first menstruation, this education usually reinforced gender based customary right and obligations including the husband absolute right to his wife’s body and the wife’s obligation to serve and pleases her husband. Traditional sexual education lacked information on the biological process of maturations and reproductive diseases prevention and so on. As this traditional sex education has disappeared, it has been replaced by little of anything for most young people.</w:t>
      </w:r>
      <w:r w:rsidRPr="005432DA">
        <w:rPr>
          <w:rFonts w:ascii="Arial" w:hAnsi="Arial"/>
          <w:bCs/>
          <w:sz w:val="26"/>
        </w:rPr>
        <w:t xml:space="preserve"> Carneriro and Keekman (2014)</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Carlson (2011), said that, idea of sex education often initially provoked negative reactions among the community people fear that such programme will encourage teenagers to experiment sexual and indecency even become promiscuity.</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We must also recognize the role of other source in the community on the overall sex education of the children auntie, uncles, brothers, sisters and other contribute significant to the child’s sex education especially at the early stages.</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lastRenderedPageBreak/>
        <w:t>Their contribution could be positive or negative or both. Negative contribution will bring about confusion when children enter school while children will have a sense of worth and security if the school approves what they learned.</w:t>
      </w:r>
    </w:p>
    <w:p w:rsidR="00302B0A" w:rsidRPr="005432DA" w:rsidRDefault="00302B0A" w:rsidP="005432DA">
      <w:pPr>
        <w:spacing w:line="360" w:lineRule="auto"/>
        <w:jc w:val="both"/>
        <w:rPr>
          <w:rFonts w:ascii="Arial" w:hAnsi="Arial"/>
          <w:sz w:val="26"/>
          <w:szCs w:val="28"/>
        </w:rPr>
      </w:pPr>
      <w:r w:rsidRPr="005432DA">
        <w:rPr>
          <w:rFonts w:ascii="Arial" w:hAnsi="Arial"/>
          <w:b/>
          <w:sz w:val="26"/>
          <w:szCs w:val="28"/>
        </w:rPr>
        <w:t>The role of Religion</w:t>
      </w:r>
    </w:p>
    <w:p w:rsidR="00302B0A" w:rsidRPr="005432DA" w:rsidRDefault="00302B0A" w:rsidP="005432DA">
      <w:pPr>
        <w:spacing w:line="360" w:lineRule="auto"/>
        <w:ind w:firstLine="720"/>
        <w:jc w:val="both"/>
        <w:rPr>
          <w:rFonts w:ascii="Arial" w:hAnsi="Arial"/>
          <w:sz w:val="26"/>
          <w:szCs w:val="28"/>
        </w:rPr>
      </w:pPr>
      <w:r w:rsidRPr="005432DA">
        <w:rPr>
          <w:rFonts w:ascii="Arial" w:hAnsi="Arial"/>
          <w:sz w:val="26"/>
          <w:szCs w:val="28"/>
        </w:rPr>
        <w:t>Some religion or traditions forbid open discussion of sex, words of information, which would have conveyed appropriate meaning to certain sexual ideas, are deliberately avoided, parents seems unwilling to express idea naturally and they feel embarrassed the children and they do not ask again. However, it is know that religious teaching on sex education stress its moral values.</w:t>
      </w:r>
    </w:p>
    <w:p w:rsidR="00302B0A" w:rsidRPr="005432DA" w:rsidRDefault="006D07A4" w:rsidP="005432DA">
      <w:pPr>
        <w:spacing w:line="360" w:lineRule="auto"/>
        <w:jc w:val="both"/>
        <w:rPr>
          <w:rFonts w:ascii="Arial" w:hAnsi="Arial"/>
          <w:b/>
          <w:sz w:val="26"/>
          <w:szCs w:val="28"/>
        </w:rPr>
      </w:pPr>
      <w:r w:rsidRPr="005432DA">
        <w:rPr>
          <w:rFonts w:ascii="Arial" w:hAnsi="Arial"/>
          <w:b/>
          <w:sz w:val="26"/>
          <w:szCs w:val="28"/>
        </w:rPr>
        <w:t xml:space="preserve">Appraisal </w:t>
      </w:r>
      <w:r w:rsidR="00302B0A" w:rsidRPr="005432DA">
        <w:rPr>
          <w:rFonts w:ascii="Arial" w:hAnsi="Arial"/>
          <w:b/>
          <w:sz w:val="26"/>
          <w:szCs w:val="28"/>
        </w:rPr>
        <w:t>of the Literature Reviewed</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ab/>
        <w:t xml:space="preserve"> It has been  discovered that peer education is a potentially supplement to a comprehensive programme provided by trained skilled teachers but it should not be  substitute.</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Adolescent rarely become experts and they typically lack adults maturity for handling difficult situations.</w:t>
      </w:r>
    </w:p>
    <w:p w:rsidR="00302B0A" w:rsidRPr="005432DA" w:rsidRDefault="00302B0A" w:rsidP="005432DA">
      <w:pPr>
        <w:spacing w:line="360" w:lineRule="auto"/>
        <w:jc w:val="both"/>
        <w:rPr>
          <w:rFonts w:ascii="Arial" w:hAnsi="Arial"/>
          <w:sz w:val="26"/>
          <w:szCs w:val="28"/>
        </w:rPr>
      </w:pPr>
      <w:r w:rsidRPr="005432DA">
        <w:rPr>
          <w:rFonts w:ascii="Arial" w:hAnsi="Arial"/>
          <w:sz w:val="26"/>
          <w:szCs w:val="28"/>
        </w:rPr>
        <w:t>Some children lack basic knowledge while others are misinformed. Consequently many unfortunate incidence is evidence of poor or inadequate home education regarding sexually. Hence, the problems encountered by the teacher would be minimized if parents assume their proper role in the education of their children in sex and family life.</w:t>
      </w:r>
    </w:p>
    <w:p w:rsidR="00302B0A" w:rsidRPr="005432DA" w:rsidRDefault="00302B0A" w:rsidP="005432DA">
      <w:pPr>
        <w:spacing w:line="360" w:lineRule="auto"/>
        <w:jc w:val="center"/>
        <w:rPr>
          <w:rFonts w:ascii="Arial" w:hAnsi="Arial"/>
          <w:b/>
          <w:sz w:val="26"/>
        </w:rPr>
      </w:pPr>
      <w:r w:rsidRPr="005432DA">
        <w:rPr>
          <w:rFonts w:ascii="Arial" w:hAnsi="Arial"/>
          <w:sz w:val="26"/>
          <w:szCs w:val="28"/>
        </w:rPr>
        <w:br w:type="page"/>
      </w:r>
      <w:r w:rsidRPr="005432DA">
        <w:rPr>
          <w:rFonts w:ascii="Arial" w:hAnsi="Arial"/>
          <w:b/>
          <w:sz w:val="26"/>
        </w:rPr>
        <w:lastRenderedPageBreak/>
        <w:t>CHAPTER THREE</w:t>
      </w:r>
    </w:p>
    <w:p w:rsidR="00302B0A" w:rsidRPr="005432DA" w:rsidRDefault="00302B0A" w:rsidP="005432DA">
      <w:pPr>
        <w:spacing w:line="360" w:lineRule="auto"/>
        <w:jc w:val="center"/>
        <w:rPr>
          <w:rFonts w:ascii="Arial" w:hAnsi="Arial"/>
          <w:sz w:val="26"/>
        </w:rPr>
      </w:pPr>
      <w:r w:rsidRPr="005432DA">
        <w:rPr>
          <w:rFonts w:ascii="Arial" w:hAnsi="Arial"/>
          <w:b/>
          <w:sz w:val="26"/>
        </w:rPr>
        <w:t>RESEARCH METHOD</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This chapter discussed the method and procedure used in this study in order to survey the perception of student in the introduction of sex education in secondary schools. This includes research design, population, sample and sampling techniques, research instrument, validity of the instrument, reliability of the instrument, procedure for data collection and procedure for data analysis </w:t>
      </w:r>
    </w:p>
    <w:p w:rsidR="00302B0A" w:rsidRPr="005432DA" w:rsidRDefault="00302B0A" w:rsidP="005432DA">
      <w:pPr>
        <w:spacing w:line="360" w:lineRule="auto"/>
        <w:rPr>
          <w:rFonts w:ascii="Arial" w:hAnsi="Arial"/>
          <w:b/>
          <w:sz w:val="26"/>
        </w:rPr>
      </w:pPr>
      <w:r w:rsidRPr="005432DA">
        <w:rPr>
          <w:rFonts w:ascii="Arial" w:hAnsi="Arial"/>
          <w:b/>
          <w:sz w:val="26"/>
        </w:rPr>
        <w:t>Research Design</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Survey design was employed for the study. Sex (2001) stated that descriptive survey approach is the </w:t>
      </w:r>
      <w:r w:rsidR="0093007F" w:rsidRPr="005432DA">
        <w:rPr>
          <w:rFonts w:ascii="Arial" w:hAnsi="Arial"/>
          <w:sz w:val="26"/>
        </w:rPr>
        <w:t>o</w:t>
      </w:r>
      <w:r w:rsidRPr="005432DA">
        <w:rPr>
          <w:rFonts w:ascii="Arial" w:hAnsi="Arial"/>
          <w:sz w:val="26"/>
        </w:rPr>
        <w:t>ne which looks with intense accuracy at the phenomenon of the moment and then describe precisely what is observed, there is no control of treatment in this type of survey as found in experiment survey.</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Verma and Beard (2001), also held the view that survey method seem to have the advantage of being an effective way of collecting data from large number of sources, relatively cheap and perhaps in a short time </w:t>
      </w:r>
    </w:p>
    <w:p w:rsidR="00302B0A" w:rsidRPr="005432DA" w:rsidRDefault="00302B0A" w:rsidP="005432DA">
      <w:pPr>
        <w:spacing w:line="360" w:lineRule="auto"/>
        <w:rPr>
          <w:rFonts w:ascii="Arial" w:hAnsi="Arial"/>
          <w:b/>
          <w:sz w:val="26"/>
        </w:rPr>
      </w:pPr>
      <w:r w:rsidRPr="005432DA">
        <w:rPr>
          <w:rFonts w:ascii="Arial" w:hAnsi="Arial"/>
          <w:b/>
          <w:sz w:val="26"/>
        </w:rPr>
        <w:t>Population</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The population from the study is the entire students and teachers of all the ten secondary school used for the study in Ilorin metropolis. </w:t>
      </w:r>
      <w:r w:rsidRPr="005432DA">
        <w:rPr>
          <w:rFonts w:ascii="Arial" w:hAnsi="Arial"/>
          <w:sz w:val="26"/>
        </w:rPr>
        <w:lastRenderedPageBreak/>
        <w:t>Bello (2001), refers to population as the creation of boundary conditions that specify those to be involved in a research.</w:t>
      </w:r>
    </w:p>
    <w:p w:rsidR="00302B0A" w:rsidRPr="005432DA" w:rsidRDefault="00302B0A" w:rsidP="005432DA">
      <w:pPr>
        <w:spacing w:line="360" w:lineRule="auto"/>
        <w:rPr>
          <w:rFonts w:ascii="Arial" w:hAnsi="Arial"/>
          <w:b/>
          <w:sz w:val="26"/>
        </w:rPr>
      </w:pPr>
      <w:r w:rsidRPr="005432DA">
        <w:rPr>
          <w:rFonts w:ascii="Arial" w:hAnsi="Arial"/>
          <w:b/>
          <w:sz w:val="26"/>
        </w:rPr>
        <w:t xml:space="preserve">Sample and Sampling Technique </w:t>
      </w:r>
    </w:p>
    <w:p w:rsidR="00302B0A" w:rsidRPr="005432DA" w:rsidRDefault="00302B0A" w:rsidP="005432DA">
      <w:pPr>
        <w:spacing w:line="360" w:lineRule="auto"/>
        <w:ind w:firstLine="720"/>
        <w:rPr>
          <w:rFonts w:ascii="Arial" w:hAnsi="Arial"/>
          <w:sz w:val="26"/>
        </w:rPr>
      </w:pPr>
      <w:r w:rsidRPr="005432DA">
        <w:rPr>
          <w:rFonts w:ascii="Arial" w:hAnsi="Arial"/>
          <w:sz w:val="26"/>
        </w:rPr>
        <w:t>The sample for the study comprises of one hundred and fifty respondents (150) students from five selected school in Ilorin LGA they were:</w:t>
      </w:r>
    </w:p>
    <w:p w:rsidR="00302B0A" w:rsidRPr="005432DA" w:rsidRDefault="00302B0A" w:rsidP="005432DA">
      <w:pPr>
        <w:pStyle w:val="ListParagraph"/>
        <w:numPr>
          <w:ilvl w:val="0"/>
          <w:numId w:val="14"/>
        </w:numPr>
        <w:spacing w:line="360" w:lineRule="auto"/>
        <w:rPr>
          <w:rFonts w:ascii="Arial" w:hAnsi="Arial"/>
          <w:sz w:val="26"/>
        </w:rPr>
      </w:pPr>
      <w:r w:rsidRPr="005432DA">
        <w:rPr>
          <w:rFonts w:ascii="Arial" w:hAnsi="Arial"/>
          <w:sz w:val="26"/>
        </w:rPr>
        <w:t xml:space="preserve">Government High school Ilorin </w:t>
      </w:r>
    </w:p>
    <w:p w:rsidR="00302B0A" w:rsidRPr="005432DA" w:rsidRDefault="00302B0A" w:rsidP="005432DA">
      <w:pPr>
        <w:pStyle w:val="ListParagraph"/>
        <w:numPr>
          <w:ilvl w:val="0"/>
          <w:numId w:val="14"/>
        </w:numPr>
        <w:spacing w:line="360" w:lineRule="auto"/>
        <w:rPr>
          <w:rFonts w:ascii="Arial" w:hAnsi="Arial"/>
          <w:sz w:val="26"/>
        </w:rPr>
      </w:pPr>
      <w:r w:rsidRPr="005432DA">
        <w:rPr>
          <w:rFonts w:ascii="Arial" w:hAnsi="Arial"/>
          <w:sz w:val="26"/>
        </w:rPr>
        <w:t>Government day Secondary School Ilorin</w:t>
      </w:r>
    </w:p>
    <w:p w:rsidR="00302B0A" w:rsidRPr="005432DA" w:rsidRDefault="00302B0A" w:rsidP="005432DA">
      <w:pPr>
        <w:pStyle w:val="ListParagraph"/>
        <w:numPr>
          <w:ilvl w:val="0"/>
          <w:numId w:val="14"/>
        </w:numPr>
        <w:spacing w:line="360" w:lineRule="auto"/>
        <w:rPr>
          <w:rFonts w:ascii="Arial" w:hAnsi="Arial"/>
          <w:sz w:val="26"/>
        </w:rPr>
      </w:pPr>
      <w:r w:rsidRPr="005432DA">
        <w:rPr>
          <w:rFonts w:ascii="Arial" w:hAnsi="Arial"/>
          <w:sz w:val="26"/>
        </w:rPr>
        <w:t>Ilorin Grammar School</w:t>
      </w:r>
    </w:p>
    <w:p w:rsidR="00302B0A" w:rsidRPr="005432DA" w:rsidRDefault="00302B0A" w:rsidP="005432DA">
      <w:pPr>
        <w:pStyle w:val="ListParagraph"/>
        <w:numPr>
          <w:ilvl w:val="0"/>
          <w:numId w:val="14"/>
        </w:numPr>
        <w:spacing w:line="360" w:lineRule="auto"/>
        <w:rPr>
          <w:rFonts w:ascii="Arial" w:hAnsi="Arial"/>
          <w:sz w:val="26"/>
        </w:rPr>
      </w:pPr>
      <w:r w:rsidRPr="005432DA">
        <w:rPr>
          <w:rFonts w:ascii="Arial" w:hAnsi="Arial"/>
          <w:sz w:val="26"/>
        </w:rPr>
        <w:t xml:space="preserve">Government secondary school Alore Ilorin </w:t>
      </w:r>
    </w:p>
    <w:p w:rsidR="00302B0A" w:rsidRPr="005432DA" w:rsidRDefault="00302B0A" w:rsidP="005432DA">
      <w:pPr>
        <w:pStyle w:val="ListParagraph"/>
        <w:numPr>
          <w:ilvl w:val="0"/>
          <w:numId w:val="14"/>
        </w:numPr>
        <w:spacing w:line="360" w:lineRule="auto"/>
        <w:rPr>
          <w:rFonts w:ascii="Arial" w:hAnsi="Arial"/>
          <w:sz w:val="26"/>
        </w:rPr>
      </w:pPr>
      <w:r w:rsidRPr="005432DA">
        <w:rPr>
          <w:rFonts w:ascii="Arial" w:hAnsi="Arial"/>
          <w:sz w:val="26"/>
        </w:rPr>
        <w:t>Shelkh Abdulkadir College, Ilorin</w:t>
      </w:r>
    </w:p>
    <w:p w:rsidR="00302B0A" w:rsidRPr="005432DA" w:rsidRDefault="00302B0A" w:rsidP="005432DA">
      <w:pPr>
        <w:pStyle w:val="ListParagraph"/>
        <w:spacing w:line="360" w:lineRule="auto"/>
        <w:rPr>
          <w:rFonts w:ascii="Arial" w:hAnsi="Arial"/>
          <w:sz w:val="26"/>
        </w:rPr>
      </w:pPr>
      <w:r w:rsidRPr="005432DA">
        <w:rPr>
          <w:rFonts w:ascii="Arial" w:hAnsi="Arial"/>
          <w:sz w:val="26"/>
        </w:rPr>
        <w:t xml:space="preserve">At stage one, purposive sample was employed in selecting sample from the selected secondary school using their locations </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At stage two the simple randomly sampling was adopted At stage one, purposive sample was employed in selecting sample from the selected secondary school using their locations </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At  stage two the simple randomly sampling was adopted  to selected 150 respondents from the selected secondary schools and the environs  for the study, random sampling methods has been defined by Ibrahim et al (2003), as techniques which every unit or individual  in the population has equal chance of being selected in the line with this, a total of 150 respondents were  randomly selected </w:t>
      </w:r>
    </w:p>
    <w:p w:rsidR="00D02D66" w:rsidRDefault="00D02D66">
      <w:pPr>
        <w:rPr>
          <w:rFonts w:ascii="Arial" w:hAnsi="Arial"/>
          <w:b/>
          <w:sz w:val="26"/>
        </w:rPr>
      </w:pPr>
      <w:r>
        <w:rPr>
          <w:rFonts w:ascii="Arial" w:hAnsi="Arial"/>
          <w:b/>
          <w:sz w:val="26"/>
        </w:rPr>
        <w:br w:type="page"/>
      </w:r>
    </w:p>
    <w:p w:rsidR="00302B0A" w:rsidRPr="005432DA" w:rsidRDefault="00302B0A" w:rsidP="005432DA">
      <w:pPr>
        <w:spacing w:line="360" w:lineRule="auto"/>
        <w:rPr>
          <w:rFonts w:ascii="Arial" w:hAnsi="Arial"/>
          <w:sz w:val="26"/>
        </w:rPr>
      </w:pPr>
      <w:r w:rsidRPr="005432DA">
        <w:rPr>
          <w:rFonts w:ascii="Arial" w:hAnsi="Arial"/>
          <w:b/>
          <w:sz w:val="26"/>
        </w:rPr>
        <w:lastRenderedPageBreak/>
        <w:t xml:space="preserve">Research Instrument </w:t>
      </w:r>
    </w:p>
    <w:p w:rsidR="00302B0A" w:rsidRPr="005432DA" w:rsidRDefault="00302B0A" w:rsidP="005432DA">
      <w:pPr>
        <w:spacing w:line="360" w:lineRule="auto"/>
        <w:ind w:firstLine="720"/>
        <w:rPr>
          <w:rFonts w:ascii="Arial" w:hAnsi="Arial"/>
          <w:sz w:val="26"/>
        </w:rPr>
      </w:pPr>
      <w:r w:rsidRPr="005432DA">
        <w:rPr>
          <w:rFonts w:ascii="Arial" w:hAnsi="Arial"/>
          <w:sz w:val="26"/>
        </w:rPr>
        <w:t>A research designed questionnaire tagged impact of introduction of sex education in the secondary school.</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The questionnaire consists of two section i.e. Section “A” which deals with personal data of the respondent such as name of the school, sex, religion and age while section B consists of eighteen (18) question items relating to the subject matter of the study to be answered by the respondents by ticking  Yes or No in the appropriate column. </w:t>
      </w:r>
    </w:p>
    <w:p w:rsidR="00302B0A" w:rsidRPr="005432DA" w:rsidRDefault="00302B0A" w:rsidP="005432DA">
      <w:pPr>
        <w:spacing w:line="360" w:lineRule="auto"/>
        <w:rPr>
          <w:rFonts w:ascii="Arial" w:hAnsi="Arial"/>
          <w:b/>
          <w:sz w:val="26"/>
        </w:rPr>
      </w:pPr>
      <w:r w:rsidRPr="005432DA">
        <w:rPr>
          <w:rFonts w:ascii="Arial" w:hAnsi="Arial"/>
          <w:b/>
          <w:sz w:val="26"/>
        </w:rPr>
        <w:t xml:space="preserve">Validity of the instrument </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The validity of the instrument was ascertained by giving the draft of the questionnaire to experts in the field of medicine, health and public health services for their observation and modification. A copy was also given to the supervisor for endorsement after necessary correction have been effected. This help to ensure both the content face validity of the instrument.</w:t>
      </w:r>
    </w:p>
    <w:p w:rsidR="00302B0A" w:rsidRPr="005432DA" w:rsidRDefault="00302B0A" w:rsidP="005432DA">
      <w:pPr>
        <w:spacing w:line="360" w:lineRule="auto"/>
        <w:rPr>
          <w:rFonts w:ascii="Arial" w:hAnsi="Arial"/>
          <w:sz w:val="26"/>
        </w:rPr>
      </w:pPr>
      <w:r w:rsidRPr="005432DA">
        <w:rPr>
          <w:rFonts w:ascii="Arial" w:hAnsi="Arial"/>
          <w:b/>
          <w:sz w:val="26"/>
        </w:rPr>
        <w:t xml:space="preserve">Reliability of the Instrument </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 The questionnaire was administered to a small group of respondents and the administration was repeated at an internal of two weeks. The Pearson moment correlation coefficient method was used to  correlate the two scores and the reliability was 0.72 and this was considered high enough.</w:t>
      </w:r>
    </w:p>
    <w:p w:rsidR="00D02D66" w:rsidRDefault="00D02D66">
      <w:pPr>
        <w:rPr>
          <w:rFonts w:ascii="Arial" w:hAnsi="Arial"/>
          <w:b/>
          <w:sz w:val="26"/>
        </w:rPr>
      </w:pPr>
      <w:r>
        <w:rPr>
          <w:rFonts w:ascii="Arial" w:hAnsi="Arial"/>
          <w:b/>
          <w:sz w:val="26"/>
        </w:rPr>
        <w:br w:type="page"/>
      </w:r>
    </w:p>
    <w:p w:rsidR="00302B0A" w:rsidRPr="005432DA" w:rsidRDefault="00302B0A" w:rsidP="005432DA">
      <w:pPr>
        <w:spacing w:line="360" w:lineRule="auto"/>
        <w:rPr>
          <w:rFonts w:ascii="Arial" w:hAnsi="Arial"/>
          <w:b/>
          <w:sz w:val="26"/>
        </w:rPr>
      </w:pPr>
      <w:r w:rsidRPr="005432DA">
        <w:rPr>
          <w:rFonts w:ascii="Arial" w:hAnsi="Arial"/>
          <w:b/>
          <w:sz w:val="26"/>
        </w:rPr>
        <w:lastRenderedPageBreak/>
        <w:t>Procedure of data collection</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The researcher will personally to the selected school and obtained permission from the school principals before administering questionnaire the distribution of questionnaire was carried out by the researcher with the assistance of some teachers in order to facilitate the supply of information on the instrument.</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The respondents were given sufficient time to supply necessary information on the questionnaire. A total of one hundred and fifty (150) questionnaires were distributed and same number of respondents supplied information and all were dully filled and returned.</w:t>
      </w:r>
    </w:p>
    <w:p w:rsidR="00302B0A" w:rsidRPr="005432DA" w:rsidRDefault="00302B0A" w:rsidP="005432DA">
      <w:pPr>
        <w:spacing w:line="360" w:lineRule="auto"/>
        <w:rPr>
          <w:rFonts w:ascii="Arial" w:hAnsi="Arial"/>
          <w:b/>
          <w:sz w:val="26"/>
        </w:rPr>
      </w:pPr>
    </w:p>
    <w:p w:rsidR="00302B0A" w:rsidRPr="005432DA" w:rsidRDefault="00302B0A" w:rsidP="005432DA">
      <w:pPr>
        <w:spacing w:line="360" w:lineRule="auto"/>
        <w:rPr>
          <w:rFonts w:ascii="Arial" w:hAnsi="Arial"/>
          <w:b/>
          <w:sz w:val="26"/>
        </w:rPr>
      </w:pPr>
      <w:r w:rsidRPr="005432DA">
        <w:rPr>
          <w:rFonts w:ascii="Arial" w:hAnsi="Arial"/>
          <w:b/>
          <w:sz w:val="26"/>
        </w:rPr>
        <w:t>Procedure for Data Analysis</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The respondents opinion on the students impact of  introduction of sex education in secondary school was analyzed by the use of simple demographic data of the respondents  and percentage was used to analyse the hypotheses formulated for the study.</w:t>
      </w:r>
    </w:p>
    <w:p w:rsidR="00302B0A" w:rsidRPr="005432DA" w:rsidRDefault="00302B0A" w:rsidP="005432DA">
      <w:pPr>
        <w:spacing w:line="360" w:lineRule="auto"/>
        <w:rPr>
          <w:rFonts w:ascii="Arial" w:hAnsi="Arial"/>
          <w:b/>
          <w:sz w:val="26"/>
        </w:rPr>
      </w:pPr>
      <w:r w:rsidRPr="005432DA">
        <w:rPr>
          <w:rFonts w:ascii="Arial" w:hAnsi="Arial"/>
          <w:b/>
          <w:sz w:val="26"/>
        </w:rPr>
        <w:br w:type="page"/>
      </w:r>
    </w:p>
    <w:p w:rsidR="00302B0A" w:rsidRPr="005432DA" w:rsidRDefault="00302B0A" w:rsidP="005432DA">
      <w:pPr>
        <w:spacing w:line="360" w:lineRule="auto"/>
        <w:ind w:firstLine="720"/>
        <w:jc w:val="center"/>
        <w:rPr>
          <w:rFonts w:ascii="Arial" w:hAnsi="Arial"/>
          <w:b/>
          <w:sz w:val="26"/>
        </w:rPr>
      </w:pPr>
      <w:r w:rsidRPr="005432DA">
        <w:rPr>
          <w:rFonts w:ascii="Arial" w:hAnsi="Arial"/>
          <w:b/>
          <w:sz w:val="26"/>
        </w:rPr>
        <w:lastRenderedPageBreak/>
        <w:t>CHAPTER FOUR</w:t>
      </w:r>
    </w:p>
    <w:p w:rsidR="00302B0A" w:rsidRPr="005432DA" w:rsidRDefault="00302B0A" w:rsidP="005432DA">
      <w:pPr>
        <w:spacing w:line="360" w:lineRule="auto"/>
        <w:ind w:firstLine="720"/>
        <w:jc w:val="center"/>
        <w:rPr>
          <w:rFonts w:ascii="Arial" w:hAnsi="Arial"/>
          <w:b/>
          <w:sz w:val="26"/>
        </w:rPr>
      </w:pPr>
      <w:r w:rsidRPr="005432DA">
        <w:rPr>
          <w:rFonts w:ascii="Arial" w:hAnsi="Arial"/>
          <w:b/>
          <w:sz w:val="26"/>
        </w:rPr>
        <w:t>RESULT AND DISCUSSION</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This study investigated the impact of introduction of sex education into secondary school curriculum in Ilorin West Local Government Area of Kwara State.</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The chapter deals with the analysis of the finding and the interpretation of the data obtained in the course of the study which is based on the null hypotheses already stated in chapter one. All the hypotheses were tested on the basic of alpha level of significance.</w:t>
      </w:r>
    </w:p>
    <w:p w:rsidR="00302B0A" w:rsidRPr="005432DA" w:rsidRDefault="00302B0A" w:rsidP="005432DA">
      <w:pPr>
        <w:spacing w:line="360" w:lineRule="auto"/>
        <w:rPr>
          <w:rFonts w:ascii="Arial" w:hAnsi="Arial"/>
          <w:b/>
          <w:sz w:val="26"/>
        </w:rPr>
      </w:pPr>
      <w:r w:rsidRPr="005432DA">
        <w:rPr>
          <w:rFonts w:ascii="Arial" w:hAnsi="Arial"/>
          <w:b/>
          <w:sz w:val="26"/>
        </w:rPr>
        <w:t>Presentation of Data</w:t>
      </w:r>
    </w:p>
    <w:p w:rsidR="00302B0A" w:rsidRPr="005432DA" w:rsidRDefault="00302B0A" w:rsidP="00D02D66">
      <w:pPr>
        <w:spacing w:line="240" w:lineRule="auto"/>
        <w:rPr>
          <w:rFonts w:ascii="Arial" w:hAnsi="Arial"/>
          <w:sz w:val="26"/>
        </w:rPr>
      </w:pPr>
      <w:r w:rsidRPr="005432DA">
        <w:rPr>
          <w:rFonts w:ascii="Arial" w:hAnsi="Arial"/>
          <w:b/>
          <w:sz w:val="26"/>
        </w:rPr>
        <w:t>Table 1:</w:t>
      </w:r>
      <w:r w:rsidRPr="005432DA">
        <w:rPr>
          <w:rFonts w:ascii="Arial" w:hAnsi="Arial"/>
          <w:sz w:val="26"/>
        </w:rPr>
        <w:t xml:space="preserve"> Meaning of sex education to secondary school students?</w:t>
      </w:r>
    </w:p>
    <w:tbl>
      <w:tblPr>
        <w:tblStyle w:val="TableGrid"/>
        <w:tblW w:w="9000" w:type="dxa"/>
        <w:tblInd w:w="-162" w:type="dxa"/>
        <w:tblLayout w:type="fixed"/>
        <w:tblLook w:val="04A0"/>
      </w:tblPr>
      <w:tblGrid>
        <w:gridCol w:w="781"/>
        <w:gridCol w:w="2819"/>
        <w:gridCol w:w="720"/>
        <w:gridCol w:w="1562"/>
        <w:gridCol w:w="598"/>
        <w:gridCol w:w="1710"/>
        <w:gridCol w:w="810"/>
      </w:tblGrid>
      <w:tr w:rsidR="00302B0A" w:rsidRPr="005432DA" w:rsidTr="004E0A52">
        <w:trPr>
          <w:trHeight w:val="484"/>
        </w:trPr>
        <w:tc>
          <w:tcPr>
            <w:tcW w:w="781" w:type="dxa"/>
          </w:tcPr>
          <w:p w:rsidR="00302B0A" w:rsidRPr="005432DA" w:rsidRDefault="00302B0A" w:rsidP="00D02D66">
            <w:pPr>
              <w:rPr>
                <w:rFonts w:ascii="Arial" w:hAnsi="Arial"/>
                <w:sz w:val="26"/>
              </w:rPr>
            </w:pPr>
            <w:r w:rsidRPr="005432DA">
              <w:rPr>
                <w:rFonts w:ascii="Arial" w:hAnsi="Arial"/>
                <w:sz w:val="26"/>
              </w:rPr>
              <w:t>S/N</w:t>
            </w:r>
          </w:p>
        </w:tc>
        <w:tc>
          <w:tcPr>
            <w:tcW w:w="2819" w:type="dxa"/>
          </w:tcPr>
          <w:p w:rsidR="00302B0A" w:rsidRPr="005432DA" w:rsidRDefault="00302B0A" w:rsidP="00D02D66">
            <w:pPr>
              <w:rPr>
                <w:rFonts w:ascii="Arial" w:hAnsi="Arial"/>
                <w:sz w:val="26"/>
              </w:rPr>
            </w:pPr>
            <w:r w:rsidRPr="005432DA">
              <w:rPr>
                <w:rFonts w:ascii="Arial" w:hAnsi="Arial"/>
                <w:sz w:val="26"/>
              </w:rPr>
              <w:t>QUESTIONS</w:t>
            </w:r>
          </w:p>
        </w:tc>
        <w:tc>
          <w:tcPr>
            <w:tcW w:w="720" w:type="dxa"/>
          </w:tcPr>
          <w:p w:rsidR="00302B0A" w:rsidRPr="005432DA" w:rsidRDefault="00302B0A" w:rsidP="00D02D66">
            <w:pPr>
              <w:rPr>
                <w:rFonts w:ascii="Arial" w:hAnsi="Arial"/>
                <w:sz w:val="26"/>
              </w:rPr>
            </w:pPr>
            <w:r w:rsidRPr="005432DA">
              <w:rPr>
                <w:rFonts w:ascii="Arial" w:hAnsi="Arial"/>
                <w:sz w:val="26"/>
              </w:rPr>
              <w:t>Yes</w:t>
            </w:r>
          </w:p>
        </w:tc>
        <w:tc>
          <w:tcPr>
            <w:tcW w:w="1562" w:type="dxa"/>
          </w:tcPr>
          <w:p w:rsidR="00302B0A" w:rsidRPr="005432DA" w:rsidRDefault="00302B0A" w:rsidP="00D02D66">
            <w:pPr>
              <w:rPr>
                <w:rFonts w:ascii="Arial" w:hAnsi="Arial"/>
                <w:sz w:val="26"/>
              </w:rPr>
            </w:pPr>
            <w:r w:rsidRPr="005432DA">
              <w:rPr>
                <w:rFonts w:ascii="Arial" w:hAnsi="Arial"/>
                <w:sz w:val="26"/>
              </w:rPr>
              <w:t xml:space="preserve">Percentage </w:t>
            </w:r>
          </w:p>
        </w:tc>
        <w:tc>
          <w:tcPr>
            <w:tcW w:w="598" w:type="dxa"/>
          </w:tcPr>
          <w:p w:rsidR="00302B0A" w:rsidRPr="005432DA" w:rsidRDefault="00302B0A" w:rsidP="00D02D66">
            <w:pPr>
              <w:rPr>
                <w:rFonts w:ascii="Arial" w:hAnsi="Arial"/>
                <w:sz w:val="26"/>
              </w:rPr>
            </w:pPr>
            <w:r w:rsidRPr="005432DA">
              <w:rPr>
                <w:rFonts w:ascii="Arial" w:hAnsi="Arial"/>
                <w:sz w:val="26"/>
              </w:rPr>
              <w:t xml:space="preserve">No </w:t>
            </w:r>
          </w:p>
        </w:tc>
        <w:tc>
          <w:tcPr>
            <w:tcW w:w="1710" w:type="dxa"/>
          </w:tcPr>
          <w:p w:rsidR="00302B0A" w:rsidRPr="005432DA" w:rsidRDefault="00302B0A" w:rsidP="00D02D66">
            <w:pPr>
              <w:rPr>
                <w:rFonts w:ascii="Arial" w:hAnsi="Arial"/>
                <w:sz w:val="26"/>
              </w:rPr>
            </w:pPr>
            <w:r w:rsidRPr="005432DA">
              <w:rPr>
                <w:rFonts w:ascii="Arial" w:hAnsi="Arial"/>
                <w:sz w:val="26"/>
              </w:rPr>
              <w:t>Percentage</w:t>
            </w:r>
          </w:p>
        </w:tc>
        <w:tc>
          <w:tcPr>
            <w:tcW w:w="810" w:type="dxa"/>
          </w:tcPr>
          <w:p w:rsidR="00302B0A" w:rsidRPr="005432DA" w:rsidRDefault="00302B0A" w:rsidP="00D02D66">
            <w:pPr>
              <w:rPr>
                <w:rFonts w:ascii="Arial" w:hAnsi="Arial"/>
                <w:sz w:val="26"/>
              </w:rPr>
            </w:pPr>
            <w:r w:rsidRPr="005432DA">
              <w:rPr>
                <w:rFonts w:ascii="Arial" w:hAnsi="Arial"/>
                <w:sz w:val="26"/>
              </w:rPr>
              <w:t xml:space="preserve">Total </w:t>
            </w:r>
          </w:p>
        </w:tc>
      </w:tr>
      <w:tr w:rsidR="00302B0A" w:rsidRPr="005432DA" w:rsidTr="004E0A52">
        <w:trPr>
          <w:trHeight w:val="656"/>
        </w:trPr>
        <w:tc>
          <w:tcPr>
            <w:tcW w:w="781" w:type="dxa"/>
          </w:tcPr>
          <w:p w:rsidR="00302B0A" w:rsidRPr="005432DA" w:rsidRDefault="00302B0A" w:rsidP="00D02D66">
            <w:pPr>
              <w:rPr>
                <w:rFonts w:ascii="Arial" w:hAnsi="Arial"/>
                <w:sz w:val="26"/>
              </w:rPr>
            </w:pPr>
            <w:r w:rsidRPr="005432DA">
              <w:rPr>
                <w:rFonts w:ascii="Arial" w:hAnsi="Arial"/>
                <w:sz w:val="26"/>
              </w:rPr>
              <w:t>1</w:t>
            </w:r>
          </w:p>
        </w:tc>
        <w:tc>
          <w:tcPr>
            <w:tcW w:w="2819" w:type="dxa"/>
          </w:tcPr>
          <w:p w:rsidR="00302B0A" w:rsidRPr="005432DA" w:rsidRDefault="00302B0A" w:rsidP="00D02D66">
            <w:pPr>
              <w:rPr>
                <w:rFonts w:ascii="Arial" w:hAnsi="Arial"/>
                <w:sz w:val="26"/>
              </w:rPr>
            </w:pPr>
            <w:r w:rsidRPr="005432DA">
              <w:rPr>
                <w:rFonts w:ascii="Arial" w:hAnsi="Arial"/>
                <w:sz w:val="26"/>
              </w:rPr>
              <w:t xml:space="preserve">Openness about sex in the society </w:t>
            </w:r>
          </w:p>
        </w:tc>
        <w:tc>
          <w:tcPr>
            <w:tcW w:w="720" w:type="dxa"/>
          </w:tcPr>
          <w:p w:rsidR="00302B0A" w:rsidRPr="005432DA" w:rsidRDefault="00302B0A" w:rsidP="00D02D66">
            <w:pPr>
              <w:rPr>
                <w:rFonts w:ascii="Arial" w:hAnsi="Arial"/>
                <w:sz w:val="26"/>
              </w:rPr>
            </w:pPr>
            <w:r w:rsidRPr="005432DA">
              <w:rPr>
                <w:rFonts w:ascii="Arial" w:hAnsi="Arial"/>
                <w:sz w:val="26"/>
              </w:rPr>
              <w:t>90</w:t>
            </w:r>
          </w:p>
        </w:tc>
        <w:tc>
          <w:tcPr>
            <w:tcW w:w="1562" w:type="dxa"/>
          </w:tcPr>
          <w:p w:rsidR="00302B0A" w:rsidRPr="005432DA" w:rsidRDefault="00302B0A" w:rsidP="00D02D66">
            <w:pPr>
              <w:rPr>
                <w:rFonts w:ascii="Arial" w:hAnsi="Arial"/>
                <w:sz w:val="26"/>
              </w:rPr>
            </w:pPr>
            <w:r w:rsidRPr="005432DA">
              <w:rPr>
                <w:rFonts w:ascii="Arial" w:hAnsi="Arial"/>
                <w:sz w:val="26"/>
              </w:rPr>
              <w:t>60%</w:t>
            </w:r>
          </w:p>
        </w:tc>
        <w:tc>
          <w:tcPr>
            <w:tcW w:w="598" w:type="dxa"/>
          </w:tcPr>
          <w:p w:rsidR="00302B0A" w:rsidRPr="005432DA" w:rsidRDefault="00302B0A" w:rsidP="00D02D66">
            <w:pPr>
              <w:rPr>
                <w:rFonts w:ascii="Arial" w:hAnsi="Arial"/>
                <w:sz w:val="26"/>
              </w:rPr>
            </w:pPr>
            <w:r w:rsidRPr="005432DA">
              <w:rPr>
                <w:rFonts w:ascii="Arial" w:hAnsi="Arial"/>
                <w:sz w:val="26"/>
              </w:rPr>
              <w:t>60</w:t>
            </w:r>
          </w:p>
        </w:tc>
        <w:tc>
          <w:tcPr>
            <w:tcW w:w="1710" w:type="dxa"/>
          </w:tcPr>
          <w:p w:rsidR="00302B0A" w:rsidRPr="005432DA" w:rsidRDefault="00302B0A" w:rsidP="00D02D66">
            <w:pPr>
              <w:rPr>
                <w:rFonts w:ascii="Arial" w:hAnsi="Arial"/>
                <w:sz w:val="26"/>
              </w:rPr>
            </w:pPr>
            <w:r w:rsidRPr="005432DA">
              <w:rPr>
                <w:rFonts w:ascii="Arial" w:hAnsi="Arial"/>
                <w:sz w:val="26"/>
              </w:rPr>
              <w:t>40%</w:t>
            </w:r>
          </w:p>
        </w:tc>
        <w:tc>
          <w:tcPr>
            <w:tcW w:w="810" w:type="dxa"/>
          </w:tcPr>
          <w:p w:rsidR="00302B0A" w:rsidRPr="005432DA" w:rsidRDefault="00302B0A" w:rsidP="00D02D66">
            <w:pPr>
              <w:rPr>
                <w:rFonts w:ascii="Arial" w:hAnsi="Arial"/>
                <w:sz w:val="26"/>
              </w:rPr>
            </w:pPr>
            <w:r w:rsidRPr="005432DA">
              <w:rPr>
                <w:rFonts w:ascii="Arial" w:hAnsi="Arial"/>
                <w:sz w:val="26"/>
              </w:rPr>
              <w:t>150</w:t>
            </w:r>
          </w:p>
        </w:tc>
      </w:tr>
      <w:tr w:rsidR="00302B0A" w:rsidRPr="005432DA" w:rsidTr="004E0A52">
        <w:trPr>
          <w:trHeight w:val="899"/>
        </w:trPr>
        <w:tc>
          <w:tcPr>
            <w:tcW w:w="781" w:type="dxa"/>
          </w:tcPr>
          <w:p w:rsidR="00302B0A" w:rsidRPr="005432DA" w:rsidRDefault="00302B0A" w:rsidP="00D02D66">
            <w:pPr>
              <w:rPr>
                <w:rFonts w:ascii="Arial" w:hAnsi="Arial"/>
                <w:sz w:val="26"/>
              </w:rPr>
            </w:pPr>
            <w:r w:rsidRPr="005432DA">
              <w:rPr>
                <w:rFonts w:ascii="Arial" w:hAnsi="Arial"/>
                <w:sz w:val="26"/>
              </w:rPr>
              <w:t>2</w:t>
            </w:r>
          </w:p>
        </w:tc>
        <w:tc>
          <w:tcPr>
            <w:tcW w:w="2819" w:type="dxa"/>
          </w:tcPr>
          <w:p w:rsidR="00302B0A" w:rsidRPr="005432DA" w:rsidRDefault="00302B0A" w:rsidP="00D02D66">
            <w:pPr>
              <w:rPr>
                <w:rFonts w:ascii="Arial" w:hAnsi="Arial"/>
                <w:sz w:val="26"/>
              </w:rPr>
            </w:pPr>
            <w:r w:rsidRPr="005432DA">
              <w:rPr>
                <w:rFonts w:ascii="Arial" w:hAnsi="Arial"/>
                <w:sz w:val="26"/>
              </w:rPr>
              <w:t xml:space="preserve">Awareness about how to prepared myself for sexual life </w:t>
            </w:r>
          </w:p>
        </w:tc>
        <w:tc>
          <w:tcPr>
            <w:tcW w:w="720" w:type="dxa"/>
          </w:tcPr>
          <w:p w:rsidR="00302B0A" w:rsidRPr="005432DA" w:rsidRDefault="00302B0A" w:rsidP="00D02D66">
            <w:pPr>
              <w:rPr>
                <w:rFonts w:ascii="Arial" w:hAnsi="Arial"/>
                <w:sz w:val="26"/>
              </w:rPr>
            </w:pPr>
            <w:r w:rsidRPr="005432DA">
              <w:rPr>
                <w:rFonts w:ascii="Arial" w:hAnsi="Arial"/>
                <w:sz w:val="26"/>
              </w:rPr>
              <w:t>92</w:t>
            </w:r>
          </w:p>
        </w:tc>
        <w:tc>
          <w:tcPr>
            <w:tcW w:w="1562" w:type="dxa"/>
          </w:tcPr>
          <w:p w:rsidR="00302B0A" w:rsidRPr="005432DA" w:rsidRDefault="00302B0A" w:rsidP="00D02D66">
            <w:pPr>
              <w:rPr>
                <w:rFonts w:ascii="Arial" w:hAnsi="Arial"/>
                <w:sz w:val="26"/>
              </w:rPr>
            </w:pPr>
            <w:r w:rsidRPr="005432DA">
              <w:rPr>
                <w:rFonts w:ascii="Arial" w:hAnsi="Arial"/>
                <w:sz w:val="26"/>
              </w:rPr>
              <w:t>61.3%</w:t>
            </w:r>
          </w:p>
        </w:tc>
        <w:tc>
          <w:tcPr>
            <w:tcW w:w="598" w:type="dxa"/>
          </w:tcPr>
          <w:p w:rsidR="00302B0A" w:rsidRPr="005432DA" w:rsidRDefault="00302B0A" w:rsidP="00D02D66">
            <w:pPr>
              <w:rPr>
                <w:rFonts w:ascii="Arial" w:hAnsi="Arial"/>
                <w:sz w:val="26"/>
              </w:rPr>
            </w:pPr>
            <w:r w:rsidRPr="005432DA">
              <w:rPr>
                <w:rFonts w:ascii="Arial" w:hAnsi="Arial"/>
                <w:sz w:val="26"/>
              </w:rPr>
              <w:t>58</w:t>
            </w:r>
          </w:p>
        </w:tc>
        <w:tc>
          <w:tcPr>
            <w:tcW w:w="1710" w:type="dxa"/>
          </w:tcPr>
          <w:p w:rsidR="00302B0A" w:rsidRPr="005432DA" w:rsidRDefault="00302B0A" w:rsidP="00D02D66">
            <w:pPr>
              <w:rPr>
                <w:rFonts w:ascii="Arial" w:hAnsi="Arial"/>
                <w:sz w:val="26"/>
              </w:rPr>
            </w:pPr>
            <w:r w:rsidRPr="005432DA">
              <w:rPr>
                <w:rFonts w:ascii="Arial" w:hAnsi="Arial"/>
                <w:sz w:val="26"/>
              </w:rPr>
              <w:t>38.67%</w:t>
            </w:r>
          </w:p>
        </w:tc>
        <w:tc>
          <w:tcPr>
            <w:tcW w:w="810" w:type="dxa"/>
          </w:tcPr>
          <w:p w:rsidR="00302B0A" w:rsidRPr="005432DA" w:rsidRDefault="00302B0A" w:rsidP="00D02D66">
            <w:pPr>
              <w:rPr>
                <w:rFonts w:ascii="Arial" w:hAnsi="Arial"/>
                <w:sz w:val="26"/>
              </w:rPr>
            </w:pPr>
            <w:r w:rsidRPr="005432DA">
              <w:rPr>
                <w:rFonts w:ascii="Arial" w:hAnsi="Arial"/>
                <w:sz w:val="26"/>
              </w:rPr>
              <w:t>150</w:t>
            </w:r>
          </w:p>
        </w:tc>
      </w:tr>
      <w:tr w:rsidR="00302B0A" w:rsidRPr="005432DA" w:rsidTr="004E0A52">
        <w:trPr>
          <w:trHeight w:val="989"/>
        </w:trPr>
        <w:tc>
          <w:tcPr>
            <w:tcW w:w="781" w:type="dxa"/>
          </w:tcPr>
          <w:p w:rsidR="00302B0A" w:rsidRPr="005432DA" w:rsidRDefault="00302B0A" w:rsidP="00D02D66">
            <w:pPr>
              <w:rPr>
                <w:rFonts w:ascii="Arial" w:hAnsi="Arial"/>
                <w:sz w:val="26"/>
              </w:rPr>
            </w:pPr>
            <w:r w:rsidRPr="005432DA">
              <w:rPr>
                <w:rFonts w:ascii="Arial" w:hAnsi="Arial"/>
                <w:sz w:val="26"/>
              </w:rPr>
              <w:t>3</w:t>
            </w:r>
          </w:p>
        </w:tc>
        <w:tc>
          <w:tcPr>
            <w:tcW w:w="2819" w:type="dxa"/>
          </w:tcPr>
          <w:p w:rsidR="00302B0A" w:rsidRPr="005432DA" w:rsidRDefault="00302B0A" w:rsidP="00D02D66">
            <w:pPr>
              <w:rPr>
                <w:rFonts w:ascii="Arial" w:hAnsi="Arial"/>
                <w:sz w:val="26"/>
              </w:rPr>
            </w:pPr>
            <w:r w:rsidRPr="005432DA">
              <w:rPr>
                <w:rFonts w:ascii="Arial" w:hAnsi="Arial"/>
                <w:sz w:val="26"/>
              </w:rPr>
              <w:t>Knowing about  contraception and sexual  Behaviour</w:t>
            </w:r>
          </w:p>
        </w:tc>
        <w:tc>
          <w:tcPr>
            <w:tcW w:w="720" w:type="dxa"/>
          </w:tcPr>
          <w:p w:rsidR="00302B0A" w:rsidRPr="005432DA" w:rsidRDefault="00302B0A" w:rsidP="00D02D66">
            <w:pPr>
              <w:rPr>
                <w:rFonts w:ascii="Arial" w:hAnsi="Arial"/>
                <w:sz w:val="26"/>
              </w:rPr>
            </w:pPr>
            <w:r w:rsidRPr="005432DA">
              <w:rPr>
                <w:rFonts w:ascii="Arial" w:hAnsi="Arial"/>
                <w:sz w:val="26"/>
              </w:rPr>
              <w:t>84</w:t>
            </w:r>
          </w:p>
        </w:tc>
        <w:tc>
          <w:tcPr>
            <w:tcW w:w="1562" w:type="dxa"/>
          </w:tcPr>
          <w:p w:rsidR="00302B0A" w:rsidRPr="005432DA" w:rsidRDefault="00302B0A" w:rsidP="00D02D66">
            <w:pPr>
              <w:rPr>
                <w:rFonts w:ascii="Arial" w:hAnsi="Arial"/>
                <w:sz w:val="26"/>
              </w:rPr>
            </w:pPr>
            <w:r w:rsidRPr="005432DA">
              <w:rPr>
                <w:rFonts w:ascii="Arial" w:hAnsi="Arial"/>
                <w:sz w:val="26"/>
              </w:rPr>
              <w:t>56%</w:t>
            </w:r>
          </w:p>
        </w:tc>
        <w:tc>
          <w:tcPr>
            <w:tcW w:w="598" w:type="dxa"/>
          </w:tcPr>
          <w:p w:rsidR="00302B0A" w:rsidRPr="005432DA" w:rsidRDefault="00302B0A" w:rsidP="00D02D66">
            <w:pPr>
              <w:rPr>
                <w:rFonts w:ascii="Arial" w:hAnsi="Arial"/>
                <w:sz w:val="26"/>
              </w:rPr>
            </w:pPr>
            <w:r w:rsidRPr="005432DA">
              <w:rPr>
                <w:rFonts w:ascii="Arial" w:hAnsi="Arial"/>
                <w:sz w:val="26"/>
              </w:rPr>
              <w:t>66</w:t>
            </w:r>
          </w:p>
        </w:tc>
        <w:tc>
          <w:tcPr>
            <w:tcW w:w="1710" w:type="dxa"/>
          </w:tcPr>
          <w:p w:rsidR="00302B0A" w:rsidRPr="005432DA" w:rsidRDefault="00302B0A" w:rsidP="00D02D66">
            <w:pPr>
              <w:rPr>
                <w:rFonts w:ascii="Arial" w:hAnsi="Arial"/>
                <w:sz w:val="26"/>
              </w:rPr>
            </w:pPr>
            <w:r w:rsidRPr="005432DA">
              <w:rPr>
                <w:rFonts w:ascii="Arial" w:hAnsi="Arial"/>
                <w:sz w:val="26"/>
              </w:rPr>
              <w:t>44%</w:t>
            </w:r>
          </w:p>
        </w:tc>
        <w:tc>
          <w:tcPr>
            <w:tcW w:w="810" w:type="dxa"/>
          </w:tcPr>
          <w:p w:rsidR="00302B0A" w:rsidRPr="005432DA" w:rsidRDefault="00302B0A" w:rsidP="00D02D66">
            <w:pPr>
              <w:rPr>
                <w:rFonts w:ascii="Arial" w:hAnsi="Arial"/>
                <w:sz w:val="26"/>
              </w:rPr>
            </w:pPr>
            <w:r w:rsidRPr="005432DA">
              <w:rPr>
                <w:rFonts w:ascii="Arial" w:hAnsi="Arial"/>
                <w:sz w:val="26"/>
              </w:rPr>
              <w:t>150</w:t>
            </w:r>
          </w:p>
        </w:tc>
      </w:tr>
      <w:tr w:rsidR="00302B0A" w:rsidRPr="005432DA" w:rsidTr="004E0A52">
        <w:trPr>
          <w:trHeight w:val="548"/>
        </w:trPr>
        <w:tc>
          <w:tcPr>
            <w:tcW w:w="781" w:type="dxa"/>
          </w:tcPr>
          <w:p w:rsidR="00302B0A" w:rsidRPr="005432DA" w:rsidRDefault="00302B0A" w:rsidP="00D02D66">
            <w:pPr>
              <w:rPr>
                <w:rFonts w:ascii="Arial" w:hAnsi="Arial"/>
                <w:sz w:val="26"/>
              </w:rPr>
            </w:pPr>
            <w:r w:rsidRPr="005432DA">
              <w:rPr>
                <w:rFonts w:ascii="Arial" w:hAnsi="Arial"/>
                <w:sz w:val="26"/>
              </w:rPr>
              <w:t>4</w:t>
            </w:r>
          </w:p>
        </w:tc>
        <w:tc>
          <w:tcPr>
            <w:tcW w:w="2819" w:type="dxa"/>
          </w:tcPr>
          <w:p w:rsidR="00302B0A" w:rsidRPr="005432DA" w:rsidRDefault="00302B0A" w:rsidP="00D02D66">
            <w:pPr>
              <w:rPr>
                <w:rFonts w:ascii="Arial" w:hAnsi="Arial"/>
                <w:sz w:val="26"/>
              </w:rPr>
            </w:pPr>
            <w:r w:rsidRPr="005432DA">
              <w:rPr>
                <w:rFonts w:ascii="Arial" w:hAnsi="Arial"/>
                <w:sz w:val="26"/>
              </w:rPr>
              <w:t>Knowing about sexually transmitted disease</w:t>
            </w:r>
          </w:p>
        </w:tc>
        <w:tc>
          <w:tcPr>
            <w:tcW w:w="720" w:type="dxa"/>
          </w:tcPr>
          <w:p w:rsidR="00302B0A" w:rsidRPr="005432DA" w:rsidRDefault="00302B0A" w:rsidP="00D02D66">
            <w:pPr>
              <w:rPr>
                <w:rFonts w:ascii="Arial" w:hAnsi="Arial"/>
                <w:sz w:val="26"/>
              </w:rPr>
            </w:pPr>
            <w:r w:rsidRPr="005432DA">
              <w:rPr>
                <w:rFonts w:ascii="Arial" w:hAnsi="Arial"/>
                <w:sz w:val="26"/>
              </w:rPr>
              <w:t>100</w:t>
            </w:r>
          </w:p>
        </w:tc>
        <w:tc>
          <w:tcPr>
            <w:tcW w:w="1562" w:type="dxa"/>
          </w:tcPr>
          <w:p w:rsidR="00302B0A" w:rsidRPr="005432DA" w:rsidRDefault="00302B0A" w:rsidP="00D02D66">
            <w:pPr>
              <w:rPr>
                <w:rFonts w:ascii="Arial" w:hAnsi="Arial"/>
                <w:sz w:val="26"/>
              </w:rPr>
            </w:pPr>
            <w:r w:rsidRPr="005432DA">
              <w:rPr>
                <w:rFonts w:ascii="Arial" w:hAnsi="Arial"/>
                <w:sz w:val="26"/>
              </w:rPr>
              <w:t>66.6%</w:t>
            </w:r>
          </w:p>
        </w:tc>
        <w:tc>
          <w:tcPr>
            <w:tcW w:w="598" w:type="dxa"/>
          </w:tcPr>
          <w:p w:rsidR="00302B0A" w:rsidRPr="005432DA" w:rsidRDefault="00302B0A" w:rsidP="00D02D66">
            <w:pPr>
              <w:rPr>
                <w:rFonts w:ascii="Arial" w:hAnsi="Arial"/>
                <w:sz w:val="26"/>
              </w:rPr>
            </w:pPr>
            <w:r w:rsidRPr="005432DA">
              <w:rPr>
                <w:rFonts w:ascii="Arial" w:hAnsi="Arial"/>
                <w:sz w:val="26"/>
              </w:rPr>
              <w:t>50</w:t>
            </w:r>
          </w:p>
        </w:tc>
        <w:tc>
          <w:tcPr>
            <w:tcW w:w="1710" w:type="dxa"/>
          </w:tcPr>
          <w:p w:rsidR="00302B0A" w:rsidRPr="005432DA" w:rsidRDefault="00302B0A" w:rsidP="00D02D66">
            <w:pPr>
              <w:rPr>
                <w:rFonts w:ascii="Arial" w:hAnsi="Arial"/>
                <w:sz w:val="26"/>
              </w:rPr>
            </w:pPr>
            <w:r w:rsidRPr="005432DA">
              <w:rPr>
                <w:rFonts w:ascii="Arial" w:hAnsi="Arial"/>
                <w:sz w:val="26"/>
              </w:rPr>
              <w:t>33.33%</w:t>
            </w:r>
          </w:p>
        </w:tc>
        <w:tc>
          <w:tcPr>
            <w:tcW w:w="810" w:type="dxa"/>
          </w:tcPr>
          <w:p w:rsidR="00302B0A" w:rsidRPr="005432DA" w:rsidRDefault="00302B0A" w:rsidP="00D02D66">
            <w:pPr>
              <w:rPr>
                <w:rFonts w:ascii="Arial" w:hAnsi="Arial"/>
                <w:sz w:val="26"/>
              </w:rPr>
            </w:pPr>
            <w:r w:rsidRPr="005432DA">
              <w:rPr>
                <w:rFonts w:ascii="Arial" w:hAnsi="Arial"/>
                <w:sz w:val="26"/>
              </w:rPr>
              <w:t>150</w:t>
            </w:r>
          </w:p>
        </w:tc>
      </w:tr>
      <w:tr w:rsidR="00302B0A" w:rsidRPr="005432DA" w:rsidTr="004E0A52">
        <w:trPr>
          <w:trHeight w:val="980"/>
        </w:trPr>
        <w:tc>
          <w:tcPr>
            <w:tcW w:w="781" w:type="dxa"/>
          </w:tcPr>
          <w:p w:rsidR="00302B0A" w:rsidRPr="005432DA" w:rsidRDefault="00302B0A" w:rsidP="00D02D66">
            <w:pPr>
              <w:rPr>
                <w:rFonts w:ascii="Arial" w:hAnsi="Arial"/>
                <w:sz w:val="26"/>
              </w:rPr>
            </w:pPr>
            <w:r w:rsidRPr="005432DA">
              <w:rPr>
                <w:rFonts w:ascii="Arial" w:hAnsi="Arial"/>
                <w:sz w:val="26"/>
              </w:rPr>
              <w:t>5</w:t>
            </w:r>
          </w:p>
        </w:tc>
        <w:tc>
          <w:tcPr>
            <w:tcW w:w="2819" w:type="dxa"/>
          </w:tcPr>
          <w:p w:rsidR="00302B0A" w:rsidRPr="005432DA" w:rsidRDefault="00302B0A" w:rsidP="00D02D66">
            <w:pPr>
              <w:rPr>
                <w:rFonts w:ascii="Arial" w:hAnsi="Arial"/>
                <w:sz w:val="26"/>
              </w:rPr>
            </w:pPr>
            <w:r w:rsidRPr="005432DA">
              <w:rPr>
                <w:rFonts w:ascii="Arial" w:hAnsi="Arial"/>
                <w:sz w:val="26"/>
              </w:rPr>
              <w:t>Knowing about emotional relationship and reproductive</w:t>
            </w:r>
          </w:p>
        </w:tc>
        <w:tc>
          <w:tcPr>
            <w:tcW w:w="720" w:type="dxa"/>
          </w:tcPr>
          <w:p w:rsidR="00302B0A" w:rsidRPr="005432DA" w:rsidRDefault="00302B0A" w:rsidP="00D02D66">
            <w:pPr>
              <w:rPr>
                <w:rFonts w:ascii="Arial" w:hAnsi="Arial"/>
                <w:sz w:val="26"/>
              </w:rPr>
            </w:pPr>
            <w:r w:rsidRPr="005432DA">
              <w:rPr>
                <w:rFonts w:ascii="Arial" w:hAnsi="Arial"/>
                <w:sz w:val="26"/>
              </w:rPr>
              <w:t>117</w:t>
            </w:r>
          </w:p>
        </w:tc>
        <w:tc>
          <w:tcPr>
            <w:tcW w:w="1562" w:type="dxa"/>
          </w:tcPr>
          <w:p w:rsidR="00302B0A" w:rsidRPr="005432DA" w:rsidRDefault="00302B0A" w:rsidP="00D02D66">
            <w:pPr>
              <w:rPr>
                <w:rFonts w:ascii="Arial" w:hAnsi="Arial"/>
                <w:sz w:val="26"/>
              </w:rPr>
            </w:pPr>
            <w:r w:rsidRPr="005432DA">
              <w:rPr>
                <w:rFonts w:ascii="Arial" w:hAnsi="Arial"/>
                <w:sz w:val="26"/>
              </w:rPr>
              <w:t>78%</w:t>
            </w:r>
          </w:p>
        </w:tc>
        <w:tc>
          <w:tcPr>
            <w:tcW w:w="598" w:type="dxa"/>
          </w:tcPr>
          <w:p w:rsidR="00302B0A" w:rsidRPr="005432DA" w:rsidRDefault="00302B0A" w:rsidP="00D02D66">
            <w:pPr>
              <w:rPr>
                <w:rFonts w:ascii="Arial" w:hAnsi="Arial"/>
                <w:sz w:val="26"/>
              </w:rPr>
            </w:pPr>
            <w:r w:rsidRPr="005432DA">
              <w:rPr>
                <w:rFonts w:ascii="Arial" w:hAnsi="Arial"/>
                <w:sz w:val="26"/>
              </w:rPr>
              <w:t>33</w:t>
            </w:r>
          </w:p>
        </w:tc>
        <w:tc>
          <w:tcPr>
            <w:tcW w:w="1710" w:type="dxa"/>
          </w:tcPr>
          <w:p w:rsidR="00302B0A" w:rsidRPr="005432DA" w:rsidRDefault="00302B0A" w:rsidP="00D02D66">
            <w:pPr>
              <w:rPr>
                <w:rFonts w:ascii="Arial" w:hAnsi="Arial"/>
                <w:sz w:val="26"/>
              </w:rPr>
            </w:pPr>
            <w:r w:rsidRPr="005432DA">
              <w:rPr>
                <w:rFonts w:ascii="Arial" w:hAnsi="Arial"/>
                <w:sz w:val="26"/>
              </w:rPr>
              <w:t>22%</w:t>
            </w:r>
          </w:p>
        </w:tc>
        <w:tc>
          <w:tcPr>
            <w:tcW w:w="810" w:type="dxa"/>
          </w:tcPr>
          <w:p w:rsidR="00302B0A" w:rsidRPr="005432DA" w:rsidRDefault="00302B0A" w:rsidP="00D02D66">
            <w:pPr>
              <w:rPr>
                <w:rFonts w:ascii="Arial" w:hAnsi="Arial"/>
                <w:sz w:val="26"/>
              </w:rPr>
            </w:pPr>
            <w:r w:rsidRPr="005432DA">
              <w:rPr>
                <w:rFonts w:ascii="Arial" w:hAnsi="Arial"/>
                <w:sz w:val="26"/>
              </w:rPr>
              <w:t>150</w:t>
            </w:r>
          </w:p>
        </w:tc>
      </w:tr>
    </w:tbl>
    <w:p w:rsidR="00302B0A" w:rsidRPr="005432DA" w:rsidRDefault="00302B0A" w:rsidP="005432DA">
      <w:pPr>
        <w:spacing w:line="360" w:lineRule="auto"/>
        <w:ind w:firstLine="720"/>
        <w:rPr>
          <w:rFonts w:ascii="Arial" w:hAnsi="Arial"/>
          <w:sz w:val="26"/>
        </w:rPr>
      </w:pPr>
      <w:r w:rsidRPr="005432DA">
        <w:rPr>
          <w:rFonts w:ascii="Arial" w:hAnsi="Arial"/>
          <w:sz w:val="26"/>
        </w:rPr>
        <w:t>Source: Field Survey,</w:t>
      </w:r>
      <w:r w:rsidR="00D02D66">
        <w:rPr>
          <w:rFonts w:ascii="Arial" w:hAnsi="Arial"/>
          <w:sz w:val="26"/>
        </w:rPr>
        <w:t xml:space="preserve"> 2024</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lastRenderedPageBreak/>
        <w:t xml:space="preserve">Item 1 shows that 150 respondents participated in the study  openness about sex in the society which 90 were yes while 60 were no with 60% and 40% respectively. </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Item 2 shows  150 respondents participate  in the study  awareness about how to prepare myself for sexual life which 92 respond yes while 58 were no with 61.3% and 38.67% respectively.</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Item 3 shows 1590 respondents participated in the study knowing  about  contraception  and sexual behaviour which 84 were yes while 66 were no  with 56% and  44% respectively</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Item 4 shows 150 respondents participated in the study knowing about sexually transmitted disease which 100 were yes while  50 were no with 66.6% and 33.33% respectively.</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Item 5 shows 150 respondents participated in the study knowing about emotional relationship and reproductive which 177 were yes and 33 were no with 78%  and 22% respectively </w:t>
      </w:r>
    </w:p>
    <w:p w:rsidR="00302B0A" w:rsidRPr="005432DA" w:rsidRDefault="00302B0A" w:rsidP="005432DA">
      <w:pPr>
        <w:spacing w:line="360" w:lineRule="auto"/>
        <w:rPr>
          <w:rFonts w:ascii="Arial" w:hAnsi="Arial"/>
          <w:b/>
          <w:sz w:val="26"/>
        </w:rPr>
      </w:pPr>
      <w:r w:rsidRPr="005432DA">
        <w:rPr>
          <w:rFonts w:ascii="Arial" w:hAnsi="Arial"/>
          <w:b/>
          <w:sz w:val="26"/>
        </w:rPr>
        <w:br w:type="page"/>
      </w:r>
    </w:p>
    <w:p w:rsidR="00302B0A" w:rsidRPr="005432DA" w:rsidRDefault="00302B0A" w:rsidP="00D02D66">
      <w:pPr>
        <w:spacing w:line="240" w:lineRule="auto"/>
        <w:jc w:val="both"/>
        <w:rPr>
          <w:rFonts w:ascii="Arial" w:hAnsi="Arial"/>
          <w:sz w:val="26"/>
        </w:rPr>
      </w:pPr>
      <w:r w:rsidRPr="005432DA">
        <w:rPr>
          <w:rFonts w:ascii="Arial" w:hAnsi="Arial"/>
          <w:b/>
          <w:sz w:val="26"/>
        </w:rPr>
        <w:lastRenderedPageBreak/>
        <w:t>Table 2</w:t>
      </w:r>
      <w:r w:rsidRPr="005432DA">
        <w:rPr>
          <w:rFonts w:ascii="Arial" w:hAnsi="Arial"/>
          <w:sz w:val="26"/>
        </w:rPr>
        <w:t>: To what extent do secondary school students perceive sex education as effective to increasing the knowledge of human sexuality?</w:t>
      </w:r>
    </w:p>
    <w:tbl>
      <w:tblPr>
        <w:tblStyle w:val="TableGrid"/>
        <w:tblW w:w="9576" w:type="dxa"/>
        <w:tblLayout w:type="fixed"/>
        <w:tblLook w:val="04A0"/>
      </w:tblPr>
      <w:tblGrid>
        <w:gridCol w:w="683"/>
        <w:gridCol w:w="3205"/>
        <w:gridCol w:w="720"/>
        <w:gridCol w:w="1710"/>
        <w:gridCol w:w="630"/>
        <w:gridCol w:w="1710"/>
        <w:gridCol w:w="918"/>
      </w:tblGrid>
      <w:tr w:rsidR="00302B0A" w:rsidRPr="005432DA" w:rsidTr="004E0A52">
        <w:tc>
          <w:tcPr>
            <w:tcW w:w="683" w:type="dxa"/>
          </w:tcPr>
          <w:p w:rsidR="00302B0A" w:rsidRPr="005432DA" w:rsidRDefault="00302B0A" w:rsidP="00D02D66">
            <w:pPr>
              <w:rPr>
                <w:rFonts w:ascii="Arial" w:hAnsi="Arial"/>
                <w:sz w:val="26"/>
              </w:rPr>
            </w:pPr>
            <w:r w:rsidRPr="005432DA">
              <w:rPr>
                <w:rFonts w:ascii="Arial" w:hAnsi="Arial"/>
                <w:sz w:val="26"/>
              </w:rPr>
              <w:t>S/N</w:t>
            </w:r>
          </w:p>
        </w:tc>
        <w:tc>
          <w:tcPr>
            <w:tcW w:w="3205" w:type="dxa"/>
          </w:tcPr>
          <w:p w:rsidR="00302B0A" w:rsidRPr="005432DA" w:rsidRDefault="00302B0A" w:rsidP="00D02D66">
            <w:pPr>
              <w:rPr>
                <w:rFonts w:ascii="Arial" w:hAnsi="Arial"/>
                <w:sz w:val="26"/>
              </w:rPr>
            </w:pPr>
            <w:r w:rsidRPr="005432DA">
              <w:rPr>
                <w:rFonts w:ascii="Arial" w:hAnsi="Arial"/>
                <w:sz w:val="26"/>
              </w:rPr>
              <w:t>QUESTIONS</w:t>
            </w:r>
          </w:p>
        </w:tc>
        <w:tc>
          <w:tcPr>
            <w:tcW w:w="720" w:type="dxa"/>
          </w:tcPr>
          <w:p w:rsidR="00302B0A" w:rsidRPr="005432DA" w:rsidRDefault="00302B0A" w:rsidP="00D02D66">
            <w:pPr>
              <w:rPr>
                <w:rFonts w:ascii="Arial" w:hAnsi="Arial"/>
                <w:sz w:val="26"/>
              </w:rPr>
            </w:pPr>
            <w:r w:rsidRPr="005432DA">
              <w:rPr>
                <w:rFonts w:ascii="Arial" w:hAnsi="Arial"/>
                <w:sz w:val="26"/>
              </w:rPr>
              <w:t>Yes</w:t>
            </w:r>
          </w:p>
        </w:tc>
        <w:tc>
          <w:tcPr>
            <w:tcW w:w="1710" w:type="dxa"/>
          </w:tcPr>
          <w:p w:rsidR="00302B0A" w:rsidRPr="005432DA" w:rsidRDefault="00302B0A" w:rsidP="00D02D66">
            <w:pPr>
              <w:rPr>
                <w:rFonts w:ascii="Arial" w:hAnsi="Arial"/>
                <w:sz w:val="26"/>
              </w:rPr>
            </w:pPr>
            <w:r w:rsidRPr="005432DA">
              <w:rPr>
                <w:rFonts w:ascii="Arial" w:hAnsi="Arial"/>
                <w:sz w:val="26"/>
              </w:rPr>
              <w:t xml:space="preserve">Percentage </w:t>
            </w:r>
          </w:p>
        </w:tc>
        <w:tc>
          <w:tcPr>
            <w:tcW w:w="630" w:type="dxa"/>
          </w:tcPr>
          <w:p w:rsidR="00302B0A" w:rsidRPr="005432DA" w:rsidRDefault="00302B0A" w:rsidP="00D02D66">
            <w:pPr>
              <w:rPr>
                <w:rFonts w:ascii="Arial" w:hAnsi="Arial"/>
                <w:sz w:val="26"/>
              </w:rPr>
            </w:pPr>
            <w:r w:rsidRPr="005432DA">
              <w:rPr>
                <w:rFonts w:ascii="Arial" w:hAnsi="Arial"/>
                <w:sz w:val="26"/>
              </w:rPr>
              <w:t xml:space="preserve">No </w:t>
            </w:r>
          </w:p>
        </w:tc>
        <w:tc>
          <w:tcPr>
            <w:tcW w:w="1710" w:type="dxa"/>
          </w:tcPr>
          <w:p w:rsidR="00302B0A" w:rsidRPr="005432DA" w:rsidRDefault="00302B0A" w:rsidP="00D02D66">
            <w:pPr>
              <w:rPr>
                <w:rFonts w:ascii="Arial" w:hAnsi="Arial"/>
                <w:sz w:val="26"/>
              </w:rPr>
            </w:pPr>
            <w:r w:rsidRPr="005432DA">
              <w:rPr>
                <w:rFonts w:ascii="Arial" w:hAnsi="Arial"/>
                <w:sz w:val="26"/>
              </w:rPr>
              <w:t>Percentage</w:t>
            </w:r>
          </w:p>
        </w:tc>
        <w:tc>
          <w:tcPr>
            <w:tcW w:w="918" w:type="dxa"/>
          </w:tcPr>
          <w:p w:rsidR="00302B0A" w:rsidRPr="005432DA" w:rsidRDefault="00302B0A" w:rsidP="00D02D66">
            <w:pPr>
              <w:rPr>
                <w:rFonts w:ascii="Arial" w:hAnsi="Arial"/>
                <w:sz w:val="26"/>
              </w:rPr>
            </w:pPr>
            <w:r w:rsidRPr="005432DA">
              <w:rPr>
                <w:rFonts w:ascii="Arial" w:hAnsi="Arial"/>
                <w:sz w:val="26"/>
              </w:rPr>
              <w:t xml:space="preserve">Total </w:t>
            </w:r>
          </w:p>
        </w:tc>
      </w:tr>
      <w:tr w:rsidR="00302B0A" w:rsidRPr="005432DA" w:rsidTr="004E0A52">
        <w:tc>
          <w:tcPr>
            <w:tcW w:w="683" w:type="dxa"/>
          </w:tcPr>
          <w:p w:rsidR="00302B0A" w:rsidRPr="005432DA" w:rsidRDefault="00302B0A" w:rsidP="00D02D66">
            <w:pPr>
              <w:rPr>
                <w:rFonts w:ascii="Arial" w:hAnsi="Arial"/>
                <w:sz w:val="26"/>
              </w:rPr>
            </w:pPr>
            <w:r w:rsidRPr="005432DA">
              <w:rPr>
                <w:rFonts w:ascii="Arial" w:hAnsi="Arial"/>
                <w:sz w:val="26"/>
              </w:rPr>
              <w:t>1</w:t>
            </w:r>
          </w:p>
        </w:tc>
        <w:tc>
          <w:tcPr>
            <w:tcW w:w="3205" w:type="dxa"/>
          </w:tcPr>
          <w:p w:rsidR="00302B0A" w:rsidRPr="005432DA" w:rsidRDefault="00302B0A" w:rsidP="00D02D66">
            <w:pPr>
              <w:rPr>
                <w:rFonts w:ascii="Arial" w:hAnsi="Arial"/>
                <w:sz w:val="26"/>
              </w:rPr>
            </w:pPr>
            <w:r w:rsidRPr="005432DA">
              <w:rPr>
                <w:rFonts w:ascii="Arial" w:hAnsi="Arial"/>
                <w:sz w:val="26"/>
              </w:rPr>
              <w:t xml:space="preserve">Sex education effective in creating awareness </w:t>
            </w:r>
          </w:p>
        </w:tc>
        <w:tc>
          <w:tcPr>
            <w:tcW w:w="720" w:type="dxa"/>
          </w:tcPr>
          <w:p w:rsidR="00302B0A" w:rsidRPr="005432DA" w:rsidRDefault="00302B0A" w:rsidP="00D02D66">
            <w:pPr>
              <w:rPr>
                <w:rFonts w:ascii="Arial" w:hAnsi="Arial"/>
                <w:sz w:val="26"/>
              </w:rPr>
            </w:pPr>
            <w:r w:rsidRPr="005432DA">
              <w:rPr>
                <w:rFonts w:ascii="Arial" w:hAnsi="Arial"/>
                <w:sz w:val="26"/>
              </w:rPr>
              <w:t>90</w:t>
            </w:r>
          </w:p>
        </w:tc>
        <w:tc>
          <w:tcPr>
            <w:tcW w:w="1710" w:type="dxa"/>
          </w:tcPr>
          <w:p w:rsidR="00302B0A" w:rsidRPr="005432DA" w:rsidRDefault="00302B0A" w:rsidP="00D02D66">
            <w:pPr>
              <w:rPr>
                <w:rFonts w:ascii="Arial" w:hAnsi="Arial"/>
                <w:sz w:val="26"/>
              </w:rPr>
            </w:pPr>
            <w:r w:rsidRPr="005432DA">
              <w:rPr>
                <w:rFonts w:ascii="Arial" w:hAnsi="Arial"/>
                <w:sz w:val="26"/>
              </w:rPr>
              <w:t>60%</w:t>
            </w:r>
          </w:p>
        </w:tc>
        <w:tc>
          <w:tcPr>
            <w:tcW w:w="630" w:type="dxa"/>
          </w:tcPr>
          <w:p w:rsidR="00302B0A" w:rsidRPr="005432DA" w:rsidRDefault="00302B0A" w:rsidP="00D02D66">
            <w:pPr>
              <w:rPr>
                <w:rFonts w:ascii="Arial" w:hAnsi="Arial"/>
                <w:sz w:val="26"/>
              </w:rPr>
            </w:pPr>
            <w:r w:rsidRPr="005432DA">
              <w:rPr>
                <w:rFonts w:ascii="Arial" w:hAnsi="Arial"/>
                <w:sz w:val="26"/>
              </w:rPr>
              <w:t>60</w:t>
            </w:r>
          </w:p>
        </w:tc>
        <w:tc>
          <w:tcPr>
            <w:tcW w:w="1710" w:type="dxa"/>
          </w:tcPr>
          <w:p w:rsidR="00302B0A" w:rsidRPr="005432DA" w:rsidRDefault="00302B0A" w:rsidP="00D02D66">
            <w:pPr>
              <w:rPr>
                <w:rFonts w:ascii="Arial" w:hAnsi="Arial"/>
                <w:sz w:val="26"/>
              </w:rPr>
            </w:pPr>
            <w:r w:rsidRPr="005432DA">
              <w:rPr>
                <w:rFonts w:ascii="Arial" w:hAnsi="Arial"/>
                <w:sz w:val="26"/>
              </w:rPr>
              <w:t>40%</w:t>
            </w:r>
          </w:p>
        </w:tc>
        <w:tc>
          <w:tcPr>
            <w:tcW w:w="918" w:type="dxa"/>
          </w:tcPr>
          <w:p w:rsidR="00302B0A" w:rsidRPr="005432DA" w:rsidRDefault="00302B0A" w:rsidP="00D02D66">
            <w:pPr>
              <w:rPr>
                <w:rFonts w:ascii="Arial" w:hAnsi="Arial"/>
                <w:sz w:val="26"/>
              </w:rPr>
            </w:pPr>
            <w:r w:rsidRPr="005432DA">
              <w:rPr>
                <w:rFonts w:ascii="Arial" w:hAnsi="Arial"/>
                <w:sz w:val="26"/>
              </w:rPr>
              <w:t>150</w:t>
            </w:r>
          </w:p>
        </w:tc>
      </w:tr>
      <w:tr w:rsidR="00302B0A" w:rsidRPr="005432DA" w:rsidTr="004E0A52">
        <w:tc>
          <w:tcPr>
            <w:tcW w:w="683" w:type="dxa"/>
          </w:tcPr>
          <w:p w:rsidR="00302B0A" w:rsidRPr="005432DA" w:rsidRDefault="00302B0A" w:rsidP="00D02D66">
            <w:pPr>
              <w:rPr>
                <w:rFonts w:ascii="Arial" w:hAnsi="Arial"/>
                <w:sz w:val="26"/>
              </w:rPr>
            </w:pPr>
            <w:r w:rsidRPr="005432DA">
              <w:rPr>
                <w:rFonts w:ascii="Arial" w:hAnsi="Arial"/>
                <w:sz w:val="26"/>
              </w:rPr>
              <w:t>2</w:t>
            </w:r>
          </w:p>
        </w:tc>
        <w:tc>
          <w:tcPr>
            <w:tcW w:w="3205" w:type="dxa"/>
          </w:tcPr>
          <w:p w:rsidR="00302B0A" w:rsidRPr="005432DA" w:rsidRDefault="00302B0A" w:rsidP="00D02D66">
            <w:pPr>
              <w:rPr>
                <w:rFonts w:ascii="Arial" w:hAnsi="Arial"/>
                <w:sz w:val="26"/>
              </w:rPr>
            </w:pPr>
            <w:r w:rsidRPr="005432DA">
              <w:rPr>
                <w:rFonts w:ascii="Arial" w:hAnsi="Arial"/>
                <w:sz w:val="26"/>
              </w:rPr>
              <w:t>Explosive to sex education from different sources give more information about sexuality</w:t>
            </w:r>
          </w:p>
        </w:tc>
        <w:tc>
          <w:tcPr>
            <w:tcW w:w="720" w:type="dxa"/>
          </w:tcPr>
          <w:p w:rsidR="00302B0A" w:rsidRPr="005432DA" w:rsidRDefault="00302B0A" w:rsidP="00D02D66">
            <w:pPr>
              <w:rPr>
                <w:rFonts w:ascii="Arial" w:hAnsi="Arial"/>
                <w:sz w:val="26"/>
              </w:rPr>
            </w:pPr>
            <w:r w:rsidRPr="005432DA">
              <w:rPr>
                <w:rFonts w:ascii="Arial" w:hAnsi="Arial"/>
                <w:sz w:val="26"/>
              </w:rPr>
              <w:t>102</w:t>
            </w:r>
          </w:p>
        </w:tc>
        <w:tc>
          <w:tcPr>
            <w:tcW w:w="1710" w:type="dxa"/>
          </w:tcPr>
          <w:p w:rsidR="00302B0A" w:rsidRPr="005432DA" w:rsidRDefault="00302B0A" w:rsidP="00D02D66">
            <w:pPr>
              <w:rPr>
                <w:rFonts w:ascii="Arial" w:hAnsi="Arial"/>
                <w:sz w:val="26"/>
              </w:rPr>
            </w:pPr>
            <w:r w:rsidRPr="005432DA">
              <w:rPr>
                <w:rFonts w:ascii="Arial" w:hAnsi="Arial"/>
                <w:sz w:val="26"/>
              </w:rPr>
              <w:t>68%</w:t>
            </w:r>
          </w:p>
        </w:tc>
        <w:tc>
          <w:tcPr>
            <w:tcW w:w="630" w:type="dxa"/>
          </w:tcPr>
          <w:p w:rsidR="00302B0A" w:rsidRPr="005432DA" w:rsidRDefault="00302B0A" w:rsidP="00D02D66">
            <w:pPr>
              <w:rPr>
                <w:rFonts w:ascii="Arial" w:hAnsi="Arial"/>
                <w:sz w:val="26"/>
              </w:rPr>
            </w:pPr>
            <w:r w:rsidRPr="005432DA">
              <w:rPr>
                <w:rFonts w:ascii="Arial" w:hAnsi="Arial"/>
                <w:sz w:val="26"/>
              </w:rPr>
              <w:t>48</w:t>
            </w:r>
          </w:p>
        </w:tc>
        <w:tc>
          <w:tcPr>
            <w:tcW w:w="1710" w:type="dxa"/>
          </w:tcPr>
          <w:p w:rsidR="00302B0A" w:rsidRPr="005432DA" w:rsidRDefault="00302B0A" w:rsidP="00D02D66">
            <w:pPr>
              <w:rPr>
                <w:rFonts w:ascii="Arial" w:hAnsi="Arial"/>
                <w:sz w:val="26"/>
              </w:rPr>
            </w:pPr>
            <w:r w:rsidRPr="005432DA">
              <w:rPr>
                <w:rFonts w:ascii="Arial" w:hAnsi="Arial"/>
                <w:sz w:val="26"/>
              </w:rPr>
              <w:t>32%</w:t>
            </w:r>
          </w:p>
        </w:tc>
        <w:tc>
          <w:tcPr>
            <w:tcW w:w="918" w:type="dxa"/>
          </w:tcPr>
          <w:p w:rsidR="00302B0A" w:rsidRPr="005432DA" w:rsidRDefault="00302B0A" w:rsidP="00D02D66">
            <w:pPr>
              <w:rPr>
                <w:rFonts w:ascii="Arial" w:hAnsi="Arial"/>
                <w:sz w:val="26"/>
              </w:rPr>
            </w:pPr>
            <w:r w:rsidRPr="005432DA">
              <w:rPr>
                <w:rFonts w:ascii="Arial" w:hAnsi="Arial"/>
                <w:sz w:val="26"/>
              </w:rPr>
              <w:t>150</w:t>
            </w:r>
          </w:p>
        </w:tc>
      </w:tr>
      <w:tr w:rsidR="00302B0A" w:rsidRPr="005432DA" w:rsidTr="004E0A52">
        <w:tc>
          <w:tcPr>
            <w:tcW w:w="683" w:type="dxa"/>
          </w:tcPr>
          <w:p w:rsidR="00302B0A" w:rsidRPr="005432DA" w:rsidRDefault="00302B0A" w:rsidP="00D02D66">
            <w:pPr>
              <w:rPr>
                <w:rFonts w:ascii="Arial" w:hAnsi="Arial"/>
                <w:sz w:val="26"/>
              </w:rPr>
            </w:pPr>
            <w:r w:rsidRPr="005432DA">
              <w:rPr>
                <w:rFonts w:ascii="Arial" w:hAnsi="Arial"/>
                <w:sz w:val="26"/>
              </w:rPr>
              <w:t>3</w:t>
            </w:r>
          </w:p>
        </w:tc>
        <w:tc>
          <w:tcPr>
            <w:tcW w:w="3205" w:type="dxa"/>
          </w:tcPr>
          <w:p w:rsidR="00302B0A" w:rsidRPr="005432DA" w:rsidRDefault="00302B0A" w:rsidP="00D02D66">
            <w:pPr>
              <w:rPr>
                <w:rFonts w:ascii="Arial" w:hAnsi="Arial"/>
                <w:sz w:val="26"/>
              </w:rPr>
            </w:pPr>
            <w:r w:rsidRPr="005432DA">
              <w:rPr>
                <w:rFonts w:ascii="Arial" w:hAnsi="Arial"/>
                <w:sz w:val="26"/>
              </w:rPr>
              <w:t xml:space="preserve">Sex education increase understanding of sexuality </w:t>
            </w:r>
          </w:p>
        </w:tc>
        <w:tc>
          <w:tcPr>
            <w:tcW w:w="720" w:type="dxa"/>
          </w:tcPr>
          <w:p w:rsidR="00302B0A" w:rsidRPr="005432DA" w:rsidRDefault="00302B0A" w:rsidP="00D02D66">
            <w:pPr>
              <w:rPr>
                <w:rFonts w:ascii="Arial" w:hAnsi="Arial"/>
                <w:sz w:val="26"/>
              </w:rPr>
            </w:pPr>
            <w:r w:rsidRPr="005432DA">
              <w:rPr>
                <w:rFonts w:ascii="Arial" w:hAnsi="Arial"/>
                <w:sz w:val="26"/>
              </w:rPr>
              <w:t>98</w:t>
            </w:r>
          </w:p>
        </w:tc>
        <w:tc>
          <w:tcPr>
            <w:tcW w:w="1710" w:type="dxa"/>
          </w:tcPr>
          <w:p w:rsidR="00302B0A" w:rsidRPr="005432DA" w:rsidRDefault="00302B0A" w:rsidP="00D02D66">
            <w:pPr>
              <w:rPr>
                <w:rFonts w:ascii="Arial" w:hAnsi="Arial"/>
                <w:sz w:val="26"/>
              </w:rPr>
            </w:pPr>
            <w:r w:rsidRPr="005432DA">
              <w:rPr>
                <w:rFonts w:ascii="Arial" w:hAnsi="Arial"/>
                <w:sz w:val="26"/>
              </w:rPr>
              <w:t>65.33%</w:t>
            </w:r>
          </w:p>
        </w:tc>
        <w:tc>
          <w:tcPr>
            <w:tcW w:w="630" w:type="dxa"/>
          </w:tcPr>
          <w:p w:rsidR="00302B0A" w:rsidRPr="005432DA" w:rsidRDefault="00302B0A" w:rsidP="00D02D66">
            <w:pPr>
              <w:rPr>
                <w:rFonts w:ascii="Arial" w:hAnsi="Arial"/>
                <w:sz w:val="26"/>
              </w:rPr>
            </w:pPr>
            <w:r w:rsidRPr="005432DA">
              <w:rPr>
                <w:rFonts w:ascii="Arial" w:hAnsi="Arial"/>
                <w:sz w:val="26"/>
              </w:rPr>
              <w:t>52</w:t>
            </w:r>
          </w:p>
        </w:tc>
        <w:tc>
          <w:tcPr>
            <w:tcW w:w="1710" w:type="dxa"/>
          </w:tcPr>
          <w:p w:rsidR="00302B0A" w:rsidRPr="005432DA" w:rsidRDefault="00302B0A" w:rsidP="00D02D66">
            <w:pPr>
              <w:rPr>
                <w:rFonts w:ascii="Arial" w:hAnsi="Arial"/>
                <w:sz w:val="26"/>
              </w:rPr>
            </w:pPr>
            <w:r w:rsidRPr="005432DA">
              <w:rPr>
                <w:rFonts w:ascii="Arial" w:hAnsi="Arial"/>
                <w:sz w:val="26"/>
              </w:rPr>
              <w:t>34.67%</w:t>
            </w:r>
          </w:p>
        </w:tc>
        <w:tc>
          <w:tcPr>
            <w:tcW w:w="918" w:type="dxa"/>
          </w:tcPr>
          <w:p w:rsidR="00302B0A" w:rsidRPr="005432DA" w:rsidRDefault="00302B0A" w:rsidP="00D02D66">
            <w:pPr>
              <w:rPr>
                <w:rFonts w:ascii="Arial" w:hAnsi="Arial"/>
                <w:sz w:val="26"/>
              </w:rPr>
            </w:pPr>
            <w:r w:rsidRPr="005432DA">
              <w:rPr>
                <w:rFonts w:ascii="Arial" w:hAnsi="Arial"/>
                <w:sz w:val="26"/>
              </w:rPr>
              <w:t>150</w:t>
            </w:r>
          </w:p>
        </w:tc>
      </w:tr>
      <w:tr w:rsidR="00302B0A" w:rsidRPr="005432DA" w:rsidTr="004E0A52">
        <w:tc>
          <w:tcPr>
            <w:tcW w:w="683" w:type="dxa"/>
          </w:tcPr>
          <w:p w:rsidR="00302B0A" w:rsidRPr="005432DA" w:rsidRDefault="00302B0A" w:rsidP="00D02D66">
            <w:pPr>
              <w:rPr>
                <w:rFonts w:ascii="Arial" w:hAnsi="Arial"/>
                <w:sz w:val="26"/>
              </w:rPr>
            </w:pPr>
            <w:r w:rsidRPr="005432DA">
              <w:rPr>
                <w:rFonts w:ascii="Arial" w:hAnsi="Arial"/>
                <w:sz w:val="26"/>
              </w:rPr>
              <w:t>4</w:t>
            </w:r>
          </w:p>
        </w:tc>
        <w:tc>
          <w:tcPr>
            <w:tcW w:w="3205" w:type="dxa"/>
          </w:tcPr>
          <w:p w:rsidR="00302B0A" w:rsidRPr="005432DA" w:rsidRDefault="00302B0A" w:rsidP="00D02D66">
            <w:pPr>
              <w:rPr>
                <w:rFonts w:ascii="Arial" w:hAnsi="Arial"/>
                <w:sz w:val="26"/>
              </w:rPr>
            </w:pPr>
            <w:r w:rsidRPr="005432DA">
              <w:rPr>
                <w:rFonts w:ascii="Arial" w:hAnsi="Arial"/>
                <w:sz w:val="26"/>
              </w:rPr>
              <w:t xml:space="preserve">Extent sex education in effective in increasing understanding of sexuality </w:t>
            </w:r>
          </w:p>
        </w:tc>
        <w:tc>
          <w:tcPr>
            <w:tcW w:w="720" w:type="dxa"/>
          </w:tcPr>
          <w:p w:rsidR="00302B0A" w:rsidRPr="005432DA" w:rsidRDefault="00302B0A" w:rsidP="00D02D66">
            <w:pPr>
              <w:rPr>
                <w:rFonts w:ascii="Arial" w:hAnsi="Arial"/>
                <w:sz w:val="26"/>
              </w:rPr>
            </w:pPr>
            <w:r w:rsidRPr="005432DA">
              <w:rPr>
                <w:rFonts w:ascii="Arial" w:hAnsi="Arial"/>
                <w:sz w:val="26"/>
              </w:rPr>
              <w:t>105</w:t>
            </w:r>
          </w:p>
        </w:tc>
        <w:tc>
          <w:tcPr>
            <w:tcW w:w="1710" w:type="dxa"/>
          </w:tcPr>
          <w:p w:rsidR="00302B0A" w:rsidRPr="005432DA" w:rsidRDefault="00302B0A" w:rsidP="00D02D66">
            <w:pPr>
              <w:rPr>
                <w:rFonts w:ascii="Arial" w:hAnsi="Arial"/>
                <w:sz w:val="26"/>
              </w:rPr>
            </w:pPr>
            <w:r w:rsidRPr="005432DA">
              <w:rPr>
                <w:rFonts w:ascii="Arial" w:hAnsi="Arial"/>
                <w:sz w:val="26"/>
              </w:rPr>
              <w:t>70%</w:t>
            </w:r>
          </w:p>
        </w:tc>
        <w:tc>
          <w:tcPr>
            <w:tcW w:w="630" w:type="dxa"/>
          </w:tcPr>
          <w:p w:rsidR="00302B0A" w:rsidRPr="005432DA" w:rsidRDefault="00302B0A" w:rsidP="00D02D66">
            <w:pPr>
              <w:rPr>
                <w:rFonts w:ascii="Arial" w:hAnsi="Arial"/>
                <w:sz w:val="26"/>
              </w:rPr>
            </w:pPr>
            <w:r w:rsidRPr="005432DA">
              <w:rPr>
                <w:rFonts w:ascii="Arial" w:hAnsi="Arial"/>
                <w:sz w:val="26"/>
              </w:rPr>
              <w:t>45</w:t>
            </w:r>
          </w:p>
        </w:tc>
        <w:tc>
          <w:tcPr>
            <w:tcW w:w="1710" w:type="dxa"/>
          </w:tcPr>
          <w:p w:rsidR="00302B0A" w:rsidRPr="005432DA" w:rsidRDefault="00302B0A" w:rsidP="00D02D66">
            <w:pPr>
              <w:rPr>
                <w:rFonts w:ascii="Arial" w:hAnsi="Arial"/>
                <w:sz w:val="26"/>
              </w:rPr>
            </w:pPr>
            <w:r w:rsidRPr="005432DA">
              <w:rPr>
                <w:rFonts w:ascii="Arial" w:hAnsi="Arial"/>
                <w:sz w:val="26"/>
              </w:rPr>
              <w:t>30%</w:t>
            </w:r>
          </w:p>
        </w:tc>
        <w:tc>
          <w:tcPr>
            <w:tcW w:w="918" w:type="dxa"/>
          </w:tcPr>
          <w:p w:rsidR="00302B0A" w:rsidRPr="005432DA" w:rsidRDefault="00302B0A" w:rsidP="00D02D66">
            <w:pPr>
              <w:rPr>
                <w:rFonts w:ascii="Arial" w:hAnsi="Arial"/>
                <w:sz w:val="26"/>
              </w:rPr>
            </w:pPr>
            <w:r w:rsidRPr="005432DA">
              <w:rPr>
                <w:rFonts w:ascii="Arial" w:hAnsi="Arial"/>
                <w:sz w:val="26"/>
              </w:rPr>
              <w:t>150</w:t>
            </w:r>
          </w:p>
        </w:tc>
      </w:tr>
      <w:tr w:rsidR="00302B0A" w:rsidRPr="005432DA" w:rsidTr="004E0A52">
        <w:tc>
          <w:tcPr>
            <w:tcW w:w="683" w:type="dxa"/>
          </w:tcPr>
          <w:p w:rsidR="00302B0A" w:rsidRPr="005432DA" w:rsidRDefault="00302B0A" w:rsidP="00D02D66">
            <w:pPr>
              <w:rPr>
                <w:rFonts w:ascii="Arial" w:hAnsi="Arial"/>
                <w:sz w:val="26"/>
              </w:rPr>
            </w:pPr>
            <w:r w:rsidRPr="005432DA">
              <w:rPr>
                <w:rFonts w:ascii="Arial" w:hAnsi="Arial"/>
                <w:sz w:val="26"/>
              </w:rPr>
              <w:t>5</w:t>
            </w:r>
          </w:p>
        </w:tc>
        <w:tc>
          <w:tcPr>
            <w:tcW w:w="3205" w:type="dxa"/>
          </w:tcPr>
          <w:p w:rsidR="00302B0A" w:rsidRPr="005432DA" w:rsidRDefault="00302B0A" w:rsidP="00D02D66">
            <w:pPr>
              <w:rPr>
                <w:rFonts w:ascii="Arial" w:hAnsi="Arial"/>
                <w:sz w:val="26"/>
              </w:rPr>
            </w:pPr>
            <w:r w:rsidRPr="005432DA">
              <w:rPr>
                <w:rFonts w:ascii="Arial" w:hAnsi="Arial"/>
                <w:sz w:val="26"/>
              </w:rPr>
              <w:t>Exposure to sex education give more knowledge about sexuality behaviour</w:t>
            </w:r>
          </w:p>
        </w:tc>
        <w:tc>
          <w:tcPr>
            <w:tcW w:w="720" w:type="dxa"/>
          </w:tcPr>
          <w:p w:rsidR="00302B0A" w:rsidRPr="005432DA" w:rsidRDefault="00302B0A" w:rsidP="00D02D66">
            <w:pPr>
              <w:rPr>
                <w:rFonts w:ascii="Arial" w:hAnsi="Arial"/>
                <w:sz w:val="26"/>
              </w:rPr>
            </w:pPr>
            <w:r w:rsidRPr="005432DA">
              <w:rPr>
                <w:rFonts w:ascii="Arial" w:hAnsi="Arial"/>
                <w:sz w:val="26"/>
              </w:rPr>
              <w:t>99</w:t>
            </w:r>
          </w:p>
        </w:tc>
        <w:tc>
          <w:tcPr>
            <w:tcW w:w="1710" w:type="dxa"/>
          </w:tcPr>
          <w:p w:rsidR="00302B0A" w:rsidRPr="005432DA" w:rsidRDefault="00302B0A" w:rsidP="00D02D66">
            <w:pPr>
              <w:rPr>
                <w:rFonts w:ascii="Arial" w:hAnsi="Arial"/>
                <w:sz w:val="26"/>
              </w:rPr>
            </w:pPr>
            <w:r w:rsidRPr="005432DA">
              <w:rPr>
                <w:rFonts w:ascii="Arial" w:hAnsi="Arial"/>
                <w:sz w:val="26"/>
              </w:rPr>
              <w:t>66%</w:t>
            </w:r>
          </w:p>
        </w:tc>
        <w:tc>
          <w:tcPr>
            <w:tcW w:w="630" w:type="dxa"/>
          </w:tcPr>
          <w:p w:rsidR="00302B0A" w:rsidRPr="005432DA" w:rsidRDefault="00302B0A" w:rsidP="00D02D66">
            <w:pPr>
              <w:rPr>
                <w:rFonts w:ascii="Arial" w:hAnsi="Arial"/>
                <w:sz w:val="26"/>
              </w:rPr>
            </w:pPr>
            <w:r w:rsidRPr="005432DA">
              <w:rPr>
                <w:rFonts w:ascii="Arial" w:hAnsi="Arial"/>
                <w:sz w:val="26"/>
              </w:rPr>
              <w:t>51</w:t>
            </w:r>
          </w:p>
        </w:tc>
        <w:tc>
          <w:tcPr>
            <w:tcW w:w="1710" w:type="dxa"/>
          </w:tcPr>
          <w:p w:rsidR="00302B0A" w:rsidRPr="005432DA" w:rsidRDefault="00302B0A" w:rsidP="00D02D66">
            <w:pPr>
              <w:rPr>
                <w:rFonts w:ascii="Arial" w:hAnsi="Arial"/>
                <w:sz w:val="26"/>
              </w:rPr>
            </w:pPr>
            <w:r w:rsidRPr="005432DA">
              <w:rPr>
                <w:rFonts w:ascii="Arial" w:hAnsi="Arial"/>
                <w:sz w:val="26"/>
              </w:rPr>
              <w:t>34%</w:t>
            </w:r>
          </w:p>
        </w:tc>
        <w:tc>
          <w:tcPr>
            <w:tcW w:w="918" w:type="dxa"/>
          </w:tcPr>
          <w:p w:rsidR="00302B0A" w:rsidRPr="005432DA" w:rsidRDefault="00302B0A" w:rsidP="00D02D66">
            <w:pPr>
              <w:rPr>
                <w:rFonts w:ascii="Arial" w:hAnsi="Arial"/>
                <w:sz w:val="26"/>
              </w:rPr>
            </w:pPr>
            <w:r w:rsidRPr="005432DA">
              <w:rPr>
                <w:rFonts w:ascii="Arial" w:hAnsi="Arial"/>
                <w:sz w:val="26"/>
              </w:rPr>
              <w:t>150</w:t>
            </w:r>
          </w:p>
        </w:tc>
      </w:tr>
    </w:tbl>
    <w:p w:rsidR="00302B0A" w:rsidRPr="005432DA" w:rsidRDefault="00302B0A" w:rsidP="00D02D66">
      <w:pPr>
        <w:spacing w:line="240" w:lineRule="auto"/>
        <w:ind w:firstLine="720"/>
        <w:rPr>
          <w:rFonts w:ascii="Arial" w:hAnsi="Arial"/>
          <w:sz w:val="26"/>
        </w:rPr>
      </w:pPr>
      <w:r w:rsidRPr="005432DA">
        <w:rPr>
          <w:rFonts w:ascii="Arial" w:hAnsi="Arial"/>
          <w:sz w:val="26"/>
        </w:rPr>
        <w:t>Source: Field Survey,</w:t>
      </w:r>
      <w:r w:rsidR="0093007F" w:rsidRPr="005432DA">
        <w:rPr>
          <w:rFonts w:ascii="Arial" w:hAnsi="Arial"/>
          <w:sz w:val="26"/>
        </w:rPr>
        <w:t xml:space="preserve"> 202</w:t>
      </w:r>
      <w:r w:rsidR="00D02D66">
        <w:rPr>
          <w:rFonts w:ascii="Arial" w:hAnsi="Arial"/>
          <w:sz w:val="26"/>
        </w:rPr>
        <w:t>4</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Item 6 shows  150 respondents participated in the study,  sex education effective in creating awareness which 90 were yes while  60 were No with 60% and 40% respectively.</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Item 7 shows that 150 respondents participated in study, exposure to sex education from different sources give more information about sexuality which 102 were yes and 48 were no with 68% and 32% respectively </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lastRenderedPageBreak/>
        <w:t>Item 8: shows that 150 respondents participated in the study, sex education increase  understanding  of sexuality  which 98 were  yes and 52 were  no with 65.33% and 34.67% respectively.</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Item 9: show that 150 respondents participated in the study, extent sex education in effective in increasing understand of sexuality which 105 were  yes and 45 were No with 70% and 30% respectively</w:t>
      </w:r>
    </w:p>
    <w:p w:rsidR="00302B0A" w:rsidRPr="005432DA" w:rsidRDefault="00302B0A" w:rsidP="005432DA">
      <w:pPr>
        <w:spacing w:line="360" w:lineRule="auto"/>
        <w:ind w:firstLine="720"/>
        <w:rPr>
          <w:rFonts w:ascii="Arial" w:hAnsi="Arial"/>
          <w:sz w:val="26"/>
        </w:rPr>
      </w:pPr>
      <w:r w:rsidRPr="005432DA">
        <w:rPr>
          <w:rFonts w:ascii="Arial" w:hAnsi="Arial"/>
          <w:sz w:val="26"/>
        </w:rPr>
        <w:t>Item 10: shows that 150 respondent participated in the study,  exposure of sex education give more knowledge about sexuality which 99 were yes and 51 were No with 66% and 34% respectively</w:t>
      </w:r>
    </w:p>
    <w:p w:rsidR="00302B0A" w:rsidRPr="005432DA" w:rsidRDefault="00302B0A" w:rsidP="005432DA">
      <w:pPr>
        <w:spacing w:line="360" w:lineRule="auto"/>
        <w:rPr>
          <w:rFonts w:ascii="Arial" w:hAnsi="Arial"/>
          <w:sz w:val="26"/>
        </w:rPr>
      </w:pPr>
      <w:r w:rsidRPr="005432DA">
        <w:rPr>
          <w:rFonts w:ascii="Arial" w:hAnsi="Arial"/>
          <w:b/>
          <w:sz w:val="26"/>
        </w:rPr>
        <w:t>Table 3</w:t>
      </w:r>
      <w:r w:rsidRPr="005432DA">
        <w:rPr>
          <w:rFonts w:ascii="Arial" w:hAnsi="Arial"/>
          <w:sz w:val="26"/>
        </w:rPr>
        <w:t xml:space="preserve">: which sex education sources is the most influential to sexuality awareness gibing secondary </w:t>
      </w:r>
    </w:p>
    <w:tbl>
      <w:tblPr>
        <w:tblStyle w:val="TableGrid"/>
        <w:tblW w:w="9576" w:type="dxa"/>
        <w:tblLayout w:type="fixed"/>
        <w:tblLook w:val="04A0"/>
      </w:tblPr>
      <w:tblGrid>
        <w:gridCol w:w="683"/>
        <w:gridCol w:w="3205"/>
        <w:gridCol w:w="720"/>
        <w:gridCol w:w="1710"/>
        <w:gridCol w:w="630"/>
        <w:gridCol w:w="1710"/>
        <w:gridCol w:w="918"/>
      </w:tblGrid>
      <w:tr w:rsidR="00302B0A" w:rsidRPr="005432DA" w:rsidTr="004E0A52">
        <w:tc>
          <w:tcPr>
            <w:tcW w:w="683" w:type="dxa"/>
          </w:tcPr>
          <w:p w:rsidR="00302B0A" w:rsidRPr="005432DA" w:rsidRDefault="00302B0A" w:rsidP="005432DA">
            <w:pPr>
              <w:spacing w:line="360" w:lineRule="auto"/>
              <w:rPr>
                <w:rFonts w:ascii="Arial" w:hAnsi="Arial"/>
                <w:sz w:val="26"/>
              </w:rPr>
            </w:pPr>
            <w:r w:rsidRPr="005432DA">
              <w:rPr>
                <w:rFonts w:ascii="Arial" w:hAnsi="Arial"/>
                <w:sz w:val="26"/>
              </w:rPr>
              <w:t>S/N</w:t>
            </w:r>
          </w:p>
        </w:tc>
        <w:tc>
          <w:tcPr>
            <w:tcW w:w="3205" w:type="dxa"/>
          </w:tcPr>
          <w:p w:rsidR="00302B0A" w:rsidRPr="005432DA" w:rsidRDefault="00302B0A" w:rsidP="005432DA">
            <w:pPr>
              <w:spacing w:line="360" w:lineRule="auto"/>
              <w:rPr>
                <w:rFonts w:ascii="Arial" w:hAnsi="Arial"/>
                <w:sz w:val="26"/>
              </w:rPr>
            </w:pPr>
            <w:r w:rsidRPr="005432DA">
              <w:rPr>
                <w:rFonts w:ascii="Arial" w:hAnsi="Arial"/>
                <w:sz w:val="26"/>
              </w:rPr>
              <w:t>QUESTIONS</w:t>
            </w:r>
          </w:p>
        </w:tc>
        <w:tc>
          <w:tcPr>
            <w:tcW w:w="720" w:type="dxa"/>
          </w:tcPr>
          <w:p w:rsidR="00302B0A" w:rsidRPr="005432DA" w:rsidRDefault="00302B0A" w:rsidP="005432DA">
            <w:pPr>
              <w:spacing w:line="360" w:lineRule="auto"/>
              <w:rPr>
                <w:rFonts w:ascii="Arial" w:hAnsi="Arial"/>
                <w:sz w:val="26"/>
              </w:rPr>
            </w:pPr>
            <w:r w:rsidRPr="005432DA">
              <w:rPr>
                <w:rFonts w:ascii="Arial" w:hAnsi="Arial"/>
                <w:sz w:val="26"/>
              </w:rPr>
              <w:t>Yes</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 xml:space="preserve">Percentage </w:t>
            </w:r>
          </w:p>
        </w:tc>
        <w:tc>
          <w:tcPr>
            <w:tcW w:w="630" w:type="dxa"/>
          </w:tcPr>
          <w:p w:rsidR="00302B0A" w:rsidRPr="005432DA" w:rsidRDefault="00302B0A" w:rsidP="005432DA">
            <w:pPr>
              <w:spacing w:line="360" w:lineRule="auto"/>
              <w:rPr>
                <w:rFonts w:ascii="Arial" w:hAnsi="Arial"/>
                <w:sz w:val="26"/>
              </w:rPr>
            </w:pPr>
            <w:r w:rsidRPr="005432DA">
              <w:rPr>
                <w:rFonts w:ascii="Arial" w:hAnsi="Arial"/>
                <w:sz w:val="26"/>
              </w:rPr>
              <w:t xml:space="preserve">No </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Percentage</w:t>
            </w:r>
          </w:p>
        </w:tc>
        <w:tc>
          <w:tcPr>
            <w:tcW w:w="918" w:type="dxa"/>
          </w:tcPr>
          <w:p w:rsidR="00302B0A" w:rsidRPr="005432DA" w:rsidRDefault="00302B0A" w:rsidP="005432DA">
            <w:pPr>
              <w:spacing w:line="360" w:lineRule="auto"/>
              <w:rPr>
                <w:rFonts w:ascii="Arial" w:hAnsi="Arial"/>
                <w:sz w:val="26"/>
              </w:rPr>
            </w:pPr>
            <w:r w:rsidRPr="005432DA">
              <w:rPr>
                <w:rFonts w:ascii="Arial" w:hAnsi="Arial"/>
                <w:sz w:val="26"/>
              </w:rPr>
              <w:t xml:space="preserve">Total </w:t>
            </w:r>
          </w:p>
        </w:tc>
      </w:tr>
      <w:tr w:rsidR="00302B0A" w:rsidRPr="005432DA" w:rsidTr="004E0A52">
        <w:tc>
          <w:tcPr>
            <w:tcW w:w="683" w:type="dxa"/>
          </w:tcPr>
          <w:p w:rsidR="00302B0A" w:rsidRPr="005432DA" w:rsidRDefault="00302B0A" w:rsidP="005432DA">
            <w:pPr>
              <w:spacing w:line="360" w:lineRule="auto"/>
              <w:rPr>
                <w:rFonts w:ascii="Arial" w:hAnsi="Arial"/>
                <w:sz w:val="26"/>
              </w:rPr>
            </w:pPr>
            <w:r w:rsidRPr="005432DA">
              <w:rPr>
                <w:rFonts w:ascii="Arial" w:hAnsi="Arial"/>
                <w:sz w:val="26"/>
              </w:rPr>
              <w:t>1</w:t>
            </w:r>
          </w:p>
        </w:tc>
        <w:tc>
          <w:tcPr>
            <w:tcW w:w="3205" w:type="dxa"/>
          </w:tcPr>
          <w:p w:rsidR="00302B0A" w:rsidRPr="005432DA" w:rsidRDefault="00302B0A" w:rsidP="005432DA">
            <w:pPr>
              <w:spacing w:line="360" w:lineRule="auto"/>
              <w:rPr>
                <w:rFonts w:ascii="Arial" w:hAnsi="Arial"/>
                <w:sz w:val="26"/>
              </w:rPr>
            </w:pPr>
            <w:r w:rsidRPr="005432DA">
              <w:rPr>
                <w:rFonts w:ascii="Arial" w:hAnsi="Arial"/>
                <w:sz w:val="26"/>
              </w:rPr>
              <w:t xml:space="preserve">Parent </w:t>
            </w:r>
          </w:p>
        </w:tc>
        <w:tc>
          <w:tcPr>
            <w:tcW w:w="720" w:type="dxa"/>
          </w:tcPr>
          <w:p w:rsidR="00302B0A" w:rsidRPr="005432DA" w:rsidRDefault="00302B0A" w:rsidP="005432DA">
            <w:pPr>
              <w:spacing w:line="360" w:lineRule="auto"/>
              <w:rPr>
                <w:rFonts w:ascii="Arial" w:hAnsi="Arial"/>
                <w:sz w:val="26"/>
              </w:rPr>
            </w:pPr>
            <w:r w:rsidRPr="005432DA">
              <w:rPr>
                <w:rFonts w:ascii="Arial" w:hAnsi="Arial"/>
                <w:sz w:val="26"/>
              </w:rPr>
              <w:t>116</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77.33%</w:t>
            </w:r>
          </w:p>
        </w:tc>
        <w:tc>
          <w:tcPr>
            <w:tcW w:w="630" w:type="dxa"/>
          </w:tcPr>
          <w:p w:rsidR="00302B0A" w:rsidRPr="005432DA" w:rsidRDefault="00302B0A" w:rsidP="005432DA">
            <w:pPr>
              <w:spacing w:line="360" w:lineRule="auto"/>
              <w:rPr>
                <w:rFonts w:ascii="Arial" w:hAnsi="Arial"/>
                <w:sz w:val="26"/>
              </w:rPr>
            </w:pPr>
            <w:r w:rsidRPr="005432DA">
              <w:rPr>
                <w:rFonts w:ascii="Arial" w:hAnsi="Arial"/>
                <w:sz w:val="26"/>
              </w:rPr>
              <w:t>34</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22.67%</w:t>
            </w:r>
          </w:p>
        </w:tc>
        <w:tc>
          <w:tcPr>
            <w:tcW w:w="918" w:type="dxa"/>
          </w:tcPr>
          <w:p w:rsidR="00302B0A" w:rsidRPr="005432DA" w:rsidRDefault="00302B0A" w:rsidP="005432DA">
            <w:pPr>
              <w:spacing w:line="360" w:lineRule="auto"/>
              <w:rPr>
                <w:rFonts w:ascii="Arial" w:hAnsi="Arial"/>
                <w:sz w:val="26"/>
              </w:rPr>
            </w:pPr>
            <w:r w:rsidRPr="005432DA">
              <w:rPr>
                <w:rFonts w:ascii="Arial" w:hAnsi="Arial"/>
                <w:sz w:val="26"/>
              </w:rPr>
              <w:t>150</w:t>
            </w:r>
          </w:p>
        </w:tc>
      </w:tr>
      <w:tr w:rsidR="00302B0A" w:rsidRPr="005432DA" w:rsidTr="004E0A52">
        <w:tc>
          <w:tcPr>
            <w:tcW w:w="683" w:type="dxa"/>
          </w:tcPr>
          <w:p w:rsidR="00302B0A" w:rsidRPr="005432DA" w:rsidRDefault="00302B0A" w:rsidP="005432DA">
            <w:pPr>
              <w:spacing w:line="360" w:lineRule="auto"/>
              <w:rPr>
                <w:rFonts w:ascii="Arial" w:hAnsi="Arial"/>
                <w:sz w:val="26"/>
              </w:rPr>
            </w:pPr>
            <w:r w:rsidRPr="005432DA">
              <w:rPr>
                <w:rFonts w:ascii="Arial" w:hAnsi="Arial"/>
                <w:sz w:val="26"/>
              </w:rPr>
              <w:t>2</w:t>
            </w:r>
          </w:p>
        </w:tc>
        <w:tc>
          <w:tcPr>
            <w:tcW w:w="3205" w:type="dxa"/>
          </w:tcPr>
          <w:p w:rsidR="00302B0A" w:rsidRPr="005432DA" w:rsidRDefault="00302B0A" w:rsidP="005432DA">
            <w:pPr>
              <w:spacing w:line="360" w:lineRule="auto"/>
              <w:rPr>
                <w:rFonts w:ascii="Arial" w:hAnsi="Arial"/>
                <w:sz w:val="26"/>
              </w:rPr>
            </w:pPr>
            <w:r w:rsidRPr="005432DA">
              <w:rPr>
                <w:rFonts w:ascii="Arial" w:hAnsi="Arial"/>
                <w:sz w:val="26"/>
              </w:rPr>
              <w:t>School teacher</w:t>
            </w:r>
          </w:p>
        </w:tc>
        <w:tc>
          <w:tcPr>
            <w:tcW w:w="720" w:type="dxa"/>
          </w:tcPr>
          <w:p w:rsidR="00302B0A" w:rsidRPr="005432DA" w:rsidRDefault="00302B0A" w:rsidP="005432DA">
            <w:pPr>
              <w:spacing w:line="360" w:lineRule="auto"/>
              <w:rPr>
                <w:rFonts w:ascii="Arial" w:hAnsi="Arial"/>
                <w:sz w:val="26"/>
              </w:rPr>
            </w:pPr>
            <w:r w:rsidRPr="005432DA">
              <w:rPr>
                <w:rFonts w:ascii="Arial" w:hAnsi="Arial"/>
                <w:sz w:val="26"/>
              </w:rPr>
              <w:t>105</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70%</w:t>
            </w:r>
          </w:p>
        </w:tc>
        <w:tc>
          <w:tcPr>
            <w:tcW w:w="630" w:type="dxa"/>
          </w:tcPr>
          <w:p w:rsidR="00302B0A" w:rsidRPr="005432DA" w:rsidRDefault="00302B0A" w:rsidP="005432DA">
            <w:pPr>
              <w:spacing w:line="360" w:lineRule="auto"/>
              <w:rPr>
                <w:rFonts w:ascii="Arial" w:hAnsi="Arial"/>
                <w:sz w:val="26"/>
              </w:rPr>
            </w:pPr>
            <w:r w:rsidRPr="005432DA">
              <w:rPr>
                <w:rFonts w:ascii="Arial" w:hAnsi="Arial"/>
                <w:sz w:val="26"/>
              </w:rPr>
              <w:t>45</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30%</w:t>
            </w:r>
          </w:p>
        </w:tc>
        <w:tc>
          <w:tcPr>
            <w:tcW w:w="918" w:type="dxa"/>
          </w:tcPr>
          <w:p w:rsidR="00302B0A" w:rsidRPr="005432DA" w:rsidRDefault="00302B0A" w:rsidP="005432DA">
            <w:pPr>
              <w:spacing w:line="360" w:lineRule="auto"/>
              <w:rPr>
                <w:rFonts w:ascii="Arial" w:hAnsi="Arial"/>
                <w:sz w:val="26"/>
              </w:rPr>
            </w:pPr>
            <w:r w:rsidRPr="005432DA">
              <w:rPr>
                <w:rFonts w:ascii="Arial" w:hAnsi="Arial"/>
                <w:sz w:val="26"/>
              </w:rPr>
              <w:t>150</w:t>
            </w:r>
          </w:p>
        </w:tc>
      </w:tr>
      <w:tr w:rsidR="00302B0A" w:rsidRPr="005432DA" w:rsidTr="004E0A52">
        <w:tc>
          <w:tcPr>
            <w:tcW w:w="683" w:type="dxa"/>
          </w:tcPr>
          <w:p w:rsidR="00302B0A" w:rsidRPr="005432DA" w:rsidRDefault="00302B0A" w:rsidP="005432DA">
            <w:pPr>
              <w:spacing w:line="360" w:lineRule="auto"/>
              <w:rPr>
                <w:rFonts w:ascii="Arial" w:hAnsi="Arial"/>
                <w:sz w:val="26"/>
              </w:rPr>
            </w:pPr>
            <w:r w:rsidRPr="005432DA">
              <w:rPr>
                <w:rFonts w:ascii="Arial" w:hAnsi="Arial"/>
                <w:sz w:val="26"/>
              </w:rPr>
              <w:t>3</w:t>
            </w:r>
          </w:p>
        </w:tc>
        <w:tc>
          <w:tcPr>
            <w:tcW w:w="3205" w:type="dxa"/>
          </w:tcPr>
          <w:p w:rsidR="00302B0A" w:rsidRPr="005432DA" w:rsidRDefault="00302B0A" w:rsidP="005432DA">
            <w:pPr>
              <w:spacing w:line="360" w:lineRule="auto"/>
              <w:rPr>
                <w:rFonts w:ascii="Arial" w:hAnsi="Arial"/>
                <w:sz w:val="26"/>
              </w:rPr>
            </w:pPr>
            <w:r w:rsidRPr="005432DA">
              <w:rPr>
                <w:rFonts w:ascii="Arial" w:hAnsi="Arial"/>
                <w:sz w:val="26"/>
              </w:rPr>
              <w:t xml:space="preserve">Peer group </w:t>
            </w:r>
          </w:p>
        </w:tc>
        <w:tc>
          <w:tcPr>
            <w:tcW w:w="720" w:type="dxa"/>
          </w:tcPr>
          <w:p w:rsidR="00302B0A" w:rsidRPr="005432DA" w:rsidRDefault="00302B0A" w:rsidP="005432DA">
            <w:pPr>
              <w:spacing w:line="360" w:lineRule="auto"/>
              <w:rPr>
                <w:rFonts w:ascii="Arial" w:hAnsi="Arial"/>
                <w:sz w:val="26"/>
              </w:rPr>
            </w:pPr>
            <w:r w:rsidRPr="005432DA">
              <w:rPr>
                <w:rFonts w:ascii="Arial" w:hAnsi="Arial"/>
                <w:sz w:val="26"/>
              </w:rPr>
              <w:t>105</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70%</w:t>
            </w:r>
          </w:p>
        </w:tc>
        <w:tc>
          <w:tcPr>
            <w:tcW w:w="630" w:type="dxa"/>
          </w:tcPr>
          <w:p w:rsidR="00302B0A" w:rsidRPr="005432DA" w:rsidRDefault="00302B0A" w:rsidP="005432DA">
            <w:pPr>
              <w:spacing w:line="360" w:lineRule="auto"/>
              <w:rPr>
                <w:rFonts w:ascii="Arial" w:hAnsi="Arial"/>
                <w:sz w:val="26"/>
              </w:rPr>
            </w:pPr>
            <w:r w:rsidRPr="005432DA">
              <w:rPr>
                <w:rFonts w:ascii="Arial" w:hAnsi="Arial"/>
                <w:sz w:val="26"/>
              </w:rPr>
              <w:t>45</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30%</w:t>
            </w:r>
          </w:p>
        </w:tc>
        <w:tc>
          <w:tcPr>
            <w:tcW w:w="918" w:type="dxa"/>
          </w:tcPr>
          <w:p w:rsidR="00302B0A" w:rsidRPr="005432DA" w:rsidRDefault="00302B0A" w:rsidP="005432DA">
            <w:pPr>
              <w:spacing w:line="360" w:lineRule="auto"/>
              <w:rPr>
                <w:rFonts w:ascii="Arial" w:hAnsi="Arial"/>
                <w:sz w:val="26"/>
              </w:rPr>
            </w:pPr>
            <w:r w:rsidRPr="005432DA">
              <w:rPr>
                <w:rFonts w:ascii="Arial" w:hAnsi="Arial"/>
                <w:sz w:val="26"/>
              </w:rPr>
              <w:t>150</w:t>
            </w:r>
          </w:p>
        </w:tc>
      </w:tr>
      <w:tr w:rsidR="00302B0A" w:rsidRPr="005432DA" w:rsidTr="004E0A52">
        <w:tc>
          <w:tcPr>
            <w:tcW w:w="683" w:type="dxa"/>
          </w:tcPr>
          <w:p w:rsidR="00302B0A" w:rsidRPr="005432DA" w:rsidRDefault="00302B0A" w:rsidP="005432DA">
            <w:pPr>
              <w:spacing w:line="360" w:lineRule="auto"/>
              <w:rPr>
                <w:rFonts w:ascii="Arial" w:hAnsi="Arial"/>
                <w:sz w:val="26"/>
              </w:rPr>
            </w:pPr>
            <w:r w:rsidRPr="005432DA">
              <w:rPr>
                <w:rFonts w:ascii="Arial" w:hAnsi="Arial"/>
                <w:sz w:val="26"/>
              </w:rPr>
              <w:t>4</w:t>
            </w:r>
          </w:p>
        </w:tc>
        <w:tc>
          <w:tcPr>
            <w:tcW w:w="3205" w:type="dxa"/>
          </w:tcPr>
          <w:p w:rsidR="00302B0A" w:rsidRPr="005432DA" w:rsidRDefault="00302B0A" w:rsidP="005432DA">
            <w:pPr>
              <w:spacing w:line="360" w:lineRule="auto"/>
              <w:rPr>
                <w:rFonts w:ascii="Arial" w:hAnsi="Arial"/>
                <w:sz w:val="26"/>
              </w:rPr>
            </w:pPr>
            <w:r w:rsidRPr="005432DA">
              <w:rPr>
                <w:rFonts w:ascii="Arial" w:hAnsi="Arial"/>
                <w:sz w:val="26"/>
              </w:rPr>
              <w:t xml:space="preserve">Media </w:t>
            </w:r>
          </w:p>
        </w:tc>
        <w:tc>
          <w:tcPr>
            <w:tcW w:w="720" w:type="dxa"/>
          </w:tcPr>
          <w:p w:rsidR="00302B0A" w:rsidRPr="005432DA" w:rsidRDefault="00302B0A" w:rsidP="005432DA">
            <w:pPr>
              <w:spacing w:line="360" w:lineRule="auto"/>
              <w:rPr>
                <w:rFonts w:ascii="Arial" w:hAnsi="Arial"/>
                <w:sz w:val="26"/>
              </w:rPr>
            </w:pPr>
            <w:r w:rsidRPr="005432DA">
              <w:rPr>
                <w:rFonts w:ascii="Arial" w:hAnsi="Arial"/>
                <w:sz w:val="26"/>
              </w:rPr>
              <w:t>100</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66.67%</w:t>
            </w:r>
          </w:p>
        </w:tc>
        <w:tc>
          <w:tcPr>
            <w:tcW w:w="630" w:type="dxa"/>
          </w:tcPr>
          <w:p w:rsidR="00302B0A" w:rsidRPr="005432DA" w:rsidRDefault="00302B0A" w:rsidP="005432DA">
            <w:pPr>
              <w:spacing w:line="360" w:lineRule="auto"/>
              <w:rPr>
                <w:rFonts w:ascii="Arial" w:hAnsi="Arial"/>
                <w:sz w:val="26"/>
              </w:rPr>
            </w:pPr>
            <w:r w:rsidRPr="005432DA">
              <w:rPr>
                <w:rFonts w:ascii="Arial" w:hAnsi="Arial"/>
                <w:sz w:val="26"/>
              </w:rPr>
              <w:t>50</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33.33%</w:t>
            </w:r>
          </w:p>
        </w:tc>
        <w:tc>
          <w:tcPr>
            <w:tcW w:w="918" w:type="dxa"/>
          </w:tcPr>
          <w:p w:rsidR="00302B0A" w:rsidRPr="005432DA" w:rsidRDefault="00302B0A" w:rsidP="005432DA">
            <w:pPr>
              <w:spacing w:line="360" w:lineRule="auto"/>
              <w:rPr>
                <w:rFonts w:ascii="Arial" w:hAnsi="Arial"/>
                <w:sz w:val="26"/>
              </w:rPr>
            </w:pPr>
            <w:r w:rsidRPr="005432DA">
              <w:rPr>
                <w:rFonts w:ascii="Arial" w:hAnsi="Arial"/>
                <w:sz w:val="26"/>
              </w:rPr>
              <w:t>150</w:t>
            </w:r>
          </w:p>
        </w:tc>
      </w:tr>
      <w:tr w:rsidR="00302B0A" w:rsidRPr="005432DA" w:rsidTr="004E0A52">
        <w:tc>
          <w:tcPr>
            <w:tcW w:w="683" w:type="dxa"/>
          </w:tcPr>
          <w:p w:rsidR="00302B0A" w:rsidRPr="005432DA" w:rsidRDefault="00302B0A" w:rsidP="005432DA">
            <w:pPr>
              <w:spacing w:line="360" w:lineRule="auto"/>
              <w:rPr>
                <w:rFonts w:ascii="Arial" w:hAnsi="Arial"/>
                <w:sz w:val="26"/>
              </w:rPr>
            </w:pPr>
            <w:r w:rsidRPr="005432DA">
              <w:rPr>
                <w:rFonts w:ascii="Arial" w:hAnsi="Arial"/>
                <w:sz w:val="26"/>
              </w:rPr>
              <w:t>5</w:t>
            </w:r>
          </w:p>
        </w:tc>
        <w:tc>
          <w:tcPr>
            <w:tcW w:w="3205" w:type="dxa"/>
          </w:tcPr>
          <w:p w:rsidR="00302B0A" w:rsidRPr="005432DA" w:rsidRDefault="00302B0A" w:rsidP="005432DA">
            <w:pPr>
              <w:spacing w:line="360" w:lineRule="auto"/>
              <w:rPr>
                <w:rFonts w:ascii="Arial" w:hAnsi="Arial"/>
                <w:sz w:val="26"/>
              </w:rPr>
            </w:pPr>
            <w:r w:rsidRPr="005432DA">
              <w:rPr>
                <w:rFonts w:ascii="Arial" w:hAnsi="Arial"/>
                <w:sz w:val="26"/>
              </w:rPr>
              <w:t>Religion leader</w:t>
            </w:r>
          </w:p>
        </w:tc>
        <w:tc>
          <w:tcPr>
            <w:tcW w:w="720" w:type="dxa"/>
          </w:tcPr>
          <w:p w:rsidR="00302B0A" w:rsidRPr="005432DA" w:rsidRDefault="00302B0A" w:rsidP="005432DA">
            <w:pPr>
              <w:spacing w:line="360" w:lineRule="auto"/>
              <w:rPr>
                <w:rFonts w:ascii="Arial" w:hAnsi="Arial"/>
                <w:sz w:val="26"/>
              </w:rPr>
            </w:pPr>
            <w:r w:rsidRPr="005432DA">
              <w:rPr>
                <w:rFonts w:ascii="Arial" w:hAnsi="Arial"/>
                <w:sz w:val="26"/>
              </w:rPr>
              <w:t>82</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54.67%</w:t>
            </w:r>
          </w:p>
        </w:tc>
        <w:tc>
          <w:tcPr>
            <w:tcW w:w="630" w:type="dxa"/>
          </w:tcPr>
          <w:p w:rsidR="00302B0A" w:rsidRPr="005432DA" w:rsidRDefault="00302B0A" w:rsidP="005432DA">
            <w:pPr>
              <w:spacing w:line="360" w:lineRule="auto"/>
              <w:rPr>
                <w:rFonts w:ascii="Arial" w:hAnsi="Arial"/>
                <w:sz w:val="26"/>
              </w:rPr>
            </w:pPr>
            <w:r w:rsidRPr="005432DA">
              <w:rPr>
                <w:rFonts w:ascii="Arial" w:hAnsi="Arial"/>
                <w:sz w:val="26"/>
              </w:rPr>
              <w:t>68</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45.33%</w:t>
            </w:r>
          </w:p>
        </w:tc>
        <w:tc>
          <w:tcPr>
            <w:tcW w:w="918" w:type="dxa"/>
          </w:tcPr>
          <w:p w:rsidR="00302B0A" w:rsidRPr="005432DA" w:rsidRDefault="00302B0A" w:rsidP="005432DA">
            <w:pPr>
              <w:spacing w:line="360" w:lineRule="auto"/>
              <w:rPr>
                <w:rFonts w:ascii="Arial" w:hAnsi="Arial"/>
                <w:sz w:val="26"/>
              </w:rPr>
            </w:pPr>
            <w:r w:rsidRPr="005432DA">
              <w:rPr>
                <w:rFonts w:ascii="Arial" w:hAnsi="Arial"/>
                <w:sz w:val="26"/>
              </w:rPr>
              <w:t>150</w:t>
            </w:r>
          </w:p>
        </w:tc>
      </w:tr>
    </w:tbl>
    <w:p w:rsidR="00302B0A" w:rsidRPr="005432DA" w:rsidRDefault="00302B0A" w:rsidP="005432DA">
      <w:pPr>
        <w:spacing w:line="360" w:lineRule="auto"/>
        <w:ind w:firstLine="720"/>
        <w:rPr>
          <w:rFonts w:ascii="Arial" w:hAnsi="Arial"/>
          <w:sz w:val="26"/>
        </w:rPr>
      </w:pPr>
      <w:r w:rsidRPr="005432DA">
        <w:rPr>
          <w:rFonts w:ascii="Arial" w:hAnsi="Arial"/>
          <w:sz w:val="26"/>
        </w:rPr>
        <w:t>Source: Field Survey 202</w:t>
      </w:r>
      <w:r w:rsidR="00D02D66">
        <w:rPr>
          <w:rFonts w:ascii="Arial" w:hAnsi="Arial"/>
          <w:sz w:val="26"/>
        </w:rPr>
        <w:t>4</w:t>
      </w:r>
    </w:p>
    <w:p w:rsidR="00302B0A" w:rsidRPr="005432DA" w:rsidRDefault="00302B0A" w:rsidP="005432DA">
      <w:pPr>
        <w:spacing w:line="360" w:lineRule="auto"/>
        <w:rPr>
          <w:rFonts w:ascii="Arial" w:hAnsi="Arial"/>
          <w:sz w:val="26"/>
        </w:rPr>
      </w:pPr>
      <w:r w:rsidRPr="005432DA">
        <w:rPr>
          <w:rFonts w:ascii="Arial" w:hAnsi="Arial"/>
          <w:sz w:val="26"/>
        </w:rPr>
        <w:br w:type="page"/>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lastRenderedPageBreak/>
        <w:t>Item 11: shows that 150 respondents participated in the study, parents sexuality awareness which 116 were yes and 34 were no with 77.33% and 22.67% respectively.</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Item 12: shows that 150 respondents participated in the study, school  teachers teaching sex education, 105 were yes and 45 were No with 70% and 30% respectively</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Item, 13: shows that 150 respondent participated in the study, peer group influence on sexuality behaviour  105 were yes and 45 were No with 70% and 30% respectively.</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Item 14: shows that 150 respondents participated in the study, media awareness, 100 were yes and 50 were No with 66.67% and 33.33% respectively</w:t>
      </w:r>
    </w:p>
    <w:p w:rsidR="00302B0A" w:rsidRPr="005432DA" w:rsidRDefault="00302B0A" w:rsidP="005432DA">
      <w:pPr>
        <w:spacing w:line="360" w:lineRule="auto"/>
        <w:rPr>
          <w:rFonts w:ascii="Arial" w:hAnsi="Arial"/>
          <w:b/>
          <w:sz w:val="26"/>
        </w:rPr>
      </w:pPr>
      <w:r w:rsidRPr="005432DA">
        <w:rPr>
          <w:rFonts w:ascii="Arial" w:hAnsi="Arial"/>
          <w:sz w:val="26"/>
        </w:rPr>
        <w:t>Item 15: shows that 150 respondent participated in the study,  religion leaders influence on sexual immorality,82 were  Yes and 68 were No with 54.67% and 45 33% respectively .</w:t>
      </w:r>
    </w:p>
    <w:p w:rsidR="00302B0A" w:rsidRPr="005432DA" w:rsidRDefault="00302B0A" w:rsidP="005432DA">
      <w:pPr>
        <w:spacing w:line="360" w:lineRule="auto"/>
        <w:rPr>
          <w:rFonts w:ascii="Arial" w:hAnsi="Arial"/>
          <w:sz w:val="26"/>
        </w:rPr>
      </w:pPr>
      <w:r w:rsidRPr="005432DA">
        <w:rPr>
          <w:rFonts w:ascii="Arial" w:hAnsi="Arial"/>
          <w:b/>
          <w:sz w:val="26"/>
        </w:rPr>
        <w:t>Table 4</w:t>
      </w:r>
      <w:r w:rsidRPr="005432DA">
        <w:rPr>
          <w:rFonts w:ascii="Arial" w:hAnsi="Arial"/>
          <w:sz w:val="26"/>
        </w:rPr>
        <w:t xml:space="preserve">: To what does sex education influence secondary students sexuality behaviours? </w:t>
      </w:r>
    </w:p>
    <w:tbl>
      <w:tblPr>
        <w:tblStyle w:val="TableGrid"/>
        <w:tblW w:w="9576" w:type="dxa"/>
        <w:tblLayout w:type="fixed"/>
        <w:tblLook w:val="04A0"/>
      </w:tblPr>
      <w:tblGrid>
        <w:gridCol w:w="683"/>
        <w:gridCol w:w="3205"/>
        <w:gridCol w:w="720"/>
        <w:gridCol w:w="1710"/>
        <w:gridCol w:w="630"/>
        <w:gridCol w:w="1710"/>
        <w:gridCol w:w="918"/>
      </w:tblGrid>
      <w:tr w:rsidR="00302B0A" w:rsidRPr="005432DA" w:rsidTr="004E0A52">
        <w:tc>
          <w:tcPr>
            <w:tcW w:w="683" w:type="dxa"/>
          </w:tcPr>
          <w:p w:rsidR="00302B0A" w:rsidRPr="005432DA" w:rsidRDefault="00302B0A" w:rsidP="005432DA">
            <w:pPr>
              <w:spacing w:line="360" w:lineRule="auto"/>
              <w:rPr>
                <w:rFonts w:ascii="Arial" w:hAnsi="Arial"/>
                <w:sz w:val="26"/>
              </w:rPr>
            </w:pPr>
            <w:r w:rsidRPr="005432DA">
              <w:rPr>
                <w:rFonts w:ascii="Arial" w:hAnsi="Arial"/>
                <w:sz w:val="26"/>
              </w:rPr>
              <w:t>S/N</w:t>
            </w:r>
          </w:p>
        </w:tc>
        <w:tc>
          <w:tcPr>
            <w:tcW w:w="3205" w:type="dxa"/>
          </w:tcPr>
          <w:p w:rsidR="00302B0A" w:rsidRPr="005432DA" w:rsidRDefault="00302B0A" w:rsidP="005432DA">
            <w:pPr>
              <w:spacing w:line="360" w:lineRule="auto"/>
              <w:rPr>
                <w:rFonts w:ascii="Arial" w:hAnsi="Arial"/>
                <w:sz w:val="26"/>
              </w:rPr>
            </w:pPr>
            <w:r w:rsidRPr="005432DA">
              <w:rPr>
                <w:rFonts w:ascii="Arial" w:hAnsi="Arial"/>
                <w:sz w:val="26"/>
              </w:rPr>
              <w:t>QUESTIONS</w:t>
            </w:r>
          </w:p>
        </w:tc>
        <w:tc>
          <w:tcPr>
            <w:tcW w:w="720" w:type="dxa"/>
          </w:tcPr>
          <w:p w:rsidR="00302B0A" w:rsidRPr="005432DA" w:rsidRDefault="00302B0A" w:rsidP="005432DA">
            <w:pPr>
              <w:spacing w:line="360" w:lineRule="auto"/>
              <w:rPr>
                <w:rFonts w:ascii="Arial" w:hAnsi="Arial"/>
                <w:sz w:val="26"/>
              </w:rPr>
            </w:pPr>
            <w:r w:rsidRPr="005432DA">
              <w:rPr>
                <w:rFonts w:ascii="Arial" w:hAnsi="Arial"/>
                <w:sz w:val="26"/>
              </w:rPr>
              <w:t>Yes</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 xml:space="preserve">Percentage </w:t>
            </w:r>
          </w:p>
        </w:tc>
        <w:tc>
          <w:tcPr>
            <w:tcW w:w="630" w:type="dxa"/>
          </w:tcPr>
          <w:p w:rsidR="00302B0A" w:rsidRPr="005432DA" w:rsidRDefault="00302B0A" w:rsidP="005432DA">
            <w:pPr>
              <w:spacing w:line="360" w:lineRule="auto"/>
              <w:rPr>
                <w:rFonts w:ascii="Arial" w:hAnsi="Arial"/>
                <w:sz w:val="26"/>
              </w:rPr>
            </w:pPr>
            <w:r w:rsidRPr="005432DA">
              <w:rPr>
                <w:rFonts w:ascii="Arial" w:hAnsi="Arial"/>
                <w:sz w:val="26"/>
              </w:rPr>
              <w:t xml:space="preserve">No </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Percentage</w:t>
            </w:r>
          </w:p>
        </w:tc>
        <w:tc>
          <w:tcPr>
            <w:tcW w:w="918" w:type="dxa"/>
          </w:tcPr>
          <w:p w:rsidR="00302B0A" w:rsidRPr="005432DA" w:rsidRDefault="00302B0A" w:rsidP="005432DA">
            <w:pPr>
              <w:spacing w:line="360" w:lineRule="auto"/>
              <w:rPr>
                <w:rFonts w:ascii="Arial" w:hAnsi="Arial"/>
                <w:sz w:val="26"/>
              </w:rPr>
            </w:pPr>
            <w:r w:rsidRPr="005432DA">
              <w:rPr>
                <w:rFonts w:ascii="Arial" w:hAnsi="Arial"/>
                <w:sz w:val="26"/>
              </w:rPr>
              <w:t xml:space="preserve">Total </w:t>
            </w:r>
          </w:p>
        </w:tc>
      </w:tr>
      <w:tr w:rsidR="00302B0A" w:rsidRPr="005432DA" w:rsidTr="004E0A52">
        <w:tc>
          <w:tcPr>
            <w:tcW w:w="683" w:type="dxa"/>
          </w:tcPr>
          <w:p w:rsidR="00302B0A" w:rsidRPr="005432DA" w:rsidRDefault="00302B0A" w:rsidP="005432DA">
            <w:pPr>
              <w:spacing w:line="360" w:lineRule="auto"/>
              <w:rPr>
                <w:rFonts w:ascii="Arial" w:hAnsi="Arial"/>
                <w:sz w:val="26"/>
              </w:rPr>
            </w:pPr>
            <w:r w:rsidRPr="005432DA">
              <w:rPr>
                <w:rFonts w:ascii="Arial" w:hAnsi="Arial"/>
                <w:sz w:val="26"/>
              </w:rPr>
              <w:t>1</w:t>
            </w:r>
          </w:p>
        </w:tc>
        <w:tc>
          <w:tcPr>
            <w:tcW w:w="3205" w:type="dxa"/>
          </w:tcPr>
          <w:p w:rsidR="00302B0A" w:rsidRPr="005432DA" w:rsidRDefault="00302B0A" w:rsidP="005432DA">
            <w:pPr>
              <w:spacing w:line="360" w:lineRule="auto"/>
              <w:rPr>
                <w:rFonts w:ascii="Arial" w:hAnsi="Arial"/>
                <w:sz w:val="26"/>
              </w:rPr>
            </w:pPr>
            <w:r w:rsidRPr="005432DA">
              <w:rPr>
                <w:rFonts w:ascii="Arial" w:hAnsi="Arial"/>
                <w:sz w:val="26"/>
              </w:rPr>
              <w:t xml:space="preserve">Sex education influence sexual behavior </w:t>
            </w:r>
          </w:p>
        </w:tc>
        <w:tc>
          <w:tcPr>
            <w:tcW w:w="720" w:type="dxa"/>
          </w:tcPr>
          <w:p w:rsidR="00302B0A" w:rsidRPr="005432DA" w:rsidRDefault="00302B0A" w:rsidP="005432DA">
            <w:pPr>
              <w:spacing w:line="360" w:lineRule="auto"/>
              <w:rPr>
                <w:rFonts w:ascii="Arial" w:hAnsi="Arial"/>
                <w:sz w:val="26"/>
              </w:rPr>
            </w:pPr>
            <w:r w:rsidRPr="005432DA">
              <w:rPr>
                <w:rFonts w:ascii="Arial" w:hAnsi="Arial"/>
                <w:sz w:val="26"/>
              </w:rPr>
              <w:t>105</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70%</w:t>
            </w:r>
          </w:p>
        </w:tc>
        <w:tc>
          <w:tcPr>
            <w:tcW w:w="630" w:type="dxa"/>
          </w:tcPr>
          <w:p w:rsidR="00302B0A" w:rsidRPr="005432DA" w:rsidRDefault="00302B0A" w:rsidP="005432DA">
            <w:pPr>
              <w:spacing w:line="360" w:lineRule="auto"/>
              <w:rPr>
                <w:rFonts w:ascii="Arial" w:hAnsi="Arial"/>
                <w:sz w:val="26"/>
              </w:rPr>
            </w:pPr>
            <w:r w:rsidRPr="005432DA">
              <w:rPr>
                <w:rFonts w:ascii="Arial" w:hAnsi="Arial"/>
                <w:sz w:val="26"/>
              </w:rPr>
              <w:t>45</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30%</w:t>
            </w:r>
          </w:p>
        </w:tc>
        <w:tc>
          <w:tcPr>
            <w:tcW w:w="918" w:type="dxa"/>
          </w:tcPr>
          <w:p w:rsidR="00302B0A" w:rsidRPr="005432DA" w:rsidRDefault="00302B0A" w:rsidP="005432DA">
            <w:pPr>
              <w:spacing w:line="360" w:lineRule="auto"/>
              <w:rPr>
                <w:rFonts w:ascii="Arial" w:hAnsi="Arial"/>
                <w:sz w:val="26"/>
              </w:rPr>
            </w:pPr>
            <w:r w:rsidRPr="005432DA">
              <w:rPr>
                <w:rFonts w:ascii="Arial" w:hAnsi="Arial"/>
                <w:sz w:val="26"/>
              </w:rPr>
              <w:t>150</w:t>
            </w:r>
          </w:p>
        </w:tc>
      </w:tr>
      <w:tr w:rsidR="00302B0A" w:rsidRPr="005432DA" w:rsidTr="004E0A52">
        <w:tc>
          <w:tcPr>
            <w:tcW w:w="683" w:type="dxa"/>
          </w:tcPr>
          <w:p w:rsidR="00302B0A" w:rsidRPr="005432DA" w:rsidRDefault="00302B0A" w:rsidP="005432DA">
            <w:pPr>
              <w:spacing w:line="360" w:lineRule="auto"/>
              <w:rPr>
                <w:rFonts w:ascii="Arial" w:hAnsi="Arial"/>
                <w:sz w:val="26"/>
              </w:rPr>
            </w:pPr>
            <w:r w:rsidRPr="005432DA">
              <w:rPr>
                <w:rFonts w:ascii="Arial" w:hAnsi="Arial"/>
                <w:sz w:val="26"/>
              </w:rPr>
              <w:t>2</w:t>
            </w:r>
          </w:p>
        </w:tc>
        <w:tc>
          <w:tcPr>
            <w:tcW w:w="3205" w:type="dxa"/>
          </w:tcPr>
          <w:p w:rsidR="00302B0A" w:rsidRPr="005432DA" w:rsidRDefault="00302B0A" w:rsidP="005432DA">
            <w:pPr>
              <w:spacing w:line="360" w:lineRule="auto"/>
              <w:rPr>
                <w:rFonts w:ascii="Arial" w:hAnsi="Arial"/>
                <w:sz w:val="26"/>
              </w:rPr>
            </w:pPr>
            <w:r w:rsidRPr="005432DA">
              <w:rPr>
                <w:rFonts w:ascii="Arial" w:hAnsi="Arial"/>
                <w:sz w:val="26"/>
              </w:rPr>
              <w:t xml:space="preserve">Sex education is relevant in stimulating interest in </w:t>
            </w:r>
            <w:r w:rsidRPr="005432DA">
              <w:rPr>
                <w:rFonts w:ascii="Arial" w:hAnsi="Arial"/>
                <w:sz w:val="26"/>
              </w:rPr>
              <w:lastRenderedPageBreak/>
              <w:t xml:space="preserve">sexual behavior </w:t>
            </w:r>
          </w:p>
        </w:tc>
        <w:tc>
          <w:tcPr>
            <w:tcW w:w="720" w:type="dxa"/>
          </w:tcPr>
          <w:p w:rsidR="00302B0A" w:rsidRPr="005432DA" w:rsidRDefault="00302B0A" w:rsidP="005432DA">
            <w:pPr>
              <w:spacing w:line="360" w:lineRule="auto"/>
              <w:rPr>
                <w:rFonts w:ascii="Arial" w:hAnsi="Arial"/>
                <w:sz w:val="26"/>
              </w:rPr>
            </w:pPr>
            <w:r w:rsidRPr="005432DA">
              <w:rPr>
                <w:rFonts w:ascii="Arial" w:hAnsi="Arial"/>
                <w:sz w:val="26"/>
              </w:rPr>
              <w:lastRenderedPageBreak/>
              <w:t>103</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68.67%</w:t>
            </w:r>
          </w:p>
        </w:tc>
        <w:tc>
          <w:tcPr>
            <w:tcW w:w="630" w:type="dxa"/>
          </w:tcPr>
          <w:p w:rsidR="00302B0A" w:rsidRPr="005432DA" w:rsidRDefault="00302B0A" w:rsidP="005432DA">
            <w:pPr>
              <w:spacing w:line="360" w:lineRule="auto"/>
              <w:rPr>
                <w:rFonts w:ascii="Arial" w:hAnsi="Arial"/>
                <w:sz w:val="26"/>
              </w:rPr>
            </w:pPr>
            <w:r w:rsidRPr="005432DA">
              <w:rPr>
                <w:rFonts w:ascii="Arial" w:hAnsi="Arial"/>
                <w:sz w:val="26"/>
              </w:rPr>
              <w:t>47</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31.33%</w:t>
            </w:r>
          </w:p>
        </w:tc>
        <w:tc>
          <w:tcPr>
            <w:tcW w:w="918" w:type="dxa"/>
          </w:tcPr>
          <w:p w:rsidR="00302B0A" w:rsidRPr="005432DA" w:rsidRDefault="00302B0A" w:rsidP="005432DA">
            <w:pPr>
              <w:spacing w:line="360" w:lineRule="auto"/>
              <w:rPr>
                <w:rFonts w:ascii="Arial" w:hAnsi="Arial"/>
                <w:sz w:val="26"/>
              </w:rPr>
            </w:pPr>
            <w:r w:rsidRPr="005432DA">
              <w:rPr>
                <w:rFonts w:ascii="Arial" w:hAnsi="Arial"/>
                <w:sz w:val="26"/>
              </w:rPr>
              <w:t>150</w:t>
            </w:r>
          </w:p>
        </w:tc>
      </w:tr>
      <w:tr w:rsidR="00302B0A" w:rsidRPr="005432DA" w:rsidTr="004E0A52">
        <w:tc>
          <w:tcPr>
            <w:tcW w:w="683" w:type="dxa"/>
          </w:tcPr>
          <w:p w:rsidR="00302B0A" w:rsidRPr="005432DA" w:rsidRDefault="00302B0A" w:rsidP="005432DA">
            <w:pPr>
              <w:spacing w:line="360" w:lineRule="auto"/>
              <w:rPr>
                <w:rFonts w:ascii="Arial" w:hAnsi="Arial"/>
                <w:sz w:val="26"/>
              </w:rPr>
            </w:pPr>
            <w:r w:rsidRPr="005432DA">
              <w:rPr>
                <w:rFonts w:ascii="Arial" w:hAnsi="Arial"/>
                <w:sz w:val="26"/>
              </w:rPr>
              <w:lastRenderedPageBreak/>
              <w:t>3</w:t>
            </w:r>
          </w:p>
        </w:tc>
        <w:tc>
          <w:tcPr>
            <w:tcW w:w="3205" w:type="dxa"/>
          </w:tcPr>
          <w:p w:rsidR="00302B0A" w:rsidRPr="005432DA" w:rsidRDefault="00302B0A" w:rsidP="005432DA">
            <w:pPr>
              <w:spacing w:line="360" w:lineRule="auto"/>
              <w:rPr>
                <w:rFonts w:ascii="Arial" w:hAnsi="Arial"/>
                <w:sz w:val="26"/>
              </w:rPr>
            </w:pPr>
            <w:r w:rsidRPr="005432DA">
              <w:rPr>
                <w:rFonts w:ascii="Arial" w:hAnsi="Arial"/>
                <w:sz w:val="26"/>
              </w:rPr>
              <w:t xml:space="preserve">Sex education is relevant in holding interest in sexual </w:t>
            </w:r>
            <w:r w:rsidR="00875D81" w:rsidRPr="005432DA">
              <w:rPr>
                <w:rFonts w:ascii="Arial" w:hAnsi="Arial"/>
                <w:sz w:val="26"/>
              </w:rPr>
              <w:t>behavior</w:t>
            </w:r>
          </w:p>
        </w:tc>
        <w:tc>
          <w:tcPr>
            <w:tcW w:w="720" w:type="dxa"/>
          </w:tcPr>
          <w:p w:rsidR="00302B0A" w:rsidRPr="005432DA" w:rsidRDefault="00302B0A" w:rsidP="005432DA">
            <w:pPr>
              <w:spacing w:line="360" w:lineRule="auto"/>
              <w:rPr>
                <w:rFonts w:ascii="Arial" w:hAnsi="Arial"/>
                <w:sz w:val="26"/>
              </w:rPr>
            </w:pPr>
            <w:r w:rsidRPr="005432DA">
              <w:rPr>
                <w:rFonts w:ascii="Arial" w:hAnsi="Arial"/>
                <w:sz w:val="26"/>
              </w:rPr>
              <w:t>100</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66.6%</w:t>
            </w:r>
          </w:p>
        </w:tc>
        <w:tc>
          <w:tcPr>
            <w:tcW w:w="630" w:type="dxa"/>
          </w:tcPr>
          <w:p w:rsidR="00302B0A" w:rsidRPr="005432DA" w:rsidRDefault="00302B0A" w:rsidP="005432DA">
            <w:pPr>
              <w:spacing w:line="360" w:lineRule="auto"/>
              <w:rPr>
                <w:rFonts w:ascii="Arial" w:hAnsi="Arial"/>
                <w:sz w:val="26"/>
              </w:rPr>
            </w:pPr>
            <w:r w:rsidRPr="005432DA">
              <w:rPr>
                <w:rFonts w:ascii="Arial" w:hAnsi="Arial"/>
                <w:sz w:val="26"/>
              </w:rPr>
              <w:t>50</w:t>
            </w:r>
          </w:p>
        </w:tc>
        <w:tc>
          <w:tcPr>
            <w:tcW w:w="1710" w:type="dxa"/>
          </w:tcPr>
          <w:p w:rsidR="00302B0A" w:rsidRPr="005432DA" w:rsidRDefault="00302B0A" w:rsidP="005432DA">
            <w:pPr>
              <w:spacing w:line="360" w:lineRule="auto"/>
              <w:rPr>
                <w:rFonts w:ascii="Arial" w:hAnsi="Arial"/>
                <w:sz w:val="26"/>
              </w:rPr>
            </w:pPr>
            <w:r w:rsidRPr="005432DA">
              <w:rPr>
                <w:rFonts w:ascii="Arial" w:hAnsi="Arial"/>
                <w:sz w:val="26"/>
              </w:rPr>
              <w:t>33.33%</w:t>
            </w:r>
          </w:p>
        </w:tc>
        <w:tc>
          <w:tcPr>
            <w:tcW w:w="918" w:type="dxa"/>
          </w:tcPr>
          <w:p w:rsidR="00302B0A" w:rsidRPr="005432DA" w:rsidRDefault="00302B0A" w:rsidP="005432DA">
            <w:pPr>
              <w:spacing w:line="360" w:lineRule="auto"/>
              <w:rPr>
                <w:rFonts w:ascii="Arial" w:hAnsi="Arial"/>
                <w:sz w:val="26"/>
              </w:rPr>
            </w:pPr>
            <w:r w:rsidRPr="005432DA">
              <w:rPr>
                <w:rFonts w:ascii="Arial" w:hAnsi="Arial"/>
                <w:sz w:val="26"/>
              </w:rPr>
              <w:t>150</w:t>
            </w:r>
          </w:p>
        </w:tc>
      </w:tr>
    </w:tbl>
    <w:p w:rsidR="00302B0A" w:rsidRPr="005432DA" w:rsidRDefault="00302B0A" w:rsidP="005432DA">
      <w:pPr>
        <w:spacing w:line="360" w:lineRule="auto"/>
        <w:ind w:firstLine="720"/>
        <w:rPr>
          <w:rFonts w:ascii="Arial" w:hAnsi="Arial"/>
          <w:sz w:val="26"/>
        </w:rPr>
      </w:pPr>
      <w:r w:rsidRPr="005432DA">
        <w:rPr>
          <w:rFonts w:ascii="Arial" w:hAnsi="Arial"/>
          <w:sz w:val="26"/>
        </w:rPr>
        <w:t>Source: Field Survey, 202</w:t>
      </w:r>
      <w:r w:rsidR="0093007F" w:rsidRPr="005432DA">
        <w:rPr>
          <w:rFonts w:ascii="Arial" w:hAnsi="Arial"/>
          <w:sz w:val="26"/>
        </w:rPr>
        <w:t>3</w:t>
      </w:r>
      <w:r w:rsidRPr="005432DA">
        <w:rPr>
          <w:rFonts w:ascii="Arial" w:hAnsi="Arial"/>
          <w:sz w:val="26"/>
        </w:rPr>
        <w:t>.</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Item 16: shows that 150 respondent participated in the study out sex education influence sexual behaviour which 105 were yes and 45 were no with 70% and 30% respectively </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Item 17: show  that 150 respondent participated in the study out sex education is relevance in holding interest in sexual behaviour which 100 were yes and 50 were  No with 66.6^ and 33,33% respectively.</w:t>
      </w:r>
    </w:p>
    <w:p w:rsidR="00302B0A" w:rsidRPr="005432DA" w:rsidRDefault="00302B0A" w:rsidP="005432DA">
      <w:pPr>
        <w:spacing w:line="360" w:lineRule="auto"/>
        <w:rPr>
          <w:rFonts w:ascii="Arial" w:hAnsi="Arial"/>
          <w:b/>
          <w:sz w:val="26"/>
        </w:rPr>
      </w:pPr>
      <w:r w:rsidRPr="005432DA">
        <w:rPr>
          <w:rFonts w:ascii="Arial" w:hAnsi="Arial"/>
          <w:b/>
          <w:sz w:val="26"/>
        </w:rPr>
        <w:t xml:space="preserve">Discussion </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From the study, the result revealed that the respondents attitude towards the impact of introduction of sex education in secondary schools was positive </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Item 1 shows that 150 respondents participated in the study  openness about sex in the society which 90 were yes while 60 were no with 60% and 40% respectively. </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Item 2 shows  150 respondents participate  in the study  awareness about how to prepare myself for sexual life which 92 respond yes while 58 were no with 61.3% and 38.67% respectively.</w:t>
      </w:r>
    </w:p>
    <w:p w:rsidR="00302B0A" w:rsidRPr="005432DA" w:rsidRDefault="00302B0A" w:rsidP="005432DA">
      <w:pPr>
        <w:spacing w:line="360" w:lineRule="auto"/>
        <w:rPr>
          <w:rFonts w:ascii="Arial" w:hAnsi="Arial"/>
          <w:b/>
          <w:sz w:val="26"/>
        </w:rPr>
      </w:pPr>
      <w:r w:rsidRPr="005432DA">
        <w:rPr>
          <w:rFonts w:ascii="Arial" w:hAnsi="Arial"/>
          <w:b/>
          <w:sz w:val="26"/>
        </w:rPr>
        <w:br w:type="page"/>
      </w:r>
    </w:p>
    <w:p w:rsidR="00302B0A" w:rsidRPr="005432DA" w:rsidRDefault="00302B0A" w:rsidP="005432DA">
      <w:pPr>
        <w:spacing w:line="360" w:lineRule="auto"/>
        <w:jc w:val="center"/>
        <w:rPr>
          <w:rFonts w:ascii="Arial" w:hAnsi="Arial"/>
          <w:b/>
          <w:sz w:val="26"/>
        </w:rPr>
      </w:pPr>
      <w:r w:rsidRPr="005432DA">
        <w:rPr>
          <w:rFonts w:ascii="Arial" w:hAnsi="Arial"/>
          <w:b/>
          <w:sz w:val="26"/>
        </w:rPr>
        <w:lastRenderedPageBreak/>
        <w:t xml:space="preserve">CHAPTER FIVE </w:t>
      </w:r>
    </w:p>
    <w:p w:rsidR="00302B0A" w:rsidRPr="005432DA" w:rsidRDefault="00302B0A" w:rsidP="005432DA">
      <w:pPr>
        <w:spacing w:line="360" w:lineRule="auto"/>
        <w:jc w:val="center"/>
        <w:rPr>
          <w:rFonts w:ascii="Arial" w:hAnsi="Arial"/>
          <w:b/>
          <w:sz w:val="26"/>
        </w:rPr>
      </w:pPr>
      <w:r w:rsidRPr="005432DA">
        <w:rPr>
          <w:rFonts w:ascii="Arial" w:hAnsi="Arial"/>
          <w:b/>
          <w:sz w:val="26"/>
        </w:rPr>
        <w:t>SUMMARY, CONCLUSION AND RECOMMEDATIONS</w:t>
      </w:r>
    </w:p>
    <w:p w:rsidR="00302B0A" w:rsidRPr="005432DA" w:rsidRDefault="00302B0A" w:rsidP="005432DA">
      <w:pPr>
        <w:spacing w:line="360" w:lineRule="auto"/>
        <w:rPr>
          <w:rFonts w:ascii="Arial" w:hAnsi="Arial"/>
          <w:b/>
          <w:sz w:val="26"/>
        </w:rPr>
      </w:pPr>
      <w:r w:rsidRPr="005432DA">
        <w:rPr>
          <w:rFonts w:ascii="Arial" w:hAnsi="Arial"/>
          <w:b/>
          <w:sz w:val="26"/>
        </w:rPr>
        <w:t xml:space="preserve">Summary </w:t>
      </w:r>
    </w:p>
    <w:p w:rsidR="00302B0A" w:rsidRPr="005432DA" w:rsidRDefault="00302B0A" w:rsidP="005432DA">
      <w:pPr>
        <w:spacing w:line="360" w:lineRule="auto"/>
        <w:jc w:val="both"/>
        <w:rPr>
          <w:rFonts w:ascii="Arial" w:hAnsi="Arial"/>
          <w:sz w:val="26"/>
        </w:rPr>
      </w:pPr>
      <w:r w:rsidRPr="005432DA">
        <w:rPr>
          <w:rFonts w:ascii="Arial" w:hAnsi="Arial"/>
          <w:sz w:val="26"/>
        </w:rPr>
        <w:tab/>
        <w:t>The research  focuses on the topic Impact of Introduction of sex education in secondary schools in  Ilorin west of Kwara state. This is done in order to provide individuals with information and skills necessary for national decision making about sexual behavior.</w:t>
      </w:r>
    </w:p>
    <w:p w:rsidR="00302B0A" w:rsidRPr="005432DA" w:rsidRDefault="00302B0A" w:rsidP="005432DA">
      <w:pPr>
        <w:spacing w:line="360" w:lineRule="auto"/>
        <w:jc w:val="both"/>
        <w:rPr>
          <w:rFonts w:ascii="Arial" w:hAnsi="Arial"/>
          <w:sz w:val="26"/>
        </w:rPr>
      </w:pPr>
      <w:r w:rsidRPr="005432DA">
        <w:rPr>
          <w:rFonts w:ascii="Arial" w:hAnsi="Arial"/>
          <w:sz w:val="26"/>
        </w:rPr>
        <w:tab/>
        <w:t>The study population is one hundred and fifty respondents (150),30 students from five (5) selected secondary school in Ilorin West Local Government Area. Self designed questionnaire were used which was divided into two sections i.e. section “A” deals with personal data while “B” is items on sex education. Three will hypotheses were formulated rise for the study and simple percentage was to analyzed the data.</w:t>
      </w:r>
    </w:p>
    <w:p w:rsidR="00302B0A" w:rsidRPr="005432DA" w:rsidRDefault="00302B0A" w:rsidP="005432DA">
      <w:pPr>
        <w:spacing w:line="360" w:lineRule="auto"/>
        <w:jc w:val="both"/>
        <w:rPr>
          <w:rFonts w:ascii="Arial" w:hAnsi="Arial"/>
          <w:sz w:val="26"/>
        </w:rPr>
      </w:pPr>
      <w:r w:rsidRPr="005432DA">
        <w:rPr>
          <w:rFonts w:ascii="Arial" w:hAnsi="Arial"/>
          <w:sz w:val="26"/>
        </w:rPr>
        <w:t>The study was summarized as follows</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 xml:space="preserve">There is no gender difference in the respondents level of awareness of Sex Education in secondary </w:t>
      </w:r>
    </w:p>
    <w:p w:rsidR="00302B0A" w:rsidRPr="005432DA" w:rsidRDefault="00302B0A" w:rsidP="005432DA">
      <w:pPr>
        <w:pStyle w:val="ListParagraph"/>
        <w:numPr>
          <w:ilvl w:val="0"/>
          <w:numId w:val="12"/>
        </w:numPr>
        <w:spacing w:line="360" w:lineRule="auto"/>
        <w:jc w:val="both"/>
        <w:rPr>
          <w:rFonts w:ascii="Arial" w:hAnsi="Arial"/>
          <w:sz w:val="26"/>
        </w:rPr>
      </w:pPr>
      <w:r w:rsidRPr="005432DA">
        <w:rPr>
          <w:rFonts w:ascii="Arial" w:hAnsi="Arial"/>
          <w:sz w:val="26"/>
        </w:rPr>
        <w:t xml:space="preserve">There is no gender difference in the students perception of the introduction sex education into secondary school activities </w:t>
      </w:r>
    </w:p>
    <w:p w:rsidR="00302B0A" w:rsidRPr="005432DA" w:rsidRDefault="00302B0A" w:rsidP="005432DA">
      <w:pPr>
        <w:pStyle w:val="ListParagraph"/>
        <w:numPr>
          <w:ilvl w:val="0"/>
          <w:numId w:val="12"/>
        </w:numPr>
        <w:spacing w:line="360" w:lineRule="auto"/>
        <w:jc w:val="both"/>
        <w:rPr>
          <w:rFonts w:ascii="Arial" w:hAnsi="Arial"/>
          <w:sz w:val="26"/>
        </w:rPr>
      </w:pPr>
      <w:r w:rsidRPr="005432DA">
        <w:rPr>
          <w:rFonts w:ascii="Arial" w:hAnsi="Arial"/>
          <w:sz w:val="26"/>
        </w:rPr>
        <w:t xml:space="preserve">There will be no significant relationship between school and colleges on endurance test on sex education during school activities </w:t>
      </w:r>
    </w:p>
    <w:p w:rsidR="00302B0A" w:rsidRPr="005432DA" w:rsidRDefault="00302B0A" w:rsidP="005432DA">
      <w:pPr>
        <w:spacing w:line="360" w:lineRule="auto"/>
        <w:ind w:firstLine="360"/>
        <w:jc w:val="both"/>
        <w:rPr>
          <w:rFonts w:ascii="Arial" w:hAnsi="Arial"/>
          <w:sz w:val="26"/>
        </w:rPr>
      </w:pPr>
      <w:r w:rsidRPr="005432DA">
        <w:rPr>
          <w:rFonts w:ascii="Arial" w:hAnsi="Arial"/>
          <w:sz w:val="26"/>
        </w:rPr>
        <w:lastRenderedPageBreak/>
        <w:t>The findings show that the levels of awareness of students are very low and also 86.6% are in support of the introduction of sex education in secondary school.</w:t>
      </w:r>
    </w:p>
    <w:p w:rsidR="00302B0A" w:rsidRPr="005432DA" w:rsidRDefault="00302B0A" w:rsidP="005432DA">
      <w:pPr>
        <w:spacing w:line="360" w:lineRule="auto"/>
        <w:jc w:val="both"/>
        <w:rPr>
          <w:rFonts w:ascii="Arial" w:hAnsi="Arial"/>
          <w:b/>
          <w:sz w:val="26"/>
        </w:rPr>
      </w:pPr>
      <w:r w:rsidRPr="005432DA">
        <w:rPr>
          <w:rFonts w:ascii="Arial" w:hAnsi="Arial"/>
          <w:b/>
          <w:sz w:val="26"/>
        </w:rPr>
        <w:t xml:space="preserve">Conclusion </w:t>
      </w:r>
    </w:p>
    <w:p w:rsidR="00302B0A" w:rsidRPr="005432DA" w:rsidRDefault="00302B0A" w:rsidP="005432DA">
      <w:pPr>
        <w:spacing w:line="360" w:lineRule="auto"/>
        <w:ind w:firstLine="360"/>
        <w:jc w:val="both"/>
        <w:rPr>
          <w:rFonts w:ascii="Arial" w:hAnsi="Arial"/>
          <w:sz w:val="26"/>
        </w:rPr>
      </w:pPr>
      <w:r w:rsidRPr="005432DA">
        <w:rPr>
          <w:rFonts w:ascii="Arial" w:hAnsi="Arial"/>
          <w:sz w:val="26"/>
        </w:rPr>
        <w:t>Comprehensive sex education is a consciously planned, usually formal process for teaching about the biological, psychological, social cultures and spiritual aspect of human sexuality and for developing the skills and attitude necessary for a positive and healthy sexual life.</w:t>
      </w:r>
    </w:p>
    <w:p w:rsidR="00302B0A" w:rsidRPr="005432DA" w:rsidRDefault="00302B0A" w:rsidP="005432DA">
      <w:pPr>
        <w:spacing w:line="360" w:lineRule="auto"/>
        <w:ind w:firstLine="360"/>
        <w:jc w:val="both"/>
        <w:rPr>
          <w:rFonts w:ascii="Arial" w:hAnsi="Arial"/>
          <w:sz w:val="26"/>
        </w:rPr>
      </w:pPr>
      <w:r w:rsidRPr="005432DA">
        <w:rPr>
          <w:rFonts w:ascii="Arial" w:hAnsi="Arial"/>
          <w:sz w:val="26"/>
        </w:rPr>
        <w:t>Sex education approached sexuality as natural positive and healthy part and jobs of human and addresses the pleasure and jobs of human sexuality as well as its undesirable aspects such as sexual violence.</w:t>
      </w:r>
    </w:p>
    <w:p w:rsidR="00302B0A" w:rsidRPr="005432DA" w:rsidRDefault="00302B0A" w:rsidP="005432DA">
      <w:pPr>
        <w:spacing w:line="360" w:lineRule="auto"/>
        <w:ind w:firstLine="360"/>
        <w:jc w:val="both"/>
        <w:rPr>
          <w:rFonts w:ascii="Arial" w:hAnsi="Arial"/>
          <w:sz w:val="26"/>
        </w:rPr>
      </w:pPr>
      <w:r w:rsidRPr="005432DA">
        <w:rPr>
          <w:rFonts w:ascii="Arial" w:hAnsi="Arial"/>
          <w:sz w:val="26"/>
        </w:rPr>
        <w:t xml:space="preserve"> Finally the introduction of sex education into secondary school is a positive idea if there is going to be success in alarming against rapist in Nigeria </w:t>
      </w:r>
    </w:p>
    <w:p w:rsidR="00302B0A" w:rsidRPr="005432DA" w:rsidRDefault="00302B0A" w:rsidP="005432DA">
      <w:pPr>
        <w:spacing w:line="360" w:lineRule="auto"/>
        <w:jc w:val="both"/>
        <w:rPr>
          <w:rFonts w:ascii="Arial" w:hAnsi="Arial"/>
          <w:b/>
          <w:sz w:val="26"/>
        </w:rPr>
      </w:pPr>
      <w:r w:rsidRPr="005432DA">
        <w:rPr>
          <w:rFonts w:ascii="Arial" w:hAnsi="Arial"/>
          <w:b/>
          <w:sz w:val="26"/>
        </w:rPr>
        <w:t>Recommendations</w:t>
      </w:r>
    </w:p>
    <w:p w:rsidR="00302B0A" w:rsidRPr="005432DA" w:rsidRDefault="00302B0A" w:rsidP="005432DA">
      <w:pPr>
        <w:spacing w:line="360" w:lineRule="auto"/>
        <w:ind w:firstLine="360"/>
        <w:jc w:val="both"/>
        <w:rPr>
          <w:rFonts w:ascii="Arial" w:hAnsi="Arial"/>
          <w:sz w:val="26"/>
        </w:rPr>
      </w:pPr>
      <w:r w:rsidRPr="005432DA">
        <w:rPr>
          <w:rFonts w:ascii="Arial" w:hAnsi="Arial"/>
          <w:sz w:val="26"/>
        </w:rPr>
        <w:t xml:space="preserve">In line with the above findings the following are recommendations are made </w:t>
      </w:r>
    </w:p>
    <w:p w:rsidR="00302B0A" w:rsidRPr="005432DA" w:rsidRDefault="00302B0A" w:rsidP="005432DA">
      <w:pPr>
        <w:pStyle w:val="ListParagraph"/>
        <w:numPr>
          <w:ilvl w:val="0"/>
          <w:numId w:val="13"/>
        </w:numPr>
        <w:spacing w:line="360" w:lineRule="auto"/>
        <w:jc w:val="both"/>
        <w:rPr>
          <w:rFonts w:ascii="Arial" w:hAnsi="Arial"/>
          <w:b/>
          <w:sz w:val="26"/>
        </w:rPr>
      </w:pPr>
      <w:r w:rsidRPr="005432DA">
        <w:rPr>
          <w:rFonts w:ascii="Arial" w:hAnsi="Arial"/>
          <w:sz w:val="26"/>
        </w:rPr>
        <w:t xml:space="preserve">Sex education should be included in to secondary school curriculum </w:t>
      </w:r>
    </w:p>
    <w:p w:rsidR="00302B0A" w:rsidRPr="005432DA" w:rsidRDefault="00302B0A" w:rsidP="005432DA">
      <w:pPr>
        <w:pStyle w:val="ListParagraph"/>
        <w:numPr>
          <w:ilvl w:val="0"/>
          <w:numId w:val="13"/>
        </w:numPr>
        <w:spacing w:line="360" w:lineRule="auto"/>
        <w:jc w:val="both"/>
        <w:rPr>
          <w:rFonts w:ascii="Arial" w:hAnsi="Arial"/>
          <w:b/>
          <w:sz w:val="26"/>
        </w:rPr>
      </w:pPr>
      <w:r w:rsidRPr="005432DA">
        <w:rPr>
          <w:rFonts w:ascii="Arial" w:hAnsi="Arial"/>
          <w:sz w:val="26"/>
        </w:rPr>
        <w:t xml:space="preserve">Teachers should undergo training workshop/ seminars in family life education </w:t>
      </w:r>
    </w:p>
    <w:p w:rsidR="00302B0A" w:rsidRPr="005432DA" w:rsidRDefault="00302B0A" w:rsidP="005432DA">
      <w:pPr>
        <w:pStyle w:val="ListParagraph"/>
        <w:numPr>
          <w:ilvl w:val="0"/>
          <w:numId w:val="13"/>
        </w:numPr>
        <w:spacing w:line="360" w:lineRule="auto"/>
        <w:jc w:val="both"/>
        <w:rPr>
          <w:rFonts w:ascii="Arial" w:hAnsi="Arial"/>
          <w:b/>
          <w:sz w:val="26"/>
        </w:rPr>
      </w:pPr>
      <w:r w:rsidRPr="005432DA">
        <w:rPr>
          <w:rFonts w:ascii="Arial" w:hAnsi="Arial"/>
          <w:sz w:val="26"/>
        </w:rPr>
        <w:lastRenderedPageBreak/>
        <w:t xml:space="preserve">Federal government should encourage teachers in this field by giving them inducement allowance </w:t>
      </w:r>
    </w:p>
    <w:p w:rsidR="00302B0A" w:rsidRPr="005432DA" w:rsidRDefault="00302B0A" w:rsidP="005432DA">
      <w:pPr>
        <w:pStyle w:val="ListParagraph"/>
        <w:numPr>
          <w:ilvl w:val="0"/>
          <w:numId w:val="13"/>
        </w:numPr>
        <w:spacing w:line="360" w:lineRule="auto"/>
        <w:jc w:val="both"/>
        <w:rPr>
          <w:rFonts w:ascii="Arial" w:hAnsi="Arial"/>
          <w:b/>
          <w:sz w:val="26"/>
        </w:rPr>
      </w:pPr>
      <w:r w:rsidRPr="005432DA">
        <w:rPr>
          <w:rFonts w:ascii="Arial" w:hAnsi="Arial"/>
          <w:sz w:val="26"/>
        </w:rPr>
        <w:t>Parents should take good care of their wards by educating them  on types of peer group (friend) they should keep in order not to indoctrinate them.</w:t>
      </w:r>
    </w:p>
    <w:p w:rsidR="00302B0A" w:rsidRPr="005432DA" w:rsidRDefault="00302B0A" w:rsidP="005432DA">
      <w:pPr>
        <w:pStyle w:val="ListParagraph"/>
        <w:numPr>
          <w:ilvl w:val="0"/>
          <w:numId w:val="13"/>
        </w:numPr>
        <w:spacing w:line="360" w:lineRule="auto"/>
        <w:jc w:val="both"/>
        <w:rPr>
          <w:rFonts w:ascii="Arial" w:hAnsi="Arial"/>
          <w:sz w:val="26"/>
        </w:rPr>
      </w:pPr>
      <w:r w:rsidRPr="005432DA">
        <w:rPr>
          <w:rFonts w:ascii="Arial" w:hAnsi="Arial"/>
          <w:sz w:val="26"/>
        </w:rPr>
        <w:t xml:space="preserve">The teacher, counselors and  authority of school should have positive attitude on the matter of sex education so that they may be able to effect some positive changes in the life of these adolescent. They should all have sense of belonging to the adolescents group so that adolescent may live comfortably  at school </w:t>
      </w:r>
    </w:p>
    <w:p w:rsidR="00302B0A" w:rsidRPr="005432DA" w:rsidRDefault="00302B0A" w:rsidP="005432DA">
      <w:pPr>
        <w:pStyle w:val="ListParagraph"/>
        <w:numPr>
          <w:ilvl w:val="0"/>
          <w:numId w:val="13"/>
        </w:numPr>
        <w:spacing w:line="360" w:lineRule="auto"/>
        <w:jc w:val="both"/>
        <w:rPr>
          <w:rFonts w:ascii="Arial" w:hAnsi="Arial"/>
          <w:sz w:val="26"/>
        </w:rPr>
      </w:pPr>
      <w:r w:rsidRPr="005432DA">
        <w:rPr>
          <w:rFonts w:ascii="Arial" w:hAnsi="Arial"/>
          <w:sz w:val="26"/>
        </w:rPr>
        <w:t xml:space="preserve">The use of printed materials like stickers calendar and the organization of educational workshops on health issues as regard. Sex education could be use to change the attitude of general populace </w:t>
      </w:r>
    </w:p>
    <w:p w:rsidR="00302B0A" w:rsidRPr="005432DA" w:rsidRDefault="00302B0A" w:rsidP="005432DA">
      <w:pPr>
        <w:pStyle w:val="ListParagraph"/>
        <w:numPr>
          <w:ilvl w:val="0"/>
          <w:numId w:val="13"/>
        </w:numPr>
        <w:spacing w:line="360" w:lineRule="auto"/>
        <w:jc w:val="both"/>
        <w:rPr>
          <w:rFonts w:ascii="Arial" w:hAnsi="Arial"/>
          <w:sz w:val="26"/>
        </w:rPr>
      </w:pPr>
      <w:r w:rsidRPr="005432DA">
        <w:rPr>
          <w:rFonts w:ascii="Arial" w:hAnsi="Arial"/>
          <w:sz w:val="26"/>
        </w:rPr>
        <w:t xml:space="preserve">The finding will enable the counsellors to recognize and accept individual differences that exist in culture, religion and socio economic background of the students </w:t>
      </w:r>
    </w:p>
    <w:p w:rsidR="00302B0A" w:rsidRPr="005432DA" w:rsidRDefault="00302B0A" w:rsidP="005432DA">
      <w:pPr>
        <w:spacing w:line="360" w:lineRule="auto"/>
        <w:jc w:val="both"/>
        <w:rPr>
          <w:rFonts w:ascii="Arial" w:hAnsi="Arial"/>
          <w:sz w:val="26"/>
        </w:rPr>
      </w:pPr>
      <w:r w:rsidRPr="005432DA">
        <w:rPr>
          <w:rFonts w:ascii="Arial" w:hAnsi="Arial"/>
          <w:sz w:val="26"/>
        </w:rPr>
        <w:t>Finally, the parents should be informed that the teachers  and the counsellor are in the best position to teach, enlighten, expose and direct these young adolescent in the school for social behaviours.</w:t>
      </w:r>
    </w:p>
    <w:p w:rsidR="00302B0A" w:rsidRPr="005432DA" w:rsidRDefault="00302B0A" w:rsidP="005432DA">
      <w:pPr>
        <w:spacing w:line="360" w:lineRule="auto"/>
        <w:rPr>
          <w:rFonts w:ascii="Arial" w:hAnsi="Arial" w:cs="Arial"/>
          <w:b/>
          <w:sz w:val="26"/>
          <w:szCs w:val="28"/>
        </w:rPr>
      </w:pPr>
      <w:r w:rsidRPr="005432DA">
        <w:rPr>
          <w:rFonts w:ascii="Arial" w:hAnsi="Arial" w:cs="Arial"/>
          <w:b/>
          <w:sz w:val="26"/>
          <w:szCs w:val="28"/>
        </w:rPr>
        <w:br w:type="page"/>
      </w:r>
    </w:p>
    <w:p w:rsidR="00302B0A" w:rsidRPr="005432DA" w:rsidRDefault="00302B0A" w:rsidP="005432DA">
      <w:pPr>
        <w:pStyle w:val="ListParagraph"/>
        <w:spacing w:line="360" w:lineRule="auto"/>
        <w:jc w:val="center"/>
        <w:rPr>
          <w:rFonts w:ascii="Arial" w:hAnsi="Arial" w:cs="Arial"/>
          <w:sz w:val="26"/>
          <w:szCs w:val="28"/>
        </w:rPr>
      </w:pPr>
      <w:r w:rsidRPr="005432DA">
        <w:rPr>
          <w:rFonts w:ascii="Arial" w:hAnsi="Arial" w:cs="Arial"/>
          <w:b/>
          <w:sz w:val="26"/>
          <w:szCs w:val="28"/>
        </w:rPr>
        <w:lastRenderedPageBreak/>
        <w:t>REFERENCES</w:t>
      </w:r>
    </w:p>
    <w:p w:rsidR="00302B0A" w:rsidRPr="005432DA" w:rsidRDefault="00875D81" w:rsidP="00D02D66">
      <w:pPr>
        <w:spacing w:line="240" w:lineRule="auto"/>
        <w:ind w:left="720" w:hanging="720"/>
        <w:jc w:val="both"/>
        <w:rPr>
          <w:rFonts w:ascii="Arial" w:hAnsi="Arial" w:cs="Arial"/>
          <w:sz w:val="26"/>
          <w:szCs w:val="28"/>
        </w:rPr>
      </w:pPr>
      <w:r w:rsidRPr="005432DA">
        <w:rPr>
          <w:rFonts w:ascii="Arial" w:hAnsi="Arial" w:cs="Arial"/>
          <w:sz w:val="26"/>
          <w:szCs w:val="28"/>
        </w:rPr>
        <w:t>Aderalegbe, M.O. (201</w:t>
      </w:r>
      <w:r w:rsidR="00302B0A" w:rsidRPr="005432DA">
        <w:rPr>
          <w:rFonts w:ascii="Arial" w:hAnsi="Arial" w:cs="Arial"/>
          <w:sz w:val="26"/>
          <w:szCs w:val="28"/>
        </w:rPr>
        <w:t>4): A seminar paper on whose responsibility is sexuality education school or parent workshop on students awareness on sexuality education. Gbobi boys college Yaba, Lagos</w:t>
      </w:r>
    </w:p>
    <w:p w:rsidR="00302B0A" w:rsidRPr="005432DA" w:rsidRDefault="00875D81" w:rsidP="00D02D66">
      <w:pPr>
        <w:spacing w:line="240" w:lineRule="auto"/>
        <w:ind w:left="720" w:hanging="720"/>
        <w:jc w:val="both"/>
        <w:rPr>
          <w:rFonts w:ascii="Arial" w:hAnsi="Arial" w:cs="Arial"/>
          <w:sz w:val="26"/>
          <w:szCs w:val="28"/>
        </w:rPr>
      </w:pPr>
      <w:r w:rsidRPr="005432DA">
        <w:rPr>
          <w:rFonts w:ascii="Arial" w:hAnsi="Arial" w:cs="Arial"/>
          <w:sz w:val="26"/>
          <w:szCs w:val="28"/>
        </w:rPr>
        <w:t>Ajala, C.E. (201</w:t>
      </w:r>
      <w:r w:rsidR="006D07A4" w:rsidRPr="005432DA">
        <w:rPr>
          <w:rFonts w:ascii="Arial" w:hAnsi="Arial" w:cs="Arial"/>
          <w:sz w:val="26"/>
          <w:szCs w:val="28"/>
        </w:rPr>
        <w:t>4</w:t>
      </w:r>
      <w:r w:rsidR="00302B0A" w:rsidRPr="005432DA">
        <w:rPr>
          <w:rFonts w:ascii="Arial" w:hAnsi="Arial" w:cs="Arial"/>
          <w:sz w:val="26"/>
          <w:szCs w:val="28"/>
        </w:rPr>
        <w:t>):  sex education: the antagonist views. Psychologist 4 (3) 91-95</w:t>
      </w:r>
    </w:p>
    <w:p w:rsidR="00B22CDE" w:rsidRPr="005432DA" w:rsidRDefault="00B22CDE" w:rsidP="00D02D66">
      <w:pPr>
        <w:spacing w:line="240" w:lineRule="auto"/>
        <w:ind w:left="720" w:hanging="720"/>
        <w:jc w:val="both"/>
        <w:rPr>
          <w:rFonts w:ascii="Arial" w:hAnsi="Arial" w:cs="Arial"/>
          <w:sz w:val="26"/>
          <w:szCs w:val="28"/>
        </w:rPr>
      </w:pPr>
      <w:r w:rsidRPr="005432DA">
        <w:rPr>
          <w:rFonts w:ascii="Arial" w:hAnsi="Arial" w:cs="Arial"/>
          <w:sz w:val="26"/>
          <w:szCs w:val="28"/>
        </w:rPr>
        <w:t>Ajala, C.E. (20</w:t>
      </w:r>
      <w:r w:rsidR="00875D81" w:rsidRPr="005432DA">
        <w:rPr>
          <w:rFonts w:ascii="Arial" w:hAnsi="Arial" w:cs="Arial"/>
          <w:sz w:val="26"/>
          <w:szCs w:val="28"/>
        </w:rPr>
        <w:t>2</w:t>
      </w:r>
      <w:r w:rsidRPr="005432DA">
        <w:rPr>
          <w:rFonts w:ascii="Arial" w:hAnsi="Arial" w:cs="Arial"/>
          <w:sz w:val="26"/>
          <w:szCs w:val="28"/>
        </w:rPr>
        <w:t>0):  sex education: the antagonist views. Psychologist 4 (3) 91-95 New edition</w:t>
      </w:r>
    </w:p>
    <w:p w:rsidR="006D63AF" w:rsidRPr="005432DA" w:rsidRDefault="00875D81" w:rsidP="00D02D66">
      <w:pPr>
        <w:spacing w:line="240" w:lineRule="auto"/>
        <w:ind w:left="720" w:hanging="720"/>
        <w:jc w:val="both"/>
        <w:rPr>
          <w:rFonts w:ascii="Arial" w:hAnsi="Arial" w:cs="Arial"/>
          <w:sz w:val="26"/>
          <w:szCs w:val="28"/>
        </w:rPr>
      </w:pPr>
      <w:r w:rsidRPr="005432DA">
        <w:rPr>
          <w:rFonts w:ascii="Arial" w:hAnsi="Arial" w:cs="Arial"/>
          <w:sz w:val="26"/>
          <w:szCs w:val="28"/>
        </w:rPr>
        <w:t>Bello, J.Y. (201</w:t>
      </w:r>
      <w:r w:rsidR="006D63AF" w:rsidRPr="005432DA">
        <w:rPr>
          <w:rFonts w:ascii="Arial" w:hAnsi="Arial" w:cs="Arial"/>
          <w:sz w:val="26"/>
          <w:szCs w:val="28"/>
        </w:rPr>
        <w:t>3): principles and practice of education. Zaria: Debrix press</w:t>
      </w:r>
    </w:p>
    <w:p w:rsidR="006D63AF" w:rsidRPr="005432DA" w:rsidRDefault="006D63AF" w:rsidP="00D02D66">
      <w:pPr>
        <w:spacing w:line="240" w:lineRule="auto"/>
        <w:ind w:left="720" w:hanging="720"/>
        <w:jc w:val="both"/>
        <w:rPr>
          <w:rFonts w:ascii="Arial" w:hAnsi="Arial" w:cs="Arial"/>
          <w:sz w:val="26"/>
          <w:szCs w:val="28"/>
        </w:rPr>
      </w:pPr>
      <w:r w:rsidRPr="005432DA">
        <w:rPr>
          <w:rFonts w:ascii="Arial" w:hAnsi="Arial" w:cs="Arial"/>
          <w:sz w:val="26"/>
          <w:szCs w:val="28"/>
        </w:rPr>
        <w:t>Carlson, M.C (20</w:t>
      </w:r>
      <w:r w:rsidR="00875D81" w:rsidRPr="005432DA">
        <w:rPr>
          <w:rFonts w:ascii="Arial" w:hAnsi="Arial" w:cs="Arial"/>
          <w:sz w:val="26"/>
          <w:szCs w:val="28"/>
        </w:rPr>
        <w:t>1</w:t>
      </w:r>
      <w:r w:rsidRPr="005432DA">
        <w:rPr>
          <w:rFonts w:ascii="Arial" w:hAnsi="Arial" w:cs="Arial"/>
          <w:sz w:val="26"/>
          <w:szCs w:val="28"/>
        </w:rPr>
        <w:t>6): practical ganetics counseling (5</w:t>
      </w:r>
      <w:r w:rsidRPr="005432DA">
        <w:rPr>
          <w:rFonts w:ascii="Arial" w:hAnsi="Arial" w:cs="Arial"/>
          <w:sz w:val="26"/>
          <w:szCs w:val="28"/>
          <w:vertAlign w:val="superscript"/>
        </w:rPr>
        <w:t>th</w:t>
      </w:r>
      <w:r w:rsidRPr="005432DA">
        <w:rPr>
          <w:rFonts w:ascii="Arial" w:hAnsi="Arial" w:cs="Arial"/>
          <w:sz w:val="26"/>
          <w:szCs w:val="28"/>
        </w:rPr>
        <w:t xml:space="preserve"> Ed) St Louis: MC Graw Hill books</w:t>
      </w:r>
    </w:p>
    <w:p w:rsidR="006D63AF" w:rsidRPr="005432DA" w:rsidRDefault="006D63AF" w:rsidP="00D02D66">
      <w:pPr>
        <w:spacing w:line="240" w:lineRule="auto"/>
        <w:ind w:left="720" w:hanging="720"/>
        <w:jc w:val="both"/>
        <w:rPr>
          <w:rFonts w:ascii="Arial" w:hAnsi="Arial" w:cs="Arial"/>
          <w:sz w:val="26"/>
          <w:szCs w:val="28"/>
        </w:rPr>
      </w:pPr>
      <w:r w:rsidRPr="005432DA">
        <w:rPr>
          <w:rFonts w:ascii="Arial" w:hAnsi="Arial" w:cs="Arial"/>
          <w:sz w:val="26"/>
          <w:szCs w:val="28"/>
        </w:rPr>
        <w:t>Emenike, A.O. (20</w:t>
      </w:r>
      <w:r w:rsidR="00875D81" w:rsidRPr="005432DA">
        <w:rPr>
          <w:rFonts w:ascii="Arial" w:hAnsi="Arial" w:cs="Arial"/>
          <w:sz w:val="26"/>
          <w:szCs w:val="28"/>
        </w:rPr>
        <w:t>1</w:t>
      </w:r>
      <w:r w:rsidRPr="005432DA">
        <w:rPr>
          <w:rFonts w:ascii="Arial" w:hAnsi="Arial" w:cs="Arial"/>
          <w:sz w:val="26"/>
          <w:szCs w:val="28"/>
        </w:rPr>
        <w:t>5): Understanding the adolescent sexual behavior. Journal of counseling association of Nigeria 2 (1) 17-21</w:t>
      </w:r>
    </w:p>
    <w:p w:rsidR="006D63AF" w:rsidRPr="005432DA" w:rsidRDefault="006D63AF" w:rsidP="00D02D66">
      <w:pPr>
        <w:spacing w:line="240" w:lineRule="auto"/>
        <w:ind w:left="720" w:hanging="720"/>
        <w:jc w:val="both"/>
        <w:rPr>
          <w:rFonts w:ascii="Arial" w:hAnsi="Arial" w:cs="Arial"/>
          <w:sz w:val="26"/>
          <w:szCs w:val="28"/>
        </w:rPr>
      </w:pPr>
      <w:r w:rsidRPr="005432DA">
        <w:rPr>
          <w:rFonts w:ascii="Arial" w:hAnsi="Arial" w:cs="Arial"/>
          <w:sz w:val="26"/>
          <w:szCs w:val="28"/>
        </w:rPr>
        <w:t xml:space="preserve">Ogidan, S.O. (2012): Secondary sexual characteristics among the teenagers unpublished M,.ED Term paper, University of Ilorin, Ilorin  </w:t>
      </w:r>
    </w:p>
    <w:p w:rsidR="006D63AF" w:rsidRPr="005432DA" w:rsidRDefault="006D63AF" w:rsidP="00D02D66">
      <w:pPr>
        <w:spacing w:line="240" w:lineRule="auto"/>
        <w:ind w:left="720" w:hanging="720"/>
        <w:jc w:val="both"/>
        <w:rPr>
          <w:rFonts w:ascii="Arial" w:hAnsi="Arial" w:cs="Arial"/>
          <w:sz w:val="26"/>
          <w:szCs w:val="28"/>
        </w:rPr>
      </w:pPr>
      <w:r w:rsidRPr="005432DA">
        <w:rPr>
          <w:rFonts w:ascii="Arial" w:hAnsi="Arial" w:cs="Arial"/>
          <w:sz w:val="26"/>
          <w:szCs w:val="28"/>
        </w:rPr>
        <w:t>Okon, S.E. (20</w:t>
      </w:r>
      <w:r w:rsidR="00875D81" w:rsidRPr="005432DA">
        <w:rPr>
          <w:rFonts w:ascii="Arial" w:hAnsi="Arial" w:cs="Arial"/>
          <w:sz w:val="26"/>
          <w:szCs w:val="28"/>
        </w:rPr>
        <w:t>1</w:t>
      </w:r>
      <w:r w:rsidRPr="005432DA">
        <w:rPr>
          <w:rFonts w:ascii="Arial" w:hAnsi="Arial" w:cs="Arial"/>
          <w:sz w:val="26"/>
          <w:szCs w:val="28"/>
        </w:rPr>
        <w:t>8): The teenagers, issues and challenge, Benin: Blessing printers</w:t>
      </w:r>
    </w:p>
    <w:p w:rsidR="006D63AF" w:rsidRPr="005432DA" w:rsidRDefault="00875D81" w:rsidP="00D02D66">
      <w:pPr>
        <w:spacing w:line="240" w:lineRule="auto"/>
        <w:ind w:left="720" w:hanging="720"/>
        <w:jc w:val="both"/>
        <w:rPr>
          <w:rFonts w:ascii="Arial" w:hAnsi="Arial" w:cs="Arial"/>
          <w:sz w:val="26"/>
          <w:szCs w:val="28"/>
        </w:rPr>
      </w:pPr>
      <w:r w:rsidRPr="005432DA">
        <w:rPr>
          <w:rFonts w:ascii="Arial" w:hAnsi="Arial" w:cs="Arial"/>
          <w:sz w:val="26"/>
          <w:szCs w:val="28"/>
        </w:rPr>
        <w:t>Sex, E.A (201</w:t>
      </w:r>
      <w:r w:rsidR="006D63AF" w:rsidRPr="005432DA">
        <w:rPr>
          <w:rFonts w:ascii="Arial" w:hAnsi="Arial" w:cs="Arial"/>
          <w:sz w:val="26"/>
          <w:szCs w:val="28"/>
        </w:rPr>
        <w:t>8): sexual meaning: the cultural construction of  gender and sexuality U.S.A: Macmilian press</w:t>
      </w:r>
    </w:p>
    <w:p w:rsidR="006D63AF" w:rsidRPr="005432DA" w:rsidRDefault="006D63AF" w:rsidP="00D02D66">
      <w:pPr>
        <w:spacing w:line="240" w:lineRule="auto"/>
        <w:ind w:left="720" w:hanging="720"/>
        <w:jc w:val="both"/>
        <w:rPr>
          <w:rFonts w:ascii="Arial" w:hAnsi="Arial" w:cs="Arial"/>
          <w:sz w:val="26"/>
          <w:szCs w:val="28"/>
        </w:rPr>
      </w:pPr>
      <w:r w:rsidRPr="005432DA">
        <w:rPr>
          <w:rFonts w:ascii="Arial" w:hAnsi="Arial" w:cs="Arial"/>
          <w:sz w:val="26"/>
          <w:szCs w:val="28"/>
        </w:rPr>
        <w:t xml:space="preserve">Taylor. S.D. (2012): Human reproduction, London: meguire publishers </w:t>
      </w:r>
    </w:p>
    <w:p w:rsidR="006D63AF" w:rsidRPr="005432DA" w:rsidRDefault="006D63AF" w:rsidP="00D02D66">
      <w:pPr>
        <w:spacing w:line="240" w:lineRule="auto"/>
        <w:ind w:left="720" w:hanging="720"/>
        <w:jc w:val="both"/>
        <w:rPr>
          <w:rFonts w:ascii="Arial" w:hAnsi="Arial" w:cs="Arial"/>
          <w:sz w:val="26"/>
          <w:szCs w:val="28"/>
        </w:rPr>
      </w:pPr>
      <w:r w:rsidRPr="005432DA">
        <w:rPr>
          <w:rFonts w:ascii="Arial" w:hAnsi="Arial" w:cs="Arial"/>
          <w:sz w:val="26"/>
          <w:szCs w:val="28"/>
        </w:rPr>
        <w:t>Tolubia, A.O. (20</w:t>
      </w:r>
      <w:r w:rsidR="00875D81" w:rsidRPr="005432DA">
        <w:rPr>
          <w:rFonts w:ascii="Arial" w:hAnsi="Arial" w:cs="Arial"/>
          <w:sz w:val="26"/>
          <w:szCs w:val="28"/>
        </w:rPr>
        <w:t>1</w:t>
      </w:r>
      <w:r w:rsidRPr="005432DA">
        <w:rPr>
          <w:rFonts w:ascii="Arial" w:hAnsi="Arial" w:cs="Arial"/>
          <w:sz w:val="26"/>
          <w:szCs w:val="28"/>
        </w:rPr>
        <w:t>5) Human sexuality and it problems (2</w:t>
      </w:r>
      <w:r w:rsidRPr="005432DA">
        <w:rPr>
          <w:rFonts w:ascii="Arial" w:hAnsi="Arial" w:cs="Arial"/>
          <w:sz w:val="26"/>
          <w:szCs w:val="28"/>
          <w:vertAlign w:val="superscript"/>
        </w:rPr>
        <w:t>nd</w:t>
      </w:r>
      <w:r w:rsidRPr="005432DA">
        <w:rPr>
          <w:rFonts w:ascii="Arial" w:hAnsi="Arial" w:cs="Arial"/>
          <w:sz w:val="26"/>
          <w:szCs w:val="28"/>
        </w:rPr>
        <w:t xml:space="preserve"> ED) London: church hill living stone </w:t>
      </w:r>
    </w:p>
    <w:p w:rsidR="006D63AF" w:rsidRPr="005432DA" w:rsidRDefault="00875D81" w:rsidP="00D02D66">
      <w:pPr>
        <w:spacing w:line="240" w:lineRule="auto"/>
        <w:ind w:left="720" w:hanging="720"/>
        <w:jc w:val="both"/>
        <w:rPr>
          <w:rFonts w:ascii="Arial" w:hAnsi="Arial" w:cs="Arial"/>
          <w:sz w:val="26"/>
          <w:szCs w:val="28"/>
        </w:rPr>
      </w:pPr>
      <w:r w:rsidRPr="005432DA">
        <w:rPr>
          <w:rFonts w:ascii="Arial" w:hAnsi="Arial" w:cs="Arial"/>
          <w:sz w:val="26"/>
          <w:szCs w:val="28"/>
        </w:rPr>
        <w:t>Vermin. C.O. (201</w:t>
      </w:r>
      <w:r w:rsidR="006D63AF" w:rsidRPr="005432DA">
        <w:rPr>
          <w:rFonts w:ascii="Arial" w:hAnsi="Arial" w:cs="Arial"/>
          <w:sz w:val="26"/>
          <w:szCs w:val="28"/>
        </w:rPr>
        <w:t>1) Sex educations, teachers responsibility. The psychologist 7 (3) 76-81</w:t>
      </w:r>
    </w:p>
    <w:p w:rsidR="006D63AF" w:rsidRPr="005432DA" w:rsidRDefault="00875D81" w:rsidP="00D02D66">
      <w:pPr>
        <w:spacing w:line="240" w:lineRule="auto"/>
        <w:ind w:left="720" w:hanging="720"/>
        <w:jc w:val="both"/>
        <w:rPr>
          <w:rFonts w:ascii="Arial" w:hAnsi="Arial" w:cs="Arial"/>
          <w:sz w:val="26"/>
          <w:szCs w:val="28"/>
        </w:rPr>
      </w:pPr>
      <w:r w:rsidRPr="005432DA">
        <w:rPr>
          <w:rFonts w:ascii="Arial" w:hAnsi="Arial" w:cs="Arial"/>
          <w:sz w:val="26"/>
          <w:szCs w:val="28"/>
        </w:rPr>
        <w:t>Walker, H. (201</w:t>
      </w:r>
      <w:r w:rsidR="006D63AF" w:rsidRPr="005432DA">
        <w:rPr>
          <w:rFonts w:ascii="Arial" w:hAnsi="Arial" w:cs="Arial"/>
          <w:sz w:val="26"/>
          <w:szCs w:val="28"/>
        </w:rPr>
        <w:t xml:space="preserve">7): human sexuality: a nursing perspective application century – crofts/norwalle </w:t>
      </w:r>
    </w:p>
    <w:p w:rsidR="006D63AF" w:rsidRPr="005432DA" w:rsidRDefault="006D63AF" w:rsidP="00D02D66">
      <w:pPr>
        <w:spacing w:line="240" w:lineRule="auto"/>
        <w:ind w:left="720" w:hanging="720"/>
        <w:jc w:val="both"/>
        <w:rPr>
          <w:rFonts w:ascii="Arial" w:hAnsi="Arial" w:cs="Arial"/>
          <w:sz w:val="26"/>
          <w:szCs w:val="28"/>
        </w:rPr>
      </w:pPr>
      <w:r w:rsidRPr="005432DA">
        <w:rPr>
          <w:rFonts w:ascii="Arial" w:hAnsi="Arial" w:cs="Arial"/>
          <w:sz w:val="26"/>
          <w:szCs w:val="28"/>
        </w:rPr>
        <w:lastRenderedPageBreak/>
        <w:t>Umoh, M.O. (2011): Indiscipline among Nigeria secondary school students. Journal of counseling associated of Nigeria. 3 (2) 24-33</w:t>
      </w:r>
    </w:p>
    <w:p w:rsidR="006D07A4" w:rsidRPr="005432DA" w:rsidRDefault="006D07A4" w:rsidP="00D02D66">
      <w:pPr>
        <w:spacing w:line="240" w:lineRule="auto"/>
        <w:ind w:left="720" w:hanging="720"/>
        <w:jc w:val="both"/>
        <w:rPr>
          <w:rFonts w:ascii="Arial" w:hAnsi="Arial" w:cs="Arial"/>
          <w:sz w:val="26"/>
          <w:szCs w:val="28"/>
        </w:rPr>
      </w:pPr>
    </w:p>
    <w:p w:rsidR="00302B0A" w:rsidRPr="005432DA" w:rsidRDefault="00302B0A" w:rsidP="00D02D66">
      <w:pPr>
        <w:spacing w:line="240" w:lineRule="auto"/>
        <w:ind w:left="720" w:hanging="720"/>
        <w:jc w:val="both"/>
        <w:rPr>
          <w:rFonts w:ascii="Arial" w:hAnsi="Arial" w:cs="Arial"/>
          <w:sz w:val="26"/>
          <w:szCs w:val="28"/>
        </w:rPr>
      </w:pPr>
      <w:r w:rsidRPr="005432DA">
        <w:rPr>
          <w:rFonts w:ascii="Arial" w:hAnsi="Arial" w:cs="Arial"/>
          <w:sz w:val="26"/>
          <w:szCs w:val="28"/>
        </w:rPr>
        <w:t>Bello, J.Y. (2003): principles and practice of education. Zaria: Debrix press</w:t>
      </w:r>
    </w:p>
    <w:p w:rsidR="00302B0A" w:rsidRPr="005432DA" w:rsidRDefault="00302B0A" w:rsidP="00D02D66">
      <w:pPr>
        <w:spacing w:line="240" w:lineRule="auto"/>
        <w:ind w:left="720" w:hanging="720"/>
        <w:jc w:val="both"/>
        <w:rPr>
          <w:rFonts w:ascii="Arial" w:hAnsi="Arial" w:cs="Arial"/>
          <w:sz w:val="26"/>
          <w:szCs w:val="28"/>
        </w:rPr>
      </w:pPr>
      <w:r w:rsidRPr="005432DA">
        <w:rPr>
          <w:rFonts w:ascii="Arial" w:hAnsi="Arial" w:cs="Arial"/>
          <w:sz w:val="26"/>
          <w:szCs w:val="28"/>
        </w:rPr>
        <w:t>Carlson, M.C (2006): practical ganetics counseling (5</w:t>
      </w:r>
      <w:r w:rsidRPr="005432DA">
        <w:rPr>
          <w:rFonts w:ascii="Arial" w:hAnsi="Arial" w:cs="Arial"/>
          <w:sz w:val="26"/>
          <w:szCs w:val="28"/>
          <w:vertAlign w:val="superscript"/>
        </w:rPr>
        <w:t>th</w:t>
      </w:r>
      <w:r w:rsidRPr="005432DA">
        <w:rPr>
          <w:rFonts w:ascii="Arial" w:hAnsi="Arial" w:cs="Arial"/>
          <w:sz w:val="26"/>
          <w:szCs w:val="28"/>
        </w:rPr>
        <w:t xml:space="preserve"> Ed) St Louis: MC Graw Hill books</w:t>
      </w:r>
    </w:p>
    <w:p w:rsidR="00302B0A" w:rsidRPr="005432DA" w:rsidRDefault="00B22CDE" w:rsidP="00D02D66">
      <w:pPr>
        <w:spacing w:line="240" w:lineRule="auto"/>
        <w:ind w:left="720" w:hanging="720"/>
        <w:jc w:val="both"/>
        <w:rPr>
          <w:rFonts w:ascii="Arial" w:hAnsi="Arial" w:cs="Arial"/>
          <w:sz w:val="26"/>
          <w:szCs w:val="28"/>
        </w:rPr>
      </w:pPr>
      <w:r w:rsidRPr="005432DA">
        <w:rPr>
          <w:rFonts w:ascii="Arial" w:hAnsi="Arial" w:cs="Arial"/>
          <w:sz w:val="26"/>
          <w:szCs w:val="28"/>
        </w:rPr>
        <w:t>Emenike, A.O. (2005</w:t>
      </w:r>
      <w:r w:rsidR="00302B0A" w:rsidRPr="005432DA">
        <w:rPr>
          <w:rFonts w:ascii="Arial" w:hAnsi="Arial" w:cs="Arial"/>
          <w:sz w:val="26"/>
          <w:szCs w:val="28"/>
        </w:rPr>
        <w:t>): Understanding the adolescent sexual behavior. Journal of counseling association of Nigeria 2 (1) 17-21</w:t>
      </w:r>
    </w:p>
    <w:p w:rsidR="00302B0A" w:rsidRPr="005432DA" w:rsidRDefault="00302B0A" w:rsidP="00D02D66">
      <w:pPr>
        <w:spacing w:line="240" w:lineRule="auto"/>
        <w:ind w:left="720" w:hanging="720"/>
        <w:jc w:val="both"/>
        <w:rPr>
          <w:rFonts w:ascii="Arial" w:hAnsi="Arial" w:cs="Arial"/>
          <w:sz w:val="26"/>
          <w:szCs w:val="28"/>
        </w:rPr>
      </w:pPr>
      <w:r w:rsidRPr="005432DA">
        <w:rPr>
          <w:rFonts w:ascii="Arial" w:hAnsi="Arial" w:cs="Arial"/>
          <w:sz w:val="26"/>
          <w:szCs w:val="28"/>
        </w:rPr>
        <w:t>Ogidan, S.O. (20</w:t>
      </w:r>
      <w:r w:rsidR="006D07A4" w:rsidRPr="005432DA">
        <w:rPr>
          <w:rFonts w:ascii="Arial" w:hAnsi="Arial" w:cs="Arial"/>
          <w:sz w:val="26"/>
          <w:szCs w:val="28"/>
        </w:rPr>
        <w:t>12</w:t>
      </w:r>
      <w:r w:rsidRPr="005432DA">
        <w:rPr>
          <w:rFonts w:ascii="Arial" w:hAnsi="Arial" w:cs="Arial"/>
          <w:sz w:val="26"/>
          <w:szCs w:val="28"/>
        </w:rPr>
        <w:t xml:space="preserve">): Secondary sexual characteristics among the teenagers unpublished M,.ED Term paper, University of Ilorin, Ilorin  </w:t>
      </w:r>
    </w:p>
    <w:p w:rsidR="00302B0A" w:rsidRPr="005432DA" w:rsidRDefault="00302B0A" w:rsidP="00D02D66">
      <w:pPr>
        <w:spacing w:line="240" w:lineRule="auto"/>
        <w:ind w:left="720" w:hanging="720"/>
        <w:jc w:val="both"/>
        <w:rPr>
          <w:rFonts w:ascii="Arial" w:hAnsi="Arial" w:cs="Arial"/>
          <w:sz w:val="26"/>
          <w:szCs w:val="28"/>
        </w:rPr>
      </w:pPr>
      <w:r w:rsidRPr="005432DA">
        <w:rPr>
          <w:rFonts w:ascii="Arial" w:hAnsi="Arial" w:cs="Arial"/>
          <w:sz w:val="26"/>
          <w:szCs w:val="28"/>
        </w:rPr>
        <w:t>Okon, S.E. (2008): The teenagers, issues and challenge, Benin: Blessing printers</w:t>
      </w:r>
    </w:p>
    <w:p w:rsidR="00302B0A" w:rsidRPr="005432DA" w:rsidRDefault="00302B0A" w:rsidP="00D02D66">
      <w:pPr>
        <w:spacing w:line="240" w:lineRule="auto"/>
        <w:ind w:left="720" w:hanging="720"/>
        <w:jc w:val="both"/>
        <w:rPr>
          <w:rFonts w:ascii="Arial" w:hAnsi="Arial" w:cs="Arial"/>
          <w:sz w:val="26"/>
          <w:szCs w:val="28"/>
        </w:rPr>
      </w:pPr>
      <w:r w:rsidRPr="005432DA">
        <w:rPr>
          <w:rFonts w:ascii="Arial" w:hAnsi="Arial" w:cs="Arial"/>
          <w:sz w:val="26"/>
          <w:szCs w:val="28"/>
        </w:rPr>
        <w:t>Sex, E.A (2008): sexual meaning: the cultural construction of  gender and sexuality U.S.A: Macmilian press</w:t>
      </w:r>
    </w:p>
    <w:p w:rsidR="00302B0A" w:rsidRPr="005432DA" w:rsidRDefault="00302B0A" w:rsidP="00D02D66">
      <w:pPr>
        <w:spacing w:line="240" w:lineRule="auto"/>
        <w:ind w:left="720" w:hanging="720"/>
        <w:jc w:val="both"/>
        <w:rPr>
          <w:rFonts w:ascii="Arial" w:hAnsi="Arial" w:cs="Arial"/>
          <w:sz w:val="26"/>
          <w:szCs w:val="28"/>
        </w:rPr>
      </w:pPr>
      <w:r w:rsidRPr="005432DA">
        <w:rPr>
          <w:rFonts w:ascii="Arial" w:hAnsi="Arial" w:cs="Arial"/>
          <w:sz w:val="26"/>
          <w:szCs w:val="28"/>
        </w:rPr>
        <w:t xml:space="preserve">Taylor. S.D. (2012): Human reproduction, London: meguire publishers </w:t>
      </w:r>
    </w:p>
    <w:p w:rsidR="00302B0A" w:rsidRPr="005432DA" w:rsidRDefault="00302B0A" w:rsidP="00D02D66">
      <w:pPr>
        <w:spacing w:line="240" w:lineRule="auto"/>
        <w:ind w:left="720" w:hanging="720"/>
        <w:jc w:val="both"/>
        <w:rPr>
          <w:rFonts w:ascii="Arial" w:hAnsi="Arial" w:cs="Arial"/>
          <w:sz w:val="26"/>
          <w:szCs w:val="28"/>
        </w:rPr>
      </w:pPr>
      <w:r w:rsidRPr="005432DA">
        <w:rPr>
          <w:rFonts w:ascii="Arial" w:hAnsi="Arial" w:cs="Arial"/>
          <w:sz w:val="26"/>
          <w:szCs w:val="28"/>
        </w:rPr>
        <w:t>Tolubia, A.O. (2005) Human sexuality and it problems (2</w:t>
      </w:r>
      <w:r w:rsidRPr="005432DA">
        <w:rPr>
          <w:rFonts w:ascii="Arial" w:hAnsi="Arial" w:cs="Arial"/>
          <w:sz w:val="26"/>
          <w:szCs w:val="28"/>
          <w:vertAlign w:val="superscript"/>
        </w:rPr>
        <w:t>nd</w:t>
      </w:r>
      <w:r w:rsidRPr="005432DA">
        <w:rPr>
          <w:rFonts w:ascii="Arial" w:hAnsi="Arial" w:cs="Arial"/>
          <w:sz w:val="26"/>
          <w:szCs w:val="28"/>
        </w:rPr>
        <w:t xml:space="preserve"> ED) London: church hill living stone </w:t>
      </w:r>
    </w:p>
    <w:p w:rsidR="00302B0A" w:rsidRPr="005432DA" w:rsidRDefault="00302B0A" w:rsidP="00D02D66">
      <w:pPr>
        <w:spacing w:line="240" w:lineRule="auto"/>
        <w:ind w:left="720" w:hanging="720"/>
        <w:jc w:val="both"/>
        <w:rPr>
          <w:rFonts w:ascii="Arial" w:hAnsi="Arial" w:cs="Arial"/>
          <w:sz w:val="26"/>
          <w:szCs w:val="28"/>
        </w:rPr>
      </w:pPr>
      <w:r w:rsidRPr="005432DA">
        <w:rPr>
          <w:rFonts w:ascii="Arial" w:hAnsi="Arial" w:cs="Arial"/>
          <w:sz w:val="26"/>
          <w:szCs w:val="28"/>
        </w:rPr>
        <w:t>Vermin. C.O. (2001) Sex educations, teachers responsibility. The psychologist 7 (3) 76-81</w:t>
      </w:r>
    </w:p>
    <w:p w:rsidR="00302B0A" w:rsidRPr="005432DA" w:rsidRDefault="00302B0A" w:rsidP="00D02D66">
      <w:pPr>
        <w:spacing w:line="240" w:lineRule="auto"/>
        <w:ind w:left="720" w:hanging="720"/>
        <w:jc w:val="both"/>
        <w:rPr>
          <w:rFonts w:ascii="Arial" w:hAnsi="Arial" w:cs="Arial"/>
          <w:sz w:val="26"/>
          <w:szCs w:val="28"/>
        </w:rPr>
      </w:pPr>
      <w:r w:rsidRPr="005432DA">
        <w:rPr>
          <w:rFonts w:ascii="Arial" w:hAnsi="Arial" w:cs="Arial"/>
          <w:sz w:val="26"/>
          <w:szCs w:val="28"/>
        </w:rPr>
        <w:t xml:space="preserve">Walker, H. (2007): human sexuality: a nursing perspective application century – crofts/norwalle </w:t>
      </w:r>
    </w:p>
    <w:p w:rsidR="00302B0A" w:rsidRPr="005432DA" w:rsidRDefault="00302B0A" w:rsidP="00D02D66">
      <w:pPr>
        <w:spacing w:line="240" w:lineRule="auto"/>
        <w:ind w:left="720" w:hanging="720"/>
        <w:jc w:val="both"/>
        <w:rPr>
          <w:rFonts w:ascii="Arial" w:hAnsi="Arial" w:cs="Arial"/>
          <w:sz w:val="26"/>
          <w:szCs w:val="28"/>
        </w:rPr>
      </w:pPr>
      <w:r w:rsidRPr="005432DA">
        <w:rPr>
          <w:rFonts w:ascii="Arial" w:hAnsi="Arial" w:cs="Arial"/>
          <w:sz w:val="26"/>
          <w:szCs w:val="28"/>
        </w:rPr>
        <w:t>Umoh, M.O. (20</w:t>
      </w:r>
      <w:r w:rsidR="006D07A4" w:rsidRPr="005432DA">
        <w:rPr>
          <w:rFonts w:ascii="Arial" w:hAnsi="Arial" w:cs="Arial"/>
          <w:sz w:val="26"/>
          <w:szCs w:val="28"/>
        </w:rPr>
        <w:t>1</w:t>
      </w:r>
      <w:r w:rsidRPr="005432DA">
        <w:rPr>
          <w:rFonts w:ascii="Arial" w:hAnsi="Arial" w:cs="Arial"/>
          <w:sz w:val="26"/>
          <w:szCs w:val="28"/>
        </w:rPr>
        <w:t>1): Indiscipline among Nigeria secondary school students. Journal of counseling associated of Nigeria. 3 (2) 24-33</w:t>
      </w:r>
    </w:p>
    <w:p w:rsidR="00302B0A" w:rsidRPr="005432DA" w:rsidRDefault="00302B0A" w:rsidP="005432DA">
      <w:pPr>
        <w:spacing w:line="360" w:lineRule="auto"/>
        <w:rPr>
          <w:rFonts w:ascii="Arial" w:hAnsi="Arial"/>
          <w:sz w:val="26"/>
          <w:szCs w:val="28"/>
        </w:rPr>
      </w:pPr>
    </w:p>
    <w:p w:rsidR="00302B0A" w:rsidRPr="005432DA" w:rsidRDefault="00302B0A" w:rsidP="005432DA">
      <w:pPr>
        <w:spacing w:line="360" w:lineRule="auto"/>
        <w:rPr>
          <w:rFonts w:ascii="Arial" w:hAnsi="Arial"/>
          <w:b/>
          <w:sz w:val="26"/>
        </w:rPr>
      </w:pPr>
      <w:r w:rsidRPr="005432DA">
        <w:rPr>
          <w:rFonts w:ascii="Arial" w:hAnsi="Arial"/>
          <w:b/>
          <w:sz w:val="26"/>
        </w:rPr>
        <w:br w:type="page"/>
      </w:r>
    </w:p>
    <w:p w:rsidR="00FE4D2A" w:rsidRPr="005432DA" w:rsidRDefault="00FE4D2A" w:rsidP="005432DA">
      <w:pPr>
        <w:spacing w:line="360" w:lineRule="auto"/>
        <w:jc w:val="center"/>
        <w:rPr>
          <w:rFonts w:ascii="Arial" w:hAnsi="Arial"/>
          <w:b/>
          <w:sz w:val="26"/>
        </w:rPr>
      </w:pPr>
      <w:r w:rsidRPr="005432DA">
        <w:rPr>
          <w:rFonts w:ascii="Arial" w:hAnsi="Arial"/>
          <w:b/>
          <w:sz w:val="26"/>
        </w:rPr>
        <w:lastRenderedPageBreak/>
        <w:t>KWARA STATE COLLEGE OF EDUCATION, ILORIN</w:t>
      </w:r>
    </w:p>
    <w:p w:rsidR="00FE4D2A" w:rsidRPr="005432DA" w:rsidRDefault="00FE4D2A" w:rsidP="005432DA">
      <w:pPr>
        <w:spacing w:line="360" w:lineRule="auto"/>
        <w:jc w:val="center"/>
        <w:rPr>
          <w:rFonts w:ascii="Arial" w:hAnsi="Arial"/>
          <w:b/>
          <w:sz w:val="26"/>
        </w:rPr>
      </w:pPr>
      <w:r w:rsidRPr="005432DA">
        <w:rPr>
          <w:rFonts w:ascii="Arial" w:hAnsi="Arial"/>
          <w:b/>
          <w:sz w:val="26"/>
        </w:rPr>
        <w:t>SCHOOL OF SCIENCES</w:t>
      </w:r>
    </w:p>
    <w:p w:rsidR="00302B0A" w:rsidRPr="005432DA" w:rsidRDefault="00302B0A" w:rsidP="005432DA">
      <w:pPr>
        <w:spacing w:line="360" w:lineRule="auto"/>
        <w:jc w:val="center"/>
        <w:rPr>
          <w:rFonts w:ascii="Arial" w:hAnsi="Arial"/>
          <w:b/>
          <w:sz w:val="26"/>
        </w:rPr>
      </w:pPr>
      <w:r w:rsidRPr="005432DA">
        <w:rPr>
          <w:rFonts w:ascii="Arial" w:hAnsi="Arial"/>
          <w:b/>
          <w:sz w:val="26"/>
        </w:rPr>
        <w:t>QUESTIONNAIRE</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This questionnaire is designed to collect information on the impact of introduction of sex education into secondary school curriculum in Ilorin west Local Government.</w:t>
      </w:r>
    </w:p>
    <w:p w:rsidR="00302B0A" w:rsidRPr="005432DA" w:rsidRDefault="00302B0A" w:rsidP="005432DA">
      <w:pPr>
        <w:spacing w:line="360" w:lineRule="auto"/>
        <w:ind w:firstLine="720"/>
        <w:jc w:val="both"/>
        <w:rPr>
          <w:rFonts w:ascii="Arial" w:hAnsi="Arial"/>
          <w:sz w:val="26"/>
        </w:rPr>
      </w:pPr>
      <w:r w:rsidRPr="005432DA">
        <w:rPr>
          <w:rFonts w:ascii="Arial" w:hAnsi="Arial"/>
          <w:sz w:val="26"/>
        </w:rPr>
        <w:t>Please simple tick any of the boxes of your choice or alternative provided beside the respective question in section A and answer the question provided in section B appropriately be informed that your responses shall be treated with utmost privacy.</w:t>
      </w:r>
    </w:p>
    <w:p w:rsidR="00302B0A" w:rsidRPr="005432DA" w:rsidRDefault="00302B0A" w:rsidP="005432DA">
      <w:pPr>
        <w:spacing w:line="360" w:lineRule="auto"/>
        <w:ind w:firstLine="720"/>
        <w:jc w:val="center"/>
        <w:rPr>
          <w:rFonts w:ascii="Arial" w:hAnsi="Arial"/>
          <w:b/>
          <w:sz w:val="26"/>
        </w:rPr>
      </w:pPr>
      <w:r w:rsidRPr="005432DA">
        <w:rPr>
          <w:rFonts w:ascii="Arial" w:hAnsi="Arial"/>
          <w:b/>
          <w:sz w:val="26"/>
        </w:rPr>
        <w:t>Section A</w:t>
      </w:r>
    </w:p>
    <w:p w:rsidR="00302B0A" w:rsidRPr="005432DA" w:rsidRDefault="00302B0A" w:rsidP="005432DA">
      <w:pPr>
        <w:spacing w:line="360" w:lineRule="auto"/>
        <w:rPr>
          <w:rFonts w:ascii="Arial" w:hAnsi="Arial"/>
          <w:sz w:val="26"/>
        </w:rPr>
      </w:pPr>
      <w:r w:rsidRPr="005432DA">
        <w:rPr>
          <w:rFonts w:ascii="Arial" w:hAnsi="Arial"/>
          <w:sz w:val="26"/>
        </w:rPr>
        <w:t>Name of  student_______________________________________</w:t>
      </w:r>
    </w:p>
    <w:p w:rsidR="00302B0A" w:rsidRPr="005432DA" w:rsidRDefault="00302B0A" w:rsidP="005432DA">
      <w:pPr>
        <w:spacing w:line="360" w:lineRule="auto"/>
        <w:rPr>
          <w:rFonts w:ascii="Arial" w:hAnsi="Arial"/>
          <w:sz w:val="26"/>
        </w:rPr>
      </w:pPr>
      <w:r w:rsidRPr="005432DA">
        <w:rPr>
          <w:rFonts w:ascii="Arial" w:hAnsi="Arial"/>
          <w:sz w:val="26"/>
        </w:rPr>
        <w:t>Name of School_______________________________________________</w:t>
      </w:r>
    </w:p>
    <w:p w:rsidR="00302B0A" w:rsidRPr="005432DA" w:rsidRDefault="00302B0A" w:rsidP="005432DA">
      <w:pPr>
        <w:spacing w:line="360" w:lineRule="auto"/>
        <w:rPr>
          <w:rFonts w:ascii="Arial" w:hAnsi="Arial"/>
          <w:sz w:val="26"/>
        </w:rPr>
      </w:pPr>
      <w:r w:rsidRPr="005432DA">
        <w:rPr>
          <w:rFonts w:ascii="Arial" w:hAnsi="Arial"/>
          <w:sz w:val="26"/>
        </w:rPr>
        <w:t>Sex: Male (</w:t>
      </w:r>
      <w:r w:rsidRPr="005432DA">
        <w:rPr>
          <w:rFonts w:ascii="Arial" w:hAnsi="Arial"/>
          <w:sz w:val="26"/>
        </w:rPr>
        <w:tab/>
        <w:t>) Female (</w:t>
      </w:r>
      <w:r w:rsidRPr="005432DA">
        <w:rPr>
          <w:rFonts w:ascii="Arial" w:hAnsi="Arial"/>
          <w:sz w:val="26"/>
        </w:rPr>
        <w:tab/>
        <w:t>) __________________________________</w:t>
      </w:r>
    </w:p>
    <w:p w:rsidR="00302B0A" w:rsidRPr="005432DA" w:rsidRDefault="00302B0A" w:rsidP="005432DA">
      <w:pPr>
        <w:spacing w:line="360" w:lineRule="auto"/>
        <w:rPr>
          <w:rFonts w:ascii="Arial" w:hAnsi="Arial"/>
          <w:sz w:val="26"/>
        </w:rPr>
      </w:pPr>
      <w:r w:rsidRPr="005432DA">
        <w:rPr>
          <w:rFonts w:ascii="Arial" w:hAnsi="Arial"/>
          <w:sz w:val="26"/>
        </w:rPr>
        <w:t>Class:________________________________________________</w:t>
      </w:r>
    </w:p>
    <w:p w:rsidR="00302B0A" w:rsidRPr="005432DA" w:rsidRDefault="00302B0A" w:rsidP="005432DA">
      <w:pPr>
        <w:spacing w:line="360" w:lineRule="auto"/>
        <w:rPr>
          <w:rFonts w:ascii="Arial" w:hAnsi="Arial"/>
          <w:sz w:val="26"/>
        </w:rPr>
      </w:pPr>
      <w:r w:rsidRPr="005432DA">
        <w:rPr>
          <w:rFonts w:ascii="Arial" w:hAnsi="Arial"/>
          <w:sz w:val="26"/>
        </w:rPr>
        <w:t>Age:_________________________________________________</w:t>
      </w:r>
    </w:p>
    <w:p w:rsidR="00302B0A" w:rsidRPr="005432DA" w:rsidRDefault="00302B0A" w:rsidP="005432DA">
      <w:pPr>
        <w:spacing w:line="360" w:lineRule="auto"/>
        <w:rPr>
          <w:rFonts w:ascii="Arial" w:hAnsi="Arial"/>
          <w:b/>
          <w:sz w:val="26"/>
        </w:rPr>
      </w:pPr>
      <w:r w:rsidRPr="005432DA">
        <w:rPr>
          <w:rFonts w:ascii="Arial" w:hAnsi="Arial"/>
          <w:b/>
          <w:sz w:val="26"/>
        </w:rPr>
        <w:br w:type="page"/>
      </w:r>
    </w:p>
    <w:p w:rsidR="00302B0A" w:rsidRPr="005432DA" w:rsidRDefault="00302B0A" w:rsidP="005432DA">
      <w:pPr>
        <w:spacing w:line="360" w:lineRule="auto"/>
        <w:jc w:val="center"/>
        <w:rPr>
          <w:rFonts w:ascii="Arial" w:hAnsi="Arial"/>
          <w:b/>
          <w:sz w:val="26"/>
        </w:rPr>
      </w:pPr>
      <w:r w:rsidRPr="005432DA">
        <w:rPr>
          <w:rFonts w:ascii="Arial" w:hAnsi="Arial"/>
          <w:b/>
          <w:sz w:val="26"/>
        </w:rPr>
        <w:lastRenderedPageBreak/>
        <w:t>SECTION B</w:t>
      </w:r>
    </w:p>
    <w:tbl>
      <w:tblPr>
        <w:tblStyle w:val="TableGrid"/>
        <w:tblW w:w="9044" w:type="dxa"/>
        <w:tblLook w:val="04A0"/>
      </w:tblPr>
      <w:tblGrid>
        <w:gridCol w:w="714"/>
        <w:gridCol w:w="6839"/>
        <w:gridCol w:w="828"/>
        <w:gridCol w:w="663"/>
      </w:tblGrid>
      <w:tr w:rsidR="00302B0A" w:rsidRPr="00D02D66" w:rsidTr="004E0A52">
        <w:trPr>
          <w:trHeight w:val="181"/>
        </w:trPr>
        <w:tc>
          <w:tcPr>
            <w:tcW w:w="714" w:type="dxa"/>
          </w:tcPr>
          <w:p w:rsidR="00302B0A" w:rsidRPr="00D02D66" w:rsidRDefault="00302B0A" w:rsidP="00D02D66">
            <w:pPr>
              <w:rPr>
                <w:rFonts w:ascii="Arial" w:hAnsi="Arial"/>
                <w:b/>
              </w:rPr>
            </w:pPr>
            <w:r w:rsidRPr="00D02D66">
              <w:rPr>
                <w:rFonts w:ascii="Arial" w:hAnsi="Arial"/>
                <w:b/>
              </w:rPr>
              <w:t>S/N</w:t>
            </w:r>
          </w:p>
        </w:tc>
        <w:tc>
          <w:tcPr>
            <w:tcW w:w="6839" w:type="dxa"/>
          </w:tcPr>
          <w:p w:rsidR="00302B0A" w:rsidRPr="00D02D66" w:rsidRDefault="00302B0A" w:rsidP="00D02D66">
            <w:pPr>
              <w:rPr>
                <w:rFonts w:ascii="Arial" w:hAnsi="Arial"/>
                <w:b/>
              </w:rPr>
            </w:pPr>
            <w:r w:rsidRPr="00D02D66">
              <w:rPr>
                <w:rFonts w:ascii="Arial" w:hAnsi="Arial"/>
                <w:b/>
              </w:rPr>
              <w:t xml:space="preserve">Item </w:t>
            </w:r>
          </w:p>
        </w:tc>
        <w:tc>
          <w:tcPr>
            <w:tcW w:w="828" w:type="dxa"/>
          </w:tcPr>
          <w:p w:rsidR="00302B0A" w:rsidRPr="00D02D66" w:rsidRDefault="00302B0A" w:rsidP="00D02D66">
            <w:pPr>
              <w:rPr>
                <w:rFonts w:ascii="Arial" w:hAnsi="Arial"/>
                <w:b/>
              </w:rPr>
            </w:pPr>
            <w:r w:rsidRPr="00D02D66">
              <w:rPr>
                <w:rFonts w:ascii="Arial" w:hAnsi="Arial"/>
                <w:b/>
              </w:rPr>
              <w:t xml:space="preserve">Yes </w:t>
            </w:r>
          </w:p>
        </w:tc>
        <w:tc>
          <w:tcPr>
            <w:tcW w:w="663" w:type="dxa"/>
          </w:tcPr>
          <w:p w:rsidR="00302B0A" w:rsidRPr="00D02D66" w:rsidRDefault="00302B0A" w:rsidP="00D02D66">
            <w:pPr>
              <w:rPr>
                <w:rFonts w:ascii="Arial" w:hAnsi="Arial"/>
                <w:b/>
              </w:rPr>
            </w:pPr>
            <w:r w:rsidRPr="00D02D66">
              <w:rPr>
                <w:rFonts w:ascii="Arial" w:hAnsi="Arial"/>
                <w:b/>
              </w:rPr>
              <w:t xml:space="preserve">No </w:t>
            </w:r>
          </w:p>
        </w:tc>
      </w:tr>
      <w:tr w:rsidR="00302B0A" w:rsidRPr="00D02D66" w:rsidTr="004E0A52">
        <w:trPr>
          <w:trHeight w:val="181"/>
        </w:trPr>
        <w:tc>
          <w:tcPr>
            <w:tcW w:w="714" w:type="dxa"/>
          </w:tcPr>
          <w:p w:rsidR="00302B0A" w:rsidRPr="00D02D66" w:rsidRDefault="00302B0A" w:rsidP="00D02D66">
            <w:pPr>
              <w:rPr>
                <w:rFonts w:ascii="Arial" w:hAnsi="Arial"/>
                <w:b/>
              </w:rPr>
            </w:pPr>
          </w:p>
        </w:tc>
        <w:tc>
          <w:tcPr>
            <w:tcW w:w="6839" w:type="dxa"/>
          </w:tcPr>
          <w:p w:rsidR="00302B0A" w:rsidRPr="00D02D66" w:rsidRDefault="00302B0A" w:rsidP="00D02D66">
            <w:pPr>
              <w:jc w:val="both"/>
              <w:rPr>
                <w:rFonts w:ascii="Arial" w:hAnsi="Arial"/>
                <w:b/>
              </w:rPr>
            </w:pPr>
            <w:r w:rsidRPr="00D02D66">
              <w:rPr>
                <w:rFonts w:ascii="Arial" w:hAnsi="Arial"/>
                <w:b/>
              </w:rPr>
              <w:t>Meaning of sex education to secondary school students?</w:t>
            </w:r>
          </w:p>
        </w:tc>
        <w:tc>
          <w:tcPr>
            <w:tcW w:w="828" w:type="dxa"/>
          </w:tcPr>
          <w:p w:rsidR="00302B0A" w:rsidRPr="00D02D66" w:rsidRDefault="00302B0A" w:rsidP="00D02D66">
            <w:pPr>
              <w:rPr>
                <w:rFonts w:ascii="Arial" w:hAnsi="Arial"/>
                <w:b/>
              </w:rPr>
            </w:pPr>
          </w:p>
        </w:tc>
        <w:tc>
          <w:tcPr>
            <w:tcW w:w="663" w:type="dxa"/>
          </w:tcPr>
          <w:p w:rsidR="00302B0A" w:rsidRPr="00D02D66" w:rsidRDefault="00302B0A" w:rsidP="00D02D66">
            <w:pPr>
              <w:rPr>
                <w:rFonts w:ascii="Arial" w:hAnsi="Arial"/>
                <w:b/>
              </w:rPr>
            </w:pPr>
          </w:p>
        </w:tc>
      </w:tr>
      <w:tr w:rsidR="00302B0A" w:rsidRPr="00D02D66" w:rsidTr="004E0A52">
        <w:trPr>
          <w:trHeight w:val="181"/>
        </w:trPr>
        <w:tc>
          <w:tcPr>
            <w:tcW w:w="714" w:type="dxa"/>
          </w:tcPr>
          <w:p w:rsidR="00302B0A" w:rsidRPr="00D02D66" w:rsidRDefault="00302B0A" w:rsidP="00D02D66">
            <w:pPr>
              <w:rPr>
                <w:rFonts w:ascii="Arial" w:hAnsi="Arial"/>
              </w:rPr>
            </w:pPr>
            <w:r w:rsidRPr="00D02D66">
              <w:rPr>
                <w:rFonts w:ascii="Arial" w:hAnsi="Arial"/>
              </w:rPr>
              <w:t>1.</w:t>
            </w:r>
          </w:p>
        </w:tc>
        <w:tc>
          <w:tcPr>
            <w:tcW w:w="6839" w:type="dxa"/>
          </w:tcPr>
          <w:p w:rsidR="00302B0A" w:rsidRPr="00D02D66" w:rsidRDefault="00302B0A" w:rsidP="00D02D66">
            <w:pPr>
              <w:rPr>
                <w:rFonts w:ascii="Arial" w:hAnsi="Arial"/>
              </w:rPr>
            </w:pPr>
            <w:r w:rsidRPr="00D02D66">
              <w:rPr>
                <w:rFonts w:ascii="Arial" w:hAnsi="Arial"/>
              </w:rPr>
              <w:t xml:space="preserve">Openness about sex in the society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4E0A52">
        <w:trPr>
          <w:trHeight w:val="181"/>
        </w:trPr>
        <w:tc>
          <w:tcPr>
            <w:tcW w:w="714" w:type="dxa"/>
          </w:tcPr>
          <w:p w:rsidR="00302B0A" w:rsidRPr="00D02D66" w:rsidRDefault="00302B0A" w:rsidP="00D02D66">
            <w:pPr>
              <w:rPr>
                <w:rFonts w:ascii="Arial" w:hAnsi="Arial"/>
              </w:rPr>
            </w:pPr>
            <w:r w:rsidRPr="00D02D66">
              <w:rPr>
                <w:rFonts w:ascii="Arial" w:hAnsi="Arial"/>
              </w:rPr>
              <w:t>2.</w:t>
            </w:r>
          </w:p>
        </w:tc>
        <w:tc>
          <w:tcPr>
            <w:tcW w:w="6839" w:type="dxa"/>
          </w:tcPr>
          <w:p w:rsidR="00302B0A" w:rsidRPr="00D02D66" w:rsidRDefault="00302B0A" w:rsidP="00D02D66">
            <w:pPr>
              <w:rPr>
                <w:rFonts w:ascii="Arial" w:hAnsi="Arial"/>
              </w:rPr>
            </w:pPr>
            <w:r w:rsidRPr="00D02D66">
              <w:rPr>
                <w:rFonts w:ascii="Arial" w:hAnsi="Arial"/>
              </w:rPr>
              <w:t xml:space="preserve">Awareness about how to prepared my myself for sexual life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4E0A52">
        <w:trPr>
          <w:trHeight w:val="181"/>
        </w:trPr>
        <w:tc>
          <w:tcPr>
            <w:tcW w:w="714" w:type="dxa"/>
          </w:tcPr>
          <w:p w:rsidR="00302B0A" w:rsidRPr="00D02D66" w:rsidRDefault="00302B0A" w:rsidP="00D02D66">
            <w:pPr>
              <w:rPr>
                <w:rFonts w:ascii="Arial" w:hAnsi="Arial"/>
              </w:rPr>
            </w:pPr>
            <w:r w:rsidRPr="00D02D66">
              <w:rPr>
                <w:rFonts w:ascii="Arial" w:hAnsi="Arial"/>
              </w:rPr>
              <w:t>3.</w:t>
            </w:r>
          </w:p>
        </w:tc>
        <w:tc>
          <w:tcPr>
            <w:tcW w:w="6839" w:type="dxa"/>
          </w:tcPr>
          <w:p w:rsidR="00302B0A" w:rsidRPr="00D02D66" w:rsidRDefault="00302B0A" w:rsidP="00D02D66">
            <w:pPr>
              <w:rPr>
                <w:rFonts w:ascii="Arial" w:hAnsi="Arial"/>
              </w:rPr>
            </w:pPr>
            <w:r w:rsidRPr="00D02D66">
              <w:rPr>
                <w:rFonts w:ascii="Arial" w:hAnsi="Arial"/>
              </w:rPr>
              <w:t xml:space="preserve">Knowling about abstinence, contraception and  sexual behaviour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4E0A52">
        <w:trPr>
          <w:trHeight w:val="181"/>
        </w:trPr>
        <w:tc>
          <w:tcPr>
            <w:tcW w:w="714" w:type="dxa"/>
          </w:tcPr>
          <w:p w:rsidR="00302B0A" w:rsidRPr="00D02D66" w:rsidRDefault="00302B0A" w:rsidP="00D02D66">
            <w:pPr>
              <w:rPr>
                <w:rFonts w:ascii="Arial" w:hAnsi="Arial"/>
              </w:rPr>
            </w:pPr>
            <w:r w:rsidRPr="00D02D66">
              <w:rPr>
                <w:rFonts w:ascii="Arial" w:hAnsi="Arial"/>
              </w:rPr>
              <w:t>4.</w:t>
            </w:r>
          </w:p>
        </w:tc>
        <w:tc>
          <w:tcPr>
            <w:tcW w:w="6839" w:type="dxa"/>
          </w:tcPr>
          <w:p w:rsidR="00302B0A" w:rsidRPr="00D02D66" w:rsidRDefault="00302B0A" w:rsidP="00D02D66">
            <w:pPr>
              <w:rPr>
                <w:rFonts w:ascii="Arial" w:hAnsi="Arial"/>
              </w:rPr>
            </w:pPr>
            <w:r w:rsidRPr="00D02D66">
              <w:rPr>
                <w:rFonts w:ascii="Arial" w:hAnsi="Arial"/>
              </w:rPr>
              <w:t xml:space="preserve">Knowing more about sexually transmitted diseases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4E0A52">
        <w:trPr>
          <w:trHeight w:val="181"/>
        </w:trPr>
        <w:tc>
          <w:tcPr>
            <w:tcW w:w="714" w:type="dxa"/>
          </w:tcPr>
          <w:p w:rsidR="00302B0A" w:rsidRPr="00D02D66" w:rsidRDefault="00302B0A" w:rsidP="00D02D66">
            <w:pPr>
              <w:rPr>
                <w:rFonts w:ascii="Arial" w:hAnsi="Arial"/>
              </w:rPr>
            </w:pPr>
            <w:r w:rsidRPr="00D02D66">
              <w:rPr>
                <w:rFonts w:ascii="Arial" w:hAnsi="Arial"/>
              </w:rPr>
              <w:t>5.</w:t>
            </w:r>
          </w:p>
        </w:tc>
        <w:tc>
          <w:tcPr>
            <w:tcW w:w="6839" w:type="dxa"/>
          </w:tcPr>
          <w:p w:rsidR="00302B0A" w:rsidRPr="00D02D66" w:rsidRDefault="00302B0A" w:rsidP="00D02D66">
            <w:pPr>
              <w:rPr>
                <w:rFonts w:ascii="Arial" w:hAnsi="Arial"/>
              </w:rPr>
            </w:pPr>
            <w:r w:rsidRPr="00D02D66">
              <w:rPr>
                <w:rFonts w:ascii="Arial" w:hAnsi="Arial"/>
              </w:rPr>
              <w:t xml:space="preserve">Knowing about emotional relationship and reproductive health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4E0A52">
        <w:trPr>
          <w:trHeight w:val="181"/>
        </w:trPr>
        <w:tc>
          <w:tcPr>
            <w:tcW w:w="714" w:type="dxa"/>
          </w:tcPr>
          <w:p w:rsidR="00302B0A" w:rsidRPr="00D02D66" w:rsidRDefault="00302B0A" w:rsidP="00D02D66">
            <w:pPr>
              <w:rPr>
                <w:rFonts w:ascii="Arial" w:hAnsi="Arial"/>
              </w:rPr>
            </w:pPr>
          </w:p>
        </w:tc>
        <w:tc>
          <w:tcPr>
            <w:tcW w:w="6839" w:type="dxa"/>
          </w:tcPr>
          <w:p w:rsidR="00302B0A" w:rsidRPr="00D02D66" w:rsidRDefault="00302B0A" w:rsidP="00D02D66">
            <w:pPr>
              <w:jc w:val="both"/>
              <w:rPr>
                <w:rFonts w:ascii="Arial" w:hAnsi="Arial"/>
                <w:b/>
              </w:rPr>
            </w:pPr>
            <w:r w:rsidRPr="00D02D66">
              <w:rPr>
                <w:rFonts w:ascii="Arial" w:hAnsi="Arial"/>
                <w:b/>
              </w:rPr>
              <w:t>To what extent do secondary school students perceive sex education as effective to increasing the knowledge of human sexuality?</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4E0A52">
        <w:trPr>
          <w:trHeight w:val="181"/>
        </w:trPr>
        <w:tc>
          <w:tcPr>
            <w:tcW w:w="714" w:type="dxa"/>
          </w:tcPr>
          <w:p w:rsidR="00302B0A" w:rsidRPr="00D02D66" w:rsidRDefault="00302B0A" w:rsidP="00D02D66">
            <w:pPr>
              <w:rPr>
                <w:rFonts w:ascii="Arial" w:hAnsi="Arial"/>
              </w:rPr>
            </w:pPr>
            <w:r w:rsidRPr="00D02D66">
              <w:rPr>
                <w:rFonts w:ascii="Arial" w:hAnsi="Arial"/>
              </w:rPr>
              <w:t>1.</w:t>
            </w:r>
          </w:p>
        </w:tc>
        <w:tc>
          <w:tcPr>
            <w:tcW w:w="6839" w:type="dxa"/>
          </w:tcPr>
          <w:p w:rsidR="00302B0A" w:rsidRPr="00D02D66" w:rsidRDefault="00302B0A" w:rsidP="00D02D66">
            <w:pPr>
              <w:rPr>
                <w:rFonts w:ascii="Arial" w:hAnsi="Arial"/>
              </w:rPr>
            </w:pPr>
            <w:r w:rsidRPr="00D02D66">
              <w:rPr>
                <w:rFonts w:ascii="Arial" w:hAnsi="Arial"/>
              </w:rPr>
              <w:t xml:space="preserve">Sex education  effective in creating awareness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4E0A52">
        <w:trPr>
          <w:trHeight w:val="181"/>
        </w:trPr>
        <w:tc>
          <w:tcPr>
            <w:tcW w:w="714" w:type="dxa"/>
          </w:tcPr>
          <w:p w:rsidR="00302B0A" w:rsidRPr="00D02D66" w:rsidRDefault="00302B0A" w:rsidP="00D02D66">
            <w:pPr>
              <w:rPr>
                <w:rFonts w:ascii="Arial" w:hAnsi="Arial"/>
              </w:rPr>
            </w:pPr>
            <w:r w:rsidRPr="00D02D66">
              <w:rPr>
                <w:rFonts w:ascii="Arial" w:hAnsi="Arial"/>
              </w:rPr>
              <w:t>2.</w:t>
            </w:r>
          </w:p>
        </w:tc>
        <w:tc>
          <w:tcPr>
            <w:tcW w:w="6839" w:type="dxa"/>
          </w:tcPr>
          <w:p w:rsidR="00302B0A" w:rsidRPr="00D02D66" w:rsidRDefault="00302B0A" w:rsidP="00D02D66">
            <w:pPr>
              <w:rPr>
                <w:rFonts w:ascii="Arial" w:hAnsi="Arial"/>
              </w:rPr>
            </w:pPr>
            <w:r w:rsidRPr="00D02D66">
              <w:rPr>
                <w:rFonts w:ascii="Arial" w:hAnsi="Arial"/>
              </w:rPr>
              <w:t xml:space="preserve">Explosive to sex education from different sources give more information about sexuality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4E0A52">
        <w:trPr>
          <w:trHeight w:val="181"/>
        </w:trPr>
        <w:tc>
          <w:tcPr>
            <w:tcW w:w="714" w:type="dxa"/>
          </w:tcPr>
          <w:p w:rsidR="00302B0A" w:rsidRPr="00D02D66" w:rsidRDefault="00302B0A" w:rsidP="00D02D66">
            <w:pPr>
              <w:rPr>
                <w:rFonts w:ascii="Arial" w:hAnsi="Arial"/>
              </w:rPr>
            </w:pPr>
            <w:r w:rsidRPr="00D02D66">
              <w:rPr>
                <w:rFonts w:ascii="Arial" w:hAnsi="Arial"/>
              </w:rPr>
              <w:t>3.</w:t>
            </w:r>
          </w:p>
        </w:tc>
        <w:tc>
          <w:tcPr>
            <w:tcW w:w="6839" w:type="dxa"/>
          </w:tcPr>
          <w:p w:rsidR="00302B0A" w:rsidRPr="00D02D66" w:rsidRDefault="00302B0A" w:rsidP="00D02D66">
            <w:pPr>
              <w:rPr>
                <w:rFonts w:ascii="Arial" w:hAnsi="Arial"/>
              </w:rPr>
            </w:pPr>
            <w:r w:rsidRPr="00D02D66">
              <w:rPr>
                <w:rFonts w:ascii="Arial" w:hAnsi="Arial"/>
              </w:rPr>
              <w:t xml:space="preserve">Sex education increase understanding of sexuality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4E0A52">
        <w:trPr>
          <w:trHeight w:val="181"/>
        </w:trPr>
        <w:tc>
          <w:tcPr>
            <w:tcW w:w="714" w:type="dxa"/>
          </w:tcPr>
          <w:p w:rsidR="00302B0A" w:rsidRPr="00D02D66" w:rsidRDefault="00302B0A" w:rsidP="00D02D66">
            <w:pPr>
              <w:rPr>
                <w:rFonts w:ascii="Arial" w:hAnsi="Arial"/>
              </w:rPr>
            </w:pPr>
            <w:r w:rsidRPr="00D02D66">
              <w:rPr>
                <w:rFonts w:ascii="Arial" w:hAnsi="Arial"/>
              </w:rPr>
              <w:t>4.</w:t>
            </w:r>
          </w:p>
        </w:tc>
        <w:tc>
          <w:tcPr>
            <w:tcW w:w="6839" w:type="dxa"/>
          </w:tcPr>
          <w:p w:rsidR="00302B0A" w:rsidRPr="00D02D66" w:rsidRDefault="00302B0A" w:rsidP="00D02D66">
            <w:pPr>
              <w:rPr>
                <w:rFonts w:ascii="Arial" w:hAnsi="Arial"/>
              </w:rPr>
            </w:pPr>
            <w:r w:rsidRPr="00D02D66">
              <w:rPr>
                <w:rFonts w:ascii="Arial" w:hAnsi="Arial"/>
              </w:rPr>
              <w:t>Extent sex education in effective in increasing understanding of sexuality</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4E0A52">
        <w:trPr>
          <w:trHeight w:val="181"/>
        </w:trPr>
        <w:tc>
          <w:tcPr>
            <w:tcW w:w="714" w:type="dxa"/>
          </w:tcPr>
          <w:p w:rsidR="00302B0A" w:rsidRPr="00D02D66" w:rsidRDefault="00302B0A" w:rsidP="00D02D66">
            <w:pPr>
              <w:rPr>
                <w:rFonts w:ascii="Arial" w:hAnsi="Arial"/>
              </w:rPr>
            </w:pPr>
            <w:r w:rsidRPr="00D02D66">
              <w:rPr>
                <w:rFonts w:ascii="Arial" w:hAnsi="Arial"/>
              </w:rPr>
              <w:t>5</w:t>
            </w:r>
          </w:p>
        </w:tc>
        <w:tc>
          <w:tcPr>
            <w:tcW w:w="6839" w:type="dxa"/>
          </w:tcPr>
          <w:p w:rsidR="00302B0A" w:rsidRPr="00D02D66" w:rsidRDefault="00302B0A" w:rsidP="00D02D66">
            <w:pPr>
              <w:rPr>
                <w:rFonts w:ascii="Arial" w:hAnsi="Arial"/>
              </w:rPr>
            </w:pPr>
            <w:r w:rsidRPr="00D02D66">
              <w:rPr>
                <w:rFonts w:ascii="Arial" w:hAnsi="Arial"/>
              </w:rPr>
              <w:t xml:space="preserve">Exposure to sex education give more knowledge about sexuality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D02D66">
        <w:trPr>
          <w:trHeight w:val="665"/>
        </w:trPr>
        <w:tc>
          <w:tcPr>
            <w:tcW w:w="714" w:type="dxa"/>
          </w:tcPr>
          <w:p w:rsidR="00302B0A" w:rsidRPr="00D02D66" w:rsidRDefault="00302B0A" w:rsidP="00D02D66">
            <w:pPr>
              <w:rPr>
                <w:rFonts w:ascii="Arial" w:hAnsi="Arial"/>
              </w:rPr>
            </w:pPr>
          </w:p>
        </w:tc>
        <w:tc>
          <w:tcPr>
            <w:tcW w:w="6839" w:type="dxa"/>
          </w:tcPr>
          <w:p w:rsidR="00302B0A" w:rsidRPr="00D02D66" w:rsidRDefault="00302B0A" w:rsidP="00D02D66">
            <w:pPr>
              <w:jc w:val="both"/>
              <w:rPr>
                <w:rFonts w:ascii="Arial" w:hAnsi="Arial"/>
                <w:b/>
              </w:rPr>
            </w:pPr>
            <w:r w:rsidRPr="00D02D66">
              <w:rPr>
                <w:rFonts w:ascii="Arial" w:hAnsi="Arial"/>
                <w:b/>
              </w:rPr>
              <w:t>Which sex education source is the most influe</w:t>
            </w:r>
            <w:r w:rsidR="003D2BBF" w:rsidRPr="00D02D66">
              <w:rPr>
                <w:rFonts w:ascii="Arial" w:hAnsi="Arial"/>
                <w:b/>
              </w:rPr>
              <w:t>ntial to sexuality awareness giv</w:t>
            </w:r>
            <w:r w:rsidRPr="00D02D66">
              <w:rPr>
                <w:rFonts w:ascii="Arial" w:hAnsi="Arial"/>
                <w:b/>
              </w:rPr>
              <w:t>ing secondary school students?</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D02D66">
        <w:trPr>
          <w:trHeight w:val="350"/>
        </w:trPr>
        <w:tc>
          <w:tcPr>
            <w:tcW w:w="714" w:type="dxa"/>
          </w:tcPr>
          <w:p w:rsidR="00302B0A" w:rsidRPr="00D02D66" w:rsidRDefault="00302B0A" w:rsidP="00D02D66">
            <w:pPr>
              <w:rPr>
                <w:rFonts w:ascii="Arial" w:hAnsi="Arial"/>
              </w:rPr>
            </w:pPr>
            <w:r w:rsidRPr="00D02D66">
              <w:rPr>
                <w:rFonts w:ascii="Arial" w:hAnsi="Arial"/>
              </w:rPr>
              <w:t>1.</w:t>
            </w:r>
          </w:p>
        </w:tc>
        <w:tc>
          <w:tcPr>
            <w:tcW w:w="6839" w:type="dxa"/>
          </w:tcPr>
          <w:p w:rsidR="00302B0A" w:rsidRPr="00D02D66" w:rsidRDefault="00302B0A" w:rsidP="00D02D66">
            <w:pPr>
              <w:jc w:val="both"/>
              <w:rPr>
                <w:rFonts w:ascii="Arial" w:hAnsi="Arial"/>
              </w:rPr>
            </w:pPr>
            <w:r w:rsidRPr="00D02D66">
              <w:rPr>
                <w:rFonts w:ascii="Arial" w:hAnsi="Arial"/>
              </w:rPr>
              <w:t xml:space="preserve">Parent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D02D66">
        <w:trPr>
          <w:trHeight w:val="350"/>
        </w:trPr>
        <w:tc>
          <w:tcPr>
            <w:tcW w:w="714" w:type="dxa"/>
          </w:tcPr>
          <w:p w:rsidR="00302B0A" w:rsidRPr="00D02D66" w:rsidRDefault="00302B0A" w:rsidP="00D02D66">
            <w:pPr>
              <w:rPr>
                <w:rFonts w:ascii="Arial" w:hAnsi="Arial"/>
              </w:rPr>
            </w:pPr>
            <w:r w:rsidRPr="00D02D66">
              <w:rPr>
                <w:rFonts w:ascii="Arial" w:hAnsi="Arial"/>
              </w:rPr>
              <w:t>2.</w:t>
            </w:r>
          </w:p>
        </w:tc>
        <w:tc>
          <w:tcPr>
            <w:tcW w:w="6839" w:type="dxa"/>
          </w:tcPr>
          <w:p w:rsidR="00302B0A" w:rsidRPr="00D02D66" w:rsidRDefault="00302B0A" w:rsidP="00D02D66">
            <w:pPr>
              <w:jc w:val="both"/>
              <w:rPr>
                <w:rFonts w:ascii="Arial" w:hAnsi="Arial"/>
              </w:rPr>
            </w:pPr>
            <w:r w:rsidRPr="00D02D66">
              <w:rPr>
                <w:rFonts w:ascii="Arial" w:hAnsi="Arial"/>
              </w:rPr>
              <w:t xml:space="preserve">School teacher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D02D66">
        <w:trPr>
          <w:trHeight w:val="350"/>
        </w:trPr>
        <w:tc>
          <w:tcPr>
            <w:tcW w:w="714" w:type="dxa"/>
          </w:tcPr>
          <w:p w:rsidR="00302B0A" w:rsidRPr="00D02D66" w:rsidRDefault="00302B0A" w:rsidP="00D02D66">
            <w:pPr>
              <w:rPr>
                <w:rFonts w:ascii="Arial" w:hAnsi="Arial"/>
              </w:rPr>
            </w:pPr>
            <w:r w:rsidRPr="00D02D66">
              <w:rPr>
                <w:rFonts w:ascii="Arial" w:hAnsi="Arial"/>
              </w:rPr>
              <w:t>3.</w:t>
            </w:r>
          </w:p>
        </w:tc>
        <w:tc>
          <w:tcPr>
            <w:tcW w:w="6839" w:type="dxa"/>
          </w:tcPr>
          <w:p w:rsidR="00302B0A" w:rsidRPr="00D02D66" w:rsidRDefault="00302B0A" w:rsidP="00D02D66">
            <w:pPr>
              <w:jc w:val="both"/>
              <w:rPr>
                <w:rFonts w:ascii="Arial" w:hAnsi="Arial"/>
              </w:rPr>
            </w:pPr>
            <w:r w:rsidRPr="00D02D66">
              <w:rPr>
                <w:rFonts w:ascii="Arial" w:hAnsi="Arial"/>
              </w:rPr>
              <w:t xml:space="preserve">Peer group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D02D66">
        <w:trPr>
          <w:trHeight w:val="260"/>
        </w:trPr>
        <w:tc>
          <w:tcPr>
            <w:tcW w:w="714" w:type="dxa"/>
          </w:tcPr>
          <w:p w:rsidR="00302B0A" w:rsidRPr="00D02D66" w:rsidRDefault="00302B0A" w:rsidP="00D02D66">
            <w:pPr>
              <w:rPr>
                <w:rFonts w:ascii="Arial" w:hAnsi="Arial"/>
              </w:rPr>
            </w:pPr>
            <w:r w:rsidRPr="00D02D66">
              <w:rPr>
                <w:rFonts w:ascii="Arial" w:hAnsi="Arial"/>
              </w:rPr>
              <w:t>4.</w:t>
            </w:r>
          </w:p>
        </w:tc>
        <w:tc>
          <w:tcPr>
            <w:tcW w:w="6839" w:type="dxa"/>
          </w:tcPr>
          <w:p w:rsidR="00302B0A" w:rsidRPr="00D02D66" w:rsidRDefault="00302B0A" w:rsidP="00D02D66">
            <w:pPr>
              <w:jc w:val="both"/>
              <w:rPr>
                <w:rFonts w:ascii="Arial" w:hAnsi="Arial"/>
              </w:rPr>
            </w:pPr>
            <w:r w:rsidRPr="00D02D66">
              <w:rPr>
                <w:rFonts w:ascii="Arial" w:hAnsi="Arial"/>
              </w:rPr>
              <w:t>Media</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D02D66">
        <w:trPr>
          <w:trHeight w:val="260"/>
        </w:trPr>
        <w:tc>
          <w:tcPr>
            <w:tcW w:w="714" w:type="dxa"/>
          </w:tcPr>
          <w:p w:rsidR="00302B0A" w:rsidRPr="00D02D66" w:rsidRDefault="00302B0A" w:rsidP="00D02D66">
            <w:pPr>
              <w:rPr>
                <w:rFonts w:ascii="Arial" w:hAnsi="Arial"/>
              </w:rPr>
            </w:pPr>
            <w:r w:rsidRPr="00D02D66">
              <w:rPr>
                <w:rFonts w:ascii="Arial" w:hAnsi="Arial"/>
              </w:rPr>
              <w:t>5.</w:t>
            </w:r>
          </w:p>
        </w:tc>
        <w:tc>
          <w:tcPr>
            <w:tcW w:w="6839" w:type="dxa"/>
          </w:tcPr>
          <w:p w:rsidR="00302B0A" w:rsidRPr="00D02D66" w:rsidRDefault="00302B0A" w:rsidP="00D02D66">
            <w:pPr>
              <w:jc w:val="both"/>
              <w:rPr>
                <w:rFonts w:ascii="Arial" w:hAnsi="Arial"/>
              </w:rPr>
            </w:pPr>
            <w:r w:rsidRPr="00D02D66">
              <w:rPr>
                <w:rFonts w:ascii="Arial" w:hAnsi="Arial"/>
              </w:rPr>
              <w:t>Religion leader</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D02D66">
        <w:trPr>
          <w:trHeight w:val="620"/>
        </w:trPr>
        <w:tc>
          <w:tcPr>
            <w:tcW w:w="714" w:type="dxa"/>
          </w:tcPr>
          <w:p w:rsidR="00302B0A" w:rsidRPr="00D02D66" w:rsidRDefault="00302B0A" w:rsidP="00D02D66">
            <w:pPr>
              <w:rPr>
                <w:rFonts w:ascii="Arial" w:hAnsi="Arial"/>
              </w:rPr>
            </w:pPr>
          </w:p>
        </w:tc>
        <w:tc>
          <w:tcPr>
            <w:tcW w:w="6839" w:type="dxa"/>
          </w:tcPr>
          <w:p w:rsidR="00302B0A" w:rsidRPr="00D02D66" w:rsidRDefault="00302B0A" w:rsidP="00D02D66">
            <w:pPr>
              <w:jc w:val="both"/>
              <w:rPr>
                <w:rFonts w:ascii="Arial" w:hAnsi="Arial"/>
                <w:b/>
              </w:rPr>
            </w:pPr>
            <w:r w:rsidRPr="00D02D66">
              <w:rPr>
                <w:rFonts w:ascii="Arial" w:hAnsi="Arial"/>
                <w:b/>
              </w:rPr>
              <w:t>To what extent does sex education influence secondary students sexuality behaviours?</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D02D66">
        <w:trPr>
          <w:trHeight w:val="350"/>
        </w:trPr>
        <w:tc>
          <w:tcPr>
            <w:tcW w:w="714" w:type="dxa"/>
          </w:tcPr>
          <w:p w:rsidR="00302B0A" w:rsidRPr="00D02D66" w:rsidRDefault="00302B0A" w:rsidP="00D02D66">
            <w:pPr>
              <w:rPr>
                <w:rFonts w:ascii="Arial" w:hAnsi="Arial"/>
              </w:rPr>
            </w:pPr>
            <w:r w:rsidRPr="00D02D66">
              <w:rPr>
                <w:rFonts w:ascii="Arial" w:hAnsi="Arial"/>
              </w:rPr>
              <w:t>1.</w:t>
            </w:r>
          </w:p>
        </w:tc>
        <w:tc>
          <w:tcPr>
            <w:tcW w:w="6839" w:type="dxa"/>
          </w:tcPr>
          <w:p w:rsidR="00302B0A" w:rsidRPr="00D02D66" w:rsidRDefault="00302B0A" w:rsidP="00D02D66">
            <w:pPr>
              <w:jc w:val="both"/>
              <w:rPr>
                <w:rFonts w:ascii="Arial" w:hAnsi="Arial"/>
              </w:rPr>
            </w:pPr>
            <w:r w:rsidRPr="00D02D66">
              <w:rPr>
                <w:rFonts w:ascii="Arial" w:hAnsi="Arial"/>
              </w:rPr>
              <w:t xml:space="preserve">Sex education influence sexual </w:t>
            </w:r>
            <w:r w:rsidR="003D2BBF" w:rsidRPr="00D02D66">
              <w:rPr>
                <w:rFonts w:ascii="Arial" w:hAnsi="Arial"/>
              </w:rPr>
              <w:t>behavior</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4B4F57">
        <w:trPr>
          <w:trHeight w:val="350"/>
        </w:trPr>
        <w:tc>
          <w:tcPr>
            <w:tcW w:w="714" w:type="dxa"/>
          </w:tcPr>
          <w:p w:rsidR="00302B0A" w:rsidRPr="00D02D66" w:rsidRDefault="00302B0A" w:rsidP="00D02D66">
            <w:pPr>
              <w:rPr>
                <w:rFonts w:ascii="Arial" w:hAnsi="Arial"/>
              </w:rPr>
            </w:pPr>
            <w:r w:rsidRPr="00D02D66">
              <w:rPr>
                <w:rFonts w:ascii="Arial" w:hAnsi="Arial"/>
              </w:rPr>
              <w:t>2.</w:t>
            </w:r>
          </w:p>
        </w:tc>
        <w:tc>
          <w:tcPr>
            <w:tcW w:w="6839" w:type="dxa"/>
          </w:tcPr>
          <w:p w:rsidR="00302B0A" w:rsidRPr="00D02D66" w:rsidRDefault="00302B0A" w:rsidP="00D02D66">
            <w:pPr>
              <w:jc w:val="both"/>
              <w:rPr>
                <w:rFonts w:ascii="Arial" w:hAnsi="Arial"/>
              </w:rPr>
            </w:pPr>
            <w:r w:rsidRPr="00D02D66">
              <w:rPr>
                <w:rFonts w:ascii="Arial" w:hAnsi="Arial"/>
              </w:rPr>
              <w:t xml:space="preserve">Sex education is relevant in stimulating interest in sexual behaviour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r w:rsidR="00302B0A" w:rsidRPr="00D02D66" w:rsidTr="004B4F57">
        <w:trPr>
          <w:trHeight w:val="350"/>
        </w:trPr>
        <w:tc>
          <w:tcPr>
            <w:tcW w:w="714" w:type="dxa"/>
          </w:tcPr>
          <w:p w:rsidR="00302B0A" w:rsidRPr="00D02D66" w:rsidRDefault="00302B0A" w:rsidP="00D02D66">
            <w:pPr>
              <w:rPr>
                <w:rFonts w:ascii="Arial" w:hAnsi="Arial"/>
              </w:rPr>
            </w:pPr>
            <w:r w:rsidRPr="00D02D66">
              <w:rPr>
                <w:rFonts w:ascii="Arial" w:hAnsi="Arial"/>
              </w:rPr>
              <w:t>3.</w:t>
            </w:r>
          </w:p>
        </w:tc>
        <w:tc>
          <w:tcPr>
            <w:tcW w:w="6839" w:type="dxa"/>
          </w:tcPr>
          <w:p w:rsidR="00302B0A" w:rsidRPr="00D02D66" w:rsidRDefault="00302B0A" w:rsidP="00D02D66">
            <w:pPr>
              <w:jc w:val="both"/>
              <w:rPr>
                <w:rFonts w:ascii="Arial" w:hAnsi="Arial"/>
              </w:rPr>
            </w:pPr>
            <w:r w:rsidRPr="00D02D66">
              <w:rPr>
                <w:rFonts w:ascii="Arial" w:hAnsi="Arial"/>
              </w:rPr>
              <w:t xml:space="preserve">Sex education is relevant in holding interest in sexual behaviour </w:t>
            </w:r>
          </w:p>
        </w:tc>
        <w:tc>
          <w:tcPr>
            <w:tcW w:w="828" w:type="dxa"/>
          </w:tcPr>
          <w:p w:rsidR="00302B0A" w:rsidRPr="00D02D66" w:rsidRDefault="00302B0A" w:rsidP="00D02D66">
            <w:pPr>
              <w:rPr>
                <w:rFonts w:ascii="Arial" w:hAnsi="Arial"/>
              </w:rPr>
            </w:pPr>
          </w:p>
        </w:tc>
        <w:tc>
          <w:tcPr>
            <w:tcW w:w="663" w:type="dxa"/>
          </w:tcPr>
          <w:p w:rsidR="00302B0A" w:rsidRPr="00D02D66" w:rsidRDefault="00302B0A" w:rsidP="00D02D66">
            <w:pPr>
              <w:rPr>
                <w:rFonts w:ascii="Arial" w:hAnsi="Arial"/>
              </w:rPr>
            </w:pPr>
          </w:p>
        </w:tc>
      </w:tr>
    </w:tbl>
    <w:p w:rsidR="00302B0A" w:rsidRPr="005432DA" w:rsidRDefault="00302B0A" w:rsidP="005432DA">
      <w:pPr>
        <w:spacing w:line="360" w:lineRule="auto"/>
        <w:jc w:val="both"/>
        <w:rPr>
          <w:rFonts w:ascii="Arial" w:hAnsi="Arial"/>
          <w:sz w:val="26"/>
          <w:szCs w:val="28"/>
        </w:rPr>
      </w:pPr>
    </w:p>
    <w:p w:rsidR="004E0A52" w:rsidRPr="005432DA" w:rsidRDefault="004E0A52" w:rsidP="005432DA">
      <w:pPr>
        <w:spacing w:line="360" w:lineRule="auto"/>
        <w:rPr>
          <w:rFonts w:ascii="Arial" w:hAnsi="Arial"/>
          <w:sz w:val="26"/>
        </w:rPr>
      </w:pPr>
    </w:p>
    <w:sectPr w:rsidR="004E0A52" w:rsidRPr="005432DA" w:rsidSect="00BD7EF1">
      <w:pgSz w:w="11520" w:h="14400" w:code="9"/>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707" w:rsidRDefault="004D6707" w:rsidP="00BD6283">
      <w:pPr>
        <w:spacing w:after="0" w:line="240" w:lineRule="auto"/>
      </w:pPr>
      <w:r>
        <w:separator/>
      </w:r>
    </w:p>
  </w:endnote>
  <w:endnote w:type="continuationSeparator" w:id="1">
    <w:p w:rsidR="004D6707" w:rsidRDefault="004D6707" w:rsidP="00BD6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6050"/>
      <w:docPartObj>
        <w:docPartGallery w:val="Page Numbers (Bottom of Page)"/>
        <w:docPartUnique/>
      </w:docPartObj>
    </w:sdtPr>
    <w:sdtContent>
      <w:p w:rsidR="00FF7564" w:rsidRDefault="00FF7564">
        <w:pPr>
          <w:pStyle w:val="Footer"/>
          <w:jc w:val="center"/>
        </w:pPr>
        <w:fldSimple w:instr=" PAGE   \* MERGEFORMAT ">
          <w:r w:rsidR="00FA1142">
            <w:rPr>
              <w:noProof/>
            </w:rPr>
            <w:t>i</w:t>
          </w:r>
        </w:fldSimple>
      </w:p>
    </w:sdtContent>
  </w:sdt>
  <w:p w:rsidR="00FF7564" w:rsidRDefault="00FF75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707" w:rsidRDefault="004D6707" w:rsidP="00BD6283">
      <w:pPr>
        <w:spacing w:after="0" w:line="240" w:lineRule="auto"/>
      </w:pPr>
      <w:r>
        <w:separator/>
      </w:r>
    </w:p>
  </w:footnote>
  <w:footnote w:type="continuationSeparator" w:id="1">
    <w:p w:rsidR="004D6707" w:rsidRDefault="004D6707" w:rsidP="00BD62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0938"/>
    <w:multiLevelType w:val="hybridMultilevel"/>
    <w:tmpl w:val="225ECC34"/>
    <w:lvl w:ilvl="0" w:tplc="998E86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87FE1"/>
    <w:multiLevelType w:val="hybridMultilevel"/>
    <w:tmpl w:val="44200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66021"/>
    <w:multiLevelType w:val="hybridMultilevel"/>
    <w:tmpl w:val="CC08FE68"/>
    <w:lvl w:ilvl="0" w:tplc="9F1EAE7E">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423AF"/>
    <w:multiLevelType w:val="hybridMultilevel"/>
    <w:tmpl w:val="5FD8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E2C23"/>
    <w:multiLevelType w:val="hybridMultilevel"/>
    <w:tmpl w:val="A3EE4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9395C"/>
    <w:multiLevelType w:val="hybridMultilevel"/>
    <w:tmpl w:val="27AC7F92"/>
    <w:lvl w:ilvl="0" w:tplc="712895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50A21"/>
    <w:multiLevelType w:val="hybridMultilevel"/>
    <w:tmpl w:val="345C1DA0"/>
    <w:lvl w:ilvl="0" w:tplc="F6AA8D38">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2371D4"/>
    <w:multiLevelType w:val="hybridMultilevel"/>
    <w:tmpl w:val="DCDA4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6715D6"/>
    <w:multiLevelType w:val="hybridMultilevel"/>
    <w:tmpl w:val="D524721C"/>
    <w:lvl w:ilvl="0" w:tplc="E320C6D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8C718A"/>
    <w:multiLevelType w:val="hybridMultilevel"/>
    <w:tmpl w:val="6DACE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D11EB6"/>
    <w:multiLevelType w:val="hybridMultilevel"/>
    <w:tmpl w:val="48C04480"/>
    <w:lvl w:ilvl="0" w:tplc="099012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720E4E"/>
    <w:multiLevelType w:val="hybridMultilevel"/>
    <w:tmpl w:val="09F8C07E"/>
    <w:lvl w:ilvl="0" w:tplc="7D7CA092">
      <w:start w:val="1"/>
      <w:numFmt w:val="lowerRoman"/>
      <w:lvlText w:val="%1."/>
      <w:lvlJc w:val="left"/>
      <w:pPr>
        <w:tabs>
          <w:tab w:val="num" w:pos="1080"/>
        </w:tabs>
        <w:ind w:left="1080" w:hanging="720"/>
      </w:pPr>
      <w:rPr>
        <w:rFonts w:hint="default"/>
      </w:rPr>
    </w:lvl>
    <w:lvl w:ilvl="1" w:tplc="47F01E44">
      <w:start w:val="1"/>
      <w:numFmt w:val="decimal"/>
      <w:lvlText w:val="%2."/>
      <w:lvlJc w:val="left"/>
      <w:pPr>
        <w:tabs>
          <w:tab w:val="num" w:pos="1800"/>
        </w:tabs>
        <w:ind w:left="1800" w:hanging="720"/>
      </w:pPr>
      <w:rPr>
        <w:rFonts w:hint="default"/>
      </w:rPr>
    </w:lvl>
    <w:lvl w:ilvl="2" w:tplc="45F41326">
      <w:start w:val="13"/>
      <w:numFmt w:val="bullet"/>
      <w:lvlText w:val="-"/>
      <w:lvlJc w:val="left"/>
      <w:pPr>
        <w:tabs>
          <w:tab w:val="num" w:pos="2700"/>
        </w:tabs>
        <w:ind w:left="2700" w:hanging="720"/>
      </w:pPr>
      <w:rPr>
        <w:rFonts w:ascii="Times New Roman" w:eastAsia="Times New Roman" w:hAnsi="Times New Roman" w:cs="Times New Roman" w:hint="default"/>
      </w:rPr>
    </w:lvl>
    <w:lvl w:ilvl="3" w:tplc="17C2F3FA">
      <w:start w:val="1"/>
      <w:numFmt w:val="low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B724C1"/>
    <w:multiLevelType w:val="hybridMultilevel"/>
    <w:tmpl w:val="6326422A"/>
    <w:lvl w:ilvl="0" w:tplc="B22483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760621A0"/>
    <w:multiLevelType w:val="hybridMultilevel"/>
    <w:tmpl w:val="80B4D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13"/>
  </w:num>
  <w:num w:numId="5">
    <w:abstractNumId w:val="10"/>
  </w:num>
  <w:num w:numId="6">
    <w:abstractNumId w:val="0"/>
  </w:num>
  <w:num w:numId="7">
    <w:abstractNumId w:val="5"/>
  </w:num>
  <w:num w:numId="8">
    <w:abstractNumId w:val="4"/>
  </w:num>
  <w:num w:numId="9">
    <w:abstractNumId w:val="7"/>
  </w:num>
  <w:num w:numId="10">
    <w:abstractNumId w:val="12"/>
  </w:num>
  <w:num w:numId="11">
    <w:abstractNumId w:val="11"/>
  </w:num>
  <w:num w:numId="12">
    <w:abstractNumId w:val="9"/>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2B0A"/>
    <w:rsid w:val="0005535B"/>
    <w:rsid w:val="000640C7"/>
    <w:rsid w:val="000C5DB7"/>
    <w:rsid w:val="00137744"/>
    <w:rsid w:val="001A1624"/>
    <w:rsid w:val="00302B0A"/>
    <w:rsid w:val="00384305"/>
    <w:rsid w:val="003D2BBF"/>
    <w:rsid w:val="004B4F57"/>
    <w:rsid w:val="004D6707"/>
    <w:rsid w:val="004E0A52"/>
    <w:rsid w:val="005432DA"/>
    <w:rsid w:val="00616BB2"/>
    <w:rsid w:val="006B2ACF"/>
    <w:rsid w:val="006B314D"/>
    <w:rsid w:val="006D07A4"/>
    <w:rsid w:val="006D63AF"/>
    <w:rsid w:val="006F4094"/>
    <w:rsid w:val="0071209D"/>
    <w:rsid w:val="00730300"/>
    <w:rsid w:val="00763698"/>
    <w:rsid w:val="00782F2A"/>
    <w:rsid w:val="00875D81"/>
    <w:rsid w:val="008775CD"/>
    <w:rsid w:val="008F31F3"/>
    <w:rsid w:val="0090083A"/>
    <w:rsid w:val="0093007F"/>
    <w:rsid w:val="009835D8"/>
    <w:rsid w:val="00A8294C"/>
    <w:rsid w:val="00AD6F62"/>
    <w:rsid w:val="00B22CDE"/>
    <w:rsid w:val="00B35FCE"/>
    <w:rsid w:val="00B77821"/>
    <w:rsid w:val="00BD6283"/>
    <w:rsid w:val="00BD7EF1"/>
    <w:rsid w:val="00C54E60"/>
    <w:rsid w:val="00D02D66"/>
    <w:rsid w:val="00D22CE5"/>
    <w:rsid w:val="00D604AA"/>
    <w:rsid w:val="00DF602C"/>
    <w:rsid w:val="00F43D4F"/>
    <w:rsid w:val="00FA1142"/>
    <w:rsid w:val="00FA3F3C"/>
    <w:rsid w:val="00FE4D2A"/>
    <w:rsid w:val="00FF7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0A"/>
  </w:style>
  <w:style w:type="paragraph" w:styleId="Heading8">
    <w:name w:val="heading 8"/>
    <w:basedOn w:val="Normal"/>
    <w:next w:val="Normal"/>
    <w:link w:val="Heading8Char"/>
    <w:qFormat/>
    <w:rsid w:val="00302B0A"/>
    <w:pPr>
      <w:keepNext/>
      <w:spacing w:after="0" w:line="480" w:lineRule="auto"/>
      <w:jc w:val="both"/>
      <w:outlineLvl w:val="7"/>
    </w:pPr>
    <w:rPr>
      <w:rFonts w:ascii="Bookman Old Style" w:eastAsia="Times New Roman" w:hAnsi="Bookman Old Styl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302B0A"/>
    <w:rPr>
      <w:rFonts w:ascii="Bookman Old Style" w:eastAsia="Times New Roman" w:hAnsi="Bookman Old Style" w:cs="Times New Roman"/>
      <w:b/>
      <w:bCs/>
      <w:sz w:val="28"/>
      <w:szCs w:val="24"/>
    </w:rPr>
  </w:style>
  <w:style w:type="paragraph" w:styleId="ListParagraph">
    <w:name w:val="List Paragraph"/>
    <w:basedOn w:val="Normal"/>
    <w:uiPriority w:val="34"/>
    <w:qFormat/>
    <w:rsid w:val="00302B0A"/>
    <w:pPr>
      <w:ind w:left="720"/>
      <w:contextualSpacing/>
    </w:pPr>
  </w:style>
  <w:style w:type="paragraph" w:styleId="BodyText3">
    <w:name w:val="Body Text 3"/>
    <w:basedOn w:val="Normal"/>
    <w:link w:val="BodyText3Char"/>
    <w:semiHidden/>
    <w:rsid w:val="00302B0A"/>
    <w:pPr>
      <w:spacing w:after="0" w:line="480" w:lineRule="auto"/>
      <w:jc w:val="both"/>
    </w:pPr>
    <w:rPr>
      <w:rFonts w:ascii="Bookman Old Style" w:eastAsia="Times New Roman" w:hAnsi="Bookman Old Style" w:cs="Times New Roman"/>
      <w:sz w:val="28"/>
      <w:szCs w:val="24"/>
    </w:rPr>
  </w:style>
  <w:style w:type="character" w:customStyle="1" w:styleId="BodyText3Char">
    <w:name w:val="Body Text 3 Char"/>
    <w:basedOn w:val="DefaultParagraphFont"/>
    <w:link w:val="BodyText3"/>
    <w:semiHidden/>
    <w:rsid w:val="00302B0A"/>
    <w:rPr>
      <w:rFonts w:ascii="Bookman Old Style" w:eastAsia="Times New Roman" w:hAnsi="Bookman Old Style" w:cs="Times New Roman"/>
      <w:sz w:val="28"/>
      <w:szCs w:val="24"/>
    </w:rPr>
  </w:style>
  <w:style w:type="table" w:styleId="TableGrid">
    <w:name w:val="Table Grid"/>
    <w:basedOn w:val="TableNormal"/>
    <w:uiPriority w:val="59"/>
    <w:rsid w:val="00302B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02B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2B0A"/>
  </w:style>
  <w:style w:type="paragraph" w:styleId="Footer">
    <w:name w:val="footer"/>
    <w:basedOn w:val="Normal"/>
    <w:link w:val="FooterChar"/>
    <w:uiPriority w:val="99"/>
    <w:unhideWhenUsed/>
    <w:rsid w:val="00302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B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7960</Words>
  <Characters>45377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2</cp:revision>
  <cp:lastPrinted>2024-10-28T11:15:00Z</cp:lastPrinted>
  <dcterms:created xsi:type="dcterms:W3CDTF">2024-10-28T11:28:00Z</dcterms:created>
  <dcterms:modified xsi:type="dcterms:W3CDTF">2024-10-28T11:28:00Z</dcterms:modified>
</cp:coreProperties>
</file>