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E4" w:rsidRPr="008A6807" w:rsidRDefault="00EB4CE4" w:rsidP="00EB4CE4">
      <w:pPr>
        <w:spacing w:line="360" w:lineRule="auto"/>
        <w:ind w:right="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TEACHERS’</w:t>
      </w:r>
      <w:r w:rsidRPr="008A6807">
        <w:rPr>
          <w:rFonts w:ascii="Times New Roman" w:eastAsia="Times New Roman" w:hAnsi="Times New Roman" w:cs="Times New Roman"/>
          <w:b/>
          <w:sz w:val="28"/>
          <w:szCs w:val="28"/>
        </w:rPr>
        <w:t xml:space="preserve"> PERCEIVED TECHNIQUES FOR IMPROVING STUDENTS WRITING SKILLS IN SELECTED SECONDARY SCHOOL IN ILORIN WEST LGA, KWARA STATE</w:t>
      </w:r>
    </w:p>
    <w:p w:rsidR="00EB4CE4" w:rsidRDefault="00EB4CE4" w:rsidP="00EB4CE4">
      <w:pPr>
        <w:spacing w:after="200" w:line="360" w:lineRule="auto"/>
        <w:jc w:val="center"/>
        <w:rPr>
          <w:rFonts w:ascii="Times New Roman" w:hAnsi="Times New Roman" w:cs="Times New Roman"/>
          <w:b/>
          <w:sz w:val="28"/>
          <w:szCs w:val="28"/>
        </w:rPr>
      </w:pPr>
    </w:p>
    <w:p w:rsidR="00EB4CE4" w:rsidRDefault="00EB4CE4" w:rsidP="00EB4CE4">
      <w:pPr>
        <w:spacing w:after="200" w:line="360" w:lineRule="auto"/>
        <w:jc w:val="center"/>
        <w:rPr>
          <w:rFonts w:ascii="Times New Roman" w:hAnsi="Times New Roman" w:cs="Times New Roman"/>
          <w:b/>
          <w:sz w:val="28"/>
          <w:szCs w:val="28"/>
        </w:rPr>
      </w:pPr>
    </w:p>
    <w:p w:rsidR="00EB4CE4" w:rsidRPr="00DE1874" w:rsidRDefault="00EB4CE4" w:rsidP="00EB4CE4">
      <w:pPr>
        <w:spacing w:after="200"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BY</w:t>
      </w:r>
    </w:p>
    <w:p w:rsidR="00EB4CE4" w:rsidRPr="00DE1874" w:rsidRDefault="00EB4CE4" w:rsidP="00EB4CE4">
      <w:pPr>
        <w:spacing w:after="200" w:line="360" w:lineRule="auto"/>
        <w:jc w:val="center"/>
        <w:rPr>
          <w:rFonts w:ascii="Times New Roman" w:hAnsi="Times New Roman" w:cs="Times New Roman"/>
          <w:b/>
          <w:sz w:val="28"/>
          <w:szCs w:val="28"/>
        </w:rPr>
      </w:pPr>
    </w:p>
    <w:p w:rsidR="00EB4CE4" w:rsidRPr="00DE1874" w:rsidRDefault="00EB4CE4" w:rsidP="00EB4CE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ABUBAKAR MISTURAH MOTUNRAYO</w:t>
      </w:r>
    </w:p>
    <w:p w:rsidR="00EB4CE4" w:rsidRPr="00DE1874" w:rsidRDefault="00EB4CE4" w:rsidP="00EB4CE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KWCOED/IL/21/0297</w:t>
      </w:r>
    </w:p>
    <w:p w:rsidR="00EB4CE4" w:rsidRDefault="00EB4CE4" w:rsidP="00EB4CE4">
      <w:pPr>
        <w:spacing w:line="360" w:lineRule="auto"/>
        <w:jc w:val="center"/>
        <w:rPr>
          <w:rFonts w:ascii="Times New Roman" w:hAnsi="Times New Roman" w:cs="Times New Roman"/>
          <w:b/>
          <w:sz w:val="28"/>
          <w:szCs w:val="28"/>
        </w:rPr>
      </w:pPr>
    </w:p>
    <w:p w:rsidR="00EB4CE4" w:rsidRPr="00DE1874" w:rsidRDefault="00EB4CE4" w:rsidP="00EB4CE4">
      <w:pPr>
        <w:spacing w:line="360" w:lineRule="auto"/>
        <w:jc w:val="center"/>
        <w:rPr>
          <w:rFonts w:ascii="Times New Roman" w:hAnsi="Times New Roman" w:cs="Times New Roman"/>
          <w:b/>
          <w:sz w:val="28"/>
          <w:szCs w:val="28"/>
        </w:rPr>
      </w:pPr>
    </w:p>
    <w:p w:rsidR="00EB4CE4" w:rsidRPr="00DE1874" w:rsidRDefault="00EB4CE4" w:rsidP="00EB4CE4">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A RESEARCH PROJECT SUBMITTED TO THE DEPARTMENT OF ENGLISH, KWARA STATE COLLEGE OF EDUCATION, ILORIN</w:t>
      </w:r>
    </w:p>
    <w:p w:rsidR="00EB4CE4" w:rsidRPr="00DE1874" w:rsidRDefault="00EB4CE4" w:rsidP="00EB4CE4">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IN PARTIAL FULFILMENT OF THE REQUIREMENTS FOR THE AWARD OF NIGERIA CERTIFICATE IN EDUCATION (NCE)</w:t>
      </w:r>
    </w:p>
    <w:p w:rsidR="00EB4CE4" w:rsidRPr="00DE1874" w:rsidRDefault="00EB4CE4" w:rsidP="00EB4CE4">
      <w:pPr>
        <w:tabs>
          <w:tab w:val="left" w:pos="8023"/>
        </w:tabs>
        <w:spacing w:line="360" w:lineRule="auto"/>
        <w:ind w:left="2160" w:firstLine="720"/>
        <w:rPr>
          <w:rFonts w:ascii="Times New Roman" w:hAnsi="Times New Roman" w:cs="Times New Roman"/>
          <w:b/>
          <w:sz w:val="28"/>
          <w:szCs w:val="28"/>
        </w:rPr>
      </w:pPr>
      <w:r w:rsidRPr="00DE1874">
        <w:rPr>
          <w:rFonts w:ascii="Times New Roman" w:hAnsi="Times New Roman" w:cs="Times New Roman"/>
          <w:b/>
          <w:sz w:val="28"/>
          <w:szCs w:val="28"/>
        </w:rPr>
        <w:tab/>
      </w:r>
    </w:p>
    <w:p w:rsidR="00EB4CE4" w:rsidRPr="00DE1874" w:rsidRDefault="00EB4CE4" w:rsidP="00EB4CE4">
      <w:pPr>
        <w:spacing w:line="360" w:lineRule="auto"/>
        <w:ind w:left="2160" w:firstLine="720"/>
        <w:jc w:val="right"/>
        <w:rPr>
          <w:rFonts w:ascii="Times New Roman" w:hAnsi="Times New Roman" w:cs="Times New Roman"/>
          <w:b/>
          <w:sz w:val="28"/>
          <w:szCs w:val="28"/>
        </w:rPr>
      </w:pPr>
      <w:r w:rsidRPr="00DE1874">
        <w:rPr>
          <w:rFonts w:ascii="Times New Roman" w:hAnsi="Times New Roman" w:cs="Times New Roman"/>
          <w:b/>
          <w:sz w:val="28"/>
          <w:szCs w:val="28"/>
        </w:rPr>
        <w:t>JULY, 2024</w:t>
      </w:r>
    </w:p>
    <w:p w:rsidR="00EB4CE4" w:rsidRDefault="00EB4CE4" w:rsidP="00EB4CE4"/>
    <w:p w:rsidR="00EB4CE4" w:rsidRDefault="00EB4CE4" w:rsidP="00EB4CE4">
      <w:pPr>
        <w:spacing w:line="276" w:lineRule="auto"/>
        <w:jc w:val="center"/>
        <w:rPr>
          <w:rFonts w:ascii="Times New Roman" w:hAnsi="Times New Roman" w:cs="Times New Roman"/>
          <w:b/>
          <w:sz w:val="26"/>
          <w:szCs w:val="26"/>
        </w:rPr>
      </w:pPr>
    </w:p>
    <w:p w:rsidR="00EB4CE4" w:rsidRDefault="00EB4CE4" w:rsidP="00EB4CE4">
      <w:pPr>
        <w:spacing w:line="276" w:lineRule="auto"/>
        <w:jc w:val="center"/>
        <w:rPr>
          <w:rFonts w:ascii="Times New Roman" w:hAnsi="Times New Roman" w:cs="Times New Roman"/>
          <w:b/>
          <w:sz w:val="26"/>
          <w:szCs w:val="26"/>
        </w:rPr>
      </w:pPr>
    </w:p>
    <w:p w:rsidR="00EB4CE4" w:rsidRDefault="00EB4CE4" w:rsidP="00EB4CE4">
      <w:pPr>
        <w:spacing w:line="276" w:lineRule="auto"/>
        <w:jc w:val="center"/>
        <w:rPr>
          <w:rFonts w:ascii="Times New Roman" w:hAnsi="Times New Roman" w:cs="Times New Roman"/>
          <w:b/>
          <w:sz w:val="26"/>
          <w:szCs w:val="26"/>
        </w:rPr>
      </w:pPr>
    </w:p>
    <w:p w:rsidR="00EB4CE4" w:rsidRPr="000425A6" w:rsidRDefault="00EB4CE4" w:rsidP="00EB4CE4">
      <w:pPr>
        <w:spacing w:after="240" w:line="360" w:lineRule="auto"/>
        <w:jc w:val="center"/>
        <w:rPr>
          <w:rFonts w:ascii="Times New Roman" w:hAnsi="Times New Roman" w:cs="Times New Roman"/>
          <w:b/>
          <w:sz w:val="28"/>
          <w:szCs w:val="28"/>
        </w:rPr>
      </w:pPr>
      <w:r w:rsidRPr="000425A6">
        <w:rPr>
          <w:rFonts w:ascii="Times New Roman" w:hAnsi="Times New Roman" w:cs="Times New Roman"/>
          <w:b/>
          <w:sz w:val="28"/>
          <w:szCs w:val="28"/>
        </w:rPr>
        <w:lastRenderedPageBreak/>
        <w:t>CERTIFICATION</w:t>
      </w:r>
    </w:p>
    <w:p w:rsidR="00EB4CE4" w:rsidRPr="008A6807" w:rsidRDefault="00EB4CE4" w:rsidP="00EB4CE4">
      <w:pPr>
        <w:spacing w:line="360" w:lineRule="auto"/>
        <w:ind w:firstLine="720"/>
        <w:jc w:val="both"/>
        <w:rPr>
          <w:rFonts w:ascii="Times New Roman" w:hAnsi="Times New Roman" w:cs="Times New Roman"/>
          <w:b/>
          <w:sz w:val="28"/>
          <w:szCs w:val="28"/>
        </w:rPr>
      </w:pPr>
      <w:r w:rsidRPr="008D3521">
        <w:rPr>
          <w:rFonts w:ascii="Times New Roman" w:hAnsi="Times New Roman" w:cs="Times New Roman"/>
          <w:sz w:val="28"/>
          <w:szCs w:val="28"/>
        </w:rPr>
        <w:t xml:space="preserve">This is to certify that this research project was carried out by </w:t>
      </w:r>
      <w:r>
        <w:rPr>
          <w:rFonts w:ascii="Times New Roman" w:hAnsi="Times New Roman" w:cs="Times New Roman"/>
          <w:b/>
          <w:sz w:val="28"/>
          <w:szCs w:val="28"/>
        </w:rPr>
        <w:t xml:space="preserve">Abubakar Misturah Motunrayo </w:t>
      </w:r>
      <w:r w:rsidRPr="008D3521">
        <w:rPr>
          <w:rFonts w:ascii="Times New Roman" w:hAnsi="Times New Roman" w:cs="Times New Roman"/>
          <w:sz w:val="28"/>
          <w:szCs w:val="28"/>
        </w:rPr>
        <w:t>of the Department of English, in School of Languages, Kwara State College of Education, Ilorin, Kwara State, Nigeria.</w:t>
      </w:r>
    </w:p>
    <w:p w:rsidR="00EB4CE4" w:rsidRPr="008D3521" w:rsidRDefault="00EB4CE4" w:rsidP="00EB4CE4">
      <w:pPr>
        <w:spacing w:line="360" w:lineRule="auto"/>
        <w:jc w:val="both"/>
        <w:rPr>
          <w:rFonts w:ascii="Times New Roman" w:hAnsi="Times New Roman" w:cs="Times New Roman"/>
          <w:sz w:val="28"/>
          <w:szCs w:val="28"/>
        </w:rPr>
      </w:pPr>
    </w:p>
    <w:p w:rsidR="00EB4CE4" w:rsidRDefault="00EB4CE4" w:rsidP="00EB4CE4">
      <w:pPr>
        <w:spacing w:line="360" w:lineRule="auto"/>
        <w:jc w:val="both"/>
        <w:rPr>
          <w:rFonts w:ascii="Times New Roman" w:hAnsi="Times New Roman" w:cs="Times New Roman"/>
          <w:sz w:val="28"/>
          <w:szCs w:val="28"/>
        </w:rPr>
      </w:pPr>
    </w:p>
    <w:p w:rsidR="00EB4CE4" w:rsidRPr="008D3521" w:rsidRDefault="00EB4CE4" w:rsidP="00EB4CE4">
      <w:pPr>
        <w:spacing w:line="360" w:lineRule="auto"/>
        <w:jc w:val="both"/>
        <w:rPr>
          <w:rFonts w:ascii="Times New Roman" w:hAnsi="Times New Roman" w:cs="Times New Roman"/>
          <w:sz w:val="28"/>
          <w:szCs w:val="28"/>
        </w:rPr>
      </w:pPr>
      <w:r>
        <w:rPr>
          <w:rFonts w:ascii="Times New Roman" w:hAnsi="Times New Roman" w:cs="Times New Roman"/>
          <w:sz w:val="28"/>
          <w:szCs w:val="28"/>
        </w:rPr>
        <w:t>Dr. (Mrs) Abdulkareem L.A</w:t>
      </w:r>
      <w:r w:rsidRPr="008D3521">
        <w:rPr>
          <w:rFonts w:ascii="Times New Roman" w:hAnsi="Times New Roman" w:cs="Times New Roman"/>
          <w:sz w:val="28"/>
          <w:szCs w:val="28"/>
        </w:rPr>
        <w:tab/>
        <w:t>____________</w:t>
      </w:r>
      <w:r w:rsidRPr="008D3521">
        <w:rPr>
          <w:rFonts w:ascii="Times New Roman" w:hAnsi="Times New Roman" w:cs="Times New Roman"/>
          <w:sz w:val="28"/>
          <w:szCs w:val="28"/>
        </w:rPr>
        <w:tab/>
        <w:t>______________</w:t>
      </w:r>
    </w:p>
    <w:p w:rsidR="00EB4CE4" w:rsidRPr="008D3521" w:rsidRDefault="00EB4CE4" w:rsidP="00EB4CE4">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Project Supervisor</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Signature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Date</w:t>
      </w:r>
    </w:p>
    <w:p w:rsidR="00EB4CE4" w:rsidRDefault="00EB4CE4" w:rsidP="00EB4CE4">
      <w:pPr>
        <w:spacing w:line="360" w:lineRule="auto"/>
        <w:jc w:val="both"/>
        <w:rPr>
          <w:rFonts w:ascii="Times New Roman" w:hAnsi="Times New Roman" w:cs="Times New Roman"/>
          <w:sz w:val="28"/>
          <w:szCs w:val="28"/>
        </w:rPr>
      </w:pPr>
    </w:p>
    <w:p w:rsidR="00EB4CE4" w:rsidRPr="008D3521" w:rsidRDefault="00EB4CE4" w:rsidP="00EB4CE4">
      <w:pPr>
        <w:spacing w:line="360" w:lineRule="auto"/>
        <w:jc w:val="both"/>
        <w:rPr>
          <w:rFonts w:ascii="Times New Roman" w:hAnsi="Times New Roman" w:cs="Times New Roman"/>
          <w:sz w:val="28"/>
          <w:szCs w:val="28"/>
        </w:rPr>
      </w:pPr>
    </w:p>
    <w:p w:rsidR="00EB4CE4" w:rsidRDefault="00EB4CE4" w:rsidP="00EB4CE4">
      <w:pPr>
        <w:spacing w:line="360" w:lineRule="auto"/>
        <w:jc w:val="both"/>
        <w:rPr>
          <w:rFonts w:ascii="Times New Roman" w:hAnsi="Times New Roman" w:cs="Times New Roman"/>
          <w:sz w:val="28"/>
          <w:szCs w:val="28"/>
        </w:rPr>
      </w:pPr>
    </w:p>
    <w:p w:rsidR="00EB4CE4" w:rsidRPr="008D3521" w:rsidRDefault="00EB4CE4" w:rsidP="00EB4CE4">
      <w:pPr>
        <w:spacing w:line="360" w:lineRule="auto"/>
        <w:jc w:val="both"/>
        <w:rPr>
          <w:rFonts w:ascii="Times New Roman" w:hAnsi="Times New Roman" w:cs="Times New Roman"/>
          <w:sz w:val="28"/>
          <w:szCs w:val="28"/>
        </w:rPr>
      </w:pPr>
      <w:r>
        <w:rPr>
          <w:rFonts w:ascii="Times New Roman" w:hAnsi="Times New Roman" w:cs="Times New Roman"/>
          <w:sz w:val="28"/>
          <w:szCs w:val="28"/>
        </w:rPr>
        <w:t>Dr (</w:t>
      </w:r>
      <w:r w:rsidRPr="008D3521">
        <w:rPr>
          <w:rFonts w:ascii="Times New Roman" w:hAnsi="Times New Roman" w:cs="Times New Roman"/>
          <w:sz w:val="28"/>
          <w:szCs w:val="28"/>
        </w:rPr>
        <w:t>Mrs</w:t>
      </w:r>
      <w:r>
        <w:rPr>
          <w:rFonts w:ascii="Times New Roman" w:hAnsi="Times New Roman" w:cs="Times New Roman"/>
          <w:sz w:val="28"/>
          <w:szCs w:val="28"/>
        </w:rPr>
        <w:t>)</w:t>
      </w:r>
      <w:r w:rsidRPr="008D3521">
        <w:rPr>
          <w:rFonts w:ascii="Times New Roman" w:hAnsi="Times New Roman" w:cs="Times New Roman"/>
          <w:sz w:val="28"/>
          <w:szCs w:val="28"/>
        </w:rPr>
        <w:t xml:space="preserve"> Oluwole, G. Y.</w:t>
      </w:r>
      <w:r w:rsidRPr="008D3521">
        <w:rPr>
          <w:rFonts w:ascii="Times New Roman" w:hAnsi="Times New Roman" w:cs="Times New Roman"/>
          <w:sz w:val="28"/>
          <w:szCs w:val="28"/>
        </w:rPr>
        <w:tab/>
      </w:r>
      <w:r>
        <w:rPr>
          <w:rFonts w:ascii="Times New Roman" w:hAnsi="Times New Roman" w:cs="Times New Roman"/>
          <w:sz w:val="28"/>
          <w:szCs w:val="28"/>
        </w:rPr>
        <w:tab/>
        <w:t xml:space="preserve">___________ </w:t>
      </w:r>
      <w:r>
        <w:rPr>
          <w:rFonts w:ascii="Times New Roman" w:hAnsi="Times New Roman" w:cs="Times New Roman"/>
          <w:sz w:val="28"/>
          <w:szCs w:val="28"/>
        </w:rPr>
        <w:tab/>
        <w:t>__________</w:t>
      </w:r>
      <w:r w:rsidRPr="008D3521">
        <w:rPr>
          <w:rFonts w:ascii="Times New Roman" w:hAnsi="Times New Roman" w:cs="Times New Roman"/>
          <w:sz w:val="28"/>
          <w:szCs w:val="28"/>
        </w:rPr>
        <w:t>_</w:t>
      </w:r>
    </w:p>
    <w:p w:rsidR="00EB4CE4" w:rsidRPr="008D3521" w:rsidRDefault="00EB4CE4" w:rsidP="00EB4CE4">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Head of Department </w:t>
      </w:r>
      <w:r w:rsidRPr="008D3521">
        <w:rPr>
          <w:rFonts w:ascii="Times New Roman" w:hAnsi="Times New Roman" w:cs="Times New Roman"/>
          <w:sz w:val="28"/>
          <w:szCs w:val="28"/>
        </w:rPr>
        <w:tab/>
      </w:r>
      <w:r w:rsidRPr="008D3521">
        <w:rPr>
          <w:rFonts w:ascii="Times New Roman" w:hAnsi="Times New Roman" w:cs="Times New Roman"/>
          <w:sz w:val="28"/>
          <w:szCs w:val="28"/>
        </w:rPr>
        <w:tab/>
        <w:t xml:space="preserve">Signature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 xml:space="preserve">Date </w:t>
      </w:r>
    </w:p>
    <w:p w:rsidR="00EB4CE4" w:rsidRDefault="00EB4CE4" w:rsidP="00EB4CE4">
      <w:pPr>
        <w:spacing w:line="360" w:lineRule="auto"/>
        <w:jc w:val="both"/>
        <w:rPr>
          <w:rFonts w:ascii="Times New Roman" w:hAnsi="Times New Roman" w:cs="Times New Roman"/>
          <w:sz w:val="28"/>
          <w:szCs w:val="28"/>
        </w:rPr>
      </w:pPr>
    </w:p>
    <w:p w:rsidR="00EB4CE4" w:rsidRPr="008D3521" w:rsidRDefault="00EB4CE4" w:rsidP="00EB4CE4">
      <w:pPr>
        <w:spacing w:line="360" w:lineRule="auto"/>
        <w:jc w:val="both"/>
        <w:rPr>
          <w:rFonts w:ascii="Times New Roman" w:hAnsi="Times New Roman" w:cs="Times New Roman"/>
          <w:sz w:val="28"/>
          <w:szCs w:val="28"/>
        </w:rPr>
      </w:pPr>
    </w:p>
    <w:p w:rsidR="00EB4CE4" w:rsidRDefault="00EB4CE4" w:rsidP="00EB4CE4">
      <w:pPr>
        <w:spacing w:line="360" w:lineRule="auto"/>
        <w:jc w:val="both"/>
        <w:rPr>
          <w:rFonts w:ascii="Times New Roman" w:hAnsi="Times New Roman" w:cs="Times New Roman"/>
          <w:sz w:val="28"/>
          <w:szCs w:val="28"/>
        </w:rPr>
      </w:pPr>
    </w:p>
    <w:p w:rsidR="00EB4CE4" w:rsidRPr="008D3521" w:rsidRDefault="00EB4CE4" w:rsidP="00EB4CE4">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Dr Ajadi, M.B.</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_____________</w:t>
      </w:r>
      <w:r w:rsidRPr="008D3521">
        <w:rPr>
          <w:rFonts w:ascii="Times New Roman" w:hAnsi="Times New Roman" w:cs="Times New Roman"/>
          <w:sz w:val="28"/>
          <w:szCs w:val="28"/>
        </w:rPr>
        <w:tab/>
        <w:t>___________</w:t>
      </w:r>
    </w:p>
    <w:p w:rsidR="00EB4CE4" w:rsidRPr="008D3521" w:rsidRDefault="00EB4CE4" w:rsidP="00EB4CE4">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Project Coordinator</w:t>
      </w:r>
      <w:r w:rsidRPr="008D3521">
        <w:rPr>
          <w:rFonts w:ascii="Times New Roman" w:hAnsi="Times New Roman" w:cs="Times New Roman"/>
          <w:sz w:val="28"/>
          <w:szCs w:val="28"/>
        </w:rPr>
        <w:tab/>
      </w:r>
      <w:r w:rsidRPr="008D3521">
        <w:rPr>
          <w:rFonts w:ascii="Times New Roman" w:hAnsi="Times New Roman" w:cs="Times New Roman"/>
          <w:sz w:val="28"/>
          <w:szCs w:val="28"/>
        </w:rPr>
        <w:tab/>
        <w:t>Signature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Date</w:t>
      </w:r>
    </w:p>
    <w:p w:rsidR="00EB4CE4" w:rsidRPr="008D3521" w:rsidRDefault="00EB4CE4" w:rsidP="00EB4CE4">
      <w:pPr>
        <w:spacing w:after="240" w:line="360" w:lineRule="auto"/>
        <w:jc w:val="center"/>
        <w:rPr>
          <w:rFonts w:ascii="Times New Roman" w:hAnsi="Times New Roman" w:cs="Times New Roman"/>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Pr="00C30DC5" w:rsidRDefault="00EB4CE4" w:rsidP="00EB4CE4">
      <w:pPr>
        <w:jc w:val="center"/>
        <w:rPr>
          <w:rFonts w:asciiTheme="majorBidi" w:hAnsiTheme="majorBidi" w:cstheme="majorBidi"/>
          <w:b/>
          <w:bCs/>
          <w:sz w:val="28"/>
          <w:szCs w:val="28"/>
        </w:rPr>
      </w:pPr>
      <w:r w:rsidRPr="008A6807">
        <w:rPr>
          <w:rFonts w:asciiTheme="majorBidi" w:hAnsiTheme="majorBidi" w:cstheme="majorBidi"/>
          <w:b/>
          <w:sz w:val="28"/>
          <w:szCs w:val="28"/>
        </w:rPr>
        <w:lastRenderedPageBreak/>
        <w:t>DEDICATION</w:t>
      </w:r>
    </w:p>
    <w:p w:rsidR="00EB4CE4" w:rsidRPr="00C30DC5" w:rsidRDefault="00EB4CE4" w:rsidP="00EB4CE4">
      <w:pPr>
        <w:jc w:val="both"/>
        <w:rPr>
          <w:rFonts w:asciiTheme="majorBidi" w:hAnsiTheme="majorBidi" w:cstheme="majorBidi"/>
          <w:b/>
          <w:bCs/>
          <w:sz w:val="28"/>
          <w:szCs w:val="28"/>
        </w:rPr>
      </w:pPr>
    </w:p>
    <w:p w:rsidR="00EB4CE4" w:rsidRPr="00C30DC5" w:rsidRDefault="00EB4CE4" w:rsidP="00EB4CE4">
      <w:pPr>
        <w:spacing w:line="360" w:lineRule="auto"/>
        <w:ind w:firstLine="720"/>
        <w:jc w:val="both"/>
        <w:rPr>
          <w:rFonts w:asciiTheme="majorBidi" w:hAnsiTheme="majorBidi" w:cstheme="majorBidi"/>
          <w:b/>
          <w:bCs/>
          <w:sz w:val="28"/>
          <w:szCs w:val="28"/>
        </w:rPr>
      </w:pPr>
      <w:r w:rsidRPr="00C30DC5">
        <w:rPr>
          <w:rFonts w:asciiTheme="majorBidi" w:hAnsiTheme="majorBidi" w:cstheme="majorBidi"/>
          <w:sz w:val="28"/>
          <w:szCs w:val="28"/>
        </w:rPr>
        <w:t>This project is dedicated to Al-mighty Allah for his endless mercy, love and blessings upon me and my family.</w:t>
      </w:r>
    </w:p>
    <w:p w:rsidR="00EB4CE4" w:rsidRDefault="00EB4CE4" w:rsidP="00EB4CE4">
      <w:pPr>
        <w:ind w:firstLine="720"/>
        <w:jc w:val="both"/>
        <w:rPr>
          <w:rFonts w:asciiTheme="majorBidi" w:hAnsiTheme="majorBidi" w:cstheme="majorBidi"/>
          <w:sz w:val="28"/>
          <w:szCs w:val="28"/>
        </w:rPr>
      </w:pPr>
      <w:r w:rsidRPr="00C30DC5">
        <w:rPr>
          <w:rFonts w:asciiTheme="majorBidi" w:hAnsiTheme="majorBidi" w:cstheme="majorBidi"/>
          <w:sz w:val="28"/>
          <w:szCs w:val="28"/>
        </w:rPr>
        <w:t xml:space="preserve">It also dedicated to </w:t>
      </w:r>
      <w:r>
        <w:rPr>
          <w:rFonts w:asciiTheme="majorBidi" w:hAnsiTheme="majorBidi" w:cstheme="majorBidi"/>
          <w:sz w:val="28"/>
          <w:szCs w:val="28"/>
        </w:rPr>
        <w:t>all lovers of education.</w:t>
      </w:r>
    </w:p>
    <w:p w:rsidR="00EB4CE4" w:rsidRPr="00C30DC5" w:rsidRDefault="00EB4CE4" w:rsidP="00EB4CE4">
      <w:pPr>
        <w:ind w:firstLine="720"/>
        <w:jc w:val="both"/>
        <w:rPr>
          <w:rFonts w:asciiTheme="majorBidi" w:hAnsiTheme="majorBidi" w:cstheme="majorBidi"/>
          <w:b/>
          <w:bCs/>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Default="00EB4CE4" w:rsidP="00EB4CE4">
      <w:pPr>
        <w:jc w:val="both"/>
        <w:rPr>
          <w:rFonts w:asciiTheme="majorBidi" w:hAnsiTheme="majorBidi" w:cstheme="majorBidi"/>
          <w:sz w:val="28"/>
          <w:szCs w:val="28"/>
        </w:rPr>
      </w:pPr>
    </w:p>
    <w:p w:rsidR="00EB4CE4" w:rsidRPr="00C30DC5" w:rsidRDefault="00EB4CE4" w:rsidP="00EB4CE4">
      <w:pPr>
        <w:jc w:val="center"/>
        <w:rPr>
          <w:rFonts w:asciiTheme="majorBidi" w:hAnsiTheme="majorBidi" w:cstheme="majorBidi"/>
          <w:b/>
          <w:bCs/>
          <w:sz w:val="28"/>
          <w:szCs w:val="28"/>
        </w:rPr>
      </w:pPr>
      <w:r w:rsidRPr="00C30DC5">
        <w:rPr>
          <w:rFonts w:asciiTheme="majorBidi" w:hAnsiTheme="majorBidi" w:cstheme="majorBidi"/>
          <w:sz w:val="28"/>
          <w:szCs w:val="28"/>
        </w:rPr>
        <w:lastRenderedPageBreak/>
        <w:t>ACKNOWLEDGMENTS</w:t>
      </w:r>
    </w:p>
    <w:p w:rsidR="00EB4CE4" w:rsidRDefault="00EB4CE4" w:rsidP="00EB4CE4">
      <w:pPr>
        <w:spacing w:before="240" w:line="360" w:lineRule="auto"/>
        <w:ind w:firstLine="720"/>
        <w:jc w:val="both"/>
        <w:rPr>
          <w:rFonts w:asciiTheme="majorBidi" w:hAnsiTheme="majorBidi" w:cstheme="majorBidi"/>
          <w:b/>
          <w:bCs/>
          <w:sz w:val="28"/>
          <w:szCs w:val="28"/>
        </w:rPr>
      </w:pPr>
      <w:r w:rsidRPr="007A0281">
        <w:rPr>
          <w:rFonts w:asciiTheme="majorBidi" w:hAnsiTheme="majorBidi" w:cstheme="majorBidi"/>
          <w:sz w:val="28"/>
          <w:szCs w:val="28"/>
        </w:rPr>
        <w:t xml:space="preserve">I appreciate God </w:t>
      </w:r>
      <w:r>
        <w:rPr>
          <w:rFonts w:asciiTheme="majorBidi" w:hAnsiTheme="majorBidi" w:cstheme="majorBidi"/>
          <w:sz w:val="28"/>
          <w:szCs w:val="28"/>
        </w:rPr>
        <w:t>Al</w:t>
      </w:r>
      <w:r w:rsidRPr="007A0281">
        <w:rPr>
          <w:rFonts w:asciiTheme="majorBidi" w:hAnsiTheme="majorBidi" w:cstheme="majorBidi"/>
          <w:sz w:val="28"/>
          <w:szCs w:val="28"/>
        </w:rPr>
        <w:t>mighty for His faithfulness and Grace in preserving and in strengthening me to see the successful completion of this NCE program.</w:t>
      </w:r>
    </w:p>
    <w:p w:rsidR="00EB4CE4" w:rsidRDefault="00EB4CE4" w:rsidP="00EB4CE4">
      <w:pPr>
        <w:spacing w:before="240" w:line="360" w:lineRule="auto"/>
        <w:ind w:firstLine="720"/>
        <w:jc w:val="both"/>
        <w:rPr>
          <w:rFonts w:asciiTheme="majorBidi" w:hAnsiTheme="majorBidi" w:cstheme="majorBidi"/>
          <w:b/>
          <w:bCs/>
          <w:sz w:val="28"/>
          <w:szCs w:val="28"/>
        </w:rPr>
      </w:pPr>
      <w:r w:rsidRPr="00C30DC5">
        <w:rPr>
          <w:rFonts w:asciiTheme="majorBidi" w:hAnsiTheme="majorBidi" w:cstheme="majorBidi"/>
          <w:sz w:val="28"/>
          <w:szCs w:val="28"/>
        </w:rPr>
        <w:t xml:space="preserve">My appreciation goes to my project supervisor Dr.[Mrs] ABDULKAREEM L.A for her scholarly support, understanding and contribution towards the successful completion of this project. My warmly gratitude goes to my </w:t>
      </w:r>
      <w:r>
        <w:rPr>
          <w:rFonts w:asciiTheme="majorBidi" w:hAnsiTheme="majorBidi" w:cstheme="majorBidi"/>
          <w:sz w:val="28"/>
          <w:szCs w:val="28"/>
        </w:rPr>
        <w:t xml:space="preserve">lecturers beginning with the </w:t>
      </w:r>
      <w:r w:rsidRPr="00C30DC5">
        <w:rPr>
          <w:rFonts w:asciiTheme="majorBidi" w:hAnsiTheme="majorBidi" w:cstheme="majorBidi"/>
          <w:sz w:val="28"/>
          <w:szCs w:val="28"/>
        </w:rPr>
        <w:t>Head of Department,</w:t>
      </w:r>
      <w:r>
        <w:rPr>
          <w:rFonts w:asciiTheme="majorBidi" w:hAnsiTheme="majorBidi" w:cstheme="majorBidi"/>
          <w:sz w:val="28"/>
          <w:szCs w:val="28"/>
        </w:rPr>
        <w:t xml:space="preserve"> Dr (Mrs) Oluwole</w:t>
      </w:r>
      <w:r w:rsidRPr="00C30DC5">
        <w:rPr>
          <w:rFonts w:asciiTheme="majorBidi" w:hAnsiTheme="majorBidi" w:cstheme="majorBidi"/>
          <w:sz w:val="28"/>
          <w:szCs w:val="28"/>
        </w:rPr>
        <w:t xml:space="preserve"> and </w:t>
      </w:r>
      <w:r>
        <w:rPr>
          <w:rFonts w:asciiTheme="majorBidi" w:hAnsiTheme="majorBidi" w:cstheme="majorBidi"/>
          <w:sz w:val="28"/>
          <w:szCs w:val="28"/>
        </w:rPr>
        <w:t xml:space="preserve">Mrs Isa R., Mr Kazeem, Dr Mustafa A., Mr Akinola, J </w:t>
      </w:r>
      <w:r w:rsidRPr="00C30DC5">
        <w:rPr>
          <w:rFonts w:asciiTheme="majorBidi" w:hAnsiTheme="majorBidi" w:cstheme="majorBidi"/>
          <w:sz w:val="28"/>
          <w:szCs w:val="28"/>
        </w:rPr>
        <w:t xml:space="preserve"> </w:t>
      </w:r>
      <w:r>
        <w:rPr>
          <w:rFonts w:asciiTheme="majorBidi" w:hAnsiTheme="majorBidi" w:cstheme="majorBidi"/>
          <w:sz w:val="28"/>
          <w:szCs w:val="28"/>
        </w:rPr>
        <w:t>and other who had</w:t>
      </w:r>
      <w:r w:rsidRPr="00C30DC5">
        <w:rPr>
          <w:rFonts w:asciiTheme="majorBidi" w:hAnsiTheme="majorBidi" w:cstheme="majorBidi"/>
          <w:sz w:val="28"/>
          <w:szCs w:val="28"/>
        </w:rPr>
        <w:t xml:space="preserve"> imparted me positively.</w:t>
      </w:r>
    </w:p>
    <w:p w:rsidR="00EB4CE4" w:rsidRDefault="00EB4CE4" w:rsidP="00EB4CE4">
      <w:pPr>
        <w:spacing w:before="240" w:line="360" w:lineRule="auto"/>
        <w:ind w:firstLine="720"/>
        <w:jc w:val="both"/>
        <w:rPr>
          <w:rFonts w:asciiTheme="majorBidi" w:hAnsiTheme="majorBidi" w:cstheme="majorBidi"/>
          <w:sz w:val="28"/>
          <w:szCs w:val="28"/>
        </w:rPr>
      </w:pPr>
      <w:r w:rsidRPr="00C30DC5">
        <w:rPr>
          <w:rFonts w:asciiTheme="majorBidi" w:hAnsiTheme="majorBidi" w:cstheme="majorBidi"/>
          <w:sz w:val="28"/>
          <w:szCs w:val="28"/>
        </w:rPr>
        <w:t>I am also appreciating my parents’ Mr and Mrs ABUBAKAR OLOSUN who have supported me right from inception to this moment.</w:t>
      </w:r>
      <w:r>
        <w:rPr>
          <w:rFonts w:asciiTheme="majorBidi" w:hAnsiTheme="majorBidi" w:cstheme="majorBidi"/>
          <w:sz w:val="28"/>
          <w:szCs w:val="28"/>
        </w:rPr>
        <w:t xml:space="preserve"> May Allah spare their lives to reap the fruit of their labour.</w:t>
      </w:r>
    </w:p>
    <w:p w:rsidR="00EB4CE4" w:rsidRDefault="00EB4CE4" w:rsidP="00EB4CE4">
      <w:pPr>
        <w:spacing w:before="240" w:line="360" w:lineRule="auto"/>
        <w:ind w:firstLine="720"/>
        <w:jc w:val="both"/>
        <w:rPr>
          <w:rFonts w:asciiTheme="majorBidi" w:hAnsiTheme="majorBidi" w:cstheme="majorBidi"/>
          <w:sz w:val="28"/>
          <w:szCs w:val="28"/>
        </w:rPr>
      </w:pPr>
      <w:r w:rsidRPr="00C30DC5">
        <w:rPr>
          <w:rFonts w:asciiTheme="majorBidi" w:hAnsiTheme="majorBidi" w:cstheme="majorBidi"/>
          <w:sz w:val="28"/>
          <w:szCs w:val="28"/>
        </w:rPr>
        <w:t>My profound gratitude goes to my</w:t>
      </w:r>
      <w:r>
        <w:rPr>
          <w:rFonts w:asciiTheme="majorBidi" w:hAnsiTheme="majorBidi" w:cstheme="majorBidi"/>
          <w:sz w:val="28"/>
          <w:szCs w:val="28"/>
        </w:rPr>
        <w:t xml:space="preserve"> best friends</w:t>
      </w:r>
      <w:r w:rsidRPr="00C30DC5">
        <w:rPr>
          <w:rFonts w:asciiTheme="majorBidi" w:hAnsiTheme="majorBidi" w:cstheme="majorBidi"/>
          <w:sz w:val="28"/>
          <w:szCs w:val="28"/>
        </w:rPr>
        <w:t xml:space="preserve"> Opeyemi,</w:t>
      </w:r>
      <w:r>
        <w:rPr>
          <w:rFonts w:asciiTheme="majorBidi" w:hAnsiTheme="majorBidi" w:cstheme="majorBidi"/>
          <w:sz w:val="28"/>
          <w:szCs w:val="28"/>
        </w:rPr>
        <w:t xml:space="preserve"> </w:t>
      </w:r>
      <w:r w:rsidRPr="00C30DC5">
        <w:rPr>
          <w:rFonts w:asciiTheme="majorBidi" w:hAnsiTheme="majorBidi" w:cstheme="majorBidi"/>
          <w:sz w:val="28"/>
          <w:szCs w:val="28"/>
        </w:rPr>
        <w:t>Abdullahi</w:t>
      </w:r>
      <w:r>
        <w:rPr>
          <w:rFonts w:asciiTheme="majorBidi" w:hAnsiTheme="majorBidi" w:cstheme="majorBidi"/>
          <w:sz w:val="28"/>
          <w:szCs w:val="28"/>
        </w:rPr>
        <w:t>,</w:t>
      </w:r>
      <w:r w:rsidRPr="00C30DC5">
        <w:rPr>
          <w:rFonts w:asciiTheme="majorBidi" w:hAnsiTheme="majorBidi" w:cstheme="majorBidi"/>
          <w:sz w:val="28"/>
          <w:szCs w:val="28"/>
        </w:rPr>
        <w:t xml:space="preserve"> Muhydeen</w:t>
      </w:r>
      <w:r>
        <w:rPr>
          <w:rFonts w:asciiTheme="majorBidi" w:hAnsiTheme="majorBidi" w:cstheme="majorBidi"/>
          <w:sz w:val="28"/>
          <w:szCs w:val="28"/>
        </w:rPr>
        <w:t>,</w:t>
      </w:r>
      <w:r w:rsidRPr="00C30DC5">
        <w:rPr>
          <w:rFonts w:asciiTheme="majorBidi" w:hAnsiTheme="majorBidi" w:cstheme="majorBidi"/>
          <w:sz w:val="28"/>
          <w:szCs w:val="28"/>
        </w:rPr>
        <w:t xml:space="preserve"> Thaoban and others in this great ins</w:t>
      </w:r>
      <w:r>
        <w:rPr>
          <w:rFonts w:asciiTheme="majorBidi" w:hAnsiTheme="majorBidi" w:cstheme="majorBidi"/>
          <w:sz w:val="28"/>
          <w:szCs w:val="28"/>
        </w:rPr>
        <w:t xml:space="preserve">titution. </w:t>
      </w:r>
      <w:r w:rsidRPr="00C30DC5">
        <w:rPr>
          <w:rFonts w:asciiTheme="majorBidi" w:hAnsiTheme="majorBidi" w:cstheme="majorBidi"/>
          <w:sz w:val="28"/>
          <w:szCs w:val="28"/>
        </w:rPr>
        <w:t xml:space="preserve">I also extend my greetings to all English students’. </w:t>
      </w:r>
    </w:p>
    <w:p w:rsidR="00EB4CE4" w:rsidRPr="00D33F61" w:rsidRDefault="00EB4CE4" w:rsidP="00EB4CE4">
      <w:pPr>
        <w:spacing w:before="24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appreciate the authors whose books I consulted for this study. Also my appreciation goes to the café who worked  tirelessly  to print this work. </w:t>
      </w:r>
      <w:r w:rsidRPr="00C30DC5">
        <w:rPr>
          <w:rFonts w:asciiTheme="majorBidi" w:hAnsiTheme="majorBidi" w:cstheme="majorBidi"/>
          <w:sz w:val="28"/>
          <w:szCs w:val="28"/>
        </w:rPr>
        <w:t xml:space="preserve"> </w:t>
      </w:r>
    </w:p>
    <w:p w:rsidR="00EB4CE4" w:rsidRPr="008D3521" w:rsidRDefault="00EB4CE4" w:rsidP="00EB4CE4">
      <w:pPr>
        <w:spacing w:after="240" w:line="360" w:lineRule="auto"/>
        <w:jc w:val="center"/>
        <w:rPr>
          <w:rFonts w:ascii="Times New Roman" w:hAnsi="Times New Roman" w:cs="Times New Roman"/>
          <w:sz w:val="28"/>
          <w:szCs w:val="28"/>
        </w:rPr>
      </w:pPr>
    </w:p>
    <w:p w:rsidR="00EB4CE4" w:rsidRDefault="00EB4CE4" w:rsidP="00EB4CE4">
      <w:pPr>
        <w:spacing w:line="360" w:lineRule="auto"/>
        <w:jc w:val="center"/>
        <w:rPr>
          <w:rFonts w:ascii="Times New Roman" w:hAnsi="Times New Roman" w:cs="Times New Roman"/>
          <w:b/>
          <w:sz w:val="28"/>
          <w:szCs w:val="28"/>
        </w:rPr>
      </w:pPr>
    </w:p>
    <w:p w:rsidR="00EB4CE4" w:rsidRDefault="00EB4CE4" w:rsidP="00EB4CE4">
      <w:pPr>
        <w:spacing w:line="276" w:lineRule="auto"/>
        <w:jc w:val="center"/>
        <w:rPr>
          <w:rFonts w:ascii="Times New Roman" w:hAnsi="Times New Roman" w:cs="Times New Roman"/>
          <w:b/>
          <w:sz w:val="26"/>
          <w:szCs w:val="26"/>
        </w:rPr>
      </w:pPr>
      <w:r>
        <w:rPr>
          <w:rFonts w:ascii="Times New Roman" w:hAnsi="Times New Roman"/>
          <w:b/>
          <w:sz w:val="28"/>
          <w:szCs w:val="28"/>
        </w:rPr>
        <w:lastRenderedPageBreak/>
        <w:t>ABSTRACT</w:t>
      </w:r>
    </w:p>
    <w:p w:rsidR="00EB4CE4" w:rsidRDefault="00EB4CE4" w:rsidP="00EB4CE4">
      <w:pPr>
        <w:spacing w:line="237" w:lineRule="auto"/>
        <w:jc w:val="both"/>
        <w:rPr>
          <w:rFonts w:ascii="Times New Roman" w:eastAsia="Times New Roman" w:hAnsi="Times New Roman"/>
          <w:i/>
          <w:sz w:val="28"/>
          <w:szCs w:val="28"/>
        </w:rPr>
      </w:pPr>
      <w:r w:rsidRPr="004034A5">
        <w:rPr>
          <w:rFonts w:ascii="Times New Roman" w:eastAsia="Times New Roman" w:hAnsi="Times New Roman"/>
          <w:i/>
          <w:sz w:val="28"/>
          <w:szCs w:val="28"/>
        </w:rPr>
        <w:t xml:space="preserve">This study aims to investigate the </w:t>
      </w:r>
      <w:r>
        <w:rPr>
          <w:rFonts w:ascii="Times New Roman" w:eastAsia="Times New Roman" w:hAnsi="Times New Roman"/>
          <w:i/>
          <w:sz w:val="28"/>
          <w:szCs w:val="28"/>
        </w:rPr>
        <w:t>teacher’s perceived technique for improving students writing skills i</w:t>
      </w:r>
      <w:r w:rsidRPr="004034A5">
        <w:rPr>
          <w:rFonts w:ascii="Times New Roman" w:eastAsia="Times New Roman" w:hAnsi="Times New Roman"/>
          <w:i/>
          <w:sz w:val="28"/>
          <w:szCs w:val="28"/>
        </w:rPr>
        <w:t xml:space="preserve">n </w:t>
      </w:r>
      <w:r>
        <w:rPr>
          <w:rFonts w:ascii="Times New Roman" w:eastAsia="Times New Roman" w:hAnsi="Times New Roman"/>
          <w:i/>
          <w:sz w:val="28"/>
          <w:szCs w:val="28"/>
        </w:rPr>
        <w:t xml:space="preserve">selected senior secondary schools in Ilorin West LGA, Kwara State. </w:t>
      </w:r>
      <w:r w:rsidRPr="004034A5">
        <w:rPr>
          <w:rFonts w:ascii="Times New Roman" w:eastAsia="Times New Roman" w:hAnsi="Times New Roman"/>
          <w:i/>
          <w:sz w:val="28"/>
          <w:szCs w:val="28"/>
        </w:rPr>
        <w:t xml:space="preserve">The study targeted </w:t>
      </w:r>
      <w:r>
        <w:rPr>
          <w:rFonts w:ascii="Times New Roman" w:eastAsia="Times New Roman" w:hAnsi="Times New Roman"/>
          <w:i/>
          <w:sz w:val="28"/>
          <w:szCs w:val="28"/>
        </w:rPr>
        <w:t>40</w:t>
      </w:r>
      <w:r w:rsidRPr="004034A5">
        <w:rPr>
          <w:rFonts w:ascii="Times New Roman" w:eastAsia="Times New Roman" w:hAnsi="Times New Roman"/>
          <w:i/>
          <w:sz w:val="28"/>
          <w:szCs w:val="28"/>
        </w:rPr>
        <w:t xml:space="preserve"> participants, comprising</w:t>
      </w:r>
      <w:r>
        <w:rPr>
          <w:rFonts w:ascii="Times New Roman" w:eastAsia="Times New Roman" w:hAnsi="Times New Roman"/>
          <w:i/>
          <w:sz w:val="28"/>
          <w:szCs w:val="28"/>
        </w:rPr>
        <w:t xml:space="preserve"> of English</w:t>
      </w:r>
      <w:r w:rsidRPr="004034A5">
        <w:rPr>
          <w:rFonts w:ascii="Times New Roman" w:eastAsia="Times New Roman" w:hAnsi="Times New Roman"/>
          <w:i/>
          <w:sz w:val="28"/>
          <w:szCs w:val="28"/>
        </w:rPr>
        <w:t xml:space="preserve"> teachers</w:t>
      </w:r>
      <w:r>
        <w:rPr>
          <w:rFonts w:ascii="Times New Roman" w:eastAsia="Times New Roman" w:hAnsi="Times New Roman"/>
          <w:i/>
          <w:sz w:val="28"/>
          <w:szCs w:val="28"/>
        </w:rPr>
        <w:t>. The research is descriptive in nature 2</w:t>
      </w:r>
      <w:r w:rsidRPr="004034A5">
        <w:rPr>
          <w:rFonts w:ascii="Times New Roman" w:eastAsia="Times New Roman" w:hAnsi="Times New Roman"/>
          <w:i/>
          <w:sz w:val="28"/>
          <w:szCs w:val="28"/>
        </w:rPr>
        <w:t xml:space="preserve"> participants was selected </w:t>
      </w:r>
      <w:r>
        <w:rPr>
          <w:rFonts w:ascii="Times New Roman" w:eastAsia="Times New Roman" w:hAnsi="Times New Roman"/>
          <w:i/>
          <w:sz w:val="28"/>
          <w:szCs w:val="28"/>
        </w:rPr>
        <w:t>using</w:t>
      </w:r>
      <w:r w:rsidRPr="004034A5">
        <w:rPr>
          <w:rFonts w:ascii="Times New Roman" w:eastAsia="Times New Roman" w:hAnsi="Times New Roman"/>
          <w:i/>
          <w:sz w:val="28"/>
          <w:szCs w:val="28"/>
        </w:rPr>
        <w:t xml:space="preserve"> stratified and purposive sampling techniques. Primary data was collected through </w:t>
      </w:r>
      <w:r>
        <w:rPr>
          <w:rFonts w:ascii="Times New Roman" w:eastAsia="Times New Roman" w:hAnsi="Times New Roman"/>
          <w:i/>
          <w:sz w:val="28"/>
          <w:szCs w:val="28"/>
        </w:rPr>
        <w:t xml:space="preserve">structured </w:t>
      </w:r>
      <w:r w:rsidRPr="004034A5">
        <w:rPr>
          <w:rFonts w:ascii="Times New Roman" w:eastAsia="Times New Roman" w:hAnsi="Times New Roman"/>
          <w:i/>
          <w:sz w:val="28"/>
          <w:szCs w:val="28"/>
        </w:rPr>
        <w:t xml:space="preserve">questionnaires, assessing the impact of English writing skills on learners' performance, exploring effective teaching approaches, identifying factors contributing to low English writing skills among learners at secondary schools in </w:t>
      </w:r>
      <w:r>
        <w:rPr>
          <w:rFonts w:ascii="Times New Roman" w:eastAsia="Times New Roman" w:hAnsi="Times New Roman"/>
          <w:i/>
          <w:sz w:val="28"/>
          <w:szCs w:val="28"/>
        </w:rPr>
        <w:t>Ilorin West LGA, Kwara state</w:t>
      </w:r>
      <w:r w:rsidRPr="004034A5">
        <w:rPr>
          <w:rFonts w:ascii="Times New Roman" w:eastAsia="Times New Roman" w:hAnsi="Times New Roman"/>
          <w:i/>
          <w:sz w:val="28"/>
          <w:szCs w:val="28"/>
        </w:rPr>
        <w:t xml:space="preserve">, and examining the influence of teaching strategies on learners' writing skills. Out of these findings, the </w:t>
      </w:r>
      <w:r>
        <w:rPr>
          <w:rFonts w:ascii="Times New Roman" w:eastAsia="Times New Roman" w:hAnsi="Times New Roman"/>
          <w:i/>
          <w:sz w:val="28"/>
          <w:szCs w:val="28"/>
        </w:rPr>
        <w:t xml:space="preserve">research </w:t>
      </w:r>
      <w:r w:rsidRPr="004034A5">
        <w:rPr>
          <w:rFonts w:ascii="Times New Roman" w:eastAsia="Times New Roman" w:hAnsi="Times New Roman"/>
          <w:i/>
          <w:sz w:val="28"/>
          <w:szCs w:val="28"/>
        </w:rPr>
        <w:t xml:space="preserve">discloses that essay writing, agenda writing, playwriting, poetry writing, and minute writing skills considerably influence learners’ performance. </w:t>
      </w:r>
      <w:r>
        <w:rPr>
          <w:rFonts w:ascii="Times New Roman" w:eastAsia="Times New Roman" w:hAnsi="Times New Roman"/>
          <w:i/>
          <w:sz w:val="28"/>
          <w:szCs w:val="28"/>
        </w:rPr>
        <w:t>Based on the finding it is suggested that</w:t>
      </w:r>
      <w:r w:rsidRPr="004034A5">
        <w:rPr>
          <w:rFonts w:ascii="Times New Roman" w:eastAsia="Times New Roman" w:hAnsi="Times New Roman"/>
          <w:i/>
          <w:sz w:val="28"/>
          <w:szCs w:val="28"/>
        </w:rPr>
        <w:t xml:space="preserve"> learners' </w:t>
      </w:r>
      <w:r>
        <w:rPr>
          <w:rFonts w:ascii="Times New Roman" w:eastAsia="Times New Roman" w:hAnsi="Times New Roman"/>
          <w:i/>
          <w:sz w:val="28"/>
          <w:szCs w:val="28"/>
        </w:rPr>
        <w:t xml:space="preserve">should be encouraged in </w:t>
      </w:r>
      <w:r w:rsidRPr="004034A5">
        <w:rPr>
          <w:rFonts w:ascii="Times New Roman" w:eastAsia="Times New Roman" w:hAnsi="Times New Roman"/>
          <w:i/>
          <w:sz w:val="28"/>
          <w:szCs w:val="28"/>
        </w:rPr>
        <w:t xml:space="preserve">writing skills through regular writing activities like letters and short stories. Teachers of English should also be role models for their learners when teaching to uplift their writing motivation. </w:t>
      </w: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Default="00EB4CE4" w:rsidP="00EB4CE4">
      <w:pPr>
        <w:rPr>
          <w:sz w:val="28"/>
          <w:szCs w:val="28"/>
        </w:rPr>
      </w:pPr>
    </w:p>
    <w:p w:rsidR="00EB4CE4" w:rsidRPr="000425A6" w:rsidRDefault="00EB4CE4" w:rsidP="00EB4CE4">
      <w:pPr>
        <w:spacing w:before="240" w:line="360" w:lineRule="auto"/>
        <w:jc w:val="center"/>
        <w:rPr>
          <w:rFonts w:ascii="Times New Roman" w:hAnsi="Times New Roman" w:cs="Times New Roman"/>
          <w:b/>
          <w:sz w:val="28"/>
          <w:szCs w:val="28"/>
        </w:rPr>
      </w:pPr>
      <w:r w:rsidRPr="000425A6">
        <w:rPr>
          <w:rFonts w:ascii="Times New Roman" w:hAnsi="Times New Roman" w:cs="Times New Roman"/>
          <w:b/>
          <w:sz w:val="28"/>
          <w:szCs w:val="28"/>
        </w:rPr>
        <w:lastRenderedPageBreak/>
        <w:t>TABLE OF CONTENTS</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TITLE PAGE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CERTIFICATION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ii</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DEDICATION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iii</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ACKNOWLEDGEMENTS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iv</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ABSTRACT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vii</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TABLE OF CONTENTS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viii</w:t>
      </w:r>
    </w:p>
    <w:p w:rsidR="00EB4CE4" w:rsidRPr="009E1D26" w:rsidRDefault="00EB4CE4" w:rsidP="00EB4CE4">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ONE: INTRODUCTION</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Background to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1</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Purpose of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Research Questions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Research Hypotheses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5</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Scope of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5</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Significance of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6</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Operational Definition of Terms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7</w:t>
      </w:r>
      <w:r w:rsidRPr="008D3521">
        <w:rPr>
          <w:rFonts w:ascii="Times New Roman" w:hAnsi="Times New Roman" w:cs="Times New Roman"/>
          <w:sz w:val="28"/>
          <w:szCs w:val="28"/>
        </w:rPr>
        <w:tab/>
      </w:r>
    </w:p>
    <w:p w:rsidR="00EB4CE4" w:rsidRDefault="00EB4CE4" w:rsidP="00EB4CE4">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lastRenderedPageBreak/>
        <w:t>CHAPTER TWO: REVIEW OF RELATED LITERATURE</w:t>
      </w:r>
    </w:p>
    <w:p w:rsidR="00EB4CE4" w:rsidRPr="009B0012" w:rsidRDefault="00EB4CE4" w:rsidP="00EB4CE4">
      <w:pPr>
        <w:spacing w:line="480" w:lineRule="auto"/>
        <w:jc w:val="both"/>
        <w:rPr>
          <w:rFonts w:ascii="Times New Roman" w:hAnsi="Times New Roman" w:cs="Times New Roman"/>
          <w:sz w:val="28"/>
          <w:szCs w:val="28"/>
        </w:rPr>
      </w:pPr>
      <w:r w:rsidRPr="009B0012">
        <w:rPr>
          <w:rFonts w:ascii="Times New Roman" w:hAnsi="Times New Roman" w:cs="Times New Roman"/>
          <w:sz w:val="28"/>
          <w:szCs w:val="28"/>
        </w:rPr>
        <w:t>Concept and the Process of Writing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EB4CE4" w:rsidRPr="009B0012" w:rsidRDefault="00EB4CE4" w:rsidP="00EB4CE4">
      <w:pPr>
        <w:spacing w:line="480" w:lineRule="auto"/>
        <w:jc w:val="both"/>
        <w:rPr>
          <w:rFonts w:ascii="Times New Roman" w:hAnsi="Times New Roman" w:cs="Times New Roman"/>
          <w:sz w:val="28"/>
          <w:szCs w:val="28"/>
        </w:rPr>
      </w:pPr>
      <w:r w:rsidRPr="009B0012">
        <w:rPr>
          <w:rFonts w:ascii="Times New Roman" w:hAnsi="Times New Roman" w:cs="Times New Roman"/>
          <w:sz w:val="28"/>
          <w:szCs w:val="28"/>
        </w:rPr>
        <w:t>Challenges Facing Writing Instruction at the Basic Level</w:t>
      </w:r>
      <w:r>
        <w:rPr>
          <w:rFonts w:ascii="Times New Roman" w:hAnsi="Times New Roman" w:cs="Times New Roman"/>
          <w:sz w:val="28"/>
          <w:szCs w:val="28"/>
        </w:rPr>
        <w:tab/>
      </w:r>
      <w:r>
        <w:rPr>
          <w:rFonts w:ascii="Times New Roman" w:hAnsi="Times New Roman" w:cs="Times New Roman"/>
          <w:sz w:val="28"/>
          <w:szCs w:val="28"/>
        </w:rPr>
        <w:tab/>
        <w:t>18</w:t>
      </w:r>
    </w:p>
    <w:p w:rsidR="00EB4CE4" w:rsidRPr="009B0012" w:rsidRDefault="00EB4CE4" w:rsidP="00EB4CE4">
      <w:pPr>
        <w:spacing w:line="480" w:lineRule="auto"/>
        <w:jc w:val="both"/>
        <w:rPr>
          <w:rFonts w:ascii="Times New Roman" w:hAnsi="Times New Roman" w:cs="Times New Roman"/>
          <w:sz w:val="28"/>
          <w:szCs w:val="28"/>
        </w:rPr>
      </w:pPr>
      <w:r w:rsidRPr="009B0012">
        <w:rPr>
          <w:rFonts w:ascii="Times New Roman" w:hAnsi="Times New Roman" w:cs="Times New Roman"/>
          <w:sz w:val="28"/>
          <w:szCs w:val="28"/>
        </w:rPr>
        <w:t xml:space="preserve">Techniques for Teaching Writing </w:t>
      </w:r>
      <w:r>
        <w:rPr>
          <w:rFonts w:ascii="Times New Roman" w:hAnsi="Times New Roman" w:cs="Times New Roman"/>
          <w:sz w:val="28"/>
          <w:szCs w:val="28"/>
        </w:rPr>
        <w:t>Skills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B4CE4" w:rsidRPr="009B0012" w:rsidRDefault="00EB4CE4" w:rsidP="00EB4CE4">
      <w:pPr>
        <w:spacing w:line="480" w:lineRule="auto"/>
        <w:jc w:val="both"/>
        <w:rPr>
          <w:rFonts w:ascii="Times New Roman" w:hAnsi="Times New Roman" w:cs="Times New Roman"/>
          <w:sz w:val="28"/>
          <w:szCs w:val="28"/>
        </w:rPr>
      </w:pPr>
      <w:r w:rsidRPr="009B0012">
        <w:rPr>
          <w:rFonts w:ascii="Times New Roman" w:hAnsi="Times New Roman" w:cs="Times New Roman"/>
          <w:sz w:val="28"/>
          <w:szCs w:val="28"/>
        </w:rPr>
        <w:t xml:space="preserve">Teachers’ Attitude towards </w:t>
      </w:r>
      <w:r>
        <w:rPr>
          <w:rFonts w:ascii="Times New Roman" w:hAnsi="Times New Roman" w:cs="Times New Roman"/>
          <w:sz w:val="28"/>
          <w:szCs w:val="28"/>
        </w:rPr>
        <w:t xml:space="preserve">the </w:t>
      </w:r>
      <w:r w:rsidRPr="009B0012">
        <w:rPr>
          <w:rFonts w:ascii="Times New Roman" w:hAnsi="Times New Roman" w:cs="Times New Roman"/>
          <w:sz w:val="28"/>
          <w:szCs w:val="28"/>
        </w:rPr>
        <w:t>Learning</w:t>
      </w:r>
      <w:r>
        <w:rPr>
          <w:rFonts w:ascii="Times New Roman" w:hAnsi="Times New Roman" w:cs="Times New Roman"/>
          <w:sz w:val="28"/>
          <w:szCs w:val="28"/>
        </w:rPr>
        <w:t xml:space="preserve"> of</w:t>
      </w:r>
      <w:r w:rsidRPr="009B0012">
        <w:rPr>
          <w:rFonts w:ascii="Times New Roman" w:hAnsi="Times New Roman" w:cs="Times New Roman"/>
          <w:sz w:val="28"/>
          <w:szCs w:val="28"/>
        </w:rPr>
        <w:t xml:space="preserve"> Writing Skill</w:t>
      </w:r>
      <w:r>
        <w:rPr>
          <w:rFonts w:ascii="Times New Roman" w:hAnsi="Times New Roman" w:cs="Times New Roman"/>
          <w:sz w:val="28"/>
          <w:szCs w:val="28"/>
        </w:rPr>
        <w:tab/>
      </w:r>
      <w:r>
        <w:rPr>
          <w:rFonts w:ascii="Times New Roman" w:hAnsi="Times New Roman" w:cs="Times New Roman"/>
          <w:sz w:val="28"/>
          <w:szCs w:val="28"/>
        </w:rPr>
        <w:tab/>
        <w:t>23</w:t>
      </w:r>
    </w:p>
    <w:p w:rsidR="00EB4CE4" w:rsidRPr="009B0012" w:rsidRDefault="00EB4CE4" w:rsidP="00EB4CE4">
      <w:pPr>
        <w:spacing w:line="480" w:lineRule="auto"/>
        <w:jc w:val="both"/>
        <w:rPr>
          <w:rFonts w:ascii="Times New Roman" w:hAnsi="Times New Roman" w:cs="Times New Roman"/>
          <w:sz w:val="26"/>
          <w:szCs w:val="26"/>
        </w:rPr>
      </w:pPr>
      <w:r w:rsidRPr="009B0012">
        <w:rPr>
          <w:rFonts w:ascii="Times New Roman" w:hAnsi="Times New Roman" w:cs="Times New Roman"/>
          <w:sz w:val="28"/>
          <w:szCs w:val="28"/>
        </w:rPr>
        <w:t>Appraisal of the Literature Reviewed</w:t>
      </w:r>
      <w:r w:rsidRPr="009E1D26">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07243D">
        <w:rPr>
          <w:rFonts w:ascii="Times New Roman" w:hAnsi="Times New Roman" w:cs="Times New Roman"/>
          <w:sz w:val="28"/>
          <w:szCs w:val="28"/>
        </w:rPr>
        <w:t>24</w:t>
      </w:r>
    </w:p>
    <w:p w:rsidR="00EB4CE4" w:rsidRPr="009E1D26" w:rsidRDefault="00EB4CE4" w:rsidP="00EB4CE4">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THREE: RESEARCH METHOD</w:t>
      </w:r>
      <w:r w:rsidRPr="009E1D26">
        <w:rPr>
          <w:rFonts w:ascii="Times New Roman" w:hAnsi="Times New Roman" w:cs="Times New Roman"/>
          <w:b/>
          <w:sz w:val="28"/>
          <w:szCs w:val="28"/>
        </w:rPr>
        <w:tab/>
      </w:r>
      <w:r w:rsidRPr="009E1D26">
        <w:rPr>
          <w:rFonts w:ascii="Times New Roman" w:hAnsi="Times New Roman" w:cs="Times New Roman"/>
          <w:b/>
          <w:sz w:val="28"/>
          <w:szCs w:val="28"/>
        </w:rPr>
        <w:tab/>
      </w:r>
      <w:r w:rsidRPr="009E1D26">
        <w:rPr>
          <w:rFonts w:ascii="Times New Roman" w:hAnsi="Times New Roman" w:cs="Times New Roman"/>
          <w:b/>
          <w:sz w:val="28"/>
          <w:szCs w:val="28"/>
        </w:rPr>
        <w:tab/>
      </w:r>
      <w:r w:rsidRPr="009E1D26">
        <w:rPr>
          <w:rFonts w:ascii="Times New Roman" w:hAnsi="Times New Roman" w:cs="Times New Roman"/>
          <w:b/>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Research </w:t>
      </w:r>
      <w:r>
        <w:rPr>
          <w:rFonts w:ascii="Times New Roman" w:hAnsi="Times New Roman" w:cs="Times New Roman"/>
          <w:sz w:val="28"/>
          <w:szCs w:val="28"/>
        </w:rPr>
        <w:t>Type</w:t>
      </w:r>
      <w:r w:rsidRPr="008D3521">
        <w:rPr>
          <w:rFonts w:ascii="Times New Roman" w:hAnsi="Times New Roman" w:cs="Times New Roman"/>
          <w:sz w:val="28"/>
          <w:szCs w:val="28"/>
        </w:rPr>
        <w:t xml:space="preserve">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27</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Population</w:t>
      </w:r>
      <w:r>
        <w:rPr>
          <w:rFonts w:ascii="Times New Roman" w:hAnsi="Times New Roman" w:cs="Times New Roman"/>
          <w:sz w:val="28"/>
          <w:szCs w:val="28"/>
        </w:rPr>
        <w:t xml:space="preserve">, </w:t>
      </w:r>
      <w:r w:rsidRPr="008D3521">
        <w:rPr>
          <w:rFonts w:ascii="Times New Roman" w:hAnsi="Times New Roman" w:cs="Times New Roman"/>
          <w:sz w:val="28"/>
          <w:szCs w:val="28"/>
        </w:rPr>
        <w:t>Sa</w:t>
      </w:r>
      <w:r>
        <w:rPr>
          <w:rFonts w:ascii="Times New Roman" w:hAnsi="Times New Roman" w:cs="Times New Roman"/>
          <w:sz w:val="28"/>
          <w:szCs w:val="28"/>
        </w:rPr>
        <w:t>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Instrument</w:t>
      </w:r>
      <w:r>
        <w:rPr>
          <w:rFonts w:ascii="Times New Roman" w:hAnsi="Times New Roman" w:cs="Times New Roman"/>
          <w:sz w:val="28"/>
          <w:szCs w:val="28"/>
        </w:rPr>
        <w:t>ation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ab/>
        <w:t>28</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Validity of the Instrument</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30</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Reliability of the Instrument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31</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Procedure for</w:t>
      </w:r>
      <w:r w:rsidRPr="008D3521">
        <w:rPr>
          <w:rFonts w:ascii="Times New Roman" w:hAnsi="Times New Roman" w:cs="Times New Roman"/>
          <w:sz w:val="28"/>
          <w:szCs w:val="28"/>
        </w:rPr>
        <w:t xml:space="preserve"> Data Collection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32</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Data Analysis</w:t>
      </w:r>
      <w:r>
        <w:rPr>
          <w:rFonts w:ascii="Times New Roman" w:hAnsi="Times New Roman" w:cs="Times New Roman"/>
          <w:sz w:val="28"/>
          <w:szCs w:val="28"/>
        </w:rPr>
        <w:t xml:space="preserve"> Technique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32</w:t>
      </w:r>
      <w:r w:rsidRPr="008D3521">
        <w:rPr>
          <w:rFonts w:ascii="Times New Roman" w:hAnsi="Times New Roman" w:cs="Times New Roman"/>
          <w:sz w:val="28"/>
          <w:szCs w:val="28"/>
        </w:rPr>
        <w:tab/>
      </w:r>
    </w:p>
    <w:p w:rsidR="00EB4CE4" w:rsidRPr="009E1D26" w:rsidRDefault="00EB4CE4" w:rsidP="00EB4CE4">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FOUR: RESULTS AND DISCUSSION</w:t>
      </w:r>
      <w:r w:rsidRPr="009E1D26">
        <w:rPr>
          <w:rFonts w:ascii="Times New Roman" w:hAnsi="Times New Roman" w:cs="Times New Roman"/>
          <w:b/>
          <w:sz w:val="28"/>
          <w:szCs w:val="28"/>
        </w:rPr>
        <w:tab/>
      </w:r>
      <w:r w:rsidRPr="009E1D26">
        <w:rPr>
          <w:rFonts w:ascii="Times New Roman" w:hAnsi="Times New Roman" w:cs="Times New Roman"/>
          <w:b/>
          <w:sz w:val="28"/>
          <w:szCs w:val="28"/>
        </w:rPr>
        <w:tab/>
      </w:r>
      <w:r w:rsidRPr="009E1D26">
        <w:rPr>
          <w:rFonts w:ascii="Times New Roman" w:hAnsi="Times New Roman" w:cs="Times New Roman"/>
          <w:b/>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Introduction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33</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Demographic Data</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42</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lastRenderedPageBreak/>
        <w:t>Discussion of Findings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42</w:t>
      </w:r>
      <w:r w:rsidRPr="008D3521">
        <w:rPr>
          <w:rFonts w:ascii="Times New Roman" w:hAnsi="Times New Roman" w:cs="Times New Roman"/>
          <w:sz w:val="28"/>
          <w:szCs w:val="28"/>
        </w:rPr>
        <w:tab/>
      </w:r>
    </w:p>
    <w:p w:rsidR="00EB4CE4" w:rsidRPr="009E1D26" w:rsidRDefault="00EB4CE4" w:rsidP="00EB4CE4">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FIVE: SUMMARY, CONCLUSIONS AND RECOMMENDATIONS</w:t>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Summary</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46</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Conclusion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47</w:t>
      </w:r>
      <w:r w:rsidRPr="008D3521">
        <w:rPr>
          <w:rFonts w:ascii="Times New Roman" w:hAnsi="Times New Roman" w:cs="Times New Roman"/>
          <w:sz w:val="28"/>
          <w:szCs w:val="28"/>
        </w:rPr>
        <w:tab/>
      </w:r>
    </w:p>
    <w:p w:rsidR="00EB4CE4" w:rsidRPr="008D3521" w:rsidRDefault="00EB4CE4" w:rsidP="00EB4CE4">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Recommendations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47</w:t>
      </w:r>
      <w:r w:rsidRPr="008D3521">
        <w:rPr>
          <w:rFonts w:ascii="Times New Roman" w:hAnsi="Times New Roman" w:cs="Times New Roman"/>
          <w:sz w:val="28"/>
          <w:szCs w:val="28"/>
        </w:rPr>
        <w:tab/>
      </w:r>
    </w:p>
    <w:p w:rsidR="00EB4CE4" w:rsidRPr="00255C04" w:rsidRDefault="00EB4CE4" w:rsidP="00EB4CE4">
      <w:pPr>
        <w:spacing w:before="240" w:line="360" w:lineRule="auto"/>
        <w:jc w:val="both"/>
        <w:rPr>
          <w:rFonts w:ascii="Times New Roman" w:hAnsi="Times New Roman" w:cs="Times New Roman"/>
          <w:b/>
          <w:sz w:val="28"/>
          <w:szCs w:val="28"/>
        </w:rPr>
      </w:pPr>
      <w:r w:rsidRPr="00255C04">
        <w:rPr>
          <w:rFonts w:ascii="Times New Roman" w:hAnsi="Times New Roman" w:cs="Times New Roman"/>
          <w:b/>
          <w:sz w:val="28"/>
          <w:szCs w:val="28"/>
        </w:rPr>
        <w:t>REFERENCES</w:t>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Pr>
          <w:rFonts w:ascii="Times New Roman" w:hAnsi="Times New Roman" w:cs="Times New Roman"/>
          <w:b/>
          <w:sz w:val="28"/>
          <w:szCs w:val="28"/>
        </w:rPr>
        <w:t>49</w:t>
      </w:r>
      <w:r w:rsidRPr="00255C04">
        <w:rPr>
          <w:rFonts w:ascii="Times New Roman" w:hAnsi="Times New Roman" w:cs="Times New Roman"/>
          <w:b/>
          <w:sz w:val="28"/>
          <w:szCs w:val="28"/>
        </w:rPr>
        <w:tab/>
      </w:r>
    </w:p>
    <w:p w:rsidR="00EB4CE4" w:rsidRPr="00255C04" w:rsidRDefault="00EB4CE4" w:rsidP="00EB4CE4">
      <w:pPr>
        <w:spacing w:before="240" w:line="360" w:lineRule="auto"/>
        <w:jc w:val="both"/>
        <w:rPr>
          <w:b/>
          <w:sz w:val="28"/>
          <w:szCs w:val="28"/>
        </w:rPr>
      </w:pPr>
      <w:r w:rsidRPr="00255C04">
        <w:rPr>
          <w:rFonts w:ascii="Times New Roman" w:hAnsi="Times New Roman" w:cs="Times New Roman"/>
          <w:b/>
          <w:sz w:val="28"/>
          <w:szCs w:val="28"/>
        </w:rPr>
        <w:t>APPENDIX</w:t>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Pr>
          <w:rFonts w:ascii="Times New Roman" w:hAnsi="Times New Roman" w:cs="Times New Roman"/>
          <w:b/>
          <w:sz w:val="28"/>
          <w:szCs w:val="28"/>
        </w:rPr>
        <w:t>54</w:t>
      </w:r>
      <w:r w:rsidRPr="00255C04">
        <w:rPr>
          <w:rFonts w:ascii="Times New Roman" w:hAnsi="Times New Roman" w:cs="Times New Roman"/>
          <w:b/>
          <w:sz w:val="28"/>
          <w:szCs w:val="28"/>
        </w:rPr>
        <w:tab/>
      </w:r>
    </w:p>
    <w:p w:rsidR="00EB4CE4" w:rsidRPr="004034A5" w:rsidRDefault="00EB4CE4" w:rsidP="00EB4CE4">
      <w:pPr>
        <w:rPr>
          <w:sz w:val="28"/>
          <w:szCs w:val="28"/>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C90869">
      <w:pPr>
        <w:spacing w:line="480" w:lineRule="auto"/>
        <w:jc w:val="center"/>
        <w:rPr>
          <w:rFonts w:ascii="Times New Roman" w:hAnsi="Times New Roman" w:cs="Times New Roman"/>
          <w:b/>
          <w:sz w:val="26"/>
          <w:szCs w:val="26"/>
        </w:rPr>
      </w:pPr>
    </w:p>
    <w:p w:rsidR="00EB4CE4" w:rsidRDefault="00EB4CE4" w:rsidP="00EB4CE4">
      <w:pPr>
        <w:spacing w:line="480" w:lineRule="auto"/>
        <w:rPr>
          <w:rFonts w:ascii="Times New Roman" w:hAnsi="Times New Roman" w:cs="Times New Roman"/>
          <w:b/>
          <w:sz w:val="26"/>
          <w:szCs w:val="26"/>
        </w:rPr>
      </w:pPr>
    </w:p>
    <w:p w:rsidR="00F17EFC" w:rsidRPr="005C217A" w:rsidRDefault="00F17EFC" w:rsidP="00C90869">
      <w:pPr>
        <w:spacing w:line="480" w:lineRule="auto"/>
        <w:jc w:val="center"/>
        <w:rPr>
          <w:rFonts w:ascii="Times New Roman" w:hAnsi="Times New Roman" w:cs="Times New Roman"/>
          <w:b/>
          <w:sz w:val="26"/>
          <w:szCs w:val="26"/>
        </w:rPr>
      </w:pPr>
      <w:r w:rsidRPr="005C217A">
        <w:rPr>
          <w:rFonts w:ascii="Times New Roman" w:hAnsi="Times New Roman" w:cs="Times New Roman"/>
          <w:b/>
          <w:sz w:val="26"/>
          <w:szCs w:val="26"/>
        </w:rPr>
        <w:lastRenderedPageBreak/>
        <w:t>CHAPTER ONE</w:t>
      </w:r>
    </w:p>
    <w:p w:rsidR="00F17EFC" w:rsidRPr="005C217A" w:rsidRDefault="00F17EFC" w:rsidP="00C90869">
      <w:pPr>
        <w:spacing w:line="480" w:lineRule="auto"/>
        <w:jc w:val="center"/>
        <w:rPr>
          <w:rFonts w:ascii="Times New Roman" w:hAnsi="Times New Roman" w:cs="Times New Roman"/>
          <w:b/>
          <w:sz w:val="26"/>
          <w:szCs w:val="26"/>
        </w:rPr>
      </w:pPr>
      <w:r w:rsidRPr="005C217A">
        <w:rPr>
          <w:rFonts w:ascii="Times New Roman" w:hAnsi="Times New Roman" w:cs="Times New Roman"/>
          <w:b/>
          <w:sz w:val="26"/>
          <w:szCs w:val="26"/>
        </w:rPr>
        <w:t>INTRODUCTION</w:t>
      </w:r>
    </w:p>
    <w:p w:rsidR="00F17EFC" w:rsidRPr="005C217A" w:rsidRDefault="00F17EFC" w:rsidP="00C90869">
      <w:pPr>
        <w:tabs>
          <w:tab w:val="left" w:pos="3654"/>
        </w:tabs>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Background to the Study</w:t>
      </w:r>
    </w:p>
    <w:p w:rsidR="00F17EFC" w:rsidRPr="005C217A" w:rsidRDefault="00F17EFC"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English is a lingua franca that enables people to stay connected globally. The Government of </w:t>
      </w:r>
      <w:r w:rsidR="002723A8" w:rsidRPr="005C217A">
        <w:rPr>
          <w:rFonts w:ascii="Times New Roman" w:eastAsia="Times New Roman" w:hAnsi="Times New Roman" w:cs="Times New Roman"/>
          <w:sz w:val="26"/>
          <w:szCs w:val="26"/>
        </w:rPr>
        <w:t>Nigeria</w:t>
      </w:r>
      <w:r w:rsidRPr="005C217A">
        <w:rPr>
          <w:rFonts w:ascii="Times New Roman" w:eastAsia="Times New Roman" w:hAnsi="Times New Roman" w:cs="Times New Roman"/>
          <w:sz w:val="26"/>
          <w:szCs w:val="26"/>
        </w:rPr>
        <w:t xml:space="preserve"> recommended English as the sole medium of instruction in secondary education to facilitate local, regional, and global integration (Sibomana, 2014). This language continues to play a significant role in various aspects of life, both within and outside the country. It is a way for people to successfully integrate, despite related challenges. Writing is taught at secondary to enhance learners' performance not only in language but also in other subjects. Research on English skills in education indicates that writing takes precedence over other language skills (Dornbrack &amp; Dixon, 2018; Assaf et al., 2016), with a moderately lower priority when teaching English as a foreign language.</w:t>
      </w:r>
    </w:p>
    <w:p w:rsidR="00F17EFC" w:rsidRPr="005C217A" w:rsidRDefault="00F17EFC"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Typically, the language proficiency plays a perennial role in academic achievement (Al-Busaidi, 2021). Particularly for learners of English as a second language, the place that writing skill holds is not generally in doubt. According to Bhownik (2021), writing is an important skill that second language (L2) learners need to develop in order to </w:t>
      </w:r>
      <w:r w:rsidRPr="005C217A">
        <w:rPr>
          <w:rFonts w:ascii="Times New Roman" w:eastAsia="Times New Roman" w:hAnsi="Times New Roman" w:cs="Times New Roman"/>
          <w:sz w:val="26"/>
          <w:szCs w:val="26"/>
        </w:rPr>
        <w:lastRenderedPageBreak/>
        <w:t>participate as effective communicators, be it in an academic or professional context. Al-Busaid (2021) supports the idea that language proficiency plays a perennial role in academic achievement. For instance, research reveals that writing proficiency plays a crucial role in achieving holistic success. Jagunos et al. (2019) claim that someone with good English writing skills equips students with the capacity to correct mistakes in written works such as exercises, group work, field work activities, take-home assignments, quizzes, continuous assessment tests, examinations, and other academic writings (Verger et al., 2016). Conversely, Ur (2017) claims that the use of English writing activities to communicate is less common among teaching and learning strategies compared to other English language skills.</w:t>
      </w:r>
    </w:p>
    <w:p w:rsidR="00F17EFC" w:rsidRPr="005C217A" w:rsidRDefault="00F17EFC"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As previously mentioned, teaching writing skills is a complex process. According to Jagunos et al. (2019), writing is the hardest skill to develop in a particular learner. It is a process that requires time and effort to master. Indeed, each English writing skill is considered a challenging task internally or externally. The learners' conditions, including their native language, linguistic competence, and motivation, pose challenges in this context. External challenges consist of teaching writing in a large class and the availability of aids and time as well.</w:t>
      </w:r>
    </w:p>
    <w:p w:rsidR="00F17EFC" w:rsidRPr="005C217A" w:rsidRDefault="00F17EFC"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lastRenderedPageBreak/>
        <w:t>In light of the above background, this study attempts to examine the impact of one of the four English skills on learners’ performance at senior secondary schools in Ilorin west LGA, Kwara state.</w:t>
      </w:r>
    </w:p>
    <w:p w:rsidR="00F17EFC" w:rsidRPr="005C217A" w:rsidRDefault="00CA2589" w:rsidP="00C90869">
      <w:pPr>
        <w:spacing w:line="480" w:lineRule="auto"/>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S</w:t>
      </w:r>
      <w:r w:rsidR="00F17EFC" w:rsidRPr="005C217A">
        <w:rPr>
          <w:rFonts w:ascii="Times New Roman" w:eastAsia="Times New Roman" w:hAnsi="Times New Roman" w:cs="Times New Roman"/>
          <w:b/>
          <w:sz w:val="26"/>
          <w:szCs w:val="26"/>
        </w:rPr>
        <w:t>tatement</w:t>
      </w:r>
      <w:r w:rsidRPr="005C217A">
        <w:rPr>
          <w:rFonts w:ascii="Times New Roman" w:eastAsia="Times New Roman" w:hAnsi="Times New Roman" w:cs="Times New Roman"/>
          <w:b/>
          <w:sz w:val="26"/>
          <w:szCs w:val="26"/>
        </w:rPr>
        <w:t xml:space="preserve"> of the Problem</w:t>
      </w:r>
    </w:p>
    <w:p w:rsidR="00F17EFC" w:rsidRPr="005C217A" w:rsidRDefault="00F17EFC"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Research has shown that writing skills increase students' achievement in language and other subjects (Kétyi, 2013). While English writing skills play an important role for learners, it can be a hard and stressful activity for them too (Tsui, 2016; Özgen &amp; Alkan, 2014). Because background knowledge and skills are generally required for learners to perform well in other subjects, a lack of writing skills affects their performance in science, English, and social sciences. In the </w:t>
      </w:r>
      <w:r w:rsidR="006038C2" w:rsidRPr="005C217A">
        <w:rPr>
          <w:rFonts w:ascii="Times New Roman" w:eastAsia="Times New Roman" w:hAnsi="Times New Roman" w:cs="Times New Roman"/>
          <w:sz w:val="26"/>
          <w:szCs w:val="26"/>
        </w:rPr>
        <w:t>Nigerian</w:t>
      </w:r>
      <w:r w:rsidRPr="005C217A">
        <w:rPr>
          <w:rFonts w:ascii="Times New Roman" w:eastAsia="Times New Roman" w:hAnsi="Times New Roman" w:cs="Times New Roman"/>
          <w:sz w:val="26"/>
          <w:szCs w:val="26"/>
        </w:rPr>
        <w:t xml:space="preserve"> context, studies on English writing skills did not assess their significance for secondary school learners' performance. They did not bridge the gaps that remain unfilled in this area of contention. Against this situation, this study aims to explore how significant writing skills are on students</w:t>
      </w:r>
      <w:r w:rsidRPr="005C217A">
        <w:rPr>
          <w:rFonts w:ascii="Times New Roman" w:eastAsia="SimSun" w:hAnsi="Times New Roman" w:cs="Times New Roman"/>
          <w:sz w:val="26"/>
          <w:szCs w:val="26"/>
        </w:rPr>
        <w:t xml:space="preserve"> ’</w:t>
      </w:r>
      <w:r w:rsidRPr="005C217A">
        <w:rPr>
          <w:rFonts w:ascii="Times New Roman" w:eastAsia="Times New Roman" w:hAnsi="Times New Roman" w:cs="Times New Roman"/>
          <w:sz w:val="26"/>
          <w:szCs w:val="26"/>
        </w:rPr>
        <w:t>performance in senior secondary schools in Ilorin west LGA, Kwara state.</w:t>
      </w:r>
    </w:p>
    <w:p w:rsidR="00C90869" w:rsidRDefault="00C90869" w:rsidP="00C90869">
      <w:pPr>
        <w:spacing w:line="480" w:lineRule="auto"/>
        <w:rPr>
          <w:rFonts w:ascii="Times New Roman" w:eastAsia="Times New Roman" w:hAnsi="Times New Roman" w:cs="Times New Roman"/>
          <w:b/>
          <w:sz w:val="26"/>
          <w:szCs w:val="26"/>
        </w:rPr>
      </w:pPr>
    </w:p>
    <w:p w:rsidR="00C90869" w:rsidRDefault="00C90869" w:rsidP="00C90869">
      <w:pPr>
        <w:spacing w:line="480" w:lineRule="auto"/>
        <w:rPr>
          <w:rFonts w:ascii="Times New Roman" w:eastAsia="Times New Roman" w:hAnsi="Times New Roman" w:cs="Times New Roman"/>
          <w:b/>
          <w:sz w:val="26"/>
          <w:szCs w:val="26"/>
        </w:rPr>
      </w:pPr>
    </w:p>
    <w:p w:rsidR="00C90869" w:rsidRDefault="00C90869" w:rsidP="00C90869">
      <w:pPr>
        <w:spacing w:line="480" w:lineRule="auto"/>
        <w:rPr>
          <w:rFonts w:ascii="Times New Roman" w:eastAsia="Times New Roman" w:hAnsi="Times New Roman" w:cs="Times New Roman"/>
          <w:b/>
          <w:sz w:val="26"/>
          <w:szCs w:val="26"/>
        </w:rPr>
      </w:pPr>
    </w:p>
    <w:p w:rsidR="00F17EFC" w:rsidRPr="005C217A" w:rsidRDefault="00F17EFC" w:rsidP="00C90869">
      <w:pPr>
        <w:spacing w:line="480" w:lineRule="auto"/>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Purpose of the Study</w:t>
      </w:r>
    </w:p>
    <w:p w:rsidR="00F17EFC" w:rsidRPr="00177D52" w:rsidRDefault="00F17EFC" w:rsidP="00177D52">
      <w:pPr>
        <w:spacing w:line="360" w:lineRule="auto"/>
        <w:ind w:right="20" w:firstLine="720"/>
        <w:jc w:val="both"/>
        <w:rPr>
          <w:rFonts w:ascii="Times New Roman" w:eastAsia="Times New Roman" w:hAnsi="Times New Roman" w:cs="Times New Roman"/>
          <w:b/>
          <w:sz w:val="28"/>
          <w:szCs w:val="28"/>
        </w:rPr>
      </w:pPr>
      <w:r w:rsidRPr="005C217A">
        <w:rPr>
          <w:rFonts w:ascii="Times New Roman" w:eastAsia="Times New Roman" w:hAnsi="Times New Roman" w:cs="Times New Roman"/>
          <w:sz w:val="26"/>
          <w:szCs w:val="26"/>
        </w:rPr>
        <w:t xml:space="preserve">This study sought </w:t>
      </w:r>
      <w:r w:rsidR="00177D52" w:rsidRPr="00177D52">
        <w:rPr>
          <w:rFonts w:ascii="Times New Roman" w:eastAsia="Times New Roman" w:hAnsi="Times New Roman" w:cs="Times New Roman"/>
          <w:sz w:val="26"/>
          <w:szCs w:val="26"/>
        </w:rPr>
        <w:t>to teachers</w:t>
      </w:r>
      <w:r w:rsidR="00177D52">
        <w:rPr>
          <w:rFonts w:ascii="Times New Roman" w:eastAsia="Times New Roman" w:hAnsi="Times New Roman" w:cs="Times New Roman"/>
          <w:sz w:val="26"/>
          <w:szCs w:val="26"/>
        </w:rPr>
        <w:t>’</w:t>
      </w:r>
      <w:r w:rsidR="00177D52" w:rsidRPr="00177D52">
        <w:rPr>
          <w:rFonts w:ascii="Times New Roman" w:eastAsia="Times New Roman" w:hAnsi="Times New Roman" w:cs="Times New Roman"/>
          <w:sz w:val="26"/>
          <w:szCs w:val="26"/>
        </w:rPr>
        <w:t xml:space="preserve"> perceived techniques for improving students writing skills in selected secondary school</w:t>
      </w:r>
      <w:r w:rsidR="00177D52">
        <w:rPr>
          <w:rFonts w:ascii="Times New Roman" w:eastAsia="Times New Roman" w:hAnsi="Times New Roman" w:cs="Times New Roman"/>
          <w:sz w:val="26"/>
          <w:szCs w:val="26"/>
        </w:rPr>
        <w:t>s</w:t>
      </w:r>
      <w:r w:rsidR="00177D52" w:rsidRPr="00177D52">
        <w:rPr>
          <w:rFonts w:ascii="Times New Roman" w:eastAsia="Times New Roman" w:hAnsi="Times New Roman" w:cs="Times New Roman"/>
          <w:sz w:val="26"/>
          <w:szCs w:val="26"/>
        </w:rPr>
        <w:t xml:space="preserve"> in Ilorin West LGA, Kwara state</w:t>
      </w:r>
      <w:r w:rsidRPr="005C217A">
        <w:rPr>
          <w:rFonts w:ascii="Times New Roman" w:eastAsia="Times New Roman" w:hAnsi="Times New Roman" w:cs="Times New Roman"/>
          <w:sz w:val="26"/>
          <w:szCs w:val="26"/>
        </w:rPr>
        <w:t>. Specifically, the study purposed to:</w:t>
      </w:r>
    </w:p>
    <w:p w:rsidR="00F84997" w:rsidRPr="005C217A" w:rsidRDefault="00F84997" w:rsidP="00C90869">
      <w:pPr>
        <w:numPr>
          <w:ilvl w:val="0"/>
          <w:numId w:val="1"/>
        </w:numPr>
        <w:tabs>
          <w:tab w:val="left" w:pos="720"/>
        </w:tabs>
        <w:spacing w:line="480" w:lineRule="auto"/>
        <w:ind w:left="720" w:hanging="566"/>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Explore the teaching approaches that teachers perceive more effective for teaching writing skills;</w:t>
      </w:r>
    </w:p>
    <w:p w:rsidR="00F84997" w:rsidRPr="005C217A" w:rsidRDefault="00F84997" w:rsidP="00C90869">
      <w:pPr>
        <w:numPr>
          <w:ilvl w:val="0"/>
          <w:numId w:val="1"/>
        </w:numPr>
        <w:tabs>
          <w:tab w:val="left" w:pos="720"/>
        </w:tabs>
        <w:spacing w:line="480" w:lineRule="auto"/>
        <w:ind w:left="720" w:hanging="628"/>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Identify the factors that fuel low English writing skills among learners at secondary schools in Ilorin west LGA;</w:t>
      </w:r>
    </w:p>
    <w:p w:rsidR="00F84997" w:rsidRPr="005C217A" w:rsidRDefault="00E975D6" w:rsidP="00C90869">
      <w:pPr>
        <w:numPr>
          <w:ilvl w:val="0"/>
          <w:numId w:val="1"/>
        </w:numPr>
        <w:tabs>
          <w:tab w:val="left" w:pos="720"/>
        </w:tabs>
        <w:spacing w:line="480" w:lineRule="auto"/>
        <w:ind w:left="720" w:right="20" w:hanging="691"/>
        <w:jc w:val="both"/>
        <w:rPr>
          <w:rFonts w:ascii="Times New Roman" w:eastAsia="Times New Roman" w:hAnsi="Times New Roman" w:cs="Times New Roman"/>
          <w:sz w:val="26"/>
          <w:szCs w:val="26"/>
        </w:rPr>
      </w:pPr>
      <w:r w:rsidRPr="005C217A">
        <w:rPr>
          <w:rFonts w:ascii="Times New Roman" w:hAnsi="Times New Roman" w:cs="Times New Roman"/>
          <w:sz w:val="26"/>
          <w:szCs w:val="26"/>
        </w:rPr>
        <w:t>What are the secondary school teachers’ perceived techniques for improving pupils’ writing skill in Ilorin State</w:t>
      </w:r>
      <w:r w:rsidR="00F84997" w:rsidRPr="005C217A">
        <w:rPr>
          <w:rFonts w:ascii="Times New Roman" w:eastAsia="Times New Roman" w:hAnsi="Times New Roman" w:cs="Times New Roman"/>
          <w:sz w:val="26"/>
          <w:szCs w:val="26"/>
        </w:rPr>
        <w:t>.</w:t>
      </w:r>
    </w:p>
    <w:p w:rsidR="00F17EFC" w:rsidRPr="005C217A" w:rsidRDefault="00F17EFC"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Research Questions</w:t>
      </w:r>
    </w:p>
    <w:p w:rsidR="00F84997" w:rsidRPr="005C217A" w:rsidRDefault="00F84997" w:rsidP="00C90869">
      <w:pPr>
        <w:tabs>
          <w:tab w:val="left" w:pos="-90"/>
          <w:tab w:val="left" w:pos="720"/>
          <w:tab w:val="left" w:pos="11070"/>
          <w:tab w:val="left" w:pos="11340"/>
        </w:tabs>
        <w:spacing w:line="480" w:lineRule="auto"/>
        <w:ind w:right="18"/>
        <w:jc w:val="both"/>
        <w:rPr>
          <w:rFonts w:ascii="Times New Roman" w:hAnsi="Times New Roman" w:cs="Times New Roman"/>
          <w:sz w:val="26"/>
          <w:szCs w:val="26"/>
        </w:rPr>
      </w:pPr>
      <w:r w:rsidRPr="005C217A">
        <w:rPr>
          <w:rFonts w:ascii="Times New Roman" w:hAnsi="Times New Roman" w:cs="Times New Roman"/>
          <w:sz w:val="26"/>
          <w:szCs w:val="26"/>
        </w:rPr>
        <w:t>This study provided answers to the following questions:</w:t>
      </w:r>
    </w:p>
    <w:p w:rsidR="00F84997" w:rsidRPr="005C217A" w:rsidRDefault="00F84997" w:rsidP="00C90869">
      <w:pPr>
        <w:numPr>
          <w:ilvl w:val="0"/>
          <w:numId w:val="3"/>
        </w:numPr>
        <w:tabs>
          <w:tab w:val="left" w:pos="720"/>
        </w:tabs>
        <w:spacing w:line="480" w:lineRule="auto"/>
        <w:ind w:left="720" w:hanging="566"/>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What are the teaching approaches that teachers perceive more effective for teaching writing skills;</w:t>
      </w:r>
    </w:p>
    <w:p w:rsidR="00F84997" w:rsidRPr="005C217A" w:rsidRDefault="00F84997" w:rsidP="00C90869">
      <w:pPr>
        <w:numPr>
          <w:ilvl w:val="0"/>
          <w:numId w:val="3"/>
        </w:numPr>
        <w:tabs>
          <w:tab w:val="left" w:pos="720"/>
        </w:tabs>
        <w:spacing w:line="480" w:lineRule="auto"/>
        <w:ind w:left="720" w:hanging="628"/>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What are the factors that fuel low English writing skills among learners at secondary schools in Ilorin west LGA;</w:t>
      </w:r>
    </w:p>
    <w:p w:rsidR="00E975D6" w:rsidRPr="005C217A" w:rsidRDefault="00E975D6" w:rsidP="00D712AA">
      <w:pPr>
        <w:numPr>
          <w:ilvl w:val="0"/>
          <w:numId w:val="3"/>
        </w:numPr>
        <w:tabs>
          <w:tab w:val="left" w:pos="720"/>
        </w:tabs>
        <w:spacing w:line="480" w:lineRule="auto"/>
        <w:ind w:left="720" w:right="20" w:hanging="691"/>
        <w:jc w:val="both"/>
        <w:rPr>
          <w:rFonts w:ascii="Times New Roman" w:eastAsia="Times New Roman" w:hAnsi="Times New Roman" w:cs="Times New Roman"/>
          <w:sz w:val="26"/>
          <w:szCs w:val="26"/>
        </w:rPr>
      </w:pPr>
      <w:r w:rsidRPr="005C217A">
        <w:rPr>
          <w:rFonts w:ascii="Times New Roman" w:hAnsi="Times New Roman" w:cs="Times New Roman"/>
          <w:sz w:val="26"/>
          <w:szCs w:val="26"/>
        </w:rPr>
        <w:t>What are the secondary school tea</w:t>
      </w:r>
      <w:r w:rsidR="00D712AA">
        <w:rPr>
          <w:rFonts w:ascii="Times New Roman" w:hAnsi="Times New Roman" w:cs="Times New Roman"/>
          <w:sz w:val="26"/>
          <w:szCs w:val="26"/>
        </w:rPr>
        <w:t xml:space="preserve">chers’ perceived techniques for </w:t>
      </w:r>
      <w:r w:rsidRPr="005C217A">
        <w:rPr>
          <w:rFonts w:ascii="Times New Roman" w:hAnsi="Times New Roman" w:cs="Times New Roman"/>
          <w:sz w:val="26"/>
          <w:szCs w:val="26"/>
        </w:rPr>
        <w:t>improving pupils’ writing skill in Ilorin State</w:t>
      </w:r>
    </w:p>
    <w:p w:rsidR="00C90869" w:rsidRDefault="00C90869" w:rsidP="00C90869">
      <w:pPr>
        <w:spacing w:line="480" w:lineRule="auto"/>
        <w:jc w:val="both"/>
        <w:rPr>
          <w:rFonts w:ascii="Times New Roman" w:hAnsi="Times New Roman" w:cs="Times New Roman"/>
          <w:b/>
          <w:sz w:val="26"/>
          <w:szCs w:val="26"/>
        </w:rPr>
      </w:pPr>
    </w:p>
    <w:p w:rsidR="004A6346" w:rsidRDefault="004A6346" w:rsidP="00C90869">
      <w:pPr>
        <w:spacing w:line="480" w:lineRule="auto"/>
        <w:jc w:val="both"/>
        <w:rPr>
          <w:rFonts w:ascii="Times New Roman" w:hAnsi="Times New Roman" w:cs="Times New Roman"/>
          <w:b/>
          <w:sz w:val="26"/>
          <w:szCs w:val="26"/>
        </w:rPr>
      </w:pPr>
    </w:p>
    <w:p w:rsidR="00F17EFC" w:rsidRPr="005C217A" w:rsidRDefault="00F17EFC"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Research Hypotheses</w:t>
      </w:r>
    </w:p>
    <w:p w:rsidR="00F17EFC" w:rsidRPr="005C217A" w:rsidRDefault="00F17EFC"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The following research hypotheses would be tested in this study:</w:t>
      </w:r>
    </w:p>
    <w:p w:rsidR="00F17EFC" w:rsidRPr="005C217A" w:rsidRDefault="00E975D6" w:rsidP="00C90869">
      <w:pPr>
        <w:spacing w:line="480" w:lineRule="auto"/>
        <w:ind w:left="540" w:hanging="540"/>
        <w:jc w:val="both"/>
        <w:rPr>
          <w:rFonts w:ascii="Times New Roman" w:hAnsi="Times New Roman" w:cs="Times New Roman"/>
          <w:sz w:val="26"/>
          <w:szCs w:val="26"/>
        </w:rPr>
      </w:pPr>
      <w:r w:rsidRPr="005C217A">
        <w:rPr>
          <w:rFonts w:ascii="Times New Roman" w:hAnsi="Times New Roman" w:cs="Times New Roman"/>
          <w:sz w:val="26"/>
          <w:szCs w:val="26"/>
        </w:rPr>
        <w:t>H0</w:t>
      </w:r>
      <w:r w:rsidRPr="005C217A">
        <w:rPr>
          <w:rFonts w:ascii="Times New Roman" w:hAnsi="Times New Roman" w:cs="Times New Roman"/>
          <w:sz w:val="26"/>
          <w:szCs w:val="26"/>
          <w:vertAlign w:val="subscript"/>
        </w:rPr>
        <w:t>1</w:t>
      </w:r>
      <w:r w:rsidR="00F17EFC" w:rsidRPr="005C217A">
        <w:rPr>
          <w:rFonts w:ascii="Times New Roman" w:hAnsi="Times New Roman" w:cs="Times New Roman"/>
          <w:sz w:val="26"/>
          <w:szCs w:val="26"/>
        </w:rPr>
        <w:t>.There is no significant difference between male and fem</w:t>
      </w:r>
      <w:r w:rsidR="00D712AA">
        <w:rPr>
          <w:rFonts w:ascii="Times New Roman" w:hAnsi="Times New Roman" w:cs="Times New Roman"/>
          <w:sz w:val="26"/>
          <w:szCs w:val="26"/>
        </w:rPr>
        <w:t xml:space="preserve">ale secondary School teachers’ </w:t>
      </w:r>
      <w:r w:rsidR="00F17EFC" w:rsidRPr="005C217A">
        <w:rPr>
          <w:rFonts w:ascii="Times New Roman" w:hAnsi="Times New Roman" w:cs="Times New Roman"/>
          <w:sz w:val="26"/>
          <w:szCs w:val="26"/>
        </w:rPr>
        <w:t>perceived techniques for improving students’ writing skill in Ilorin.</w:t>
      </w:r>
    </w:p>
    <w:p w:rsidR="00F17EFC" w:rsidRPr="005C217A" w:rsidRDefault="00E975D6" w:rsidP="00C90869">
      <w:pPr>
        <w:spacing w:line="480" w:lineRule="auto"/>
        <w:ind w:left="630" w:hanging="630"/>
        <w:jc w:val="both"/>
        <w:rPr>
          <w:rFonts w:ascii="Times New Roman" w:hAnsi="Times New Roman" w:cs="Times New Roman"/>
          <w:sz w:val="26"/>
          <w:szCs w:val="26"/>
        </w:rPr>
      </w:pPr>
      <w:r w:rsidRPr="005C217A">
        <w:rPr>
          <w:rFonts w:ascii="Times New Roman" w:hAnsi="Times New Roman" w:cs="Times New Roman"/>
          <w:sz w:val="26"/>
          <w:szCs w:val="26"/>
        </w:rPr>
        <w:t>H0</w:t>
      </w:r>
      <w:r w:rsidRPr="005C217A">
        <w:rPr>
          <w:rFonts w:ascii="Times New Roman" w:hAnsi="Times New Roman" w:cs="Times New Roman"/>
          <w:sz w:val="26"/>
          <w:szCs w:val="26"/>
          <w:vertAlign w:val="subscript"/>
        </w:rPr>
        <w:t>2</w:t>
      </w:r>
      <w:r w:rsidR="00F17EFC" w:rsidRPr="005C217A">
        <w:rPr>
          <w:rFonts w:ascii="Times New Roman" w:hAnsi="Times New Roman" w:cs="Times New Roman"/>
          <w:sz w:val="26"/>
          <w:szCs w:val="26"/>
        </w:rPr>
        <w:t xml:space="preserve">.There is no significant difference between qualified and unqualified secondary school teachers’ perceived techniques for improving students’ writing skill in Ilorin </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Scope of the Study</w:t>
      </w:r>
    </w:p>
    <w:p w:rsidR="00F84997" w:rsidRPr="005C217A" w:rsidRDefault="00CA258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This study examined </w:t>
      </w:r>
      <w:r w:rsidR="00F84997" w:rsidRPr="005C217A">
        <w:rPr>
          <w:rFonts w:ascii="Times New Roman" w:hAnsi="Times New Roman" w:cs="Times New Roman"/>
          <w:bCs/>
          <w:sz w:val="26"/>
          <w:szCs w:val="26"/>
        </w:rPr>
        <w:t xml:space="preserve">the </w:t>
      </w:r>
      <w:r w:rsidR="00D712AA">
        <w:rPr>
          <w:rFonts w:ascii="Times New Roman" w:hAnsi="Times New Roman" w:cs="Times New Roman"/>
          <w:bCs/>
          <w:sz w:val="26"/>
          <w:szCs w:val="26"/>
        </w:rPr>
        <w:t xml:space="preserve">teachers perceived techniques for improving students </w:t>
      </w:r>
      <w:r w:rsidR="00F84997" w:rsidRPr="005C217A">
        <w:rPr>
          <w:rFonts w:ascii="Times New Roman" w:eastAsia="Times New Roman" w:hAnsi="Times New Roman" w:cs="Times New Roman"/>
          <w:sz w:val="26"/>
          <w:szCs w:val="26"/>
        </w:rPr>
        <w:t>writing skills are on students</w:t>
      </w:r>
      <w:r w:rsidR="00F84997" w:rsidRPr="005C217A">
        <w:rPr>
          <w:rFonts w:ascii="Times New Roman" w:eastAsia="SimSun" w:hAnsi="Times New Roman" w:cs="Times New Roman"/>
          <w:sz w:val="26"/>
          <w:szCs w:val="26"/>
        </w:rPr>
        <w:t xml:space="preserve"> ’</w:t>
      </w:r>
      <w:r w:rsidR="00F84997" w:rsidRPr="005C217A">
        <w:rPr>
          <w:rFonts w:ascii="Times New Roman" w:eastAsia="Times New Roman" w:hAnsi="Times New Roman" w:cs="Times New Roman"/>
          <w:sz w:val="26"/>
          <w:szCs w:val="26"/>
        </w:rPr>
        <w:t>performance in senior secondary schools in Ilorin west LGA, Kwara state</w:t>
      </w:r>
      <w:r w:rsidRPr="005C217A">
        <w:rPr>
          <w:rFonts w:ascii="Times New Roman" w:hAnsi="Times New Roman" w:cs="Times New Roman"/>
          <w:sz w:val="26"/>
          <w:szCs w:val="26"/>
        </w:rPr>
        <w:t xml:space="preserve">. The variables in the study include; teachers’ gender, qualification, experience and school type. A researcher designed questionnaire was used to elicit responses from the teacher on the various </w:t>
      </w:r>
      <w:r w:rsidR="00F84997" w:rsidRPr="005C217A">
        <w:rPr>
          <w:rFonts w:ascii="Times New Roman" w:hAnsi="Times New Roman" w:cs="Times New Roman"/>
          <w:sz w:val="26"/>
          <w:szCs w:val="26"/>
        </w:rPr>
        <w:t>strategies</w:t>
      </w:r>
      <w:r w:rsidRPr="005C217A">
        <w:rPr>
          <w:rFonts w:ascii="Times New Roman" w:hAnsi="Times New Roman" w:cs="Times New Roman"/>
          <w:sz w:val="26"/>
          <w:szCs w:val="26"/>
        </w:rPr>
        <w:t xml:space="preserve"> for </w:t>
      </w:r>
      <w:r w:rsidR="00F84997" w:rsidRPr="005C217A">
        <w:rPr>
          <w:rFonts w:ascii="Times New Roman" w:hAnsi="Times New Roman" w:cs="Times New Roman"/>
          <w:sz w:val="26"/>
          <w:szCs w:val="26"/>
        </w:rPr>
        <w:t xml:space="preserve">used in </w:t>
      </w:r>
      <w:r w:rsidRPr="005C217A">
        <w:rPr>
          <w:rFonts w:ascii="Times New Roman" w:hAnsi="Times New Roman" w:cs="Times New Roman"/>
          <w:sz w:val="26"/>
          <w:szCs w:val="26"/>
        </w:rPr>
        <w:t xml:space="preserve">teaching </w:t>
      </w:r>
      <w:r w:rsidR="00F84997" w:rsidRPr="005C217A">
        <w:rPr>
          <w:rFonts w:ascii="Times New Roman" w:hAnsi="Times New Roman" w:cs="Times New Roman"/>
          <w:sz w:val="26"/>
          <w:szCs w:val="26"/>
        </w:rPr>
        <w:t xml:space="preserve">writing skills. 10 public secondary schools and 10 private secondary schools would be randomly selected within the target population, 20 secondary school teachers of English language </w:t>
      </w:r>
      <w:r w:rsidR="00D712AA">
        <w:rPr>
          <w:rFonts w:ascii="Times New Roman" w:hAnsi="Times New Roman" w:cs="Times New Roman"/>
          <w:sz w:val="26"/>
          <w:szCs w:val="26"/>
        </w:rPr>
        <w:t>were</w:t>
      </w:r>
      <w:r w:rsidR="00F84997" w:rsidRPr="005C217A">
        <w:rPr>
          <w:rFonts w:ascii="Times New Roman" w:hAnsi="Times New Roman" w:cs="Times New Roman"/>
          <w:sz w:val="26"/>
          <w:szCs w:val="26"/>
        </w:rPr>
        <w:t xml:space="preserve"> sampled for the study from the 20 selected schools in Ilorin </w:t>
      </w:r>
      <w:r w:rsidRPr="005C217A">
        <w:rPr>
          <w:rFonts w:ascii="Times New Roman" w:hAnsi="Times New Roman" w:cs="Times New Roman"/>
          <w:sz w:val="26"/>
          <w:szCs w:val="26"/>
        </w:rPr>
        <w:t xml:space="preserve">while inferential and descriptive statistics were used to analyze the data collected. </w:t>
      </w:r>
    </w:p>
    <w:p w:rsidR="00F17EFC" w:rsidRPr="005C217A" w:rsidRDefault="00F17EFC"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Significance of the Study</w:t>
      </w:r>
    </w:p>
    <w:p w:rsidR="00F17EFC" w:rsidRPr="005C217A" w:rsidRDefault="00F17EFC" w:rsidP="00C90869">
      <w:pPr>
        <w:spacing w:line="480" w:lineRule="auto"/>
        <w:jc w:val="both"/>
        <w:rPr>
          <w:rFonts w:ascii="Times New Roman" w:hAnsi="Times New Roman" w:cs="Times New Roman"/>
          <w:b/>
          <w:sz w:val="26"/>
          <w:szCs w:val="26"/>
        </w:rPr>
      </w:pPr>
      <w:r w:rsidRPr="005C217A">
        <w:rPr>
          <w:rFonts w:ascii="Times New Roman" w:hAnsi="Times New Roman" w:cs="Times New Roman"/>
          <w:sz w:val="26"/>
          <w:szCs w:val="26"/>
        </w:rPr>
        <w:t xml:space="preserve"> </w:t>
      </w:r>
      <w:r w:rsidRPr="005C217A">
        <w:rPr>
          <w:rFonts w:ascii="Times New Roman" w:hAnsi="Times New Roman" w:cs="Times New Roman"/>
          <w:sz w:val="26"/>
          <w:szCs w:val="26"/>
        </w:rPr>
        <w:tab/>
        <w:t>The findings of the study would benefit the teachers, as they would come to appreciate more the need to improve students’ writing skill and identify further, the best strategies to be used in improving the students writing skill. This can equally assist the students to gain more writing skills which could facilitate writing, boost and enhance their learning. This will also help the curriculum planners and the general public as well as future researcher.</w:t>
      </w:r>
    </w:p>
    <w:p w:rsidR="00F17EFC" w:rsidRPr="005C217A" w:rsidRDefault="00F17EFC"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At the end of this study, students would benefit because the aim is to improve their performance in writing. Therefore, students are expected to see the need to take responsibility for their own learning and through the process involved in writing they would become motivated learners.</w:t>
      </w:r>
    </w:p>
    <w:p w:rsidR="00F17EFC" w:rsidRPr="005C217A" w:rsidRDefault="00F17EFC"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The findings in this study would be of help in improving the use of different strategies by teachers for teaching in the primary schools. And this will make teaching and learning of writing skills become interesting.</w:t>
      </w:r>
    </w:p>
    <w:p w:rsidR="00F17EFC" w:rsidRPr="005C217A" w:rsidRDefault="00F17EFC"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The findings would become of immense help to textbook writers; it could assist in meeting the writing needs of teachers and learners, especially in the selection of appropriate teaching strategies that would make the teaching and learning of writing skill effective, as they would be informed of the perceptions of teachers to the strategies involved in teaching writing in primary schools. This would of course help them improve on areas of weaknesses in earlier editions of their textbooks.</w:t>
      </w:r>
    </w:p>
    <w:p w:rsidR="00F17EFC" w:rsidRPr="005C217A" w:rsidRDefault="00F17EFC"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Curriculum planners and designers would be better placed in handling writing skill teaching and learning related issues and this would enable them make adequate provisions for the areas once overlooked or not adequately provided for in later curriculum planning and designing.</w:t>
      </w:r>
    </w:p>
    <w:p w:rsidR="00F17EFC" w:rsidRPr="005C217A" w:rsidRDefault="00F17EFC"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Operational Definition of Terms and Variables</w:t>
      </w:r>
    </w:p>
    <w:p w:rsidR="00F17EFC" w:rsidRPr="005C217A" w:rsidRDefault="00F17EFC"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ab/>
      </w:r>
      <w:r w:rsidRPr="005C217A">
        <w:rPr>
          <w:rFonts w:ascii="Times New Roman" w:hAnsi="Times New Roman" w:cs="Times New Roman"/>
          <w:sz w:val="26"/>
          <w:szCs w:val="26"/>
        </w:rPr>
        <w:t>The following terms and variables are operationally defined as used in this study.</w:t>
      </w:r>
      <w:r w:rsidRPr="005C217A">
        <w:rPr>
          <w:rFonts w:ascii="Times New Roman" w:hAnsi="Times New Roman" w:cs="Times New Roman"/>
          <w:b/>
          <w:sz w:val="26"/>
          <w:szCs w:val="26"/>
        </w:rPr>
        <w:t xml:space="preserve"> </w:t>
      </w:r>
      <w:r w:rsidRPr="005C217A">
        <w:rPr>
          <w:rFonts w:ascii="Times New Roman" w:hAnsi="Times New Roman" w:cs="Times New Roman"/>
          <w:sz w:val="26"/>
          <w:szCs w:val="26"/>
        </w:rPr>
        <w:t xml:space="preserve">  </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Perception: </w:t>
      </w:r>
      <w:r w:rsidRPr="005C217A">
        <w:rPr>
          <w:rFonts w:ascii="Times New Roman" w:hAnsi="Times New Roman" w:cs="Times New Roman"/>
          <w:sz w:val="26"/>
          <w:szCs w:val="26"/>
        </w:rPr>
        <w:t>Is a Teacher’s awareness, realization, and understanding of the strategies for improving writing skill</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Techniques</w:t>
      </w:r>
      <w:r w:rsidRPr="005C217A">
        <w:rPr>
          <w:rFonts w:ascii="Times New Roman" w:hAnsi="Times New Roman" w:cs="Times New Roman"/>
          <w:sz w:val="26"/>
          <w:szCs w:val="26"/>
        </w:rPr>
        <w:t>: a method of achieving something or carrying something out, especially one requiring some skill or knowledge.</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Writing skills:</w:t>
      </w:r>
      <w:r w:rsidRPr="005C217A">
        <w:rPr>
          <w:rFonts w:ascii="Times New Roman" w:hAnsi="Times New Roman" w:cs="Times New Roman"/>
          <w:sz w:val="26"/>
          <w:szCs w:val="26"/>
        </w:rPr>
        <w:t xml:space="preserve"> Specific abilities that help the pupils put down their thoughts into words and to mentally interact with the message as to allow others to read and get the message. </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Qualified teacher:</w:t>
      </w:r>
      <w:r w:rsidRPr="005C217A">
        <w:rPr>
          <w:rFonts w:ascii="Times New Roman" w:hAnsi="Times New Roman" w:cs="Times New Roman"/>
          <w:sz w:val="26"/>
          <w:szCs w:val="26"/>
        </w:rPr>
        <w:t xml:space="preserve"> is a teacher who has received professional training and thus possess at least an NCE, B.A. Ed or a B.A. in English. </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Unqualified teacher: </w:t>
      </w:r>
      <w:r w:rsidRPr="005C217A">
        <w:rPr>
          <w:rFonts w:ascii="Times New Roman" w:hAnsi="Times New Roman" w:cs="Times New Roman"/>
          <w:sz w:val="26"/>
          <w:szCs w:val="26"/>
        </w:rPr>
        <w:t>is a</w:t>
      </w:r>
      <w:r w:rsidRPr="005C217A">
        <w:rPr>
          <w:rFonts w:ascii="Times New Roman" w:hAnsi="Times New Roman" w:cs="Times New Roman"/>
          <w:b/>
          <w:sz w:val="26"/>
          <w:szCs w:val="26"/>
        </w:rPr>
        <w:t xml:space="preserve"> </w:t>
      </w:r>
      <w:r w:rsidRPr="005C217A">
        <w:rPr>
          <w:rFonts w:ascii="Times New Roman" w:hAnsi="Times New Roman" w:cs="Times New Roman"/>
          <w:sz w:val="26"/>
          <w:szCs w:val="26"/>
        </w:rPr>
        <w:t xml:space="preserve">teacher that has not received professional training and thus does not possess at least an NCE, B.A Ed, or a B.A in English </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Well experienced Teacher: </w:t>
      </w:r>
      <w:r w:rsidRPr="005C217A">
        <w:rPr>
          <w:rFonts w:ascii="Times New Roman" w:hAnsi="Times New Roman" w:cs="Times New Roman"/>
          <w:sz w:val="26"/>
          <w:szCs w:val="26"/>
        </w:rPr>
        <w:t>is a teacher who has been teaching English at the basic school level for a period of eleven (11) years and above.</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w:t>
      </w:r>
      <w:r w:rsidRPr="005C217A">
        <w:rPr>
          <w:rFonts w:ascii="Times New Roman" w:hAnsi="Times New Roman" w:cs="Times New Roman"/>
          <w:b/>
          <w:sz w:val="26"/>
          <w:szCs w:val="26"/>
        </w:rPr>
        <w:t xml:space="preserve">Experienced Teacher: </w:t>
      </w:r>
      <w:r w:rsidRPr="005C217A">
        <w:rPr>
          <w:rFonts w:ascii="Times New Roman" w:hAnsi="Times New Roman" w:cs="Times New Roman"/>
          <w:sz w:val="26"/>
          <w:szCs w:val="26"/>
        </w:rPr>
        <w:t>is a teacher who has six (6) to ten (10) years of English teaching experience at the Basic school level.</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Less experienced Teacher:</w:t>
      </w:r>
      <w:r w:rsidRPr="005C217A">
        <w:rPr>
          <w:rFonts w:ascii="Times New Roman" w:hAnsi="Times New Roman" w:cs="Times New Roman"/>
          <w:sz w:val="26"/>
          <w:szCs w:val="26"/>
        </w:rPr>
        <w:t xml:space="preserve"> is a teacher who has less than six (6) years of English teaching experience at the Basic School level.</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Public school:</w:t>
      </w:r>
      <w:r w:rsidRPr="005C217A">
        <w:rPr>
          <w:rFonts w:ascii="Times New Roman" w:hAnsi="Times New Roman" w:cs="Times New Roman"/>
          <w:sz w:val="26"/>
          <w:szCs w:val="26"/>
        </w:rPr>
        <w:t xml:space="preserve"> is a school established and managed by Government.</w:t>
      </w:r>
    </w:p>
    <w:p w:rsidR="00F17EFC" w:rsidRPr="005C217A" w:rsidRDefault="00F17EFC"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Private school: </w:t>
      </w:r>
      <w:r w:rsidRPr="005C217A">
        <w:rPr>
          <w:rFonts w:ascii="Times New Roman" w:hAnsi="Times New Roman" w:cs="Times New Roman"/>
          <w:sz w:val="26"/>
          <w:szCs w:val="26"/>
        </w:rPr>
        <w:t>is a school established and managed by private organizations or individuals.</w:t>
      </w:r>
    </w:p>
    <w:p w:rsidR="00670A0E" w:rsidRPr="005C217A" w:rsidRDefault="00670A0E" w:rsidP="00C90869">
      <w:pPr>
        <w:tabs>
          <w:tab w:val="left" w:pos="720"/>
        </w:tabs>
        <w:spacing w:line="480" w:lineRule="auto"/>
        <w:rPr>
          <w:rFonts w:ascii="Times New Roman" w:hAnsi="Times New Roman" w:cs="Times New Roman"/>
          <w:sz w:val="26"/>
          <w:szCs w:val="26"/>
        </w:rPr>
      </w:pPr>
    </w:p>
    <w:p w:rsidR="00F84997" w:rsidRPr="005C217A" w:rsidRDefault="00F84997" w:rsidP="00C90869">
      <w:pPr>
        <w:tabs>
          <w:tab w:val="left" w:pos="720"/>
        </w:tabs>
        <w:spacing w:line="480" w:lineRule="auto"/>
        <w:rPr>
          <w:rFonts w:ascii="Times New Roman" w:hAnsi="Times New Roman" w:cs="Times New Roman"/>
          <w:sz w:val="26"/>
          <w:szCs w:val="26"/>
        </w:rPr>
      </w:pPr>
    </w:p>
    <w:p w:rsidR="00F84997" w:rsidRPr="005C217A" w:rsidRDefault="00F84997" w:rsidP="00C90869">
      <w:pPr>
        <w:tabs>
          <w:tab w:val="left" w:pos="720"/>
        </w:tabs>
        <w:spacing w:line="480" w:lineRule="auto"/>
        <w:rPr>
          <w:rFonts w:ascii="Times New Roman" w:hAnsi="Times New Roman" w:cs="Times New Roman"/>
          <w:sz w:val="26"/>
          <w:szCs w:val="26"/>
        </w:rPr>
      </w:pPr>
    </w:p>
    <w:p w:rsidR="00F84997" w:rsidRPr="005C217A" w:rsidRDefault="00F84997" w:rsidP="00C90869">
      <w:pPr>
        <w:tabs>
          <w:tab w:val="left" w:pos="720"/>
        </w:tabs>
        <w:spacing w:line="480" w:lineRule="auto"/>
        <w:rPr>
          <w:rFonts w:ascii="Times New Roman" w:hAnsi="Times New Roman" w:cs="Times New Roman"/>
          <w:sz w:val="26"/>
          <w:szCs w:val="26"/>
        </w:rPr>
      </w:pPr>
    </w:p>
    <w:p w:rsidR="005C217A" w:rsidRDefault="005C217A" w:rsidP="00C90869">
      <w:pPr>
        <w:spacing w:line="480" w:lineRule="auto"/>
        <w:jc w:val="center"/>
        <w:rPr>
          <w:rFonts w:ascii="Times New Roman" w:hAnsi="Times New Roman" w:cs="Times New Roman"/>
          <w:b/>
          <w:sz w:val="26"/>
          <w:szCs w:val="26"/>
        </w:rPr>
      </w:pPr>
    </w:p>
    <w:p w:rsidR="004D42A1" w:rsidRPr="005C217A" w:rsidRDefault="004D42A1" w:rsidP="00C90869">
      <w:pPr>
        <w:spacing w:line="480" w:lineRule="auto"/>
        <w:jc w:val="center"/>
        <w:rPr>
          <w:rFonts w:ascii="Times New Roman" w:hAnsi="Times New Roman" w:cs="Times New Roman"/>
          <w:sz w:val="26"/>
          <w:szCs w:val="26"/>
        </w:rPr>
      </w:pPr>
      <w:r w:rsidRPr="005C217A">
        <w:rPr>
          <w:rFonts w:ascii="Times New Roman" w:hAnsi="Times New Roman" w:cs="Times New Roman"/>
          <w:b/>
          <w:sz w:val="26"/>
          <w:szCs w:val="26"/>
        </w:rPr>
        <w:t>CHAPTER TWO</w:t>
      </w:r>
    </w:p>
    <w:p w:rsidR="004D42A1" w:rsidRPr="005C217A" w:rsidRDefault="004D42A1" w:rsidP="00C90869">
      <w:pPr>
        <w:spacing w:line="480" w:lineRule="auto"/>
        <w:jc w:val="center"/>
        <w:rPr>
          <w:rFonts w:ascii="Times New Roman" w:hAnsi="Times New Roman" w:cs="Times New Roman"/>
          <w:sz w:val="26"/>
          <w:szCs w:val="26"/>
        </w:rPr>
      </w:pPr>
      <w:r w:rsidRPr="005C217A">
        <w:rPr>
          <w:rFonts w:ascii="Times New Roman" w:hAnsi="Times New Roman" w:cs="Times New Roman"/>
          <w:b/>
          <w:sz w:val="26"/>
          <w:szCs w:val="26"/>
        </w:rPr>
        <w:t>REVIEW OF RELATED LITERATURE</w:t>
      </w:r>
    </w:p>
    <w:p w:rsidR="004D42A1" w:rsidRPr="005C217A" w:rsidRDefault="004D42A1" w:rsidP="00C90869">
      <w:pPr>
        <w:spacing w:line="480" w:lineRule="auto"/>
        <w:ind w:firstLine="720"/>
        <w:rPr>
          <w:rFonts w:ascii="Times New Roman" w:hAnsi="Times New Roman" w:cs="Times New Roman"/>
          <w:sz w:val="26"/>
          <w:szCs w:val="26"/>
        </w:rPr>
      </w:pPr>
      <w:r w:rsidRPr="005C217A">
        <w:rPr>
          <w:rFonts w:ascii="Times New Roman" w:hAnsi="Times New Roman" w:cs="Times New Roman"/>
          <w:sz w:val="26"/>
          <w:szCs w:val="26"/>
        </w:rPr>
        <w:t xml:space="preserve"> In this chapter, relevant related literature would be reviewed under the following sub </w:t>
      </w:r>
      <w:r w:rsidRPr="005C217A">
        <w:rPr>
          <w:rFonts w:ascii="Times New Roman" w:hAnsi="Times New Roman" w:cs="Times New Roman"/>
          <w:sz w:val="26"/>
          <w:szCs w:val="26"/>
          <w:vertAlign w:val="subscript"/>
        </w:rPr>
        <w:softHyphen/>
      </w:r>
      <w:r w:rsidRPr="005C217A">
        <w:rPr>
          <w:rFonts w:ascii="Times New Roman" w:hAnsi="Times New Roman" w:cs="Times New Roman"/>
          <w:sz w:val="26"/>
          <w:szCs w:val="26"/>
        </w:rPr>
        <w:t xml:space="preserve"> headings:</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a. Concept and the Process of Writing</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b. Challenges Facing Writing Instruction at the Basic Level</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c. Techniques for Teaching Writing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d. Teachers’ Attitude Towards Pupils Learning the Writing Skill</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f. Appraisal of the Literature Reviewed</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Concept and the Process of Writing</w:t>
      </w:r>
    </w:p>
    <w:p w:rsidR="004D42A1" w:rsidRPr="005C217A" w:rsidRDefault="004D42A1"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A language has many functions, it is meaningful and conventional, and it is dynamic and systematic. There are two macro skills of a language; they are receptive and productive skills. Writing skill is one of the productive skills that should be mastered in using a language. It is because writing skill has significances in improving a communicative competence of learning the language. Students learn and acquire language through both written and spoken ways so that they can improve their communicative competence. In the process of communication, ideally students know the rules on how to communicate to others, how to get information, and how to communicate about the language itself. When the students understand the knowledge of the language, it means that they have a language competence. In line with this, Brown (2017) defined language competence as “one’s underlying knowledge of system of a language – its rules of grammar, its vocabulary, and all the pieces of language and how those pieces fit together”. Furthermore, Bachman (2019) divides the language competence into two parts: organization competence and pragmatic competence. Organization competence is ability to comprehend and form correct sentences, understand meaning of sentences and pour theses sentences into a text. Based on this statement, it can be concluded that writing is one part of the competencies.</w:t>
      </w:r>
    </w:p>
    <w:p w:rsidR="004D42A1" w:rsidRPr="005C217A" w:rsidRDefault="004D42A1"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 The definitions of writing are variously stated by some experts. According to Rivers (2020), writing is conveying information or expression of original ideas in a consecutive way in the new language. Brown, (2022) also claimed that writing is a thinking process.      </w:t>
      </w:r>
    </w:p>
    <w:p w:rsidR="004D42A1" w:rsidRPr="005C217A" w:rsidRDefault="004D42A1"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Elbow (2020) in Brown (2016) stated that writing is a two-step process. The first process is figuring out the meaning and the second process is putting the meaning into language. Writing represents what we think. It is because the writing process reflects things, which stays in the mind. Students who are reluctant to write things down often suffer for this activity. The students encounter difficulties when they start looking for some reasons to write and producing written sentences. Another definition of writing skill is also defined by Harmer (2018) who stated that writing is a recursive process, which means students revise throughout the process, frequently moving back and forth among the stages. Then, students should learn strategies for invention and discovery, and teachers should help students generate content and discover a purpose. Also, it is stated that readers, purpose, and occasion define all types of writing and effective writing fulfills the writer’s intention and meets the readers’ needs. It means that writing is a complex process and it seems reasonable to expect, then, that the teaching of writing is complex as well.</w:t>
      </w:r>
    </w:p>
    <w:p w:rsidR="004D42A1" w:rsidRPr="005C217A" w:rsidRDefault="004D42A1"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Moreover, Harmer (2016) stated that writing encourages students to focus on accurate language use. It is because students consider the language use when the students engage in their writing process. This activity will provoke language development because the students resolve problems which writing puts in students’ minds. Based on the definitions above, a definition of writing skill can be obtained. </w:t>
      </w:r>
      <w:r w:rsidRPr="005C217A">
        <w:rPr>
          <w:rFonts w:ascii="Times New Roman" w:hAnsi="Times New Roman" w:cs="Times New Roman"/>
          <w:sz w:val="26"/>
          <w:szCs w:val="26"/>
        </w:rPr>
        <w:t>Akanbi (2017),</w:t>
      </w:r>
      <w:r w:rsidR="005C217A">
        <w:rPr>
          <w:rFonts w:ascii="Times New Roman" w:hAnsi="Times New Roman" w:cs="Times New Roman"/>
          <w:sz w:val="26"/>
          <w:szCs w:val="26"/>
        </w:rPr>
        <w:t xml:space="preserve"> </w:t>
      </w:r>
      <w:r w:rsidR="005C217A" w:rsidRPr="005C217A">
        <w:rPr>
          <w:rFonts w:ascii="Times New Roman" w:eastAsia="Times New Roman" w:hAnsi="Times New Roman" w:cs="Times New Roman"/>
          <w:sz w:val="26"/>
          <w:szCs w:val="26"/>
        </w:rPr>
        <w:t xml:space="preserve">writing </w:t>
      </w:r>
      <w:r w:rsidRPr="005C217A">
        <w:rPr>
          <w:rFonts w:ascii="Times New Roman" w:eastAsia="Times New Roman" w:hAnsi="Times New Roman" w:cs="Times New Roman"/>
          <w:sz w:val="26"/>
          <w:szCs w:val="26"/>
        </w:rPr>
        <w:t xml:space="preserve">is a productive process done through some stages. Firstly, exploring and transmitting ideas, thought and feeling into written form. Secondly, conducting a number of revising process to carry out a grammatically and orderly texts. The writing productions are in the forms of readable texts which should discover a purpose. </w:t>
      </w:r>
    </w:p>
    <w:p w:rsidR="004D42A1" w:rsidRPr="005C217A" w:rsidRDefault="004D42A1" w:rsidP="00C90869">
      <w:pPr>
        <w:spacing w:line="480" w:lineRule="auto"/>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       </w:t>
      </w:r>
      <w:r w:rsidRPr="005C217A">
        <w:rPr>
          <w:rFonts w:ascii="Times New Roman" w:eastAsia="Times New Roman" w:hAnsi="Times New Roman" w:cs="Times New Roman"/>
          <w:sz w:val="26"/>
          <w:szCs w:val="26"/>
        </w:rPr>
        <w:tab/>
        <w:t xml:space="preserve"> Furthermore, based on those definitions, it can be stated that writing skill is a complex activity in producing a qualified writing. The complex activity consists of stages as the steps in writing. To improve students’ writing skill, the teaching and learning process of writing needs to be done well with developed input and effective activities. As a result, teachers need to consider the teaching of writing skill well based on their students’ needs, ability and capacity.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eastAsia="Times New Roman" w:hAnsi="Times New Roman" w:cs="Times New Roman"/>
          <w:sz w:val="26"/>
          <w:szCs w:val="26"/>
        </w:rPr>
        <w:t xml:space="preserve">     </w:t>
      </w:r>
      <w:r w:rsidRPr="005C217A">
        <w:rPr>
          <w:rFonts w:ascii="Times New Roman" w:eastAsia="Times New Roman" w:hAnsi="Times New Roman" w:cs="Times New Roman"/>
          <w:sz w:val="26"/>
          <w:szCs w:val="26"/>
        </w:rPr>
        <w:tab/>
        <w:t xml:space="preserve">Writing is a form of communication that allows students to put their feelings and ideas on paper, to organise their knowledge and beliefs into convincing arguments, and to convey meaning through well-constructed text. In its most advanced form, written expression can be as vivid as a work of art. </w:t>
      </w:r>
      <w:r w:rsidRPr="005C217A">
        <w:rPr>
          <w:rFonts w:ascii="Times New Roman" w:hAnsi="Times New Roman" w:cs="Times New Roman"/>
          <w:sz w:val="26"/>
          <w:szCs w:val="26"/>
        </w:rPr>
        <w:t>(Lawal, 2016).</w:t>
      </w:r>
      <w:r w:rsidRPr="005C217A">
        <w:rPr>
          <w:rFonts w:ascii="Times New Roman" w:eastAsia="Times New Roman" w:hAnsi="Times New Roman" w:cs="Times New Roman"/>
          <w:sz w:val="26"/>
          <w:szCs w:val="26"/>
        </w:rPr>
        <w:t xml:space="preserve"> As children learn the steps of writing, and as they build new skills upon old. Writing evolves </w:t>
      </w:r>
      <w:r w:rsidRPr="005C217A">
        <w:rPr>
          <w:rFonts w:ascii="Times New Roman" w:hAnsi="Times New Roman" w:cs="Times New Roman"/>
          <w:sz w:val="26"/>
          <w:szCs w:val="26"/>
        </w:rPr>
        <w:t>from the first simple sentences to elaborate stories and essays. Spelling, vocabulary, grammar, and organisation come together and grow together to help the student demonstrate more advanced writing skills each year.</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w:t>
      </w:r>
      <w:r w:rsidRPr="005C217A">
        <w:rPr>
          <w:rFonts w:ascii="Times New Roman" w:eastAsia="Times New Roman" w:hAnsi="Times New Roman" w:cs="Times New Roman"/>
          <w:color w:val="000000"/>
          <w:sz w:val="26"/>
          <w:szCs w:val="26"/>
        </w:rPr>
        <w:t xml:space="preserve">The ability to write well is not a naturally acquired skill; it is usually learned or culturally transmitted as a set of practices in formal instructional settings or other environments. Writing skills must be practiced and learned through experience. Writing also involves composing, which implies the ability either to tell or retell pieces of information in the form of narratives or description, or to transform information into new texts, as in expository or argumentative writing. Perhaps it is best viewed as a continuum of activities that range from more mechanical or formal aspects of "writing down" on one end, to the more complex act of composing on the other end (Omaggio Hadley, 2020).  </w:t>
      </w:r>
      <w:r w:rsidRPr="005C217A">
        <w:rPr>
          <w:rFonts w:ascii="Times New Roman" w:hAnsi="Times New Roman" w:cs="Times New Roman"/>
          <w:sz w:val="26"/>
          <w:szCs w:val="26"/>
        </w:rPr>
        <w:t>Writing is a complex process that allows writers to explore thoughts and ideas, and make them visible and concrete. Writing encourages thinking and learning for it motivates communication and makes tho</w:t>
      </w:r>
      <w:r w:rsidR="005C217A">
        <w:rPr>
          <w:rFonts w:ascii="Times New Roman" w:hAnsi="Times New Roman" w:cs="Times New Roman"/>
          <w:sz w:val="26"/>
          <w:szCs w:val="26"/>
        </w:rPr>
        <w:t>ught available for reflection. </w:t>
      </w:r>
      <w:r w:rsidRPr="005C217A">
        <w:rPr>
          <w:rFonts w:ascii="Times New Roman" w:hAnsi="Times New Roman" w:cs="Times New Roman"/>
          <w:sz w:val="26"/>
          <w:szCs w:val="26"/>
        </w:rPr>
        <w:t xml:space="preserve">When thought is written down, ideas can be examined, reconsidered, added to, rearranged, and changed.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ab/>
        <w:t>Writing is synonymous to composition, though composition could be oral or written but both are means of making our thought, feelings and ideas known to others. It is a means by which essayist, authors or playwrights and poets’ thoughts and ideas are conveyed using language in systematic ways. A writer is said to have communicated successfully only if his/her reader understands the message he/she is trying to send through writing. Writing is however, the most important, though it involves a kind of ‘agony’ at the beginning and later when a writer sees his/her new writing being applauded by the readers, takes away the initial agony. Therefore, the writer needs ideas, intellectual and emotional investment for effective communication to occur especially in the context of learning English as a second language (Tricia – Hedge, 2020). Writing is the most valuable, of all aspects of language course. There is no limit to the value of writing in the educational and mental development of the child.</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Yan (2017) posited that most important feature of composition was that it was based on a sound idea. Moreover, he describe writing as a complex meta-cognitive activity that draws on an individual’s knowledge, basic skills, strategies, and the ability to coordinate multiple processes, and it requires more training and practices than the remaining three language skills.</w:t>
      </w:r>
    </w:p>
    <w:p w:rsidR="004D42A1" w:rsidRPr="005C217A" w:rsidRDefault="004D42A1" w:rsidP="00C90869">
      <w:pPr>
        <w:spacing w:line="480" w:lineRule="auto"/>
        <w:ind w:firstLine="360"/>
        <w:jc w:val="both"/>
        <w:rPr>
          <w:rFonts w:ascii="Times New Roman" w:hAnsi="Times New Roman" w:cs="Times New Roman"/>
          <w:sz w:val="26"/>
          <w:szCs w:val="26"/>
        </w:rPr>
      </w:pPr>
      <w:r w:rsidRPr="005C217A">
        <w:rPr>
          <w:rFonts w:ascii="Times New Roman" w:hAnsi="Times New Roman" w:cs="Times New Roman"/>
          <w:sz w:val="26"/>
          <w:szCs w:val="26"/>
        </w:rPr>
        <w:t>Olajide (2018) stated that writing differs from speaking in several ways. These include:</w:t>
      </w:r>
    </w:p>
    <w:p w:rsidR="004D42A1" w:rsidRPr="005C217A" w:rsidRDefault="004D42A1" w:rsidP="00C90869">
      <w:pPr>
        <w:numPr>
          <w:ilvl w:val="0"/>
          <w:numId w:val="5"/>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Writing is permanent while speaking is not permanent i.e. one’s words live for few moments, but when one writes, one’s words may live for many years.</w:t>
      </w:r>
    </w:p>
    <w:p w:rsidR="004D42A1" w:rsidRPr="005C217A" w:rsidRDefault="004D42A1" w:rsidP="00C90869">
      <w:pPr>
        <w:pStyle w:val="ListParagraph"/>
        <w:numPr>
          <w:ilvl w:val="0"/>
          <w:numId w:val="5"/>
        </w:numPr>
        <w:spacing w:line="480" w:lineRule="auto"/>
        <w:jc w:val="both"/>
        <w:rPr>
          <w:rFonts w:ascii="Times New Roman" w:hAnsi="Times New Roman"/>
          <w:sz w:val="26"/>
          <w:szCs w:val="26"/>
        </w:rPr>
      </w:pPr>
      <w:r w:rsidRPr="005C217A">
        <w:rPr>
          <w:rFonts w:ascii="Times New Roman" w:hAnsi="Times New Roman"/>
          <w:sz w:val="26"/>
          <w:szCs w:val="26"/>
        </w:rPr>
        <w:t>Writing can be corrected before the reader receives it; i.e. it gives chance for corrections, unlike speaking, correction takes place after the audience has received the error.</w:t>
      </w:r>
    </w:p>
    <w:p w:rsidR="004D42A1" w:rsidRPr="005C217A" w:rsidRDefault="004D42A1" w:rsidP="00C90869">
      <w:pPr>
        <w:pStyle w:val="ListParagraph"/>
        <w:numPr>
          <w:ilvl w:val="0"/>
          <w:numId w:val="5"/>
        </w:numPr>
        <w:spacing w:line="480" w:lineRule="auto"/>
        <w:jc w:val="both"/>
        <w:rPr>
          <w:rFonts w:ascii="Times New Roman" w:hAnsi="Times New Roman"/>
          <w:sz w:val="26"/>
          <w:szCs w:val="26"/>
        </w:rPr>
      </w:pPr>
      <w:r w:rsidRPr="005C217A">
        <w:rPr>
          <w:rFonts w:ascii="Times New Roman" w:hAnsi="Times New Roman"/>
          <w:sz w:val="26"/>
          <w:szCs w:val="26"/>
        </w:rPr>
        <w:t xml:space="preserve">Most of the time, writer writes to the receiver who is physically absent, while much of the speaking is for an audience who is actually present and listening as we speak. </w:t>
      </w:r>
    </w:p>
    <w:p w:rsidR="004D42A1" w:rsidRPr="005C217A" w:rsidRDefault="004D42A1" w:rsidP="00C90869">
      <w:pPr>
        <w:pStyle w:val="ListParagraph"/>
        <w:numPr>
          <w:ilvl w:val="0"/>
          <w:numId w:val="5"/>
        </w:numPr>
        <w:spacing w:line="480" w:lineRule="auto"/>
        <w:jc w:val="both"/>
        <w:rPr>
          <w:rFonts w:ascii="Times New Roman" w:hAnsi="Times New Roman"/>
          <w:sz w:val="26"/>
          <w:szCs w:val="26"/>
        </w:rPr>
      </w:pPr>
      <w:r w:rsidRPr="005C217A">
        <w:rPr>
          <w:rFonts w:ascii="Times New Roman" w:hAnsi="Times New Roman"/>
          <w:sz w:val="26"/>
          <w:szCs w:val="26"/>
        </w:rPr>
        <w:t xml:space="preserve">The reader cannot easily ask question unlike in speech which is most of the time face-to-face which create chance for the listener to ask question.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Olajide (2019) identified purposes for which people write: </w:t>
      </w:r>
    </w:p>
    <w:p w:rsidR="004D42A1" w:rsidRPr="005C217A" w:rsidRDefault="004D42A1" w:rsidP="00C90869">
      <w:pPr>
        <w:pStyle w:val="ListParagraph"/>
        <w:numPr>
          <w:ilvl w:val="0"/>
          <w:numId w:val="6"/>
        </w:numPr>
        <w:spacing w:line="480" w:lineRule="auto"/>
        <w:jc w:val="both"/>
        <w:rPr>
          <w:rFonts w:ascii="Times New Roman" w:hAnsi="Times New Roman"/>
          <w:sz w:val="26"/>
          <w:szCs w:val="26"/>
        </w:rPr>
      </w:pPr>
      <w:r w:rsidRPr="005C217A">
        <w:rPr>
          <w:rFonts w:ascii="Times New Roman" w:hAnsi="Times New Roman"/>
          <w:sz w:val="26"/>
          <w:szCs w:val="26"/>
        </w:rPr>
        <w:t>They write to persuade readers to do something</w:t>
      </w:r>
    </w:p>
    <w:p w:rsidR="004D42A1" w:rsidRPr="005C217A" w:rsidRDefault="004D42A1" w:rsidP="00C90869">
      <w:pPr>
        <w:pStyle w:val="ListParagraph"/>
        <w:numPr>
          <w:ilvl w:val="0"/>
          <w:numId w:val="6"/>
        </w:numPr>
        <w:spacing w:line="480" w:lineRule="auto"/>
        <w:jc w:val="both"/>
        <w:rPr>
          <w:rFonts w:ascii="Times New Roman" w:hAnsi="Times New Roman"/>
          <w:sz w:val="26"/>
          <w:szCs w:val="26"/>
        </w:rPr>
      </w:pPr>
      <w:r w:rsidRPr="005C217A">
        <w:rPr>
          <w:rFonts w:ascii="Times New Roman" w:hAnsi="Times New Roman"/>
          <w:sz w:val="26"/>
          <w:szCs w:val="26"/>
        </w:rPr>
        <w:t>To argue in favor of something</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ab/>
        <w:t xml:space="preserve"> To describe a person, place, object event, situation, or an experience. For these reasons, he classified writing into five major parts, (Narrative, Descriptive, Argumentative, Expository, and Imaginative (Olajide, 2018). </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Writing is a personal and private act, but while one is writing, there are outside influences on the choices of the writers. These choices can sometimes be determined by the readers, if they are known, or by the situation being addressed or by the society which the writer lives e.g. when writing a diary or a journal, one may be completely taken up in your own thoughts, unaware of any outside audience. Ajadi (2018). Also, on returning from an excursion and when putting down the report, one may be totally concerned with the facts; the writing itself – not with oneself as a writer or someone else as a reader. On another occasion, while trying to correct mis–impression, one has given oneself, an individual may be fully conscious of the readers he/she is trying to convince. It should be noted that the focus upon an audience shifts as the purpose of the writing changes. Each time a writer writes, he/she must identify his/her purpose and find a way of communicating that purpose effectively. There are many tools for writing which includes; charcoal, chalk, pencil, pen, typewriters and computers. This could be done on a piece of paper, writing board, wall of a cave or computer screen.     </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Writing is most likely to encourage thinking and learning when students view writing as a process. By recognizing that writing is a recursive process, and that every writer uses the process in a different way, students experience less pressure to "get it right the first time" and are more willing to experiment, explore, revise, and edit. Ishola (2019).Yet, novice writers need to practice “writing” or exercises that involve copying or reproduction of learned material in order to learn the conventions of spelling, punctuation, grammatical agreement, and the like. Furthermore, students need to “write in the language” through engaging in a variety of grammar practice activities of controlled nature. Finally, they need to begin to write within a framework “flexibility measures” that include: transformation exercises, sentence combining, expansion, embellishments, idea frames, and similar activities.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Learning to write is like learning to read, both follow a sequential process. Writing requires and combines more basic skills than any subject area. Taking into account the developmental stages in children, educators teach writing through a series of steps that build on a child’s learning experiences. Ola (2018).Children are natural-born writers. Young children are usually eager and willing to scribble their ideas on paper. Even at early developmental stages, they are becoming writers. Parents and other caregivers encourage the excitement of writing in their child by being interested and involved with the writing process their child uses in school. The writing processes begin in the early grades by exposing students to a variety of quality books read aloud. Pupils see and hear the ways that author use language to create and tell a story. Pupils use the books they hear and read as models for their own writing.</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Challenges Facing Writing Instruction at the </w:t>
      </w:r>
      <w:r w:rsidR="001E75A7" w:rsidRPr="005C217A">
        <w:rPr>
          <w:rFonts w:ascii="Times New Roman" w:hAnsi="Times New Roman" w:cs="Times New Roman"/>
          <w:b/>
          <w:sz w:val="26"/>
          <w:szCs w:val="26"/>
        </w:rPr>
        <w:t xml:space="preserve">Basic Level </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Learning to write is uniquely challenging. Writing requires the mastery and concurrent use of a complex array of language skills, from vocabulary and spelling to the ability to organise and convey ideas. Indeed, the intricacies of writing make it one of the highest forms of human expression. Is it any wonder that many elementary school students need extra support along the way to becoming writers? In elementary school, children are encountering the elements of writing for the first time, from the formation of letters, to organising their ideas, to using correct grammar, punctuation, and spelling. Olajidi (2019) Elementary school students are expected to advance from learning the rules of writing to automatically applying those rules beginning in grade four. By the end of elementary school, pupils should be writing independently and producing multiple-paragraph essays that contain formal introductions, supporting evidence, and conclusions.</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As a teacher of an elementary school student, you should not be overly concerned if your pupil writing is not perfect. Writing ability improves in stages, as students build upon the skills learned in prior grades. Babatunde, (2018)</w:t>
      </w:r>
      <w:r w:rsidR="001E75A7">
        <w:rPr>
          <w:rFonts w:ascii="Times New Roman" w:hAnsi="Times New Roman" w:cs="Times New Roman"/>
          <w:sz w:val="26"/>
          <w:szCs w:val="26"/>
        </w:rPr>
        <w:t>, h</w:t>
      </w:r>
      <w:r w:rsidRPr="005C217A">
        <w:rPr>
          <w:rFonts w:ascii="Times New Roman" w:hAnsi="Times New Roman" w:cs="Times New Roman"/>
          <w:sz w:val="26"/>
          <w:szCs w:val="26"/>
        </w:rPr>
        <w:t>owever, you should keep an eye out for repetitious errors and habits, such as in incorrect grammar and spelling, poorly structured essays, and incoherent ideas. Frustration is also a red flag. Writing is hard work and can be a chore, but excessive complaining and procrastination may indicate a bigger problem with writing. If not addressed, eventually writing problems can lead to problems in other subjects and affect overall academic success.</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Writing problems can be an indication of other learning problems, but with patience, understanding, and targeted help, writing problems can be overcome. The errors and awkward phrasing in their pupil’s essays often surprise teachers and parents of elementary school students. Grudschinsky, (2019). Usually, children exhibit a stronger command of language in conversation than on paper and don’t begin to write at a level equivalent to their own speech until grades four to seven. Here are some common errors in grammar, usage, and mechanics that will help you identify the trouble spots in your students’ writing.</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Techniques for Teaching Writing</w:t>
      </w:r>
      <w:r w:rsidR="001075D7" w:rsidRPr="005C217A">
        <w:rPr>
          <w:rFonts w:ascii="Times New Roman" w:hAnsi="Times New Roman" w:cs="Times New Roman"/>
          <w:b/>
          <w:sz w:val="26"/>
          <w:szCs w:val="26"/>
        </w:rPr>
        <w:t xml:space="preserve"> Skills</w:t>
      </w:r>
    </w:p>
    <w:p w:rsidR="004D42A1" w:rsidRPr="005C217A" w:rsidRDefault="004D42A1" w:rsidP="00C90869">
      <w:pPr>
        <w:spacing w:line="480" w:lineRule="auto"/>
        <w:jc w:val="both"/>
        <w:rPr>
          <w:rFonts w:ascii="Times New Roman" w:eastAsia="Times New Roman" w:hAnsi="Times New Roman" w:cs="Times New Roman"/>
          <w:sz w:val="26"/>
          <w:szCs w:val="26"/>
        </w:rPr>
      </w:pPr>
      <w:r w:rsidRPr="005C217A">
        <w:rPr>
          <w:rFonts w:ascii="Times New Roman" w:hAnsi="Times New Roman" w:cs="Times New Roman"/>
          <w:sz w:val="26"/>
          <w:szCs w:val="26"/>
        </w:rPr>
        <w:tab/>
        <w:t xml:space="preserve">Writing activities promote thinking and learning, and because writing and reading are inter- related, children should be encouraged to use writing to respond to literature which they hear or read. Through experience in reading and practice in writing, children learn punctuation, relationship of words to picture, paragraph, and text structure. It is important to plan writing activities across all areas of the curriculum. Children must be given opportunities to share their writing, and to use writing to communicate with others.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ab/>
        <w:t>We learn to write by the act of writing. Often teachers get a bit too caught up in making everything a formal lesson, There is a time and a place for writing lessons.  Yet there is also a need for allowing pupils to write frequently, on their own terms, about moments that are meaningful to them. Grudschinsky,(2021). Part of our role as teachers is to help our students develop the autonomy and willingness to write frequently, and in a safe space. We have to show students how to plan their writing and develop meta-awareness of what they have written.  Students have to be directly taught about the purposes for writing and how to meet those needs. If we want better writers, teachers have to get better at interacting with young learners. We have to know how to assess both formatively and summatively, while providing valuable feedback. Teachers must be able to ask open ended questions and step back from taking control of the writing process.  Along with drawing on life experiences (small moments), our students need to have a solid grasp of the mechanics of good writing (structure and clarity).  They should also be able to play with words and tell their stories with image-rich vocabulary.</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The essential parts of teaching writing strategies are:</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Focus on small moments they have personally experienced.</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Write for real audiences at least some of the time.</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Romance your students to develop a love of word play and figurative language.</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Expect students to use good mechanics - punctuation, capital letters…it does matter!</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Use mentor texts to provide a foundation for styles of writing.</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Understand the stages of writing children progress through.</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Provide many opportunities for expression every day.</w:t>
      </w:r>
    </w:p>
    <w:p w:rsidR="004D42A1" w:rsidRPr="005C217A" w:rsidRDefault="004D42A1" w:rsidP="00C90869">
      <w:pPr>
        <w:numPr>
          <w:ilvl w:val="1"/>
          <w:numId w:val="4"/>
        </w:num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Guide students through the writing process.</w:t>
      </w:r>
    </w:p>
    <w:p w:rsidR="004D42A1" w:rsidRPr="005C217A" w:rsidRDefault="004D42A1" w:rsidP="00C90869">
      <w:pPr>
        <w:numPr>
          <w:ilvl w:val="1"/>
          <w:numId w:val="4"/>
        </w:numPr>
        <w:spacing w:after="200" w:line="480" w:lineRule="auto"/>
        <w:jc w:val="both"/>
        <w:rPr>
          <w:rFonts w:ascii="Times New Roman" w:hAnsi="Times New Roman" w:cs="Times New Roman"/>
          <w:sz w:val="26"/>
          <w:szCs w:val="26"/>
        </w:rPr>
      </w:pPr>
      <w:r w:rsidRPr="005C217A">
        <w:rPr>
          <w:rFonts w:ascii="Times New Roman" w:hAnsi="Times New Roman" w:cs="Times New Roman"/>
          <w:sz w:val="26"/>
          <w:szCs w:val="26"/>
        </w:rPr>
        <w:t>Be encouraging of their efforts and allow them to share frequently.</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Traditionally, elementary school teachers focus on the "three R's reading, writing and arithmetic. Thus, one of our most important tasks is to introduce our young students to written language, and how to use it creatively and effectively to communicate. Whether you teach primary or upper grades, your administrator is counting on you to teach your students to quantifiably improving writing. In this school, many educators find teaching writing as a real challenge. Sure there are all the rules of grammar and punctuation, but outside of those boundaries there are as many stories to be told as there are people in the world. How do we corral our students’ enthusiasm and creative minds so that their writing is coherent, engaging, and purposeful? Start by teaching your students how to write a strong beginning to their stories. With this skill in hand, your students will then be ready to learn about the importance of word choice and avoiding boring, flat, overused words. Writing is a formal skill which requires a formal teaching which requires interesting and effective teaching through activity based learning techniques.  Ishola (2020). Teaching writing is a way of developing and consolidating good written English, handwriting and other writing skill at the basic level. At the basic level, the teaching of writing involves assisting learners to develop the ability to shape letters of the alphabet, know the right combination of letters to form words, and develop the skill of self expression at sentence, paragraph, and composition levels. Teachers need to encourage the pupils to have good hand writing which is neat and legible. </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Te</w:t>
      </w:r>
      <w:r w:rsidR="00CA34B6">
        <w:rPr>
          <w:rFonts w:ascii="Times New Roman" w:hAnsi="Times New Roman" w:cs="Times New Roman"/>
          <w:b/>
          <w:sz w:val="26"/>
          <w:szCs w:val="26"/>
        </w:rPr>
        <w:t xml:space="preserve">achers’ Attitude towards </w:t>
      </w:r>
      <w:r w:rsidR="00EB64D9">
        <w:rPr>
          <w:rFonts w:ascii="Times New Roman" w:hAnsi="Times New Roman" w:cs="Times New Roman"/>
          <w:b/>
          <w:sz w:val="26"/>
          <w:szCs w:val="26"/>
        </w:rPr>
        <w:t xml:space="preserve">the </w:t>
      </w:r>
      <w:r w:rsidR="00CA34B6">
        <w:rPr>
          <w:rFonts w:ascii="Times New Roman" w:hAnsi="Times New Roman" w:cs="Times New Roman"/>
          <w:b/>
          <w:sz w:val="26"/>
          <w:szCs w:val="26"/>
        </w:rPr>
        <w:t>Learning</w:t>
      </w:r>
      <w:r w:rsidRPr="005C217A">
        <w:rPr>
          <w:rFonts w:ascii="Times New Roman" w:hAnsi="Times New Roman" w:cs="Times New Roman"/>
          <w:b/>
          <w:sz w:val="26"/>
          <w:szCs w:val="26"/>
        </w:rPr>
        <w:t xml:space="preserve"> of Writing </w:t>
      </w:r>
      <w:r w:rsidR="00CA34B6">
        <w:rPr>
          <w:rFonts w:ascii="Times New Roman" w:hAnsi="Times New Roman" w:cs="Times New Roman"/>
          <w:b/>
          <w:sz w:val="26"/>
          <w:szCs w:val="26"/>
        </w:rPr>
        <w:t>Skills</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ab/>
        <w:t xml:space="preserve">Attitude of teachers towards their pupils are crucial in the learning process. Research has shown that for students with learning problems to profit from education in an integrated school set up, there is need to elicit willing attitudes from teachers in these schools.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ab/>
        <w:t xml:space="preserve">Research findings by some researchers like Haggis (2020) has however revealed that teachers have unfavorable attitudes towards pupils with special educational needs and are not so much willing to teach them.  Moberg (2000) pointed out that teacher’s attitude can facilitate or hinder the learning of students with special education needs. Haggis (2022) stated that people with disabilities are sometimes denied access to education because of teacher’s negative attitudes towards them. </w:t>
      </w:r>
    </w:p>
    <w:p w:rsidR="004D42A1" w:rsidRPr="005C217A" w:rsidRDefault="004D42A1" w:rsidP="001E75A7">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Haggis observation also tallies with that of Abosi (2022), whose thought on an action plan for the development of inclusive education took into consideration the factor of teachers’ attitudes and stated that African superstitious belief about the cause of disabilities have resulted in negative attitude which, in turn, have affected inclusive education in Africa.</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Appraisal of the Literature Reviewed</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All the literature reviewed centered on Concept and the Process of Writing, Challenges Facing Writing Instruction at the Basic Level, Strategies for Teaching Writing, Teachers’ Attitude towards learners of writing, Factors that May Influence Teachers’ Perceived Strategies of Improving Learners’ Writing.</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It was discovered from the literature reviewed that the developments in the teaching of writing skills has progressed from almost a total lack of attention in the early years, to the present attention which it is currently receiving. This is because of the discovery that without the ability to write, learners cannot be said to be competent language users. The writing process and steps have therefore been applied to the teaching of writing. Some of the writing process as identified by Obah (2022) and Adegbija (2020) included pre- writing and writing. Babatunde(2018), in his own submission referred to revising and editing as his last stage rather than re writing.</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Despite differences of opinion by researchers on teachers’ attitude, they are however agreed about factors that may affect teachers’ attitudes. Teachers’ knowledge and experience, teachers’ ideological commitment to the concept inclusive schooling, the size of the class, the demand on the modification of teaching methods and accommodation of students</w:t>
      </w:r>
    </w:p>
    <w:p w:rsidR="004D42A1" w:rsidRPr="005C217A" w:rsidRDefault="004D42A1" w:rsidP="00C90869">
      <w:pPr>
        <w:pStyle w:val="NormalWeb"/>
        <w:spacing w:after="0" w:afterAutospacing="0" w:line="480" w:lineRule="auto"/>
        <w:jc w:val="both"/>
        <w:rPr>
          <w:sz w:val="26"/>
          <w:szCs w:val="26"/>
        </w:rPr>
      </w:pPr>
      <w:r w:rsidRPr="005C217A">
        <w:rPr>
          <w:bCs/>
          <w:sz w:val="26"/>
          <w:szCs w:val="26"/>
        </w:rPr>
        <w:tab/>
        <w:t>Private school</w:t>
      </w:r>
      <w:r w:rsidRPr="005C217A">
        <w:rPr>
          <w:sz w:val="26"/>
          <w:szCs w:val="26"/>
        </w:rPr>
        <w:t xml:space="preserve"> is autonomous and generates its own funding through various sources like student tuition, private grants and endowments. A </w:t>
      </w:r>
      <w:r w:rsidRPr="005C217A">
        <w:rPr>
          <w:bCs/>
          <w:sz w:val="26"/>
          <w:szCs w:val="26"/>
        </w:rPr>
        <w:t>Public school</w:t>
      </w:r>
      <w:r w:rsidRPr="005C217A">
        <w:rPr>
          <w:sz w:val="26"/>
          <w:szCs w:val="26"/>
        </w:rPr>
        <w:t xml:space="preserve"> is government funded and all students attend free of cost. Because of funding from several sources, private schools may teach above and beyond the standard curriculum, may cater to a specific kind of students (gifted, special needs, specific religion/language) or have an alternative curriculum like art, drama, technology etc. Public schools have to adhere to the curriculum charted out by the district, and cannot deny admission to any child within the residential school zone. </w:t>
      </w:r>
    </w:p>
    <w:p w:rsidR="004D42A1" w:rsidRPr="005C217A" w:rsidRDefault="004D42A1" w:rsidP="00C90869">
      <w:pPr>
        <w:pStyle w:val="NormalWeb"/>
        <w:spacing w:before="0" w:beforeAutospacing="0" w:after="0" w:afterAutospacing="0" w:line="480" w:lineRule="auto"/>
        <w:ind w:firstLine="720"/>
        <w:jc w:val="both"/>
        <w:rPr>
          <w:sz w:val="26"/>
          <w:szCs w:val="26"/>
        </w:rPr>
      </w:pPr>
      <w:r w:rsidRPr="005C217A">
        <w:rPr>
          <w:sz w:val="26"/>
          <w:szCs w:val="26"/>
        </w:rPr>
        <w:t>There are several preconceived notions regarding private and public schools. Private schools are often assumed to be very expensive, elitist and a better bet for admission to good colleges. Public schools are often thought of as shoddy, less disciplined and low-grade curriculum. This comparison offers a fair insight into both schools for parents to make an informed decision</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The strategies as observed in the literature reviewed are important to the teaching of writing skills. The strategies for teaching writing at primary school levels were discussed. It started by showing the use of graphics, spelling, completion methods, blank space filling, substitution table as models for guided writing. The art of teaching writing skills at the lower primary level, and imparting the skills of composition writing is very important. These skills must be taken seriously and handled meticulously in order to give pupils a solid writing base at this level. In addition, this research work will examine the influence of School type, gender, qualification and experience on the teachers perceived strategies for improving pupils writing skills in Ilorin, Ilorin state Nigeria.  </w:t>
      </w: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4D42A1" w:rsidRPr="005C217A" w:rsidRDefault="004D42A1" w:rsidP="00CA3DAC">
      <w:pPr>
        <w:spacing w:line="480" w:lineRule="auto"/>
        <w:jc w:val="center"/>
        <w:rPr>
          <w:rFonts w:ascii="Times New Roman" w:hAnsi="Times New Roman" w:cs="Times New Roman"/>
          <w:b/>
          <w:sz w:val="26"/>
          <w:szCs w:val="26"/>
        </w:rPr>
      </w:pPr>
      <w:r w:rsidRPr="005C217A">
        <w:rPr>
          <w:rFonts w:ascii="Times New Roman" w:hAnsi="Times New Roman" w:cs="Times New Roman"/>
          <w:b/>
          <w:sz w:val="26"/>
          <w:szCs w:val="26"/>
        </w:rPr>
        <w:t>CHAPTER THREE</w:t>
      </w:r>
    </w:p>
    <w:p w:rsidR="004D42A1" w:rsidRPr="005C217A" w:rsidRDefault="004D42A1" w:rsidP="00CA3DAC">
      <w:pPr>
        <w:spacing w:line="480" w:lineRule="auto"/>
        <w:jc w:val="center"/>
        <w:rPr>
          <w:rFonts w:ascii="Times New Roman" w:hAnsi="Times New Roman" w:cs="Times New Roman"/>
          <w:b/>
          <w:sz w:val="26"/>
          <w:szCs w:val="26"/>
        </w:rPr>
      </w:pPr>
      <w:r w:rsidRPr="005C217A">
        <w:rPr>
          <w:rFonts w:ascii="Times New Roman" w:hAnsi="Times New Roman" w:cs="Times New Roman"/>
          <w:b/>
          <w:sz w:val="26"/>
          <w:szCs w:val="26"/>
        </w:rPr>
        <w:t>RESEARCH METHODOLOGY</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The focus of this chapter is on the techniques and procedures to be used in this study. It is presented under the following headings;</w:t>
      </w:r>
    </w:p>
    <w:p w:rsidR="004D42A1" w:rsidRPr="005C217A" w:rsidRDefault="004D42A1" w:rsidP="00C90869">
      <w:pPr>
        <w:pStyle w:val="ListParagraph"/>
        <w:numPr>
          <w:ilvl w:val="0"/>
          <w:numId w:val="7"/>
        </w:numPr>
        <w:spacing w:line="480" w:lineRule="auto"/>
        <w:jc w:val="both"/>
        <w:rPr>
          <w:rFonts w:ascii="Times New Roman" w:hAnsi="Times New Roman"/>
          <w:sz w:val="26"/>
          <w:szCs w:val="26"/>
        </w:rPr>
      </w:pPr>
      <w:r w:rsidRPr="005C217A">
        <w:rPr>
          <w:rFonts w:ascii="Times New Roman" w:hAnsi="Times New Roman"/>
          <w:sz w:val="26"/>
          <w:szCs w:val="26"/>
        </w:rPr>
        <w:t xml:space="preserve">Research Type </w:t>
      </w:r>
    </w:p>
    <w:p w:rsidR="004D42A1" w:rsidRPr="005C217A" w:rsidRDefault="004D42A1" w:rsidP="00C90869">
      <w:pPr>
        <w:pStyle w:val="ListParagraph"/>
        <w:numPr>
          <w:ilvl w:val="0"/>
          <w:numId w:val="7"/>
        </w:numPr>
        <w:spacing w:line="480" w:lineRule="auto"/>
        <w:jc w:val="both"/>
        <w:rPr>
          <w:rFonts w:ascii="Times New Roman" w:hAnsi="Times New Roman"/>
          <w:sz w:val="26"/>
          <w:szCs w:val="26"/>
        </w:rPr>
      </w:pPr>
      <w:r w:rsidRPr="005C217A">
        <w:rPr>
          <w:rFonts w:ascii="Times New Roman" w:hAnsi="Times New Roman"/>
          <w:sz w:val="26"/>
          <w:szCs w:val="26"/>
        </w:rPr>
        <w:t>Population, Sample, and Sampling Techniques</w:t>
      </w:r>
    </w:p>
    <w:p w:rsidR="004D42A1" w:rsidRDefault="004D42A1" w:rsidP="00C90869">
      <w:pPr>
        <w:pStyle w:val="ListParagraph"/>
        <w:numPr>
          <w:ilvl w:val="0"/>
          <w:numId w:val="7"/>
        </w:numPr>
        <w:spacing w:line="480" w:lineRule="auto"/>
        <w:jc w:val="both"/>
        <w:rPr>
          <w:rFonts w:ascii="Times New Roman" w:hAnsi="Times New Roman"/>
          <w:sz w:val="26"/>
          <w:szCs w:val="26"/>
        </w:rPr>
      </w:pPr>
      <w:r w:rsidRPr="005C217A">
        <w:rPr>
          <w:rFonts w:ascii="Times New Roman" w:hAnsi="Times New Roman"/>
          <w:sz w:val="26"/>
          <w:szCs w:val="26"/>
        </w:rPr>
        <w:t>Instrumentation</w:t>
      </w:r>
    </w:p>
    <w:p w:rsidR="00AD40F3" w:rsidRDefault="00AD40F3" w:rsidP="00C90869">
      <w:pPr>
        <w:pStyle w:val="ListParagraph"/>
        <w:numPr>
          <w:ilvl w:val="0"/>
          <w:numId w:val="7"/>
        </w:numPr>
        <w:spacing w:line="480" w:lineRule="auto"/>
        <w:jc w:val="both"/>
        <w:rPr>
          <w:rFonts w:ascii="Times New Roman" w:hAnsi="Times New Roman"/>
          <w:sz w:val="26"/>
          <w:szCs w:val="26"/>
        </w:rPr>
      </w:pPr>
      <w:r>
        <w:rPr>
          <w:rFonts w:ascii="Times New Roman" w:hAnsi="Times New Roman"/>
          <w:sz w:val="26"/>
          <w:szCs w:val="26"/>
        </w:rPr>
        <w:t>Validity of the Instrument</w:t>
      </w:r>
    </w:p>
    <w:p w:rsidR="00AD40F3" w:rsidRPr="005C217A" w:rsidRDefault="00AD40F3" w:rsidP="00AD40F3">
      <w:pPr>
        <w:pStyle w:val="ListParagraph"/>
        <w:numPr>
          <w:ilvl w:val="0"/>
          <w:numId w:val="7"/>
        </w:numPr>
        <w:spacing w:line="480" w:lineRule="auto"/>
        <w:jc w:val="both"/>
        <w:rPr>
          <w:rFonts w:ascii="Times New Roman" w:hAnsi="Times New Roman"/>
          <w:sz w:val="26"/>
          <w:szCs w:val="26"/>
        </w:rPr>
      </w:pPr>
      <w:r>
        <w:rPr>
          <w:rFonts w:ascii="Times New Roman" w:hAnsi="Times New Roman"/>
          <w:sz w:val="26"/>
          <w:szCs w:val="26"/>
        </w:rPr>
        <w:t>Reliability of the Instrument</w:t>
      </w:r>
    </w:p>
    <w:p w:rsidR="004D42A1" w:rsidRPr="005C217A" w:rsidRDefault="004D42A1" w:rsidP="00C90869">
      <w:pPr>
        <w:pStyle w:val="ListParagraph"/>
        <w:numPr>
          <w:ilvl w:val="0"/>
          <w:numId w:val="7"/>
        </w:numPr>
        <w:spacing w:line="480" w:lineRule="auto"/>
        <w:jc w:val="both"/>
        <w:rPr>
          <w:rFonts w:ascii="Times New Roman" w:hAnsi="Times New Roman"/>
          <w:sz w:val="26"/>
          <w:szCs w:val="26"/>
        </w:rPr>
      </w:pPr>
      <w:r w:rsidRPr="005C217A">
        <w:rPr>
          <w:rFonts w:ascii="Times New Roman" w:hAnsi="Times New Roman"/>
          <w:sz w:val="26"/>
          <w:szCs w:val="26"/>
        </w:rPr>
        <w:t xml:space="preserve">Procedures for Data Collection </w:t>
      </w:r>
    </w:p>
    <w:p w:rsidR="004D42A1" w:rsidRPr="005C217A" w:rsidRDefault="001B4511" w:rsidP="00C90869">
      <w:pPr>
        <w:pStyle w:val="ListParagraph"/>
        <w:numPr>
          <w:ilvl w:val="0"/>
          <w:numId w:val="7"/>
        </w:numPr>
        <w:spacing w:line="480" w:lineRule="auto"/>
        <w:jc w:val="both"/>
        <w:rPr>
          <w:rFonts w:ascii="Times New Roman" w:hAnsi="Times New Roman"/>
          <w:sz w:val="26"/>
          <w:szCs w:val="26"/>
        </w:rPr>
      </w:pPr>
      <w:r>
        <w:rPr>
          <w:rFonts w:ascii="Times New Roman" w:hAnsi="Times New Roman"/>
          <w:sz w:val="26"/>
          <w:szCs w:val="26"/>
        </w:rPr>
        <w:t xml:space="preserve">  </w:t>
      </w:r>
      <w:r w:rsidR="004D42A1" w:rsidRPr="005C217A">
        <w:rPr>
          <w:rFonts w:ascii="Times New Roman" w:hAnsi="Times New Roman"/>
          <w:sz w:val="26"/>
          <w:szCs w:val="26"/>
        </w:rPr>
        <w:t>Data Analysis Techniques</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Research Type</w:t>
      </w:r>
    </w:p>
    <w:p w:rsidR="004D42A1" w:rsidRPr="005C217A"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This</w:t>
      </w:r>
      <w:r w:rsidRPr="005C217A">
        <w:rPr>
          <w:rFonts w:ascii="Times New Roman" w:hAnsi="Times New Roman" w:cs="Times New Roman"/>
          <w:b/>
          <w:sz w:val="26"/>
          <w:szCs w:val="26"/>
        </w:rPr>
        <w:t xml:space="preserve"> </w:t>
      </w:r>
      <w:r w:rsidRPr="005C217A">
        <w:rPr>
          <w:rFonts w:ascii="Times New Roman" w:hAnsi="Times New Roman" w:cs="Times New Roman"/>
          <w:sz w:val="26"/>
          <w:szCs w:val="26"/>
        </w:rPr>
        <w:t xml:space="preserve">is a </w:t>
      </w:r>
      <w:r w:rsidR="00D712AA">
        <w:rPr>
          <w:rFonts w:ascii="Times New Roman" w:hAnsi="Times New Roman" w:cs="Times New Roman"/>
          <w:sz w:val="26"/>
          <w:szCs w:val="26"/>
        </w:rPr>
        <w:t>descriptive survey of the cross</w:t>
      </w:r>
      <w:r w:rsidRPr="005C217A">
        <w:rPr>
          <w:rFonts w:ascii="Times New Roman" w:hAnsi="Times New Roman" w:cs="Times New Roman"/>
          <w:sz w:val="26"/>
          <w:szCs w:val="26"/>
        </w:rPr>
        <w:t xml:space="preserve">–sectional type. A descriptive research involves a systematic attempt to describe the characteristics of a given population or areas of interest factually to ensure meaningful description of situation Oke, (2016).  The research </w:t>
      </w:r>
      <w:r w:rsidR="00D712AA">
        <w:rPr>
          <w:rFonts w:ascii="Times New Roman" w:hAnsi="Times New Roman" w:cs="Times New Roman"/>
          <w:sz w:val="26"/>
          <w:szCs w:val="26"/>
        </w:rPr>
        <w:t>was</w:t>
      </w:r>
      <w:r w:rsidRPr="005C217A">
        <w:rPr>
          <w:rFonts w:ascii="Times New Roman" w:hAnsi="Times New Roman" w:cs="Times New Roman"/>
          <w:sz w:val="26"/>
          <w:szCs w:val="26"/>
        </w:rPr>
        <w:t xml:space="preserve"> designed to find out the strategy teachers perceived to be</w:t>
      </w:r>
      <w:r w:rsidR="004B6EA2">
        <w:rPr>
          <w:rFonts w:ascii="Times New Roman" w:hAnsi="Times New Roman" w:cs="Times New Roman"/>
          <w:sz w:val="26"/>
          <w:szCs w:val="26"/>
        </w:rPr>
        <w:t xml:space="preserve"> appropriate for improving student</w:t>
      </w:r>
      <w:r w:rsidRPr="005C217A">
        <w:rPr>
          <w:rFonts w:ascii="Times New Roman" w:hAnsi="Times New Roman" w:cs="Times New Roman"/>
          <w:sz w:val="26"/>
          <w:szCs w:val="26"/>
        </w:rPr>
        <w:t xml:space="preserve">s’ writing skill in secondary schools in Ilorin, </w:t>
      </w:r>
      <w:r w:rsidR="001B4511" w:rsidRPr="005C217A">
        <w:rPr>
          <w:rFonts w:ascii="Times New Roman" w:hAnsi="Times New Roman" w:cs="Times New Roman"/>
          <w:sz w:val="26"/>
          <w:szCs w:val="26"/>
        </w:rPr>
        <w:t xml:space="preserve">Kwara </w:t>
      </w:r>
      <w:r w:rsidRPr="005C217A">
        <w:rPr>
          <w:rFonts w:ascii="Times New Roman" w:hAnsi="Times New Roman" w:cs="Times New Roman"/>
          <w:sz w:val="26"/>
          <w:szCs w:val="26"/>
        </w:rPr>
        <w:t xml:space="preserve">state. Therefore, descriptive survey is considered suitable for this study as it </w:t>
      </w:r>
      <w:r w:rsidR="00D712AA">
        <w:rPr>
          <w:rFonts w:ascii="Times New Roman" w:hAnsi="Times New Roman" w:cs="Times New Roman"/>
          <w:sz w:val="26"/>
          <w:szCs w:val="26"/>
        </w:rPr>
        <w:t>was</w:t>
      </w:r>
      <w:r w:rsidRPr="005C217A">
        <w:rPr>
          <w:rFonts w:ascii="Times New Roman" w:hAnsi="Times New Roman" w:cs="Times New Roman"/>
          <w:sz w:val="26"/>
          <w:szCs w:val="26"/>
        </w:rPr>
        <w:t xml:space="preserve"> employed in eliciting relevant information because of its effectiveness.</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Population, Sample and Sampling Techniques </w:t>
      </w:r>
    </w:p>
    <w:p w:rsidR="004B6EA2" w:rsidRDefault="004D42A1"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 According to the state Ministry of Education, in Ilorin West, there are 96 Public secondary schools, </w:t>
      </w:r>
      <w:r w:rsidR="004B6EA2">
        <w:rPr>
          <w:rFonts w:ascii="Times New Roman" w:hAnsi="Times New Roman" w:cs="Times New Roman"/>
          <w:sz w:val="26"/>
          <w:szCs w:val="26"/>
        </w:rPr>
        <w:t>120 private schools,</w:t>
      </w:r>
      <w:r w:rsidRPr="005C217A">
        <w:rPr>
          <w:rFonts w:ascii="Times New Roman" w:hAnsi="Times New Roman" w:cs="Times New Roman"/>
          <w:sz w:val="26"/>
          <w:szCs w:val="26"/>
        </w:rPr>
        <w:t xml:space="preserve"> respectively. Stratified random sampling techniques would be used to select 10 public and 10 private secondary schools in Ilorin west Local Government Areas in kwara state. </w:t>
      </w:r>
    </w:p>
    <w:p w:rsidR="004D42A1" w:rsidRPr="005C217A" w:rsidRDefault="00D712AA" w:rsidP="00C908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Purposive sampling technique</w:t>
      </w:r>
      <w:r w:rsidR="004D42A1" w:rsidRPr="005C217A">
        <w:rPr>
          <w:rFonts w:ascii="Times New Roman" w:hAnsi="Times New Roman" w:cs="Times New Roman"/>
          <w:sz w:val="26"/>
          <w:szCs w:val="26"/>
        </w:rPr>
        <w:t xml:space="preserve"> </w:t>
      </w:r>
      <w:r>
        <w:rPr>
          <w:rFonts w:ascii="Times New Roman" w:hAnsi="Times New Roman" w:cs="Times New Roman"/>
          <w:sz w:val="26"/>
          <w:szCs w:val="26"/>
        </w:rPr>
        <w:t>was</w:t>
      </w:r>
      <w:r w:rsidR="004D42A1" w:rsidRPr="005C217A">
        <w:rPr>
          <w:rFonts w:ascii="Times New Roman" w:hAnsi="Times New Roman" w:cs="Times New Roman"/>
          <w:sz w:val="26"/>
          <w:szCs w:val="26"/>
        </w:rPr>
        <w:t xml:space="preserve"> used to select 2 secondary school English teachers in each of the twenty schools in Ilorin west local Government, for a total number of 40 respondents.</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sz w:val="26"/>
          <w:szCs w:val="26"/>
        </w:rPr>
        <w:t xml:space="preserve"> </w:t>
      </w:r>
      <w:r w:rsidRPr="005C217A">
        <w:rPr>
          <w:rFonts w:ascii="Times New Roman" w:hAnsi="Times New Roman" w:cs="Times New Roman"/>
          <w:b/>
          <w:sz w:val="26"/>
          <w:szCs w:val="26"/>
        </w:rPr>
        <w:t>Instrumentation</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 xml:space="preserve">        </w:t>
      </w:r>
      <w:r w:rsidRPr="005C217A">
        <w:rPr>
          <w:rFonts w:ascii="Times New Roman" w:hAnsi="Times New Roman" w:cs="Times New Roman"/>
          <w:sz w:val="26"/>
          <w:szCs w:val="26"/>
        </w:rPr>
        <w:t xml:space="preserve">A researcher designed questionnaire on the teachers’ perceived strategy for improving students writing skills in Ilorin, kwara state, Nigeria constitute the instrument for this study. The questionnaire </w:t>
      </w:r>
      <w:r w:rsidR="00D712AA">
        <w:rPr>
          <w:rFonts w:ascii="Times New Roman" w:hAnsi="Times New Roman" w:cs="Times New Roman"/>
          <w:sz w:val="26"/>
          <w:szCs w:val="26"/>
        </w:rPr>
        <w:t>was</w:t>
      </w:r>
      <w:r w:rsidRPr="005C217A">
        <w:rPr>
          <w:rFonts w:ascii="Times New Roman" w:hAnsi="Times New Roman" w:cs="Times New Roman"/>
          <w:sz w:val="26"/>
          <w:szCs w:val="26"/>
        </w:rPr>
        <w:t xml:space="preserve"> divided into two parts; i.e. section A and section B.  The first part contain</w:t>
      </w:r>
      <w:r w:rsidR="00D712AA">
        <w:rPr>
          <w:rFonts w:ascii="Times New Roman" w:hAnsi="Times New Roman" w:cs="Times New Roman"/>
          <w:sz w:val="26"/>
          <w:szCs w:val="26"/>
        </w:rPr>
        <w:t>s</w:t>
      </w:r>
      <w:r w:rsidRPr="005C217A">
        <w:rPr>
          <w:rFonts w:ascii="Times New Roman" w:hAnsi="Times New Roman" w:cs="Times New Roman"/>
          <w:sz w:val="26"/>
          <w:szCs w:val="26"/>
        </w:rPr>
        <w:t xml:space="preserve"> the demographic information of the respondents i.e. gender, qualification, school type and teaching experience.</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w:t>
      </w:r>
      <w:r w:rsidRPr="005C217A">
        <w:rPr>
          <w:rFonts w:ascii="Times New Roman" w:hAnsi="Times New Roman" w:cs="Times New Roman"/>
          <w:sz w:val="26"/>
          <w:szCs w:val="26"/>
        </w:rPr>
        <w:tab/>
        <w:t>While the second part (section B) would be on Teachers perceived strategies for improving students writing skill. The questionnaire consist</w:t>
      </w:r>
      <w:r w:rsidR="00D712AA">
        <w:rPr>
          <w:rFonts w:ascii="Times New Roman" w:hAnsi="Times New Roman" w:cs="Times New Roman"/>
          <w:sz w:val="26"/>
          <w:szCs w:val="26"/>
        </w:rPr>
        <w:t>s</w:t>
      </w:r>
      <w:r w:rsidRPr="005C217A">
        <w:rPr>
          <w:rFonts w:ascii="Times New Roman" w:hAnsi="Times New Roman" w:cs="Times New Roman"/>
          <w:sz w:val="26"/>
          <w:szCs w:val="26"/>
        </w:rPr>
        <w:t xml:space="preserve"> of thirteen  13 items which the respondents are required to tick on the four (4) point </w:t>
      </w:r>
      <w:r w:rsidR="004C0EC4" w:rsidRPr="005C217A">
        <w:rPr>
          <w:rFonts w:ascii="Times New Roman" w:hAnsi="Times New Roman" w:cs="Times New Roman"/>
          <w:sz w:val="26"/>
          <w:szCs w:val="26"/>
        </w:rPr>
        <w:t xml:space="preserve">Likert </w:t>
      </w:r>
      <w:r w:rsidRPr="005C217A">
        <w:rPr>
          <w:rFonts w:ascii="Times New Roman" w:hAnsi="Times New Roman" w:cs="Times New Roman"/>
          <w:sz w:val="26"/>
          <w:szCs w:val="26"/>
        </w:rPr>
        <w:t>scale of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Should never be used</w:t>
      </w:r>
      <w:r w:rsidRPr="005C217A">
        <w:rPr>
          <w:rFonts w:ascii="Times New Roman" w:hAnsi="Times New Roman" w:cs="Times New Roman"/>
          <w:sz w:val="26"/>
          <w:szCs w:val="26"/>
        </w:rPr>
        <w:tab/>
      </w:r>
      <w:r w:rsidRPr="005C217A">
        <w:rPr>
          <w:rFonts w:ascii="Times New Roman" w:hAnsi="Times New Roman" w:cs="Times New Roman"/>
          <w:sz w:val="26"/>
          <w:szCs w:val="26"/>
        </w:rPr>
        <w:tab/>
      </w:r>
      <w:r w:rsidRPr="005C217A">
        <w:rPr>
          <w:rFonts w:ascii="Times New Roman" w:hAnsi="Times New Roman" w:cs="Times New Roman"/>
          <w:sz w:val="26"/>
          <w:szCs w:val="26"/>
        </w:rPr>
        <w:tab/>
      </w:r>
      <w:r w:rsidRPr="005C217A">
        <w:rPr>
          <w:rFonts w:ascii="Times New Roman" w:hAnsi="Times New Roman" w:cs="Times New Roman"/>
          <w:sz w:val="26"/>
          <w:szCs w:val="26"/>
        </w:rPr>
        <w:tab/>
        <w:t xml:space="preserve">0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Should be used occasionally </w:t>
      </w:r>
      <w:r w:rsidRPr="005C217A">
        <w:rPr>
          <w:rFonts w:ascii="Times New Roman" w:hAnsi="Times New Roman" w:cs="Times New Roman"/>
          <w:sz w:val="26"/>
          <w:szCs w:val="26"/>
        </w:rPr>
        <w:tab/>
      </w:r>
      <w:r w:rsidRPr="005C217A">
        <w:rPr>
          <w:rFonts w:ascii="Times New Roman" w:hAnsi="Times New Roman" w:cs="Times New Roman"/>
          <w:sz w:val="26"/>
          <w:szCs w:val="26"/>
        </w:rPr>
        <w:tab/>
      </w:r>
      <w:r w:rsidRPr="005C217A">
        <w:rPr>
          <w:rFonts w:ascii="Times New Roman" w:hAnsi="Times New Roman" w:cs="Times New Roman"/>
          <w:sz w:val="26"/>
          <w:szCs w:val="26"/>
        </w:rPr>
        <w:tab/>
        <w:t>1</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Should often be used</w:t>
      </w:r>
      <w:r w:rsidRPr="005C217A">
        <w:rPr>
          <w:rFonts w:ascii="Times New Roman" w:hAnsi="Times New Roman" w:cs="Times New Roman"/>
          <w:sz w:val="26"/>
          <w:szCs w:val="26"/>
        </w:rPr>
        <w:tab/>
      </w:r>
      <w:r w:rsidRPr="005C217A">
        <w:rPr>
          <w:rFonts w:ascii="Times New Roman" w:hAnsi="Times New Roman" w:cs="Times New Roman"/>
          <w:sz w:val="26"/>
          <w:szCs w:val="26"/>
        </w:rPr>
        <w:tab/>
      </w:r>
      <w:r w:rsidRPr="005C217A">
        <w:rPr>
          <w:rFonts w:ascii="Times New Roman" w:hAnsi="Times New Roman" w:cs="Times New Roman"/>
          <w:sz w:val="26"/>
          <w:szCs w:val="26"/>
        </w:rPr>
        <w:tab/>
      </w:r>
      <w:r w:rsidRPr="005C217A">
        <w:rPr>
          <w:rFonts w:ascii="Times New Roman" w:hAnsi="Times New Roman" w:cs="Times New Roman"/>
          <w:sz w:val="26"/>
          <w:szCs w:val="26"/>
        </w:rPr>
        <w:tab/>
        <w:t>2</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Should always be used</w:t>
      </w:r>
      <w:r w:rsidRPr="005C217A">
        <w:rPr>
          <w:rFonts w:ascii="Times New Roman" w:hAnsi="Times New Roman" w:cs="Times New Roman"/>
          <w:sz w:val="26"/>
          <w:szCs w:val="26"/>
        </w:rPr>
        <w:tab/>
      </w:r>
      <w:r w:rsidRPr="005C217A">
        <w:rPr>
          <w:rFonts w:ascii="Times New Roman" w:hAnsi="Times New Roman" w:cs="Times New Roman"/>
          <w:sz w:val="26"/>
          <w:szCs w:val="26"/>
        </w:rPr>
        <w:tab/>
      </w:r>
      <w:r w:rsidRPr="005C217A">
        <w:rPr>
          <w:rFonts w:ascii="Times New Roman" w:hAnsi="Times New Roman" w:cs="Times New Roman"/>
          <w:sz w:val="26"/>
          <w:szCs w:val="26"/>
        </w:rPr>
        <w:tab/>
      </w:r>
      <w:r w:rsidR="001B4511">
        <w:rPr>
          <w:rFonts w:ascii="Times New Roman" w:hAnsi="Times New Roman" w:cs="Times New Roman"/>
          <w:sz w:val="26"/>
          <w:szCs w:val="26"/>
        </w:rPr>
        <w:tab/>
      </w:r>
      <w:r w:rsidRPr="005C217A">
        <w:rPr>
          <w:rFonts w:ascii="Times New Roman" w:hAnsi="Times New Roman" w:cs="Times New Roman"/>
          <w:sz w:val="26"/>
          <w:szCs w:val="26"/>
        </w:rPr>
        <w:t>3</w:t>
      </w:r>
    </w:p>
    <w:p w:rsidR="004D42A1" w:rsidRPr="005C217A" w:rsidRDefault="004D42A1" w:rsidP="001B4511">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The following schools were randomly selected from Ilorin west to assess in the study.</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1.GDSS </w:t>
      </w:r>
      <w:r w:rsidR="00CC3109" w:rsidRPr="005C217A">
        <w:rPr>
          <w:rFonts w:ascii="Times New Roman" w:hAnsi="Times New Roman" w:cs="Times New Roman"/>
          <w:sz w:val="26"/>
          <w:szCs w:val="26"/>
        </w:rPr>
        <w:t>Odo okun</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2.</w:t>
      </w:r>
      <w:r w:rsidR="00CC3109" w:rsidRPr="005C217A">
        <w:rPr>
          <w:rFonts w:ascii="Times New Roman" w:hAnsi="Times New Roman" w:cs="Times New Roman"/>
          <w:sz w:val="26"/>
          <w:szCs w:val="26"/>
        </w:rPr>
        <w:t>Sheik Abdulkadri College</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 3.</w:t>
      </w:r>
      <w:r w:rsidR="00CC3109" w:rsidRPr="005C217A">
        <w:rPr>
          <w:rFonts w:ascii="Times New Roman" w:hAnsi="Times New Roman" w:cs="Times New Roman"/>
          <w:sz w:val="26"/>
          <w:szCs w:val="26"/>
        </w:rPr>
        <w:t xml:space="preserve">United Community </w:t>
      </w:r>
      <w:r w:rsidRPr="005C217A">
        <w:rPr>
          <w:rFonts w:ascii="Times New Roman" w:hAnsi="Times New Roman" w:cs="Times New Roman"/>
          <w:sz w:val="26"/>
          <w:szCs w:val="26"/>
        </w:rPr>
        <w:t>SSS</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4.</w:t>
      </w:r>
      <w:r w:rsidR="00CC3109" w:rsidRPr="005C217A">
        <w:rPr>
          <w:rFonts w:ascii="Times New Roman" w:hAnsi="Times New Roman" w:cs="Times New Roman"/>
          <w:sz w:val="26"/>
          <w:szCs w:val="26"/>
        </w:rPr>
        <w:t xml:space="preserve">St Williams </w:t>
      </w:r>
      <w:r w:rsidRPr="005C217A">
        <w:rPr>
          <w:rFonts w:ascii="Times New Roman" w:hAnsi="Times New Roman" w:cs="Times New Roman"/>
          <w:sz w:val="26"/>
          <w:szCs w:val="26"/>
        </w:rPr>
        <w:t>RCSM</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5.GDSS </w:t>
      </w:r>
      <w:r w:rsidR="00CC3109" w:rsidRPr="005C217A">
        <w:rPr>
          <w:rFonts w:ascii="Times New Roman" w:hAnsi="Times New Roman" w:cs="Times New Roman"/>
          <w:sz w:val="26"/>
          <w:szCs w:val="26"/>
        </w:rPr>
        <w:t>adeta</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6.Ikh-Iwanu Nasiruden </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7.GDSS Adewole</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8.Mandate SSS Adeta</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9.Ansaru-Deen </w:t>
      </w:r>
      <w:r w:rsidR="00480C79" w:rsidRPr="005C217A">
        <w:rPr>
          <w:rFonts w:ascii="Times New Roman" w:hAnsi="Times New Roman" w:cs="Times New Roman"/>
          <w:sz w:val="26"/>
          <w:szCs w:val="26"/>
        </w:rPr>
        <w:t>SSS</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10.Masingba Okekere CSSS</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 xml:space="preserve">11.USS </w:t>
      </w:r>
      <w:r w:rsidR="00CC3109" w:rsidRPr="005C217A">
        <w:rPr>
          <w:rFonts w:ascii="Times New Roman" w:hAnsi="Times New Roman" w:cs="Times New Roman"/>
          <w:sz w:val="26"/>
          <w:szCs w:val="26"/>
        </w:rPr>
        <w:t>Ilorin</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12.Arrosheed College Ilorin</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13.Fortunate Standard College</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14. Brilliant Child College Ilorin</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15.Al-Huda Group Of School</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16.Wisdom College Ilorin</w:t>
      </w:r>
    </w:p>
    <w:p w:rsidR="004D42A1" w:rsidRPr="005C217A" w:rsidRDefault="00CC3109"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17.Al-Mumineen Institute</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18.</w:t>
      </w:r>
      <w:r w:rsidR="00CC3109" w:rsidRPr="005C217A">
        <w:rPr>
          <w:rFonts w:ascii="Times New Roman" w:hAnsi="Times New Roman" w:cs="Times New Roman"/>
          <w:sz w:val="26"/>
          <w:szCs w:val="26"/>
        </w:rPr>
        <w:t>Nana Aishat Memorial College</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19.</w:t>
      </w:r>
      <w:r w:rsidR="00CC3109" w:rsidRPr="005C217A">
        <w:rPr>
          <w:rFonts w:ascii="Times New Roman" w:hAnsi="Times New Roman" w:cs="Times New Roman"/>
          <w:sz w:val="26"/>
          <w:szCs w:val="26"/>
        </w:rPr>
        <w:t>Olaide Global College</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2</w:t>
      </w:r>
      <w:r w:rsidR="00CC3109" w:rsidRPr="005C217A">
        <w:rPr>
          <w:rFonts w:ascii="Times New Roman" w:hAnsi="Times New Roman" w:cs="Times New Roman"/>
          <w:sz w:val="26"/>
          <w:szCs w:val="26"/>
        </w:rPr>
        <w:t>0.Muslim Premier College Ilorin</w:t>
      </w:r>
      <w:r w:rsidRPr="005C217A">
        <w:rPr>
          <w:rFonts w:ascii="Times New Roman" w:hAnsi="Times New Roman" w:cs="Times New Roman"/>
          <w:sz w:val="26"/>
          <w:szCs w:val="26"/>
        </w:rPr>
        <w:t xml:space="preserve"> </w:t>
      </w:r>
    </w:p>
    <w:p w:rsidR="008A4F95" w:rsidRPr="008A4F95" w:rsidRDefault="008A4F95" w:rsidP="008A4F95">
      <w:pPr>
        <w:spacing w:line="480" w:lineRule="auto"/>
        <w:jc w:val="both"/>
        <w:rPr>
          <w:rFonts w:ascii="Times New Roman" w:hAnsi="Times New Roman" w:cs="Times New Roman"/>
          <w:b/>
          <w:sz w:val="26"/>
          <w:szCs w:val="26"/>
        </w:rPr>
      </w:pPr>
      <w:r w:rsidRPr="008A4F95">
        <w:rPr>
          <w:rFonts w:ascii="Times New Roman" w:hAnsi="Times New Roman" w:cs="Times New Roman"/>
          <w:b/>
          <w:sz w:val="26"/>
          <w:szCs w:val="26"/>
        </w:rPr>
        <w:t xml:space="preserve">Validity of the Instrument </w:t>
      </w:r>
    </w:p>
    <w:p w:rsidR="008A4F95" w:rsidRPr="008A4F95" w:rsidRDefault="008A4F95" w:rsidP="008A4F95">
      <w:pPr>
        <w:spacing w:line="480" w:lineRule="auto"/>
        <w:ind w:firstLine="720"/>
        <w:jc w:val="both"/>
        <w:rPr>
          <w:rFonts w:ascii="Times New Roman" w:hAnsi="Times New Roman" w:cs="Times New Roman"/>
          <w:b/>
          <w:sz w:val="26"/>
          <w:szCs w:val="26"/>
        </w:rPr>
      </w:pPr>
      <w:r w:rsidRPr="008A4F95">
        <w:rPr>
          <w:rFonts w:ascii="Times New Roman" w:hAnsi="Times New Roman" w:cs="Times New Roman"/>
          <w:sz w:val="26"/>
          <w:szCs w:val="26"/>
        </w:rPr>
        <w:t>Validity of an instrument refers to the extent to which such an instrument measures what it claims to measure (Ali, 2006). The items for this instrument (TMQ) was written in draft form and the instrument was submitted to two lecturers who are regarded to be very well skilled in educational research techniques in the school of Education (COED, Ilorin). The experts pointed out all the necessary corrections and amendments as well as gives useful suggestions for improving the items quality.</w:t>
      </w:r>
      <w:r w:rsidRPr="008A4F95">
        <w:rPr>
          <w:rFonts w:ascii="Times New Roman" w:hAnsi="Times New Roman" w:cs="Times New Roman"/>
          <w:b/>
          <w:sz w:val="26"/>
          <w:szCs w:val="26"/>
        </w:rPr>
        <w:t xml:space="preserve"> </w:t>
      </w:r>
      <w:r w:rsidRPr="008A4F95">
        <w:rPr>
          <w:rFonts w:ascii="Times New Roman" w:hAnsi="Times New Roman" w:cs="Times New Roman"/>
          <w:sz w:val="26"/>
          <w:szCs w:val="26"/>
        </w:rPr>
        <w:t>The researcher followed their suggestions and corrects the items; the final adjustment was presented to the project supervisor for approval. Thus the instrument achieved face and content validity.</w:t>
      </w:r>
    </w:p>
    <w:p w:rsidR="008A4F95" w:rsidRPr="008A4F95" w:rsidRDefault="008A4F95" w:rsidP="008A4F95">
      <w:pPr>
        <w:spacing w:line="480" w:lineRule="auto"/>
        <w:jc w:val="both"/>
        <w:rPr>
          <w:rFonts w:asciiTheme="majorBidi" w:hAnsiTheme="majorBidi" w:cstheme="majorBidi"/>
          <w:sz w:val="26"/>
          <w:szCs w:val="26"/>
        </w:rPr>
      </w:pPr>
      <w:r w:rsidRPr="008A4F95">
        <w:rPr>
          <w:rFonts w:ascii="Times New Roman" w:hAnsi="Times New Roman" w:cs="Times New Roman"/>
          <w:b/>
          <w:sz w:val="26"/>
          <w:szCs w:val="26"/>
        </w:rPr>
        <w:t>Reliability of the Instrument</w:t>
      </w:r>
    </w:p>
    <w:p w:rsidR="008A4F95" w:rsidRPr="008A4F95" w:rsidRDefault="008A4F95" w:rsidP="008A4F95">
      <w:pPr>
        <w:spacing w:line="480" w:lineRule="auto"/>
        <w:ind w:firstLine="720"/>
        <w:jc w:val="both"/>
        <w:rPr>
          <w:rFonts w:asciiTheme="majorBidi" w:hAnsiTheme="majorBidi" w:cstheme="majorBidi"/>
          <w:sz w:val="26"/>
          <w:szCs w:val="26"/>
        </w:rPr>
      </w:pPr>
      <w:r w:rsidRPr="008A4F95">
        <w:rPr>
          <w:rFonts w:ascii="Times New Roman" w:hAnsi="Times New Roman" w:cs="Times New Roman"/>
          <w:sz w:val="26"/>
          <w:szCs w:val="26"/>
        </w:rPr>
        <w:t>In this research work, in order to ensure the reliability of the items a pilot study were undertaken thus:</w:t>
      </w:r>
      <w:r w:rsidRPr="008A4F95">
        <w:rPr>
          <w:rFonts w:asciiTheme="majorBidi" w:hAnsiTheme="majorBidi" w:cstheme="majorBidi"/>
          <w:sz w:val="26"/>
          <w:szCs w:val="26"/>
        </w:rPr>
        <w:t xml:space="preserve"> </w:t>
      </w:r>
      <w:r w:rsidRPr="008A4F95">
        <w:rPr>
          <w:rFonts w:ascii="Times New Roman" w:hAnsi="Times New Roman" w:cs="Times New Roman"/>
          <w:sz w:val="26"/>
          <w:szCs w:val="26"/>
        </w:rPr>
        <w:t xml:space="preserve">A group of respondents totalling 10 were given copies of the instrument to respond to. These </w:t>
      </w:r>
      <w:r>
        <w:rPr>
          <w:rFonts w:ascii="Times New Roman" w:hAnsi="Times New Roman" w:cs="Times New Roman"/>
          <w:sz w:val="26"/>
          <w:szCs w:val="26"/>
        </w:rPr>
        <w:t>4</w:t>
      </w:r>
      <w:r w:rsidRPr="008A4F95">
        <w:rPr>
          <w:rFonts w:ascii="Times New Roman" w:hAnsi="Times New Roman" w:cs="Times New Roman"/>
          <w:sz w:val="26"/>
          <w:szCs w:val="26"/>
        </w:rPr>
        <w:t xml:space="preserve"> individuals were similar to the actual </w:t>
      </w:r>
      <w:r>
        <w:rPr>
          <w:rFonts w:ascii="Times New Roman" w:hAnsi="Times New Roman" w:cs="Times New Roman"/>
          <w:sz w:val="26"/>
          <w:szCs w:val="26"/>
        </w:rPr>
        <w:t>40</w:t>
      </w:r>
      <w:r w:rsidRPr="008A4F95">
        <w:rPr>
          <w:rFonts w:ascii="Times New Roman" w:hAnsi="Times New Roman" w:cs="Times New Roman"/>
          <w:sz w:val="26"/>
          <w:szCs w:val="26"/>
        </w:rPr>
        <w:t xml:space="preserve"> research subjects. After responding to the items, their responses were scored. A few days later, the same type of instrument was given to the </w:t>
      </w:r>
      <w:r>
        <w:rPr>
          <w:rFonts w:ascii="Times New Roman" w:hAnsi="Times New Roman" w:cs="Times New Roman"/>
          <w:sz w:val="26"/>
          <w:szCs w:val="26"/>
        </w:rPr>
        <w:t>4</w:t>
      </w:r>
      <w:r w:rsidRPr="008A4F95">
        <w:rPr>
          <w:rFonts w:ascii="Times New Roman" w:hAnsi="Times New Roman" w:cs="Times New Roman"/>
          <w:sz w:val="26"/>
          <w:szCs w:val="26"/>
        </w:rPr>
        <w:t xml:space="preserve"> pilot study respondents to fill. Their responses was scored again.</w:t>
      </w:r>
    </w:p>
    <w:p w:rsidR="008A4F95" w:rsidRDefault="008A4F95" w:rsidP="00D712AA">
      <w:pPr>
        <w:spacing w:line="480" w:lineRule="auto"/>
        <w:ind w:firstLine="720"/>
        <w:jc w:val="both"/>
        <w:rPr>
          <w:rFonts w:ascii="Times New Roman" w:hAnsi="Times New Roman" w:cs="Times New Roman"/>
          <w:b/>
          <w:sz w:val="26"/>
          <w:szCs w:val="26"/>
        </w:rPr>
      </w:pPr>
      <w:r w:rsidRPr="008A4F95">
        <w:rPr>
          <w:rFonts w:ascii="Times New Roman" w:hAnsi="Times New Roman" w:cs="Times New Roman"/>
          <w:sz w:val="26"/>
          <w:szCs w:val="26"/>
        </w:rPr>
        <w:t xml:space="preserve">Therefore, the two set of scores </w:t>
      </w:r>
      <w:r w:rsidRPr="008A4F95">
        <w:rPr>
          <w:rFonts w:asciiTheme="majorBidi" w:hAnsiTheme="majorBidi" w:cstheme="majorBidi"/>
          <w:sz w:val="26"/>
          <w:szCs w:val="26"/>
        </w:rPr>
        <w:t xml:space="preserve">were </w:t>
      </w:r>
      <w:r w:rsidRPr="008A4F95">
        <w:rPr>
          <w:rFonts w:ascii="Times New Roman" w:hAnsi="Times New Roman" w:cs="Times New Roman"/>
          <w:sz w:val="26"/>
          <w:szCs w:val="26"/>
        </w:rPr>
        <w:t xml:space="preserve">corrected in order to determine the degree of relationship between them, if any. The formular that was used for that purpose </w:t>
      </w:r>
      <w:r w:rsidRPr="008A4F95">
        <w:rPr>
          <w:rFonts w:asciiTheme="majorBidi" w:hAnsiTheme="majorBidi" w:cstheme="majorBidi"/>
          <w:sz w:val="26"/>
          <w:szCs w:val="26"/>
        </w:rPr>
        <w:t xml:space="preserve">was </w:t>
      </w:r>
      <w:r w:rsidRPr="008A4F95">
        <w:rPr>
          <w:rFonts w:ascii="Times New Roman" w:hAnsi="Times New Roman" w:cs="Times New Roman"/>
          <w:sz w:val="26"/>
          <w:szCs w:val="26"/>
        </w:rPr>
        <w:t>the Pearson Product Moment Correlation Co-Efficient (PPMC).</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 xml:space="preserve">Procedure for Data Collection </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sz w:val="26"/>
          <w:szCs w:val="26"/>
        </w:rPr>
        <w:t xml:space="preserve">   </w:t>
      </w:r>
      <w:r w:rsidRPr="005C217A">
        <w:rPr>
          <w:rFonts w:ascii="Times New Roman" w:hAnsi="Times New Roman" w:cs="Times New Roman"/>
          <w:sz w:val="26"/>
          <w:szCs w:val="26"/>
        </w:rPr>
        <w:tab/>
        <w:t xml:space="preserve">The researcher would visit the selected schools for the purpose of administering the instrument; permission would be sought from the selected school headmasters/headmistresses. The instrument would be administered in the selected schools by the researcher and with the aid of the research assistant. The questionnaire would be collected immediately after its completion. </w:t>
      </w:r>
    </w:p>
    <w:p w:rsidR="004D42A1" w:rsidRPr="005C217A" w:rsidRDefault="004D42A1"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 xml:space="preserve">Data Analysis Techniques </w:t>
      </w:r>
    </w:p>
    <w:p w:rsidR="004D42A1" w:rsidRPr="005C217A" w:rsidRDefault="004D42A1" w:rsidP="00C90869">
      <w:pPr>
        <w:spacing w:line="480" w:lineRule="auto"/>
        <w:jc w:val="both"/>
        <w:rPr>
          <w:rFonts w:ascii="Times New Roman" w:hAnsi="Times New Roman" w:cs="Times New Roman"/>
          <w:sz w:val="26"/>
          <w:szCs w:val="26"/>
        </w:rPr>
      </w:pPr>
      <w:r w:rsidRPr="005C217A">
        <w:rPr>
          <w:rFonts w:ascii="Times New Roman" w:hAnsi="Times New Roman" w:cs="Times New Roman"/>
          <w:b/>
          <w:sz w:val="26"/>
          <w:szCs w:val="26"/>
        </w:rPr>
        <w:tab/>
      </w:r>
      <w:r w:rsidRPr="005C217A">
        <w:rPr>
          <w:rFonts w:ascii="Times New Roman" w:hAnsi="Times New Roman" w:cs="Times New Roman"/>
          <w:sz w:val="26"/>
          <w:szCs w:val="26"/>
        </w:rPr>
        <w:t xml:space="preserve">In this study, demographic characteristics of the respondents would be described using the percentage. The research questions would be answered using the mean rating and standard deviation. The researcher would use </w:t>
      </w:r>
      <w:r w:rsidR="00E975D6" w:rsidRPr="005C217A">
        <w:rPr>
          <w:rFonts w:ascii="Times New Roman" w:hAnsi="Times New Roman" w:cs="Times New Roman"/>
          <w:sz w:val="26"/>
          <w:szCs w:val="26"/>
        </w:rPr>
        <w:t>t-test</w:t>
      </w:r>
      <w:r w:rsidRPr="005C217A">
        <w:rPr>
          <w:rFonts w:ascii="Times New Roman" w:hAnsi="Times New Roman" w:cs="Times New Roman"/>
          <w:sz w:val="26"/>
          <w:szCs w:val="26"/>
        </w:rPr>
        <w:t xml:space="preserve"> for the </w:t>
      </w:r>
      <w:r w:rsidR="00E975D6" w:rsidRPr="005C217A">
        <w:rPr>
          <w:rFonts w:ascii="Times New Roman" w:hAnsi="Times New Roman" w:cs="Times New Roman"/>
          <w:sz w:val="26"/>
          <w:szCs w:val="26"/>
        </w:rPr>
        <w:t>two</w:t>
      </w:r>
      <w:r w:rsidRPr="005C217A">
        <w:rPr>
          <w:rFonts w:ascii="Times New Roman" w:hAnsi="Times New Roman" w:cs="Times New Roman"/>
          <w:sz w:val="26"/>
          <w:szCs w:val="26"/>
        </w:rPr>
        <w:t xml:space="preserve"> hypotheses at 0.05 alpha level of significance. </w:t>
      </w:r>
    </w:p>
    <w:p w:rsidR="00F84997" w:rsidRPr="005C217A" w:rsidRDefault="00F84997" w:rsidP="00C90869">
      <w:pPr>
        <w:tabs>
          <w:tab w:val="left" w:pos="720"/>
        </w:tabs>
        <w:spacing w:line="480" w:lineRule="auto"/>
        <w:rPr>
          <w:rFonts w:ascii="Times New Roman" w:hAnsi="Times New Roman" w:cs="Times New Roman"/>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5C217A" w:rsidRDefault="005C217A" w:rsidP="00C90869">
      <w:pPr>
        <w:spacing w:line="480" w:lineRule="auto"/>
        <w:jc w:val="center"/>
        <w:rPr>
          <w:rFonts w:ascii="Times New Roman" w:hAnsi="Times New Roman" w:cs="Times New Roman"/>
          <w:b/>
          <w:sz w:val="26"/>
          <w:szCs w:val="26"/>
        </w:rPr>
      </w:pPr>
    </w:p>
    <w:p w:rsidR="00D712AA" w:rsidRDefault="00D712AA" w:rsidP="001B4511">
      <w:pPr>
        <w:spacing w:line="480" w:lineRule="auto"/>
        <w:jc w:val="center"/>
        <w:rPr>
          <w:rFonts w:ascii="Times New Roman" w:hAnsi="Times New Roman" w:cs="Times New Roman"/>
          <w:b/>
          <w:sz w:val="26"/>
          <w:szCs w:val="26"/>
        </w:rPr>
      </w:pPr>
    </w:p>
    <w:p w:rsidR="00D712AA" w:rsidRDefault="00D712AA" w:rsidP="001B4511">
      <w:pPr>
        <w:spacing w:line="480" w:lineRule="auto"/>
        <w:jc w:val="center"/>
        <w:rPr>
          <w:rFonts w:ascii="Times New Roman" w:hAnsi="Times New Roman" w:cs="Times New Roman"/>
          <w:b/>
          <w:sz w:val="26"/>
          <w:szCs w:val="26"/>
        </w:rPr>
      </w:pPr>
    </w:p>
    <w:p w:rsidR="00D712AA" w:rsidRDefault="00D712AA" w:rsidP="001B4511">
      <w:pPr>
        <w:spacing w:line="480" w:lineRule="auto"/>
        <w:jc w:val="center"/>
        <w:rPr>
          <w:rFonts w:ascii="Times New Roman" w:hAnsi="Times New Roman" w:cs="Times New Roman"/>
          <w:b/>
          <w:sz w:val="26"/>
          <w:szCs w:val="26"/>
        </w:rPr>
      </w:pPr>
    </w:p>
    <w:p w:rsidR="00D712AA" w:rsidRDefault="00D712AA" w:rsidP="001B4511">
      <w:pPr>
        <w:spacing w:line="480" w:lineRule="auto"/>
        <w:jc w:val="center"/>
        <w:rPr>
          <w:rFonts w:ascii="Times New Roman" w:hAnsi="Times New Roman" w:cs="Times New Roman"/>
          <w:b/>
          <w:sz w:val="26"/>
          <w:szCs w:val="26"/>
        </w:rPr>
      </w:pPr>
    </w:p>
    <w:p w:rsidR="001B4511" w:rsidRDefault="00321F19" w:rsidP="001B4511">
      <w:pPr>
        <w:spacing w:line="480" w:lineRule="auto"/>
        <w:jc w:val="center"/>
        <w:rPr>
          <w:rFonts w:ascii="Times New Roman" w:hAnsi="Times New Roman" w:cs="Times New Roman"/>
          <w:b/>
          <w:sz w:val="26"/>
          <w:szCs w:val="26"/>
        </w:rPr>
      </w:pPr>
      <w:r w:rsidRPr="005C217A">
        <w:rPr>
          <w:rFonts w:ascii="Times New Roman" w:hAnsi="Times New Roman" w:cs="Times New Roman"/>
          <w:b/>
          <w:sz w:val="26"/>
          <w:szCs w:val="26"/>
        </w:rPr>
        <w:t>CHAPTER FOUR</w:t>
      </w:r>
    </w:p>
    <w:p w:rsidR="00321F19" w:rsidRPr="005C217A" w:rsidRDefault="00321F19" w:rsidP="001B4511">
      <w:pPr>
        <w:spacing w:line="480" w:lineRule="auto"/>
        <w:jc w:val="center"/>
        <w:rPr>
          <w:rFonts w:ascii="Times New Roman" w:hAnsi="Times New Roman" w:cs="Times New Roman"/>
          <w:b/>
          <w:sz w:val="26"/>
          <w:szCs w:val="26"/>
        </w:rPr>
      </w:pPr>
      <w:r w:rsidRPr="005C217A">
        <w:rPr>
          <w:rFonts w:ascii="Times New Roman" w:hAnsi="Times New Roman" w:cs="Times New Roman"/>
          <w:b/>
          <w:sz w:val="26"/>
          <w:szCs w:val="26"/>
        </w:rPr>
        <w:t>DATA ANALYSIS AND RESULTS</w:t>
      </w:r>
    </w:p>
    <w:p w:rsidR="00321F19" w:rsidRPr="005C217A" w:rsidRDefault="00321F1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In this chapter, the data collected were analyzed to answer the relevant research questions and hypotheses postulated in this study. The forty (40) copies of questionnaire that were adm</w:t>
      </w:r>
      <w:bookmarkStart w:id="0" w:name="_GoBack"/>
      <w:bookmarkEnd w:id="0"/>
      <w:r w:rsidRPr="005C217A">
        <w:rPr>
          <w:rFonts w:ascii="Times New Roman" w:hAnsi="Times New Roman" w:cs="Times New Roman"/>
          <w:sz w:val="26"/>
          <w:szCs w:val="26"/>
        </w:rPr>
        <w:t>inistered were all retrieved. This gave a response return rate of 100%.</w:t>
      </w:r>
    </w:p>
    <w:p w:rsidR="00321F19" w:rsidRPr="005C217A" w:rsidRDefault="00321F19" w:rsidP="00C90869">
      <w:pPr>
        <w:tabs>
          <w:tab w:val="left" w:pos="5865"/>
        </w:tabs>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Analysis of Demographic Information</w:t>
      </w:r>
      <w:r w:rsidRPr="005C217A">
        <w:rPr>
          <w:rFonts w:ascii="Times New Roman" w:hAnsi="Times New Roman" w:cs="Times New Roman"/>
          <w:b/>
          <w:sz w:val="26"/>
          <w:szCs w:val="26"/>
        </w:rPr>
        <w:tab/>
      </w:r>
    </w:p>
    <w:p w:rsidR="00321F19" w:rsidRPr="005C217A" w:rsidRDefault="00321F19" w:rsidP="00C90869">
      <w:pPr>
        <w:tabs>
          <w:tab w:val="left" w:pos="5865"/>
        </w:tabs>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Table 1: Gender Distribution of the Respondents</w:t>
      </w:r>
    </w:p>
    <w:tbl>
      <w:tblPr>
        <w:tblW w:w="6987" w:type="dxa"/>
        <w:tblBorders>
          <w:top w:val="single" w:sz="18" w:space="0" w:color="000000"/>
          <w:left w:val="single" w:sz="18" w:space="0" w:color="000000"/>
          <w:bottom w:val="single" w:sz="18" w:space="0" w:color="000000"/>
          <w:right w:val="single" w:sz="8" w:space="0" w:color="000000"/>
        </w:tblBorders>
        <w:tblLayout w:type="fixed"/>
        <w:tblCellMar>
          <w:left w:w="0" w:type="dxa"/>
          <w:right w:w="0" w:type="dxa"/>
        </w:tblCellMar>
        <w:tblLook w:val="0000"/>
      </w:tblPr>
      <w:tblGrid>
        <w:gridCol w:w="588"/>
        <w:gridCol w:w="1909"/>
        <w:gridCol w:w="2389"/>
        <w:gridCol w:w="2101"/>
      </w:tblGrid>
      <w:tr w:rsidR="00321F19" w:rsidRPr="005C217A" w:rsidTr="00D5197E">
        <w:trPr>
          <w:cantSplit/>
          <w:trHeight w:val="383"/>
        </w:trPr>
        <w:tc>
          <w:tcPr>
            <w:tcW w:w="2497" w:type="dxa"/>
            <w:gridSpan w:val="2"/>
            <w:tcBorders>
              <w:top w:val="single" w:sz="4" w:space="0" w:color="auto"/>
              <w:left w:val="nil"/>
              <w:bottom w:val="single" w:sz="4" w:space="0" w:color="auto"/>
            </w:tcBorders>
            <w:shd w:val="clear" w:color="auto" w:fill="FFFFFF"/>
          </w:tcPr>
          <w:p w:rsidR="00321F19" w:rsidRPr="005C217A" w:rsidRDefault="00321F19" w:rsidP="00C90869">
            <w:pPr>
              <w:autoSpaceDE w:val="0"/>
              <w:autoSpaceDN w:val="0"/>
              <w:adjustRightInd w:val="0"/>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Gender</w:t>
            </w:r>
          </w:p>
        </w:tc>
        <w:tc>
          <w:tcPr>
            <w:tcW w:w="2389" w:type="dxa"/>
            <w:tcBorders>
              <w:top w:val="single" w:sz="4" w:space="0" w:color="auto"/>
              <w:bottom w:val="single" w:sz="4" w:space="0" w:color="auto"/>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Frequency</w:t>
            </w:r>
          </w:p>
        </w:tc>
        <w:tc>
          <w:tcPr>
            <w:tcW w:w="2101" w:type="dxa"/>
            <w:tcBorders>
              <w:top w:val="single" w:sz="4" w:space="0" w:color="auto"/>
              <w:bottom w:val="single" w:sz="4" w:space="0" w:color="auto"/>
              <w:right w:val="nil"/>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Percent</w:t>
            </w:r>
          </w:p>
        </w:tc>
      </w:tr>
      <w:tr w:rsidR="00321F19" w:rsidRPr="005C217A" w:rsidTr="00D5197E">
        <w:trPr>
          <w:cantSplit/>
          <w:trHeight w:val="383"/>
        </w:trPr>
        <w:tc>
          <w:tcPr>
            <w:tcW w:w="588" w:type="dxa"/>
            <w:vMerge w:val="restart"/>
            <w:tcBorders>
              <w:top w:val="single" w:sz="4" w:space="0" w:color="auto"/>
              <w:left w:val="nil"/>
              <w:bottom w:val="single" w:sz="4" w:space="0" w:color="auto"/>
              <w:right w:val="nil"/>
            </w:tcBorders>
            <w:shd w:val="clear" w:color="auto" w:fill="FFFFFF"/>
            <w:vAlign w:val="center"/>
          </w:tcPr>
          <w:p w:rsidR="00321F19" w:rsidRPr="005C217A" w:rsidRDefault="00321F19" w:rsidP="00C90869">
            <w:pPr>
              <w:autoSpaceDE w:val="0"/>
              <w:autoSpaceDN w:val="0"/>
              <w:adjustRightInd w:val="0"/>
              <w:spacing w:line="480" w:lineRule="auto"/>
              <w:ind w:right="60"/>
              <w:jc w:val="both"/>
              <w:rPr>
                <w:rFonts w:ascii="Times New Roman" w:hAnsi="Times New Roman" w:cs="Times New Roman"/>
                <w:sz w:val="26"/>
                <w:szCs w:val="26"/>
              </w:rPr>
            </w:pPr>
          </w:p>
        </w:tc>
        <w:tc>
          <w:tcPr>
            <w:tcW w:w="1909" w:type="dxa"/>
            <w:tcBorders>
              <w:top w:val="single" w:sz="4" w:space="0" w:color="auto"/>
              <w:left w:val="nil"/>
              <w:bottom w:val="nil"/>
            </w:tcBorders>
            <w:shd w:val="clear" w:color="auto" w:fill="FFFFFF"/>
            <w:vAlign w:val="center"/>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Male</w:t>
            </w:r>
          </w:p>
        </w:tc>
        <w:tc>
          <w:tcPr>
            <w:tcW w:w="2389" w:type="dxa"/>
            <w:tcBorders>
              <w:top w:val="single" w:sz="4" w:space="0" w:color="auto"/>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21</w:t>
            </w:r>
          </w:p>
        </w:tc>
        <w:tc>
          <w:tcPr>
            <w:tcW w:w="2101" w:type="dxa"/>
            <w:tcBorders>
              <w:top w:val="single" w:sz="4" w:space="0" w:color="auto"/>
              <w:bottom w:val="nil"/>
              <w:right w:val="nil"/>
            </w:tcBorders>
            <w:shd w:val="clear" w:color="auto" w:fill="FFFFFF"/>
          </w:tcPr>
          <w:p w:rsidR="00321F19" w:rsidRPr="005C217A" w:rsidRDefault="00321F19" w:rsidP="00C90869">
            <w:pPr>
              <w:autoSpaceDE w:val="0"/>
              <w:autoSpaceDN w:val="0"/>
              <w:adjustRightInd w:val="0"/>
              <w:spacing w:line="480" w:lineRule="auto"/>
              <w:ind w:right="60"/>
              <w:jc w:val="both"/>
              <w:rPr>
                <w:rFonts w:ascii="Times New Roman" w:hAnsi="Times New Roman" w:cs="Times New Roman"/>
                <w:sz w:val="26"/>
                <w:szCs w:val="26"/>
              </w:rPr>
            </w:pPr>
            <w:r w:rsidRPr="005C217A">
              <w:rPr>
                <w:rFonts w:ascii="Times New Roman" w:hAnsi="Times New Roman" w:cs="Times New Roman"/>
                <w:sz w:val="26"/>
                <w:szCs w:val="26"/>
              </w:rPr>
              <w:t>52.5</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C90869">
            <w:pPr>
              <w:autoSpaceDE w:val="0"/>
              <w:autoSpaceDN w:val="0"/>
              <w:adjustRightInd w:val="0"/>
              <w:spacing w:line="480" w:lineRule="auto"/>
              <w:jc w:val="both"/>
              <w:rPr>
                <w:rFonts w:ascii="Times New Roman" w:hAnsi="Times New Roman" w:cs="Times New Roman"/>
                <w:sz w:val="26"/>
                <w:szCs w:val="26"/>
              </w:rPr>
            </w:pPr>
          </w:p>
        </w:tc>
        <w:tc>
          <w:tcPr>
            <w:tcW w:w="1909" w:type="dxa"/>
            <w:tcBorders>
              <w:top w:val="nil"/>
              <w:left w:val="nil"/>
              <w:bottom w:val="nil"/>
            </w:tcBorders>
            <w:shd w:val="clear" w:color="auto" w:fill="FFFFFF"/>
            <w:vAlign w:val="center"/>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Female</w:t>
            </w:r>
          </w:p>
        </w:tc>
        <w:tc>
          <w:tcPr>
            <w:tcW w:w="2389" w:type="dxa"/>
            <w:tcBorders>
              <w:bottom w:val="nil"/>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19</w:t>
            </w:r>
          </w:p>
        </w:tc>
        <w:tc>
          <w:tcPr>
            <w:tcW w:w="2101" w:type="dxa"/>
            <w:tcBorders>
              <w:top w:val="nil"/>
              <w:bottom w:val="nil"/>
              <w:right w:val="nil"/>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47.5</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C90869">
            <w:pPr>
              <w:autoSpaceDE w:val="0"/>
              <w:autoSpaceDN w:val="0"/>
              <w:adjustRightInd w:val="0"/>
              <w:spacing w:line="480" w:lineRule="auto"/>
              <w:jc w:val="both"/>
              <w:rPr>
                <w:rFonts w:ascii="Times New Roman" w:hAnsi="Times New Roman" w:cs="Times New Roman"/>
                <w:sz w:val="26"/>
                <w:szCs w:val="26"/>
              </w:rPr>
            </w:pPr>
          </w:p>
        </w:tc>
        <w:tc>
          <w:tcPr>
            <w:tcW w:w="1909" w:type="dxa"/>
            <w:tcBorders>
              <w:top w:val="nil"/>
              <w:left w:val="nil"/>
              <w:bottom w:val="single" w:sz="4" w:space="0" w:color="auto"/>
            </w:tcBorders>
            <w:shd w:val="clear" w:color="auto" w:fill="FFFFFF"/>
            <w:vAlign w:val="center"/>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Total</w:t>
            </w:r>
          </w:p>
        </w:tc>
        <w:tc>
          <w:tcPr>
            <w:tcW w:w="2389" w:type="dxa"/>
            <w:tcBorders>
              <w:top w:val="nil"/>
              <w:bottom w:val="single" w:sz="4" w:space="0" w:color="auto"/>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40</w:t>
            </w:r>
          </w:p>
        </w:tc>
        <w:tc>
          <w:tcPr>
            <w:tcW w:w="2101" w:type="dxa"/>
            <w:tcBorders>
              <w:top w:val="nil"/>
              <w:bottom w:val="single" w:sz="4" w:space="0" w:color="auto"/>
              <w:right w:val="nil"/>
            </w:tcBorders>
            <w:shd w:val="clear" w:color="auto" w:fill="FFFFFF"/>
          </w:tcPr>
          <w:p w:rsidR="00321F19" w:rsidRPr="005C217A" w:rsidRDefault="00321F19" w:rsidP="00C90869">
            <w:pPr>
              <w:autoSpaceDE w:val="0"/>
              <w:autoSpaceDN w:val="0"/>
              <w:adjustRightInd w:val="0"/>
              <w:spacing w:line="48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100.0</w:t>
            </w:r>
          </w:p>
        </w:tc>
      </w:tr>
    </w:tbl>
    <w:p w:rsidR="00321F19" w:rsidRPr="005C217A" w:rsidRDefault="00E6446A"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321F19" w:rsidRPr="005C217A" w:rsidRDefault="00321F1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In Table 1, the result shows that the male respondents were 52.5% while the female respondents are 47.5%. The result implies that the male respondents were more than the female respondents.</w:t>
      </w:r>
    </w:p>
    <w:p w:rsidR="001B4511" w:rsidRDefault="001B4511" w:rsidP="00C90869">
      <w:pPr>
        <w:tabs>
          <w:tab w:val="left" w:pos="5865"/>
        </w:tabs>
        <w:spacing w:line="480" w:lineRule="auto"/>
        <w:jc w:val="both"/>
        <w:rPr>
          <w:rFonts w:ascii="Times New Roman" w:hAnsi="Times New Roman" w:cs="Times New Roman"/>
          <w:b/>
          <w:sz w:val="26"/>
          <w:szCs w:val="26"/>
        </w:rPr>
      </w:pPr>
    </w:p>
    <w:p w:rsidR="001B4511" w:rsidRDefault="001B4511" w:rsidP="00C90869">
      <w:pPr>
        <w:tabs>
          <w:tab w:val="left" w:pos="5865"/>
        </w:tabs>
        <w:spacing w:line="480" w:lineRule="auto"/>
        <w:jc w:val="both"/>
        <w:rPr>
          <w:rFonts w:ascii="Times New Roman" w:hAnsi="Times New Roman" w:cs="Times New Roman"/>
          <w:b/>
          <w:sz w:val="26"/>
          <w:szCs w:val="26"/>
        </w:rPr>
      </w:pPr>
    </w:p>
    <w:p w:rsidR="001B4511" w:rsidRDefault="001B4511" w:rsidP="00C90869">
      <w:pPr>
        <w:tabs>
          <w:tab w:val="left" w:pos="5865"/>
        </w:tabs>
        <w:spacing w:line="480" w:lineRule="auto"/>
        <w:jc w:val="both"/>
        <w:rPr>
          <w:rFonts w:ascii="Times New Roman" w:hAnsi="Times New Roman" w:cs="Times New Roman"/>
          <w:b/>
          <w:sz w:val="26"/>
          <w:szCs w:val="26"/>
        </w:rPr>
      </w:pPr>
    </w:p>
    <w:p w:rsidR="00321F19" w:rsidRPr="005C217A" w:rsidRDefault="00321F19" w:rsidP="00C90869">
      <w:pPr>
        <w:tabs>
          <w:tab w:val="left" w:pos="5865"/>
        </w:tabs>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 xml:space="preserve">Table 2: Experiences </w:t>
      </w:r>
    </w:p>
    <w:tbl>
      <w:tblPr>
        <w:tblW w:w="6987" w:type="dxa"/>
        <w:tblBorders>
          <w:top w:val="single" w:sz="18" w:space="0" w:color="000000"/>
          <w:left w:val="single" w:sz="18" w:space="0" w:color="000000"/>
          <w:bottom w:val="single" w:sz="18" w:space="0" w:color="000000"/>
          <w:right w:val="single" w:sz="8" w:space="0" w:color="000000"/>
        </w:tblBorders>
        <w:tblLayout w:type="fixed"/>
        <w:tblCellMar>
          <w:left w:w="0" w:type="dxa"/>
          <w:right w:w="0" w:type="dxa"/>
        </w:tblCellMar>
        <w:tblLook w:val="0000"/>
      </w:tblPr>
      <w:tblGrid>
        <w:gridCol w:w="588"/>
        <w:gridCol w:w="2389"/>
        <w:gridCol w:w="1909"/>
        <w:gridCol w:w="2101"/>
      </w:tblGrid>
      <w:tr w:rsidR="00321F19" w:rsidRPr="005C217A" w:rsidTr="00D5197E">
        <w:trPr>
          <w:cantSplit/>
          <w:trHeight w:val="383"/>
        </w:trPr>
        <w:tc>
          <w:tcPr>
            <w:tcW w:w="2977" w:type="dxa"/>
            <w:gridSpan w:val="2"/>
            <w:tcBorders>
              <w:top w:val="single" w:sz="4" w:space="0" w:color="auto"/>
              <w:left w:val="nil"/>
              <w:bottom w:val="single" w:sz="4" w:space="0" w:color="auto"/>
            </w:tcBorders>
            <w:shd w:val="clear" w:color="auto" w:fill="FFFFFF"/>
          </w:tcPr>
          <w:p w:rsidR="00321F19" w:rsidRPr="005C217A" w:rsidRDefault="00321F19" w:rsidP="001B4511">
            <w:pPr>
              <w:autoSpaceDE w:val="0"/>
              <w:autoSpaceDN w:val="0"/>
              <w:adjustRightInd w:val="0"/>
              <w:spacing w:line="360" w:lineRule="auto"/>
              <w:jc w:val="both"/>
              <w:rPr>
                <w:rFonts w:ascii="Times New Roman" w:hAnsi="Times New Roman" w:cs="Times New Roman"/>
                <w:b/>
                <w:sz w:val="26"/>
                <w:szCs w:val="26"/>
              </w:rPr>
            </w:pPr>
            <w:r w:rsidRPr="005C217A">
              <w:rPr>
                <w:rFonts w:ascii="Times New Roman" w:hAnsi="Times New Roman" w:cs="Times New Roman"/>
                <w:b/>
                <w:sz w:val="26"/>
                <w:szCs w:val="26"/>
              </w:rPr>
              <w:t>Level of Experience</w:t>
            </w:r>
          </w:p>
        </w:tc>
        <w:tc>
          <w:tcPr>
            <w:tcW w:w="1909" w:type="dxa"/>
            <w:tcBorders>
              <w:top w:val="single" w:sz="4" w:space="0" w:color="auto"/>
              <w:bottom w:val="single" w:sz="4" w:space="0" w:color="auto"/>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Frequency</w:t>
            </w:r>
          </w:p>
        </w:tc>
        <w:tc>
          <w:tcPr>
            <w:tcW w:w="2101" w:type="dxa"/>
            <w:tcBorders>
              <w:top w:val="single" w:sz="4" w:space="0" w:color="auto"/>
              <w:bottom w:val="single" w:sz="4" w:space="0" w:color="auto"/>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Percent</w:t>
            </w:r>
          </w:p>
        </w:tc>
      </w:tr>
      <w:tr w:rsidR="00321F19" w:rsidRPr="005C217A" w:rsidTr="00D5197E">
        <w:trPr>
          <w:cantSplit/>
          <w:trHeight w:val="383"/>
        </w:trPr>
        <w:tc>
          <w:tcPr>
            <w:tcW w:w="588" w:type="dxa"/>
            <w:vMerge w:val="restart"/>
            <w:tcBorders>
              <w:top w:val="single" w:sz="4" w:space="0" w:color="auto"/>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ind w:right="60"/>
              <w:jc w:val="both"/>
              <w:rPr>
                <w:rFonts w:ascii="Times New Roman" w:hAnsi="Times New Roman" w:cs="Times New Roman"/>
                <w:sz w:val="26"/>
                <w:szCs w:val="26"/>
              </w:rPr>
            </w:pPr>
          </w:p>
        </w:tc>
        <w:tc>
          <w:tcPr>
            <w:tcW w:w="2389" w:type="dxa"/>
            <w:tcBorders>
              <w:top w:val="single" w:sz="4" w:space="0" w:color="auto"/>
              <w:left w:val="nil"/>
              <w:bottom w:val="nil"/>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0-5years</w:t>
            </w:r>
          </w:p>
        </w:tc>
        <w:tc>
          <w:tcPr>
            <w:tcW w:w="1909" w:type="dxa"/>
            <w:tcBorders>
              <w:top w:val="single" w:sz="4" w:space="0" w:color="auto"/>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11</w:t>
            </w:r>
          </w:p>
        </w:tc>
        <w:tc>
          <w:tcPr>
            <w:tcW w:w="2101" w:type="dxa"/>
            <w:tcBorders>
              <w:top w:val="single" w:sz="4" w:space="0" w:color="auto"/>
              <w:bottom w:val="nil"/>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27.5</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jc w:val="both"/>
              <w:rPr>
                <w:rFonts w:ascii="Times New Roman" w:hAnsi="Times New Roman" w:cs="Times New Roman"/>
                <w:sz w:val="26"/>
                <w:szCs w:val="26"/>
              </w:rPr>
            </w:pPr>
          </w:p>
        </w:tc>
        <w:tc>
          <w:tcPr>
            <w:tcW w:w="2389" w:type="dxa"/>
            <w:tcBorders>
              <w:top w:val="nil"/>
              <w:left w:val="nil"/>
              <w:bottom w:val="nil"/>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6-10years</w:t>
            </w:r>
          </w:p>
        </w:tc>
        <w:tc>
          <w:tcPr>
            <w:tcW w:w="1909" w:type="dxa"/>
            <w:tcBorders>
              <w:bottom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11</w:t>
            </w:r>
          </w:p>
        </w:tc>
        <w:tc>
          <w:tcPr>
            <w:tcW w:w="2101" w:type="dxa"/>
            <w:tcBorders>
              <w:top w:val="nil"/>
              <w:bottom w:val="nil"/>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27.5</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jc w:val="both"/>
              <w:rPr>
                <w:rFonts w:ascii="Times New Roman" w:hAnsi="Times New Roman" w:cs="Times New Roman"/>
                <w:sz w:val="26"/>
                <w:szCs w:val="26"/>
              </w:rPr>
            </w:pPr>
          </w:p>
        </w:tc>
        <w:tc>
          <w:tcPr>
            <w:tcW w:w="2389" w:type="dxa"/>
            <w:tcBorders>
              <w:top w:val="nil"/>
              <w:left w:val="nil"/>
              <w:bottom w:val="nil"/>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11yrs&amp;above</w:t>
            </w:r>
          </w:p>
        </w:tc>
        <w:tc>
          <w:tcPr>
            <w:tcW w:w="1909" w:type="dxa"/>
            <w:tcBorders>
              <w:bottom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18</w:t>
            </w:r>
          </w:p>
        </w:tc>
        <w:tc>
          <w:tcPr>
            <w:tcW w:w="2101" w:type="dxa"/>
            <w:tcBorders>
              <w:top w:val="nil"/>
              <w:bottom w:val="nil"/>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45</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jc w:val="both"/>
              <w:rPr>
                <w:rFonts w:ascii="Times New Roman" w:hAnsi="Times New Roman" w:cs="Times New Roman"/>
                <w:sz w:val="26"/>
                <w:szCs w:val="26"/>
              </w:rPr>
            </w:pPr>
          </w:p>
        </w:tc>
        <w:tc>
          <w:tcPr>
            <w:tcW w:w="2389" w:type="dxa"/>
            <w:tcBorders>
              <w:top w:val="nil"/>
              <w:left w:val="nil"/>
              <w:bottom w:val="single" w:sz="4" w:space="0" w:color="auto"/>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Total</w:t>
            </w:r>
          </w:p>
        </w:tc>
        <w:tc>
          <w:tcPr>
            <w:tcW w:w="1909" w:type="dxa"/>
            <w:tcBorders>
              <w:top w:val="nil"/>
              <w:bottom w:val="single" w:sz="4" w:space="0" w:color="auto"/>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40</w:t>
            </w:r>
          </w:p>
        </w:tc>
        <w:tc>
          <w:tcPr>
            <w:tcW w:w="2101" w:type="dxa"/>
            <w:tcBorders>
              <w:top w:val="nil"/>
              <w:bottom w:val="single" w:sz="4" w:space="0" w:color="auto"/>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100.0</w:t>
            </w:r>
          </w:p>
        </w:tc>
      </w:tr>
    </w:tbl>
    <w:p w:rsidR="00E6446A" w:rsidRPr="005C217A" w:rsidRDefault="00E6446A"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321F19" w:rsidRPr="001B4511" w:rsidRDefault="00321F19" w:rsidP="001B4511">
      <w:pPr>
        <w:autoSpaceDE w:val="0"/>
        <w:autoSpaceDN w:val="0"/>
        <w:adjustRightInd w:val="0"/>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Table 2 shows that respondents with 0-5years experience were 27.5%, respondents with 6-10years experience were 27.5%, while respondents with 11years and above experience are 45%. This implies that majority of the respondents had between 11years &amp; above of experience.</w:t>
      </w:r>
    </w:p>
    <w:p w:rsidR="00321F19" w:rsidRPr="005C217A" w:rsidRDefault="00321F19" w:rsidP="00C90869">
      <w:pPr>
        <w:tabs>
          <w:tab w:val="left" w:pos="5865"/>
        </w:tabs>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Table 3: Qualification of the Respondents</w:t>
      </w:r>
    </w:p>
    <w:tbl>
      <w:tblPr>
        <w:tblStyle w:val="TableGrid"/>
        <w:tblW w:w="7038" w:type="dxa"/>
        <w:tblLayout w:type="fixed"/>
        <w:tblLook w:val="0000"/>
      </w:tblPr>
      <w:tblGrid>
        <w:gridCol w:w="3528"/>
        <w:gridCol w:w="1350"/>
        <w:gridCol w:w="2160"/>
      </w:tblGrid>
      <w:tr w:rsidR="00321F19" w:rsidRPr="005C217A" w:rsidTr="00D5197E">
        <w:trPr>
          <w:trHeight w:val="383"/>
        </w:trPr>
        <w:tc>
          <w:tcPr>
            <w:tcW w:w="3528" w:type="dxa"/>
          </w:tcPr>
          <w:p w:rsidR="00321F19" w:rsidRPr="005C217A" w:rsidRDefault="00321F19" w:rsidP="001B4511">
            <w:pPr>
              <w:autoSpaceDE w:val="0"/>
              <w:autoSpaceDN w:val="0"/>
              <w:adjustRightInd w:val="0"/>
              <w:spacing w:line="360" w:lineRule="auto"/>
              <w:jc w:val="both"/>
              <w:rPr>
                <w:rFonts w:ascii="Times New Roman" w:hAnsi="Times New Roman" w:cs="Times New Roman"/>
                <w:b/>
                <w:sz w:val="26"/>
                <w:szCs w:val="26"/>
              </w:rPr>
            </w:pPr>
            <w:r w:rsidRPr="005C217A">
              <w:rPr>
                <w:rFonts w:ascii="Times New Roman" w:hAnsi="Times New Roman" w:cs="Times New Roman"/>
                <w:b/>
                <w:sz w:val="26"/>
                <w:szCs w:val="26"/>
              </w:rPr>
              <w:t xml:space="preserve">Qualification                      </w:t>
            </w:r>
          </w:p>
        </w:tc>
        <w:tc>
          <w:tcPr>
            <w:tcW w:w="1350" w:type="dxa"/>
          </w:tcPr>
          <w:p w:rsidR="00321F19" w:rsidRPr="005C217A" w:rsidRDefault="00321F19" w:rsidP="001B4511">
            <w:pPr>
              <w:autoSpaceDE w:val="0"/>
              <w:autoSpaceDN w:val="0"/>
              <w:adjustRightInd w:val="0"/>
              <w:spacing w:line="360" w:lineRule="auto"/>
              <w:ind w:right="-108"/>
              <w:jc w:val="both"/>
              <w:rPr>
                <w:rFonts w:ascii="Times New Roman" w:hAnsi="Times New Roman" w:cs="Times New Roman"/>
                <w:b/>
                <w:sz w:val="26"/>
                <w:szCs w:val="26"/>
              </w:rPr>
            </w:pPr>
            <w:r w:rsidRPr="005C217A">
              <w:rPr>
                <w:rFonts w:ascii="Times New Roman" w:hAnsi="Times New Roman" w:cs="Times New Roman"/>
                <w:b/>
                <w:sz w:val="26"/>
                <w:szCs w:val="26"/>
              </w:rPr>
              <w:t xml:space="preserve">Frequency  </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Percent</w:t>
            </w:r>
          </w:p>
        </w:tc>
      </w:tr>
      <w:tr w:rsidR="00321F19" w:rsidRPr="005C217A" w:rsidTr="00D5197E">
        <w:trPr>
          <w:trHeight w:val="383"/>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 xml:space="preserve">NCE ENGLISH                        </w:t>
            </w:r>
          </w:p>
        </w:tc>
        <w:tc>
          <w:tcPr>
            <w:tcW w:w="135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7</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17.5</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 xml:space="preserve">BA. ENGLISH                       </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6</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15</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 xml:space="preserve">BA .ED ENGLISH                 </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12</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30</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 xml:space="preserve">BA.ED Other                                                                  </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4</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5</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BA Other discipline</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4</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10</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 xml:space="preserve">MA. English                               </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4</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10</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 xml:space="preserve">MA. ED English                          </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2</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5</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MA. Ed</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2.5</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Others</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2</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5</w:t>
            </w:r>
          </w:p>
        </w:tc>
      </w:tr>
      <w:tr w:rsidR="00321F19" w:rsidRPr="005C217A" w:rsidTr="00D5197E">
        <w:trPr>
          <w:trHeight w:val="175"/>
        </w:trPr>
        <w:tc>
          <w:tcPr>
            <w:tcW w:w="3528"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Total</w:t>
            </w:r>
          </w:p>
        </w:tc>
        <w:tc>
          <w:tcPr>
            <w:tcW w:w="1350" w:type="dxa"/>
          </w:tcPr>
          <w:p w:rsidR="00321F19" w:rsidRPr="005C217A" w:rsidRDefault="00321F19" w:rsidP="001B4511">
            <w:pPr>
              <w:autoSpaceDE w:val="0"/>
              <w:autoSpaceDN w:val="0"/>
              <w:adjustRightInd w:val="0"/>
              <w:spacing w:line="360" w:lineRule="auto"/>
              <w:ind w:left="-270" w:right="60" w:firstLine="33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40</w:t>
            </w:r>
          </w:p>
        </w:tc>
        <w:tc>
          <w:tcPr>
            <w:tcW w:w="2160" w:type="dxa"/>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color w:val="000000"/>
                <w:sz w:val="26"/>
                <w:szCs w:val="26"/>
              </w:rPr>
            </w:pPr>
            <w:r w:rsidRPr="005C217A">
              <w:rPr>
                <w:rFonts w:ascii="Times New Roman" w:hAnsi="Times New Roman" w:cs="Times New Roman"/>
                <w:color w:val="000000"/>
                <w:sz w:val="26"/>
                <w:szCs w:val="26"/>
              </w:rPr>
              <w:t>100</w:t>
            </w:r>
          </w:p>
        </w:tc>
      </w:tr>
    </w:tbl>
    <w:p w:rsidR="00E6446A" w:rsidRPr="005C217A" w:rsidRDefault="00E6446A"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321F19" w:rsidRPr="005C217A" w:rsidRDefault="00321F1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Table 3 shows that respondents with NCE certificate were 17.5% (7), </w:t>
      </w:r>
      <w:r w:rsidRPr="005C217A">
        <w:rPr>
          <w:rFonts w:ascii="Times New Roman" w:hAnsi="Times New Roman" w:cs="Times New Roman"/>
          <w:color w:val="000000"/>
          <w:sz w:val="26"/>
          <w:szCs w:val="26"/>
        </w:rPr>
        <w:t>B.A. English holders are 15% (6), B.A. Ed. English holders are 30% (12), B.A. others are 10% (4),B.A. Ed  others were 5% (2), MA English</w:t>
      </w:r>
      <w:r w:rsidRPr="005C217A">
        <w:rPr>
          <w:rFonts w:ascii="Times New Roman" w:hAnsi="Times New Roman" w:cs="Times New Roman"/>
          <w:sz w:val="26"/>
          <w:szCs w:val="26"/>
        </w:rPr>
        <w:t xml:space="preserve"> 10% (4), MA.Ed ENGLISH 5%[2],MA. Ed. English 2.5% [1] others specify 5% [2]. This means that majority of the respondents are BA ED ENGLISH holders.</w:t>
      </w:r>
    </w:p>
    <w:p w:rsidR="00321F19" w:rsidRPr="005C217A" w:rsidRDefault="00321F19" w:rsidP="00C90869">
      <w:pPr>
        <w:tabs>
          <w:tab w:val="left" w:pos="5865"/>
        </w:tabs>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Table 4: School Type of the Respondents</w:t>
      </w:r>
    </w:p>
    <w:tbl>
      <w:tblPr>
        <w:tblW w:w="6987" w:type="dxa"/>
        <w:tblBorders>
          <w:top w:val="single" w:sz="18" w:space="0" w:color="000000"/>
          <w:left w:val="single" w:sz="18" w:space="0" w:color="000000"/>
          <w:bottom w:val="single" w:sz="18" w:space="0" w:color="000000"/>
          <w:right w:val="single" w:sz="8" w:space="0" w:color="000000"/>
        </w:tblBorders>
        <w:tblLayout w:type="fixed"/>
        <w:tblCellMar>
          <w:left w:w="0" w:type="dxa"/>
          <w:right w:w="0" w:type="dxa"/>
        </w:tblCellMar>
        <w:tblLook w:val="0000"/>
      </w:tblPr>
      <w:tblGrid>
        <w:gridCol w:w="588"/>
        <w:gridCol w:w="1909"/>
        <w:gridCol w:w="2389"/>
        <w:gridCol w:w="2101"/>
      </w:tblGrid>
      <w:tr w:rsidR="00321F19" w:rsidRPr="005C217A" w:rsidTr="00D5197E">
        <w:trPr>
          <w:cantSplit/>
          <w:trHeight w:val="383"/>
        </w:trPr>
        <w:tc>
          <w:tcPr>
            <w:tcW w:w="2497" w:type="dxa"/>
            <w:gridSpan w:val="2"/>
            <w:tcBorders>
              <w:top w:val="single" w:sz="4" w:space="0" w:color="auto"/>
              <w:left w:val="nil"/>
              <w:bottom w:val="single" w:sz="4" w:space="0" w:color="auto"/>
            </w:tcBorders>
            <w:shd w:val="clear" w:color="auto" w:fill="FFFFFF"/>
          </w:tcPr>
          <w:p w:rsidR="00321F19" w:rsidRPr="005C217A" w:rsidRDefault="00321F19" w:rsidP="001B4511">
            <w:pPr>
              <w:autoSpaceDE w:val="0"/>
              <w:autoSpaceDN w:val="0"/>
              <w:adjustRightInd w:val="0"/>
              <w:spacing w:line="360" w:lineRule="auto"/>
              <w:jc w:val="both"/>
              <w:rPr>
                <w:rFonts w:ascii="Times New Roman" w:hAnsi="Times New Roman" w:cs="Times New Roman"/>
                <w:b/>
                <w:sz w:val="26"/>
                <w:szCs w:val="26"/>
              </w:rPr>
            </w:pPr>
            <w:r w:rsidRPr="005C217A">
              <w:rPr>
                <w:rFonts w:ascii="Times New Roman" w:hAnsi="Times New Roman" w:cs="Times New Roman"/>
                <w:b/>
                <w:sz w:val="26"/>
                <w:szCs w:val="26"/>
              </w:rPr>
              <w:t>School Type</w:t>
            </w:r>
          </w:p>
        </w:tc>
        <w:tc>
          <w:tcPr>
            <w:tcW w:w="2389" w:type="dxa"/>
            <w:tcBorders>
              <w:top w:val="single" w:sz="4" w:space="0" w:color="auto"/>
              <w:bottom w:val="single" w:sz="4" w:space="0" w:color="auto"/>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Frequency</w:t>
            </w:r>
          </w:p>
        </w:tc>
        <w:tc>
          <w:tcPr>
            <w:tcW w:w="2101" w:type="dxa"/>
            <w:tcBorders>
              <w:top w:val="single" w:sz="4" w:space="0" w:color="auto"/>
              <w:bottom w:val="single" w:sz="4" w:space="0" w:color="auto"/>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Percent</w:t>
            </w:r>
          </w:p>
        </w:tc>
      </w:tr>
      <w:tr w:rsidR="00321F19" w:rsidRPr="005C217A" w:rsidTr="00D5197E">
        <w:trPr>
          <w:cantSplit/>
          <w:trHeight w:val="383"/>
        </w:trPr>
        <w:tc>
          <w:tcPr>
            <w:tcW w:w="588" w:type="dxa"/>
            <w:vMerge w:val="restart"/>
            <w:tcBorders>
              <w:top w:val="single" w:sz="4" w:space="0" w:color="auto"/>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ind w:right="60"/>
              <w:jc w:val="both"/>
              <w:rPr>
                <w:rFonts w:ascii="Times New Roman" w:hAnsi="Times New Roman" w:cs="Times New Roman"/>
                <w:sz w:val="26"/>
                <w:szCs w:val="26"/>
              </w:rPr>
            </w:pPr>
          </w:p>
        </w:tc>
        <w:tc>
          <w:tcPr>
            <w:tcW w:w="1909" w:type="dxa"/>
            <w:tcBorders>
              <w:top w:val="single" w:sz="4" w:space="0" w:color="auto"/>
              <w:left w:val="nil"/>
              <w:bottom w:val="nil"/>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Public</w:t>
            </w:r>
          </w:p>
        </w:tc>
        <w:tc>
          <w:tcPr>
            <w:tcW w:w="2389" w:type="dxa"/>
            <w:tcBorders>
              <w:top w:val="single" w:sz="4" w:space="0" w:color="auto"/>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10</w:t>
            </w:r>
          </w:p>
        </w:tc>
        <w:tc>
          <w:tcPr>
            <w:tcW w:w="2101" w:type="dxa"/>
            <w:tcBorders>
              <w:top w:val="single" w:sz="4" w:space="0" w:color="auto"/>
              <w:bottom w:val="nil"/>
              <w:right w:val="nil"/>
            </w:tcBorders>
            <w:shd w:val="clear" w:color="auto" w:fill="FFFFFF"/>
          </w:tcPr>
          <w:p w:rsidR="00321F19" w:rsidRPr="005C217A" w:rsidRDefault="00321F19" w:rsidP="001B4511">
            <w:pPr>
              <w:autoSpaceDE w:val="0"/>
              <w:autoSpaceDN w:val="0"/>
              <w:adjustRightInd w:val="0"/>
              <w:spacing w:line="360" w:lineRule="auto"/>
              <w:ind w:right="60"/>
              <w:jc w:val="both"/>
              <w:rPr>
                <w:rFonts w:ascii="Times New Roman" w:hAnsi="Times New Roman" w:cs="Times New Roman"/>
                <w:sz w:val="26"/>
                <w:szCs w:val="26"/>
              </w:rPr>
            </w:pPr>
            <w:r w:rsidRPr="005C217A">
              <w:rPr>
                <w:rFonts w:ascii="Times New Roman" w:hAnsi="Times New Roman" w:cs="Times New Roman"/>
                <w:sz w:val="26"/>
                <w:szCs w:val="26"/>
              </w:rPr>
              <w:t>50.0</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jc w:val="both"/>
              <w:rPr>
                <w:rFonts w:ascii="Times New Roman" w:hAnsi="Times New Roman" w:cs="Times New Roman"/>
                <w:sz w:val="26"/>
                <w:szCs w:val="26"/>
              </w:rPr>
            </w:pPr>
          </w:p>
        </w:tc>
        <w:tc>
          <w:tcPr>
            <w:tcW w:w="1909" w:type="dxa"/>
            <w:tcBorders>
              <w:top w:val="nil"/>
              <w:left w:val="nil"/>
              <w:bottom w:val="nil"/>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Private</w:t>
            </w:r>
          </w:p>
        </w:tc>
        <w:tc>
          <w:tcPr>
            <w:tcW w:w="2389" w:type="dxa"/>
            <w:tcBorders>
              <w:bottom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10</w:t>
            </w:r>
          </w:p>
        </w:tc>
        <w:tc>
          <w:tcPr>
            <w:tcW w:w="2101" w:type="dxa"/>
            <w:tcBorders>
              <w:top w:val="nil"/>
              <w:bottom w:val="nil"/>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50.0</w:t>
            </w:r>
          </w:p>
        </w:tc>
      </w:tr>
      <w:tr w:rsidR="00321F19" w:rsidRPr="005C217A" w:rsidTr="00D5197E">
        <w:trPr>
          <w:cantSplit/>
          <w:trHeight w:val="175"/>
        </w:trPr>
        <w:tc>
          <w:tcPr>
            <w:tcW w:w="588" w:type="dxa"/>
            <w:vMerge/>
            <w:tcBorders>
              <w:top w:val="single" w:sz="18" w:space="0" w:color="000000"/>
              <w:left w:val="nil"/>
              <w:bottom w:val="single" w:sz="4" w:space="0" w:color="auto"/>
              <w:right w:val="nil"/>
            </w:tcBorders>
            <w:shd w:val="clear" w:color="auto" w:fill="FFFFFF"/>
            <w:vAlign w:val="center"/>
          </w:tcPr>
          <w:p w:rsidR="00321F19" w:rsidRPr="005C217A" w:rsidRDefault="00321F19" w:rsidP="001B4511">
            <w:pPr>
              <w:autoSpaceDE w:val="0"/>
              <w:autoSpaceDN w:val="0"/>
              <w:adjustRightInd w:val="0"/>
              <w:spacing w:line="360" w:lineRule="auto"/>
              <w:jc w:val="both"/>
              <w:rPr>
                <w:rFonts w:ascii="Times New Roman" w:hAnsi="Times New Roman" w:cs="Times New Roman"/>
                <w:sz w:val="26"/>
                <w:szCs w:val="26"/>
              </w:rPr>
            </w:pPr>
          </w:p>
        </w:tc>
        <w:tc>
          <w:tcPr>
            <w:tcW w:w="1909" w:type="dxa"/>
            <w:tcBorders>
              <w:top w:val="nil"/>
              <w:left w:val="nil"/>
              <w:bottom w:val="single" w:sz="4" w:space="0" w:color="auto"/>
            </w:tcBorders>
            <w:shd w:val="clear" w:color="auto" w:fill="FFFFFF"/>
            <w:vAlign w:val="center"/>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b/>
                <w:sz w:val="26"/>
                <w:szCs w:val="26"/>
              </w:rPr>
            </w:pPr>
            <w:r w:rsidRPr="005C217A">
              <w:rPr>
                <w:rFonts w:ascii="Times New Roman" w:hAnsi="Times New Roman" w:cs="Times New Roman"/>
                <w:b/>
                <w:sz w:val="26"/>
                <w:szCs w:val="26"/>
              </w:rPr>
              <w:t>Total</w:t>
            </w:r>
          </w:p>
        </w:tc>
        <w:tc>
          <w:tcPr>
            <w:tcW w:w="2389" w:type="dxa"/>
            <w:tcBorders>
              <w:top w:val="nil"/>
              <w:bottom w:val="single" w:sz="4" w:space="0" w:color="auto"/>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20</w:t>
            </w:r>
          </w:p>
        </w:tc>
        <w:tc>
          <w:tcPr>
            <w:tcW w:w="2101" w:type="dxa"/>
            <w:tcBorders>
              <w:top w:val="nil"/>
              <w:bottom w:val="single" w:sz="4" w:space="0" w:color="auto"/>
              <w:right w:val="nil"/>
            </w:tcBorders>
            <w:shd w:val="clear" w:color="auto" w:fill="FFFFFF"/>
          </w:tcPr>
          <w:p w:rsidR="00321F19" w:rsidRPr="005C217A" w:rsidRDefault="00321F19" w:rsidP="001B4511">
            <w:pPr>
              <w:autoSpaceDE w:val="0"/>
              <w:autoSpaceDN w:val="0"/>
              <w:adjustRightInd w:val="0"/>
              <w:spacing w:line="360" w:lineRule="auto"/>
              <w:ind w:left="60" w:right="60"/>
              <w:jc w:val="both"/>
              <w:rPr>
                <w:rFonts w:ascii="Times New Roman" w:hAnsi="Times New Roman" w:cs="Times New Roman"/>
                <w:sz w:val="26"/>
                <w:szCs w:val="26"/>
              </w:rPr>
            </w:pPr>
            <w:r w:rsidRPr="005C217A">
              <w:rPr>
                <w:rFonts w:ascii="Times New Roman" w:hAnsi="Times New Roman" w:cs="Times New Roman"/>
                <w:sz w:val="26"/>
                <w:szCs w:val="26"/>
              </w:rPr>
              <w:t>100.0</w:t>
            </w:r>
          </w:p>
        </w:tc>
      </w:tr>
    </w:tbl>
    <w:p w:rsidR="00E6446A" w:rsidRPr="005C217A" w:rsidRDefault="00E6446A"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321F19" w:rsidRPr="005C217A" w:rsidRDefault="00321F1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Result from table 4 shows that respondents from public school were 50% (10) and the respondents from private school were also 50% (10) which suggests that there were equal number of respondents from both public and private schools.</w:t>
      </w:r>
    </w:p>
    <w:p w:rsidR="001B4511" w:rsidRDefault="001B4511" w:rsidP="00C90869">
      <w:pPr>
        <w:spacing w:before="240" w:after="240" w:line="480" w:lineRule="auto"/>
        <w:ind w:left="100"/>
        <w:rPr>
          <w:rFonts w:ascii="Times New Roman" w:eastAsia="Times New Roman" w:hAnsi="Times New Roman" w:cs="Times New Roman"/>
          <w:b/>
          <w:sz w:val="26"/>
          <w:szCs w:val="26"/>
        </w:rPr>
      </w:pPr>
    </w:p>
    <w:p w:rsidR="00321F19" w:rsidRPr="005C217A" w:rsidRDefault="00321F19" w:rsidP="00C90869">
      <w:pPr>
        <w:spacing w:before="240" w:after="240" w:line="480" w:lineRule="auto"/>
        <w:ind w:left="100"/>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Approaches in Teaching English Writing Skills in Secondary Schools</w:t>
      </w:r>
    </w:p>
    <w:p w:rsidR="00321F19" w:rsidRPr="005C217A" w:rsidRDefault="00321F19" w:rsidP="00C90869">
      <w:pPr>
        <w:spacing w:before="240" w:after="240" w:line="480" w:lineRule="auto"/>
        <w:ind w:left="100" w:right="8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This section helps to achieve the objective one related to the effective integrative approaches and methods in teaching English writing skills in secondary </w:t>
      </w:r>
      <w:r w:rsidR="006777D1" w:rsidRPr="005C217A">
        <w:rPr>
          <w:rFonts w:ascii="Times New Roman" w:eastAsia="Times New Roman" w:hAnsi="Times New Roman" w:cs="Times New Roman"/>
          <w:sz w:val="26"/>
          <w:szCs w:val="26"/>
        </w:rPr>
        <w:t>schools as reported in</w:t>
      </w:r>
    </w:p>
    <w:p w:rsidR="002C1939" w:rsidRPr="005C217A" w:rsidRDefault="002C1939" w:rsidP="00C90869">
      <w:pPr>
        <w:tabs>
          <w:tab w:val="left" w:pos="720"/>
        </w:tabs>
        <w:spacing w:line="480" w:lineRule="auto"/>
        <w:rPr>
          <w:rFonts w:ascii="Times New Roman" w:eastAsia="Times New Roman" w:hAnsi="Times New Roman" w:cs="Times New Roman"/>
          <w:sz w:val="26"/>
          <w:szCs w:val="26"/>
        </w:rPr>
      </w:pPr>
      <w:r w:rsidRPr="005C217A">
        <w:rPr>
          <w:rFonts w:ascii="Times New Roman" w:eastAsia="Times New Roman" w:hAnsi="Times New Roman" w:cs="Times New Roman"/>
          <w:b/>
          <w:sz w:val="26"/>
          <w:szCs w:val="26"/>
        </w:rPr>
        <w:t>Research Question</w:t>
      </w:r>
      <w:r w:rsidRPr="005C217A">
        <w:rPr>
          <w:rFonts w:ascii="Times New Roman" w:eastAsia="Times New Roman" w:hAnsi="Times New Roman" w:cs="Times New Roman"/>
          <w:sz w:val="26"/>
          <w:szCs w:val="26"/>
        </w:rPr>
        <w:t xml:space="preserve"> 1: What are the teaching approaches that teachers perceive more effective for teaching writing skills</w:t>
      </w:r>
    </w:p>
    <w:p w:rsidR="00321F19" w:rsidRPr="005C217A" w:rsidRDefault="00321F19" w:rsidP="00C90869">
      <w:pPr>
        <w:tabs>
          <w:tab w:val="left" w:pos="720"/>
        </w:tabs>
        <w:spacing w:line="480" w:lineRule="auto"/>
        <w:rPr>
          <w:rFonts w:ascii="Times New Roman" w:eastAsia="Times New Roman" w:hAnsi="Times New Roman" w:cs="Times New Roman"/>
          <w:sz w:val="26"/>
          <w:szCs w:val="26"/>
        </w:rPr>
      </w:pPr>
      <w:r w:rsidRPr="005C217A">
        <w:rPr>
          <w:rFonts w:ascii="Times New Roman" w:eastAsia="Times New Roman" w:hAnsi="Times New Roman" w:cs="Times New Roman"/>
          <w:b/>
          <w:sz w:val="26"/>
          <w:szCs w:val="26"/>
        </w:rPr>
        <w:t xml:space="preserve">Table </w:t>
      </w:r>
      <w:r w:rsidR="006777D1" w:rsidRPr="005C217A">
        <w:rPr>
          <w:rFonts w:ascii="Times New Roman" w:eastAsia="Times New Roman" w:hAnsi="Times New Roman" w:cs="Times New Roman"/>
          <w:b/>
          <w:sz w:val="26"/>
          <w:szCs w:val="26"/>
        </w:rPr>
        <w:t>5</w:t>
      </w:r>
      <w:r w:rsidRPr="005C217A">
        <w:rPr>
          <w:rFonts w:ascii="Times New Roman" w:eastAsia="Times New Roman" w:hAnsi="Times New Roman" w:cs="Times New Roman"/>
          <w:b/>
          <w:sz w:val="26"/>
          <w:szCs w:val="26"/>
        </w:rPr>
        <w:t xml:space="preserve">: </w:t>
      </w:r>
      <w:r w:rsidRPr="005C217A">
        <w:rPr>
          <w:rFonts w:ascii="Times New Roman" w:eastAsia="Times New Roman" w:hAnsi="Times New Roman" w:cs="Times New Roman"/>
          <w:i/>
          <w:sz w:val="26"/>
          <w:szCs w:val="26"/>
        </w:rPr>
        <w:t>Approaches Used in Teaching Writing Skills</w:t>
      </w:r>
    </w:p>
    <w:tbl>
      <w:tblPr>
        <w:tblStyle w:val="TableGrid"/>
        <w:tblW w:w="8208" w:type="dxa"/>
        <w:tblLayout w:type="fixed"/>
        <w:tblLook w:val="0000"/>
      </w:tblPr>
      <w:tblGrid>
        <w:gridCol w:w="5328"/>
        <w:gridCol w:w="1710"/>
        <w:gridCol w:w="1170"/>
      </w:tblGrid>
      <w:tr w:rsidR="00321F19" w:rsidRPr="005C217A" w:rsidTr="001B4511">
        <w:trPr>
          <w:trHeight w:val="239"/>
        </w:trPr>
        <w:tc>
          <w:tcPr>
            <w:tcW w:w="5328" w:type="dxa"/>
          </w:tcPr>
          <w:p w:rsidR="00321F19" w:rsidRPr="005C217A" w:rsidRDefault="00321F19" w:rsidP="00C90869">
            <w:pPr>
              <w:spacing w:line="480" w:lineRule="auto"/>
              <w:ind w:left="100"/>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Responses</w:t>
            </w:r>
          </w:p>
        </w:tc>
        <w:tc>
          <w:tcPr>
            <w:tcW w:w="1710" w:type="dxa"/>
          </w:tcPr>
          <w:p w:rsidR="00321F19" w:rsidRPr="005C217A" w:rsidRDefault="00321F19" w:rsidP="001B4511">
            <w:pPr>
              <w:spacing w:line="48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Frequency</w:t>
            </w:r>
          </w:p>
        </w:tc>
        <w:tc>
          <w:tcPr>
            <w:tcW w:w="1170" w:type="dxa"/>
          </w:tcPr>
          <w:p w:rsidR="00321F19" w:rsidRPr="005C217A" w:rsidRDefault="00321F19" w:rsidP="00C90869">
            <w:pPr>
              <w:spacing w:line="480" w:lineRule="auto"/>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Percent</w:t>
            </w:r>
          </w:p>
        </w:tc>
      </w:tr>
      <w:tr w:rsidR="00321F19" w:rsidRPr="005C217A" w:rsidTr="001B4511">
        <w:trPr>
          <w:trHeight w:val="214"/>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Grammar translation approach</w:t>
            </w:r>
          </w:p>
        </w:tc>
        <w:tc>
          <w:tcPr>
            <w:tcW w:w="1710" w:type="dxa"/>
          </w:tcPr>
          <w:p w:rsidR="00321F19" w:rsidRPr="005C217A" w:rsidRDefault="006777D1"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12</w:t>
            </w:r>
          </w:p>
        </w:tc>
        <w:tc>
          <w:tcPr>
            <w:tcW w:w="1170" w:type="dxa"/>
          </w:tcPr>
          <w:p w:rsidR="00321F19" w:rsidRPr="005C217A" w:rsidRDefault="006777D1"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30</w:t>
            </w:r>
            <w:r w:rsidR="00321F19" w:rsidRPr="005C217A">
              <w:rPr>
                <w:rFonts w:ascii="Times New Roman" w:eastAsia="Times New Roman" w:hAnsi="Times New Roman" w:cs="Times New Roman"/>
                <w:sz w:val="26"/>
                <w:szCs w:val="26"/>
              </w:rPr>
              <w:t>.0</w:t>
            </w:r>
          </w:p>
        </w:tc>
      </w:tr>
      <w:tr w:rsidR="00321F19" w:rsidRPr="005C217A" w:rsidTr="001B4511">
        <w:trPr>
          <w:trHeight w:val="214"/>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Competence based approach</w:t>
            </w:r>
          </w:p>
        </w:tc>
        <w:tc>
          <w:tcPr>
            <w:tcW w:w="1710" w:type="dxa"/>
          </w:tcPr>
          <w:p w:rsidR="00321F19" w:rsidRPr="005C217A" w:rsidRDefault="006777D1"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4</w:t>
            </w:r>
          </w:p>
        </w:tc>
        <w:tc>
          <w:tcPr>
            <w:tcW w:w="1170" w:type="dxa"/>
          </w:tcPr>
          <w:p w:rsidR="00321F19" w:rsidRPr="005C217A" w:rsidRDefault="00321F19"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w:t>
            </w:r>
            <w:r w:rsidR="006777D1" w:rsidRPr="005C217A">
              <w:rPr>
                <w:rFonts w:ascii="Times New Roman" w:eastAsia="Times New Roman" w:hAnsi="Times New Roman" w:cs="Times New Roman"/>
                <w:sz w:val="26"/>
                <w:szCs w:val="26"/>
              </w:rPr>
              <w:t>0.0</w:t>
            </w:r>
          </w:p>
        </w:tc>
      </w:tr>
      <w:tr w:rsidR="00321F19" w:rsidRPr="005C217A" w:rsidTr="001B4511">
        <w:trPr>
          <w:trHeight w:val="222"/>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Product approach</w:t>
            </w:r>
          </w:p>
        </w:tc>
        <w:tc>
          <w:tcPr>
            <w:tcW w:w="1710" w:type="dxa"/>
          </w:tcPr>
          <w:p w:rsidR="00321F19" w:rsidRPr="005C217A" w:rsidRDefault="00321F19"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0</w:t>
            </w:r>
          </w:p>
        </w:tc>
        <w:tc>
          <w:tcPr>
            <w:tcW w:w="1170" w:type="dxa"/>
          </w:tcPr>
          <w:p w:rsidR="00321F19" w:rsidRPr="005C217A" w:rsidRDefault="00321F19"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0.0</w:t>
            </w:r>
          </w:p>
        </w:tc>
      </w:tr>
      <w:tr w:rsidR="00321F19" w:rsidRPr="005C217A" w:rsidTr="001B4511">
        <w:trPr>
          <w:trHeight w:val="222"/>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Process approach</w:t>
            </w:r>
          </w:p>
        </w:tc>
        <w:tc>
          <w:tcPr>
            <w:tcW w:w="1710" w:type="dxa"/>
          </w:tcPr>
          <w:p w:rsidR="00321F19" w:rsidRPr="005C217A" w:rsidRDefault="006777D1"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7</w:t>
            </w:r>
          </w:p>
        </w:tc>
        <w:tc>
          <w:tcPr>
            <w:tcW w:w="1170" w:type="dxa"/>
          </w:tcPr>
          <w:p w:rsidR="00321F19" w:rsidRPr="005C217A" w:rsidRDefault="006777D1"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17.5</w:t>
            </w:r>
          </w:p>
        </w:tc>
      </w:tr>
      <w:tr w:rsidR="00321F19" w:rsidRPr="005C217A" w:rsidTr="001B4511">
        <w:trPr>
          <w:trHeight w:val="214"/>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Genre approach</w:t>
            </w:r>
          </w:p>
        </w:tc>
        <w:tc>
          <w:tcPr>
            <w:tcW w:w="1710" w:type="dxa"/>
          </w:tcPr>
          <w:p w:rsidR="00321F19" w:rsidRPr="005C217A" w:rsidRDefault="006777D1"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5</w:t>
            </w:r>
          </w:p>
        </w:tc>
        <w:tc>
          <w:tcPr>
            <w:tcW w:w="1170" w:type="dxa"/>
          </w:tcPr>
          <w:p w:rsidR="00321F19" w:rsidRPr="005C217A" w:rsidRDefault="006777D1"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w:t>
            </w:r>
            <w:r w:rsidR="00321F19" w:rsidRPr="005C217A">
              <w:rPr>
                <w:rFonts w:ascii="Times New Roman" w:eastAsia="Times New Roman" w:hAnsi="Times New Roman" w:cs="Times New Roman"/>
                <w:sz w:val="26"/>
                <w:szCs w:val="26"/>
              </w:rPr>
              <w:t>2</w:t>
            </w:r>
            <w:r w:rsidRPr="005C217A">
              <w:rPr>
                <w:rFonts w:ascii="Times New Roman" w:eastAsia="Times New Roman" w:hAnsi="Times New Roman" w:cs="Times New Roman"/>
                <w:sz w:val="26"/>
                <w:szCs w:val="26"/>
              </w:rPr>
              <w:t>.</w:t>
            </w:r>
            <w:r w:rsidR="00321F19" w:rsidRPr="005C217A">
              <w:rPr>
                <w:rFonts w:ascii="Times New Roman" w:eastAsia="Times New Roman" w:hAnsi="Times New Roman" w:cs="Times New Roman"/>
                <w:sz w:val="26"/>
                <w:szCs w:val="26"/>
              </w:rPr>
              <w:t>5</w:t>
            </w:r>
          </w:p>
        </w:tc>
      </w:tr>
      <w:tr w:rsidR="00321F19" w:rsidRPr="005C217A" w:rsidTr="001B4511">
        <w:trPr>
          <w:trHeight w:val="214"/>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Literature approach</w:t>
            </w:r>
          </w:p>
        </w:tc>
        <w:tc>
          <w:tcPr>
            <w:tcW w:w="1710" w:type="dxa"/>
          </w:tcPr>
          <w:p w:rsidR="00321F19" w:rsidRPr="005C217A" w:rsidRDefault="00321F19"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6</w:t>
            </w:r>
          </w:p>
        </w:tc>
        <w:tc>
          <w:tcPr>
            <w:tcW w:w="1170" w:type="dxa"/>
          </w:tcPr>
          <w:p w:rsidR="00321F19" w:rsidRPr="005C217A" w:rsidRDefault="006777D1"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w:t>
            </w:r>
            <w:r w:rsidR="00321F19" w:rsidRPr="005C217A">
              <w:rPr>
                <w:rFonts w:ascii="Times New Roman" w:eastAsia="Times New Roman" w:hAnsi="Times New Roman" w:cs="Times New Roman"/>
                <w:sz w:val="26"/>
                <w:szCs w:val="26"/>
              </w:rPr>
              <w:t>5</w:t>
            </w:r>
            <w:r w:rsidRPr="005C217A">
              <w:rPr>
                <w:rFonts w:ascii="Times New Roman" w:eastAsia="Times New Roman" w:hAnsi="Times New Roman" w:cs="Times New Roman"/>
                <w:sz w:val="26"/>
                <w:szCs w:val="26"/>
              </w:rPr>
              <w:t>.0</w:t>
            </w:r>
          </w:p>
        </w:tc>
      </w:tr>
      <w:tr w:rsidR="00321F19" w:rsidRPr="005C217A" w:rsidTr="001B4511">
        <w:trPr>
          <w:trHeight w:val="214"/>
        </w:trPr>
        <w:tc>
          <w:tcPr>
            <w:tcW w:w="5328" w:type="dxa"/>
          </w:tcPr>
          <w:p w:rsidR="00321F19" w:rsidRPr="005C217A" w:rsidRDefault="00321F19" w:rsidP="00C90869">
            <w:pPr>
              <w:spacing w:line="48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Other approaches</w:t>
            </w:r>
          </w:p>
        </w:tc>
        <w:tc>
          <w:tcPr>
            <w:tcW w:w="1710" w:type="dxa"/>
          </w:tcPr>
          <w:p w:rsidR="00321F19" w:rsidRPr="005C217A" w:rsidRDefault="006777D1" w:rsidP="00C90869">
            <w:pPr>
              <w:spacing w:line="48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6</w:t>
            </w:r>
          </w:p>
        </w:tc>
        <w:tc>
          <w:tcPr>
            <w:tcW w:w="1170" w:type="dxa"/>
          </w:tcPr>
          <w:p w:rsidR="00321F19" w:rsidRPr="005C217A" w:rsidRDefault="006777D1" w:rsidP="00C90869">
            <w:pPr>
              <w:spacing w:line="48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w:t>
            </w:r>
            <w:r w:rsidR="00321F19" w:rsidRPr="005C217A">
              <w:rPr>
                <w:rFonts w:ascii="Times New Roman" w:eastAsia="Times New Roman" w:hAnsi="Times New Roman" w:cs="Times New Roman"/>
                <w:sz w:val="26"/>
                <w:szCs w:val="26"/>
              </w:rPr>
              <w:t>5</w:t>
            </w:r>
            <w:r w:rsidRPr="005C217A">
              <w:rPr>
                <w:rFonts w:ascii="Times New Roman" w:eastAsia="Times New Roman" w:hAnsi="Times New Roman" w:cs="Times New Roman"/>
                <w:sz w:val="26"/>
                <w:szCs w:val="26"/>
              </w:rPr>
              <w:t>.0</w:t>
            </w:r>
          </w:p>
        </w:tc>
      </w:tr>
      <w:tr w:rsidR="00321F19" w:rsidRPr="005C217A" w:rsidTr="001B4511">
        <w:trPr>
          <w:trHeight w:val="219"/>
        </w:trPr>
        <w:tc>
          <w:tcPr>
            <w:tcW w:w="5328" w:type="dxa"/>
          </w:tcPr>
          <w:p w:rsidR="00321F19" w:rsidRPr="005C217A" w:rsidRDefault="00321F19" w:rsidP="00C90869">
            <w:pPr>
              <w:spacing w:line="480" w:lineRule="auto"/>
              <w:ind w:left="100"/>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Total</w:t>
            </w:r>
          </w:p>
        </w:tc>
        <w:tc>
          <w:tcPr>
            <w:tcW w:w="1710" w:type="dxa"/>
          </w:tcPr>
          <w:p w:rsidR="00321F19" w:rsidRPr="005C217A" w:rsidRDefault="006777D1" w:rsidP="00C90869">
            <w:pPr>
              <w:spacing w:line="480" w:lineRule="auto"/>
              <w:jc w:val="center"/>
              <w:rPr>
                <w:rFonts w:ascii="Times New Roman" w:eastAsia="Times New Roman" w:hAnsi="Times New Roman" w:cs="Times New Roman"/>
                <w:b/>
                <w:w w:val="99"/>
                <w:sz w:val="26"/>
                <w:szCs w:val="26"/>
              </w:rPr>
            </w:pPr>
            <w:r w:rsidRPr="005C217A">
              <w:rPr>
                <w:rFonts w:ascii="Times New Roman" w:eastAsia="Times New Roman" w:hAnsi="Times New Roman" w:cs="Times New Roman"/>
                <w:b/>
                <w:w w:val="99"/>
                <w:sz w:val="26"/>
                <w:szCs w:val="26"/>
              </w:rPr>
              <w:t>40</w:t>
            </w:r>
          </w:p>
        </w:tc>
        <w:tc>
          <w:tcPr>
            <w:tcW w:w="1170" w:type="dxa"/>
          </w:tcPr>
          <w:p w:rsidR="00321F19" w:rsidRPr="005C217A" w:rsidRDefault="00321F19" w:rsidP="00C90869">
            <w:pPr>
              <w:spacing w:line="48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100.0</w:t>
            </w:r>
          </w:p>
        </w:tc>
      </w:tr>
    </w:tbl>
    <w:p w:rsidR="00E6446A" w:rsidRPr="005C217A" w:rsidRDefault="00E6446A"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321F19" w:rsidRPr="005C217A" w:rsidRDefault="006777D1" w:rsidP="00C90869">
      <w:pPr>
        <w:spacing w:line="480" w:lineRule="auto"/>
        <w:ind w:left="100" w:right="6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From table 5, 1</w:t>
      </w:r>
      <w:r w:rsidR="00321F19" w:rsidRPr="005C217A">
        <w:rPr>
          <w:rFonts w:ascii="Times New Roman" w:eastAsia="Times New Roman" w:hAnsi="Times New Roman" w:cs="Times New Roman"/>
          <w:sz w:val="26"/>
          <w:szCs w:val="26"/>
        </w:rPr>
        <w:t xml:space="preserve">5% participants argued that they </w:t>
      </w:r>
      <w:r w:rsidRPr="005C217A">
        <w:rPr>
          <w:rFonts w:ascii="Times New Roman" w:eastAsia="Times New Roman" w:hAnsi="Times New Roman" w:cs="Times New Roman"/>
          <w:sz w:val="26"/>
          <w:szCs w:val="26"/>
        </w:rPr>
        <w:t>used literature writing while 30</w:t>
      </w:r>
      <w:r w:rsidR="00321F19" w:rsidRPr="005C217A">
        <w:rPr>
          <w:rFonts w:ascii="Times New Roman" w:eastAsia="Times New Roman" w:hAnsi="Times New Roman" w:cs="Times New Roman"/>
          <w:sz w:val="26"/>
          <w:szCs w:val="26"/>
        </w:rPr>
        <w:t xml:space="preserve">% use </w:t>
      </w:r>
      <w:r w:rsidRPr="005C217A">
        <w:rPr>
          <w:rFonts w:ascii="Times New Roman" w:eastAsia="Times New Roman" w:hAnsi="Times New Roman" w:cs="Times New Roman"/>
          <w:sz w:val="26"/>
          <w:szCs w:val="26"/>
        </w:rPr>
        <w:t>grammar translation method. 10</w:t>
      </w:r>
      <w:r w:rsidR="00321F19" w:rsidRPr="005C217A">
        <w:rPr>
          <w:rFonts w:ascii="Times New Roman" w:eastAsia="Times New Roman" w:hAnsi="Times New Roman" w:cs="Times New Roman"/>
          <w:sz w:val="26"/>
          <w:szCs w:val="26"/>
        </w:rPr>
        <w:t xml:space="preserve">% reveal that they use competence - based writing skills </w:t>
      </w:r>
      <w:r w:rsidR="008E6FD4" w:rsidRPr="005C217A">
        <w:rPr>
          <w:rFonts w:ascii="Times New Roman" w:eastAsia="Times New Roman" w:hAnsi="Times New Roman" w:cs="Times New Roman"/>
          <w:sz w:val="26"/>
          <w:szCs w:val="26"/>
        </w:rPr>
        <w:t>approach; (1</w:t>
      </w:r>
      <w:r w:rsidRPr="005C217A">
        <w:rPr>
          <w:rFonts w:ascii="Times New Roman" w:eastAsia="Times New Roman" w:hAnsi="Times New Roman" w:cs="Times New Roman"/>
          <w:sz w:val="26"/>
          <w:szCs w:val="26"/>
        </w:rPr>
        <w:t>2</w:t>
      </w:r>
      <w:r w:rsidR="0062215B" w:rsidRPr="005C217A">
        <w:rPr>
          <w:rFonts w:ascii="Times New Roman" w:eastAsia="Times New Roman" w:hAnsi="Times New Roman" w:cs="Times New Roman"/>
          <w:sz w:val="26"/>
          <w:szCs w:val="26"/>
        </w:rPr>
        <w:t>.</w:t>
      </w:r>
      <w:r w:rsidRPr="005C217A">
        <w:rPr>
          <w:rFonts w:ascii="Times New Roman" w:eastAsia="Times New Roman" w:hAnsi="Times New Roman" w:cs="Times New Roman"/>
          <w:sz w:val="26"/>
          <w:szCs w:val="26"/>
        </w:rPr>
        <w:t xml:space="preserve">5%) uses genre approach, </w:t>
      </w:r>
      <w:r w:rsidR="00321F19" w:rsidRPr="005C217A">
        <w:rPr>
          <w:rFonts w:ascii="Times New Roman" w:eastAsia="Times New Roman" w:hAnsi="Times New Roman" w:cs="Times New Roman"/>
          <w:sz w:val="26"/>
          <w:szCs w:val="26"/>
        </w:rPr>
        <w:t xml:space="preserve">writing </w:t>
      </w:r>
      <w:r w:rsidRPr="005C217A">
        <w:rPr>
          <w:rFonts w:ascii="Times New Roman" w:eastAsia="Times New Roman" w:hAnsi="Times New Roman" w:cs="Times New Roman"/>
          <w:sz w:val="26"/>
          <w:szCs w:val="26"/>
        </w:rPr>
        <w:t>strategies much as the other 17.</w:t>
      </w:r>
      <w:r w:rsidR="00321F19" w:rsidRPr="005C217A">
        <w:rPr>
          <w:rFonts w:ascii="Times New Roman" w:eastAsia="Times New Roman" w:hAnsi="Times New Roman" w:cs="Times New Roman"/>
          <w:sz w:val="26"/>
          <w:szCs w:val="26"/>
        </w:rPr>
        <w:t>5% use process approach</w:t>
      </w:r>
      <w:r w:rsidRPr="005C217A">
        <w:rPr>
          <w:rFonts w:ascii="Times New Roman" w:eastAsia="Times New Roman" w:hAnsi="Times New Roman" w:cs="Times New Roman"/>
          <w:sz w:val="26"/>
          <w:szCs w:val="26"/>
        </w:rPr>
        <w:t xml:space="preserve"> while other approaches account for 15%</w:t>
      </w:r>
      <w:r w:rsidR="00321F19" w:rsidRPr="005C217A">
        <w:rPr>
          <w:rFonts w:ascii="Times New Roman" w:eastAsia="Times New Roman" w:hAnsi="Times New Roman" w:cs="Times New Roman"/>
          <w:sz w:val="26"/>
          <w:szCs w:val="26"/>
        </w:rPr>
        <w:t>. Additionally, results demonstrated that some teachers use letters, minutes, reports, recipes, dialogues and memoranda.</w:t>
      </w:r>
    </w:p>
    <w:p w:rsidR="002C1939" w:rsidRPr="005C217A" w:rsidRDefault="002C1939" w:rsidP="00C90869">
      <w:pPr>
        <w:tabs>
          <w:tab w:val="left" w:pos="720"/>
        </w:tabs>
        <w:spacing w:line="480" w:lineRule="auto"/>
        <w:rPr>
          <w:rFonts w:ascii="Times New Roman" w:eastAsia="Times New Roman" w:hAnsi="Times New Roman" w:cs="Times New Roman"/>
          <w:sz w:val="26"/>
          <w:szCs w:val="26"/>
        </w:rPr>
      </w:pPr>
      <w:r w:rsidRPr="005C217A">
        <w:rPr>
          <w:rFonts w:ascii="Times New Roman" w:eastAsia="Times New Roman" w:hAnsi="Times New Roman" w:cs="Times New Roman"/>
          <w:b/>
          <w:sz w:val="26"/>
          <w:szCs w:val="26"/>
        </w:rPr>
        <w:t xml:space="preserve">Research Question 2: </w:t>
      </w:r>
      <w:r w:rsidRPr="005C217A">
        <w:rPr>
          <w:rFonts w:ascii="Times New Roman" w:eastAsia="Times New Roman" w:hAnsi="Times New Roman" w:cs="Times New Roman"/>
          <w:sz w:val="26"/>
          <w:szCs w:val="26"/>
        </w:rPr>
        <w:t>What are the factors that fuel low English writing skills among learners at secondary schools in Ilorin west LGA;</w:t>
      </w:r>
    </w:p>
    <w:p w:rsidR="00321F19" w:rsidRPr="005C217A" w:rsidRDefault="00E44B4A" w:rsidP="00C90869">
      <w:pPr>
        <w:tabs>
          <w:tab w:val="left" w:pos="720"/>
        </w:tabs>
        <w:spacing w:line="480" w:lineRule="auto"/>
        <w:rPr>
          <w:rFonts w:ascii="Times New Roman" w:eastAsia="Times New Roman" w:hAnsi="Times New Roman" w:cs="Times New Roman"/>
          <w:i/>
          <w:sz w:val="26"/>
          <w:szCs w:val="26"/>
        </w:rPr>
      </w:pPr>
      <w:r w:rsidRPr="005C217A">
        <w:rPr>
          <w:rFonts w:ascii="Times New Roman" w:eastAsia="Times New Roman" w:hAnsi="Times New Roman" w:cs="Times New Roman"/>
          <w:b/>
          <w:sz w:val="26"/>
          <w:szCs w:val="26"/>
        </w:rPr>
        <w:t xml:space="preserve">Table 6: </w:t>
      </w:r>
      <w:r w:rsidR="00321F19" w:rsidRPr="005C217A">
        <w:rPr>
          <w:rFonts w:ascii="Times New Roman" w:eastAsia="Times New Roman" w:hAnsi="Times New Roman" w:cs="Times New Roman"/>
          <w:i/>
          <w:sz w:val="26"/>
          <w:szCs w:val="26"/>
        </w:rPr>
        <w:t>Factors affecting poor English writing skills among learners</w:t>
      </w:r>
    </w:p>
    <w:tbl>
      <w:tblPr>
        <w:tblW w:w="7830" w:type="dxa"/>
        <w:tblInd w:w="10" w:type="dxa"/>
        <w:tblLayout w:type="fixed"/>
        <w:tblCellMar>
          <w:left w:w="0" w:type="dxa"/>
          <w:right w:w="0" w:type="dxa"/>
        </w:tblCellMar>
        <w:tblLook w:val="0000"/>
      </w:tblPr>
      <w:tblGrid>
        <w:gridCol w:w="5040"/>
        <w:gridCol w:w="1440"/>
        <w:gridCol w:w="1350"/>
      </w:tblGrid>
      <w:tr w:rsidR="00321F19" w:rsidRPr="005C217A" w:rsidTr="001B4511">
        <w:trPr>
          <w:trHeight w:val="227"/>
        </w:trPr>
        <w:tc>
          <w:tcPr>
            <w:tcW w:w="5040" w:type="dxa"/>
            <w:tcBorders>
              <w:top w:val="single" w:sz="8" w:space="0" w:color="auto"/>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Responses</w:t>
            </w:r>
          </w:p>
        </w:tc>
        <w:tc>
          <w:tcPr>
            <w:tcW w:w="1440" w:type="dxa"/>
            <w:tcBorders>
              <w:top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Frequency</w:t>
            </w:r>
          </w:p>
        </w:tc>
        <w:tc>
          <w:tcPr>
            <w:tcW w:w="1350" w:type="dxa"/>
            <w:tcBorders>
              <w:top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Percent</w:t>
            </w:r>
          </w:p>
        </w:tc>
      </w:tr>
      <w:tr w:rsidR="00321F19" w:rsidRPr="005C217A" w:rsidTr="001B4511">
        <w:trPr>
          <w:trHeight w:val="218"/>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Lack of understanding of what is expected to be written</w:t>
            </w:r>
          </w:p>
        </w:tc>
        <w:tc>
          <w:tcPr>
            <w:tcW w:w="144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15</w:t>
            </w:r>
          </w:p>
        </w:tc>
        <w:tc>
          <w:tcPr>
            <w:tcW w:w="135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37.5</w:t>
            </w:r>
          </w:p>
        </w:tc>
      </w:tr>
      <w:tr w:rsidR="00321F19" w:rsidRPr="005C217A" w:rsidTr="001B4511">
        <w:trPr>
          <w:trHeight w:val="220"/>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Unwilling to use dictation</w:t>
            </w:r>
          </w:p>
        </w:tc>
        <w:tc>
          <w:tcPr>
            <w:tcW w:w="144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11</w:t>
            </w:r>
          </w:p>
        </w:tc>
        <w:tc>
          <w:tcPr>
            <w:tcW w:w="135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27.5</w:t>
            </w:r>
          </w:p>
        </w:tc>
      </w:tr>
      <w:tr w:rsidR="00321F19" w:rsidRPr="005C217A" w:rsidTr="001B4511">
        <w:trPr>
          <w:trHeight w:val="220"/>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Insufficient writing works to uplift learners’ writing skills</w:t>
            </w:r>
          </w:p>
        </w:tc>
        <w:tc>
          <w:tcPr>
            <w:tcW w:w="144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6</w:t>
            </w:r>
          </w:p>
        </w:tc>
        <w:tc>
          <w:tcPr>
            <w:tcW w:w="135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15</w:t>
            </w:r>
          </w:p>
        </w:tc>
      </w:tr>
      <w:tr w:rsidR="00321F19" w:rsidRPr="005C217A" w:rsidTr="001B4511">
        <w:trPr>
          <w:trHeight w:val="220"/>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Time shortage to teach writing skills</w:t>
            </w:r>
          </w:p>
        </w:tc>
        <w:tc>
          <w:tcPr>
            <w:tcW w:w="1440" w:type="dxa"/>
            <w:tcBorders>
              <w:bottom w:val="single" w:sz="8" w:space="0" w:color="auto"/>
              <w:right w:val="single" w:sz="8" w:space="0" w:color="auto"/>
            </w:tcBorders>
            <w:shd w:val="clear" w:color="auto" w:fill="auto"/>
            <w:vAlign w:val="bottom"/>
          </w:tcPr>
          <w:p w:rsidR="00321F19" w:rsidRPr="005C217A" w:rsidRDefault="00321F19" w:rsidP="001B4511">
            <w:pPr>
              <w:spacing w:line="36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0</w:t>
            </w:r>
          </w:p>
        </w:tc>
        <w:tc>
          <w:tcPr>
            <w:tcW w:w="1350" w:type="dxa"/>
            <w:tcBorders>
              <w:bottom w:val="single" w:sz="8" w:space="0" w:color="auto"/>
              <w:right w:val="single" w:sz="8" w:space="0" w:color="auto"/>
            </w:tcBorders>
            <w:shd w:val="clear" w:color="auto" w:fill="auto"/>
            <w:vAlign w:val="bottom"/>
          </w:tcPr>
          <w:p w:rsidR="00321F19" w:rsidRPr="005C217A" w:rsidRDefault="00321F19" w:rsidP="001B4511">
            <w:pPr>
              <w:spacing w:line="36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0.00</w:t>
            </w:r>
          </w:p>
        </w:tc>
      </w:tr>
      <w:tr w:rsidR="00321F19" w:rsidRPr="005C217A" w:rsidTr="001B4511">
        <w:trPr>
          <w:trHeight w:val="220"/>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Ineffective methods of teaching writing skills</w:t>
            </w:r>
          </w:p>
        </w:tc>
        <w:tc>
          <w:tcPr>
            <w:tcW w:w="144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4</w:t>
            </w:r>
          </w:p>
        </w:tc>
        <w:tc>
          <w:tcPr>
            <w:tcW w:w="135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10.0</w:t>
            </w:r>
          </w:p>
        </w:tc>
      </w:tr>
      <w:tr w:rsidR="00321F19" w:rsidRPr="005C217A" w:rsidTr="001B4511">
        <w:trPr>
          <w:trHeight w:val="220"/>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English is not lea</w:t>
            </w:r>
            <w:r w:rsidR="002C1939" w:rsidRPr="005C217A">
              <w:rPr>
                <w:rFonts w:ascii="Times New Roman" w:eastAsia="Times New Roman" w:hAnsi="Times New Roman" w:cs="Times New Roman"/>
                <w:sz w:val="26"/>
                <w:szCs w:val="26"/>
              </w:rPr>
              <w:t>r</w:t>
            </w:r>
            <w:r w:rsidRPr="005C217A">
              <w:rPr>
                <w:rFonts w:ascii="Times New Roman" w:eastAsia="Times New Roman" w:hAnsi="Times New Roman" w:cs="Times New Roman"/>
                <w:sz w:val="26"/>
                <w:szCs w:val="26"/>
              </w:rPr>
              <w:t>ners’ mother tongue</w:t>
            </w:r>
          </w:p>
        </w:tc>
        <w:tc>
          <w:tcPr>
            <w:tcW w:w="144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w w:val="99"/>
                <w:sz w:val="26"/>
                <w:szCs w:val="26"/>
              </w:rPr>
            </w:pPr>
            <w:r w:rsidRPr="005C217A">
              <w:rPr>
                <w:rFonts w:ascii="Times New Roman" w:eastAsia="Times New Roman" w:hAnsi="Times New Roman" w:cs="Times New Roman"/>
                <w:w w:val="99"/>
                <w:sz w:val="26"/>
                <w:szCs w:val="26"/>
              </w:rPr>
              <w:t>4</w:t>
            </w:r>
          </w:p>
        </w:tc>
        <w:tc>
          <w:tcPr>
            <w:tcW w:w="135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10.0</w:t>
            </w:r>
          </w:p>
        </w:tc>
      </w:tr>
      <w:tr w:rsidR="00321F19" w:rsidRPr="005C217A" w:rsidTr="001B4511">
        <w:trPr>
          <w:trHeight w:val="223"/>
        </w:trPr>
        <w:tc>
          <w:tcPr>
            <w:tcW w:w="5040" w:type="dxa"/>
            <w:tcBorders>
              <w:left w:val="single" w:sz="8" w:space="0" w:color="auto"/>
              <w:bottom w:val="single" w:sz="8" w:space="0" w:color="auto"/>
              <w:right w:val="single" w:sz="8" w:space="0" w:color="auto"/>
            </w:tcBorders>
            <w:shd w:val="clear" w:color="auto" w:fill="auto"/>
            <w:vAlign w:val="bottom"/>
          </w:tcPr>
          <w:p w:rsidR="00321F19" w:rsidRPr="005C217A" w:rsidRDefault="00321F19" w:rsidP="001B4511">
            <w:pPr>
              <w:spacing w:line="360" w:lineRule="auto"/>
              <w:ind w:left="100"/>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Total</w:t>
            </w:r>
          </w:p>
        </w:tc>
        <w:tc>
          <w:tcPr>
            <w:tcW w:w="1440" w:type="dxa"/>
            <w:tcBorders>
              <w:bottom w:val="single" w:sz="8" w:space="0" w:color="auto"/>
              <w:right w:val="single" w:sz="8" w:space="0" w:color="auto"/>
            </w:tcBorders>
            <w:shd w:val="clear" w:color="auto" w:fill="auto"/>
            <w:vAlign w:val="bottom"/>
          </w:tcPr>
          <w:p w:rsidR="00321F19" w:rsidRPr="005C217A" w:rsidRDefault="002C1939" w:rsidP="001B4511">
            <w:pPr>
              <w:spacing w:line="360" w:lineRule="auto"/>
              <w:jc w:val="center"/>
              <w:rPr>
                <w:rFonts w:ascii="Times New Roman" w:eastAsia="Times New Roman" w:hAnsi="Times New Roman" w:cs="Times New Roman"/>
                <w:b/>
                <w:w w:val="99"/>
                <w:sz w:val="26"/>
                <w:szCs w:val="26"/>
              </w:rPr>
            </w:pPr>
            <w:r w:rsidRPr="005C217A">
              <w:rPr>
                <w:rFonts w:ascii="Times New Roman" w:eastAsia="Times New Roman" w:hAnsi="Times New Roman" w:cs="Times New Roman"/>
                <w:b/>
                <w:w w:val="99"/>
                <w:sz w:val="26"/>
                <w:szCs w:val="26"/>
              </w:rPr>
              <w:t>40</w:t>
            </w:r>
          </w:p>
        </w:tc>
        <w:tc>
          <w:tcPr>
            <w:tcW w:w="1350" w:type="dxa"/>
            <w:tcBorders>
              <w:bottom w:val="single" w:sz="8" w:space="0" w:color="auto"/>
              <w:right w:val="single" w:sz="8" w:space="0" w:color="auto"/>
            </w:tcBorders>
            <w:shd w:val="clear" w:color="auto" w:fill="auto"/>
            <w:vAlign w:val="bottom"/>
          </w:tcPr>
          <w:p w:rsidR="00321F19" w:rsidRPr="005C217A" w:rsidRDefault="00321F19" w:rsidP="001B4511">
            <w:pPr>
              <w:spacing w:line="36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100.0</w:t>
            </w:r>
          </w:p>
        </w:tc>
      </w:tr>
    </w:tbl>
    <w:p w:rsidR="00E6446A" w:rsidRPr="005C217A" w:rsidRDefault="00E6446A" w:rsidP="00C90869">
      <w:pPr>
        <w:spacing w:line="48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321F19" w:rsidRPr="005C217A" w:rsidRDefault="00321F19"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From the above table, factors driving poor English writing skills among learners at secondary school include low learners’ understanding of what they are expected to write</w:t>
      </w:r>
      <w:r w:rsidR="002C1939" w:rsidRPr="005C217A">
        <w:rPr>
          <w:rFonts w:ascii="Times New Roman" w:eastAsia="Times New Roman" w:hAnsi="Times New Roman" w:cs="Times New Roman"/>
          <w:sz w:val="26"/>
          <w:szCs w:val="26"/>
        </w:rPr>
        <w:t xml:space="preserve"> accounting for 37.5%</w:t>
      </w:r>
      <w:r w:rsidRPr="005C217A">
        <w:rPr>
          <w:rFonts w:ascii="Times New Roman" w:eastAsia="Times New Roman" w:hAnsi="Times New Roman" w:cs="Times New Roman"/>
          <w:sz w:val="26"/>
          <w:szCs w:val="26"/>
        </w:rPr>
        <w:t>, teachers’ unwillingness to use English dictation</w:t>
      </w:r>
      <w:r w:rsidR="002C1939" w:rsidRPr="005C217A">
        <w:rPr>
          <w:rFonts w:ascii="Times New Roman" w:eastAsia="Times New Roman" w:hAnsi="Times New Roman" w:cs="Times New Roman"/>
          <w:sz w:val="26"/>
          <w:szCs w:val="26"/>
        </w:rPr>
        <w:t xml:space="preserve"> (27.5)</w:t>
      </w:r>
      <w:r w:rsidRPr="005C217A">
        <w:rPr>
          <w:rFonts w:ascii="Times New Roman" w:eastAsia="Times New Roman" w:hAnsi="Times New Roman" w:cs="Times New Roman"/>
          <w:sz w:val="26"/>
          <w:szCs w:val="26"/>
        </w:rPr>
        <w:t>, insufficient writing works to uplift learners’ writing skills</w:t>
      </w:r>
      <w:r w:rsidR="002C1939" w:rsidRPr="005C217A">
        <w:rPr>
          <w:rFonts w:ascii="Times New Roman" w:eastAsia="Times New Roman" w:hAnsi="Times New Roman" w:cs="Times New Roman"/>
          <w:sz w:val="26"/>
          <w:szCs w:val="26"/>
        </w:rPr>
        <w:t xml:space="preserve"> (15%)</w:t>
      </w:r>
      <w:r w:rsidRPr="005C217A">
        <w:rPr>
          <w:rFonts w:ascii="Times New Roman" w:eastAsia="Times New Roman" w:hAnsi="Times New Roman" w:cs="Times New Roman"/>
          <w:sz w:val="26"/>
          <w:szCs w:val="26"/>
        </w:rPr>
        <w:t>, English as a second language to learners</w:t>
      </w:r>
      <w:r w:rsidR="002C1939" w:rsidRPr="005C217A">
        <w:rPr>
          <w:rFonts w:ascii="Times New Roman" w:eastAsia="Times New Roman" w:hAnsi="Times New Roman" w:cs="Times New Roman"/>
          <w:sz w:val="26"/>
          <w:szCs w:val="26"/>
        </w:rPr>
        <w:t xml:space="preserve"> (10%)</w:t>
      </w:r>
      <w:r w:rsidRPr="005C217A">
        <w:rPr>
          <w:rFonts w:ascii="Times New Roman" w:eastAsia="Times New Roman" w:hAnsi="Times New Roman" w:cs="Times New Roman"/>
          <w:sz w:val="26"/>
          <w:szCs w:val="26"/>
        </w:rPr>
        <w:t>, and ineffective methods of teaching writing skills</w:t>
      </w:r>
      <w:r w:rsidR="002C1939" w:rsidRPr="005C217A">
        <w:rPr>
          <w:rFonts w:ascii="Times New Roman" w:eastAsia="Times New Roman" w:hAnsi="Times New Roman" w:cs="Times New Roman"/>
          <w:sz w:val="26"/>
          <w:szCs w:val="26"/>
        </w:rPr>
        <w:t xml:space="preserve"> (10%)</w:t>
      </w:r>
      <w:r w:rsidRPr="005C217A">
        <w:rPr>
          <w:rFonts w:ascii="Times New Roman" w:eastAsia="Times New Roman" w:hAnsi="Times New Roman" w:cs="Times New Roman"/>
          <w:sz w:val="26"/>
          <w:szCs w:val="26"/>
        </w:rPr>
        <w:t xml:space="preserve">. This emphasizes that secondary school students in </w:t>
      </w:r>
      <w:r w:rsidR="002C1939" w:rsidRPr="005C217A">
        <w:rPr>
          <w:rFonts w:ascii="Times New Roman" w:eastAsia="Times New Roman" w:hAnsi="Times New Roman" w:cs="Times New Roman"/>
          <w:sz w:val="26"/>
          <w:szCs w:val="26"/>
        </w:rPr>
        <w:t xml:space="preserve">Ilorin West LGA, </w:t>
      </w:r>
      <w:r w:rsidRPr="005C217A">
        <w:rPr>
          <w:rFonts w:ascii="Times New Roman" w:eastAsia="Times New Roman" w:hAnsi="Times New Roman" w:cs="Times New Roman"/>
          <w:sz w:val="26"/>
          <w:szCs w:val="26"/>
        </w:rPr>
        <w:t>do not like works that require them to write formally. They are not encouraged to read other works to engage in English writing practices too.</w:t>
      </w:r>
    </w:p>
    <w:p w:rsidR="002C1939" w:rsidRPr="005C217A" w:rsidRDefault="002C1939" w:rsidP="00C90869">
      <w:pPr>
        <w:spacing w:line="480" w:lineRule="auto"/>
        <w:jc w:val="both"/>
        <w:rPr>
          <w:rFonts w:ascii="Times New Roman" w:hAnsi="Times New Roman" w:cs="Times New Roman"/>
          <w:i/>
          <w:sz w:val="26"/>
          <w:szCs w:val="26"/>
        </w:rPr>
      </w:pPr>
      <w:r w:rsidRPr="005C217A">
        <w:rPr>
          <w:rFonts w:ascii="Times New Roman" w:hAnsi="Times New Roman" w:cs="Times New Roman"/>
          <w:b/>
          <w:color w:val="000000"/>
          <w:sz w:val="26"/>
          <w:szCs w:val="26"/>
          <w:lang w:val="yo-NG"/>
        </w:rPr>
        <w:t>Research Question :</w:t>
      </w:r>
      <w:r w:rsidRPr="005C217A">
        <w:rPr>
          <w:rFonts w:ascii="Times New Roman" w:hAnsi="Times New Roman" w:cs="Times New Roman"/>
          <w:i/>
          <w:sz w:val="26"/>
          <w:szCs w:val="26"/>
        </w:rPr>
        <w:t>What are the secondary school teache</w:t>
      </w:r>
      <w:r w:rsidR="00E6446A" w:rsidRPr="005C217A">
        <w:rPr>
          <w:rFonts w:ascii="Times New Roman" w:hAnsi="Times New Roman" w:cs="Times New Roman"/>
          <w:i/>
          <w:sz w:val="26"/>
          <w:szCs w:val="26"/>
        </w:rPr>
        <w:t xml:space="preserve">rs’ perceived techniques for </w:t>
      </w:r>
      <w:r w:rsidRPr="005C217A">
        <w:rPr>
          <w:rFonts w:ascii="Times New Roman" w:hAnsi="Times New Roman" w:cs="Times New Roman"/>
          <w:i/>
          <w:sz w:val="26"/>
          <w:szCs w:val="26"/>
        </w:rPr>
        <w:t>improving pupils’ writing skill in Ilorin</w:t>
      </w:r>
      <w:r w:rsidR="00AB3B75">
        <w:rPr>
          <w:rFonts w:ascii="Times New Roman" w:hAnsi="Times New Roman" w:cs="Times New Roman"/>
          <w:i/>
          <w:sz w:val="26"/>
          <w:szCs w:val="26"/>
        </w:rPr>
        <w:t xml:space="preserve"> West LGA, Kwara</w:t>
      </w:r>
      <w:r w:rsidRPr="005C217A">
        <w:rPr>
          <w:rFonts w:ascii="Times New Roman" w:hAnsi="Times New Roman" w:cs="Times New Roman"/>
          <w:i/>
          <w:sz w:val="26"/>
          <w:szCs w:val="26"/>
        </w:rPr>
        <w:t xml:space="preserve"> State?</w:t>
      </w:r>
    </w:p>
    <w:p w:rsidR="002C1939" w:rsidRPr="005C217A" w:rsidRDefault="002C1939" w:rsidP="001B4511">
      <w:pPr>
        <w:spacing w:line="360" w:lineRule="auto"/>
        <w:ind w:left="993" w:hanging="993"/>
        <w:jc w:val="both"/>
        <w:rPr>
          <w:rFonts w:ascii="Times New Roman" w:hAnsi="Times New Roman" w:cs="Times New Roman"/>
          <w:b/>
          <w:sz w:val="26"/>
          <w:szCs w:val="26"/>
        </w:rPr>
      </w:pPr>
      <w:r w:rsidRPr="005C217A">
        <w:rPr>
          <w:rFonts w:ascii="Times New Roman" w:hAnsi="Times New Roman" w:cs="Times New Roman"/>
          <w:b/>
          <w:sz w:val="26"/>
          <w:szCs w:val="26"/>
        </w:rPr>
        <w:t>T</w:t>
      </w:r>
      <w:r w:rsidR="00E6446A" w:rsidRPr="005C217A">
        <w:rPr>
          <w:rFonts w:ascii="Times New Roman" w:hAnsi="Times New Roman" w:cs="Times New Roman"/>
          <w:b/>
          <w:sz w:val="26"/>
          <w:szCs w:val="26"/>
        </w:rPr>
        <w:t>able 7</w:t>
      </w:r>
      <w:r w:rsidRPr="005C217A">
        <w:rPr>
          <w:rFonts w:ascii="Times New Roman" w:hAnsi="Times New Roman" w:cs="Times New Roman"/>
          <w:b/>
          <w:sz w:val="26"/>
          <w:szCs w:val="26"/>
        </w:rPr>
        <w:t xml:space="preserve">: Mean rating on the secondary school teachers’ perceived techniques for improving students’ writing skill in </w:t>
      </w:r>
      <w:r w:rsidR="00C16C2A">
        <w:rPr>
          <w:rFonts w:ascii="Times New Roman" w:hAnsi="Times New Roman" w:cs="Times New Roman"/>
          <w:b/>
          <w:sz w:val="26"/>
          <w:szCs w:val="26"/>
        </w:rPr>
        <w:t>Ilorin West, Kwara</w:t>
      </w:r>
      <w:r w:rsidR="00C16C2A" w:rsidRPr="005C217A">
        <w:rPr>
          <w:rFonts w:ascii="Times New Roman" w:hAnsi="Times New Roman" w:cs="Times New Roman"/>
          <w:b/>
          <w:sz w:val="26"/>
          <w:szCs w:val="26"/>
        </w:rPr>
        <w:t xml:space="preserve"> </w:t>
      </w:r>
      <w:r w:rsidRPr="005C217A">
        <w:rPr>
          <w:rFonts w:ascii="Times New Roman" w:hAnsi="Times New Roman" w:cs="Times New Roman"/>
          <w:b/>
          <w:sz w:val="26"/>
          <w:szCs w:val="26"/>
        </w:rPr>
        <w:t>State</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tblBorders>
        <w:tblLook w:val="04A0"/>
      </w:tblPr>
      <w:tblGrid>
        <w:gridCol w:w="1341"/>
        <w:gridCol w:w="3680"/>
        <w:gridCol w:w="1572"/>
        <w:gridCol w:w="1543"/>
      </w:tblGrid>
      <w:tr w:rsidR="002C1939" w:rsidRPr="005C217A" w:rsidTr="00E6446A">
        <w:tc>
          <w:tcPr>
            <w:tcW w:w="1310" w:type="dxa"/>
            <w:tcBorders>
              <w:top w:val="single" w:sz="4" w:space="0" w:color="auto"/>
              <w:left w:val="nil"/>
              <w:bottom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b/>
                <w:sz w:val="26"/>
                <w:szCs w:val="26"/>
              </w:rPr>
            </w:pPr>
            <w:r w:rsidRPr="005C217A">
              <w:rPr>
                <w:rFonts w:ascii="Times New Roman" w:hAnsi="Times New Roman" w:cs="Times New Roman"/>
                <w:b/>
                <w:sz w:val="26"/>
                <w:szCs w:val="26"/>
              </w:rPr>
              <w:t>S/N</w:t>
            </w:r>
          </w:p>
        </w:tc>
        <w:tc>
          <w:tcPr>
            <w:tcW w:w="5246" w:type="dxa"/>
            <w:tcBorders>
              <w:bottom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b/>
                <w:sz w:val="26"/>
                <w:szCs w:val="26"/>
              </w:rPr>
            </w:pPr>
            <w:r w:rsidRPr="005C217A">
              <w:rPr>
                <w:rFonts w:ascii="Times New Roman" w:hAnsi="Times New Roman" w:cs="Times New Roman"/>
                <w:b/>
                <w:sz w:val="26"/>
                <w:szCs w:val="26"/>
              </w:rPr>
              <w:t>Items</w:t>
            </w:r>
          </w:p>
        </w:tc>
        <w:tc>
          <w:tcPr>
            <w:tcW w:w="1523" w:type="dxa"/>
            <w:tcBorders>
              <w:bottom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b/>
                <w:sz w:val="26"/>
                <w:szCs w:val="26"/>
              </w:rPr>
            </w:pPr>
            <w:r w:rsidRPr="005C217A">
              <w:rPr>
                <w:rFonts w:ascii="Times New Roman" w:hAnsi="Times New Roman" w:cs="Times New Roman"/>
                <w:b/>
                <w:sz w:val="26"/>
                <w:szCs w:val="26"/>
              </w:rPr>
              <w:t>Mean</w:t>
            </w:r>
          </w:p>
        </w:tc>
        <w:tc>
          <w:tcPr>
            <w:tcW w:w="1497" w:type="dxa"/>
            <w:tcBorders>
              <w:top w:val="single" w:sz="4" w:space="0" w:color="auto"/>
              <w:bottom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b/>
                <w:sz w:val="26"/>
                <w:szCs w:val="26"/>
              </w:rPr>
            </w:pPr>
            <w:r w:rsidRPr="005C217A">
              <w:rPr>
                <w:rFonts w:ascii="Times New Roman" w:hAnsi="Times New Roman" w:cs="Times New Roman"/>
                <w:b/>
                <w:sz w:val="26"/>
                <w:szCs w:val="26"/>
              </w:rPr>
              <w:t>Rank</w:t>
            </w:r>
          </w:p>
        </w:tc>
      </w:tr>
      <w:tr w:rsidR="002C1939" w:rsidRPr="005C217A" w:rsidTr="00E6446A">
        <w:tc>
          <w:tcPr>
            <w:tcW w:w="1310" w:type="dxa"/>
            <w:tcBorders>
              <w:top w:val="single" w:sz="4" w:space="0" w:color="auto"/>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w:t>
            </w:r>
          </w:p>
        </w:tc>
        <w:tc>
          <w:tcPr>
            <w:tcW w:w="5246"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Graphics</w:t>
            </w:r>
          </w:p>
        </w:tc>
        <w:tc>
          <w:tcPr>
            <w:tcW w:w="1523"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2.90</w:t>
            </w:r>
          </w:p>
        </w:tc>
        <w:tc>
          <w:tcPr>
            <w:tcW w:w="1497" w:type="dxa"/>
            <w:tcBorders>
              <w:top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4</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Spelling</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3.51</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w:t>
            </w:r>
            <w:r w:rsidRPr="005C217A">
              <w:rPr>
                <w:rFonts w:ascii="Times New Roman" w:hAnsi="Times New Roman" w:cs="Times New Roman"/>
                <w:sz w:val="26"/>
                <w:szCs w:val="26"/>
                <w:vertAlign w:val="superscript"/>
              </w:rPr>
              <w:t>st</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3</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Composition (picture composition, sentence composition)</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3.33</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w:t>
            </w:r>
            <w:r w:rsidRPr="005C217A">
              <w:rPr>
                <w:rFonts w:ascii="Times New Roman" w:hAnsi="Times New Roman" w:cs="Times New Roman"/>
                <w:sz w:val="26"/>
                <w:szCs w:val="26"/>
                <w:vertAlign w:val="superscript"/>
              </w:rPr>
              <w:t>nd</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4</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Controlled writing</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2.96</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5</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5</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Fill-in-the-blanks/spaces strategy</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2.94</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6</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6</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Outline strategy</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2.40</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13</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7</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Substitution tables</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2.56</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10</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8</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Field trip</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2.64</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9</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9</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Re-writing</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3.10</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3</w:t>
            </w:r>
            <w:r w:rsidRPr="005C217A">
              <w:rPr>
                <w:rFonts w:ascii="Times New Roman" w:hAnsi="Times New Roman" w:cs="Times New Roman"/>
                <w:sz w:val="26"/>
                <w:szCs w:val="26"/>
                <w:vertAlign w:val="superscript"/>
              </w:rPr>
              <w:t>rd</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10</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Journal writing (recorded events, personal activities, story line)</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2.73</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8</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11</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Story circle (number sequencing)</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2.49</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11</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12</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Story map (pictorial guide)</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2.47</w:t>
            </w:r>
          </w:p>
        </w:tc>
        <w:tc>
          <w:tcPr>
            <w:tcW w:w="1497" w:type="dxa"/>
            <w:tcBorders>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12</w:t>
            </w:r>
            <w:r w:rsidRPr="005C217A">
              <w:rPr>
                <w:rFonts w:ascii="Times New Roman" w:hAnsi="Times New Roman" w:cs="Times New Roman"/>
                <w:sz w:val="26"/>
                <w:szCs w:val="26"/>
                <w:vertAlign w:val="superscript"/>
              </w:rPr>
              <w:t>th</w:t>
            </w:r>
          </w:p>
        </w:tc>
      </w:tr>
      <w:tr w:rsidR="002C1939" w:rsidRPr="005C217A" w:rsidTr="00E6446A">
        <w:tc>
          <w:tcPr>
            <w:tcW w:w="1310" w:type="dxa"/>
            <w:tcBorders>
              <w:left w:val="nil"/>
              <w:bottom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13</w:t>
            </w:r>
          </w:p>
        </w:tc>
        <w:tc>
          <w:tcPr>
            <w:tcW w:w="5246"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Acrostic (the use of poems)</w:t>
            </w:r>
          </w:p>
        </w:tc>
        <w:tc>
          <w:tcPr>
            <w:tcW w:w="1523"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2.74</w:t>
            </w:r>
          </w:p>
        </w:tc>
        <w:tc>
          <w:tcPr>
            <w:tcW w:w="1497" w:type="dxa"/>
            <w:tcBorders>
              <w:bottom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r w:rsidRPr="005C217A">
              <w:rPr>
                <w:rFonts w:ascii="Times New Roman" w:hAnsi="Times New Roman" w:cs="Times New Roman"/>
                <w:sz w:val="26"/>
                <w:szCs w:val="26"/>
              </w:rPr>
              <w:t>7</w:t>
            </w:r>
            <w:r w:rsidRPr="005C217A">
              <w:rPr>
                <w:rFonts w:ascii="Times New Roman" w:hAnsi="Times New Roman" w:cs="Times New Roman"/>
                <w:sz w:val="26"/>
                <w:szCs w:val="26"/>
                <w:vertAlign w:val="superscript"/>
              </w:rPr>
              <w:t>th</w:t>
            </w:r>
          </w:p>
        </w:tc>
      </w:tr>
    </w:tbl>
    <w:p w:rsidR="00E6446A" w:rsidRPr="005C217A" w:rsidRDefault="00E6446A" w:rsidP="001B4511">
      <w:pPr>
        <w:spacing w:line="360" w:lineRule="auto"/>
        <w:jc w:val="both"/>
        <w:rPr>
          <w:rFonts w:ascii="Times New Roman" w:hAnsi="Times New Roman" w:cs="Times New Roman"/>
          <w:sz w:val="26"/>
          <w:szCs w:val="26"/>
        </w:rPr>
      </w:pPr>
      <w:r w:rsidRPr="005C217A">
        <w:rPr>
          <w:rFonts w:ascii="Times New Roman" w:hAnsi="Times New Roman" w:cs="Times New Roman"/>
          <w:sz w:val="26"/>
          <w:szCs w:val="26"/>
        </w:rPr>
        <w:t>Source: Field survey, 2024</w:t>
      </w:r>
    </w:p>
    <w:p w:rsidR="002C1939" w:rsidRPr="005C217A" w:rsidRDefault="002C1939" w:rsidP="00C90869">
      <w:pPr>
        <w:spacing w:line="480" w:lineRule="auto"/>
        <w:jc w:val="both"/>
        <w:rPr>
          <w:rFonts w:ascii="Times New Roman" w:hAnsi="Times New Roman" w:cs="Times New Roman"/>
          <w:sz w:val="26"/>
          <w:szCs w:val="26"/>
        </w:rPr>
      </w:pPr>
    </w:p>
    <w:p w:rsidR="002C1939" w:rsidRPr="005C217A" w:rsidRDefault="002C1939" w:rsidP="00C90869">
      <w:pPr>
        <w:spacing w:line="480" w:lineRule="auto"/>
        <w:ind w:firstLine="720"/>
        <w:jc w:val="both"/>
        <w:rPr>
          <w:rFonts w:ascii="Times New Roman" w:hAnsi="Times New Roman" w:cs="Times New Roman"/>
          <w:b/>
          <w:sz w:val="26"/>
          <w:szCs w:val="26"/>
        </w:rPr>
      </w:pPr>
      <w:r w:rsidRPr="005C217A">
        <w:rPr>
          <w:rFonts w:ascii="Times New Roman" w:hAnsi="Times New Roman" w:cs="Times New Roman"/>
          <w:sz w:val="26"/>
          <w:szCs w:val="26"/>
        </w:rPr>
        <w:t>Tab</w:t>
      </w:r>
      <w:r w:rsidR="00E6446A" w:rsidRPr="005C217A">
        <w:rPr>
          <w:rFonts w:ascii="Times New Roman" w:hAnsi="Times New Roman" w:cs="Times New Roman"/>
          <w:sz w:val="26"/>
          <w:szCs w:val="26"/>
        </w:rPr>
        <w:t>le 7</w:t>
      </w:r>
      <w:r w:rsidRPr="005C217A">
        <w:rPr>
          <w:rFonts w:ascii="Times New Roman" w:hAnsi="Times New Roman" w:cs="Times New Roman"/>
          <w:sz w:val="26"/>
          <w:szCs w:val="26"/>
        </w:rPr>
        <w:t xml:space="preserve"> shows the response on secondary school teachers’ perceived techniques for improving students’ writing skill in kwara State. With a benchmark mean of 2.5, any item that is less than the benchmark mean is considered not to be one of the teachers’ perceived techniques for improving students’ writing skill and any variable that is greater than the benchmark mean is considered to be one of the perceived techniques. However, from the table, it can be seen that all the items except for items 11, 12 and 13 were noted by the respondents as techniques for improving students’ writing skill. Also, the spelling strategy was ranked first while substitution tables strategy was ranked last. This shows that virtually all the items listed were perceived by the teachers as techniques for improving students’ writing skill in</w:t>
      </w:r>
      <w:r w:rsidR="001B4511">
        <w:rPr>
          <w:rFonts w:ascii="Times New Roman" w:hAnsi="Times New Roman" w:cs="Times New Roman"/>
          <w:sz w:val="26"/>
          <w:szCs w:val="26"/>
        </w:rPr>
        <w:t xml:space="preserve"> </w:t>
      </w:r>
      <w:r w:rsidR="001B4511" w:rsidRPr="001B4511">
        <w:rPr>
          <w:rFonts w:ascii="Times New Roman" w:hAnsi="Times New Roman" w:cs="Times New Roman"/>
          <w:sz w:val="26"/>
          <w:szCs w:val="26"/>
        </w:rPr>
        <w:t>Ilorin West LGA</w:t>
      </w:r>
      <w:r w:rsidR="001B4511">
        <w:rPr>
          <w:rFonts w:ascii="Times New Roman" w:hAnsi="Times New Roman" w:cs="Times New Roman"/>
          <w:i/>
          <w:sz w:val="26"/>
          <w:szCs w:val="26"/>
        </w:rPr>
        <w:t>,</w:t>
      </w:r>
      <w:r w:rsidRPr="005C217A">
        <w:rPr>
          <w:rFonts w:ascii="Times New Roman" w:hAnsi="Times New Roman" w:cs="Times New Roman"/>
          <w:sz w:val="26"/>
          <w:szCs w:val="26"/>
        </w:rPr>
        <w:t xml:space="preserve"> kwara State.</w:t>
      </w:r>
    </w:p>
    <w:p w:rsidR="002C1939" w:rsidRPr="005C217A" w:rsidRDefault="002C1939"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Hypotheses</w:t>
      </w:r>
      <w:r w:rsidR="00E975D6" w:rsidRPr="005C217A">
        <w:rPr>
          <w:rFonts w:ascii="Times New Roman" w:hAnsi="Times New Roman" w:cs="Times New Roman"/>
          <w:b/>
          <w:sz w:val="26"/>
          <w:szCs w:val="26"/>
        </w:rPr>
        <w:t xml:space="preserve"> Testing</w:t>
      </w:r>
    </w:p>
    <w:p w:rsidR="002C1939" w:rsidRPr="005C217A" w:rsidRDefault="002C1939" w:rsidP="001B4511">
      <w:pPr>
        <w:spacing w:line="360" w:lineRule="auto"/>
        <w:jc w:val="both"/>
        <w:rPr>
          <w:rFonts w:ascii="Times New Roman" w:hAnsi="Times New Roman" w:cs="Times New Roman"/>
          <w:i/>
          <w:sz w:val="26"/>
          <w:szCs w:val="26"/>
        </w:rPr>
      </w:pPr>
      <w:r w:rsidRPr="005C217A">
        <w:rPr>
          <w:rFonts w:ascii="Times New Roman" w:hAnsi="Times New Roman" w:cs="Times New Roman"/>
          <w:b/>
          <w:sz w:val="26"/>
          <w:szCs w:val="26"/>
        </w:rPr>
        <w:t xml:space="preserve">Research Hypothesis One: </w:t>
      </w:r>
      <w:r w:rsidRPr="005C217A">
        <w:rPr>
          <w:rFonts w:ascii="Times New Roman" w:hAnsi="Times New Roman" w:cs="Times New Roman"/>
          <w:i/>
          <w:sz w:val="26"/>
          <w:szCs w:val="26"/>
        </w:rPr>
        <w:t xml:space="preserve">There is no significant difference between male and female secondary school teachers’ perceived techniques for improving students’ writing skill in </w:t>
      </w:r>
      <w:r w:rsidR="00C16C2A" w:rsidRPr="005C217A">
        <w:rPr>
          <w:rFonts w:ascii="Times New Roman" w:hAnsi="Times New Roman" w:cs="Times New Roman"/>
          <w:i/>
          <w:sz w:val="26"/>
          <w:szCs w:val="26"/>
        </w:rPr>
        <w:t>in Ilorin</w:t>
      </w:r>
      <w:r w:rsidR="00C16C2A">
        <w:rPr>
          <w:rFonts w:ascii="Times New Roman" w:hAnsi="Times New Roman" w:cs="Times New Roman"/>
          <w:i/>
          <w:sz w:val="26"/>
          <w:szCs w:val="26"/>
        </w:rPr>
        <w:t xml:space="preserve"> West LGA</w:t>
      </w:r>
    </w:p>
    <w:p w:rsidR="002C1939" w:rsidRPr="00C16C2A" w:rsidRDefault="002C1939" w:rsidP="001B4511">
      <w:pPr>
        <w:spacing w:line="360" w:lineRule="auto"/>
        <w:ind w:left="993" w:hanging="993"/>
        <w:jc w:val="both"/>
        <w:rPr>
          <w:rFonts w:ascii="Times New Roman" w:hAnsi="Times New Roman" w:cs="Times New Roman"/>
          <w:b/>
          <w:sz w:val="26"/>
          <w:szCs w:val="26"/>
        </w:rPr>
      </w:pPr>
      <w:r w:rsidRPr="005C217A">
        <w:rPr>
          <w:rFonts w:ascii="Times New Roman" w:hAnsi="Times New Roman" w:cs="Times New Roman"/>
          <w:b/>
          <w:sz w:val="26"/>
          <w:szCs w:val="26"/>
        </w:rPr>
        <w:t xml:space="preserve">Table </w:t>
      </w:r>
      <w:r w:rsidR="00E6446A" w:rsidRPr="005C217A">
        <w:rPr>
          <w:rFonts w:ascii="Times New Roman" w:hAnsi="Times New Roman" w:cs="Times New Roman"/>
          <w:b/>
          <w:sz w:val="26"/>
          <w:szCs w:val="26"/>
        </w:rPr>
        <w:t>8</w:t>
      </w:r>
      <w:r w:rsidRPr="005C217A">
        <w:rPr>
          <w:rFonts w:ascii="Times New Roman" w:hAnsi="Times New Roman" w:cs="Times New Roman"/>
          <w:b/>
          <w:sz w:val="26"/>
          <w:szCs w:val="26"/>
        </w:rPr>
        <w:t xml:space="preserve">: t-test analysis on the difference between male and female secondary school teachers’ perceived techniques for improving students’ writing skill in </w:t>
      </w:r>
      <w:r w:rsidR="00C16C2A" w:rsidRPr="00C16C2A">
        <w:rPr>
          <w:rFonts w:ascii="Times New Roman" w:hAnsi="Times New Roman" w:cs="Times New Roman"/>
          <w:b/>
          <w:sz w:val="26"/>
          <w:szCs w:val="26"/>
        </w:rPr>
        <w:t>Ilorin West LGA</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309"/>
        <w:gridCol w:w="638"/>
        <w:gridCol w:w="935"/>
        <w:gridCol w:w="775"/>
        <w:gridCol w:w="831"/>
        <w:gridCol w:w="835"/>
        <w:gridCol w:w="1217"/>
        <w:gridCol w:w="1596"/>
      </w:tblGrid>
      <w:tr w:rsidR="002C1939" w:rsidRPr="005C217A" w:rsidTr="00D5197E">
        <w:trPr>
          <w:trHeight w:val="683"/>
          <w:jc w:val="center"/>
        </w:trPr>
        <w:tc>
          <w:tcPr>
            <w:tcW w:w="1485" w:type="dxa"/>
            <w:tcBorders>
              <w:top w:val="single" w:sz="4" w:space="0" w:color="auto"/>
              <w:left w:val="nil"/>
              <w:bottom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b/>
                <w:sz w:val="26"/>
                <w:szCs w:val="26"/>
              </w:rPr>
              <w:t>Gender</w:t>
            </w:r>
          </w:p>
        </w:tc>
        <w:tc>
          <w:tcPr>
            <w:tcW w:w="750"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N</w:t>
            </w:r>
          </w:p>
        </w:tc>
        <w:tc>
          <w:tcPr>
            <w:tcW w:w="992"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Mean</w:t>
            </w:r>
          </w:p>
        </w:tc>
        <w:tc>
          <w:tcPr>
            <w:tcW w:w="847"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SD</w:t>
            </w:r>
          </w:p>
        </w:tc>
        <w:tc>
          <w:tcPr>
            <w:tcW w:w="851"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 xml:space="preserve">t </w:t>
            </w:r>
          </w:p>
        </w:tc>
        <w:tc>
          <w:tcPr>
            <w:tcW w:w="992"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Df</w:t>
            </w:r>
          </w:p>
        </w:tc>
        <w:tc>
          <w:tcPr>
            <w:tcW w:w="1418"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b/>
                <w:sz w:val="26"/>
                <w:szCs w:val="26"/>
              </w:rPr>
              <w:t>Sig(2 tailed)</w:t>
            </w:r>
          </w:p>
        </w:tc>
        <w:tc>
          <w:tcPr>
            <w:tcW w:w="1900" w:type="dxa"/>
            <w:tcBorders>
              <w:top w:val="single" w:sz="4" w:space="0" w:color="auto"/>
              <w:bottom w:val="single" w:sz="4" w:space="0" w:color="auto"/>
              <w:right w:val="nil"/>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b/>
                <w:sz w:val="26"/>
                <w:szCs w:val="26"/>
              </w:rPr>
              <w:t xml:space="preserve">   Decision</w:t>
            </w:r>
          </w:p>
        </w:tc>
      </w:tr>
      <w:tr w:rsidR="002C1939" w:rsidRPr="005C217A" w:rsidTr="00D5197E">
        <w:trPr>
          <w:jc w:val="center"/>
        </w:trPr>
        <w:tc>
          <w:tcPr>
            <w:tcW w:w="1485" w:type="dxa"/>
            <w:tcBorders>
              <w:top w:val="single" w:sz="4" w:space="0" w:color="auto"/>
              <w:left w:val="nil"/>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Male</w:t>
            </w:r>
          </w:p>
        </w:tc>
        <w:tc>
          <w:tcPr>
            <w:tcW w:w="750" w:type="dxa"/>
            <w:tcBorders>
              <w:top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21</w:t>
            </w:r>
          </w:p>
        </w:tc>
        <w:tc>
          <w:tcPr>
            <w:tcW w:w="992" w:type="dxa"/>
            <w:tcBorders>
              <w:top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52.5</w:t>
            </w:r>
          </w:p>
        </w:tc>
        <w:tc>
          <w:tcPr>
            <w:tcW w:w="847" w:type="dxa"/>
            <w:tcBorders>
              <w:top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5.18</w:t>
            </w:r>
          </w:p>
        </w:tc>
        <w:tc>
          <w:tcPr>
            <w:tcW w:w="851"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992"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418"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900" w:type="dxa"/>
            <w:tcBorders>
              <w:top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r>
      <w:tr w:rsidR="002C1939" w:rsidRPr="005C217A" w:rsidTr="00D5197E">
        <w:trPr>
          <w:jc w:val="center"/>
        </w:trPr>
        <w:tc>
          <w:tcPr>
            <w:tcW w:w="1485"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750"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992"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847" w:type="dxa"/>
          </w:tcPr>
          <w:p w:rsidR="002C1939" w:rsidRPr="005C217A" w:rsidRDefault="002C1939" w:rsidP="001B4511">
            <w:pPr>
              <w:spacing w:line="360" w:lineRule="auto"/>
              <w:contextualSpacing/>
              <w:jc w:val="both"/>
              <w:rPr>
                <w:rFonts w:ascii="Times New Roman" w:hAnsi="Times New Roman" w:cs="Times New Roman"/>
                <w:sz w:val="26"/>
                <w:szCs w:val="26"/>
              </w:rPr>
            </w:pPr>
          </w:p>
        </w:tc>
        <w:tc>
          <w:tcPr>
            <w:tcW w:w="851"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1.989</w:t>
            </w:r>
          </w:p>
        </w:tc>
        <w:tc>
          <w:tcPr>
            <w:tcW w:w="992"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178</w:t>
            </w:r>
          </w:p>
        </w:tc>
        <w:tc>
          <w:tcPr>
            <w:tcW w:w="1418"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.048</w:t>
            </w:r>
          </w:p>
        </w:tc>
        <w:tc>
          <w:tcPr>
            <w:tcW w:w="1900" w:type="dxa"/>
            <w:tcBorders>
              <w:right w:val="nil"/>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Reject</w:t>
            </w:r>
          </w:p>
        </w:tc>
      </w:tr>
      <w:tr w:rsidR="002C1939" w:rsidRPr="005C217A" w:rsidTr="00D5197E">
        <w:trPr>
          <w:jc w:val="center"/>
        </w:trPr>
        <w:tc>
          <w:tcPr>
            <w:tcW w:w="1485" w:type="dxa"/>
            <w:tcBorders>
              <w:left w:val="nil"/>
              <w:bottom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Female</w:t>
            </w:r>
          </w:p>
        </w:tc>
        <w:tc>
          <w:tcPr>
            <w:tcW w:w="750"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19</w:t>
            </w:r>
          </w:p>
        </w:tc>
        <w:tc>
          <w:tcPr>
            <w:tcW w:w="992"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47.5</w:t>
            </w:r>
          </w:p>
        </w:tc>
        <w:tc>
          <w:tcPr>
            <w:tcW w:w="847"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5.55</w:t>
            </w:r>
          </w:p>
        </w:tc>
        <w:tc>
          <w:tcPr>
            <w:tcW w:w="851"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992"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418"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900" w:type="dxa"/>
            <w:tcBorders>
              <w:bottom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r>
    </w:tbl>
    <w:p w:rsidR="002C1939" w:rsidRPr="005C217A" w:rsidRDefault="002C1939" w:rsidP="00C90869">
      <w:pPr>
        <w:spacing w:line="480" w:lineRule="auto"/>
        <w:jc w:val="both"/>
        <w:rPr>
          <w:rFonts w:ascii="Times New Roman" w:hAnsi="Times New Roman" w:cs="Times New Roman"/>
          <w:b/>
          <w:sz w:val="26"/>
          <w:szCs w:val="26"/>
        </w:rPr>
      </w:pPr>
      <w:r w:rsidRPr="005C217A">
        <w:rPr>
          <w:rFonts w:ascii="Times New Roman" w:hAnsi="Times New Roman" w:cs="Times New Roman"/>
          <w:b/>
          <w:sz w:val="26"/>
          <w:szCs w:val="26"/>
        </w:rPr>
        <w:t>P&lt;0.05</w:t>
      </w:r>
    </w:p>
    <w:p w:rsidR="002C1939" w:rsidRPr="005C217A" w:rsidRDefault="002C193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 xml:space="preserve">Result from table </w:t>
      </w:r>
      <w:r w:rsidR="00E6446A" w:rsidRPr="005C217A">
        <w:rPr>
          <w:rFonts w:ascii="Times New Roman" w:hAnsi="Times New Roman" w:cs="Times New Roman"/>
          <w:sz w:val="26"/>
          <w:szCs w:val="26"/>
        </w:rPr>
        <w:t>8</w:t>
      </w:r>
      <w:r w:rsidRPr="005C217A">
        <w:rPr>
          <w:rFonts w:ascii="Times New Roman" w:hAnsi="Times New Roman" w:cs="Times New Roman"/>
          <w:sz w:val="26"/>
          <w:szCs w:val="26"/>
        </w:rPr>
        <w:t xml:space="preserve"> shows the t value yielded 1.989 which is significant with P value .048 &lt; 0.05. This shows a significant result.  Hence, the null hypothesis is rejected. This means that there was a significant difference between male and female secondary school teachers’ perceived techniques for improving students’ writing skill in Ilorin. The difference can be seen from the mean of female teachers which is greater than the mean of the male teachers (that is 37.5 &gt; 35.8).</w:t>
      </w:r>
    </w:p>
    <w:p w:rsidR="002C1939" w:rsidRPr="005C217A" w:rsidRDefault="002C1939" w:rsidP="001B4511">
      <w:pPr>
        <w:spacing w:line="360" w:lineRule="auto"/>
        <w:ind w:left="993" w:hanging="993"/>
        <w:jc w:val="both"/>
        <w:rPr>
          <w:rFonts w:ascii="Times New Roman" w:hAnsi="Times New Roman" w:cs="Times New Roman"/>
          <w:i/>
          <w:sz w:val="26"/>
          <w:szCs w:val="26"/>
        </w:rPr>
      </w:pPr>
      <w:r w:rsidRPr="005C217A">
        <w:rPr>
          <w:rFonts w:ascii="Times New Roman" w:hAnsi="Times New Roman" w:cs="Times New Roman"/>
          <w:b/>
          <w:sz w:val="26"/>
          <w:szCs w:val="26"/>
        </w:rPr>
        <w:t xml:space="preserve">Table </w:t>
      </w:r>
      <w:r w:rsidR="00E6446A" w:rsidRPr="005C217A">
        <w:rPr>
          <w:rFonts w:ascii="Times New Roman" w:hAnsi="Times New Roman" w:cs="Times New Roman"/>
          <w:b/>
          <w:sz w:val="26"/>
          <w:szCs w:val="26"/>
        </w:rPr>
        <w:t>9</w:t>
      </w:r>
      <w:r w:rsidRPr="005C217A">
        <w:rPr>
          <w:rFonts w:ascii="Times New Roman" w:hAnsi="Times New Roman" w:cs="Times New Roman"/>
          <w:b/>
          <w:sz w:val="26"/>
          <w:szCs w:val="26"/>
        </w:rPr>
        <w:t xml:space="preserve">: t-test analysis on the difference between qualified and unqualified secondary school teachers’ perceived techniques for improving students’ writing skill in </w:t>
      </w:r>
      <w:r w:rsidR="00711A55" w:rsidRPr="00711A55">
        <w:rPr>
          <w:rFonts w:ascii="Times New Roman" w:hAnsi="Times New Roman" w:cs="Times New Roman"/>
          <w:b/>
          <w:sz w:val="26"/>
          <w:szCs w:val="26"/>
        </w:rPr>
        <w:t>Ilorin West LGA</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471"/>
        <w:gridCol w:w="619"/>
        <w:gridCol w:w="925"/>
        <w:gridCol w:w="763"/>
        <w:gridCol w:w="827"/>
        <w:gridCol w:w="807"/>
        <w:gridCol w:w="1181"/>
        <w:gridCol w:w="1543"/>
      </w:tblGrid>
      <w:tr w:rsidR="002C1939" w:rsidRPr="005C217A" w:rsidTr="00D5197E">
        <w:trPr>
          <w:trHeight w:val="683"/>
          <w:jc w:val="center"/>
        </w:trPr>
        <w:tc>
          <w:tcPr>
            <w:tcW w:w="1485" w:type="dxa"/>
            <w:tcBorders>
              <w:top w:val="single" w:sz="4" w:space="0" w:color="auto"/>
              <w:left w:val="nil"/>
              <w:bottom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b/>
                <w:sz w:val="26"/>
                <w:szCs w:val="26"/>
              </w:rPr>
              <w:t>Gender</w:t>
            </w:r>
          </w:p>
        </w:tc>
        <w:tc>
          <w:tcPr>
            <w:tcW w:w="750"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N</w:t>
            </w:r>
          </w:p>
        </w:tc>
        <w:tc>
          <w:tcPr>
            <w:tcW w:w="992"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Mean</w:t>
            </w:r>
          </w:p>
        </w:tc>
        <w:tc>
          <w:tcPr>
            <w:tcW w:w="847"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SD</w:t>
            </w:r>
          </w:p>
        </w:tc>
        <w:tc>
          <w:tcPr>
            <w:tcW w:w="851"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 xml:space="preserve">t </w:t>
            </w:r>
          </w:p>
        </w:tc>
        <w:tc>
          <w:tcPr>
            <w:tcW w:w="992"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Df</w:t>
            </w:r>
          </w:p>
        </w:tc>
        <w:tc>
          <w:tcPr>
            <w:tcW w:w="1418" w:type="dxa"/>
            <w:tcBorders>
              <w:bottom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b/>
                <w:sz w:val="26"/>
                <w:szCs w:val="26"/>
              </w:rPr>
              <w:t>Sig(2 tailed)</w:t>
            </w:r>
          </w:p>
        </w:tc>
        <w:tc>
          <w:tcPr>
            <w:tcW w:w="1900" w:type="dxa"/>
            <w:tcBorders>
              <w:top w:val="single" w:sz="4" w:space="0" w:color="auto"/>
              <w:bottom w:val="single" w:sz="4" w:space="0" w:color="auto"/>
              <w:right w:val="nil"/>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b/>
                <w:sz w:val="26"/>
                <w:szCs w:val="26"/>
              </w:rPr>
              <w:t xml:space="preserve">   Decision</w:t>
            </w:r>
          </w:p>
        </w:tc>
      </w:tr>
      <w:tr w:rsidR="002C1939" w:rsidRPr="005C217A" w:rsidTr="00D5197E">
        <w:trPr>
          <w:jc w:val="center"/>
        </w:trPr>
        <w:tc>
          <w:tcPr>
            <w:tcW w:w="1485" w:type="dxa"/>
            <w:tcBorders>
              <w:top w:val="single" w:sz="4" w:space="0" w:color="auto"/>
              <w:left w:val="nil"/>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Qualified</w:t>
            </w:r>
          </w:p>
        </w:tc>
        <w:tc>
          <w:tcPr>
            <w:tcW w:w="750" w:type="dxa"/>
            <w:tcBorders>
              <w:top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32</w:t>
            </w:r>
          </w:p>
        </w:tc>
        <w:tc>
          <w:tcPr>
            <w:tcW w:w="992" w:type="dxa"/>
            <w:tcBorders>
              <w:top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37.8</w:t>
            </w:r>
          </w:p>
        </w:tc>
        <w:tc>
          <w:tcPr>
            <w:tcW w:w="847" w:type="dxa"/>
            <w:tcBorders>
              <w:top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5.05</w:t>
            </w:r>
          </w:p>
        </w:tc>
        <w:tc>
          <w:tcPr>
            <w:tcW w:w="851"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992"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418" w:type="dxa"/>
            <w:tcBorders>
              <w:top w:val="single" w:sz="4" w:space="0" w:color="auto"/>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900" w:type="dxa"/>
            <w:tcBorders>
              <w:top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r>
      <w:tr w:rsidR="002C1939" w:rsidRPr="005C217A" w:rsidTr="00D5197E">
        <w:trPr>
          <w:jc w:val="center"/>
        </w:trPr>
        <w:tc>
          <w:tcPr>
            <w:tcW w:w="1485" w:type="dxa"/>
            <w:tcBorders>
              <w:lef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750"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992"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847" w:type="dxa"/>
          </w:tcPr>
          <w:p w:rsidR="002C1939" w:rsidRPr="005C217A" w:rsidRDefault="002C1939" w:rsidP="001B4511">
            <w:pPr>
              <w:spacing w:line="360" w:lineRule="auto"/>
              <w:contextualSpacing/>
              <w:jc w:val="both"/>
              <w:rPr>
                <w:rFonts w:ascii="Times New Roman" w:hAnsi="Times New Roman" w:cs="Times New Roman"/>
                <w:sz w:val="26"/>
                <w:szCs w:val="26"/>
              </w:rPr>
            </w:pPr>
          </w:p>
        </w:tc>
        <w:tc>
          <w:tcPr>
            <w:tcW w:w="851"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3.771</w:t>
            </w:r>
          </w:p>
        </w:tc>
        <w:tc>
          <w:tcPr>
            <w:tcW w:w="992"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178</w:t>
            </w:r>
          </w:p>
        </w:tc>
        <w:tc>
          <w:tcPr>
            <w:tcW w:w="1418"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.002</w:t>
            </w:r>
          </w:p>
        </w:tc>
        <w:tc>
          <w:tcPr>
            <w:tcW w:w="1900" w:type="dxa"/>
            <w:tcBorders>
              <w:right w:val="nil"/>
            </w:tcBorders>
          </w:tcPr>
          <w:p w:rsidR="002C1939" w:rsidRPr="005C217A" w:rsidRDefault="002C1939" w:rsidP="001B4511">
            <w:pPr>
              <w:spacing w:line="360" w:lineRule="auto"/>
              <w:contextualSpacing/>
              <w:jc w:val="both"/>
              <w:rPr>
                <w:rFonts w:ascii="Times New Roman" w:hAnsi="Times New Roman" w:cs="Times New Roman"/>
                <w:b/>
                <w:sz w:val="26"/>
                <w:szCs w:val="26"/>
              </w:rPr>
            </w:pPr>
            <w:r w:rsidRPr="005C217A">
              <w:rPr>
                <w:rFonts w:ascii="Times New Roman" w:hAnsi="Times New Roman" w:cs="Times New Roman"/>
                <w:b/>
                <w:sz w:val="26"/>
                <w:szCs w:val="26"/>
              </w:rPr>
              <w:t xml:space="preserve">   Reject</w:t>
            </w:r>
          </w:p>
        </w:tc>
      </w:tr>
      <w:tr w:rsidR="002C1939" w:rsidRPr="005C217A" w:rsidTr="00D5197E">
        <w:trPr>
          <w:jc w:val="center"/>
        </w:trPr>
        <w:tc>
          <w:tcPr>
            <w:tcW w:w="1485" w:type="dxa"/>
            <w:tcBorders>
              <w:left w:val="nil"/>
              <w:bottom w:val="single" w:sz="4" w:space="0" w:color="auto"/>
            </w:tcBorders>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Unqualified</w:t>
            </w:r>
          </w:p>
        </w:tc>
        <w:tc>
          <w:tcPr>
            <w:tcW w:w="750"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8</w:t>
            </w:r>
          </w:p>
        </w:tc>
        <w:tc>
          <w:tcPr>
            <w:tcW w:w="992"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34.7</w:t>
            </w:r>
          </w:p>
        </w:tc>
        <w:tc>
          <w:tcPr>
            <w:tcW w:w="847" w:type="dxa"/>
          </w:tcPr>
          <w:p w:rsidR="002C1939" w:rsidRPr="005C217A" w:rsidRDefault="002C1939" w:rsidP="001B4511">
            <w:pPr>
              <w:spacing w:line="360" w:lineRule="auto"/>
              <w:contextualSpacing/>
              <w:jc w:val="both"/>
              <w:rPr>
                <w:rFonts w:ascii="Times New Roman" w:hAnsi="Times New Roman" w:cs="Times New Roman"/>
                <w:sz w:val="26"/>
                <w:szCs w:val="26"/>
              </w:rPr>
            </w:pPr>
            <w:r w:rsidRPr="005C217A">
              <w:rPr>
                <w:rFonts w:ascii="Times New Roman" w:hAnsi="Times New Roman" w:cs="Times New Roman"/>
                <w:sz w:val="26"/>
                <w:szCs w:val="26"/>
              </w:rPr>
              <w:t>5.62</w:t>
            </w:r>
          </w:p>
        </w:tc>
        <w:tc>
          <w:tcPr>
            <w:tcW w:w="851"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992"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418" w:type="dxa"/>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c>
          <w:tcPr>
            <w:tcW w:w="1900" w:type="dxa"/>
            <w:tcBorders>
              <w:bottom w:val="single" w:sz="4" w:space="0" w:color="auto"/>
              <w:right w:val="nil"/>
            </w:tcBorders>
          </w:tcPr>
          <w:p w:rsidR="002C1939" w:rsidRPr="005C217A" w:rsidRDefault="002C1939" w:rsidP="001B4511">
            <w:pPr>
              <w:spacing w:line="360" w:lineRule="auto"/>
              <w:ind w:left="720"/>
              <w:contextualSpacing/>
              <w:jc w:val="both"/>
              <w:rPr>
                <w:rFonts w:ascii="Times New Roman" w:hAnsi="Times New Roman" w:cs="Times New Roman"/>
                <w:sz w:val="26"/>
                <w:szCs w:val="26"/>
              </w:rPr>
            </w:pPr>
          </w:p>
        </w:tc>
      </w:tr>
    </w:tbl>
    <w:p w:rsidR="002C1939" w:rsidRPr="005C217A" w:rsidRDefault="002C1939" w:rsidP="001B4511">
      <w:pPr>
        <w:spacing w:line="360" w:lineRule="auto"/>
        <w:jc w:val="both"/>
        <w:rPr>
          <w:rFonts w:ascii="Times New Roman" w:hAnsi="Times New Roman" w:cs="Times New Roman"/>
          <w:b/>
          <w:sz w:val="26"/>
          <w:szCs w:val="26"/>
        </w:rPr>
      </w:pPr>
      <w:r w:rsidRPr="005C217A">
        <w:rPr>
          <w:rFonts w:ascii="Times New Roman" w:hAnsi="Times New Roman" w:cs="Times New Roman"/>
          <w:b/>
          <w:sz w:val="26"/>
          <w:szCs w:val="26"/>
        </w:rPr>
        <w:t>P&lt;0.05</w:t>
      </w:r>
    </w:p>
    <w:p w:rsidR="002C1939" w:rsidRPr="005C217A" w:rsidRDefault="002C1939" w:rsidP="00C90869">
      <w:pPr>
        <w:spacing w:line="480" w:lineRule="auto"/>
        <w:ind w:firstLine="720"/>
        <w:jc w:val="both"/>
        <w:rPr>
          <w:rFonts w:ascii="Times New Roman" w:hAnsi="Times New Roman" w:cs="Times New Roman"/>
          <w:sz w:val="26"/>
          <w:szCs w:val="26"/>
        </w:rPr>
      </w:pPr>
      <w:r w:rsidRPr="005C217A">
        <w:rPr>
          <w:rFonts w:ascii="Times New Roman" w:hAnsi="Times New Roman" w:cs="Times New Roman"/>
          <w:sz w:val="26"/>
          <w:szCs w:val="26"/>
        </w:rPr>
        <w:t>Result on T</w:t>
      </w:r>
      <w:r w:rsidR="00E6446A" w:rsidRPr="005C217A">
        <w:rPr>
          <w:rFonts w:ascii="Times New Roman" w:hAnsi="Times New Roman" w:cs="Times New Roman"/>
          <w:sz w:val="26"/>
          <w:szCs w:val="26"/>
        </w:rPr>
        <w:t>able 9</w:t>
      </w:r>
      <w:r w:rsidRPr="005C217A">
        <w:rPr>
          <w:rFonts w:ascii="Times New Roman" w:hAnsi="Times New Roman" w:cs="Times New Roman"/>
          <w:sz w:val="26"/>
          <w:szCs w:val="26"/>
        </w:rPr>
        <w:t xml:space="preserve"> shows the t value yielded 3.771 which is significant with P value .002 &lt; 0.05. This shows a significant result.  Hence, the null hypothesis is rejected. This means that there was a significant difference between qualified and unqualified secondary school teachers’ perceived techniques for improving students’ writing skill in Ilorin. The difference can be seen from the mean of qualified teachers which is greater than the mean of the unqualified teachers (that is, 37.8 &gt; 34.7).</w:t>
      </w:r>
    </w:p>
    <w:p w:rsidR="00494E25" w:rsidRPr="005C217A" w:rsidRDefault="00494E25" w:rsidP="00C90869">
      <w:pPr>
        <w:spacing w:line="480" w:lineRule="auto"/>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Discussions</w:t>
      </w:r>
    </w:p>
    <w:p w:rsidR="00494E25" w:rsidRPr="005C217A" w:rsidRDefault="00494E25"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Regarding the first objective, the study results indicate that teachers utilize various writing skills such as essay writing, approaches, agenda writing, play, poetry, and minutes. Additionally, 25% of teachers use a grammar, translation, and writing skills approach. The interview findings align with quantitative data, indicating that English teachers instruct students in writing skills by promoting the integration of basic language skills through narrative, argument, discussion, and exposition essays. Additionally, interview results demonstrate that English teachers teach writing skills by encouraging functional writing compounds such as letters in English, minutes, reports, recipes, dialogues, and memoranda.</w:t>
      </w:r>
    </w:p>
    <w:p w:rsidR="00494E25" w:rsidRPr="005C217A" w:rsidRDefault="00494E25"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Both quantitative and qualitative findings rhyme well with empirical data that poor English writing skills among lea</w:t>
      </w:r>
      <w:r w:rsidR="006B4523" w:rsidRPr="005C217A">
        <w:rPr>
          <w:rFonts w:ascii="Times New Roman" w:eastAsia="Times New Roman" w:hAnsi="Times New Roman" w:cs="Times New Roman"/>
          <w:sz w:val="26"/>
          <w:szCs w:val="26"/>
        </w:rPr>
        <w:t>r</w:t>
      </w:r>
      <w:r w:rsidRPr="005C217A">
        <w:rPr>
          <w:rFonts w:ascii="Times New Roman" w:eastAsia="Times New Roman" w:hAnsi="Times New Roman" w:cs="Times New Roman"/>
          <w:sz w:val="26"/>
          <w:szCs w:val="26"/>
        </w:rPr>
        <w:t>ners is most influenced by inadequacy of materials and teachers’ inability to tea</w:t>
      </w:r>
      <w:r w:rsidR="006B4523" w:rsidRPr="005C217A">
        <w:rPr>
          <w:rFonts w:ascii="Times New Roman" w:eastAsia="Times New Roman" w:hAnsi="Times New Roman" w:cs="Times New Roman"/>
          <w:sz w:val="26"/>
          <w:szCs w:val="26"/>
        </w:rPr>
        <w:t xml:space="preserve">ch English writing skills well. </w:t>
      </w:r>
      <w:r w:rsidRPr="005C217A">
        <w:rPr>
          <w:rFonts w:ascii="Times New Roman" w:eastAsia="Times New Roman" w:hAnsi="Times New Roman" w:cs="Times New Roman"/>
          <w:sz w:val="26"/>
          <w:szCs w:val="26"/>
        </w:rPr>
        <w:t>Teaching English writing skills was also affected by the inadequate resources and lack of teachers’ motivation. Correspondingly, short time of teaching in classroom is another factor that affects the teaching of writing skills in secondary schools and tis is consistent with Hlas &amp; Hildebrandt (2010).</w:t>
      </w:r>
    </w:p>
    <w:p w:rsidR="00711A55" w:rsidRDefault="00494E25"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The study's third objective revealed that encouraging students to read numerous English books can enhance their English writing skills. Few teachers improve learners' English writing skills through modeling because there is no better way to learn something than to see someone else doing it. </w:t>
      </w:r>
    </w:p>
    <w:p w:rsidR="00494E25" w:rsidRPr="005C217A" w:rsidRDefault="00494E25"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Actually, the first objective of the study was to identify approaches and methods that teachers perceive as effective in teaching English writing skills. According to the study's findings, no teacher used the product approach, but most of them used literature writing skills and grammar translation approaches. Other approaches include a competence-based approach and a process approach, such as paragraph writing skills, composition writing skills, and handwriting skills. Teachers used those approaches to teach writing skills by encouraging the integration of basic language skills through narrative, argument, discussion, and exposition essay writing. Similarly, the teachers adopted those approaches to encourage writing letters in English, minutes, reports, recipes, dialogues, and memoranda. In a similar situation, Larsen-Freeman et al. (2011) propose a framework for effective English teaching by encouraging functional writing compounds and regular English dictations that combine the features of grammar description.</w:t>
      </w:r>
    </w:p>
    <w:p w:rsidR="00494E25" w:rsidRPr="005C217A" w:rsidRDefault="00494E25"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The findings unveil that the main factors affecting low English writing skills among learners in secondary schools in </w:t>
      </w:r>
      <w:r w:rsidR="006B4523" w:rsidRPr="005C217A">
        <w:rPr>
          <w:rFonts w:ascii="Times New Roman" w:eastAsia="Times New Roman" w:hAnsi="Times New Roman" w:cs="Times New Roman"/>
          <w:sz w:val="26"/>
          <w:szCs w:val="26"/>
        </w:rPr>
        <w:t>Ilorin West LGA</w:t>
      </w:r>
      <w:r w:rsidRPr="005C217A">
        <w:rPr>
          <w:rFonts w:ascii="Times New Roman" w:eastAsia="Times New Roman" w:hAnsi="Times New Roman" w:cs="Times New Roman"/>
          <w:sz w:val="26"/>
          <w:szCs w:val="26"/>
        </w:rPr>
        <w:t xml:space="preserve"> include low learners' understanding of what is expected to be written, unwillingness to use English dictation, insufficient writing works to uplift learners' writing skills, the mother tongue factor when English is taught as a second language (ESL), and ineffective methods of teaching writing skills Furthermore, inadequate teaching and learning materials primarily impact learners' low English writing skills besides their apprehension about receiving criticism for their mistakes. These findings align with previous studies (Adam et al., 2021; Endarwati et al., 2023) which found out that teaching English writing skills is challenging and can potentially cause anxiety in students (Bobojonova, 2020).</w:t>
      </w:r>
    </w:p>
    <w:p w:rsidR="00494E25" w:rsidRPr="005C217A" w:rsidRDefault="00494E25" w:rsidP="00C90869">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Regarding the third objective, the results indicated that teachers improved their students’ English writing proficiency through modeling English writing skills because there is no better way to learn something than watching someone else do it. Learners supported this by explaining how they can enhance their English writing skills more effectively and comprehensively through homework activities, exercises, quizzes, continuous assessment tests, and exams. The findings align with Keck &amp; Kim's (2014) assertion that morphology and syntax enable students to "use grammar accurately and appropriately in a variety of real-world contexts, thereby improving both learners' English proficiency and writing skills. Although Hidayati (2018) emphasizes that challenges in teaching writing are complex, Harmer (2015) encourages writing and modelling it to develop both learners’ grammatical and organizational skills, helping learners with examples of the type of genre teachers want them to read or learn to write.</w:t>
      </w:r>
    </w:p>
    <w:p w:rsidR="00494E25" w:rsidRPr="005C217A" w:rsidRDefault="00494E25" w:rsidP="00C90869">
      <w:pPr>
        <w:spacing w:line="480" w:lineRule="auto"/>
        <w:rPr>
          <w:rFonts w:ascii="Times New Roman" w:eastAsia="Times New Roman" w:hAnsi="Times New Roman" w:cs="Times New Roman"/>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5F42FD" w:rsidRDefault="005F42FD" w:rsidP="00C90869">
      <w:pPr>
        <w:spacing w:line="480" w:lineRule="auto"/>
        <w:jc w:val="center"/>
        <w:rPr>
          <w:rFonts w:ascii="Times New Roman" w:eastAsia="Times New Roman" w:hAnsi="Times New Roman" w:cs="Times New Roman"/>
          <w:b/>
          <w:sz w:val="26"/>
          <w:szCs w:val="26"/>
        </w:rPr>
      </w:pPr>
    </w:p>
    <w:p w:rsidR="005C217A" w:rsidRDefault="005C217A" w:rsidP="00C90869">
      <w:pPr>
        <w:spacing w:line="480" w:lineRule="auto"/>
        <w:jc w:val="center"/>
        <w:rPr>
          <w:rFonts w:ascii="Times New Roman" w:eastAsia="Times New Roman" w:hAnsi="Times New Roman" w:cs="Times New Roman"/>
          <w:b/>
          <w:sz w:val="26"/>
          <w:szCs w:val="26"/>
        </w:rPr>
      </w:pPr>
    </w:p>
    <w:p w:rsidR="00494E25" w:rsidRPr="005C217A" w:rsidRDefault="00494E25" w:rsidP="00C90869">
      <w:pPr>
        <w:spacing w:line="48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CHAPTER FIVE</w:t>
      </w:r>
    </w:p>
    <w:p w:rsidR="00494E25" w:rsidRPr="005C217A" w:rsidRDefault="00494E25" w:rsidP="00C90869">
      <w:pPr>
        <w:spacing w:line="480" w:lineRule="auto"/>
        <w:jc w:val="center"/>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SUMMARY, CONCLUSIONS &amp; RECOMMENDATIONS</w:t>
      </w:r>
    </w:p>
    <w:p w:rsidR="00494E25" w:rsidRPr="005C217A" w:rsidRDefault="00494E25" w:rsidP="00C90869">
      <w:pPr>
        <w:spacing w:line="480" w:lineRule="auto"/>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Summary</w:t>
      </w:r>
    </w:p>
    <w:p w:rsidR="002E7F04" w:rsidRPr="005C217A" w:rsidRDefault="002E7F04" w:rsidP="003F5A54">
      <w:pPr>
        <w:spacing w:line="480" w:lineRule="auto"/>
        <w:ind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This study aims to investigate the impact of English writing skills on senior secondary schools students performance in Ilorin West LGA, Kwara State. The study targeted 40 participants, comprising of English teachers. The research is descriptive in nature 2 participants was selected using stratified and purposive sampling techniques. Primary data was collected through structured questionnaires, assessing the impact of English writing skills on learners' performance, exploring effective teaching approaches, identifying factors contributing to low English writing skills among learners at secondary schools in Ilorin West LGA, Kwara state, and examining the influence of teaching strategies on learners' writing skills. Out of these findings, the research discloses that essay writing, agenda writing, playwriting, poetry writing, and minute writing skills considerably influence learners’ performance. </w:t>
      </w:r>
    </w:p>
    <w:p w:rsidR="00C21AF9" w:rsidRDefault="00C21AF9" w:rsidP="00C90869">
      <w:pPr>
        <w:spacing w:line="480" w:lineRule="auto"/>
        <w:rPr>
          <w:rFonts w:ascii="Times New Roman" w:eastAsia="Times New Roman" w:hAnsi="Times New Roman" w:cs="Times New Roman"/>
          <w:b/>
          <w:sz w:val="26"/>
          <w:szCs w:val="26"/>
        </w:rPr>
      </w:pPr>
    </w:p>
    <w:p w:rsidR="00C21AF9" w:rsidRDefault="00C21AF9" w:rsidP="00C90869">
      <w:pPr>
        <w:spacing w:line="480" w:lineRule="auto"/>
        <w:rPr>
          <w:rFonts w:ascii="Times New Roman" w:eastAsia="Times New Roman" w:hAnsi="Times New Roman" w:cs="Times New Roman"/>
          <w:b/>
          <w:sz w:val="26"/>
          <w:szCs w:val="26"/>
        </w:rPr>
      </w:pPr>
    </w:p>
    <w:p w:rsidR="00C21AF9" w:rsidRDefault="00C21AF9" w:rsidP="00C90869">
      <w:pPr>
        <w:spacing w:line="480" w:lineRule="auto"/>
        <w:rPr>
          <w:rFonts w:ascii="Times New Roman" w:eastAsia="Times New Roman" w:hAnsi="Times New Roman" w:cs="Times New Roman"/>
          <w:b/>
          <w:sz w:val="26"/>
          <w:szCs w:val="26"/>
        </w:rPr>
      </w:pPr>
    </w:p>
    <w:p w:rsidR="00494E25" w:rsidRPr="005C217A" w:rsidRDefault="00494E25" w:rsidP="00C90869">
      <w:pPr>
        <w:spacing w:line="480" w:lineRule="auto"/>
        <w:rPr>
          <w:rFonts w:ascii="Times New Roman" w:eastAsia="Times New Roman" w:hAnsi="Times New Roman" w:cs="Times New Roman"/>
          <w:b/>
          <w:sz w:val="26"/>
          <w:szCs w:val="26"/>
        </w:rPr>
      </w:pPr>
      <w:r w:rsidRPr="005C217A">
        <w:rPr>
          <w:rFonts w:ascii="Times New Roman" w:eastAsia="Times New Roman" w:hAnsi="Times New Roman" w:cs="Times New Roman"/>
          <w:b/>
          <w:sz w:val="26"/>
          <w:szCs w:val="26"/>
        </w:rPr>
        <w:t>Conclusion</w:t>
      </w:r>
    </w:p>
    <w:p w:rsidR="006B4523" w:rsidRPr="00D5197E" w:rsidRDefault="00494E25" w:rsidP="00C90869">
      <w:pPr>
        <w:spacing w:line="480" w:lineRule="auto"/>
        <w:ind w:right="20" w:firstLine="720"/>
        <w:jc w:val="both"/>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 xml:space="preserve">This study explored the </w:t>
      </w:r>
      <w:r w:rsidR="006B4523" w:rsidRPr="005C217A">
        <w:rPr>
          <w:rFonts w:ascii="Times New Roman" w:eastAsia="Times New Roman" w:hAnsi="Times New Roman" w:cs="Times New Roman"/>
          <w:sz w:val="26"/>
          <w:szCs w:val="26"/>
        </w:rPr>
        <w:t>impacts</w:t>
      </w:r>
      <w:r w:rsidRPr="005C217A">
        <w:rPr>
          <w:rFonts w:ascii="Times New Roman" w:eastAsia="Times New Roman" w:hAnsi="Times New Roman" w:cs="Times New Roman"/>
          <w:sz w:val="26"/>
          <w:szCs w:val="26"/>
        </w:rPr>
        <w:t xml:space="preserve"> of English writing skills on the learners’ performance in secondary schools in </w:t>
      </w:r>
      <w:r w:rsidR="006B4523" w:rsidRPr="005C217A">
        <w:rPr>
          <w:rFonts w:ascii="Times New Roman" w:eastAsia="Times New Roman" w:hAnsi="Times New Roman" w:cs="Times New Roman"/>
          <w:sz w:val="26"/>
          <w:szCs w:val="26"/>
        </w:rPr>
        <w:t>Ilorin West LGA, Kwara State</w:t>
      </w:r>
      <w:r w:rsidRPr="005C217A">
        <w:rPr>
          <w:rFonts w:ascii="Times New Roman" w:eastAsia="Times New Roman" w:hAnsi="Times New Roman" w:cs="Times New Roman"/>
          <w:sz w:val="26"/>
          <w:szCs w:val="26"/>
        </w:rPr>
        <w:t xml:space="preserve">. Effective approaches and methods for teaching English writing skills were examined. Factors fueling poor English writing skills among learners in secondary schools in </w:t>
      </w:r>
      <w:r w:rsidR="006B4523" w:rsidRPr="005C217A">
        <w:rPr>
          <w:rFonts w:ascii="Times New Roman" w:eastAsia="Times New Roman" w:hAnsi="Times New Roman" w:cs="Times New Roman"/>
          <w:sz w:val="26"/>
          <w:szCs w:val="26"/>
        </w:rPr>
        <w:t xml:space="preserve">Ilorin West LGA </w:t>
      </w:r>
      <w:r w:rsidRPr="005C217A">
        <w:rPr>
          <w:rFonts w:ascii="Times New Roman" w:eastAsia="Times New Roman" w:hAnsi="Times New Roman" w:cs="Times New Roman"/>
          <w:sz w:val="26"/>
          <w:szCs w:val="26"/>
        </w:rPr>
        <w:t>were discussed too. Findings highlighted that writing skills play a significant role in learners’ performance not only in English but also in other subjects. The study identified factors that obstruct effective teaching such as learners’ low English writing skills, lack of understanding of what is expected to be written, insufficient writing works to uplift learners’ writing skills, mother tongue influence, ineffective methods of teaching writing skills besides teaching and learning materials, and a fear of being judged once learners make written mistakes in English.</w:t>
      </w:r>
    </w:p>
    <w:p w:rsidR="00494E25" w:rsidRPr="005C217A" w:rsidRDefault="00494E25" w:rsidP="00C90869">
      <w:pPr>
        <w:spacing w:line="480" w:lineRule="auto"/>
        <w:rPr>
          <w:rFonts w:ascii="Times New Roman" w:eastAsia="Times New Roman" w:hAnsi="Times New Roman" w:cs="Times New Roman"/>
          <w:sz w:val="26"/>
          <w:szCs w:val="26"/>
        </w:rPr>
      </w:pPr>
      <w:r w:rsidRPr="005C217A">
        <w:rPr>
          <w:rFonts w:ascii="Times New Roman" w:eastAsia="Times New Roman" w:hAnsi="Times New Roman" w:cs="Times New Roman"/>
          <w:b/>
          <w:sz w:val="26"/>
          <w:szCs w:val="26"/>
        </w:rPr>
        <w:t>Recommendations</w:t>
      </w:r>
    </w:p>
    <w:p w:rsidR="00494E25" w:rsidRPr="005C217A" w:rsidRDefault="00494E25" w:rsidP="00C21AF9">
      <w:pPr>
        <w:spacing w:line="480" w:lineRule="auto"/>
        <w:ind w:firstLine="360"/>
        <w:rPr>
          <w:rFonts w:ascii="Times New Roman" w:eastAsia="Times New Roman" w:hAnsi="Times New Roman" w:cs="Times New Roman"/>
          <w:sz w:val="26"/>
          <w:szCs w:val="26"/>
        </w:rPr>
      </w:pPr>
      <w:r w:rsidRPr="005C217A">
        <w:rPr>
          <w:rFonts w:ascii="Times New Roman" w:eastAsia="Times New Roman" w:hAnsi="Times New Roman" w:cs="Times New Roman"/>
          <w:sz w:val="26"/>
          <w:szCs w:val="26"/>
        </w:rPr>
        <w:t>The following recommendations were suggested based on the findings</w:t>
      </w:r>
    </w:p>
    <w:p w:rsidR="00494E25" w:rsidRPr="005C217A" w:rsidRDefault="00494E25" w:rsidP="00C90869">
      <w:pPr>
        <w:pStyle w:val="ListParagraph"/>
        <w:numPr>
          <w:ilvl w:val="0"/>
          <w:numId w:val="10"/>
        </w:numPr>
        <w:spacing w:line="480" w:lineRule="auto"/>
        <w:ind w:right="20"/>
        <w:jc w:val="both"/>
        <w:rPr>
          <w:rFonts w:ascii="Times New Roman" w:eastAsia="Times New Roman" w:hAnsi="Times New Roman"/>
          <w:sz w:val="26"/>
          <w:szCs w:val="26"/>
        </w:rPr>
      </w:pPr>
      <w:r w:rsidRPr="005C217A">
        <w:rPr>
          <w:rFonts w:ascii="Times New Roman" w:eastAsia="Times New Roman" w:hAnsi="Times New Roman"/>
          <w:sz w:val="26"/>
          <w:szCs w:val="26"/>
        </w:rPr>
        <w:t xml:space="preserve">The study recommended that teachers receive sufficient training in English writing skills to enhance their confidence and proficiency in teaching the subject. </w:t>
      </w:r>
    </w:p>
    <w:p w:rsidR="00494E25" w:rsidRPr="005C217A" w:rsidRDefault="00494E25" w:rsidP="00C90869">
      <w:pPr>
        <w:pStyle w:val="ListParagraph"/>
        <w:numPr>
          <w:ilvl w:val="0"/>
          <w:numId w:val="10"/>
        </w:numPr>
        <w:spacing w:line="480" w:lineRule="auto"/>
        <w:ind w:right="20"/>
        <w:jc w:val="both"/>
        <w:rPr>
          <w:rFonts w:ascii="Times New Roman" w:eastAsia="Times New Roman" w:hAnsi="Times New Roman"/>
          <w:sz w:val="26"/>
          <w:szCs w:val="26"/>
        </w:rPr>
      </w:pPr>
      <w:r w:rsidRPr="005C217A">
        <w:rPr>
          <w:rFonts w:ascii="Times New Roman" w:eastAsia="Times New Roman" w:hAnsi="Times New Roman"/>
          <w:sz w:val="26"/>
          <w:szCs w:val="26"/>
        </w:rPr>
        <w:t xml:space="preserve">Teachers should motivate learners and be their role models. English clubs and writing competitions in English must be reinforced or initiated if they are not there. </w:t>
      </w:r>
    </w:p>
    <w:p w:rsidR="002E7F04" w:rsidRPr="005C217A" w:rsidRDefault="002E7F04" w:rsidP="00C90869">
      <w:pPr>
        <w:pStyle w:val="ListParagraph"/>
        <w:numPr>
          <w:ilvl w:val="0"/>
          <w:numId w:val="10"/>
        </w:numPr>
        <w:autoSpaceDE w:val="0"/>
        <w:autoSpaceDN w:val="0"/>
        <w:adjustRightInd w:val="0"/>
        <w:spacing w:after="0" w:line="480" w:lineRule="auto"/>
        <w:jc w:val="both"/>
        <w:rPr>
          <w:rFonts w:ascii="Times New Roman" w:hAnsi="Times New Roman"/>
          <w:sz w:val="26"/>
          <w:szCs w:val="26"/>
        </w:rPr>
      </w:pPr>
      <w:r w:rsidRPr="005C217A">
        <w:rPr>
          <w:rFonts w:ascii="Times New Roman" w:hAnsi="Times New Roman"/>
          <w:color w:val="000000"/>
          <w:sz w:val="26"/>
          <w:szCs w:val="26"/>
        </w:rPr>
        <w:t xml:space="preserve">During the training of teachers in the college, attention should be paid to testing writing ability. </w:t>
      </w:r>
    </w:p>
    <w:p w:rsidR="002E7F04" w:rsidRPr="005C217A" w:rsidRDefault="002E7F04" w:rsidP="00C90869">
      <w:pPr>
        <w:pStyle w:val="ListParagraph"/>
        <w:numPr>
          <w:ilvl w:val="0"/>
          <w:numId w:val="10"/>
        </w:numPr>
        <w:autoSpaceDE w:val="0"/>
        <w:autoSpaceDN w:val="0"/>
        <w:adjustRightInd w:val="0"/>
        <w:spacing w:after="0" w:line="480" w:lineRule="auto"/>
        <w:jc w:val="both"/>
        <w:rPr>
          <w:rFonts w:ascii="Times New Roman" w:hAnsi="Times New Roman"/>
          <w:sz w:val="26"/>
          <w:szCs w:val="26"/>
        </w:rPr>
      </w:pPr>
      <w:r w:rsidRPr="005C217A">
        <w:rPr>
          <w:rFonts w:ascii="Times New Roman" w:hAnsi="Times New Roman"/>
          <w:sz w:val="26"/>
          <w:szCs w:val="26"/>
        </w:rPr>
        <w:t xml:space="preserve">Short term training and workshop should be given to English language teachers, so as to help them be up to date in their writing ability. </w:t>
      </w:r>
    </w:p>
    <w:p w:rsidR="002E7F04" w:rsidRPr="005C217A" w:rsidRDefault="002E7F04" w:rsidP="00C90869">
      <w:pPr>
        <w:pStyle w:val="ListParagraph"/>
        <w:numPr>
          <w:ilvl w:val="0"/>
          <w:numId w:val="10"/>
        </w:numPr>
        <w:autoSpaceDE w:val="0"/>
        <w:autoSpaceDN w:val="0"/>
        <w:adjustRightInd w:val="0"/>
        <w:spacing w:after="3" w:line="480" w:lineRule="auto"/>
        <w:jc w:val="both"/>
        <w:rPr>
          <w:rFonts w:ascii="Times New Roman" w:hAnsi="Times New Roman"/>
          <w:sz w:val="26"/>
          <w:szCs w:val="26"/>
        </w:rPr>
      </w:pPr>
      <w:r w:rsidRPr="005C217A">
        <w:rPr>
          <w:rFonts w:ascii="Times New Roman" w:hAnsi="Times New Roman"/>
          <w:sz w:val="26"/>
          <w:szCs w:val="26"/>
        </w:rPr>
        <w:t xml:space="preserve">The ministry of education should try its best to minimize the number of students in a class to a controllable size. </w:t>
      </w:r>
    </w:p>
    <w:p w:rsidR="002E7F04" w:rsidRPr="005C217A" w:rsidRDefault="002E7F04" w:rsidP="00C90869">
      <w:pPr>
        <w:pStyle w:val="ListParagraph"/>
        <w:numPr>
          <w:ilvl w:val="0"/>
          <w:numId w:val="10"/>
        </w:numPr>
        <w:autoSpaceDE w:val="0"/>
        <w:autoSpaceDN w:val="0"/>
        <w:adjustRightInd w:val="0"/>
        <w:spacing w:after="3" w:line="480" w:lineRule="auto"/>
        <w:jc w:val="both"/>
        <w:rPr>
          <w:rFonts w:ascii="Times New Roman" w:hAnsi="Times New Roman"/>
          <w:sz w:val="26"/>
          <w:szCs w:val="26"/>
        </w:rPr>
      </w:pPr>
      <w:r w:rsidRPr="005C217A">
        <w:rPr>
          <w:rFonts w:ascii="Times New Roman" w:hAnsi="Times New Roman"/>
          <w:sz w:val="26"/>
          <w:szCs w:val="26"/>
        </w:rPr>
        <w:t xml:space="preserve">The teacher and the students should pay attention in writing activities during the lesson as well as out of the class. </w:t>
      </w:r>
    </w:p>
    <w:p w:rsidR="002E7F04" w:rsidRPr="005C217A" w:rsidRDefault="002E7F04" w:rsidP="00C90869">
      <w:pPr>
        <w:pStyle w:val="ListParagraph"/>
        <w:numPr>
          <w:ilvl w:val="0"/>
          <w:numId w:val="10"/>
        </w:numPr>
        <w:autoSpaceDE w:val="0"/>
        <w:autoSpaceDN w:val="0"/>
        <w:adjustRightInd w:val="0"/>
        <w:spacing w:after="3" w:line="480" w:lineRule="auto"/>
        <w:jc w:val="both"/>
        <w:rPr>
          <w:rFonts w:ascii="Times New Roman" w:hAnsi="Times New Roman"/>
          <w:sz w:val="26"/>
          <w:szCs w:val="26"/>
        </w:rPr>
      </w:pPr>
      <w:r w:rsidRPr="005C217A">
        <w:rPr>
          <w:rFonts w:ascii="Times New Roman" w:hAnsi="Times New Roman"/>
          <w:sz w:val="26"/>
          <w:szCs w:val="26"/>
        </w:rPr>
        <w:t xml:space="preserve">Students should not expect learning much from their teachers. They should try to employs their own strategies to improve their writing skill in English language. </w:t>
      </w:r>
    </w:p>
    <w:p w:rsidR="002E7F04" w:rsidRPr="005C217A" w:rsidRDefault="002E7F04" w:rsidP="00C90869">
      <w:pPr>
        <w:pStyle w:val="ListParagraph"/>
        <w:numPr>
          <w:ilvl w:val="0"/>
          <w:numId w:val="10"/>
        </w:numPr>
        <w:autoSpaceDE w:val="0"/>
        <w:autoSpaceDN w:val="0"/>
        <w:adjustRightInd w:val="0"/>
        <w:spacing w:after="3" w:line="480" w:lineRule="auto"/>
        <w:jc w:val="both"/>
        <w:rPr>
          <w:rFonts w:ascii="Times New Roman" w:hAnsi="Times New Roman"/>
          <w:sz w:val="26"/>
          <w:szCs w:val="26"/>
        </w:rPr>
      </w:pPr>
      <w:r w:rsidRPr="005C217A">
        <w:rPr>
          <w:rFonts w:ascii="Times New Roman" w:hAnsi="Times New Roman"/>
          <w:sz w:val="26"/>
          <w:szCs w:val="26"/>
        </w:rPr>
        <w:t xml:space="preserve">The approach of students should be positive attitude towards writing skills. </w:t>
      </w:r>
    </w:p>
    <w:p w:rsidR="00494E25" w:rsidRDefault="002E7F04" w:rsidP="00C90869">
      <w:pPr>
        <w:pStyle w:val="ListParagraph"/>
        <w:numPr>
          <w:ilvl w:val="0"/>
          <w:numId w:val="10"/>
        </w:numPr>
        <w:autoSpaceDE w:val="0"/>
        <w:autoSpaceDN w:val="0"/>
        <w:adjustRightInd w:val="0"/>
        <w:spacing w:after="3" w:line="480" w:lineRule="auto"/>
        <w:jc w:val="both"/>
        <w:rPr>
          <w:rFonts w:ascii="Times New Roman" w:hAnsi="Times New Roman"/>
          <w:sz w:val="26"/>
          <w:szCs w:val="26"/>
        </w:rPr>
      </w:pPr>
      <w:r w:rsidRPr="005C217A">
        <w:rPr>
          <w:rFonts w:ascii="Times New Roman" w:hAnsi="Times New Roman"/>
          <w:sz w:val="26"/>
          <w:szCs w:val="26"/>
        </w:rPr>
        <w:t xml:space="preserve">Teachers should organize the students in a small and manageable group, so that every student should participate in group activities. </w:t>
      </w:r>
    </w:p>
    <w:p w:rsidR="00F25263" w:rsidRPr="00F25263" w:rsidRDefault="00F25263" w:rsidP="00F25263">
      <w:pPr>
        <w:autoSpaceDE w:val="0"/>
        <w:autoSpaceDN w:val="0"/>
        <w:adjustRightInd w:val="0"/>
        <w:spacing w:before="240" w:after="3" w:line="480" w:lineRule="auto"/>
        <w:jc w:val="center"/>
        <w:rPr>
          <w:rFonts w:ascii="Times New Roman" w:hAnsi="Times New Roman"/>
          <w:b/>
          <w:sz w:val="26"/>
          <w:szCs w:val="26"/>
        </w:rPr>
      </w:pPr>
      <w:r w:rsidRPr="00F25263">
        <w:rPr>
          <w:rFonts w:ascii="Times New Roman" w:hAnsi="Times New Roman"/>
          <w:b/>
          <w:sz w:val="26"/>
          <w:szCs w:val="26"/>
        </w:rPr>
        <w:t>REFERENCES</w:t>
      </w:r>
    </w:p>
    <w:p w:rsidR="00F25263" w:rsidRPr="00F25263" w:rsidRDefault="006020AA" w:rsidP="00F25263">
      <w:pPr>
        <w:spacing w:before="240"/>
        <w:ind w:left="810" w:hanging="810"/>
        <w:jc w:val="both"/>
        <w:rPr>
          <w:rFonts w:ascii="Times New Roman" w:hAnsi="Times New Roman"/>
          <w:sz w:val="26"/>
          <w:szCs w:val="26"/>
        </w:rPr>
      </w:pPr>
      <w:r>
        <w:rPr>
          <w:rFonts w:ascii="Times New Roman" w:hAnsi="Times New Roman"/>
          <w:sz w:val="26"/>
          <w:szCs w:val="26"/>
        </w:rPr>
        <w:t>Abosi, M.</w:t>
      </w:r>
      <w:r w:rsidR="00F25263" w:rsidRPr="00F25263">
        <w:rPr>
          <w:rFonts w:ascii="Times New Roman" w:hAnsi="Times New Roman"/>
          <w:sz w:val="26"/>
          <w:szCs w:val="26"/>
        </w:rPr>
        <w:t xml:space="preserve"> (2022).</w:t>
      </w:r>
      <w:r w:rsidR="00F25263" w:rsidRPr="00F25263">
        <w:rPr>
          <w:rFonts w:ascii="Times New Roman" w:hAnsi="Times New Roman"/>
          <w:i/>
          <w:sz w:val="26"/>
          <w:szCs w:val="26"/>
        </w:rPr>
        <w:t xml:space="preserve"> Hints on teaching practice and General Principles of Education</w:t>
      </w:r>
      <w:r w:rsidR="00F25263" w:rsidRPr="00F25263">
        <w:rPr>
          <w:rFonts w:ascii="Times New Roman" w:hAnsi="Times New Roman"/>
          <w:sz w:val="26"/>
          <w:szCs w:val="26"/>
        </w:rPr>
        <w:t>. Lagos: Osko associates.</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Adam, N., Abid, A., &amp; Bantulu, Y. (2021). Challenges in teaching English writing skills: Lessons learnt from Indonesian high school English language teachers. </w:t>
      </w:r>
      <w:r w:rsidRPr="00F25263">
        <w:rPr>
          <w:rFonts w:ascii="Times New Roman" w:eastAsia="Times New Roman" w:hAnsi="Times New Roman"/>
          <w:i/>
          <w:sz w:val="26"/>
          <w:szCs w:val="26"/>
        </w:rPr>
        <w:t>Jambura Journal of English Teaching and Literature</w:t>
      </w:r>
      <w:r w:rsidRPr="00F25263">
        <w:rPr>
          <w:rFonts w:ascii="Times New Roman" w:eastAsia="Times New Roman" w:hAnsi="Times New Roman"/>
          <w:sz w:val="26"/>
          <w:szCs w:val="26"/>
        </w:rPr>
        <w:t>, 2(1). https://doi.org/10.37905/jetl.v2i1.10632.</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Adegbija, E. (2020). </w:t>
      </w:r>
      <w:r w:rsidRPr="00F25263">
        <w:rPr>
          <w:rFonts w:ascii="Times New Roman" w:hAnsi="Times New Roman"/>
          <w:i/>
          <w:sz w:val="26"/>
          <w:szCs w:val="26"/>
        </w:rPr>
        <w:t xml:space="preserve">Effective writing style: Effective communication in Higher </w:t>
      </w:r>
      <w:r w:rsidRPr="00F25263">
        <w:rPr>
          <w:rFonts w:ascii="Times New Roman" w:hAnsi="Times New Roman"/>
          <w:i/>
          <w:sz w:val="26"/>
          <w:szCs w:val="26"/>
        </w:rPr>
        <w:tab/>
        <w:t>Education:</w:t>
      </w:r>
      <w:r w:rsidRPr="00F25263">
        <w:rPr>
          <w:rFonts w:ascii="Times New Roman" w:hAnsi="Times New Roman"/>
          <w:sz w:val="26"/>
          <w:szCs w:val="26"/>
        </w:rPr>
        <w:t xml:space="preserve"> The use of English Ilorin General studies Division. xb</w:t>
      </w:r>
    </w:p>
    <w:p w:rsidR="00F25263" w:rsidRPr="00F25263" w:rsidRDefault="006020AA" w:rsidP="00F25263">
      <w:pPr>
        <w:spacing w:before="240"/>
        <w:ind w:left="810" w:hanging="810"/>
        <w:jc w:val="both"/>
        <w:rPr>
          <w:rFonts w:ascii="Times New Roman" w:hAnsi="Times New Roman"/>
          <w:sz w:val="26"/>
          <w:szCs w:val="26"/>
        </w:rPr>
      </w:pPr>
      <w:r>
        <w:rPr>
          <w:rFonts w:ascii="Times New Roman" w:hAnsi="Times New Roman"/>
          <w:sz w:val="26"/>
          <w:szCs w:val="26"/>
        </w:rPr>
        <w:t>Adeleke, M.</w:t>
      </w:r>
      <w:r w:rsidR="00F25263" w:rsidRPr="00F25263">
        <w:rPr>
          <w:rFonts w:ascii="Times New Roman" w:hAnsi="Times New Roman"/>
          <w:sz w:val="26"/>
          <w:szCs w:val="26"/>
        </w:rPr>
        <w:t xml:space="preserve"> (2007). An investigation into the use of audio visual media in teaching Geography in Ife. (Unpublished M. Ed Thesis). Faculty of </w:t>
      </w:r>
      <w:r w:rsidR="00F25263" w:rsidRPr="00F25263">
        <w:rPr>
          <w:rFonts w:ascii="Times New Roman" w:hAnsi="Times New Roman"/>
          <w:sz w:val="26"/>
          <w:szCs w:val="26"/>
        </w:rPr>
        <w:tab/>
        <w:t>Education, O.A.U. Ile-Ife.</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Adeola, O. (2000). </w:t>
      </w:r>
      <w:r w:rsidRPr="00F25263">
        <w:rPr>
          <w:rFonts w:ascii="Times New Roman" w:hAnsi="Times New Roman"/>
          <w:i/>
          <w:sz w:val="26"/>
          <w:szCs w:val="26"/>
        </w:rPr>
        <w:t xml:space="preserve">Guide to the development of materials for distance Education, </w:t>
      </w:r>
      <w:r w:rsidRPr="00F25263">
        <w:rPr>
          <w:rFonts w:ascii="Times New Roman" w:hAnsi="Times New Roman"/>
          <w:sz w:val="26"/>
          <w:szCs w:val="26"/>
        </w:rPr>
        <w:t>UNESCO/ BRENDA Publications Lagos.</w:t>
      </w:r>
    </w:p>
    <w:p w:rsidR="00F25263" w:rsidRPr="00F25263" w:rsidRDefault="006020AA" w:rsidP="00F25263">
      <w:pPr>
        <w:spacing w:before="240"/>
        <w:ind w:left="810" w:hanging="810"/>
        <w:jc w:val="both"/>
        <w:rPr>
          <w:rFonts w:ascii="Times New Roman" w:hAnsi="Times New Roman"/>
          <w:sz w:val="26"/>
          <w:szCs w:val="26"/>
        </w:rPr>
      </w:pPr>
      <w:r>
        <w:rPr>
          <w:rFonts w:ascii="Times New Roman" w:hAnsi="Times New Roman"/>
          <w:sz w:val="26"/>
          <w:szCs w:val="26"/>
        </w:rPr>
        <w:t>Ajadi, O.</w:t>
      </w:r>
      <w:r w:rsidR="00F25263" w:rsidRPr="00F25263">
        <w:rPr>
          <w:rFonts w:ascii="Times New Roman" w:hAnsi="Times New Roman"/>
          <w:sz w:val="26"/>
          <w:szCs w:val="26"/>
        </w:rPr>
        <w:t xml:space="preserve"> (2018). </w:t>
      </w:r>
      <w:r w:rsidR="00F25263" w:rsidRPr="00F25263">
        <w:rPr>
          <w:rFonts w:ascii="Times New Roman" w:hAnsi="Times New Roman"/>
          <w:i/>
          <w:sz w:val="26"/>
          <w:szCs w:val="26"/>
        </w:rPr>
        <w:t>Availability of and use of resources for teaching writing skills in senior secondary schools in Ilorin</w:t>
      </w:r>
      <w:r w:rsidR="00F25263" w:rsidRPr="00F25263">
        <w:rPr>
          <w:rFonts w:ascii="Times New Roman" w:hAnsi="Times New Roman"/>
          <w:sz w:val="26"/>
          <w:szCs w:val="26"/>
        </w:rPr>
        <w:t xml:space="preserve">, Nigeria, unpublished M.Ed Dissertation, University of Ilorin, Ilorin. </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Akanbi, K. (2017). </w:t>
      </w:r>
      <w:r w:rsidRPr="00F25263">
        <w:rPr>
          <w:rFonts w:ascii="Times New Roman" w:hAnsi="Times New Roman"/>
          <w:i/>
          <w:sz w:val="26"/>
          <w:szCs w:val="26"/>
        </w:rPr>
        <w:t>Selection, utilization and Evaluation of instructional Media</w:t>
      </w:r>
      <w:r w:rsidRPr="00F25263">
        <w:rPr>
          <w:rFonts w:ascii="Times New Roman" w:hAnsi="Times New Roman"/>
          <w:sz w:val="26"/>
          <w:szCs w:val="26"/>
        </w:rPr>
        <w:t xml:space="preserve">. In I. Aqun &amp; I. Imoqie (Eds.), </w:t>
      </w:r>
      <w:r w:rsidRPr="00F25263">
        <w:rPr>
          <w:rFonts w:ascii="Times New Roman" w:hAnsi="Times New Roman"/>
          <w:i/>
          <w:sz w:val="26"/>
          <w:szCs w:val="26"/>
        </w:rPr>
        <w:t>fundamentals of educational technology</w:t>
      </w:r>
      <w:r w:rsidRPr="00F25263">
        <w:rPr>
          <w:rFonts w:ascii="Times New Roman" w:hAnsi="Times New Roman"/>
          <w:sz w:val="26"/>
          <w:szCs w:val="26"/>
        </w:rPr>
        <w:t>. Ibadan: Y. Books, 91-92.</w:t>
      </w:r>
    </w:p>
    <w:p w:rsidR="00F25263" w:rsidRPr="00F25263" w:rsidRDefault="00F25263" w:rsidP="00F25263">
      <w:pPr>
        <w:spacing w:before="240"/>
        <w:ind w:left="810" w:right="2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Al-Busaidi, S. (2021). Language Proficiency and Academic Performance. In: Mohebbi, H., Coombe, C. (eds), </w:t>
      </w:r>
      <w:r w:rsidRPr="00F25263">
        <w:rPr>
          <w:rFonts w:ascii="Times New Roman" w:eastAsia="Times New Roman" w:hAnsi="Times New Roman"/>
          <w:i/>
          <w:sz w:val="26"/>
          <w:szCs w:val="26"/>
        </w:rPr>
        <w:t>Research Questions in Language Education and Applied Linguistics.</w:t>
      </w:r>
      <w:r w:rsidRPr="00F25263">
        <w:rPr>
          <w:rFonts w:ascii="Times New Roman" w:eastAsia="Times New Roman" w:hAnsi="Times New Roman"/>
          <w:sz w:val="26"/>
          <w:szCs w:val="26"/>
        </w:rPr>
        <w:t xml:space="preserve"> Springer Texts in Education. Springer,</w:t>
      </w:r>
      <w:r w:rsidRPr="00F25263">
        <w:rPr>
          <w:rFonts w:ascii="Times New Roman" w:eastAsia="Times New Roman" w:hAnsi="Times New Roman"/>
          <w:i/>
          <w:sz w:val="26"/>
          <w:szCs w:val="26"/>
        </w:rPr>
        <w:t xml:space="preserve"> </w:t>
      </w:r>
      <w:r w:rsidRPr="00F25263">
        <w:rPr>
          <w:rFonts w:ascii="Times New Roman" w:eastAsia="Times New Roman" w:hAnsi="Times New Roman"/>
          <w:sz w:val="26"/>
          <w:szCs w:val="26"/>
        </w:rPr>
        <w:t>Cham. https://doi.org/10.1007/978-3-030-79143-8_39</w:t>
      </w:r>
    </w:p>
    <w:p w:rsidR="00F25263" w:rsidRPr="00F25263" w:rsidRDefault="006020AA" w:rsidP="00F25263">
      <w:pPr>
        <w:spacing w:before="240"/>
        <w:ind w:left="810" w:right="20" w:hanging="810"/>
        <w:jc w:val="both"/>
        <w:rPr>
          <w:rFonts w:ascii="Times New Roman" w:eastAsia="Times New Roman" w:hAnsi="Times New Roman"/>
          <w:sz w:val="26"/>
          <w:szCs w:val="26"/>
        </w:rPr>
      </w:pPr>
      <w:r>
        <w:rPr>
          <w:rFonts w:ascii="Times New Roman" w:eastAsia="Times New Roman" w:hAnsi="Times New Roman"/>
          <w:sz w:val="26"/>
          <w:szCs w:val="26"/>
        </w:rPr>
        <w:t>Assaf, L.</w:t>
      </w:r>
      <w:r w:rsidR="00F25263" w:rsidRPr="00F25263">
        <w:rPr>
          <w:rFonts w:ascii="Times New Roman" w:eastAsia="Times New Roman" w:hAnsi="Times New Roman"/>
          <w:sz w:val="26"/>
          <w:szCs w:val="26"/>
        </w:rPr>
        <w:t xml:space="preserve">, Ralfe, L., &amp; Steinbach, B. (2016). South African teachers learning to become writers and writing teachers: A study of generative learning. </w:t>
      </w:r>
      <w:r w:rsidR="00F25263" w:rsidRPr="00F25263">
        <w:rPr>
          <w:rFonts w:ascii="Times New Roman" w:eastAsia="Times New Roman" w:hAnsi="Times New Roman"/>
          <w:i/>
          <w:sz w:val="26"/>
          <w:szCs w:val="26"/>
        </w:rPr>
        <w:t>Teaching and Teacher Education</w:t>
      </w:r>
      <w:r w:rsidR="00F25263" w:rsidRPr="00F25263">
        <w:rPr>
          <w:rFonts w:ascii="Times New Roman" w:eastAsia="Times New Roman" w:hAnsi="Times New Roman"/>
          <w:sz w:val="26"/>
          <w:szCs w:val="26"/>
        </w:rPr>
        <w:t>, 56, 173-184.</w:t>
      </w:r>
    </w:p>
    <w:p w:rsidR="00F25263" w:rsidRPr="00F25263" w:rsidRDefault="006020AA" w:rsidP="00F25263">
      <w:pPr>
        <w:spacing w:before="240"/>
        <w:ind w:left="810" w:hanging="810"/>
        <w:jc w:val="both"/>
        <w:rPr>
          <w:rFonts w:ascii="Times New Roman" w:hAnsi="Times New Roman"/>
          <w:sz w:val="26"/>
          <w:szCs w:val="26"/>
        </w:rPr>
      </w:pPr>
      <w:r>
        <w:rPr>
          <w:rFonts w:ascii="Times New Roman" w:hAnsi="Times New Roman"/>
          <w:sz w:val="26"/>
          <w:szCs w:val="26"/>
        </w:rPr>
        <w:t>Babatunde, A</w:t>
      </w:r>
      <w:r w:rsidR="00F25263" w:rsidRPr="00F25263">
        <w:rPr>
          <w:rFonts w:ascii="Times New Roman" w:hAnsi="Times New Roman"/>
          <w:sz w:val="26"/>
          <w:szCs w:val="26"/>
        </w:rPr>
        <w:t xml:space="preserve"> (2018). </w:t>
      </w:r>
      <w:r w:rsidR="00F25263" w:rsidRPr="00F25263">
        <w:rPr>
          <w:rFonts w:ascii="Times New Roman" w:hAnsi="Times New Roman"/>
          <w:i/>
          <w:sz w:val="26"/>
          <w:szCs w:val="26"/>
        </w:rPr>
        <w:t xml:space="preserve">Gender differences in instructional utilization: Learners’ </w:t>
      </w:r>
      <w:r w:rsidR="00F25263" w:rsidRPr="00F25263">
        <w:rPr>
          <w:rFonts w:ascii="Times New Roman" w:hAnsi="Times New Roman"/>
          <w:i/>
          <w:sz w:val="26"/>
          <w:szCs w:val="26"/>
        </w:rPr>
        <w:tab/>
        <w:t>achievement and attitude towards schools:</w:t>
      </w:r>
      <w:r w:rsidR="00F25263" w:rsidRPr="00F25263">
        <w:rPr>
          <w:rFonts w:ascii="Times New Roman" w:hAnsi="Times New Roman"/>
          <w:sz w:val="26"/>
          <w:szCs w:val="26"/>
        </w:rPr>
        <w:t xml:space="preserve"> (Unpublished M.ed Thesis). </w:t>
      </w:r>
      <w:r w:rsidR="00F25263" w:rsidRPr="00F25263">
        <w:rPr>
          <w:rFonts w:ascii="Times New Roman" w:hAnsi="Times New Roman"/>
          <w:sz w:val="26"/>
          <w:szCs w:val="26"/>
        </w:rPr>
        <w:tab/>
        <w:t>University of Ibadan.</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Bachman, R (2019). I</w:t>
      </w:r>
      <w:r w:rsidRPr="00F25263">
        <w:rPr>
          <w:rFonts w:ascii="Times New Roman" w:hAnsi="Times New Roman"/>
          <w:i/>
          <w:sz w:val="26"/>
          <w:szCs w:val="26"/>
        </w:rPr>
        <w:t>n service distance training for teachers of English Bucuresti</w:t>
      </w:r>
      <w:r w:rsidRPr="00F25263">
        <w:rPr>
          <w:rFonts w:ascii="Times New Roman" w:hAnsi="Times New Roman"/>
          <w:sz w:val="26"/>
          <w:szCs w:val="26"/>
        </w:rPr>
        <w:t xml:space="preserve">: British council </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Bhowmik, S. (2021).Writing Instruction in an EFL Context: Learning to Write or Writing to Learn Language? </w:t>
      </w:r>
      <w:r w:rsidRPr="00F25263">
        <w:rPr>
          <w:rFonts w:ascii="Times New Roman" w:eastAsia="Times New Roman" w:hAnsi="Times New Roman"/>
          <w:i/>
          <w:sz w:val="26"/>
          <w:szCs w:val="26"/>
        </w:rPr>
        <w:t>BELTA Journal</w:t>
      </w:r>
      <w:r w:rsidRPr="00F25263">
        <w:rPr>
          <w:rFonts w:ascii="Times New Roman" w:eastAsia="Times New Roman" w:hAnsi="Times New Roman"/>
          <w:sz w:val="26"/>
          <w:szCs w:val="26"/>
        </w:rPr>
        <w:t>, 5(1), 30-42. https://doi.org/10.36832/beltaj.2021.0501.03</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Bobojonova, Z. (2020). Effective teaching of productive language skills to the English language learners. </w:t>
      </w:r>
      <w:r w:rsidRPr="00F25263">
        <w:rPr>
          <w:rFonts w:ascii="Times New Roman" w:eastAsia="Times New Roman" w:hAnsi="Times New Roman"/>
          <w:i/>
          <w:sz w:val="26"/>
          <w:szCs w:val="26"/>
        </w:rPr>
        <w:t>Science and Education</w:t>
      </w:r>
      <w:r w:rsidRPr="00F25263">
        <w:rPr>
          <w:rFonts w:ascii="Times New Roman" w:eastAsia="Times New Roman" w:hAnsi="Times New Roman"/>
          <w:sz w:val="26"/>
          <w:szCs w:val="26"/>
        </w:rPr>
        <w:t>, 1(7), 430-435.</w:t>
      </w:r>
    </w:p>
    <w:p w:rsidR="00F25263" w:rsidRPr="00F25263" w:rsidRDefault="00F25263" w:rsidP="00F25263">
      <w:pPr>
        <w:tabs>
          <w:tab w:val="left" w:pos="370"/>
        </w:tabs>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Brown, H. (2022). </w:t>
      </w:r>
      <w:r w:rsidRPr="00F25263">
        <w:rPr>
          <w:rFonts w:ascii="Times New Roman" w:eastAsia="Times New Roman" w:hAnsi="Times New Roman"/>
          <w:i/>
          <w:sz w:val="26"/>
          <w:szCs w:val="26"/>
        </w:rPr>
        <w:t>Teaching by principles</w:t>
      </w:r>
      <w:r w:rsidRPr="00F25263">
        <w:rPr>
          <w:rFonts w:ascii="Times New Roman" w:eastAsia="Times New Roman" w:hAnsi="Times New Roman"/>
          <w:sz w:val="26"/>
          <w:szCs w:val="26"/>
        </w:rPr>
        <w:t xml:space="preserve"> (2nd Ed.). New York, NY: Pearson Education.</w:t>
      </w:r>
    </w:p>
    <w:p w:rsidR="00F25263" w:rsidRPr="00F25263" w:rsidRDefault="00F25263" w:rsidP="00F25263">
      <w:pPr>
        <w:spacing w:before="240"/>
        <w:ind w:left="810" w:right="2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Dornbrack, J., &amp; Dixon, K. (2018). Towards a more explicit writing pedagogy: The complexity of teaching argumentative writing. </w:t>
      </w:r>
      <w:r w:rsidRPr="00F25263">
        <w:rPr>
          <w:rFonts w:ascii="Times New Roman" w:eastAsia="Times New Roman" w:hAnsi="Times New Roman"/>
          <w:i/>
          <w:sz w:val="26"/>
          <w:szCs w:val="26"/>
        </w:rPr>
        <w:t>Reading &amp; Writing</w:t>
      </w:r>
      <w:r w:rsidRPr="00F25263">
        <w:rPr>
          <w:rFonts w:ascii="Times New Roman" w:eastAsia="Times New Roman" w:hAnsi="Times New Roman"/>
          <w:sz w:val="26"/>
          <w:szCs w:val="26"/>
        </w:rPr>
        <w:t>, 5(1), Art #40, 8 pages. https://doi.org/10.4102/rw.v5i1.40</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Elbow, P. (2020). </w:t>
      </w:r>
      <w:r w:rsidRPr="00F25263">
        <w:rPr>
          <w:rFonts w:ascii="Times New Roman" w:hAnsi="Times New Roman"/>
          <w:i/>
          <w:sz w:val="26"/>
          <w:szCs w:val="26"/>
        </w:rPr>
        <w:t>Writing with power: Techniques for mastering the writing process</w:t>
      </w:r>
      <w:r w:rsidRPr="00F25263">
        <w:rPr>
          <w:rFonts w:ascii="Times New Roman" w:hAnsi="Times New Roman"/>
          <w:sz w:val="26"/>
          <w:szCs w:val="26"/>
        </w:rPr>
        <w:t>, 2nd Ed. oxford: oxford university press.</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Endarwati, E., Anwar, K., &amp; Maruf, N. (2023). Exploring the challenges faced by teachers in teaching writing skills and how anchor charts can address them. </w:t>
      </w:r>
      <w:r w:rsidRPr="00F25263">
        <w:rPr>
          <w:rFonts w:ascii="Times New Roman" w:eastAsia="Times New Roman" w:hAnsi="Times New Roman"/>
          <w:i/>
          <w:sz w:val="26"/>
          <w:szCs w:val="26"/>
        </w:rPr>
        <w:t>English Review: Journal of English Education</w:t>
      </w:r>
      <w:r w:rsidRPr="00F25263">
        <w:rPr>
          <w:rFonts w:ascii="Times New Roman" w:eastAsia="Times New Roman" w:hAnsi="Times New Roman"/>
          <w:sz w:val="26"/>
          <w:szCs w:val="26"/>
        </w:rPr>
        <w:t>, 11(3), 629-640. https://doi.org/10.25134/erjee.v11i3.8421</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Federal Republic of Nigeria, (2013). </w:t>
      </w:r>
      <w:r w:rsidRPr="00F25263">
        <w:rPr>
          <w:rFonts w:ascii="Times New Roman" w:hAnsi="Times New Roman"/>
          <w:i/>
          <w:sz w:val="26"/>
          <w:szCs w:val="26"/>
        </w:rPr>
        <w:t>National policy on Education, 4</w:t>
      </w:r>
      <w:r w:rsidRPr="00F25263">
        <w:rPr>
          <w:rFonts w:ascii="Times New Roman" w:hAnsi="Times New Roman"/>
          <w:i/>
          <w:sz w:val="26"/>
          <w:szCs w:val="26"/>
          <w:vertAlign w:val="superscript"/>
        </w:rPr>
        <w:t>th</w:t>
      </w:r>
      <w:r w:rsidRPr="00F25263">
        <w:rPr>
          <w:rFonts w:ascii="Times New Roman" w:hAnsi="Times New Roman"/>
          <w:i/>
          <w:sz w:val="26"/>
          <w:szCs w:val="26"/>
        </w:rPr>
        <w:t xml:space="preserve"> Edition</w:t>
      </w:r>
      <w:r w:rsidRPr="00F25263">
        <w:rPr>
          <w:rFonts w:ascii="Times New Roman" w:hAnsi="Times New Roman"/>
          <w:sz w:val="26"/>
          <w:szCs w:val="26"/>
        </w:rPr>
        <w:t xml:space="preserve">, </w:t>
      </w:r>
      <w:r w:rsidRPr="00F25263">
        <w:rPr>
          <w:rFonts w:ascii="Times New Roman" w:hAnsi="Times New Roman"/>
          <w:sz w:val="26"/>
          <w:szCs w:val="26"/>
        </w:rPr>
        <w:tab/>
        <w:t>NERDC press Yaba, Lagos, Nigeria.</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Gudshinsky,</w:t>
      </w:r>
      <w:r w:rsidR="00170724">
        <w:rPr>
          <w:rFonts w:ascii="Times New Roman" w:hAnsi="Times New Roman"/>
          <w:sz w:val="26"/>
          <w:szCs w:val="26"/>
        </w:rPr>
        <w:t xml:space="preserve"> </w:t>
      </w:r>
      <w:r w:rsidRPr="00F25263">
        <w:rPr>
          <w:rFonts w:ascii="Times New Roman" w:hAnsi="Times New Roman"/>
          <w:sz w:val="26"/>
          <w:szCs w:val="26"/>
        </w:rPr>
        <w:t xml:space="preserve">B.(2019). </w:t>
      </w:r>
      <w:r w:rsidRPr="00F25263">
        <w:rPr>
          <w:rFonts w:ascii="Times New Roman" w:hAnsi="Times New Roman"/>
          <w:i/>
          <w:sz w:val="26"/>
          <w:szCs w:val="26"/>
        </w:rPr>
        <w:t>What are literacy skill</w:t>
      </w:r>
      <w:r w:rsidRPr="00F25263">
        <w:rPr>
          <w:rFonts w:ascii="Times New Roman" w:hAnsi="Times New Roman"/>
          <w:sz w:val="26"/>
          <w:szCs w:val="26"/>
        </w:rPr>
        <w:t>? From http/</w:t>
      </w:r>
      <w:hyperlink r:id="rId7" w:history="1">
        <w:r w:rsidRPr="00F25263">
          <w:rPr>
            <w:rStyle w:val="Hyperlink"/>
            <w:rFonts w:ascii="Times New Roman" w:hAnsi="Times New Roman"/>
            <w:sz w:val="26"/>
            <w:szCs w:val="26"/>
          </w:rPr>
          <w:t>www.ee.ed</w:t>
        </w:r>
      </w:hyperlink>
      <w:r w:rsidRPr="00F25263">
        <w:rPr>
          <w:rFonts w:ascii="Times New Roman" w:hAnsi="Times New Roman"/>
          <w:sz w:val="26"/>
          <w:szCs w:val="26"/>
        </w:rPr>
        <w:t>.Uk./ gudschinsky/tmanagement/bookanfo.htm/.</w:t>
      </w:r>
      <w:r w:rsidRPr="00F25263">
        <w:rPr>
          <w:rFonts w:ascii="Times New Roman" w:hAnsi="Times New Roman"/>
          <w:i/>
          <w:sz w:val="26"/>
          <w:szCs w:val="26"/>
        </w:rPr>
        <w:t>eveidence.</w:t>
      </w:r>
      <w:r w:rsidRPr="00F25263">
        <w:rPr>
          <w:rFonts w:ascii="Times New Roman" w:hAnsi="Times New Roman"/>
          <w:sz w:val="26"/>
          <w:szCs w:val="26"/>
        </w:rPr>
        <w:t xml:space="preserve"> Education policy analysis archieves, 8 (1).Retrieved from http://eppa/v8n1</w:t>
      </w:r>
    </w:p>
    <w:p w:rsidR="00F25263" w:rsidRPr="00F25263" w:rsidRDefault="00170724" w:rsidP="00F25263">
      <w:pPr>
        <w:spacing w:before="240"/>
        <w:ind w:left="810" w:hanging="810"/>
        <w:jc w:val="both"/>
        <w:rPr>
          <w:rFonts w:ascii="Times New Roman" w:hAnsi="Times New Roman"/>
          <w:sz w:val="26"/>
          <w:szCs w:val="26"/>
        </w:rPr>
      </w:pPr>
      <w:r>
        <w:rPr>
          <w:rFonts w:ascii="Times New Roman" w:hAnsi="Times New Roman"/>
          <w:sz w:val="26"/>
          <w:szCs w:val="26"/>
        </w:rPr>
        <w:t>Haggis, K.</w:t>
      </w:r>
      <w:r w:rsidR="00F25263" w:rsidRPr="00F25263">
        <w:rPr>
          <w:rFonts w:ascii="Times New Roman" w:hAnsi="Times New Roman"/>
          <w:sz w:val="26"/>
          <w:szCs w:val="26"/>
        </w:rPr>
        <w:t xml:space="preserve"> (2020). </w:t>
      </w:r>
      <w:r w:rsidR="00F25263" w:rsidRPr="00F25263">
        <w:rPr>
          <w:rFonts w:ascii="Times New Roman" w:hAnsi="Times New Roman"/>
          <w:i/>
          <w:sz w:val="26"/>
          <w:szCs w:val="26"/>
        </w:rPr>
        <w:t>An</w:t>
      </w:r>
      <w:r w:rsidR="00F25263" w:rsidRPr="00F25263">
        <w:rPr>
          <w:rFonts w:ascii="Times New Roman" w:hAnsi="Times New Roman"/>
          <w:sz w:val="26"/>
          <w:szCs w:val="26"/>
        </w:rPr>
        <w:t xml:space="preserve"> </w:t>
      </w:r>
      <w:r w:rsidR="00F25263" w:rsidRPr="00F25263">
        <w:rPr>
          <w:rFonts w:ascii="Times New Roman" w:hAnsi="Times New Roman"/>
          <w:i/>
          <w:sz w:val="26"/>
          <w:szCs w:val="26"/>
        </w:rPr>
        <w:t>Examination of the</w:t>
      </w:r>
      <w:r w:rsidR="00F25263">
        <w:rPr>
          <w:rFonts w:ascii="Times New Roman" w:hAnsi="Times New Roman"/>
          <w:i/>
          <w:sz w:val="26"/>
          <w:szCs w:val="26"/>
        </w:rPr>
        <w:t xml:space="preserve"> impact of teacher modeling on </w:t>
      </w:r>
      <w:r w:rsidR="00FC0524">
        <w:rPr>
          <w:rFonts w:ascii="Times New Roman" w:hAnsi="Times New Roman"/>
          <w:i/>
          <w:sz w:val="26"/>
          <w:szCs w:val="26"/>
        </w:rPr>
        <w:t xml:space="preserve">young </w:t>
      </w:r>
      <w:r w:rsidR="00F25263" w:rsidRPr="00F25263">
        <w:rPr>
          <w:rFonts w:ascii="Times New Roman" w:hAnsi="Times New Roman"/>
          <w:i/>
          <w:sz w:val="26"/>
          <w:szCs w:val="26"/>
        </w:rPr>
        <w:t xml:space="preserve">children’s writing. </w:t>
      </w:r>
      <w:r w:rsidR="00F25263" w:rsidRPr="00F25263">
        <w:rPr>
          <w:rFonts w:ascii="Times New Roman" w:hAnsi="Times New Roman"/>
          <w:sz w:val="26"/>
          <w:szCs w:val="26"/>
        </w:rPr>
        <w:t>Doctoral thesis. Oakland university, Michigan.</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Harmer, J. (2015). </w:t>
      </w:r>
      <w:r w:rsidRPr="00F25263">
        <w:rPr>
          <w:rFonts w:ascii="Times New Roman" w:eastAsia="Times New Roman" w:hAnsi="Times New Roman"/>
          <w:i/>
          <w:sz w:val="26"/>
          <w:szCs w:val="26"/>
        </w:rPr>
        <w:t>The practice of English language teaching</w:t>
      </w:r>
      <w:r w:rsidRPr="00F25263">
        <w:rPr>
          <w:rFonts w:ascii="Times New Roman" w:eastAsia="Times New Roman" w:hAnsi="Times New Roman"/>
          <w:sz w:val="26"/>
          <w:szCs w:val="26"/>
        </w:rPr>
        <w:t xml:space="preserve"> (5th ed.). New York: Longman.</w:t>
      </w:r>
    </w:p>
    <w:p w:rsidR="00F25263" w:rsidRPr="00F25263" w:rsidRDefault="00170724" w:rsidP="00F25263">
      <w:pPr>
        <w:spacing w:before="240"/>
        <w:ind w:left="810" w:hanging="810"/>
        <w:jc w:val="both"/>
        <w:rPr>
          <w:rFonts w:ascii="Times New Roman" w:eastAsia="Times New Roman" w:hAnsi="Times New Roman"/>
          <w:sz w:val="26"/>
          <w:szCs w:val="26"/>
        </w:rPr>
      </w:pPr>
      <w:r>
        <w:rPr>
          <w:rFonts w:ascii="Times New Roman" w:eastAsia="Times New Roman" w:hAnsi="Times New Roman"/>
          <w:sz w:val="26"/>
          <w:szCs w:val="26"/>
        </w:rPr>
        <w:t>Hidayati, K.</w:t>
      </w:r>
      <w:r w:rsidR="00F25263" w:rsidRPr="00F25263">
        <w:rPr>
          <w:rFonts w:ascii="Times New Roman" w:eastAsia="Times New Roman" w:hAnsi="Times New Roman"/>
          <w:sz w:val="26"/>
          <w:szCs w:val="26"/>
        </w:rPr>
        <w:t xml:space="preserve"> (2018). Teaching writing to EFL learners: An investigation of challenges confronted by Indonesian teachers. </w:t>
      </w:r>
      <w:r w:rsidR="00F25263" w:rsidRPr="00F25263">
        <w:rPr>
          <w:rFonts w:ascii="Times New Roman" w:eastAsia="Times New Roman" w:hAnsi="Times New Roman"/>
          <w:i/>
          <w:sz w:val="26"/>
          <w:szCs w:val="26"/>
        </w:rPr>
        <w:t>Langkawi: Journal of the Association for Arabic and English</w:t>
      </w:r>
      <w:r w:rsidR="00F25263" w:rsidRPr="00F25263">
        <w:rPr>
          <w:rFonts w:ascii="Times New Roman" w:eastAsia="Times New Roman" w:hAnsi="Times New Roman"/>
          <w:sz w:val="26"/>
          <w:szCs w:val="26"/>
        </w:rPr>
        <w:t>, 4(1). https://doi.org/10.31332/lkw.v4i1.772</w:t>
      </w:r>
    </w:p>
    <w:p w:rsidR="00F25263" w:rsidRPr="00F25263" w:rsidRDefault="00170724" w:rsidP="00F25263">
      <w:pPr>
        <w:spacing w:before="240"/>
        <w:ind w:left="810" w:right="20" w:hanging="810"/>
        <w:jc w:val="both"/>
        <w:rPr>
          <w:rFonts w:ascii="Times New Roman" w:eastAsia="Times New Roman" w:hAnsi="Times New Roman"/>
          <w:sz w:val="26"/>
          <w:szCs w:val="26"/>
        </w:rPr>
      </w:pPr>
      <w:r>
        <w:rPr>
          <w:rFonts w:ascii="Times New Roman" w:eastAsia="Times New Roman" w:hAnsi="Times New Roman"/>
          <w:sz w:val="26"/>
          <w:szCs w:val="26"/>
        </w:rPr>
        <w:t xml:space="preserve">Hlas, A., &amp; Hildebrandt, S. </w:t>
      </w:r>
      <w:r w:rsidR="00F25263" w:rsidRPr="00F25263">
        <w:rPr>
          <w:rFonts w:ascii="Times New Roman" w:eastAsia="Times New Roman" w:hAnsi="Times New Roman"/>
          <w:sz w:val="26"/>
          <w:szCs w:val="26"/>
        </w:rPr>
        <w:t xml:space="preserve"> (2010). Demonstrations of pedagogical content knowledge: Spanish Liberal Arts and Spanish Education majors' writing. </w:t>
      </w:r>
      <w:r w:rsidR="00F25263" w:rsidRPr="00F25263">
        <w:rPr>
          <w:rFonts w:ascii="Times New Roman" w:eastAsia="Times New Roman" w:hAnsi="Times New Roman"/>
          <w:i/>
          <w:sz w:val="26"/>
          <w:szCs w:val="26"/>
        </w:rPr>
        <w:t>L2 Journal</w:t>
      </w:r>
      <w:r w:rsidR="00F25263" w:rsidRPr="00F25263">
        <w:rPr>
          <w:rFonts w:ascii="Times New Roman" w:eastAsia="Times New Roman" w:hAnsi="Times New Roman"/>
          <w:sz w:val="26"/>
          <w:szCs w:val="26"/>
        </w:rPr>
        <w:t>, 2(1), 1-22.</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Ishola, B. (2019).</w:t>
      </w:r>
      <w:r w:rsidRPr="00F25263">
        <w:rPr>
          <w:rFonts w:ascii="Times New Roman" w:hAnsi="Times New Roman"/>
          <w:i/>
          <w:sz w:val="26"/>
          <w:szCs w:val="26"/>
        </w:rPr>
        <w:t xml:space="preserve">Instructional strategies in Teaching science Educational and </w:t>
      </w:r>
      <w:r w:rsidRPr="00F25263">
        <w:rPr>
          <w:rFonts w:ascii="Times New Roman" w:hAnsi="Times New Roman"/>
          <w:i/>
          <w:sz w:val="26"/>
          <w:szCs w:val="26"/>
        </w:rPr>
        <w:tab/>
        <w:t xml:space="preserve">evaluation in Africa. </w:t>
      </w:r>
      <w:r w:rsidRPr="00F25263">
        <w:rPr>
          <w:rFonts w:ascii="Times New Roman" w:hAnsi="Times New Roman"/>
          <w:sz w:val="26"/>
          <w:szCs w:val="26"/>
        </w:rPr>
        <w:t>Paper in honour of Prof. Sam. Tunde Bajah.</w:t>
      </w:r>
    </w:p>
    <w:p w:rsidR="00F25263" w:rsidRPr="00F25263" w:rsidRDefault="002A6CCF" w:rsidP="00F25263">
      <w:pPr>
        <w:spacing w:before="240"/>
        <w:ind w:left="810" w:right="60" w:hanging="810"/>
        <w:jc w:val="both"/>
        <w:rPr>
          <w:rFonts w:ascii="Times New Roman" w:eastAsia="Times New Roman" w:hAnsi="Times New Roman"/>
          <w:sz w:val="26"/>
          <w:szCs w:val="26"/>
        </w:rPr>
      </w:pPr>
      <w:r>
        <w:rPr>
          <w:rFonts w:ascii="Times New Roman" w:eastAsia="Times New Roman" w:hAnsi="Times New Roman"/>
          <w:sz w:val="26"/>
          <w:szCs w:val="26"/>
        </w:rPr>
        <w:t>Jagunos M.</w:t>
      </w:r>
      <w:r w:rsidR="00F25263" w:rsidRPr="00F25263">
        <w:rPr>
          <w:rFonts w:ascii="Times New Roman" w:eastAsia="Times New Roman" w:hAnsi="Times New Roman"/>
          <w:sz w:val="26"/>
          <w:szCs w:val="26"/>
        </w:rPr>
        <w:t xml:space="preserve"> Redrico, M., &amp; Laborete, D. (2019). </w:t>
      </w:r>
      <w:r w:rsidR="00F25263" w:rsidRPr="00F25263">
        <w:rPr>
          <w:rFonts w:ascii="Times New Roman" w:eastAsia="Times New Roman" w:hAnsi="Times New Roman"/>
          <w:i/>
          <w:sz w:val="26"/>
          <w:szCs w:val="26"/>
        </w:rPr>
        <w:t>Proficiency in writing: A key towards holistic success in the 21</w:t>
      </w:r>
      <w:r w:rsidR="00F25263" w:rsidRPr="00F25263">
        <w:rPr>
          <w:rFonts w:ascii="Times New Roman" w:eastAsia="Times New Roman" w:hAnsi="Times New Roman"/>
          <w:i/>
          <w:sz w:val="26"/>
          <w:szCs w:val="26"/>
          <w:vertAlign w:val="superscript"/>
        </w:rPr>
        <w:t>st</w:t>
      </w:r>
      <w:r w:rsidR="00F25263" w:rsidRPr="00F25263">
        <w:rPr>
          <w:rFonts w:ascii="Times New Roman" w:eastAsia="Times New Roman" w:hAnsi="Times New Roman"/>
          <w:i/>
          <w:sz w:val="26"/>
          <w:szCs w:val="26"/>
        </w:rPr>
        <w:t xml:space="preserve"> Century Education</w:t>
      </w:r>
      <w:r w:rsidR="00F25263" w:rsidRPr="00F25263">
        <w:rPr>
          <w:rFonts w:ascii="Times New Roman" w:eastAsia="Times New Roman" w:hAnsi="Times New Roman"/>
          <w:sz w:val="26"/>
          <w:szCs w:val="26"/>
        </w:rPr>
        <w:t xml:space="preserve"> (Paper Submitted, University of Makati).</w:t>
      </w:r>
      <w:r w:rsidR="00F25263" w:rsidRPr="00F25263">
        <w:rPr>
          <w:rFonts w:ascii="Times New Roman" w:eastAsia="Times New Roman" w:hAnsi="Times New Roman"/>
          <w:i/>
          <w:sz w:val="26"/>
          <w:szCs w:val="26"/>
        </w:rPr>
        <w:t xml:space="preserve"> </w:t>
      </w:r>
      <w:r w:rsidR="00F25263" w:rsidRPr="00F25263">
        <w:rPr>
          <w:rFonts w:ascii="Times New Roman" w:eastAsia="Times New Roman" w:hAnsi="Times New Roman"/>
          <w:sz w:val="26"/>
          <w:szCs w:val="26"/>
        </w:rPr>
        <w:t>https://www.researchgate.net/publication/344612292</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Keck, C., &amp; Kim, Y. (2014). </w:t>
      </w:r>
      <w:r w:rsidRPr="00F25263">
        <w:rPr>
          <w:rFonts w:ascii="Times New Roman" w:eastAsia="Times New Roman" w:hAnsi="Times New Roman"/>
          <w:i/>
          <w:sz w:val="26"/>
          <w:szCs w:val="26"/>
        </w:rPr>
        <w:t>Pedagogical grammar</w:t>
      </w:r>
      <w:r w:rsidRPr="00F25263">
        <w:rPr>
          <w:rFonts w:ascii="Times New Roman" w:eastAsia="Times New Roman" w:hAnsi="Times New Roman"/>
          <w:sz w:val="26"/>
          <w:szCs w:val="26"/>
        </w:rPr>
        <w:t>. Amsterdam/Philadelphia: John Benjamins.</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Kétyi, A. (2013). Using Smart Phones in Language Learning – A Pilot Study to Turn CALL into MALL. In L. Bradley &amp; S. Thouësny (Eds.), </w:t>
      </w:r>
      <w:r w:rsidRPr="00F25263">
        <w:rPr>
          <w:rFonts w:ascii="Times New Roman" w:eastAsia="Times New Roman" w:hAnsi="Times New Roman"/>
          <w:i/>
          <w:sz w:val="26"/>
          <w:szCs w:val="26"/>
        </w:rPr>
        <w:t>20 Years of EUROCALL: Learning from the Past, Looking to the Future. Proceedings of the 2013 EUROCALL Conference, Évora, Portugal</w:t>
      </w:r>
      <w:r w:rsidRPr="00F25263">
        <w:rPr>
          <w:rFonts w:ascii="Times New Roman" w:eastAsia="Times New Roman" w:hAnsi="Times New Roman"/>
          <w:sz w:val="26"/>
          <w:szCs w:val="26"/>
        </w:rPr>
        <w:t xml:space="preserve"> (pp.129-134). Dublin/Voillans.</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Lawal, R.(2016). A diagnostic </w:t>
      </w:r>
      <w:r w:rsidRPr="00F25263">
        <w:rPr>
          <w:rFonts w:ascii="Times New Roman" w:hAnsi="Times New Roman"/>
          <w:i/>
          <w:sz w:val="26"/>
          <w:szCs w:val="26"/>
        </w:rPr>
        <w:t>study of the reading performance of some Nigerian primary school pupil</w:t>
      </w:r>
      <w:r w:rsidRPr="00F25263">
        <w:rPr>
          <w:rFonts w:ascii="Times New Roman" w:hAnsi="Times New Roman"/>
          <w:sz w:val="26"/>
          <w:szCs w:val="26"/>
        </w:rPr>
        <w:t xml:space="preserve">s in  Unoch, S.O. (ed.) </w:t>
      </w:r>
      <w:r w:rsidRPr="00F25263">
        <w:rPr>
          <w:rFonts w:ascii="Times New Roman" w:hAnsi="Times New Roman"/>
          <w:i/>
          <w:sz w:val="26"/>
          <w:szCs w:val="26"/>
        </w:rPr>
        <w:t>Literacy skills</w:t>
      </w:r>
      <w:r w:rsidRPr="00F25263">
        <w:rPr>
          <w:rFonts w:ascii="Times New Roman" w:hAnsi="Times New Roman"/>
          <w:sz w:val="26"/>
          <w:szCs w:val="26"/>
        </w:rPr>
        <w:t xml:space="preserve">. Lagos: </w:t>
      </w:r>
      <w:r w:rsidRPr="00F25263">
        <w:rPr>
          <w:rFonts w:ascii="Times New Roman" w:hAnsi="Times New Roman"/>
          <w:sz w:val="26"/>
          <w:szCs w:val="26"/>
        </w:rPr>
        <w:tab/>
        <w:t>NERDC</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Moberg, S. (2000). The significance of writing skills in ELL environment. </w:t>
      </w:r>
      <w:r w:rsidRPr="00F25263">
        <w:rPr>
          <w:rFonts w:ascii="Times New Roman" w:eastAsia="Times New Roman" w:hAnsi="Times New Roman"/>
          <w:i/>
          <w:sz w:val="26"/>
          <w:szCs w:val="26"/>
        </w:rPr>
        <w:t>South Asian Academic Research Journals</w:t>
      </w:r>
      <w:r w:rsidRPr="00F25263">
        <w:rPr>
          <w:rFonts w:ascii="Times New Roman" w:eastAsia="Times New Roman" w:hAnsi="Times New Roman"/>
          <w:sz w:val="26"/>
          <w:szCs w:val="26"/>
        </w:rPr>
        <w:t>, 9(3), 1-21.</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Obah, E.B. (2022). </w:t>
      </w:r>
      <w:r w:rsidRPr="00F25263">
        <w:rPr>
          <w:rFonts w:ascii="Times New Roman" w:hAnsi="Times New Roman"/>
          <w:i/>
          <w:sz w:val="26"/>
          <w:szCs w:val="26"/>
        </w:rPr>
        <w:t>Approaches to teaching composition</w:t>
      </w:r>
      <w:r w:rsidRPr="00F25263">
        <w:rPr>
          <w:rFonts w:ascii="Times New Roman" w:hAnsi="Times New Roman"/>
          <w:sz w:val="26"/>
          <w:szCs w:val="26"/>
        </w:rPr>
        <w:t xml:space="preserve">. In a Guide to Effective </w:t>
      </w:r>
      <w:r w:rsidRPr="00F25263">
        <w:rPr>
          <w:rFonts w:ascii="Times New Roman" w:hAnsi="Times New Roman"/>
          <w:sz w:val="26"/>
          <w:szCs w:val="26"/>
        </w:rPr>
        <w:tab/>
        <w:t>Teaching Christopher T.O et al (Eds,),CEL, University of Jos.</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Ola, P. (2018). </w:t>
      </w:r>
      <w:r w:rsidRPr="00F25263">
        <w:rPr>
          <w:rFonts w:ascii="Times New Roman" w:hAnsi="Times New Roman"/>
          <w:i/>
          <w:sz w:val="26"/>
          <w:szCs w:val="26"/>
        </w:rPr>
        <w:t>Total development of man. The imperative of Creativity</w:t>
      </w:r>
      <w:r w:rsidRPr="00F25263">
        <w:rPr>
          <w:rFonts w:ascii="Times New Roman" w:hAnsi="Times New Roman"/>
          <w:sz w:val="26"/>
          <w:szCs w:val="26"/>
        </w:rPr>
        <w:t>. A paper presented at the 27</w:t>
      </w:r>
      <w:r w:rsidRPr="00F25263">
        <w:rPr>
          <w:rFonts w:ascii="Times New Roman" w:hAnsi="Times New Roman"/>
          <w:sz w:val="26"/>
          <w:szCs w:val="26"/>
          <w:vertAlign w:val="superscript"/>
        </w:rPr>
        <w:t>th</w:t>
      </w:r>
      <w:r w:rsidR="00C1096A">
        <w:rPr>
          <w:rFonts w:ascii="Times New Roman" w:hAnsi="Times New Roman"/>
          <w:sz w:val="26"/>
          <w:szCs w:val="26"/>
        </w:rPr>
        <w:t xml:space="preserve"> Annual National conference of </w:t>
      </w:r>
      <w:r w:rsidRPr="00F25263">
        <w:rPr>
          <w:rFonts w:ascii="Times New Roman" w:hAnsi="Times New Roman"/>
          <w:sz w:val="26"/>
          <w:szCs w:val="26"/>
        </w:rPr>
        <w:t>coun</w:t>
      </w:r>
      <w:r w:rsidR="00C1096A">
        <w:rPr>
          <w:rFonts w:ascii="Times New Roman" w:hAnsi="Times New Roman"/>
          <w:sz w:val="26"/>
          <w:szCs w:val="26"/>
        </w:rPr>
        <w:t>s</w:t>
      </w:r>
      <w:r w:rsidRPr="00F25263">
        <w:rPr>
          <w:rFonts w:ascii="Times New Roman" w:hAnsi="Times New Roman"/>
          <w:sz w:val="26"/>
          <w:szCs w:val="26"/>
        </w:rPr>
        <w:t>elling association of Nigeria held at the University of Ibadan, Oyo state 18</w:t>
      </w:r>
      <w:r w:rsidRPr="00F25263">
        <w:rPr>
          <w:rFonts w:ascii="Times New Roman" w:hAnsi="Times New Roman"/>
          <w:sz w:val="26"/>
          <w:szCs w:val="26"/>
          <w:vertAlign w:val="superscript"/>
        </w:rPr>
        <w:t>th</w:t>
      </w:r>
      <w:r w:rsidRPr="00F25263">
        <w:rPr>
          <w:rFonts w:ascii="Times New Roman" w:hAnsi="Times New Roman"/>
          <w:sz w:val="26"/>
          <w:szCs w:val="26"/>
        </w:rPr>
        <w:t xml:space="preserve"> -22</w:t>
      </w:r>
      <w:r w:rsidRPr="00F25263">
        <w:rPr>
          <w:rFonts w:ascii="Times New Roman" w:hAnsi="Times New Roman"/>
          <w:sz w:val="26"/>
          <w:szCs w:val="26"/>
          <w:vertAlign w:val="superscript"/>
        </w:rPr>
        <w:t>nd</w:t>
      </w:r>
      <w:r w:rsidRPr="00F25263">
        <w:rPr>
          <w:rFonts w:ascii="Times New Roman" w:hAnsi="Times New Roman"/>
          <w:sz w:val="26"/>
          <w:szCs w:val="26"/>
        </w:rPr>
        <w:t xml:space="preserve"> August 2003. Oxford Advance learners’ dictionary 6</w:t>
      </w:r>
      <w:r w:rsidRPr="00F25263">
        <w:rPr>
          <w:rFonts w:ascii="Times New Roman" w:hAnsi="Times New Roman"/>
          <w:sz w:val="26"/>
          <w:szCs w:val="26"/>
          <w:vertAlign w:val="superscript"/>
        </w:rPr>
        <w:t>th</w:t>
      </w:r>
      <w:r w:rsidRPr="00F25263">
        <w:rPr>
          <w:rFonts w:ascii="Times New Roman" w:hAnsi="Times New Roman"/>
          <w:sz w:val="26"/>
          <w:szCs w:val="26"/>
        </w:rPr>
        <w:t xml:space="preserve"> Edition.</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Olajide, S. (2018). </w:t>
      </w:r>
      <w:r w:rsidRPr="00F25263">
        <w:rPr>
          <w:rFonts w:ascii="Times New Roman" w:hAnsi="Times New Roman"/>
          <w:i/>
          <w:sz w:val="26"/>
          <w:szCs w:val="26"/>
        </w:rPr>
        <w:t>Introduction to language Teaching methods</w:t>
      </w:r>
      <w:r w:rsidRPr="00F25263">
        <w:rPr>
          <w:rFonts w:ascii="Times New Roman" w:hAnsi="Times New Roman"/>
          <w:sz w:val="26"/>
          <w:szCs w:val="26"/>
        </w:rPr>
        <w:t>. In a Badmus and S. Olajide (Eds</w:t>
      </w:r>
      <w:r w:rsidRPr="00F25263">
        <w:rPr>
          <w:rFonts w:ascii="Times New Roman" w:hAnsi="Times New Roman"/>
          <w:i/>
          <w:sz w:val="26"/>
          <w:szCs w:val="26"/>
        </w:rPr>
        <w:t>), A General introduction to Language studies</w:t>
      </w:r>
      <w:r w:rsidRPr="00F25263">
        <w:rPr>
          <w:rFonts w:ascii="Times New Roman" w:hAnsi="Times New Roman"/>
          <w:sz w:val="26"/>
          <w:szCs w:val="26"/>
        </w:rPr>
        <w:t xml:space="preserve"> (152-171) Ilorin: Kwara state college of Education.</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Olajide, S. (2019). </w:t>
      </w:r>
      <w:r w:rsidRPr="00F25263">
        <w:rPr>
          <w:rFonts w:ascii="Times New Roman" w:hAnsi="Times New Roman"/>
          <w:i/>
          <w:sz w:val="26"/>
          <w:szCs w:val="26"/>
        </w:rPr>
        <w:t>Effective communication and writing skills</w:t>
      </w:r>
      <w:r w:rsidRPr="00F25263">
        <w:rPr>
          <w:rFonts w:ascii="Times New Roman" w:hAnsi="Times New Roman"/>
          <w:sz w:val="26"/>
          <w:szCs w:val="26"/>
        </w:rPr>
        <w:t xml:space="preserve"> In Ayodabo J.O., Yusuf J.C and Adeniyi, F.O. (Eds.), </w:t>
      </w:r>
      <w:r w:rsidRPr="00F25263">
        <w:rPr>
          <w:rFonts w:ascii="Times New Roman" w:hAnsi="Times New Roman"/>
          <w:i/>
          <w:sz w:val="26"/>
          <w:szCs w:val="26"/>
        </w:rPr>
        <w:t>Skills in tertiary English usage</w:t>
      </w:r>
      <w:r w:rsidRPr="00F25263">
        <w:rPr>
          <w:rFonts w:ascii="Times New Roman" w:hAnsi="Times New Roman"/>
          <w:sz w:val="26"/>
          <w:szCs w:val="26"/>
        </w:rPr>
        <w:t>. Ilorin, Haytee press and publishing co. Nig. Ltd.</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Olajidi</w:t>
      </w:r>
      <w:r w:rsidR="002A6CCF">
        <w:rPr>
          <w:rFonts w:ascii="Times New Roman" w:hAnsi="Times New Roman"/>
          <w:sz w:val="26"/>
          <w:szCs w:val="26"/>
        </w:rPr>
        <w:t>, T.</w:t>
      </w:r>
      <w:r w:rsidRPr="00F25263">
        <w:rPr>
          <w:rFonts w:ascii="Times New Roman" w:hAnsi="Times New Roman"/>
          <w:sz w:val="26"/>
          <w:szCs w:val="26"/>
        </w:rPr>
        <w:t xml:space="preserve"> (2019). </w:t>
      </w:r>
      <w:r w:rsidRPr="00F25263">
        <w:rPr>
          <w:rFonts w:ascii="Times New Roman" w:hAnsi="Times New Roman"/>
          <w:i/>
          <w:sz w:val="26"/>
          <w:szCs w:val="26"/>
        </w:rPr>
        <w:t>Teaching learning to read and reading to learn</w:t>
      </w:r>
      <w:r w:rsidRPr="00F25263">
        <w:rPr>
          <w:rFonts w:ascii="Times New Roman" w:hAnsi="Times New Roman"/>
          <w:sz w:val="26"/>
          <w:szCs w:val="26"/>
        </w:rPr>
        <w:t xml:space="preserve">. In Christopher, T.O. et al. (Eds.), </w:t>
      </w:r>
      <w:r w:rsidRPr="00F25263">
        <w:rPr>
          <w:rFonts w:ascii="Times New Roman" w:hAnsi="Times New Roman"/>
          <w:i/>
          <w:sz w:val="26"/>
          <w:szCs w:val="26"/>
        </w:rPr>
        <w:t>A guide to effective teaching in schools CEL</w:t>
      </w:r>
      <w:r w:rsidRPr="00F25263">
        <w:rPr>
          <w:rFonts w:ascii="Times New Roman" w:hAnsi="Times New Roman"/>
          <w:sz w:val="26"/>
          <w:szCs w:val="26"/>
        </w:rPr>
        <w:t>, University of Jos, Jos.</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Ommagio, H (2020). Effective teaching of writing skills to the English language learners. </w:t>
      </w:r>
      <w:r w:rsidRPr="00F25263">
        <w:rPr>
          <w:rFonts w:ascii="Times New Roman" w:eastAsia="Times New Roman" w:hAnsi="Times New Roman"/>
          <w:i/>
          <w:sz w:val="26"/>
          <w:szCs w:val="26"/>
        </w:rPr>
        <w:t>International Journal of English Language, Literature and Translation Studies</w:t>
      </w:r>
      <w:r w:rsidRPr="00F25263">
        <w:rPr>
          <w:rFonts w:ascii="Times New Roman" w:eastAsia="Times New Roman" w:hAnsi="Times New Roman"/>
          <w:sz w:val="26"/>
          <w:szCs w:val="26"/>
        </w:rPr>
        <w:t>, 6(4), 196-205.</w:t>
      </w:r>
    </w:p>
    <w:p w:rsidR="00F25263" w:rsidRPr="00F25263" w:rsidRDefault="00F25263" w:rsidP="00F25263">
      <w:pPr>
        <w:spacing w:before="240"/>
        <w:ind w:left="810" w:right="2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Özgen, K., &amp; Alkan, H. (2014). An investigation of pre-service mathematics teachers’ skills in the development of activities. </w:t>
      </w:r>
      <w:r w:rsidRPr="00F25263">
        <w:rPr>
          <w:rFonts w:ascii="Times New Roman" w:eastAsia="Times New Roman" w:hAnsi="Times New Roman"/>
          <w:i/>
          <w:sz w:val="26"/>
          <w:szCs w:val="26"/>
        </w:rPr>
        <w:t>Educational Sciences: Theory &amp; Practice</w:t>
      </w:r>
      <w:r w:rsidRPr="00F25263">
        <w:rPr>
          <w:rFonts w:ascii="Times New Roman" w:eastAsia="Times New Roman" w:hAnsi="Times New Roman"/>
          <w:sz w:val="26"/>
          <w:szCs w:val="26"/>
        </w:rPr>
        <w:t>, 14(3), 1179-1201. https://doi.org/10.12738/estp.2014.3.1866</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Rivers,</w:t>
      </w:r>
      <w:r w:rsidRPr="00F25263">
        <w:rPr>
          <w:sz w:val="26"/>
          <w:szCs w:val="26"/>
        </w:rPr>
        <w:t xml:space="preserve"> </w:t>
      </w:r>
      <w:r w:rsidRPr="00F25263">
        <w:rPr>
          <w:rFonts w:ascii="Times New Roman" w:hAnsi="Times New Roman"/>
          <w:sz w:val="26"/>
          <w:szCs w:val="26"/>
        </w:rPr>
        <w:t xml:space="preserve">N. (2020). </w:t>
      </w:r>
      <w:r w:rsidRPr="00F25263">
        <w:rPr>
          <w:rFonts w:ascii="Times New Roman" w:hAnsi="Times New Roman"/>
          <w:i/>
          <w:sz w:val="26"/>
          <w:szCs w:val="26"/>
        </w:rPr>
        <w:t>The Writing process.</w:t>
      </w:r>
      <w:r w:rsidRPr="00F25263">
        <w:rPr>
          <w:rFonts w:ascii="Times New Roman" w:hAnsi="Times New Roman"/>
          <w:sz w:val="26"/>
          <w:szCs w:val="26"/>
        </w:rPr>
        <w:t xml:space="preserve"> Retrieved October 24, 2011, from </w:t>
      </w:r>
      <w:hyperlink r:id="rId8" w:history="1">
        <w:r w:rsidRPr="00F25263">
          <w:rPr>
            <w:rStyle w:val="Hyperlink"/>
            <w:rFonts w:ascii="Times New Roman" w:hAnsi="Times New Roman"/>
            <w:sz w:val="26"/>
            <w:szCs w:val="26"/>
          </w:rPr>
          <w:t>http://grammar</w:t>
        </w:r>
      </w:hyperlink>
      <w:r w:rsidRPr="00F25263">
        <w:rPr>
          <w:rFonts w:ascii="Times New Roman" w:hAnsi="Times New Roman"/>
          <w:sz w:val="26"/>
          <w:szCs w:val="26"/>
        </w:rPr>
        <w:t>. About.com/od/thewriting process.</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Serap, C. and </w:t>
      </w:r>
      <w:r w:rsidR="00C1096A" w:rsidRPr="00F25263">
        <w:rPr>
          <w:rFonts w:ascii="Times New Roman" w:hAnsi="Times New Roman"/>
          <w:sz w:val="26"/>
          <w:szCs w:val="26"/>
        </w:rPr>
        <w:t>Sefik</w:t>
      </w:r>
      <w:r w:rsidRPr="00F25263">
        <w:rPr>
          <w:rFonts w:ascii="Times New Roman" w:hAnsi="Times New Roman"/>
          <w:sz w:val="26"/>
          <w:szCs w:val="26"/>
        </w:rPr>
        <w:t>, Y. (2008</w:t>
      </w:r>
      <w:r w:rsidRPr="00F25263">
        <w:rPr>
          <w:rFonts w:ascii="Times New Roman" w:hAnsi="Times New Roman"/>
          <w:i/>
          <w:sz w:val="26"/>
          <w:szCs w:val="26"/>
        </w:rPr>
        <w:t>). Using writing process in teaching composition skill:</w:t>
      </w:r>
      <w:r w:rsidRPr="00F25263">
        <w:rPr>
          <w:rFonts w:ascii="Times New Roman" w:hAnsi="Times New Roman"/>
          <w:sz w:val="26"/>
          <w:szCs w:val="26"/>
        </w:rPr>
        <w:t xml:space="preserve"> </w:t>
      </w:r>
      <w:r w:rsidRPr="00F25263">
        <w:rPr>
          <w:rFonts w:ascii="Times New Roman" w:hAnsi="Times New Roman"/>
          <w:sz w:val="26"/>
          <w:szCs w:val="26"/>
        </w:rPr>
        <w:tab/>
        <w:t>an action research, department of primary Education, College of E</w:t>
      </w:r>
      <w:r w:rsidR="005F25BF">
        <w:rPr>
          <w:rFonts w:ascii="Times New Roman" w:hAnsi="Times New Roman"/>
          <w:sz w:val="26"/>
          <w:szCs w:val="26"/>
        </w:rPr>
        <w:t xml:space="preserve">ducation, </w:t>
      </w:r>
      <w:r w:rsidRPr="00F25263">
        <w:rPr>
          <w:rFonts w:ascii="Times New Roman" w:hAnsi="Times New Roman"/>
          <w:sz w:val="26"/>
          <w:szCs w:val="26"/>
        </w:rPr>
        <w:t xml:space="preserve">Anadolo </w:t>
      </w:r>
      <w:r w:rsidR="005F25BF" w:rsidRPr="00F25263">
        <w:rPr>
          <w:rFonts w:ascii="Times New Roman" w:hAnsi="Times New Roman"/>
          <w:sz w:val="26"/>
          <w:szCs w:val="26"/>
        </w:rPr>
        <w:t>University</w:t>
      </w:r>
      <w:r w:rsidRPr="00F25263">
        <w:rPr>
          <w:rFonts w:ascii="Times New Roman" w:hAnsi="Times New Roman"/>
          <w:sz w:val="26"/>
          <w:szCs w:val="26"/>
        </w:rPr>
        <w:t xml:space="preserve">, </w:t>
      </w:r>
      <w:r w:rsidR="005F25BF" w:rsidRPr="00F25263">
        <w:rPr>
          <w:rFonts w:ascii="Times New Roman" w:hAnsi="Times New Roman"/>
          <w:sz w:val="26"/>
          <w:szCs w:val="26"/>
        </w:rPr>
        <w:t>Turkey</w:t>
      </w:r>
      <w:r w:rsidRPr="00F25263">
        <w:rPr>
          <w:rFonts w:ascii="Times New Roman" w:hAnsi="Times New Roman"/>
          <w:sz w:val="26"/>
          <w:szCs w:val="26"/>
        </w:rPr>
        <w:t xml:space="preserve">. </w:t>
      </w:r>
    </w:p>
    <w:p w:rsidR="00F25263" w:rsidRPr="00F25263" w:rsidRDefault="00F25263" w:rsidP="00F25263">
      <w:pPr>
        <w:spacing w:before="240"/>
        <w:ind w:left="810" w:right="2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Sibomana, E. (2014). The acquisition of English as a second language in Rwanda: Challenges and promises. </w:t>
      </w:r>
      <w:r w:rsidRPr="00F25263">
        <w:rPr>
          <w:rFonts w:ascii="Times New Roman" w:eastAsia="Times New Roman" w:hAnsi="Times New Roman"/>
          <w:i/>
          <w:sz w:val="26"/>
          <w:szCs w:val="26"/>
        </w:rPr>
        <w:t>Rwanda Journal of Education</w:t>
      </w:r>
      <w:r w:rsidRPr="00F25263">
        <w:rPr>
          <w:rFonts w:ascii="Times New Roman" w:eastAsia="Times New Roman" w:hAnsi="Times New Roman"/>
          <w:sz w:val="26"/>
          <w:szCs w:val="26"/>
        </w:rPr>
        <w:t>, 2(2), 19-30.</w:t>
      </w:r>
    </w:p>
    <w:p w:rsidR="00F25263" w:rsidRPr="00F25263" w:rsidRDefault="00F25263" w:rsidP="00F25263">
      <w:pPr>
        <w:spacing w:before="240"/>
        <w:ind w:left="810" w:hanging="810"/>
        <w:jc w:val="both"/>
        <w:rPr>
          <w:rFonts w:ascii="Times New Roman" w:hAnsi="Times New Roman"/>
          <w:sz w:val="26"/>
          <w:szCs w:val="26"/>
        </w:rPr>
      </w:pPr>
      <w:r w:rsidRPr="00F25263">
        <w:rPr>
          <w:rFonts w:ascii="Times New Roman" w:hAnsi="Times New Roman"/>
          <w:sz w:val="26"/>
          <w:szCs w:val="26"/>
        </w:rPr>
        <w:t xml:space="preserve">Tricia Hedge, (2020). </w:t>
      </w:r>
      <w:r w:rsidRPr="00F25263">
        <w:rPr>
          <w:rFonts w:ascii="Times New Roman" w:hAnsi="Times New Roman"/>
          <w:i/>
          <w:sz w:val="26"/>
          <w:szCs w:val="26"/>
        </w:rPr>
        <w:t>Writing</w:t>
      </w:r>
      <w:r w:rsidRPr="00F25263">
        <w:rPr>
          <w:rFonts w:ascii="Times New Roman" w:hAnsi="Times New Roman"/>
          <w:sz w:val="26"/>
          <w:szCs w:val="26"/>
        </w:rPr>
        <w:t>. Hongkong: Oxford University press.</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Tsui, A. (2017). </w:t>
      </w:r>
      <w:r w:rsidRPr="00F25263">
        <w:rPr>
          <w:rFonts w:ascii="Times New Roman" w:eastAsia="Times New Roman" w:hAnsi="Times New Roman"/>
          <w:i/>
          <w:sz w:val="26"/>
          <w:szCs w:val="26"/>
        </w:rPr>
        <w:t>Reticence and anxiety in second language learning</w:t>
      </w:r>
      <w:r w:rsidRPr="00F25263">
        <w:rPr>
          <w:rFonts w:ascii="Times New Roman" w:eastAsia="Times New Roman" w:hAnsi="Times New Roman"/>
          <w:sz w:val="26"/>
          <w:szCs w:val="26"/>
        </w:rPr>
        <w:t>. Cambridge: Cambridge University Press.</w:t>
      </w:r>
    </w:p>
    <w:p w:rsidR="00F25263" w:rsidRPr="00F25263" w:rsidRDefault="00C1096A" w:rsidP="00F25263">
      <w:pPr>
        <w:spacing w:before="240"/>
        <w:ind w:left="810" w:hanging="810"/>
        <w:jc w:val="both"/>
        <w:rPr>
          <w:rFonts w:ascii="Times New Roman" w:eastAsia="Times New Roman" w:hAnsi="Times New Roman"/>
          <w:sz w:val="26"/>
          <w:szCs w:val="26"/>
        </w:rPr>
      </w:pPr>
      <w:r>
        <w:rPr>
          <w:rFonts w:ascii="Times New Roman" w:eastAsia="Times New Roman" w:hAnsi="Times New Roman"/>
          <w:sz w:val="26"/>
          <w:szCs w:val="26"/>
        </w:rPr>
        <w:t>Tusino, D.</w:t>
      </w:r>
      <w:r w:rsidR="00F25263" w:rsidRPr="00F25263">
        <w:rPr>
          <w:rFonts w:ascii="Times New Roman" w:eastAsia="Times New Roman" w:hAnsi="Times New Roman"/>
          <w:sz w:val="26"/>
          <w:szCs w:val="26"/>
        </w:rPr>
        <w:t xml:space="preserve">, Lestari, E., Onate, R. &amp; Chen, Y. (2024). Computer-based technology on writing performance: A systematic literature review. </w:t>
      </w:r>
      <w:r w:rsidR="00F25263" w:rsidRPr="00F25263">
        <w:rPr>
          <w:rFonts w:ascii="Times New Roman" w:eastAsia="Times New Roman" w:hAnsi="Times New Roman"/>
          <w:i/>
          <w:sz w:val="26"/>
          <w:szCs w:val="26"/>
        </w:rPr>
        <w:t>JOLLT Journal of Languages and Language Teaching</w:t>
      </w:r>
      <w:r w:rsidR="00F25263" w:rsidRPr="00F25263">
        <w:rPr>
          <w:rFonts w:ascii="Times New Roman" w:eastAsia="Times New Roman" w:hAnsi="Times New Roman"/>
          <w:sz w:val="26"/>
          <w:szCs w:val="26"/>
        </w:rPr>
        <w:t>, 12(2), 820-832. https://doi.org/10.33394/jollt.v%vi%i.10812</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Tzuriel, D. (2021). The socio-cultural theory of Vygotsky. In </w:t>
      </w:r>
      <w:r w:rsidRPr="00F25263">
        <w:rPr>
          <w:rFonts w:ascii="Times New Roman" w:eastAsia="Times New Roman" w:hAnsi="Times New Roman"/>
          <w:i/>
          <w:sz w:val="26"/>
          <w:szCs w:val="26"/>
        </w:rPr>
        <w:t>Mediated learning and cognitive modifiability. Social interaction in learning and development</w:t>
      </w:r>
      <w:r w:rsidRPr="00F25263">
        <w:rPr>
          <w:rFonts w:ascii="Times New Roman" w:eastAsia="Times New Roman" w:hAnsi="Times New Roman"/>
          <w:sz w:val="26"/>
          <w:szCs w:val="26"/>
        </w:rPr>
        <w:t>. Springer, Cham. https://doi.org/10.1007/978-3-030-75692-5_3</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Ur, P. (2017). </w:t>
      </w:r>
      <w:r w:rsidRPr="00F25263">
        <w:rPr>
          <w:rFonts w:ascii="Times New Roman" w:eastAsia="Times New Roman" w:hAnsi="Times New Roman"/>
          <w:i/>
          <w:sz w:val="26"/>
          <w:szCs w:val="26"/>
        </w:rPr>
        <w:t>A course in English language teaching</w:t>
      </w:r>
      <w:r w:rsidRPr="00F25263">
        <w:rPr>
          <w:rFonts w:ascii="Times New Roman" w:eastAsia="Times New Roman" w:hAnsi="Times New Roman"/>
          <w:sz w:val="26"/>
          <w:szCs w:val="26"/>
        </w:rPr>
        <w:t xml:space="preserve"> (4th Ed.). Cambridge: Cambridge University Press.</w:t>
      </w:r>
    </w:p>
    <w:p w:rsidR="00F25263" w:rsidRPr="00F25263" w:rsidRDefault="00F25263" w:rsidP="00F25263">
      <w:pPr>
        <w:spacing w:before="240"/>
        <w:ind w:left="810" w:hanging="810"/>
        <w:jc w:val="both"/>
        <w:rPr>
          <w:rFonts w:ascii="Times New Roman" w:eastAsia="Times New Roman" w:hAnsi="Times New Roman"/>
          <w:sz w:val="26"/>
          <w:szCs w:val="26"/>
        </w:rPr>
      </w:pPr>
      <w:r w:rsidRPr="00F25263">
        <w:rPr>
          <w:rFonts w:ascii="Times New Roman" w:eastAsia="Times New Roman" w:hAnsi="Times New Roman"/>
          <w:sz w:val="26"/>
          <w:szCs w:val="26"/>
        </w:rPr>
        <w:t xml:space="preserve">Verger, A., Fontdevila, C., &amp; Zancajo, A. (2016). </w:t>
      </w:r>
      <w:r w:rsidRPr="00F25263">
        <w:rPr>
          <w:rFonts w:ascii="Times New Roman" w:eastAsia="Times New Roman" w:hAnsi="Times New Roman"/>
          <w:i/>
          <w:sz w:val="26"/>
          <w:szCs w:val="26"/>
        </w:rPr>
        <w:t>The privatization of education: A political economy of global education reform</w:t>
      </w:r>
      <w:r w:rsidRPr="00F25263">
        <w:rPr>
          <w:rFonts w:ascii="Times New Roman" w:eastAsia="Times New Roman" w:hAnsi="Times New Roman"/>
          <w:sz w:val="26"/>
          <w:szCs w:val="26"/>
        </w:rPr>
        <w:t>. New York, NY: Teachers College Press.</w:t>
      </w:r>
    </w:p>
    <w:p w:rsidR="00F25263" w:rsidRPr="00F25263" w:rsidRDefault="00F25263" w:rsidP="00F25263">
      <w:pPr>
        <w:spacing w:before="240"/>
        <w:ind w:left="810" w:hanging="720"/>
        <w:jc w:val="both"/>
        <w:rPr>
          <w:rFonts w:ascii="Times New Roman" w:hAnsi="Times New Roman"/>
          <w:sz w:val="26"/>
          <w:szCs w:val="26"/>
        </w:rPr>
      </w:pPr>
      <w:r w:rsidRPr="00F25263">
        <w:rPr>
          <w:rFonts w:ascii="Times New Roman" w:hAnsi="Times New Roman"/>
          <w:sz w:val="26"/>
          <w:szCs w:val="26"/>
        </w:rPr>
        <w:t xml:space="preserve">Yan, G. (2017). </w:t>
      </w:r>
      <w:r w:rsidRPr="00F25263">
        <w:rPr>
          <w:rFonts w:ascii="Times New Roman" w:hAnsi="Times New Roman"/>
          <w:i/>
          <w:sz w:val="26"/>
          <w:szCs w:val="26"/>
        </w:rPr>
        <w:t>A process Genre model for teaching writing_English</w:t>
      </w:r>
      <w:r w:rsidRPr="00F25263">
        <w:rPr>
          <w:rFonts w:ascii="Times New Roman" w:hAnsi="Times New Roman"/>
          <w:sz w:val="26"/>
          <w:szCs w:val="26"/>
        </w:rPr>
        <w:t xml:space="preserve">. Teaching forum 43, 3. Retrieved on October 11, 2007 from Department of Education. </w:t>
      </w:r>
    </w:p>
    <w:p w:rsidR="00F25263" w:rsidRPr="00F25263" w:rsidRDefault="00F25263" w:rsidP="00F25263">
      <w:pPr>
        <w:autoSpaceDE w:val="0"/>
        <w:autoSpaceDN w:val="0"/>
        <w:adjustRightInd w:val="0"/>
        <w:spacing w:before="240" w:after="3" w:line="480" w:lineRule="auto"/>
        <w:rPr>
          <w:rFonts w:ascii="Times New Roman" w:hAnsi="Times New Roman"/>
          <w:sz w:val="26"/>
          <w:szCs w:val="26"/>
        </w:rPr>
      </w:pPr>
    </w:p>
    <w:sectPr w:rsidR="00F25263" w:rsidRPr="00F25263" w:rsidSect="00C90869">
      <w:footerReference w:type="default" r:id="rId9"/>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615" w:rsidRDefault="008F5615" w:rsidP="005C217A">
      <w:r>
        <w:separator/>
      </w:r>
    </w:p>
  </w:endnote>
  <w:endnote w:type="continuationSeparator" w:id="1">
    <w:p w:rsidR="008F5615" w:rsidRDefault="008F5615" w:rsidP="005C2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6211"/>
      <w:docPartObj>
        <w:docPartGallery w:val="Page Numbers (Bottom of Page)"/>
        <w:docPartUnique/>
      </w:docPartObj>
    </w:sdtPr>
    <w:sdtContent>
      <w:p w:rsidR="00C13B47" w:rsidRDefault="00DA1356">
        <w:pPr>
          <w:pStyle w:val="Footer"/>
          <w:jc w:val="center"/>
        </w:pPr>
        <w:fldSimple w:instr=" PAGE   \* MERGEFORMAT ">
          <w:r w:rsidR="00EB4CE4">
            <w:rPr>
              <w:noProof/>
            </w:rPr>
            <w:t>9</w:t>
          </w:r>
        </w:fldSimple>
      </w:p>
    </w:sdtContent>
  </w:sdt>
  <w:p w:rsidR="00C13B47" w:rsidRDefault="00C13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615" w:rsidRDefault="008F5615" w:rsidP="005C217A">
      <w:r>
        <w:separator/>
      </w:r>
    </w:p>
  </w:footnote>
  <w:footnote w:type="continuationSeparator" w:id="1">
    <w:p w:rsidR="008F5615" w:rsidRDefault="008F5615" w:rsidP="005C2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B42E1B"/>
    <w:multiLevelType w:val="hybridMultilevel"/>
    <w:tmpl w:val="004A7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1439F"/>
    <w:multiLevelType w:val="hybridMultilevel"/>
    <w:tmpl w:val="F61E9232"/>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F6FA0"/>
    <w:multiLevelType w:val="hybridMultilevel"/>
    <w:tmpl w:val="553AF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251DB"/>
    <w:multiLevelType w:val="hybridMultilevel"/>
    <w:tmpl w:val="FC981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61158C"/>
    <w:multiLevelType w:val="hybridMultilevel"/>
    <w:tmpl w:val="B6F45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0D20AB"/>
    <w:multiLevelType w:val="hybridMultilevel"/>
    <w:tmpl w:val="134CB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C96838"/>
    <w:multiLevelType w:val="hybridMultilevel"/>
    <w:tmpl w:val="7D8CF34E"/>
    <w:lvl w:ilvl="0" w:tplc="7BE8D3A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AC78D9"/>
    <w:multiLevelType w:val="hybridMultilevel"/>
    <w:tmpl w:val="8BE45168"/>
    <w:lvl w:ilvl="0" w:tplc="8466CFE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050B86"/>
    <w:multiLevelType w:val="hybridMultilevel"/>
    <w:tmpl w:val="643C986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2"/>
  </w:num>
  <w:num w:numId="3">
    <w:abstractNumId w:val="9"/>
  </w:num>
  <w:num w:numId="4">
    <w:abstractNumId w:val="4"/>
  </w:num>
  <w:num w:numId="5">
    <w:abstractNumId w:val="6"/>
  </w:num>
  <w:num w:numId="6">
    <w:abstractNumId w:val="5"/>
  </w:num>
  <w:num w:numId="7">
    <w:abstractNumId w:val="1"/>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F17EFC"/>
    <w:rsid w:val="000672D1"/>
    <w:rsid w:val="0008510B"/>
    <w:rsid w:val="00087973"/>
    <w:rsid w:val="000F1432"/>
    <w:rsid w:val="001075D7"/>
    <w:rsid w:val="00170724"/>
    <w:rsid w:val="00177D52"/>
    <w:rsid w:val="001A0DD6"/>
    <w:rsid w:val="001B4511"/>
    <w:rsid w:val="001E6515"/>
    <w:rsid w:val="001E75A7"/>
    <w:rsid w:val="001F5A9A"/>
    <w:rsid w:val="002723A8"/>
    <w:rsid w:val="00296EB4"/>
    <w:rsid w:val="002A6CCF"/>
    <w:rsid w:val="002C1939"/>
    <w:rsid w:val="002E7F04"/>
    <w:rsid w:val="003164F3"/>
    <w:rsid w:val="00321F19"/>
    <w:rsid w:val="00341BCF"/>
    <w:rsid w:val="003F5A54"/>
    <w:rsid w:val="00424C62"/>
    <w:rsid w:val="00434B3A"/>
    <w:rsid w:val="00480C79"/>
    <w:rsid w:val="00494E25"/>
    <w:rsid w:val="004A6346"/>
    <w:rsid w:val="004A66E4"/>
    <w:rsid w:val="004B6EA2"/>
    <w:rsid w:val="004C0EC4"/>
    <w:rsid w:val="004D42A1"/>
    <w:rsid w:val="004F191F"/>
    <w:rsid w:val="00526E5E"/>
    <w:rsid w:val="0059384F"/>
    <w:rsid w:val="005941F8"/>
    <w:rsid w:val="005A1ACE"/>
    <w:rsid w:val="005C217A"/>
    <w:rsid w:val="005C6FC3"/>
    <w:rsid w:val="005D6117"/>
    <w:rsid w:val="005F25BF"/>
    <w:rsid w:val="005F42FD"/>
    <w:rsid w:val="006020AA"/>
    <w:rsid w:val="006038C2"/>
    <w:rsid w:val="006145D2"/>
    <w:rsid w:val="0062215B"/>
    <w:rsid w:val="00632A91"/>
    <w:rsid w:val="00670A0E"/>
    <w:rsid w:val="006777D1"/>
    <w:rsid w:val="006948F6"/>
    <w:rsid w:val="006B4523"/>
    <w:rsid w:val="006C7248"/>
    <w:rsid w:val="006F6C34"/>
    <w:rsid w:val="00711A55"/>
    <w:rsid w:val="007424C3"/>
    <w:rsid w:val="0078735C"/>
    <w:rsid w:val="007C5AEA"/>
    <w:rsid w:val="007D241D"/>
    <w:rsid w:val="007F1CC6"/>
    <w:rsid w:val="00825FD4"/>
    <w:rsid w:val="008828D8"/>
    <w:rsid w:val="008A4F95"/>
    <w:rsid w:val="008E6FD4"/>
    <w:rsid w:val="008F5615"/>
    <w:rsid w:val="009D24A2"/>
    <w:rsid w:val="009F4353"/>
    <w:rsid w:val="00A12B10"/>
    <w:rsid w:val="00A402B9"/>
    <w:rsid w:val="00AB3B75"/>
    <w:rsid w:val="00AD40F3"/>
    <w:rsid w:val="00B54507"/>
    <w:rsid w:val="00C1096A"/>
    <w:rsid w:val="00C13B47"/>
    <w:rsid w:val="00C16C2A"/>
    <w:rsid w:val="00C21AF9"/>
    <w:rsid w:val="00C54EB1"/>
    <w:rsid w:val="00C90869"/>
    <w:rsid w:val="00CA2589"/>
    <w:rsid w:val="00CA34B6"/>
    <w:rsid w:val="00CA3DAC"/>
    <w:rsid w:val="00CC2543"/>
    <w:rsid w:val="00CC3109"/>
    <w:rsid w:val="00D05B94"/>
    <w:rsid w:val="00D5197E"/>
    <w:rsid w:val="00D527D4"/>
    <w:rsid w:val="00D712AA"/>
    <w:rsid w:val="00D768E7"/>
    <w:rsid w:val="00DA1356"/>
    <w:rsid w:val="00E44B4A"/>
    <w:rsid w:val="00E6446A"/>
    <w:rsid w:val="00E87A35"/>
    <w:rsid w:val="00E975D6"/>
    <w:rsid w:val="00EB4CE4"/>
    <w:rsid w:val="00EB64D9"/>
    <w:rsid w:val="00EF3E68"/>
    <w:rsid w:val="00F17EFC"/>
    <w:rsid w:val="00F25263"/>
    <w:rsid w:val="00F55140"/>
    <w:rsid w:val="00F84997"/>
    <w:rsid w:val="00FC0524"/>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FC"/>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2A1"/>
    <w:pPr>
      <w:spacing w:after="200" w:line="276" w:lineRule="auto"/>
      <w:ind w:left="720"/>
      <w:contextualSpacing/>
    </w:pPr>
    <w:rPr>
      <w:rFonts w:cs="Times New Roman"/>
      <w:sz w:val="22"/>
      <w:szCs w:val="22"/>
    </w:rPr>
  </w:style>
  <w:style w:type="paragraph" w:styleId="NormalWeb">
    <w:name w:val="Normal (Web)"/>
    <w:basedOn w:val="Normal"/>
    <w:uiPriority w:val="99"/>
    <w:unhideWhenUsed/>
    <w:rsid w:val="004D42A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321F19"/>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C217A"/>
    <w:pPr>
      <w:tabs>
        <w:tab w:val="center" w:pos="4680"/>
        <w:tab w:val="right" w:pos="9360"/>
      </w:tabs>
    </w:pPr>
  </w:style>
  <w:style w:type="character" w:customStyle="1" w:styleId="HeaderChar">
    <w:name w:val="Header Char"/>
    <w:basedOn w:val="DefaultParagraphFont"/>
    <w:link w:val="Header"/>
    <w:uiPriority w:val="99"/>
    <w:semiHidden/>
    <w:rsid w:val="005C217A"/>
    <w:rPr>
      <w:rFonts w:ascii="Calibri" w:eastAsia="Calibri" w:hAnsi="Calibri" w:cs="Arial"/>
      <w:sz w:val="20"/>
      <w:szCs w:val="20"/>
    </w:rPr>
  </w:style>
  <w:style w:type="paragraph" w:styleId="Footer">
    <w:name w:val="footer"/>
    <w:basedOn w:val="Normal"/>
    <w:link w:val="FooterChar"/>
    <w:uiPriority w:val="99"/>
    <w:unhideWhenUsed/>
    <w:rsid w:val="005C217A"/>
    <w:pPr>
      <w:tabs>
        <w:tab w:val="center" w:pos="4680"/>
        <w:tab w:val="right" w:pos="9360"/>
      </w:tabs>
    </w:pPr>
  </w:style>
  <w:style w:type="character" w:customStyle="1" w:styleId="FooterChar">
    <w:name w:val="Footer Char"/>
    <w:basedOn w:val="DefaultParagraphFont"/>
    <w:link w:val="Footer"/>
    <w:uiPriority w:val="99"/>
    <w:rsid w:val="005C217A"/>
    <w:rPr>
      <w:rFonts w:ascii="Calibri" w:eastAsia="Calibri" w:hAnsi="Calibri" w:cs="Arial"/>
      <w:sz w:val="20"/>
      <w:szCs w:val="20"/>
    </w:rPr>
  </w:style>
  <w:style w:type="character" w:styleId="Hyperlink">
    <w:name w:val="Hyperlink"/>
    <w:uiPriority w:val="99"/>
    <w:unhideWhenUsed/>
    <w:rsid w:val="00F25263"/>
    <w:rPr>
      <w:color w:val="0000FF"/>
      <w:u w:val="single"/>
    </w:rPr>
  </w:style>
</w:styles>
</file>

<file path=word/webSettings.xml><?xml version="1.0" encoding="utf-8"?>
<w:webSettings xmlns:r="http://schemas.openxmlformats.org/officeDocument/2006/relationships" xmlns:w="http://schemas.openxmlformats.org/wordprocessingml/2006/main">
  <w:divs>
    <w:div w:id="14692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mmar" TargetMode="External"/><Relationship Id="rId3" Type="http://schemas.openxmlformats.org/officeDocument/2006/relationships/settings" Target="settings.xml"/><Relationship Id="rId7" Type="http://schemas.openxmlformats.org/officeDocument/2006/relationships/hyperlink" Target="http://www.e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11</Pages>
  <Words>9646</Words>
  <Characters>54988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50</cp:revision>
  <cp:lastPrinted>2024-10-21T12:30:00Z</cp:lastPrinted>
  <dcterms:created xsi:type="dcterms:W3CDTF">2024-10-20T22:24:00Z</dcterms:created>
  <dcterms:modified xsi:type="dcterms:W3CDTF">2024-10-28T13:13:00Z</dcterms:modified>
</cp:coreProperties>
</file>