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5BF11" w14:textId="77777777" w:rsidR="00901E1D" w:rsidRPr="00532F4C" w:rsidRDefault="00901E1D" w:rsidP="00901E1D">
      <w:pPr>
        <w:pStyle w:val="Heading3"/>
        <w:spacing w:before="280" w:line="480" w:lineRule="auto"/>
        <w:jc w:val="center"/>
        <w:rPr>
          <w:rFonts w:ascii="Times New Roman" w:hAnsi="Times New Roman" w:cs="Times New Roman"/>
          <w:b/>
          <w:color w:val="auto"/>
        </w:rPr>
      </w:pPr>
      <w:bookmarkStart w:id="0" w:name="_Toc180414619"/>
      <w:bookmarkStart w:id="1" w:name="_5gvxn8a6gq45" w:colFirst="0" w:colLast="0"/>
      <w:bookmarkEnd w:id="1"/>
      <w:r w:rsidRPr="00532F4C">
        <w:rPr>
          <w:rFonts w:ascii="Times New Roman" w:hAnsi="Times New Roman" w:cs="Times New Roman"/>
          <w:b/>
          <w:color w:val="auto"/>
        </w:rPr>
        <w:t>CORRELATION STUDY OF STUDENTS PERFORMANCE IN COMMERCE AND ECONOMICS IN SSCE AND NECOIN ILORIN-EAST LOCAL GOVERNMENT AREA</w:t>
      </w:r>
    </w:p>
    <w:p w14:paraId="706FD05B" w14:textId="77777777" w:rsidR="00901E1D" w:rsidRDefault="00901E1D" w:rsidP="00901E1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BY </w:t>
      </w:r>
    </w:p>
    <w:p w14:paraId="0C992388" w14:textId="77777777" w:rsidR="00901E1D" w:rsidRDefault="00901E1D" w:rsidP="00901E1D">
      <w:pPr>
        <w:spacing w:line="480" w:lineRule="auto"/>
        <w:jc w:val="center"/>
        <w:rPr>
          <w:rFonts w:ascii="Times New Roman" w:hAnsi="Times New Roman" w:cs="Times New Roman"/>
          <w:b/>
          <w:sz w:val="28"/>
          <w:szCs w:val="28"/>
        </w:rPr>
      </w:pPr>
    </w:p>
    <w:p w14:paraId="69F4BE3E" w14:textId="77777777" w:rsidR="00901E1D" w:rsidRDefault="00901E1D" w:rsidP="00901E1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ZULU YUSUF OLATUNJI</w:t>
      </w:r>
    </w:p>
    <w:p w14:paraId="6D33464F" w14:textId="77777777" w:rsidR="00901E1D" w:rsidRDefault="00901E1D" w:rsidP="00901E1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EKSU/IL/R4/20/0113</w:t>
      </w:r>
    </w:p>
    <w:p w14:paraId="631D3337" w14:textId="77777777" w:rsidR="00901E1D" w:rsidRPr="00532F4C" w:rsidRDefault="00901E1D" w:rsidP="00901E1D">
      <w:pPr>
        <w:spacing w:line="480" w:lineRule="auto"/>
        <w:jc w:val="center"/>
        <w:rPr>
          <w:rFonts w:ascii="Times New Roman" w:hAnsi="Times New Roman" w:cs="Times New Roman"/>
          <w:b/>
          <w:sz w:val="28"/>
          <w:szCs w:val="28"/>
        </w:rPr>
      </w:pPr>
    </w:p>
    <w:p w14:paraId="7242C22F" w14:textId="77777777" w:rsidR="00901E1D" w:rsidRPr="00532F4C" w:rsidRDefault="00901E1D" w:rsidP="00901E1D">
      <w:pPr>
        <w:spacing w:line="480" w:lineRule="auto"/>
        <w:rPr>
          <w:rFonts w:ascii="Times New Roman" w:hAnsi="Times New Roman" w:cs="Times New Roman"/>
          <w:b/>
          <w:sz w:val="28"/>
          <w:szCs w:val="28"/>
        </w:rPr>
      </w:pPr>
    </w:p>
    <w:p w14:paraId="062072EC" w14:textId="77777777" w:rsidR="00901E1D" w:rsidRPr="00532F4C" w:rsidRDefault="00901E1D" w:rsidP="00901E1D">
      <w:pPr>
        <w:spacing w:line="480" w:lineRule="auto"/>
        <w:jc w:val="center"/>
        <w:rPr>
          <w:rFonts w:ascii="Times New Roman" w:hAnsi="Times New Roman" w:cs="Times New Roman"/>
          <w:b/>
          <w:bCs/>
          <w:sz w:val="28"/>
          <w:szCs w:val="28"/>
        </w:rPr>
      </w:pPr>
      <w:r w:rsidRPr="00532F4C">
        <w:rPr>
          <w:rFonts w:ascii="Times New Roman" w:hAnsi="Times New Roman" w:cs="Times New Roman"/>
          <w:b/>
          <w:bCs/>
          <w:sz w:val="28"/>
          <w:szCs w:val="28"/>
        </w:rPr>
        <w:t>A RESEARCH PROJECT SUBMITTED TO THE FACULTY OF EDUCATION, EKITI STATE UNIVERSITY, ADO-EKITI, NIGERIA. IN PARTIAL FULFILLMENT FOR THE AWARD OF BACHELOR OF SCIENCE EDUCATION (B.Sc. ED) DEGREE IN ECONOMICS</w:t>
      </w:r>
    </w:p>
    <w:p w14:paraId="25E5864D" w14:textId="77777777" w:rsidR="00901E1D" w:rsidRPr="00532F4C" w:rsidRDefault="00901E1D" w:rsidP="00901E1D">
      <w:pPr>
        <w:spacing w:line="480" w:lineRule="auto"/>
        <w:jc w:val="center"/>
        <w:rPr>
          <w:rFonts w:ascii="Times New Roman" w:hAnsi="Times New Roman" w:cs="Times New Roman"/>
          <w:b/>
          <w:sz w:val="28"/>
          <w:szCs w:val="28"/>
        </w:rPr>
      </w:pPr>
    </w:p>
    <w:p w14:paraId="715E0525" w14:textId="77777777" w:rsidR="00901E1D" w:rsidRDefault="00901E1D" w:rsidP="00901E1D">
      <w:pPr>
        <w:spacing w:line="480" w:lineRule="auto"/>
        <w:jc w:val="center"/>
        <w:rPr>
          <w:rFonts w:ascii="Times New Roman" w:hAnsi="Times New Roman" w:cs="Times New Roman"/>
          <w:sz w:val="28"/>
          <w:szCs w:val="28"/>
        </w:rPr>
      </w:pPr>
    </w:p>
    <w:p w14:paraId="3EF86017" w14:textId="77777777" w:rsidR="00901E1D" w:rsidRPr="00532F4C" w:rsidRDefault="00901E1D" w:rsidP="00901E1D">
      <w:pPr>
        <w:spacing w:line="480" w:lineRule="auto"/>
        <w:jc w:val="center"/>
        <w:rPr>
          <w:rFonts w:ascii="Times New Roman" w:hAnsi="Times New Roman" w:cs="Times New Roman"/>
          <w:b/>
          <w:bCs/>
          <w:sz w:val="28"/>
          <w:szCs w:val="28"/>
        </w:rPr>
      </w:pPr>
      <w:r w:rsidRPr="00532F4C">
        <w:rPr>
          <w:rFonts w:ascii="Times New Roman" w:hAnsi="Times New Roman" w:cs="Times New Roman"/>
          <w:b/>
          <w:bCs/>
          <w:sz w:val="28"/>
          <w:szCs w:val="28"/>
        </w:rPr>
        <w:t>OCTOBER, 2024</w:t>
      </w:r>
      <w:r w:rsidRPr="00532F4C">
        <w:rPr>
          <w:rFonts w:ascii="Times New Roman" w:hAnsi="Times New Roman" w:cs="Times New Roman"/>
          <w:b/>
          <w:bCs/>
          <w:sz w:val="28"/>
          <w:szCs w:val="28"/>
        </w:rPr>
        <w:br w:type="page"/>
      </w:r>
      <w:r w:rsidRPr="00532F4C">
        <w:rPr>
          <w:rFonts w:ascii="Times New Roman" w:hAnsi="Times New Roman" w:cs="Times New Roman"/>
          <w:b/>
          <w:sz w:val="28"/>
          <w:szCs w:val="28"/>
        </w:rPr>
        <w:lastRenderedPageBreak/>
        <w:t>CERTIFICATION</w:t>
      </w:r>
    </w:p>
    <w:p w14:paraId="598B31BD" w14:textId="77777777" w:rsidR="00901E1D" w:rsidRPr="00532F4C" w:rsidRDefault="00901E1D" w:rsidP="00901E1D">
      <w:pPr>
        <w:spacing w:line="480" w:lineRule="auto"/>
        <w:jc w:val="both"/>
        <w:rPr>
          <w:rFonts w:ascii="Times New Roman" w:hAnsi="Times New Roman" w:cs="Times New Roman"/>
          <w:sz w:val="28"/>
          <w:szCs w:val="28"/>
        </w:rPr>
      </w:pPr>
      <w:r w:rsidRPr="00532F4C">
        <w:rPr>
          <w:rFonts w:ascii="Times New Roman" w:hAnsi="Times New Roman" w:cs="Times New Roman"/>
          <w:sz w:val="28"/>
          <w:szCs w:val="28"/>
        </w:rPr>
        <w:tab/>
        <w:t xml:space="preserve">This is to certify that this project was carried out by </w:t>
      </w:r>
      <w:r>
        <w:rPr>
          <w:rFonts w:ascii="Times New Roman" w:hAnsi="Times New Roman" w:cs="Times New Roman"/>
          <w:sz w:val="28"/>
          <w:szCs w:val="28"/>
        </w:rPr>
        <w:t>YUSUF ZULU OLATUNJI</w:t>
      </w:r>
      <w:r w:rsidRPr="00532F4C">
        <w:rPr>
          <w:rFonts w:ascii="Times New Roman" w:hAnsi="Times New Roman" w:cs="Times New Roman"/>
          <w:sz w:val="28"/>
          <w:szCs w:val="28"/>
        </w:rPr>
        <w:t xml:space="preserve"> of the Faculty of Education, Ekiti State University, Ado-Ekiti, Nigeria. </w:t>
      </w:r>
    </w:p>
    <w:p w14:paraId="4C000244" w14:textId="77777777" w:rsidR="00901E1D" w:rsidRDefault="00901E1D" w:rsidP="00901E1D">
      <w:pPr>
        <w:spacing w:line="480" w:lineRule="auto"/>
        <w:jc w:val="both"/>
        <w:rPr>
          <w:rFonts w:ascii="Times New Roman" w:hAnsi="Times New Roman" w:cs="Times New Roman"/>
          <w:sz w:val="28"/>
          <w:szCs w:val="28"/>
        </w:rPr>
      </w:pPr>
    </w:p>
    <w:p w14:paraId="3763C60B" w14:textId="77777777" w:rsidR="00901E1D" w:rsidRPr="00532F4C" w:rsidRDefault="00901E1D" w:rsidP="00901E1D">
      <w:pPr>
        <w:spacing w:line="480" w:lineRule="auto"/>
        <w:jc w:val="both"/>
        <w:rPr>
          <w:rFonts w:ascii="Times New Roman" w:hAnsi="Times New Roman" w:cs="Times New Roman"/>
          <w:sz w:val="28"/>
          <w:szCs w:val="28"/>
        </w:rPr>
      </w:pPr>
    </w:p>
    <w:p w14:paraId="09B15796" w14:textId="77777777" w:rsidR="00901E1D" w:rsidRPr="00DD690A" w:rsidRDefault="00901E1D" w:rsidP="00901E1D">
      <w:pPr>
        <w:spacing w:line="240" w:lineRule="auto"/>
        <w:rPr>
          <w:rFonts w:ascii="Times New Roman" w:hAnsi="Times New Roman" w:cs="Times New Roman"/>
          <w:sz w:val="28"/>
          <w:szCs w:val="28"/>
          <w:lang w:val="en-US"/>
        </w:rPr>
      </w:pPr>
      <w:bookmarkStart w:id="2" w:name="_Hlk181072464"/>
      <w:r>
        <w:rPr>
          <w:rFonts w:ascii="Times New Roman" w:hAnsi="Times New Roman" w:cs="Times New Roman"/>
          <w:sz w:val="28"/>
          <w:szCs w:val="28"/>
          <w:lang w:val="en-US"/>
        </w:rPr>
        <w:t xml:space="preserve">Mr. </w:t>
      </w:r>
      <w:proofErr w:type="spellStart"/>
      <w:r>
        <w:rPr>
          <w:rFonts w:ascii="Times New Roman" w:hAnsi="Times New Roman" w:cs="Times New Roman"/>
          <w:sz w:val="28"/>
          <w:szCs w:val="28"/>
          <w:lang w:val="en-US"/>
        </w:rPr>
        <w:t>Adefila</w:t>
      </w:r>
      <w:proofErr w:type="spellEnd"/>
      <w:r>
        <w:rPr>
          <w:rFonts w:ascii="Times New Roman" w:hAnsi="Times New Roman" w:cs="Times New Roman"/>
          <w:sz w:val="28"/>
          <w:szCs w:val="28"/>
          <w:lang w:val="en-US"/>
        </w:rPr>
        <w:t xml:space="preserve"> J. S</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w:t>
      </w:r>
      <w:r>
        <w:rPr>
          <w:rFonts w:ascii="Times New Roman" w:hAnsi="Times New Roman" w:cs="Times New Roman"/>
          <w:sz w:val="28"/>
          <w:szCs w:val="28"/>
          <w:lang w:val="en-US"/>
        </w:rPr>
        <w:t>--------                ----------------------</w:t>
      </w:r>
    </w:p>
    <w:p w14:paraId="7379C2D2" w14:textId="77777777" w:rsidR="00901E1D" w:rsidRPr="00DD690A" w:rsidRDefault="00901E1D" w:rsidP="00901E1D">
      <w:pPr>
        <w:spacing w:line="240" w:lineRule="auto"/>
        <w:rPr>
          <w:rFonts w:ascii="Times New Roman" w:hAnsi="Times New Roman" w:cs="Times New Roman"/>
          <w:sz w:val="28"/>
          <w:szCs w:val="28"/>
          <w:lang w:val="en-US"/>
        </w:rPr>
      </w:pPr>
      <w:r w:rsidRPr="00DD690A">
        <w:rPr>
          <w:rFonts w:ascii="Times New Roman" w:hAnsi="Times New Roman" w:cs="Times New Roman"/>
          <w:sz w:val="28"/>
          <w:szCs w:val="28"/>
          <w:lang w:val="en-US"/>
        </w:rPr>
        <w:t>Project Supervis</w:t>
      </w:r>
      <w:r>
        <w:rPr>
          <w:rFonts w:ascii="Times New Roman" w:hAnsi="Times New Roman" w:cs="Times New Roman"/>
          <w:sz w:val="28"/>
          <w:szCs w:val="28"/>
          <w:lang w:val="en-US"/>
        </w:rPr>
        <w:t xml:space="preserve">or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Pr="00DD690A">
        <w:rPr>
          <w:rFonts w:ascii="Times New Roman" w:hAnsi="Times New Roman" w:cs="Times New Roman"/>
          <w:sz w:val="28"/>
          <w:szCs w:val="28"/>
          <w:lang w:val="en-US"/>
        </w:rPr>
        <w:t xml:space="preserve"> Signature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p w14:paraId="2133EE5F" w14:textId="77777777" w:rsidR="00901E1D" w:rsidRPr="00DD690A" w:rsidRDefault="00901E1D" w:rsidP="00901E1D">
      <w:pPr>
        <w:spacing w:line="480" w:lineRule="auto"/>
        <w:rPr>
          <w:rFonts w:ascii="Times New Roman" w:hAnsi="Times New Roman" w:cs="Times New Roman"/>
          <w:sz w:val="28"/>
          <w:szCs w:val="28"/>
          <w:lang w:val="en-US"/>
        </w:rPr>
      </w:pPr>
    </w:p>
    <w:p w14:paraId="604C848E" w14:textId="77777777" w:rsidR="00901E1D" w:rsidRDefault="00901E1D" w:rsidP="00901E1D">
      <w:pPr>
        <w:spacing w:line="240" w:lineRule="auto"/>
        <w:rPr>
          <w:rFonts w:ascii="Times New Roman" w:hAnsi="Times New Roman" w:cs="Times New Roman"/>
          <w:sz w:val="28"/>
          <w:szCs w:val="28"/>
          <w:lang w:val="en-US"/>
        </w:rPr>
      </w:pPr>
    </w:p>
    <w:p w14:paraId="728637D0" w14:textId="77777777" w:rsidR="00901E1D" w:rsidRDefault="00901E1D" w:rsidP="00901E1D">
      <w:pPr>
        <w:spacing w:line="240" w:lineRule="auto"/>
        <w:rPr>
          <w:rFonts w:ascii="Times New Roman" w:hAnsi="Times New Roman" w:cs="Times New Roman"/>
          <w:sz w:val="28"/>
          <w:szCs w:val="28"/>
          <w:lang w:val="en-US"/>
        </w:rPr>
      </w:pPr>
    </w:p>
    <w:p w14:paraId="22182CE9" w14:textId="77777777" w:rsidR="00901E1D" w:rsidRDefault="00901E1D" w:rsidP="00901E1D">
      <w:pPr>
        <w:spacing w:line="240" w:lineRule="auto"/>
        <w:rPr>
          <w:rFonts w:ascii="Times New Roman" w:hAnsi="Times New Roman" w:cs="Times New Roman"/>
          <w:sz w:val="28"/>
          <w:szCs w:val="28"/>
          <w:lang w:val="en-US"/>
        </w:rPr>
      </w:pPr>
    </w:p>
    <w:p w14:paraId="147FB459" w14:textId="77777777" w:rsidR="00901E1D" w:rsidRDefault="00901E1D" w:rsidP="00901E1D">
      <w:pPr>
        <w:spacing w:line="240" w:lineRule="auto"/>
        <w:rPr>
          <w:rFonts w:ascii="Times New Roman" w:hAnsi="Times New Roman" w:cs="Times New Roman"/>
          <w:sz w:val="28"/>
          <w:szCs w:val="28"/>
          <w:lang w:val="en-US"/>
        </w:rPr>
      </w:pPr>
    </w:p>
    <w:p w14:paraId="02367BAC" w14:textId="77777777" w:rsidR="00901E1D" w:rsidRDefault="00901E1D" w:rsidP="00901E1D">
      <w:pPr>
        <w:spacing w:line="240" w:lineRule="auto"/>
        <w:rPr>
          <w:rFonts w:ascii="Times New Roman" w:hAnsi="Times New Roman" w:cs="Times New Roman"/>
          <w:sz w:val="28"/>
          <w:szCs w:val="28"/>
          <w:lang w:val="en-US"/>
        </w:rPr>
      </w:pPr>
    </w:p>
    <w:p w14:paraId="7F3337F1" w14:textId="77777777" w:rsidR="00901E1D" w:rsidRDefault="00901E1D" w:rsidP="00901E1D">
      <w:pPr>
        <w:spacing w:line="480" w:lineRule="auto"/>
        <w:rPr>
          <w:rFonts w:ascii="Times New Roman" w:hAnsi="Times New Roman" w:cs="Times New Roman"/>
          <w:sz w:val="28"/>
          <w:szCs w:val="28"/>
          <w:lang w:val="en-US"/>
        </w:rPr>
      </w:pPr>
    </w:p>
    <w:p w14:paraId="6AF61D2D" w14:textId="77777777" w:rsidR="00901E1D" w:rsidRPr="00DD690A" w:rsidRDefault="00901E1D" w:rsidP="00901E1D">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r w:rsidRPr="00DD690A">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   ---------------------</w:t>
      </w:r>
    </w:p>
    <w:p w14:paraId="7ECA253B" w14:textId="77777777" w:rsidR="00901E1D" w:rsidRPr="00DD690A" w:rsidRDefault="00901E1D" w:rsidP="00901E1D">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External Examiner</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Signature         </w:t>
      </w:r>
      <w:r w:rsidRPr="00DD6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D690A">
        <w:rPr>
          <w:rFonts w:ascii="Times New Roman" w:hAnsi="Times New Roman" w:cs="Times New Roman"/>
          <w:sz w:val="28"/>
          <w:szCs w:val="28"/>
          <w:lang w:val="en-US"/>
        </w:rPr>
        <w:t>Date</w:t>
      </w:r>
    </w:p>
    <w:bookmarkEnd w:id="2"/>
    <w:p w14:paraId="2C033934" w14:textId="77777777" w:rsidR="00901E1D" w:rsidRDefault="00901E1D" w:rsidP="00901E1D">
      <w:pPr>
        <w:spacing w:line="480" w:lineRule="auto"/>
        <w:jc w:val="both"/>
        <w:rPr>
          <w:rFonts w:ascii="Times New Roman" w:hAnsi="Times New Roman" w:cs="Times New Roman"/>
          <w:b/>
          <w:sz w:val="28"/>
          <w:szCs w:val="28"/>
        </w:rPr>
      </w:pPr>
    </w:p>
    <w:p w14:paraId="12B6419B" w14:textId="77777777" w:rsidR="00901E1D" w:rsidRDefault="00901E1D" w:rsidP="00901E1D">
      <w:pPr>
        <w:spacing w:line="480" w:lineRule="auto"/>
        <w:jc w:val="both"/>
        <w:rPr>
          <w:rFonts w:ascii="Times New Roman" w:hAnsi="Times New Roman" w:cs="Times New Roman"/>
          <w:b/>
          <w:sz w:val="28"/>
          <w:szCs w:val="28"/>
        </w:rPr>
      </w:pPr>
    </w:p>
    <w:p w14:paraId="74FF963F" w14:textId="77777777" w:rsidR="00901E1D" w:rsidRDefault="00901E1D" w:rsidP="00901E1D">
      <w:pPr>
        <w:spacing w:line="480" w:lineRule="auto"/>
        <w:jc w:val="both"/>
        <w:rPr>
          <w:rFonts w:ascii="Times New Roman" w:hAnsi="Times New Roman" w:cs="Times New Roman"/>
          <w:b/>
          <w:sz w:val="28"/>
          <w:szCs w:val="28"/>
        </w:rPr>
      </w:pPr>
    </w:p>
    <w:p w14:paraId="0C33DEE8" w14:textId="77777777" w:rsidR="00901E1D" w:rsidRDefault="00901E1D" w:rsidP="00901E1D">
      <w:pPr>
        <w:spacing w:line="480" w:lineRule="auto"/>
        <w:rPr>
          <w:rFonts w:ascii="Times New Roman" w:hAnsi="Times New Roman" w:cs="Times New Roman"/>
          <w:b/>
          <w:sz w:val="28"/>
          <w:szCs w:val="28"/>
        </w:rPr>
      </w:pPr>
    </w:p>
    <w:p w14:paraId="3CFB330A" w14:textId="77777777" w:rsidR="00901E1D" w:rsidRPr="00532F4C" w:rsidRDefault="00901E1D" w:rsidP="00901E1D">
      <w:pPr>
        <w:spacing w:line="480" w:lineRule="auto"/>
        <w:rPr>
          <w:rFonts w:ascii="Times New Roman" w:hAnsi="Times New Roman" w:cs="Times New Roman"/>
          <w:b/>
          <w:sz w:val="28"/>
          <w:szCs w:val="28"/>
        </w:rPr>
      </w:pPr>
    </w:p>
    <w:p w14:paraId="0BE1C86C" w14:textId="77777777" w:rsidR="00901E1D" w:rsidRPr="00532F4C" w:rsidRDefault="00901E1D" w:rsidP="00901E1D">
      <w:pPr>
        <w:spacing w:line="480" w:lineRule="auto"/>
        <w:jc w:val="center"/>
        <w:rPr>
          <w:rFonts w:ascii="Times New Roman" w:hAnsi="Times New Roman" w:cs="Times New Roman"/>
          <w:b/>
          <w:sz w:val="28"/>
          <w:szCs w:val="28"/>
        </w:rPr>
      </w:pPr>
      <w:r w:rsidRPr="00532F4C">
        <w:rPr>
          <w:rFonts w:ascii="Times New Roman" w:hAnsi="Times New Roman" w:cs="Times New Roman"/>
          <w:b/>
          <w:sz w:val="28"/>
          <w:szCs w:val="28"/>
        </w:rPr>
        <w:t xml:space="preserve">DEDICATION </w:t>
      </w:r>
    </w:p>
    <w:p w14:paraId="6FD29D24" w14:textId="77777777" w:rsidR="00901E1D" w:rsidRPr="00532F4C" w:rsidRDefault="00901E1D" w:rsidP="00901E1D">
      <w:pPr>
        <w:spacing w:line="480" w:lineRule="auto"/>
        <w:jc w:val="both"/>
        <w:rPr>
          <w:rFonts w:ascii="Times New Roman" w:hAnsi="Times New Roman" w:cs="Times New Roman"/>
          <w:sz w:val="28"/>
          <w:szCs w:val="28"/>
        </w:rPr>
      </w:pPr>
      <w:r w:rsidRPr="00532F4C">
        <w:rPr>
          <w:rFonts w:ascii="Times New Roman" w:hAnsi="Times New Roman" w:cs="Times New Roman"/>
          <w:sz w:val="28"/>
          <w:szCs w:val="28"/>
        </w:rPr>
        <w:tab/>
        <w:t>This project is dedicated to the glory of His Supremacy that makes His mercy endures forever and to my loving parent</w:t>
      </w:r>
      <w:r>
        <w:rPr>
          <w:rFonts w:ascii="Times New Roman" w:hAnsi="Times New Roman" w:cs="Times New Roman"/>
          <w:sz w:val="28"/>
          <w:szCs w:val="28"/>
        </w:rPr>
        <w:t>.</w:t>
      </w:r>
    </w:p>
    <w:p w14:paraId="7DE359F9" w14:textId="77777777" w:rsidR="00901E1D" w:rsidRPr="00532F4C" w:rsidRDefault="00901E1D" w:rsidP="00901E1D">
      <w:pPr>
        <w:spacing w:line="480" w:lineRule="auto"/>
        <w:jc w:val="both"/>
        <w:rPr>
          <w:rFonts w:ascii="Times New Roman" w:hAnsi="Times New Roman" w:cs="Times New Roman"/>
          <w:sz w:val="28"/>
          <w:szCs w:val="28"/>
        </w:rPr>
      </w:pPr>
    </w:p>
    <w:p w14:paraId="15FF94E1" w14:textId="77777777" w:rsidR="00901E1D" w:rsidRPr="00532F4C" w:rsidRDefault="00901E1D" w:rsidP="00901E1D">
      <w:pPr>
        <w:spacing w:line="480" w:lineRule="auto"/>
        <w:jc w:val="both"/>
        <w:rPr>
          <w:rFonts w:ascii="Times New Roman" w:hAnsi="Times New Roman" w:cs="Times New Roman"/>
          <w:sz w:val="28"/>
          <w:szCs w:val="28"/>
        </w:rPr>
      </w:pPr>
    </w:p>
    <w:p w14:paraId="08FF331D" w14:textId="77777777" w:rsidR="00901E1D" w:rsidRPr="00532F4C" w:rsidRDefault="00901E1D" w:rsidP="00901E1D">
      <w:pPr>
        <w:spacing w:line="480" w:lineRule="auto"/>
        <w:jc w:val="both"/>
        <w:rPr>
          <w:rFonts w:ascii="Times New Roman" w:hAnsi="Times New Roman" w:cs="Times New Roman"/>
          <w:sz w:val="28"/>
          <w:szCs w:val="28"/>
        </w:rPr>
      </w:pPr>
    </w:p>
    <w:p w14:paraId="41589BED" w14:textId="77777777" w:rsidR="00901E1D" w:rsidRPr="00532F4C" w:rsidRDefault="00901E1D" w:rsidP="00901E1D">
      <w:pPr>
        <w:spacing w:line="480" w:lineRule="auto"/>
        <w:jc w:val="both"/>
        <w:rPr>
          <w:rFonts w:ascii="Times New Roman" w:hAnsi="Times New Roman" w:cs="Times New Roman"/>
          <w:sz w:val="28"/>
          <w:szCs w:val="28"/>
        </w:rPr>
      </w:pPr>
    </w:p>
    <w:p w14:paraId="7F62BC5E" w14:textId="77777777" w:rsidR="00901E1D" w:rsidRPr="00532F4C" w:rsidRDefault="00901E1D" w:rsidP="00901E1D">
      <w:pPr>
        <w:spacing w:line="480" w:lineRule="auto"/>
        <w:jc w:val="both"/>
        <w:rPr>
          <w:rFonts w:ascii="Times New Roman" w:hAnsi="Times New Roman" w:cs="Times New Roman"/>
          <w:sz w:val="28"/>
          <w:szCs w:val="28"/>
        </w:rPr>
      </w:pPr>
    </w:p>
    <w:p w14:paraId="09E16A39" w14:textId="77777777" w:rsidR="00901E1D" w:rsidRPr="00532F4C" w:rsidRDefault="00901E1D" w:rsidP="00901E1D">
      <w:pPr>
        <w:spacing w:line="480" w:lineRule="auto"/>
        <w:jc w:val="both"/>
        <w:rPr>
          <w:rFonts w:ascii="Times New Roman" w:hAnsi="Times New Roman" w:cs="Times New Roman"/>
          <w:sz w:val="28"/>
          <w:szCs w:val="28"/>
        </w:rPr>
      </w:pPr>
    </w:p>
    <w:p w14:paraId="27B4BACA" w14:textId="77777777" w:rsidR="00901E1D" w:rsidRPr="00532F4C" w:rsidRDefault="00901E1D" w:rsidP="00901E1D">
      <w:pPr>
        <w:spacing w:line="480" w:lineRule="auto"/>
        <w:jc w:val="both"/>
        <w:rPr>
          <w:rFonts w:ascii="Times New Roman" w:hAnsi="Times New Roman" w:cs="Times New Roman"/>
          <w:sz w:val="28"/>
          <w:szCs w:val="28"/>
        </w:rPr>
      </w:pPr>
    </w:p>
    <w:p w14:paraId="5B6EA60E" w14:textId="77777777" w:rsidR="00901E1D" w:rsidRPr="00532F4C" w:rsidRDefault="00901E1D" w:rsidP="00901E1D">
      <w:pPr>
        <w:spacing w:line="480" w:lineRule="auto"/>
        <w:jc w:val="both"/>
        <w:rPr>
          <w:rFonts w:ascii="Times New Roman" w:hAnsi="Times New Roman" w:cs="Times New Roman"/>
          <w:sz w:val="28"/>
          <w:szCs w:val="28"/>
        </w:rPr>
      </w:pPr>
    </w:p>
    <w:p w14:paraId="3EE55CA6" w14:textId="77777777" w:rsidR="00901E1D" w:rsidRPr="00532F4C" w:rsidRDefault="00901E1D" w:rsidP="00901E1D">
      <w:pPr>
        <w:spacing w:line="480" w:lineRule="auto"/>
        <w:jc w:val="both"/>
        <w:rPr>
          <w:rFonts w:ascii="Times New Roman" w:hAnsi="Times New Roman" w:cs="Times New Roman"/>
          <w:sz w:val="28"/>
          <w:szCs w:val="28"/>
        </w:rPr>
      </w:pPr>
    </w:p>
    <w:p w14:paraId="002025EC" w14:textId="77777777" w:rsidR="00901E1D" w:rsidRPr="00532F4C" w:rsidRDefault="00901E1D" w:rsidP="00901E1D">
      <w:pPr>
        <w:spacing w:after="200" w:line="480" w:lineRule="auto"/>
        <w:rPr>
          <w:rFonts w:ascii="Times New Roman" w:hAnsi="Times New Roman" w:cs="Times New Roman"/>
          <w:b/>
          <w:sz w:val="28"/>
          <w:szCs w:val="28"/>
        </w:rPr>
      </w:pPr>
      <w:r w:rsidRPr="00532F4C">
        <w:rPr>
          <w:rFonts w:ascii="Times New Roman" w:hAnsi="Times New Roman" w:cs="Times New Roman"/>
          <w:sz w:val="28"/>
          <w:szCs w:val="28"/>
        </w:rPr>
        <w:br w:type="page"/>
      </w:r>
    </w:p>
    <w:p w14:paraId="6C5B8B80" w14:textId="77777777" w:rsidR="00901E1D" w:rsidRPr="00532F4C" w:rsidRDefault="00901E1D" w:rsidP="00901E1D">
      <w:pPr>
        <w:spacing w:line="480" w:lineRule="auto"/>
        <w:jc w:val="center"/>
        <w:rPr>
          <w:rFonts w:ascii="Times New Roman" w:hAnsi="Times New Roman" w:cs="Times New Roman"/>
          <w:b/>
          <w:sz w:val="28"/>
          <w:szCs w:val="28"/>
        </w:rPr>
      </w:pPr>
      <w:r w:rsidRPr="00532F4C">
        <w:rPr>
          <w:rFonts w:ascii="Times New Roman" w:hAnsi="Times New Roman" w:cs="Times New Roman"/>
          <w:b/>
          <w:sz w:val="28"/>
          <w:szCs w:val="28"/>
        </w:rPr>
        <w:t>ACKNOWLEDGEMENTS</w:t>
      </w:r>
    </w:p>
    <w:p w14:paraId="0F039342" w14:textId="77777777" w:rsidR="00901E1D" w:rsidRDefault="00901E1D" w:rsidP="00901E1D">
      <w:pPr>
        <w:spacing w:line="480" w:lineRule="auto"/>
        <w:ind w:firstLine="720"/>
        <w:jc w:val="both"/>
        <w:rPr>
          <w:rFonts w:ascii="Times New Roman" w:hAnsi="Times New Roman" w:cs="Times New Roman"/>
          <w:sz w:val="28"/>
          <w:szCs w:val="28"/>
        </w:rPr>
      </w:pPr>
      <w:r w:rsidRPr="00532F4C">
        <w:rPr>
          <w:rFonts w:ascii="Times New Roman" w:hAnsi="Times New Roman" w:cs="Times New Roman"/>
          <w:sz w:val="28"/>
          <w:szCs w:val="28"/>
        </w:rPr>
        <w:t>I am deeply grateful to Almighty God, the source of all wisdom and strength, for guiding me throughout this project. His blessings, both material and human, have been invaluable, and to Him, I render eternal praise and gratitude.</w:t>
      </w:r>
    </w:p>
    <w:p w14:paraId="1735001B" w14:textId="77777777" w:rsidR="00901E1D" w:rsidRDefault="00901E1D" w:rsidP="00901E1D">
      <w:pPr>
        <w:spacing w:line="480" w:lineRule="auto"/>
        <w:ind w:firstLine="720"/>
        <w:jc w:val="both"/>
        <w:rPr>
          <w:rFonts w:ascii="Times New Roman" w:hAnsi="Times New Roman" w:cs="Times New Roman"/>
          <w:sz w:val="28"/>
          <w:szCs w:val="28"/>
        </w:rPr>
      </w:pPr>
      <w:r w:rsidRPr="00532F4C">
        <w:rPr>
          <w:rFonts w:ascii="Times New Roman" w:hAnsi="Times New Roman" w:cs="Times New Roman"/>
          <w:sz w:val="28"/>
          <w:szCs w:val="28"/>
        </w:rPr>
        <w:t>I would like to express my sincere appreciation to my supervisor, whose guidance, corrections, and support were essential to the successful completion of this research. Your encouragement made a profound difference, and I pray that God continues to bless and assist you in all your endeavors.</w:t>
      </w:r>
    </w:p>
    <w:p w14:paraId="6751B6F7" w14:textId="77777777" w:rsidR="00901E1D" w:rsidRDefault="00901E1D" w:rsidP="00901E1D">
      <w:pPr>
        <w:spacing w:line="480" w:lineRule="auto"/>
        <w:ind w:firstLine="720"/>
        <w:jc w:val="both"/>
        <w:rPr>
          <w:rFonts w:ascii="Times New Roman" w:hAnsi="Times New Roman" w:cs="Times New Roman"/>
          <w:sz w:val="28"/>
          <w:szCs w:val="28"/>
        </w:rPr>
      </w:pPr>
      <w:r w:rsidRPr="00532F4C">
        <w:rPr>
          <w:rFonts w:ascii="Times New Roman" w:hAnsi="Times New Roman" w:cs="Times New Roman"/>
          <w:sz w:val="28"/>
          <w:szCs w:val="28"/>
        </w:rPr>
        <w:t xml:space="preserve">To my beloved parents, Zulu Jimoh and Zulu </w:t>
      </w:r>
      <w:proofErr w:type="spellStart"/>
      <w:r w:rsidRPr="00532F4C">
        <w:rPr>
          <w:rFonts w:ascii="Times New Roman" w:hAnsi="Times New Roman" w:cs="Times New Roman"/>
          <w:sz w:val="28"/>
          <w:szCs w:val="28"/>
        </w:rPr>
        <w:t>Sadiat</w:t>
      </w:r>
      <w:proofErr w:type="spellEnd"/>
      <w:r w:rsidRPr="00532F4C">
        <w:rPr>
          <w:rFonts w:ascii="Times New Roman" w:hAnsi="Times New Roman" w:cs="Times New Roman"/>
          <w:sz w:val="28"/>
          <w:szCs w:val="28"/>
        </w:rPr>
        <w:t>, I offer my heartfelt thanks. Your endless love, prayers, and support have been my foundation throughout this journey. I cannot thank you enough for always being there for me.</w:t>
      </w:r>
    </w:p>
    <w:p w14:paraId="44E5138C" w14:textId="77777777" w:rsidR="00901E1D" w:rsidRPr="00532F4C" w:rsidRDefault="00901E1D" w:rsidP="00901E1D">
      <w:pPr>
        <w:spacing w:line="480" w:lineRule="auto"/>
        <w:ind w:firstLine="720"/>
        <w:jc w:val="both"/>
        <w:rPr>
          <w:rFonts w:ascii="Times New Roman" w:hAnsi="Times New Roman" w:cs="Times New Roman"/>
          <w:sz w:val="28"/>
          <w:szCs w:val="28"/>
        </w:rPr>
      </w:pPr>
      <w:r w:rsidRPr="00532F4C">
        <w:rPr>
          <w:rFonts w:ascii="Times New Roman" w:hAnsi="Times New Roman" w:cs="Times New Roman"/>
          <w:sz w:val="28"/>
          <w:szCs w:val="28"/>
        </w:rPr>
        <w:t>Finally, I extend my gratitude to the management of Ekiti State University, Ado-Ekiti, Nigeria, for providing a conducive environment and smooth administration throughout my academic journey. God bless you all.</w:t>
      </w:r>
    </w:p>
    <w:p w14:paraId="232BB854" w14:textId="77777777" w:rsidR="00901E1D" w:rsidRDefault="00901E1D" w:rsidP="00901E1D">
      <w:pPr>
        <w:spacing w:line="480" w:lineRule="auto"/>
        <w:rPr>
          <w:rFonts w:ascii="Times New Roman" w:hAnsi="Times New Roman" w:cs="Times New Roman"/>
          <w:sz w:val="28"/>
          <w:szCs w:val="28"/>
        </w:rPr>
      </w:pPr>
    </w:p>
    <w:p w14:paraId="5F4B3984" w14:textId="77777777" w:rsidR="00901E1D" w:rsidRDefault="00901E1D" w:rsidP="00901E1D">
      <w:pPr>
        <w:spacing w:line="480" w:lineRule="auto"/>
        <w:rPr>
          <w:rFonts w:ascii="Times New Roman" w:hAnsi="Times New Roman" w:cs="Times New Roman"/>
          <w:b/>
          <w:sz w:val="28"/>
          <w:szCs w:val="28"/>
        </w:rPr>
      </w:pPr>
    </w:p>
    <w:p w14:paraId="63EA7656" w14:textId="77777777" w:rsidR="00901E1D" w:rsidRDefault="00901E1D" w:rsidP="00901E1D">
      <w:pPr>
        <w:spacing w:line="480" w:lineRule="auto"/>
        <w:jc w:val="center"/>
        <w:rPr>
          <w:rFonts w:ascii="Times New Roman" w:hAnsi="Times New Roman" w:cs="Times New Roman"/>
          <w:b/>
          <w:sz w:val="28"/>
          <w:szCs w:val="28"/>
        </w:rPr>
      </w:pPr>
    </w:p>
    <w:p w14:paraId="34CAA4F9" w14:textId="77777777" w:rsidR="00901E1D" w:rsidRPr="00532F4C" w:rsidRDefault="00901E1D" w:rsidP="00901E1D">
      <w:pPr>
        <w:spacing w:line="480" w:lineRule="auto"/>
        <w:jc w:val="center"/>
        <w:rPr>
          <w:rFonts w:ascii="Times New Roman" w:hAnsi="Times New Roman" w:cs="Times New Roman"/>
          <w:b/>
          <w:sz w:val="28"/>
          <w:szCs w:val="28"/>
        </w:rPr>
      </w:pPr>
      <w:r w:rsidRPr="00532F4C">
        <w:rPr>
          <w:rFonts w:ascii="Times New Roman" w:hAnsi="Times New Roman" w:cs="Times New Roman"/>
          <w:b/>
          <w:sz w:val="28"/>
          <w:szCs w:val="28"/>
        </w:rPr>
        <w:t>ABSTRACT</w:t>
      </w:r>
    </w:p>
    <w:p w14:paraId="5D27B53A" w14:textId="77777777" w:rsidR="00901E1D" w:rsidRPr="00532F4C" w:rsidRDefault="00901E1D" w:rsidP="00901E1D">
      <w:pPr>
        <w:spacing w:line="240" w:lineRule="auto"/>
        <w:jc w:val="both"/>
        <w:rPr>
          <w:rFonts w:ascii="Times New Roman" w:hAnsi="Times New Roman" w:cs="Times New Roman"/>
          <w:i/>
          <w:sz w:val="28"/>
          <w:szCs w:val="28"/>
        </w:rPr>
      </w:pPr>
      <w:r w:rsidRPr="00532F4C">
        <w:rPr>
          <w:rFonts w:ascii="Times New Roman" w:hAnsi="Times New Roman" w:cs="Times New Roman"/>
          <w:sz w:val="28"/>
          <w:szCs w:val="28"/>
        </w:rPr>
        <w:tab/>
      </w:r>
      <w:r w:rsidRPr="00532F4C">
        <w:rPr>
          <w:rFonts w:ascii="Times New Roman" w:hAnsi="Times New Roman" w:cs="Times New Roman"/>
          <w:i/>
          <w:sz w:val="28"/>
          <w:szCs w:val="28"/>
        </w:rPr>
        <w:t>The study is a relationship between student’s academic performance in SSCE Commerce and Economics in selected Secondary Schools in Ilorin East Local Government Area. The WAEC and NECO results of both Commerce and Economics for four years were collected from ten selected secondary schools in Ilorin East Local Government Area of Kwara State. Four research hypotheses were postulated for the study while the t-test statistical method of analysis was adopted to analyze data gathered from the field.</w:t>
      </w:r>
      <w:r>
        <w:rPr>
          <w:rFonts w:ascii="Times New Roman" w:hAnsi="Times New Roman" w:cs="Times New Roman"/>
          <w:i/>
          <w:sz w:val="28"/>
          <w:szCs w:val="28"/>
        </w:rPr>
        <w:t xml:space="preserve"> </w:t>
      </w:r>
      <w:r w:rsidRPr="00532F4C">
        <w:rPr>
          <w:rFonts w:ascii="Times New Roman" w:hAnsi="Times New Roman" w:cs="Times New Roman"/>
          <w:i/>
          <w:sz w:val="28"/>
          <w:szCs w:val="28"/>
        </w:rPr>
        <w:t xml:space="preserve">The study showed that, there is significant difference in the academic performance of students in Commerce and Economics WAEC, there is significant difference in the academic performance of students in Commerce and Economics NECO, there is significant difference in the academic performance of students in Commerce NECO and WAEC, there is significant difference in the academic performance of students in Economic NECO and WAEC. It was therefore recommended that more qualified teachers of Commerce and Economics should be employed, the teachers should be provided with relevant teaching materials, teachers should be provided with a conducive teaching environment while parents should provide their children with relevant Commerce and Economics textbooks.  </w:t>
      </w:r>
    </w:p>
    <w:p w14:paraId="57606AEE" w14:textId="77777777" w:rsidR="00901E1D" w:rsidRDefault="00901E1D" w:rsidP="00901E1D">
      <w:pPr>
        <w:spacing w:line="480" w:lineRule="auto"/>
        <w:rPr>
          <w:rFonts w:ascii="Times New Roman" w:hAnsi="Times New Roman" w:cs="Times New Roman"/>
          <w:sz w:val="28"/>
          <w:szCs w:val="28"/>
        </w:rPr>
      </w:pPr>
    </w:p>
    <w:p w14:paraId="28F305C7" w14:textId="77777777" w:rsidR="00901E1D" w:rsidRDefault="00901E1D" w:rsidP="00901E1D">
      <w:pPr>
        <w:spacing w:line="480" w:lineRule="auto"/>
        <w:rPr>
          <w:rFonts w:ascii="Times New Roman" w:hAnsi="Times New Roman" w:cs="Times New Roman"/>
          <w:sz w:val="28"/>
          <w:szCs w:val="28"/>
        </w:rPr>
      </w:pPr>
    </w:p>
    <w:p w14:paraId="0E316A8E" w14:textId="77777777" w:rsidR="00901E1D" w:rsidRDefault="00901E1D" w:rsidP="00901E1D">
      <w:pPr>
        <w:spacing w:line="480" w:lineRule="auto"/>
        <w:rPr>
          <w:rFonts w:ascii="Times New Roman" w:hAnsi="Times New Roman" w:cs="Times New Roman"/>
          <w:sz w:val="28"/>
          <w:szCs w:val="28"/>
        </w:rPr>
      </w:pPr>
    </w:p>
    <w:p w14:paraId="18D17319" w14:textId="77777777" w:rsidR="00901E1D" w:rsidRDefault="00901E1D" w:rsidP="00901E1D">
      <w:pPr>
        <w:spacing w:line="480" w:lineRule="auto"/>
        <w:rPr>
          <w:rFonts w:ascii="Times New Roman" w:hAnsi="Times New Roman" w:cs="Times New Roman"/>
          <w:sz w:val="28"/>
          <w:szCs w:val="28"/>
        </w:rPr>
      </w:pPr>
    </w:p>
    <w:p w14:paraId="363951B0" w14:textId="77777777" w:rsidR="00901E1D" w:rsidRDefault="00901E1D" w:rsidP="00901E1D">
      <w:pPr>
        <w:spacing w:line="480" w:lineRule="auto"/>
        <w:rPr>
          <w:rFonts w:ascii="Times New Roman" w:hAnsi="Times New Roman" w:cs="Times New Roman"/>
          <w:sz w:val="28"/>
          <w:szCs w:val="28"/>
        </w:rPr>
      </w:pPr>
    </w:p>
    <w:p w14:paraId="4FFF8AFA" w14:textId="77777777" w:rsidR="00901E1D" w:rsidRDefault="00901E1D" w:rsidP="00901E1D">
      <w:pPr>
        <w:spacing w:line="480" w:lineRule="auto"/>
        <w:rPr>
          <w:rFonts w:ascii="Times New Roman" w:hAnsi="Times New Roman" w:cs="Times New Roman"/>
          <w:sz w:val="28"/>
          <w:szCs w:val="28"/>
        </w:rPr>
      </w:pPr>
    </w:p>
    <w:p w14:paraId="198381F3" w14:textId="77777777" w:rsidR="00901E1D" w:rsidRDefault="00901E1D" w:rsidP="00901E1D">
      <w:pPr>
        <w:spacing w:line="480" w:lineRule="auto"/>
        <w:rPr>
          <w:rFonts w:ascii="Times New Roman" w:hAnsi="Times New Roman" w:cs="Times New Roman"/>
          <w:sz w:val="28"/>
          <w:szCs w:val="28"/>
        </w:rPr>
      </w:pPr>
    </w:p>
    <w:p w14:paraId="651CF4AF" w14:textId="77777777" w:rsidR="00901E1D" w:rsidRDefault="00901E1D" w:rsidP="00901E1D">
      <w:pPr>
        <w:spacing w:line="480" w:lineRule="auto"/>
        <w:rPr>
          <w:rFonts w:ascii="Times New Roman" w:hAnsi="Times New Roman" w:cs="Times New Roman"/>
          <w:sz w:val="28"/>
          <w:szCs w:val="28"/>
        </w:rPr>
      </w:pPr>
    </w:p>
    <w:p w14:paraId="22E3BA43" w14:textId="77777777" w:rsidR="00901E1D" w:rsidRPr="00EB3402" w:rsidRDefault="00901E1D" w:rsidP="00901E1D">
      <w:pPr>
        <w:spacing w:line="480" w:lineRule="auto"/>
        <w:jc w:val="center"/>
        <w:rPr>
          <w:rFonts w:ascii="Times New Roman" w:hAnsi="Times New Roman" w:cs="Times New Roman"/>
          <w:b/>
          <w:bCs/>
          <w:sz w:val="28"/>
          <w:szCs w:val="28"/>
        </w:rPr>
      </w:pPr>
      <w:r w:rsidRPr="00EB3402">
        <w:rPr>
          <w:rFonts w:ascii="Times New Roman" w:hAnsi="Times New Roman" w:cs="Times New Roman"/>
          <w:b/>
          <w:bCs/>
          <w:sz w:val="28"/>
          <w:szCs w:val="28"/>
        </w:rPr>
        <w:t>TABLE OF CONTENTS</w:t>
      </w:r>
    </w:p>
    <w:p w14:paraId="156D6A45"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219288F3"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0D9C8861"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928AA42"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38188895"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03C9778"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4F8B9A2E" w14:textId="77777777" w:rsidR="00901E1D" w:rsidRPr="00E27E63" w:rsidRDefault="00901E1D" w:rsidP="00901E1D">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39A6AA68"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49E42D80" w14:textId="77777777" w:rsidR="00901E1D"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51B2598C" w14:textId="77777777" w:rsidR="00901E1D"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Aim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422225BA" w14:textId="77777777" w:rsidR="00901E1D" w:rsidRPr="00E27E63"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Objective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330E308E" w14:textId="77777777" w:rsidR="00901E1D"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42698536" w14:textId="77777777" w:rsidR="00901E1D" w:rsidRPr="00E27E63"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General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65284959"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5592C847"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7B1A29AD"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35BDC28A" w14:textId="77777777" w:rsidR="00901E1D" w:rsidRPr="00E27E63"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Delimitation</w:t>
      </w:r>
      <w:r w:rsidRPr="00E27E63">
        <w:rPr>
          <w:rFonts w:ascii="Times New Roman" w:hAnsi="Times New Roman" w:cs="Times New Roman"/>
          <w:sz w:val="28"/>
          <w:szCs w:val="28"/>
        </w:rPr>
        <w:t xml:space="preser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4BDD092A"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Operation 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79B572B6" w14:textId="77777777" w:rsidR="00901E1D" w:rsidRPr="00AF0537" w:rsidRDefault="00901E1D" w:rsidP="00901E1D">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40FEA3E2" w14:textId="77777777" w:rsidR="00901E1D" w:rsidRPr="00A13406"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Importance of Economics and Commerce in School Curriculum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03E1E102" w14:textId="77777777" w:rsidR="00901E1D" w:rsidRPr="00A13406"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Attitude of Student toward Economics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14:paraId="0B81BD48" w14:textId="77777777" w:rsidR="00901E1D" w:rsidRPr="00A13406"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Attitude of Student toward Commerce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0B472570" w14:textId="77777777" w:rsidR="00901E1D" w:rsidRPr="00A13406"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Factors influencing student’s performance in both economics and commerce</w:t>
      </w:r>
      <w:r>
        <w:rPr>
          <w:rFonts w:ascii="Times New Roman" w:hAnsi="Times New Roman" w:cs="Times New Roman"/>
          <w:sz w:val="28"/>
          <w:szCs w:val="28"/>
        </w:rPr>
        <w:tab/>
        <w:t>17</w:t>
      </w:r>
    </w:p>
    <w:p w14:paraId="4373E898" w14:textId="77777777" w:rsidR="00901E1D" w:rsidRPr="00A13406"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Effect of Students performance background on academic performance in economics and commerce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50AEDDD1" w14:textId="77777777" w:rsidR="00901E1D" w:rsidRDefault="00901E1D" w:rsidP="00901E1D">
      <w:pPr>
        <w:spacing w:line="480" w:lineRule="auto"/>
        <w:rPr>
          <w:rFonts w:ascii="Times New Roman" w:hAnsi="Times New Roman" w:cs="Times New Roman"/>
          <w:sz w:val="28"/>
          <w:szCs w:val="28"/>
        </w:rPr>
      </w:pPr>
      <w:r w:rsidRPr="00A13406">
        <w:rPr>
          <w:rFonts w:ascii="Times New Roman" w:hAnsi="Times New Roman" w:cs="Times New Roman"/>
          <w:sz w:val="28"/>
          <w:szCs w:val="28"/>
        </w:rPr>
        <w:t>Summary</w:t>
      </w:r>
      <w:r>
        <w:rPr>
          <w:rFonts w:ascii="Times New Roman" w:hAnsi="Times New Roman" w:cs="Times New Roman"/>
          <w:sz w:val="28"/>
          <w:szCs w:val="28"/>
        </w:rPr>
        <w:t xml:space="preserve"> of the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F808985" w14:textId="77777777" w:rsidR="00901E1D" w:rsidRPr="00AF0537" w:rsidRDefault="00901E1D" w:rsidP="00901E1D">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6128910D"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14:paraId="6C51827A" w14:textId="77777777" w:rsidR="00901E1D"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r w:rsidRPr="00E27E63">
        <w:rPr>
          <w:rFonts w:ascii="Times New Roman" w:hAnsi="Times New Roman" w:cs="Times New Roman"/>
          <w:sz w:val="28"/>
          <w:szCs w:val="28"/>
        </w:rPr>
        <w:t xml:space="preserve"> </w:t>
      </w:r>
    </w:p>
    <w:p w14:paraId="0E076B99"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Sam</w:t>
      </w:r>
      <w:r>
        <w:rPr>
          <w:rFonts w:ascii="Times New Roman" w:hAnsi="Times New Roman" w:cs="Times New Roman"/>
          <w:sz w:val="28"/>
          <w:szCs w:val="28"/>
        </w:rPr>
        <w:t>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14:paraId="4DB78800"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14:paraId="14E9436A" w14:textId="77777777" w:rsidR="00901E1D"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 xml:space="preserve">Validity </w:t>
      </w:r>
      <w:r w:rsidRPr="00E27E63">
        <w:rPr>
          <w:rFonts w:ascii="Times New Roman" w:hAnsi="Times New Roman" w:cs="Times New Roman"/>
          <w:sz w:val="28"/>
          <w:szCs w:val="28"/>
        </w:rPr>
        <w:t>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14:paraId="53CC0410" w14:textId="77777777" w:rsidR="00901E1D" w:rsidRPr="00E27E63"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14:paraId="54C4A963"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14:paraId="17A3110F" w14:textId="77777777" w:rsidR="00901E1D"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Data Analysis</w:t>
      </w:r>
      <w:r>
        <w:rPr>
          <w:rFonts w:ascii="Times New Roman" w:hAnsi="Times New Roman" w:cs="Times New Roman"/>
          <w:sz w:val="28"/>
          <w:szCs w:val="28"/>
        </w:rPr>
        <w:t xml:space="preserve">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14:paraId="65D23AF9" w14:textId="77777777" w:rsidR="00901E1D" w:rsidRPr="00D93EB5" w:rsidRDefault="00901E1D" w:rsidP="00901E1D">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 FOUR: RESULT AND DISCUSSION</w:t>
      </w:r>
    </w:p>
    <w:p w14:paraId="4D2D4A15"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5D7FE97C"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F2D1C6E" w14:textId="77777777" w:rsidR="00901E1D" w:rsidRPr="00341F5C" w:rsidRDefault="00901E1D" w:rsidP="00901E1D">
      <w:pPr>
        <w:spacing w:line="480" w:lineRule="auto"/>
        <w:rPr>
          <w:rFonts w:ascii="Times New Roman" w:hAnsi="Times New Roman" w:cs="Times New Roman"/>
          <w:bCs/>
          <w:sz w:val="28"/>
          <w:szCs w:val="28"/>
        </w:rPr>
      </w:pPr>
      <w:r w:rsidRPr="00341F5C">
        <w:rPr>
          <w:rFonts w:ascii="Times New Roman" w:hAnsi="Times New Roman" w:cs="Times New Roman"/>
          <w:bCs/>
          <w:sz w:val="28"/>
          <w:szCs w:val="28"/>
        </w:rPr>
        <w:t>Discussion of Results</w:t>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r>
      <w:r w:rsidRPr="00341F5C">
        <w:rPr>
          <w:rFonts w:ascii="Times New Roman" w:hAnsi="Times New Roman" w:cs="Times New Roman"/>
          <w:bCs/>
          <w:sz w:val="28"/>
          <w:szCs w:val="28"/>
        </w:rPr>
        <w:tab/>
        <w:t>57</w:t>
      </w:r>
    </w:p>
    <w:p w14:paraId="50A86E65" w14:textId="77777777" w:rsidR="00901E1D" w:rsidRPr="005C7CE0" w:rsidRDefault="00901E1D" w:rsidP="00901E1D">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689FE8A3"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14:paraId="59ACAE26" w14:textId="77777777" w:rsidR="00901E1D"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14:paraId="50A1C816" w14:textId="77777777" w:rsidR="00901E1D" w:rsidRPr="00E27E63" w:rsidRDefault="00901E1D" w:rsidP="00901E1D">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14:paraId="6985DD7D" w14:textId="77777777" w:rsidR="00901E1D"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14:paraId="4F8EFB05"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14:paraId="3B40DD43"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14:paraId="42752323" w14:textId="77777777" w:rsidR="00901E1D" w:rsidRPr="00E27E63"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63</w:t>
      </w:r>
    </w:p>
    <w:p w14:paraId="333A5CF3" w14:textId="11F68DCF" w:rsidR="00C91AC0" w:rsidRPr="00901E1D" w:rsidRDefault="00901E1D" w:rsidP="00901E1D">
      <w:pPr>
        <w:spacing w:line="480" w:lineRule="auto"/>
        <w:rPr>
          <w:rFonts w:ascii="Times New Roman" w:hAnsi="Times New Roman" w:cs="Times New Roman"/>
          <w:sz w:val="28"/>
          <w:szCs w:val="28"/>
        </w:rPr>
      </w:pPr>
      <w:r w:rsidRPr="00E27E63">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69</w:t>
      </w:r>
    </w:p>
    <w:p w14:paraId="00000001" w14:textId="347489C5" w:rsidR="00D72B02" w:rsidRPr="005C0BEC" w:rsidRDefault="00000000" w:rsidP="00B14A63">
      <w:pPr>
        <w:pStyle w:val="Heading1"/>
        <w:spacing w:before="0" w:after="0" w:line="480" w:lineRule="auto"/>
        <w:jc w:val="center"/>
        <w:rPr>
          <w:rFonts w:ascii="Times New Roman" w:eastAsia="Bookman Old Style" w:hAnsi="Times New Roman" w:cs="Times New Roman"/>
          <w:sz w:val="28"/>
          <w:szCs w:val="28"/>
        </w:rPr>
      </w:pPr>
      <w:r w:rsidRPr="005C0BEC">
        <w:rPr>
          <w:rFonts w:ascii="Times New Roman" w:eastAsia="Bookman Old Style" w:hAnsi="Times New Roman" w:cs="Times New Roman"/>
          <w:b/>
          <w:sz w:val="28"/>
          <w:szCs w:val="28"/>
        </w:rPr>
        <w:t>CHAPTER ONE</w:t>
      </w:r>
      <w:bookmarkEnd w:id="0"/>
    </w:p>
    <w:p w14:paraId="00000003" w14:textId="24FDFD74" w:rsidR="00D72B02" w:rsidRPr="005C0BEC" w:rsidRDefault="00000000" w:rsidP="00B14A63">
      <w:pPr>
        <w:pStyle w:val="Heading2"/>
        <w:spacing w:before="0" w:after="0" w:line="480" w:lineRule="auto"/>
        <w:jc w:val="center"/>
        <w:rPr>
          <w:rFonts w:ascii="Times New Roman" w:hAnsi="Times New Roman" w:cs="Times New Roman"/>
          <w:b/>
          <w:sz w:val="28"/>
          <w:szCs w:val="28"/>
        </w:rPr>
      </w:pPr>
      <w:bookmarkStart w:id="3" w:name="_29b57laeeefn" w:colFirst="0" w:colLast="0"/>
      <w:bookmarkStart w:id="4" w:name="_Toc180414620"/>
      <w:bookmarkEnd w:id="3"/>
      <w:r w:rsidRPr="005C0BEC">
        <w:rPr>
          <w:rFonts w:ascii="Times New Roman" w:hAnsi="Times New Roman" w:cs="Times New Roman"/>
          <w:b/>
          <w:sz w:val="28"/>
          <w:szCs w:val="28"/>
        </w:rPr>
        <w:t>INTRODUCTION</w:t>
      </w:r>
      <w:bookmarkEnd w:id="4"/>
    </w:p>
    <w:p w14:paraId="00000007" w14:textId="165E0D96"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 xml:space="preserve">Background to the Study </w:t>
      </w:r>
    </w:p>
    <w:p w14:paraId="093E4010" w14:textId="77777777" w:rsidR="0026300E"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The significance of commerce as a commercial subject in senior secondary school cannot be over-emphasized. It is a condition for placement to read science in higher institutions. Therefore, an excellent performance in commerce gives respect and honor to students, especially in their choice of subject and career choice for their future.</w:t>
      </w:r>
    </w:p>
    <w:p w14:paraId="369FE5F1" w14:textId="77777777" w:rsidR="0026300E"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Economics, according to </w:t>
      </w:r>
      <w:proofErr w:type="spellStart"/>
      <w:r w:rsidRPr="005C0BEC">
        <w:rPr>
          <w:rFonts w:ascii="Times New Roman" w:eastAsia="Bookman Old Style" w:hAnsi="Times New Roman" w:cs="Times New Roman"/>
          <w:sz w:val="28"/>
          <w:szCs w:val="28"/>
        </w:rPr>
        <w:t>Adefemi</w:t>
      </w:r>
      <w:proofErr w:type="spellEnd"/>
      <w:r w:rsidRPr="005C0BEC">
        <w:rPr>
          <w:rFonts w:ascii="Times New Roman" w:eastAsia="Bookman Old Style" w:hAnsi="Times New Roman" w:cs="Times New Roman"/>
          <w:sz w:val="28"/>
          <w:szCs w:val="28"/>
        </w:rPr>
        <w:t xml:space="preserve"> (2018), is a subject that seeks to develop in the student the capacity to think clearly and objectively about economic problems. Drawing conclusions logically from an informed analysis of skills necessary for economic participation in society, it makes students aware of basic economic principles, concepts, and the various tools for economic analysis.</w:t>
      </w:r>
    </w:p>
    <w:p w14:paraId="0130B7C8" w14:textId="77777777" w:rsidR="0026300E"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Babatunde (2018), in itemizing the causes of academic failure in public examinations in Nigeria, recognized that the factors affecting academic achievement are resident in the society, the school setting, the family, and the students themselves. These factors can therefore be considered as the basis for finding the relationship between students' academic performance.</w:t>
      </w:r>
    </w:p>
    <w:p w14:paraId="0000000F" w14:textId="62C0582B" w:rsidR="00D72B02"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Against this background, this study aims to establish the relationship between students' academic performance in Economics and Commerce. </w:t>
      </w:r>
      <w:r w:rsidR="00E51D29" w:rsidRPr="005C0BEC">
        <w:rPr>
          <w:rFonts w:ascii="Times New Roman" w:eastAsia="Bookman Old Style" w:hAnsi="Times New Roman" w:cs="Times New Roman"/>
          <w:sz w:val="28"/>
          <w:szCs w:val="28"/>
        </w:rPr>
        <w:t>With the increased interest in industrialization, science, and technology in Nigeria, the number of schools, polytechnics, and Federal Universities of Technology has also increased tremendously. There is a need as a result of this, to study commerce and economics at the Nigeria secondary school’s level. The reason behind this study is due to the importance of these subjects in our Nigerian institutions which cannot be overemphasized. Various disciplines and studies in our institutions demand and require basic knowledge of these subjects, therefore, students should put all their abilities and be serious in the learning process of these subjects as their courses depend on it.</w:t>
      </w:r>
    </w:p>
    <w:p w14:paraId="01E384A9" w14:textId="77777777" w:rsidR="00B14A63" w:rsidRDefault="00B14A63" w:rsidP="00B14A63">
      <w:pPr>
        <w:spacing w:line="480" w:lineRule="auto"/>
        <w:ind w:firstLine="720"/>
        <w:jc w:val="both"/>
        <w:rPr>
          <w:rFonts w:ascii="Times New Roman" w:eastAsia="Bookman Old Style" w:hAnsi="Times New Roman" w:cs="Times New Roman"/>
          <w:sz w:val="28"/>
          <w:szCs w:val="28"/>
        </w:rPr>
      </w:pPr>
    </w:p>
    <w:p w14:paraId="0EB97A84" w14:textId="77777777" w:rsidR="00B14A63" w:rsidRDefault="00B14A63" w:rsidP="00B14A63">
      <w:pPr>
        <w:spacing w:line="480" w:lineRule="auto"/>
        <w:ind w:firstLine="720"/>
        <w:jc w:val="both"/>
        <w:rPr>
          <w:rFonts w:ascii="Times New Roman" w:eastAsia="Bookman Old Style" w:hAnsi="Times New Roman" w:cs="Times New Roman"/>
          <w:sz w:val="28"/>
          <w:szCs w:val="28"/>
        </w:rPr>
      </w:pPr>
    </w:p>
    <w:p w14:paraId="4BE4B1E2" w14:textId="77777777" w:rsidR="00B14A63" w:rsidRDefault="00B14A63" w:rsidP="00B14A63">
      <w:pPr>
        <w:spacing w:line="480" w:lineRule="auto"/>
        <w:ind w:firstLine="720"/>
        <w:jc w:val="both"/>
        <w:rPr>
          <w:rFonts w:ascii="Times New Roman" w:eastAsia="Bookman Old Style" w:hAnsi="Times New Roman" w:cs="Times New Roman"/>
          <w:sz w:val="28"/>
          <w:szCs w:val="28"/>
        </w:rPr>
      </w:pPr>
    </w:p>
    <w:p w14:paraId="687DCCFA" w14:textId="77777777" w:rsidR="00B14A63" w:rsidRPr="005C0BEC" w:rsidRDefault="00B14A63" w:rsidP="00B14A63">
      <w:pPr>
        <w:spacing w:line="480" w:lineRule="auto"/>
        <w:ind w:firstLine="720"/>
        <w:jc w:val="both"/>
        <w:rPr>
          <w:rFonts w:ascii="Times New Roman" w:eastAsia="Bookman Old Style" w:hAnsi="Times New Roman" w:cs="Times New Roman"/>
          <w:sz w:val="28"/>
          <w:szCs w:val="28"/>
        </w:rPr>
      </w:pPr>
    </w:p>
    <w:p w14:paraId="00000011" w14:textId="21DC9B93" w:rsidR="00D72B02" w:rsidRPr="005C0BEC" w:rsidRDefault="00000000" w:rsidP="00B14A63">
      <w:p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b/>
          <w:sz w:val="28"/>
          <w:szCs w:val="28"/>
        </w:rPr>
        <w:t>Statement of the Problem</w:t>
      </w:r>
      <w:r w:rsidRPr="005C0BEC">
        <w:rPr>
          <w:rFonts w:ascii="Times New Roman" w:eastAsia="Bookman Old Style" w:hAnsi="Times New Roman" w:cs="Times New Roman"/>
          <w:sz w:val="28"/>
          <w:szCs w:val="28"/>
        </w:rPr>
        <w:t xml:space="preserve"> </w:t>
      </w:r>
    </w:p>
    <w:p w14:paraId="0901F391" w14:textId="59FCB3E5" w:rsidR="0026300E" w:rsidRPr="00610BD9"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This research work is a correlation study aimed at determining the relationship between students' performance in SSCE Commerce and Economics in Ilorin-East Local Government Area. It goes further to consider mediating factors such as students' attitudes and reactions to Commerce and Economics, age, motivational factors, school teacher qualification, and years of experience, with the aim of finding out the available relationship that exists between them. </w:t>
      </w:r>
    </w:p>
    <w:p w14:paraId="26872491" w14:textId="3EE241C5" w:rsidR="00E51D29" w:rsidRPr="005C0BEC" w:rsidRDefault="00E51D29" w:rsidP="00B14A63">
      <w:pPr>
        <w:spacing w:line="480" w:lineRule="auto"/>
        <w:jc w:val="both"/>
        <w:rPr>
          <w:rFonts w:ascii="Times New Roman" w:eastAsia="Bookman Old Style" w:hAnsi="Times New Roman" w:cs="Times New Roman"/>
          <w:b/>
          <w:bCs/>
          <w:sz w:val="28"/>
          <w:szCs w:val="28"/>
        </w:rPr>
      </w:pPr>
      <w:r w:rsidRPr="005C0BEC">
        <w:rPr>
          <w:rFonts w:ascii="Times New Roman" w:eastAsia="Bookman Old Style" w:hAnsi="Times New Roman" w:cs="Times New Roman"/>
          <w:b/>
          <w:bCs/>
          <w:sz w:val="28"/>
          <w:szCs w:val="28"/>
        </w:rPr>
        <w:t>Aim</w:t>
      </w:r>
    </w:p>
    <w:p w14:paraId="6700380C" w14:textId="2AE9C2B7" w:rsidR="0087338B" w:rsidRPr="005C0BEC" w:rsidRDefault="00E51D29"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The aim of this study is to correlate students’ performance in Commerce and Economics in SSCE in Ten (10) selected secondary schools in Ilorin West Local Government Area.</w:t>
      </w:r>
    </w:p>
    <w:p w14:paraId="4AED2B20" w14:textId="77777777" w:rsidR="0087338B" w:rsidRPr="005C0BEC" w:rsidRDefault="0087338B" w:rsidP="00B14A63">
      <w:pPr>
        <w:spacing w:line="480" w:lineRule="auto"/>
        <w:jc w:val="both"/>
        <w:rPr>
          <w:rFonts w:ascii="Times New Roman" w:eastAsia="Bookman Old Style" w:hAnsi="Times New Roman" w:cs="Times New Roman"/>
          <w:b/>
          <w:bCs/>
          <w:sz w:val="28"/>
          <w:szCs w:val="28"/>
        </w:rPr>
      </w:pPr>
      <w:r w:rsidRPr="005C0BEC">
        <w:rPr>
          <w:rFonts w:ascii="Times New Roman" w:eastAsia="Bookman Old Style" w:hAnsi="Times New Roman" w:cs="Times New Roman"/>
          <w:b/>
          <w:bCs/>
          <w:sz w:val="28"/>
          <w:szCs w:val="28"/>
        </w:rPr>
        <w:t>Objectives</w:t>
      </w:r>
    </w:p>
    <w:p w14:paraId="25CCF876" w14:textId="64DFB36E" w:rsidR="0087338B" w:rsidRPr="005C0BEC" w:rsidRDefault="0087338B" w:rsidP="00B14A63">
      <w:p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The objectives of this study are:</w:t>
      </w:r>
    </w:p>
    <w:p w14:paraId="4364953E" w14:textId="3A5D1D4F" w:rsidR="0087338B" w:rsidRPr="005C0BEC" w:rsidRDefault="0087338B" w:rsidP="00B14A63">
      <w:pPr>
        <w:pStyle w:val="ListParagraph"/>
        <w:numPr>
          <w:ilvl w:val="0"/>
          <w:numId w:val="4"/>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To examine the relationship between student’s academic performance in SSCE Commerce and Economics in selected Secondary Schools in Ilorin West Local Government Area. </w:t>
      </w:r>
    </w:p>
    <w:p w14:paraId="780D5292" w14:textId="77777777" w:rsidR="0087338B" w:rsidRPr="005C0BEC" w:rsidRDefault="0087338B" w:rsidP="00B14A63">
      <w:pPr>
        <w:pStyle w:val="ListParagraph"/>
        <w:numPr>
          <w:ilvl w:val="0"/>
          <w:numId w:val="4"/>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To identify the difference in the academic performance of students in Commerce and Economics WAEC.</w:t>
      </w:r>
    </w:p>
    <w:p w14:paraId="6B01B170" w14:textId="2A397636" w:rsidR="0087338B" w:rsidRPr="005C0BEC" w:rsidRDefault="0087338B" w:rsidP="00B14A63">
      <w:pPr>
        <w:pStyle w:val="ListParagraph"/>
        <w:numPr>
          <w:ilvl w:val="0"/>
          <w:numId w:val="4"/>
        </w:numPr>
        <w:spacing w:line="480" w:lineRule="auto"/>
        <w:jc w:val="both"/>
        <w:rPr>
          <w:rFonts w:ascii="Times New Roman" w:eastAsia="Bookman Old Style" w:hAnsi="Times New Roman" w:cs="Times New Roman"/>
          <w:sz w:val="28"/>
          <w:szCs w:val="28"/>
        </w:rPr>
      </w:pPr>
      <w:r w:rsidRPr="005C0BEC">
        <w:rPr>
          <w:rFonts w:ascii="Times New Roman" w:hAnsi="Times New Roman" w:cs="Times New Roman"/>
          <w:sz w:val="28"/>
          <w:szCs w:val="28"/>
        </w:rPr>
        <w:t>To identify the factors that influence students' academic performance in Commerce and Economics in selected secondary schools in Ilorin West Local Government Area.</w:t>
      </w:r>
    </w:p>
    <w:p w14:paraId="00000015" w14:textId="7978B0A8"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 xml:space="preserve">Purpose of the Study </w:t>
      </w:r>
    </w:p>
    <w:p w14:paraId="00000017" w14:textId="4E8E2B23" w:rsidR="00D72B02"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The study aimed at correlating students' performance in Commerce and Economics in SSCE in ten (10) selected secondary schools in Ilorin-East Local Government Area. The correlation study will give a better and absolute insight into the nature, scope, and objectives of both Commerce and Economics. </w:t>
      </w:r>
    </w:p>
    <w:p w14:paraId="00000019" w14:textId="261E2255"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General Question</w:t>
      </w:r>
    </w:p>
    <w:p w14:paraId="0000001B" w14:textId="6D17CFBF" w:rsidR="00D72B02"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Is there any correlation between student academic performance in Commerce and Economics in SSCE in Ilorin-East Local Government Area? </w:t>
      </w:r>
    </w:p>
    <w:p w14:paraId="159F7F30" w14:textId="77777777" w:rsidR="00B14A63" w:rsidRDefault="00B14A63" w:rsidP="00B14A63">
      <w:pPr>
        <w:spacing w:line="480" w:lineRule="auto"/>
        <w:jc w:val="both"/>
        <w:rPr>
          <w:rFonts w:ascii="Times New Roman" w:eastAsia="Bookman Old Style" w:hAnsi="Times New Roman" w:cs="Times New Roman"/>
          <w:b/>
          <w:sz w:val="28"/>
          <w:szCs w:val="28"/>
        </w:rPr>
      </w:pPr>
    </w:p>
    <w:p w14:paraId="60597806" w14:textId="77777777" w:rsidR="00B14A63" w:rsidRDefault="00B14A63" w:rsidP="00B14A63">
      <w:pPr>
        <w:spacing w:line="480" w:lineRule="auto"/>
        <w:jc w:val="both"/>
        <w:rPr>
          <w:rFonts w:ascii="Times New Roman" w:eastAsia="Bookman Old Style" w:hAnsi="Times New Roman" w:cs="Times New Roman"/>
          <w:b/>
          <w:sz w:val="28"/>
          <w:szCs w:val="28"/>
        </w:rPr>
      </w:pPr>
    </w:p>
    <w:p w14:paraId="38BC22F3" w14:textId="77777777" w:rsidR="00B14A63" w:rsidRDefault="00B14A63" w:rsidP="00B14A63">
      <w:pPr>
        <w:spacing w:line="480" w:lineRule="auto"/>
        <w:jc w:val="both"/>
        <w:rPr>
          <w:rFonts w:ascii="Times New Roman" w:eastAsia="Bookman Old Style" w:hAnsi="Times New Roman" w:cs="Times New Roman"/>
          <w:b/>
          <w:sz w:val="28"/>
          <w:szCs w:val="28"/>
        </w:rPr>
      </w:pPr>
    </w:p>
    <w:p w14:paraId="0000001D" w14:textId="635E6E58"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Research Questions</w:t>
      </w:r>
    </w:p>
    <w:p w14:paraId="0000001F" w14:textId="350D131A" w:rsidR="00D72B02" w:rsidRPr="005C0BEC" w:rsidRDefault="00000000" w:rsidP="00B14A63">
      <w:pPr>
        <w:numPr>
          <w:ilvl w:val="0"/>
          <w:numId w:val="1"/>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What are the differences in the performance of students between Commerce and Economics? </w:t>
      </w:r>
    </w:p>
    <w:p w14:paraId="00000021" w14:textId="0A71C955" w:rsidR="00D72B02" w:rsidRPr="005C0BEC" w:rsidRDefault="00000000" w:rsidP="00B14A63">
      <w:pPr>
        <w:numPr>
          <w:ilvl w:val="0"/>
          <w:numId w:val="1"/>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What are the differences in the academic performance of boys and girls in Commerce and Economics?</w:t>
      </w:r>
    </w:p>
    <w:p w14:paraId="00000023" w14:textId="6373B856" w:rsidR="00D72B02" w:rsidRPr="005C0BEC" w:rsidRDefault="00000000" w:rsidP="00B14A63">
      <w:pPr>
        <w:numPr>
          <w:ilvl w:val="0"/>
          <w:numId w:val="1"/>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What are the differences in the academic performance of students taught by experienced teachers in Commerce and Economics? </w:t>
      </w:r>
    </w:p>
    <w:p w14:paraId="00000025" w14:textId="4BAAF18F" w:rsidR="00D72B02" w:rsidRPr="005C0BEC" w:rsidRDefault="00000000" w:rsidP="00B14A63">
      <w:pPr>
        <w:numPr>
          <w:ilvl w:val="0"/>
          <w:numId w:val="1"/>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 xml:space="preserve">What are the differences in the academic performance of students taught by unqualified teachers in Commerce and Economics? </w:t>
      </w:r>
    </w:p>
    <w:p w14:paraId="00000027" w14:textId="7801C6EC"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Research Hypotheses</w:t>
      </w:r>
    </w:p>
    <w:p w14:paraId="00000029" w14:textId="0CEDF165" w:rsidR="00D72B02" w:rsidRPr="005C0BEC" w:rsidRDefault="00000000" w:rsidP="00B14A63">
      <w:pPr>
        <w:numPr>
          <w:ilvl w:val="0"/>
          <w:numId w:val="2"/>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H01: There is no significant difference in the academic performance of students in Commerce and Economics in WAEC.</w:t>
      </w:r>
    </w:p>
    <w:p w14:paraId="0000002B" w14:textId="5A883ACF" w:rsidR="00D72B02" w:rsidRPr="005C0BEC" w:rsidRDefault="00000000" w:rsidP="00B14A63">
      <w:pPr>
        <w:numPr>
          <w:ilvl w:val="0"/>
          <w:numId w:val="2"/>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H02: There is no significant difference in the academic performance of students in Commerce and Economics in NECO.</w:t>
      </w:r>
    </w:p>
    <w:p w14:paraId="0000002D" w14:textId="6B16D8B8" w:rsidR="00D72B02" w:rsidRPr="005C0BEC" w:rsidRDefault="00000000" w:rsidP="00B14A63">
      <w:pPr>
        <w:numPr>
          <w:ilvl w:val="0"/>
          <w:numId w:val="2"/>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H03: There is no significant difference in the academic performance of students in Commerce in NECO and WAEC.</w:t>
      </w:r>
    </w:p>
    <w:p w14:paraId="0000002F" w14:textId="15C06BAF" w:rsidR="00D72B02" w:rsidRPr="005C0BEC" w:rsidRDefault="00000000" w:rsidP="00B14A63">
      <w:pPr>
        <w:numPr>
          <w:ilvl w:val="0"/>
          <w:numId w:val="2"/>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H04: There is no significant difference in the academic performance of students in Economics in NECO and WAEC.</w:t>
      </w:r>
    </w:p>
    <w:p w14:paraId="00000031" w14:textId="11EFD173"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 xml:space="preserve">Significance of the Study </w:t>
      </w:r>
    </w:p>
    <w:p w14:paraId="5D8FB2E1" w14:textId="77777777" w:rsidR="0026300E"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The research will highlight how students' attitudes, behavior, age, motivational factors, teachers' qualifications, and years of experience influence students' performance in Commerce and Economics, along with the aim of finding out if there exists any relationship between these factors. The study will provide the basis for organizing a program to motivate students in Commerce and Economics.</w:t>
      </w:r>
    </w:p>
    <w:p w14:paraId="0A7C9004" w14:textId="77777777" w:rsidR="0026300E"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The study will enable teachers to offer tremendous and remedial aid in Commerce and Economics for the students. It will also help curriculum planners and developers, school principals, guidance counselors, and teachers to understand the problems confronting the teaching and learning of Commerce and Economics in order to look for a lasting solution by reviewing some of its contents. Similarly, the results of the study will give the government a better view and direction on the strategies to be used or introduced to improve students' academic achievement generally and to address the consistent and alarming rate of students' poor performance in Commerce and Economics.</w:t>
      </w:r>
    </w:p>
    <w:p w14:paraId="00000036" w14:textId="3E9F90A3" w:rsidR="00D72B02"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Factors investigated and found with negative effects will be noted, and absolute suggestions will be made for minimizing and reducing them. This may also lead to further research by other educators and scholars in the field of education.</w:t>
      </w:r>
    </w:p>
    <w:p w14:paraId="00000039" w14:textId="67AD91EA"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Delimitation of the Study</w:t>
      </w:r>
    </w:p>
    <w:p w14:paraId="0000003B" w14:textId="08C39B26" w:rsidR="00D72B02" w:rsidRPr="005C0BEC" w:rsidRDefault="00000000" w:rsidP="00B14A63">
      <w:pPr>
        <w:spacing w:line="480" w:lineRule="auto"/>
        <w:ind w:firstLine="720"/>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This study is delimited to secondary schools in Ilorin-East Local Government Area of Kwara State. Students' academic performance in WAEC and NECO SSCE are the basic data required for this study.</w:t>
      </w:r>
    </w:p>
    <w:p w14:paraId="0000003D" w14:textId="5323ABD0" w:rsidR="00D72B02" w:rsidRPr="005C0BEC" w:rsidRDefault="00000000" w:rsidP="00B14A63">
      <w:pPr>
        <w:spacing w:line="480" w:lineRule="auto"/>
        <w:jc w:val="both"/>
        <w:rPr>
          <w:rFonts w:ascii="Times New Roman" w:eastAsia="Bookman Old Style" w:hAnsi="Times New Roman" w:cs="Times New Roman"/>
          <w:b/>
          <w:sz w:val="28"/>
          <w:szCs w:val="28"/>
        </w:rPr>
      </w:pPr>
      <w:r w:rsidRPr="005C0BEC">
        <w:rPr>
          <w:rFonts w:ascii="Times New Roman" w:eastAsia="Bookman Old Style" w:hAnsi="Times New Roman" w:cs="Times New Roman"/>
          <w:b/>
          <w:sz w:val="28"/>
          <w:szCs w:val="28"/>
        </w:rPr>
        <w:t>Definition of Terms</w:t>
      </w:r>
    </w:p>
    <w:p w14:paraId="0000003F" w14:textId="3A94DB01"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Economics: The branch of social science that deals with the study of human behavior as a relationship between ends and scarce means that have alternative uses.</w:t>
      </w:r>
    </w:p>
    <w:p w14:paraId="626FDE6C" w14:textId="4E088DC9" w:rsidR="00FA6450"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Commerce: The activity of buying and selling, especially on a large scale; also, social dealings between people.</w:t>
      </w:r>
    </w:p>
    <w:p w14:paraId="00000043" w14:textId="0F5B30B3"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Learning: The acquisition of knowledge or skills through experience, practice, study, or being taught, which brings a permanent change in the behavior of an individual and makes them more capable and relevant in dealing adequately with their environment.</w:t>
      </w:r>
    </w:p>
    <w:p w14:paraId="00000045" w14:textId="39BAC252"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Curriculum: The subject matter of instruction or a planned course of instruction, skills, beliefs, and attitudes aimed at bringing change in a particular person.</w:t>
      </w:r>
    </w:p>
    <w:p w14:paraId="00000047" w14:textId="46DB570D"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WAEC: West African Examination Council.</w:t>
      </w:r>
    </w:p>
    <w:p w14:paraId="00000049" w14:textId="64CD27FC"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NECO: National Examination Council</w:t>
      </w:r>
      <w:r w:rsidR="00FA6450" w:rsidRPr="005C0BEC">
        <w:rPr>
          <w:rFonts w:ascii="Times New Roman" w:eastAsia="Bookman Old Style" w:hAnsi="Times New Roman" w:cs="Times New Roman"/>
          <w:sz w:val="28"/>
          <w:szCs w:val="28"/>
        </w:rPr>
        <w:t>.</w:t>
      </w:r>
    </w:p>
    <w:p w14:paraId="0000004B" w14:textId="4DE2990D"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SSCE: Senior Secondary Certificate Examination.</w:t>
      </w:r>
    </w:p>
    <w:p w14:paraId="0000004D" w14:textId="5A25C5F6"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Teacher: A professional who gives lessons in a subject to a class of pupils.</w:t>
      </w:r>
    </w:p>
    <w:p w14:paraId="0000004E" w14:textId="77777777"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Student: A person studying at a university or college.</w:t>
      </w:r>
    </w:p>
    <w:p w14:paraId="00000050" w14:textId="7D88500D"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Government: The system by which a state is governed.</w:t>
      </w:r>
    </w:p>
    <w:p w14:paraId="00000052" w14:textId="4AC2D87F" w:rsidR="00D72B02" w:rsidRPr="005C0BEC"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Society: A group of people living together in an ordered community.</w:t>
      </w:r>
    </w:p>
    <w:p w14:paraId="5913AF36" w14:textId="428AC39F" w:rsidR="00610BD9" w:rsidRPr="00B14A63" w:rsidRDefault="00000000" w:rsidP="00B14A63">
      <w:pPr>
        <w:numPr>
          <w:ilvl w:val="0"/>
          <w:numId w:val="3"/>
        </w:numPr>
        <w:spacing w:line="480" w:lineRule="auto"/>
        <w:jc w:val="both"/>
        <w:rPr>
          <w:rFonts w:ascii="Times New Roman" w:eastAsia="Bookman Old Style" w:hAnsi="Times New Roman" w:cs="Times New Roman"/>
          <w:sz w:val="28"/>
          <w:szCs w:val="28"/>
        </w:rPr>
      </w:pPr>
      <w:r w:rsidRPr="005C0BEC">
        <w:rPr>
          <w:rFonts w:ascii="Times New Roman" w:eastAsia="Bookman Old Style" w:hAnsi="Times New Roman" w:cs="Times New Roman"/>
          <w:sz w:val="28"/>
          <w:szCs w:val="28"/>
        </w:rPr>
        <w:t>Educational Planner: A body responsible for the application of scientific or national procedures to the process of educational growth and development to ensure the efficiency and effectiveness of the educational system.</w:t>
      </w:r>
      <w:bookmarkStart w:id="5" w:name="_8mz78468ap28"/>
      <w:bookmarkEnd w:id="5"/>
    </w:p>
    <w:p w14:paraId="60B78995" w14:textId="3F19BA7A" w:rsidR="0026300E" w:rsidRPr="005C0BEC" w:rsidRDefault="0026300E" w:rsidP="00B14A63">
      <w:pPr>
        <w:spacing w:line="480" w:lineRule="auto"/>
        <w:jc w:val="center"/>
        <w:rPr>
          <w:rFonts w:ascii="Times New Roman" w:hAnsi="Times New Roman" w:cs="Times New Roman"/>
          <w:b/>
          <w:sz w:val="28"/>
          <w:szCs w:val="28"/>
        </w:rPr>
      </w:pPr>
      <w:r w:rsidRPr="005C0BEC">
        <w:rPr>
          <w:rFonts w:ascii="Times New Roman" w:hAnsi="Times New Roman" w:cs="Times New Roman"/>
          <w:b/>
          <w:sz w:val="28"/>
          <w:szCs w:val="28"/>
        </w:rPr>
        <w:t>CHAPTER TWO</w:t>
      </w:r>
    </w:p>
    <w:p w14:paraId="5717C391" w14:textId="6335A31A" w:rsidR="0026300E" w:rsidRPr="00610BD9" w:rsidRDefault="0026300E" w:rsidP="00B14A63">
      <w:pPr>
        <w:spacing w:line="480" w:lineRule="auto"/>
        <w:jc w:val="center"/>
        <w:rPr>
          <w:rFonts w:ascii="Times New Roman" w:hAnsi="Times New Roman" w:cs="Times New Roman"/>
          <w:b/>
          <w:sz w:val="28"/>
          <w:szCs w:val="28"/>
        </w:rPr>
      </w:pPr>
      <w:bookmarkStart w:id="6" w:name="_yavz1kwxtdv8"/>
      <w:bookmarkEnd w:id="6"/>
      <w:r w:rsidRPr="005C0BEC">
        <w:rPr>
          <w:rFonts w:ascii="Times New Roman" w:hAnsi="Times New Roman" w:cs="Times New Roman"/>
          <w:b/>
          <w:sz w:val="28"/>
          <w:szCs w:val="28"/>
        </w:rPr>
        <w:t>REVIEW OF RELATED LITERATURE</w:t>
      </w:r>
    </w:p>
    <w:p w14:paraId="45B671C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Over the years, many authorities and schools had made separate efforts in studying the sociology of education thereby postulating different theories and passing comments on the topic: in this chapter, literature reviewed are organized under the following sub-headings:</w:t>
      </w:r>
    </w:p>
    <w:p w14:paraId="0338EDC4" w14:textId="77777777" w:rsidR="0026300E" w:rsidRPr="005C0BEC" w:rsidRDefault="0026300E" w:rsidP="00B14A63">
      <w:pPr>
        <w:numPr>
          <w:ilvl w:val="0"/>
          <w:numId w:val="6"/>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Importance of economics and commerce in school curriculum</w:t>
      </w:r>
    </w:p>
    <w:p w14:paraId="3A062A55" w14:textId="77777777" w:rsidR="0026300E" w:rsidRPr="005C0BEC" w:rsidRDefault="0026300E" w:rsidP="00B14A63">
      <w:pPr>
        <w:numPr>
          <w:ilvl w:val="0"/>
          <w:numId w:val="6"/>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Attitudes of students towards economics.</w:t>
      </w:r>
    </w:p>
    <w:p w14:paraId="1992C637" w14:textId="77777777" w:rsidR="0026300E" w:rsidRPr="005C0BEC" w:rsidRDefault="0026300E" w:rsidP="00B14A63">
      <w:pPr>
        <w:numPr>
          <w:ilvl w:val="0"/>
          <w:numId w:val="6"/>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Attitudes of students towards commerce </w:t>
      </w:r>
    </w:p>
    <w:p w14:paraId="2ECAF377" w14:textId="77777777" w:rsidR="0026300E" w:rsidRPr="005C0BEC" w:rsidRDefault="0026300E" w:rsidP="00B14A63">
      <w:pPr>
        <w:numPr>
          <w:ilvl w:val="0"/>
          <w:numId w:val="6"/>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Factors influencing students' performance in both economics and commerce.</w:t>
      </w:r>
    </w:p>
    <w:p w14:paraId="3AEADAA5" w14:textId="77777777" w:rsidR="0026300E" w:rsidRPr="005C0BEC" w:rsidRDefault="0026300E" w:rsidP="00B14A63">
      <w:pPr>
        <w:numPr>
          <w:ilvl w:val="0"/>
          <w:numId w:val="6"/>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Effect of student performance background on academic performance in economics and commerce.</w:t>
      </w:r>
    </w:p>
    <w:p w14:paraId="5ED2D18B" w14:textId="77777777" w:rsidR="0026300E" w:rsidRPr="005C0BEC" w:rsidRDefault="0026300E" w:rsidP="00B14A63">
      <w:pPr>
        <w:numPr>
          <w:ilvl w:val="0"/>
          <w:numId w:val="6"/>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Summary of the literature reviewed.</w:t>
      </w:r>
    </w:p>
    <w:p w14:paraId="58BDA706" w14:textId="77777777" w:rsidR="0026300E" w:rsidRPr="005C0BEC" w:rsidRDefault="0026300E" w:rsidP="00B14A63">
      <w:pPr>
        <w:spacing w:line="480" w:lineRule="auto"/>
        <w:jc w:val="both"/>
        <w:rPr>
          <w:rFonts w:ascii="Times New Roman" w:hAnsi="Times New Roman" w:cs="Times New Roman"/>
          <w:sz w:val="28"/>
          <w:szCs w:val="28"/>
        </w:rPr>
      </w:pPr>
    </w:p>
    <w:p w14:paraId="6565AD6F" w14:textId="77777777" w:rsidR="00FE0BFF" w:rsidRDefault="00FE0BFF" w:rsidP="00B14A63">
      <w:pPr>
        <w:spacing w:line="480" w:lineRule="auto"/>
        <w:jc w:val="both"/>
        <w:rPr>
          <w:rFonts w:ascii="Times New Roman" w:hAnsi="Times New Roman" w:cs="Times New Roman"/>
          <w:sz w:val="28"/>
          <w:szCs w:val="28"/>
        </w:rPr>
      </w:pPr>
    </w:p>
    <w:p w14:paraId="086E1B06" w14:textId="77777777" w:rsidR="00610BD9" w:rsidRPr="005C0BEC" w:rsidRDefault="00610BD9" w:rsidP="00B14A63">
      <w:pPr>
        <w:spacing w:line="480" w:lineRule="auto"/>
        <w:jc w:val="both"/>
        <w:rPr>
          <w:rFonts w:ascii="Times New Roman" w:hAnsi="Times New Roman" w:cs="Times New Roman"/>
          <w:sz w:val="28"/>
          <w:szCs w:val="28"/>
        </w:rPr>
      </w:pPr>
    </w:p>
    <w:p w14:paraId="3A031AEB" w14:textId="08BB734A" w:rsidR="0026300E" w:rsidRPr="005C0BEC" w:rsidRDefault="0026300E" w:rsidP="00B14A63">
      <w:pPr>
        <w:spacing w:line="480" w:lineRule="auto"/>
        <w:jc w:val="both"/>
        <w:rPr>
          <w:rFonts w:ascii="Times New Roman" w:hAnsi="Times New Roman" w:cs="Times New Roman"/>
          <w:b/>
          <w:bCs/>
          <w:sz w:val="28"/>
          <w:szCs w:val="28"/>
        </w:rPr>
      </w:pPr>
      <w:r w:rsidRPr="005C0BEC">
        <w:rPr>
          <w:rFonts w:ascii="Times New Roman" w:hAnsi="Times New Roman" w:cs="Times New Roman"/>
          <w:b/>
          <w:bCs/>
          <w:sz w:val="28"/>
          <w:szCs w:val="28"/>
        </w:rPr>
        <w:t xml:space="preserve">Importance of Economics and Commerce in School Curriculum </w:t>
      </w:r>
    </w:p>
    <w:p w14:paraId="242C7BF2"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It is of great importance and very paramount to review the importance of economics and commerce in our senior secondary school (SSS) in order to justify its inclusion in the school curriculum. Since education has been viewed as preparation of an individual for life. In view of this, an individual is expected to be trained through his/her exposures to knowledge and experience needed to live comfortably in order that such an individual contributes to the development of where he/she lives or of the society where he/she belongs. It is in line with this that the ministry of education and skill development (government paper No. 2 of 2014 as revised on 27 July 2020) emphasized a lifelong education and status that, lifelong education will be the basis for the nation’s educational policies. The educational system will be structured to develop the product of self-learning. At any stage of the educational process after primary school education, an individual will be able to choose between continuity in full-time studies, combining work with study or on full-time employment without excluding the prospect or resuming studies later.</w:t>
      </w:r>
    </w:p>
    <w:p w14:paraId="5D01C99F" w14:textId="77777777" w:rsidR="00610BD9" w:rsidRDefault="0026300E" w:rsidP="00B14A63">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Economics is the study of people’s behavior to manage and use resources to meet human needs. Every student pursuing economics as a career is open to a very wide range of other career opportunities because studying economics would not limit one to becoming only an economist. It is a course with choices that inform and influence one’s daily lifestyle.</w:t>
      </w:r>
    </w:p>
    <w:p w14:paraId="3F2597FD" w14:textId="6831E3EC" w:rsidR="0026300E" w:rsidRPr="005C0BEC" w:rsidRDefault="0026300E" w:rsidP="00B14A63">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A strong course to major in economics would be to have a deep comprehension of how economics works from an individual level to a nation at large and likely enjoy difficult thinking. It enables one to understand the ever-changing world, which includes businesses, market flow, opportunities, and threats. In case you are asking, what is the importance of studying economics? This is one of the reasons why studying economics is very important to society.</w:t>
      </w:r>
    </w:p>
    <w:p w14:paraId="00E1BC14" w14:textId="1A4289F1"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As a student who chooses to study economics, there are a lot of privileges which includes development of problem-solving skills, understanding how a complex market works and be able to work in any organization. Economists are not only needed in businesses but also in other areas of human life where the need arises for managing resources.</w:t>
      </w:r>
    </w:p>
    <w:p w14:paraId="33D2A6EF" w14:textId="77777777" w:rsidR="00FE0BFF" w:rsidRPr="005C0BEC" w:rsidRDefault="00FE0BFF" w:rsidP="00B14A63">
      <w:pPr>
        <w:spacing w:line="480" w:lineRule="auto"/>
        <w:jc w:val="both"/>
        <w:rPr>
          <w:rFonts w:ascii="Times New Roman" w:hAnsi="Times New Roman" w:cs="Times New Roman"/>
          <w:sz w:val="28"/>
          <w:szCs w:val="28"/>
        </w:rPr>
      </w:pPr>
    </w:p>
    <w:p w14:paraId="4275B547" w14:textId="38B83771" w:rsidR="00FE0BFF" w:rsidRPr="005C0BEC" w:rsidRDefault="0026300E" w:rsidP="00B14A63">
      <w:pPr>
        <w:spacing w:line="480" w:lineRule="auto"/>
        <w:jc w:val="both"/>
        <w:rPr>
          <w:rFonts w:ascii="Times New Roman" w:hAnsi="Times New Roman" w:cs="Times New Roman"/>
          <w:b/>
          <w:bCs/>
          <w:sz w:val="28"/>
          <w:szCs w:val="28"/>
        </w:rPr>
      </w:pPr>
      <w:r w:rsidRPr="005C0BEC">
        <w:rPr>
          <w:rFonts w:ascii="Times New Roman" w:hAnsi="Times New Roman" w:cs="Times New Roman"/>
          <w:b/>
          <w:bCs/>
          <w:sz w:val="28"/>
          <w:szCs w:val="28"/>
        </w:rPr>
        <w:t xml:space="preserve">The Aims of Economics in the school Curriculum      </w:t>
      </w:r>
    </w:p>
    <w:p w14:paraId="2951D29D"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This includes the followings:</w:t>
      </w:r>
    </w:p>
    <w:p w14:paraId="430987E2"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development of understanding on the basics of economics problems, accusation of knowledge of principle of economics by students, development of economics literacy based on improved capacity to read, comprehend and interpret economics terms.</w:t>
      </w:r>
    </w:p>
    <w:p w14:paraId="5FAEC17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Development of economics numeracy based on improved capacity to read, comprehend, compute and interpret statistical, mathematical materials, tables, graphs and other graphical economics presentations.</w:t>
      </w:r>
    </w:p>
    <w:p w14:paraId="4E3FEBC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Development of general understanding of nature and operation of economics institutions as well as economic activities in students. To give students foundational knowledge for future specialization in economics and economic related disciplines. It inculcates in the students the skill necessary for economics participation in the society in order to prepare the students in designing, analyzing and evaluating public policies in both developed and developing countries. It combined rigorous training in methods with an emphasis on both policy and practice.</w:t>
      </w:r>
    </w:p>
    <w:p w14:paraId="0546434A"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The Importance of Commerce   </w:t>
      </w:r>
    </w:p>
    <w:p w14:paraId="73900E40"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importance of commerce as a subject in senior secondary schools cannot be overemphasized. It is a condition for placement to read commerce in the senior secondary schools and higher institutions of learning. Therefore, a good and excellent performance in commerce gives prospects to students in choice of subject and therefore a career choice for their future is properly enhanced. Commerce, apart from being an intellectually stimulating discipline, is a corridor stone in almost every field of study in education. Commerce is concerned primarily with how trade can be made between two or more people and this is done by different techniques and through rigorous reasoning. The primary objective of commerce is to help the man to study nature and his environment as well as the opportunities there that can be utilized, this makes commerce co-operate with science. This is inclined with Adeleke (2020) comment on continuous assessment that by its nature, it samples as wide of skill, concepts, abilities and even attitude as is relevant in a course.</w:t>
      </w:r>
    </w:p>
    <w:p w14:paraId="2EB6F900" w14:textId="77777777" w:rsidR="00B14A63" w:rsidRDefault="00B14A63" w:rsidP="00B14A63">
      <w:pPr>
        <w:spacing w:line="480" w:lineRule="auto"/>
        <w:jc w:val="both"/>
        <w:rPr>
          <w:rFonts w:ascii="Times New Roman" w:hAnsi="Times New Roman" w:cs="Times New Roman"/>
          <w:sz w:val="28"/>
          <w:szCs w:val="28"/>
        </w:rPr>
      </w:pPr>
    </w:p>
    <w:p w14:paraId="5F5BD8FF" w14:textId="77777777" w:rsidR="00B14A63" w:rsidRDefault="00B14A63" w:rsidP="00B14A63">
      <w:pPr>
        <w:spacing w:line="480" w:lineRule="auto"/>
        <w:jc w:val="both"/>
        <w:rPr>
          <w:rFonts w:ascii="Times New Roman" w:hAnsi="Times New Roman" w:cs="Times New Roman"/>
          <w:sz w:val="28"/>
          <w:szCs w:val="28"/>
        </w:rPr>
      </w:pPr>
    </w:p>
    <w:p w14:paraId="787F9912" w14:textId="3C7B403B"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Studies Related to Attitudes of Student towards Economics </w:t>
      </w:r>
    </w:p>
    <w:p w14:paraId="52203010"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Students are the most important input in any educational system because of their development in the primary objectives of education. Education objectives therefore must cooperate with the development and future needs and interest of students in making an attempt to improve the students' performance in economics; those are needed to develop the interest and aspirations as well as their self-concepts. Students have ever shown that their aspirations correlated highly with their performance. students' attitudes towards the study of the subject can be important. Emina (2020) points out that the changes that can be achieved through education do not use solely in cognitive or intellectual skill but in effective orientation.</w:t>
      </w:r>
    </w:p>
    <w:p w14:paraId="37E0BEA3" w14:textId="5D9CF14C"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attitude of the students </w:t>
      </w:r>
      <w:r w:rsidR="00FE0BFF" w:rsidRPr="005C0BEC">
        <w:rPr>
          <w:rFonts w:ascii="Times New Roman" w:hAnsi="Times New Roman" w:cs="Times New Roman"/>
          <w:sz w:val="28"/>
          <w:szCs w:val="28"/>
        </w:rPr>
        <w:t>determines</w:t>
      </w:r>
      <w:r w:rsidRPr="005C0BEC">
        <w:rPr>
          <w:rFonts w:ascii="Times New Roman" w:hAnsi="Times New Roman" w:cs="Times New Roman"/>
          <w:sz w:val="28"/>
          <w:szCs w:val="28"/>
        </w:rPr>
        <w:t xml:space="preserve"> the disposition, to school work and how well be will use the knowledge, </w:t>
      </w:r>
      <w:proofErr w:type="spellStart"/>
      <w:r w:rsidRPr="005C0BEC">
        <w:rPr>
          <w:rFonts w:ascii="Times New Roman" w:hAnsi="Times New Roman" w:cs="Times New Roman"/>
          <w:sz w:val="28"/>
          <w:szCs w:val="28"/>
        </w:rPr>
        <w:t>Okebukola</w:t>
      </w:r>
      <w:proofErr w:type="spellEnd"/>
      <w:r w:rsidRPr="005C0BEC">
        <w:rPr>
          <w:rFonts w:ascii="Times New Roman" w:hAnsi="Times New Roman" w:cs="Times New Roman"/>
          <w:sz w:val="28"/>
          <w:szCs w:val="28"/>
        </w:rPr>
        <w:t xml:space="preserve"> (2011). According to </w:t>
      </w:r>
      <w:proofErr w:type="spellStart"/>
      <w:r w:rsidRPr="005C0BEC">
        <w:rPr>
          <w:rFonts w:ascii="Times New Roman" w:hAnsi="Times New Roman" w:cs="Times New Roman"/>
          <w:sz w:val="28"/>
          <w:szCs w:val="28"/>
        </w:rPr>
        <w:t>Aleke</w:t>
      </w:r>
      <w:proofErr w:type="spellEnd"/>
      <w:r w:rsidRPr="005C0BEC">
        <w:rPr>
          <w:rFonts w:ascii="Times New Roman" w:hAnsi="Times New Roman" w:cs="Times New Roman"/>
          <w:sz w:val="28"/>
          <w:szCs w:val="28"/>
        </w:rPr>
        <w:t xml:space="preserve"> (2008), the nature of conception or misconception formed by students may be responsible for the type of attitude they form. The attitude may be positive or negative and it may invariably affect students' performance either positively or negatively. Balogun (2019) reported that a positive significant relationship between the attitude of students to teachers and to economics as a science and as a subject, similarly Aremu (2018) reported that there was a significant relationship between students’ attitude and school academic performances.</w:t>
      </w:r>
    </w:p>
    <w:p w14:paraId="43FE517A" w14:textId="6316B73C"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Despite the </w:t>
      </w:r>
      <w:r w:rsidR="00FE0BFF" w:rsidRPr="005C0BEC">
        <w:rPr>
          <w:rFonts w:ascii="Times New Roman" w:hAnsi="Times New Roman" w:cs="Times New Roman"/>
          <w:sz w:val="28"/>
          <w:szCs w:val="28"/>
        </w:rPr>
        <w:t>student’s</w:t>
      </w:r>
      <w:r w:rsidRPr="005C0BEC">
        <w:rPr>
          <w:rFonts w:ascii="Times New Roman" w:hAnsi="Times New Roman" w:cs="Times New Roman"/>
          <w:sz w:val="28"/>
          <w:szCs w:val="28"/>
        </w:rPr>
        <w:t xml:space="preserve"> poor performance in economics, its importance to humans cannot be overemphasized. This therefore brings the need to study the nature of student attitude to economics, majorly to suggest means of arresting the downward trend of their performance in the subject.</w:t>
      </w:r>
    </w:p>
    <w:p w14:paraId="0E887C22"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Studies Related to Attitude of Students towards Commerce </w:t>
      </w:r>
    </w:p>
    <w:p w14:paraId="250ECA6B"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With the increased interest in industrialization science and technology in Nigeria, the number of social science schools increases tremendously. Enrolment of students in schools have also surged up and because of the various disciples, institutions of learning required basic commerce, one is expected students to be more serious and have more interest in commerce as their courses binge in it. According to Balogun (2020), the attitude of Nigerian students towards social science subjects tends to decrease. Adegboye (2019) made known that students' negative attitudes towards commerce is one of the major factors causing poor performance in the subject. Nwosu (2018) observed that girls failed to study social science subjects due to the negative attitude on anything social sciences.</w:t>
      </w:r>
    </w:p>
    <w:p w14:paraId="437828D6"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Akintunde (2017) pointed out that there is a widely held notion that a male performs while a female performs better in art and science subjects.</w:t>
      </w:r>
    </w:p>
    <w:p w14:paraId="73C37BE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r>
      <w:proofErr w:type="spellStart"/>
      <w:r w:rsidRPr="005C0BEC">
        <w:rPr>
          <w:rFonts w:ascii="Times New Roman" w:hAnsi="Times New Roman" w:cs="Times New Roman"/>
          <w:sz w:val="28"/>
          <w:szCs w:val="28"/>
        </w:rPr>
        <w:t>Ayedun</w:t>
      </w:r>
      <w:proofErr w:type="spellEnd"/>
      <w:r w:rsidRPr="005C0BEC">
        <w:rPr>
          <w:rFonts w:ascii="Times New Roman" w:hAnsi="Times New Roman" w:cs="Times New Roman"/>
          <w:sz w:val="28"/>
          <w:szCs w:val="28"/>
        </w:rPr>
        <w:t xml:space="preserve"> (2019) carried out a comparative study of performance of boys and girls in secondary schools, he found out that boys performed significantly better than girls in social science causes. Ojo (2016) stated that students' attitude towards commerce has a significant effect on their performance in commerce. He further expressed that girls in particular usually have negative attitudes towards some of the social science causes such as account, economics, commerce etc.; he concluded that the reason for the negative attitude of the students might be because they are often told that some of the social science subjects are masculine subjects and therefore belong to a selected few.</w:t>
      </w:r>
    </w:p>
    <w:p w14:paraId="2D74FE72"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It is also found out that male learners tend to achieve significantly higher scores in commerce than their female counterparts. Also using cognitive domain affective measure in respect of significant differences in achievement in commerce at O. level between boys and girls. Akano (2007) reported that </w:t>
      </w:r>
      <w:proofErr w:type="spellStart"/>
      <w:r w:rsidRPr="005C0BEC">
        <w:rPr>
          <w:rFonts w:ascii="Times New Roman" w:hAnsi="Times New Roman" w:cs="Times New Roman"/>
          <w:sz w:val="28"/>
          <w:szCs w:val="28"/>
        </w:rPr>
        <w:t>Obaniyi</w:t>
      </w:r>
      <w:proofErr w:type="spellEnd"/>
      <w:r w:rsidRPr="005C0BEC">
        <w:rPr>
          <w:rFonts w:ascii="Times New Roman" w:hAnsi="Times New Roman" w:cs="Times New Roman"/>
          <w:sz w:val="28"/>
          <w:szCs w:val="28"/>
        </w:rPr>
        <w:t xml:space="preserve"> (2014) found out that sex is a factor in students' performance in commerce.</w:t>
      </w:r>
    </w:p>
    <w:p w14:paraId="7C5237CC"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Students Related to factors Influencing Students Academic Performance      </w:t>
      </w:r>
    </w:p>
    <w:p w14:paraId="79338BE3" w14:textId="58379575"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decline in the performance of students nowadays in economics and commerce at senior level has been of much concern to parents and educators. This poor performance might be attributed to many factors which are explained below. It has been discovered by psychologists that there exists a significant relationship between students' level and their academic performance. Similarly, it has been shown that students who had very high academic aspiration standards work hard to maintain a high academic performance. To buttress the assumption, it has been discovered that if a person perceives himself as “good” or likable, he tends to identify himself with items assessed as liked and positive in his experience. He thereafter learns there more readily as an expression of his self-understanding. It could be deduced here that the way students esteem themselves goes a long way to affect their future achievement. If such estimation of a child is low perception of </w:t>
      </w:r>
      <w:r w:rsidR="00FE0BFF" w:rsidRPr="005C0BEC">
        <w:rPr>
          <w:rFonts w:ascii="Times New Roman" w:hAnsi="Times New Roman" w:cs="Times New Roman"/>
          <w:sz w:val="28"/>
          <w:szCs w:val="28"/>
        </w:rPr>
        <w:t>ability,</w:t>
      </w:r>
      <w:r w:rsidRPr="005C0BEC">
        <w:rPr>
          <w:rFonts w:ascii="Times New Roman" w:hAnsi="Times New Roman" w:cs="Times New Roman"/>
          <w:sz w:val="28"/>
          <w:szCs w:val="28"/>
        </w:rPr>
        <w:t xml:space="preserve"> he may achieve poor academically while normal or high self-estimation brings confidence which may yield a fruit of academic success.</w:t>
      </w:r>
    </w:p>
    <w:p w14:paraId="498A6A3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school in itself has a lot of influence on the students’ academic performance or pursuit of any children. </w:t>
      </w:r>
      <w:proofErr w:type="spellStart"/>
      <w:r w:rsidRPr="005C0BEC">
        <w:rPr>
          <w:rFonts w:ascii="Times New Roman" w:hAnsi="Times New Roman" w:cs="Times New Roman"/>
          <w:sz w:val="28"/>
          <w:szCs w:val="28"/>
        </w:rPr>
        <w:t>Adaralegbe</w:t>
      </w:r>
      <w:proofErr w:type="spellEnd"/>
      <w:r w:rsidRPr="005C0BEC">
        <w:rPr>
          <w:rFonts w:ascii="Times New Roman" w:hAnsi="Times New Roman" w:cs="Times New Roman"/>
          <w:sz w:val="28"/>
          <w:szCs w:val="28"/>
        </w:rPr>
        <w:t xml:space="preserve"> (2019) argued in his submission that it is the best of schools to inculcate moral and ethical value in learners along with other learning experiences that are to be shared with teachers, it may be difficult to deny the fact that method of teaching affects this issue. Oladimeji (2017) contended that inadequate performance in the academic pursuit, it is evidence that school and its activities no doubt affects the academic pursuit or the learner.</w:t>
      </w:r>
    </w:p>
    <w:p w14:paraId="5E18B4D6"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Home is another factor that influences students' academic performance. Cooper Smith (2010) observed that parents are highly influential in upbringing of offspring. It is believed that children have at least educational aspirations for the best in the case where broken homes are the order of the day. There is no doubt that there will be a lack of encouragement for the children to really perform well in their academic pursuit. More so, when a child has to be charged from his father to his mother or vice versa, before being provide with the necessary academic materials; it is no doubt that such a child can seldomly lacks the necessary harmony and stability needed to keep both the soul and body together to stand the risk of poor academic achievement of their children.</w:t>
      </w:r>
    </w:p>
    <w:p w14:paraId="74DE6A2E"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Student body attributes are another factor affecting students' academic performance. Ayres and </w:t>
      </w:r>
      <w:proofErr w:type="spellStart"/>
      <w:r w:rsidRPr="005C0BEC">
        <w:rPr>
          <w:rFonts w:ascii="Times New Roman" w:hAnsi="Times New Roman" w:cs="Times New Roman"/>
          <w:sz w:val="28"/>
          <w:szCs w:val="28"/>
        </w:rPr>
        <w:t>Benmette</w:t>
      </w:r>
      <w:proofErr w:type="spellEnd"/>
      <w:r w:rsidRPr="005C0BEC">
        <w:rPr>
          <w:rFonts w:ascii="Times New Roman" w:hAnsi="Times New Roman" w:cs="Times New Roman"/>
          <w:sz w:val="28"/>
          <w:szCs w:val="28"/>
        </w:rPr>
        <w:t xml:space="preserve"> (2007) confirmed it when he contended that qualitative data support the importance of particular student body attributes for explaining differing rates of achievement.</w:t>
      </w:r>
    </w:p>
    <w:p w14:paraId="139C4AE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They went further to assert that the prior educational background of all students on a campus appears to be the most important student body attribute for influencing college achievement rate of students with comparative pre-college learning. </w:t>
      </w:r>
      <w:proofErr w:type="spellStart"/>
      <w:r w:rsidRPr="005C0BEC">
        <w:rPr>
          <w:rFonts w:ascii="Times New Roman" w:hAnsi="Times New Roman" w:cs="Times New Roman"/>
          <w:sz w:val="28"/>
          <w:szCs w:val="28"/>
        </w:rPr>
        <w:t>Agries</w:t>
      </w:r>
      <w:proofErr w:type="spellEnd"/>
      <w:r w:rsidRPr="005C0BEC">
        <w:rPr>
          <w:rFonts w:ascii="Times New Roman" w:hAnsi="Times New Roman" w:cs="Times New Roman"/>
          <w:sz w:val="28"/>
          <w:szCs w:val="28"/>
        </w:rPr>
        <w:t xml:space="preserve"> and Bennette (2018) concluded that is more or less conducive to college learning. The body attribute contributes immensely to the academic achievement of students.</w:t>
      </w:r>
    </w:p>
    <w:p w14:paraId="6DF1E11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Research has been conducted by educationist and psychologist on the age and academic performance of the students of various level of the educational ladder, relationship between age and academic performance were however not conducive, not-withstanding, intellectual and academic ability have been found by some to be associated with capability increases or improves with the increasing age. However, others found the opposite as one gets older.        </w:t>
      </w:r>
    </w:p>
    <w:p w14:paraId="7356495C"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Isiyaku (2014) in Kano revealed that younger students were successful. He used 239 old age students of the </w:t>
      </w:r>
      <w:proofErr w:type="spellStart"/>
      <w:r w:rsidRPr="005C0BEC">
        <w:rPr>
          <w:rFonts w:ascii="Times New Roman" w:hAnsi="Times New Roman" w:cs="Times New Roman"/>
          <w:sz w:val="28"/>
          <w:szCs w:val="28"/>
        </w:rPr>
        <w:t>Bayero</w:t>
      </w:r>
      <w:proofErr w:type="spellEnd"/>
      <w:r w:rsidRPr="005C0BEC">
        <w:rPr>
          <w:rFonts w:ascii="Times New Roman" w:hAnsi="Times New Roman" w:cs="Times New Roman"/>
          <w:sz w:val="28"/>
          <w:szCs w:val="28"/>
        </w:rPr>
        <w:t xml:space="preserve"> University Kano and 195 young age students of the same university. The analysis of the data showed significant differences between younger and older students. However, in almost all cases, younger (23 years of age and below) obtain a higher-grade point. This research has shown that age contributes immensely to academic impediment or progress.</w:t>
      </w:r>
    </w:p>
    <w:p w14:paraId="50494C3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Motivation is another factor observed to affect students' performance in economics and commerce. Motivation is a process by which a person's internal energies are directed towards achieving various goals and objectives in the environment. Motivation is an indispensable factor which influences work performance and overall efficiency of an organization with the school inclusive.</w:t>
      </w:r>
    </w:p>
    <w:p w14:paraId="26FE2603"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Many distinguished schools as Maslow Skinner and Kelly who have done extensive work on the subject and advanced series of definitions. Babatunde (2015) says that motivation is seen as the mainspring of the investigative force of behavior. Then an unmotivated students may eventually have a nonchalant attitude in his performance, motivation can be extrinsic, the students could be motivated to learn either internally or externally. The students could be motivated internally to learn e.g., motivation by the teacher which may be negative such as ridicule to much work etc. will affect the recipient by not performing better and become even hostile.</w:t>
      </w:r>
    </w:p>
    <w:p w14:paraId="7F050BDD"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Studies Related to Students Background on Academic Performance in Commerce</w:t>
      </w:r>
    </w:p>
    <w:p w14:paraId="7FA52820"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background of a child affects his academic performance economics and commerce in school. Background refers to nature or hereditary factors. The genetic characteristic within an individual which either inhibits or aids his ability to learn is a factor that limits the potential of an individual. The other meaning refers to the social background of an individual, the people around him and his general environment. The factors of a social environment are the status of the parent. The attitudes of the parents towards their children, schooling and expectations they have for their children. Oyewole (2016) observed the question for the socio-economic background of the student that some children as a result of negative early micro ecological expenses are more advantageous than others. This advantage is well established before children enter primary school, the environment plays a very good role on the academic performance of students in economics and commerce. Those students who came from the higher social class live in environments which are beautiful and consequently these affect them in their study of economics and commerce as a result of their exposure.  </w:t>
      </w:r>
    </w:p>
    <w:p w14:paraId="7E0143C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Uche (2015) a sociology of education for N.C.E students argues that many of the parents in the city or urban areas are professional people who understand the value of education. They have activated their children to learn economics and commerce and also provided some incentives to reverse the desire to learn economics and commerce. However, it should be noted that the division of children into groups according to ability and intelligence is sometimes the result of one intelligence test only normally tending to be of advantage to upper class children. This is not necessarily because children from one socio-economics class are more intelligent but because intelligence tends to reflect the learning of the children. The children from the more advantageous socio-environment therefore get better marks due to these earlier opportunities for learning. There Is an argument by </w:t>
      </w:r>
      <w:proofErr w:type="spellStart"/>
      <w:r w:rsidRPr="005C0BEC">
        <w:rPr>
          <w:rFonts w:ascii="Times New Roman" w:hAnsi="Times New Roman" w:cs="Times New Roman"/>
          <w:sz w:val="28"/>
          <w:szCs w:val="28"/>
        </w:rPr>
        <w:t>Ezewue</w:t>
      </w:r>
      <w:proofErr w:type="spellEnd"/>
      <w:r w:rsidRPr="005C0BEC">
        <w:rPr>
          <w:rFonts w:ascii="Times New Roman" w:hAnsi="Times New Roman" w:cs="Times New Roman"/>
          <w:sz w:val="28"/>
          <w:szCs w:val="28"/>
        </w:rPr>
        <w:t xml:space="preserve"> (2006) in his submissions that there is a strong positive correlation between a child's socio-economic status and his academic performance in economics and commerce at school.</w:t>
      </w:r>
    </w:p>
    <w:p w14:paraId="40153DAC"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Correction deviation from Standard   </w:t>
      </w:r>
    </w:p>
    <w:p w14:paraId="09EBBD1D"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If the standard is laid down to reflect performance in economics and commerce of students and if performance is measured in terms of the correction of negative deviation expected. The school management and government will know certainly where in the assignment of individual, board, or group duties the correction measure must be applied.</w:t>
      </w:r>
    </w:p>
    <w:p w14:paraId="50AF79DD"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Principle of Effective Control  </w:t>
      </w:r>
    </w:p>
    <w:p w14:paraId="76E2F12B"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To maintain an effective principle, one has to be adhered to the followings:</w:t>
      </w:r>
    </w:p>
    <w:p w14:paraId="7B4AEF4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t>
      </w:r>
      <w:r w:rsidRPr="005C0BEC">
        <w:rPr>
          <w:rFonts w:ascii="Times New Roman" w:hAnsi="Times New Roman" w:cs="Times New Roman"/>
          <w:sz w:val="28"/>
          <w:szCs w:val="28"/>
        </w:rPr>
        <w:tab/>
        <w:t>Control must be set according to the nature of the subject, economics and commerce need different systems of teaching and learning in the school. It is very important to note that although the same techniques are universally used. One must not and never assume any of the techniques can be used in the economics and commerce topics.</w:t>
      </w:r>
    </w:p>
    <w:p w14:paraId="04CBB119"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t>
      </w:r>
      <w:r w:rsidRPr="005C0BEC">
        <w:rPr>
          <w:rFonts w:ascii="Times New Roman" w:hAnsi="Times New Roman" w:cs="Times New Roman"/>
          <w:sz w:val="28"/>
          <w:szCs w:val="28"/>
        </w:rPr>
        <w:tab/>
        <w:t>Deviation should be reported Immediately: in an “ideal” situation, notification is made before the act of moving away from what normally occurs or practice, such information usually supplied can be used only for future planning, teaching material and qualified teaching and conducive environment to the teaching and learning in the school.</w:t>
      </w:r>
    </w:p>
    <w:p w14:paraId="1555C84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t>
      </w:r>
      <w:r w:rsidRPr="005C0BEC">
        <w:rPr>
          <w:rFonts w:ascii="Times New Roman" w:hAnsi="Times New Roman" w:cs="Times New Roman"/>
          <w:sz w:val="28"/>
          <w:szCs w:val="28"/>
        </w:rPr>
        <w:tab/>
        <w:t>Control must conform to the pattern of the school curriculum: if the school pattern is clear and responsibility for work done is well defined, control becomes more effective and it is simpler to separate teacher and students responsible for deviation, it should be noted here that the correct choice of control is vital.</w:t>
      </w:r>
    </w:p>
    <w:p w14:paraId="16F0139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t>
      </w:r>
      <w:r w:rsidRPr="005C0BEC">
        <w:rPr>
          <w:rFonts w:ascii="Times New Roman" w:hAnsi="Times New Roman" w:cs="Times New Roman"/>
          <w:sz w:val="28"/>
          <w:szCs w:val="28"/>
        </w:rPr>
        <w:tab/>
        <w:t>Control should be flexible and economical in operation: The school system should be sufficiently flexible to allow or provide room for alternative remedies where failure in any subject occurs. The system must not cost more than it is worth. For example, if the system of teaching economics and commerce is introduced, it should be a simpler system and cheaper and more suitable for both the teachers and the learner.</w:t>
      </w:r>
    </w:p>
    <w:p w14:paraId="132D8279"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t>
      </w:r>
      <w:r w:rsidRPr="005C0BEC">
        <w:rPr>
          <w:rFonts w:ascii="Times New Roman" w:hAnsi="Times New Roman" w:cs="Times New Roman"/>
          <w:sz w:val="28"/>
          <w:szCs w:val="28"/>
        </w:rPr>
        <w:tab/>
        <w:t>Control should be simple to understand and should indicate corrective actions. Presentation of control information in a way that school management can understand is vital. Some controls like economics and commerce if the deviation is detected, that is not very useful in itself. It is an essential result of SSCE in the Ilorin west local government area the way to cause e.g. where the failures are occurring, who is responsible for them and what shall be done to correct them.</w:t>
      </w:r>
    </w:p>
    <w:p w14:paraId="2DA9D240"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Effect of Teacher  </w:t>
      </w:r>
    </w:p>
    <w:p w14:paraId="66F3A189"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Teacher variables in economics and commerce education include: knowledge of subject matter of economics and commerce, teacher effectiveness, teacher competencies, teacher effective characteristics and teacher training programs.</w:t>
      </w:r>
    </w:p>
    <w:p w14:paraId="2B88FF2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above listed variables are by no means exhaustive. The teacher variable of knowledge of subject matter of economics and comer corresponds to teacher qualification and teacher variable of experience, subsumed teacher effectiveness, competencies and effectiveness characteristics.</w:t>
      </w:r>
    </w:p>
    <w:p w14:paraId="41B06037"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Experience con-notes acquired skills, interest, dedication and commitment over a period of time. All these characteristics fall within the range of teacher effective characteristics for example, for experience to be acquired, teacher interest, hard work, dedication and commitment on the job must be adequately harmonized.</w:t>
      </w:r>
    </w:p>
    <w:p w14:paraId="266805E8"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Many researcher (</w:t>
      </w:r>
      <w:proofErr w:type="spellStart"/>
      <w:r w:rsidRPr="005C0BEC">
        <w:rPr>
          <w:rFonts w:ascii="Times New Roman" w:hAnsi="Times New Roman" w:cs="Times New Roman"/>
          <w:sz w:val="28"/>
          <w:szCs w:val="28"/>
        </w:rPr>
        <w:t>e.g</w:t>
      </w:r>
      <w:proofErr w:type="spellEnd"/>
      <w:r w:rsidRPr="005C0BEC">
        <w:rPr>
          <w:rFonts w:ascii="Times New Roman" w:hAnsi="Times New Roman" w:cs="Times New Roman"/>
          <w:sz w:val="28"/>
          <w:szCs w:val="28"/>
        </w:rPr>
        <w:t xml:space="preserve"> </w:t>
      </w:r>
      <w:proofErr w:type="spellStart"/>
      <w:r w:rsidRPr="005C0BEC">
        <w:rPr>
          <w:rFonts w:ascii="Times New Roman" w:hAnsi="Times New Roman" w:cs="Times New Roman"/>
          <w:sz w:val="28"/>
          <w:szCs w:val="28"/>
        </w:rPr>
        <w:t>Adegbo</w:t>
      </w:r>
      <w:proofErr w:type="spellEnd"/>
      <w:r w:rsidRPr="005C0BEC">
        <w:rPr>
          <w:rFonts w:ascii="Times New Roman" w:hAnsi="Times New Roman" w:cs="Times New Roman"/>
          <w:sz w:val="28"/>
          <w:szCs w:val="28"/>
        </w:rPr>
        <w:t xml:space="preserve"> 2016, Saliu 2013 and </w:t>
      </w:r>
      <w:proofErr w:type="spellStart"/>
      <w:r w:rsidRPr="005C0BEC">
        <w:rPr>
          <w:rFonts w:ascii="Times New Roman" w:hAnsi="Times New Roman" w:cs="Times New Roman"/>
          <w:sz w:val="28"/>
          <w:szCs w:val="28"/>
        </w:rPr>
        <w:t>Sangoyomi</w:t>
      </w:r>
      <w:proofErr w:type="spellEnd"/>
      <w:r w:rsidRPr="005C0BEC">
        <w:rPr>
          <w:rFonts w:ascii="Times New Roman" w:hAnsi="Times New Roman" w:cs="Times New Roman"/>
          <w:sz w:val="28"/>
          <w:szCs w:val="28"/>
        </w:rPr>
        <w:t xml:space="preserve"> 2012) cited lack of qualified teacher as one of the factors contributing to poor performance of students, poor staffing of school with experienced and qualified teacher has been the subject of many researchers. In the same vain, Adeniyi (2014) wrote extensively on the importance of quality and qualified teacher in economics and commerce has been extensively on the importance of qualify and quantify of teachers in teaching economics and commerce at school (secondary school) and also the storage of suitable qualified teaching staff would result to production of another generation of poor students since there is this saying that, the youths of today, are the leaders of tomorrow and whatever built in them will be the bases of their actions tomorrow.</w:t>
      </w:r>
    </w:p>
    <w:p w14:paraId="7FB76CA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Kehinde (2008) asserted that a teacher's knowledge of the subject matter content of the subject (i.e. teacher’s qualifications) has influenced students' achievement. He stressed furthermore that this is a necessary aspect of teacher education but not sufficient component of teachers could be good solvers of problems in economics and commerce, but the same teachers may not know how or when to engage their students in problem solving or be able to design problem solving or be able to design or select appropriate problems.</w:t>
      </w:r>
    </w:p>
    <w:p w14:paraId="3ACFEE34"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To be able to design or select appropriate problems, the teachers need to consider the level of cognitive understanding of the students.</w:t>
      </w:r>
    </w:p>
    <w:p w14:paraId="55F208E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This needs a great deal of experience acquired in the job on the part of the teachers. This experience does not come in a day. It was built over several years. A professional economics and commerce teacher from classroom teaching asserted that the drift has reduced considerably, considering the number of qualified and experienced professional teachers in all the schools in Kwara State.</w:t>
      </w:r>
    </w:p>
    <w:p w14:paraId="414C2863"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Effect of Motivation on Students Performance</w:t>
      </w:r>
    </w:p>
    <w:p w14:paraId="21B626B9"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It is common knowledge that students fail economics and commerce in thousands every year.</w:t>
      </w:r>
    </w:p>
    <w:p w14:paraId="63F848FE"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poor performance in economic and commerce has been a cause of concern to many educationists all over the world. Many reasons are usually given for the poor performance of students in economics and commerce. Some blame the state of affairs for the shortage of experienced and qualified economics and commerce teachers. Others say the frequent transfer of teachers’ result in deplorable conditions. Yet a few say students are ill-prepared by the teachers and so students develop a non-challan attitude to the subjects. Whatever the reasons that may be given for the high failure rate economics and commerce at senior school certificate examination (SSCE) there is a definite need to devise ways of reducing the number of failures in the very important subject.</w:t>
      </w:r>
    </w:p>
    <w:p w14:paraId="4715248B"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Many factors responsible for poor performance of students in 0’ level economics and commerce. These include the fear of economics and commerce as a difficult subject by some students. It is observed that all these started from the junior secondary school level. Ajayi (2006) opined that it is very important to use interesting and highly motivated strategies to teach economics and commerce at an early stage of education.</w:t>
      </w:r>
    </w:p>
    <w:p w14:paraId="1127D46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r>
      <w:proofErr w:type="spellStart"/>
      <w:r w:rsidRPr="005C0BEC">
        <w:rPr>
          <w:rFonts w:ascii="Times New Roman" w:hAnsi="Times New Roman" w:cs="Times New Roman"/>
          <w:sz w:val="28"/>
          <w:szCs w:val="28"/>
        </w:rPr>
        <w:t>Akinbiyi</w:t>
      </w:r>
      <w:proofErr w:type="spellEnd"/>
      <w:r w:rsidRPr="005C0BEC">
        <w:rPr>
          <w:rFonts w:ascii="Times New Roman" w:hAnsi="Times New Roman" w:cs="Times New Roman"/>
          <w:sz w:val="28"/>
          <w:szCs w:val="28"/>
        </w:rPr>
        <w:t xml:space="preserve"> (2015) stressed that the teacher of economics should nod his/her head for the approval of learners' response to his/her question. The teacher can as well smile at learners as an indication of approval of whatever they might have done right in the class.</w:t>
      </w:r>
    </w:p>
    <w:p w14:paraId="400BEFB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nodding of heads and smiling are very important since they can be seen as positive reinforcement to the learners. Economics and commerce teachers should be careful of not wearing a good look during their class lesson as those could scare the learners along teaching techniques as encouragement. It can give slow, average and fast learners alike to feel love, acceptance and challenges to do better in subsequent tasks.</w:t>
      </w:r>
    </w:p>
    <w:p w14:paraId="24F9500D"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Motivation is seen as those inner-drives that activate or make an individual to action, also it is referred to as external stimulation that causes an individual to perform. The focus of this study is on the effect of motivation on students' academic performance in commerce and economics. This led to the examination of two different theories of motivation. These are content and the process theories. The content theories address the question “how certain are determined?” The content theories identified two needs which can cause individuals to perform in certain ways.   </w:t>
      </w:r>
    </w:p>
    <w:p w14:paraId="0B80B826"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These theories are explained by Maslow’s theory of hierarchy of needs which are physiology, safety, social esteem and self-actualization, Maslow’s higher order need, that is esteem (need for self-respect and esteem from others) and self-actualization (need for fulfillment).</w:t>
      </w:r>
    </w:p>
    <w:p w14:paraId="642550D6"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Students will learn and understand if they are interested in the subject. The students will understand better if they see that they are learning as a means of satisfying their curiosity.</w:t>
      </w:r>
    </w:p>
    <w:p w14:paraId="069B0314"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Motivation involves signs of student interest that endure beyond the lesson.</w:t>
      </w:r>
    </w:p>
    <w:p w14:paraId="03D1C7D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It also energizes a person to internalize evaluation of his/her own performance and then gears him/her to meet the standard.</w:t>
      </w:r>
    </w:p>
    <w:p w14:paraId="21ED72EE" w14:textId="77777777"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 xml:space="preserve">Summary of the Literature Reviewed  </w:t>
      </w:r>
    </w:p>
    <w:p w14:paraId="2D5EE1C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inclusion of commerce and economics cannot be overemphasized. From the literature reviewed, it is glaring that there are many factors that affect the effective and absolute performance of students in commerce and economics in the senior secondary school.</w:t>
      </w:r>
    </w:p>
    <w:p w14:paraId="2C08C73E"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It can be noted from the related literature that quality of teachers are essential factors responsible for the students’ academic performance in both commerce and economics.</w:t>
      </w:r>
    </w:p>
    <w:p w14:paraId="67D06C97"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attitude of the parents, attitude and interest of the students along with </w:t>
      </w:r>
      <w:proofErr w:type="spellStart"/>
      <w:r w:rsidRPr="005C0BEC">
        <w:rPr>
          <w:rFonts w:ascii="Times New Roman" w:hAnsi="Times New Roman" w:cs="Times New Roman"/>
          <w:sz w:val="28"/>
          <w:szCs w:val="28"/>
        </w:rPr>
        <w:t>cualiability</w:t>
      </w:r>
      <w:proofErr w:type="spellEnd"/>
      <w:r w:rsidRPr="005C0BEC">
        <w:rPr>
          <w:rFonts w:ascii="Times New Roman" w:hAnsi="Times New Roman" w:cs="Times New Roman"/>
          <w:sz w:val="28"/>
          <w:szCs w:val="28"/>
        </w:rPr>
        <w:t xml:space="preserve"> of instructional materials are responsible for the students' performance.</w:t>
      </w:r>
    </w:p>
    <w:p w14:paraId="41E2B93E"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research examined the government attitude and the teacher mastery of subject matter as being responsible for students’ academic performance in commerce and economics.</w:t>
      </w:r>
    </w:p>
    <w:p w14:paraId="7804AA14" w14:textId="77777777" w:rsidR="00B14A63"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related reviewed has helped the researcher to point out the correlation study of the students' performance in commerce and economics. </w:t>
      </w:r>
      <w:bookmarkStart w:id="7" w:name="_x16wvgkltwca"/>
      <w:bookmarkEnd w:id="7"/>
    </w:p>
    <w:p w14:paraId="4F0E7724" w14:textId="77777777" w:rsidR="00B14A63" w:rsidRDefault="00B14A63" w:rsidP="00B14A63">
      <w:pPr>
        <w:spacing w:line="480" w:lineRule="auto"/>
        <w:jc w:val="both"/>
        <w:rPr>
          <w:rFonts w:ascii="Times New Roman" w:hAnsi="Times New Roman" w:cs="Times New Roman"/>
          <w:sz w:val="28"/>
          <w:szCs w:val="28"/>
        </w:rPr>
      </w:pPr>
    </w:p>
    <w:p w14:paraId="30BF0C96" w14:textId="77777777" w:rsidR="00B14A63" w:rsidRDefault="00B14A63" w:rsidP="00B14A63">
      <w:pPr>
        <w:spacing w:line="480" w:lineRule="auto"/>
        <w:jc w:val="both"/>
        <w:rPr>
          <w:rFonts w:ascii="Times New Roman" w:hAnsi="Times New Roman" w:cs="Times New Roman"/>
          <w:sz w:val="28"/>
          <w:szCs w:val="28"/>
        </w:rPr>
      </w:pPr>
    </w:p>
    <w:p w14:paraId="7852606E" w14:textId="77777777" w:rsidR="00B14A63" w:rsidRDefault="00B14A63" w:rsidP="00B14A63">
      <w:pPr>
        <w:spacing w:line="480" w:lineRule="auto"/>
        <w:jc w:val="both"/>
        <w:rPr>
          <w:rFonts w:ascii="Times New Roman" w:hAnsi="Times New Roman" w:cs="Times New Roman"/>
          <w:sz w:val="28"/>
          <w:szCs w:val="28"/>
        </w:rPr>
      </w:pPr>
    </w:p>
    <w:p w14:paraId="3F820036" w14:textId="77777777" w:rsidR="00B14A63" w:rsidRDefault="00B14A63" w:rsidP="00B14A63">
      <w:pPr>
        <w:spacing w:line="480" w:lineRule="auto"/>
        <w:jc w:val="both"/>
        <w:rPr>
          <w:rFonts w:ascii="Times New Roman" w:hAnsi="Times New Roman" w:cs="Times New Roman"/>
          <w:sz w:val="28"/>
          <w:szCs w:val="28"/>
        </w:rPr>
      </w:pPr>
    </w:p>
    <w:p w14:paraId="63CB9019" w14:textId="77777777" w:rsidR="00B14A63" w:rsidRDefault="00B14A63" w:rsidP="00B14A63">
      <w:pPr>
        <w:spacing w:line="480" w:lineRule="auto"/>
        <w:jc w:val="both"/>
        <w:rPr>
          <w:rFonts w:ascii="Times New Roman" w:hAnsi="Times New Roman" w:cs="Times New Roman"/>
          <w:sz w:val="28"/>
          <w:szCs w:val="28"/>
        </w:rPr>
      </w:pPr>
    </w:p>
    <w:p w14:paraId="7D3B9CC3" w14:textId="77777777" w:rsidR="00B14A63" w:rsidRDefault="00B14A63" w:rsidP="00B14A63">
      <w:pPr>
        <w:spacing w:line="480" w:lineRule="auto"/>
        <w:jc w:val="both"/>
        <w:rPr>
          <w:rFonts w:ascii="Times New Roman" w:hAnsi="Times New Roman" w:cs="Times New Roman"/>
          <w:sz w:val="28"/>
          <w:szCs w:val="28"/>
        </w:rPr>
      </w:pPr>
    </w:p>
    <w:p w14:paraId="7705B20D" w14:textId="77777777" w:rsidR="00B14A63" w:rsidRDefault="00B14A63" w:rsidP="00B14A63">
      <w:pPr>
        <w:spacing w:line="480" w:lineRule="auto"/>
        <w:jc w:val="both"/>
        <w:rPr>
          <w:rFonts w:ascii="Times New Roman" w:hAnsi="Times New Roman" w:cs="Times New Roman"/>
          <w:sz w:val="28"/>
          <w:szCs w:val="28"/>
        </w:rPr>
      </w:pPr>
    </w:p>
    <w:p w14:paraId="1CE3080E" w14:textId="77777777" w:rsidR="00B14A63" w:rsidRDefault="00B14A63" w:rsidP="00B14A63">
      <w:pPr>
        <w:spacing w:line="480" w:lineRule="auto"/>
        <w:jc w:val="both"/>
        <w:rPr>
          <w:rFonts w:ascii="Times New Roman" w:hAnsi="Times New Roman" w:cs="Times New Roman"/>
          <w:sz w:val="28"/>
          <w:szCs w:val="28"/>
        </w:rPr>
      </w:pPr>
    </w:p>
    <w:p w14:paraId="66D3D463" w14:textId="77777777" w:rsidR="00B14A63" w:rsidRDefault="00B14A63" w:rsidP="00B14A63">
      <w:pPr>
        <w:spacing w:line="480" w:lineRule="auto"/>
        <w:jc w:val="both"/>
        <w:rPr>
          <w:rFonts w:ascii="Times New Roman" w:hAnsi="Times New Roman" w:cs="Times New Roman"/>
          <w:sz w:val="28"/>
          <w:szCs w:val="28"/>
        </w:rPr>
      </w:pPr>
    </w:p>
    <w:p w14:paraId="5C519446" w14:textId="77777777" w:rsidR="00B14A63" w:rsidRDefault="00B14A63" w:rsidP="00B14A63">
      <w:pPr>
        <w:spacing w:line="480" w:lineRule="auto"/>
        <w:jc w:val="both"/>
        <w:rPr>
          <w:rFonts w:ascii="Times New Roman" w:hAnsi="Times New Roman" w:cs="Times New Roman"/>
          <w:sz w:val="28"/>
          <w:szCs w:val="28"/>
        </w:rPr>
      </w:pPr>
    </w:p>
    <w:p w14:paraId="0D8A83B2" w14:textId="77777777" w:rsidR="00B14A63" w:rsidRDefault="00B14A63" w:rsidP="00B14A63">
      <w:pPr>
        <w:spacing w:line="480" w:lineRule="auto"/>
        <w:jc w:val="both"/>
        <w:rPr>
          <w:rFonts w:ascii="Times New Roman" w:hAnsi="Times New Roman" w:cs="Times New Roman"/>
          <w:sz w:val="28"/>
          <w:szCs w:val="28"/>
        </w:rPr>
      </w:pPr>
    </w:p>
    <w:p w14:paraId="74093B60" w14:textId="77777777" w:rsidR="00B14A63" w:rsidRDefault="00B14A63" w:rsidP="00B14A63">
      <w:pPr>
        <w:spacing w:line="480" w:lineRule="auto"/>
        <w:jc w:val="both"/>
        <w:rPr>
          <w:rFonts w:ascii="Times New Roman" w:hAnsi="Times New Roman" w:cs="Times New Roman"/>
          <w:sz w:val="28"/>
          <w:szCs w:val="28"/>
        </w:rPr>
      </w:pPr>
    </w:p>
    <w:p w14:paraId="1071C8C1" w14:textId="15EB041B" w:rsidR="0026300E" w:rsidRPr="00B14A63" w:rsidRDefault="0026300E" w:rsidP="00B14A63">
      <w:pPr>
        <w:spacing w:line="480" w:lineRule="auto"/>
        <w:jc w:val="center"/>
        <w:rPr>
          <w:rFonts w:ascii="Times New Roman" w:hAnsi="Times New Roman" w:cs="Times New Roman"/>
          <w:sz w:val="28"/>
          <w:szCs w:val="28"/>
        </w:rPr>
      </w:pPr>
      <w:r w:rsidRPr="005C0BEC">
        <w:rPr>
          <w:rFonts w:ascii="Times New Roman" w:hAnsi="Times New Roman" w:cs="Times New Roman"/>
          <w:b/>
          <w:sz w:val="28"/>
          <w:szCs w:val="28"/>
        </w:rPr>
        <w:t>CHAPTER THREE</w:t>
      </w:r>
    </w:p>
    <w:p w14:paraId="4C18F827" w14:textId="676D8CA2" w:rsidR="0026300E" w:rsidRPr="005C0BEC" w:rsidRDefault="0026300E" w:rsidP="00B14A63">
      <w:pPr>
        <w:spacing w:line="480" w:lineRule="auto"/>
        <w:jc w:val="center"/>
        <w:rPr>
          <w:rFonts w:ascii="Times New Roman" w:hAnsi="Times New Roman" w:cs="Times New Roman"/>
          <w:b/>
          <w:sz w:val="28"/>
          <w:szCs w:val="28"/>
        </w:rPr>
      </w:pPr>
      <w:bookmarkStart w:id="8" w:name="_33nape71e6ch"/>
      <w:bookmarkEnd w:id="8"/>
      <w:r w:rsidRPr="005C0BEC">
        <w:rPr>
          <w:rFonts w:ascii="Times New Roman" w:hAnsi="Times New Roman" w:cs="Times New Roman"/>
          <w:b/>
          <w:sz w:val="28"/>
          <w:szCs w:val="28"/>
        </w:rPr>
        <w:t>RESEARCH METHOD</w:t>
      </w:r>
    </w:p>
    <w:p w14:paraId="74F4C7E8"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This chapter involves all the strategy and logistics employed in the study. This involves the following headings: </w:t>
      </w:r>
    </w:p>
    <w:p w14:paraId="6DA60404"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Research Design </w:t>
      </w:r>
    </w:p>
    <w:p w14:paraId="14F50DA9"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Population </w:t>
      </w:r>
    </w:p>
    <w:p w14:paraId="1819B7C8"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Sample and Sampling Technique</w:t>
      </w:r>
    </w:p>
    <w:p w14:paraId="2DAC2DA7"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Instrument for the Study </w:t>
      </w:r>
    </w:p>
    <w:p w14:paraId="416029C6"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Validity of the Study </w:t>
      </w:r>
    </w:p>
    <w:p w14:paraId="212F5D0F"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Administration of the Instrument </w:t>
      </w:r>
    </w:p>
    <w:p w14:paraId="3111D0E8" w14:textId="77777777" w:rsidR="0026300E" w:rsidRPr="005C0BEC" w:rsidRDefault="0026300E" w:rsidP="00B14A63">
      <w:pPr>
        <w:numPr>
          <w:ilvl w:val="0"/>
          <w:numId w:val="7"/>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Data Analysis</w:t>
      </w:r>
    </w:p>
    <w:p w14:paraId="1388209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Research Design </w:t>
      </w:r>
    </w:p>
    <w:p w14:paraId="6855E457"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ab/>
      </w:r>
      <w:r w:rsidRPr="005C0BEC">
        <w:rPr>
          <w:rFonts w:ascii="Times New Roman" w:hAnsi="Times New Roman" w:cs="Times New Roman"/>
          <w:sz w:val="28"/>
          <w:szCs w:val="28"/>
        </w:rPr>
        <w:t xml:space="preserve">The descriptive research was used for this study. Sax (2005) viewed that descriptive research involves the collection of data for the purpose of describing the condition as they originally exist. The researcher is motivated to use survey research methods since the study attempts to describe the view of teachers on problems of shortage of qualified Commerce and Economics education graduate teachers to produce good products in their field. </w:t>
      </w:r>
    </w:p>
    <w:p w14:paraId="4225C80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Population </w:t>
      </w:r>
    </w:p>
    <w:p w14:paraId="68B82937" w14:textId="70B9089A"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target population is senior secondary school certificate results of students who take Commerce and Economics for the past five (5) years in Ilorin West Local Government Area. It includes both the rural and urban area West African Examination Council (WAEC) result. Rural areas in this study referred to as areas in the outside Ilorin West Local Government Area metropolis where major work of living inhabitants is farming and the linkage of those areas are not good. Schools within Ilorin West Local Government Area are regarded as urban schools. However, the study covered only ten (10) secondary schools in Ilorin West Local Government Area. </w:t>
      </w:r>
    </w:p>
    <w:p w14:paraId="7C121DA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Sample and Sampling Techniques</w:t>
      </w:r>
    </w:p>
    <w:p w14:paraId="5E07DD5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Five mixed secondary schools were selected randomly from Ilorin West Local Government Area, while five mixed schools were selected randomly from outside Ilorin West Local Government Area. This making a total of ten (10) secondary schools, certificate examination results of these schools were collected for the study, stratified sample techniques were employed. Fifteen (15) students were selected from each of the secondary schools, making a total of 150 students in a year and a total of 1,500 students from 2005 – 2009. The names of the schools selected are listed below: </w:t>
      </w:r>
    </w:p>
    <w:p w14:paraId="6EC243DD"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Government High School </w:t>
      </w:r>
      <w:proofErr w:type="spellStart"/>
      <w:r w:rsidRPr="005C0BEC">
        <w:rPr>
          <w:rFonts w:ascii="Times New Roman" w:hAnsi="Times New Roman" w:cs="Times New Roman"/>
          <w:sz w:val="28"/>
          <w:szCs w:val="28"/>
        </w:rPr>
        <w:t>Adeta</w:t>
      </w:r>
      <w:proofErr w:type="spellEnd"/>
      <w:r w:rsidRPr="005C0BEC">
        <w:rPr>
          <w:rFonts w:ascii="Times New Roman" w:hAnsi="Times New Roman" w:cs="Times New Roman"/>
          <w:sz w:val="28"/>
          <w:szCs w:val="28"/>
        </w:rPr>
        <w:t xml:space="preserve"> Ilorin </w:t>
      </w:r>
    </w:p>
    <w:p w14:paraId="2DB27484"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Government Day Secondary School Adewole Ilorin </w:t>
      </w:r>
    </w:p>
    <w:p w14:paraId="322CAFEA"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Queen Elizabeth School, Ilorin </w:t>
      </w:r>
    </w:p>
    <w:p w14:paraId="7765742E"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Ilorin Grammar School</w:t>
      </w:r>
    </w:p>
    <w:p w14:paraId="0A26F031"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Baboko</w:t>
      </w:r>
      <w:proofErr w:type="spellEnd"/>
      <w:r w:rsidRPr="005C0BEC">
        <w:rPr>
          <w:rFonts w:ascii="Times New Roman" w:hAnsi="Times New Roman" w:cs="Times New Roman"/>
          <w:sz w:val="28"/>
          <w:szCs w:val="28"/>
        </w:rPr>
        <w:t xml:space="preserve"> Community Secondary School Ilorin</w:t>
      </w:r>
    </w:p>
    <w:p w14:paraId="12D9356F"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Government Day Secondary School </w:t>
      </w:r>
      <w:proofErr w:type="spellStart"/>
      <w:r w:rsidRPr="005C0BEC">
        <w:rPr>
          <w:rFonts w:ascii="Times New Roman" w:hAnsi="Times New Roman" w:cs="Times New Roman"/>
          <w:sz w:val="28"/>
          <w:szCs w:val="28"/>
        </w:rPr>
        <w:t>Alore</w:t>
      </w:r>
      <w:proofErr w:type="spellEnd"/>
      <w:r w:rsidRPr="005C0BEC">
        <w:rPr>
          <w:rFonts w:ascii="Times New Roman" w:hAnsi="Times New Roman" w:cs="Times New Roman"/>
          <w:sz w:val="28"/>
          <w:szCs w:val="28"/>
        </w:rPr>
        <w:t xml:space="preserve">, Ilorin </w:t>
      </w:r>
    </w:p>
    <w:p w14:paraId="31E3AE8E"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Community High School, Ilorin </w:t>
      </w:r>
    </w:p>
    <w:p w14:paraId="06AC3F27"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Government Girls Day Secondary School </w:t>
      </w:r>
      <w:proofErr w:type="spellStart"/>
      <w:r w:rsidRPr="005C0BEC">
        <w:rPr>
          <w:rFonts w:ascii="Times New Roman" w:hAnsi="Times New Roman" w:cs="Times New Roman"/>
          <w:sz w:val="28"/>
          <w:szCs w:val="28"/>
        </w:rPr>
        <w:t>Pakata</w:t>
      </w:r>
      <w:proofErr w:type="spellEnd"/>
      <w:r w:rsidRPr="005C0BEC">
        <w:rPr>
          <w:rFonts w:ascii="Times New Roman" w:hAnsi="Times New Roman" w:cs="Times New Roman"/>
          <w:sz w:val="28"/>
          <w:szCs w:val="28"/>
        </w:rPr>
        <w:t xml:space="preserve">, Ilorin </w:t>
      </w:r>
    </w:p>
    <w:p w14:paraId="18FF6C2C"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Barakat Community Secondary School Ilorin.</w:t>
      </w:r>
    </w:p>
    <w:p w14:paraId="19E5A5E2" w14:textId="77777777" w:rsidR="0026300E" w:rsidRPr="005C0BEC" w:rsidRDefault="0026300E" w:rsidP="00B14A63">
      <w:pPr>
        <w:numPr>
          <w:ilvl w:val="0"/>
          <w:numId w:val="8"/>
        </w:num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Model Secondary School, Ilorin.</w:t>
      </w:r>
    </w:p>
    <w:p w14:paraId="6641A642" w14:textId="77777777" w:rsidR="00B14A63" w:rsidRDefault="00B14A63" w:rsidP="00B14A63">
      <w:pPr>
        <w:spacing w:line="480" w:lineRule="auto"/>
        <w:jc w:val="both"/>
        <w:rPr>
          <w:rFonts w:ascii="Times New Roman" w:hAnsi="Times New Roman" w:cs="Times New Roman"/>
          <w:b/>
          <w:sz w:val="28"/>
          <w:szCs w:val="28"/>
        </w:rPr>
      </w:pPr>
    </w:p>
    <w:p w14:paraId="70A6DF4A" w14:textId="77777777" w:rsidR="00B14A63" w:rsidRDefault="00B14A63" w:rsidP="00B14A63">
      <w:pPr>
        <w:spacing w:line="480" w:lineRule="auto"/>
        <w:jc w:val="both"/>
        <w:rPr>
          <w:rFonts w:ascii="Times New Roman" w:hAnsi="Times New Roman" w:cs="Times New Roman"/>
          <w:b/>
          <w:sz w:val="28"/>
          <w:szCs w:val="28"/>
        </w:rPr>
      </w:pPr>
    </w:p>
    <w:p w14:paraId="0AF425FD" w14:textId="77777777" w:rsidR="00B14A63" w:rsidRDefault="00B14A63" w:rsidP="00B14A63">
      <w:pPr>
        <w:spacing w:line="480" w:lineRule="auto"/>
        <w:jc w:val="both"/>
        <w:rPr>
          <w:rFonts w:ascii="Times New Roman" w:hAnsi="Times New Roman" w:cs="Times New Roman"/>
          <w:b/>
          <w:sz w:val="28"/>
          <w:szCs w:val="28"/>
        </w:rPr>
      </w:pPr>
    </w:p>
    <w:p w14:paraId="1A199709" w14:textId="4CD10D32"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Research Instrument </w:t>
      </w:r>
    </w:p>
    <w:p w14:paraId="62C3F62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ab/>
      </w:r>
      <w:r w:rsidRPr="005C0BEC">
        <w:rPr>
          <w:rFonts w:ascii="Times New Roman" w:hAnsi="Times New Roman" w:cs="Times New Roman"/>
          <w:sz w:val="28"/>
          <w:szCs w:val="28"/>
        </w:rPr>
        <w:t xml:space="preserve">The objective of this study is to correlate the overall academic performance of students in the West African Examination Council with regards to their level of performance. </w:t>
      </w:r>
    </w:p>
    <w:p w14:paraId="12C6433B"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Direct data collection was used and a proforma for the collection of the overall senior secondary certificate examination results Academic achievement for five consecutive years i.e. from 2005 – 2009 in ten (10) selected secondary schools in Kwara State was used.  </w:t>
      </w:r>
    </w:p>
    <w:p w14:paraId="5B0DEFD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Validity of the Instrument</w:t>
      </w:r>
    </w:p>
    <w:p w14:paraId="40B72143"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According to Hopkins and Stanley (2007), a test is said to have good face validity if the first impression appears to measure the intended content or trait. Test good content validity has a face validity that is the evaluator’s appraisal of what the content of test measures. </w:t>
      </w:r>
    </w:p>
    <w:p w14:paraId="4C83E17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drafted questionnaire on the correlation study of </w:t>
      </w:r>
      <w:proofErr w:type="gramStart"/>
      <w:r w:rsidRPr="005C0BEC">
        <w:rPr>
          <w:rFonts w:ascii="Times New Roman" w:hAnsi="Times New Roman" w:cs="Times New Roman"/>
          <w:sz w:val="28"/>
          <w:szCs w:val="28"/>
        </w:rPr>
        <w:t>students</w:t>
      </w:r>
      <w:proofErr w:type="gramEnd"/>
      <w:r w:rsidRPr="005C0BEC">
        <w:rPr>
          <w:rFonts w:ascii="Times New Roman" w:hAnsi="Times New Roman" w:cs="Times New Roman"/>
          <w:sz w:val="28"/>
          <w:szCs w:val="28"/>
        </w:rPr>
        <w:t xml:space="preserve"> performance in Commerce and Economics in SSCE in Ilorin West Local Government was submitted to exports in the field to help establish face (content) validity for the instrument. Copies of the proforma were submitted to three lecturers for necessary amendment and corrections to be made. The final draft was validated by the supervision to make sure that it has content validity. </w:t>
      </w:r>
    </w:p>
    <w:p w14:paraId="7A6DF2D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Reliability of the Instrument</w:t>
      </w:r>
    </w:p>
    <w:p w14:paraId="670AF78D"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ab/>
      </w:r>
      <w:r w:rsidRPr="005C0BEC">
        <w:rPr>
          <w:rFonts w:ascii="Times New Roman" w:hAnsi="Times New Roman" w:cs="Times New Roman"/>
          <w:sz w:val="28"/>
          <w:szCs w:val="28"/>
        </w:rPr>
        <w:t xml:space="preserve">According to Oladele (2006), reliability is the consistency, accuracy, stability and trustworthiness of a measuring instrument, that is, how far the same test or a similar one would give the same result if it could be done again by the same respondents on difference occasions or with different set of equivalent items under the same condition. </w:t>
      </w:r>
    </w:p>
    <w:p w14:paraId="2AC7D263"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reliability of the instrument was established by the simple test –re-test whereby the first administration of the questionnaire was followed after two weeks by the second administration. The scores obtained at different times, the questionnaire </w:t>
      </w:r>
      <w:proofErr w:type="gramStart"/>
      <w:r w:rsidRPr="005C0BEC">
        <w:rPr>
          <w:rFonts w:ascii="Times New Roman" w:hAnsi="Times New Roman" w:cs="Times New Roman"/>
          <w:sz w:val="28"/>
          <w:szCs w:val="28"/>
        </w:rPr>
        <w:t>were</w:t>
      </w:r>
      <w:proofErr w:type="gramEnd"/>
      <w:r w:rsidRPr="005C0BEC">
        <w:rPr>
          <w:rFonts w:ascii="Times New Roman" w:hAnsi="Times New Roman" w:cs="Times New Roman"/>
          <w:sz w:val="28"/>
          <w:szCs w:val="28"/>
        </w:rPr>
        <w:t xml:space="preserve"> administered, remained the same and a pointer to the reliability of the instrument used.</w:t>
      </w:r>
    </w:p>
    <w:p w14:paraId="4EDEE49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Administration of the Instrument</w:t>
      </w:r>
    </w:p>
    <w:p w14:paraId="57F4AA1B"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Copies of the pro-forma were taken to each sch1ool. After the researcher had obtained permission from the principals of the selected schools. The researcher administered copies of the pro-forma personally to the school examination officer to foster the performance of their students in both Commerce and Economics in the year between 2005 to 2009. The responses were collected and ranked for the analysis respectively. </w:t>
      </w:r>
    </w:p>
    <w:p w14:paraId="602EB68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Data Analysis </w:t>
      </w:r>
    </w:p>
    <w:p w14:paraId="7B1E633D"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results were ranked for each section. That is five (5) for “A” grade, four (4) for “B” grade three (3) for “C” grade, Two (2) for “D” grade, one (1) for “E” grade and zero (0) for “F” grade respectively. The data collected were analyzed using frequency courts and percentage. The data were tabulated and analyzed based on the proforma. Also, the percentage of the response was included in the tabulation analysis. The responses were analyzed in the descriptive form and the results are discussed after each table presentation in the next chapter. </w:t>
      </w:r>
    </w:p>
    <w:p w14:paraId="0BAD7264" w14:textId="1A2C67FA"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br w:type="page"/>
      </w:r>
    </w:p>
    <w:p w14:paraId="21DDB39C" w14:textId="3CF926D5" w:rsidR="0026300E" w:rsidRPr="005C0BEC" w:rsidRDefault="0026300E" w:rsidP="00B14A63">
      <w:pPr>
        <w:pStyle w:val="Heading1"/>
        <w:spacing w:before="0" w:after="0" w:line="480" w:lineRule="auto"/>
        <w:jc w:val="center"/>
        <w:rPr>
          <w:rFonts w:ascii="Times New Roman" w:hAnsi="Times New Roman" w:cs="Times New Roman"/>
          <w:b/>
          <w:sz w:val="28"/>
          <w:szCs w:val="28"/>
        </w:rPr>
      </w:pPr>
      <w:bookmarkStart w:id="9" w:name="_g7w3fq9iy5y2" w:colFirst="0" w:colLast="0"/>
      <w:bookmarkStart w:id="10" w:name="_Toc180414621"/>
      <w:bookmarkEnd w:id="9"/>
      <w:r w:rsidRPr="005C0BEC">
        <w:rPr>
          <w:rFonts w:ascii="Times New Roman" w:hAnsi="Times New Roman" w:cs="Times New Roman"/>
          <w:b/>
          <w:sz w:val="28"/>
          <w:szCs w:val="28"/>
        </w:rPr>
        <w:t>CHAPTER FOUR</w:t>
      </w:r>
      <w:bookmarkEnd w:id="10"/>
    </w:p>
    <w:p w14:paraId="23C2EDF4" w14:textId="65851164" w:rsidR="0026300E" w:rsidRPr="00B14A63" w:rsidRDefault="0026300E" w:rsidP="00B14A63">
      <w:pPr>
        <w:pStyle w:val="Heading1"/>
        <w:spacing w:before="0" w:after="0" w:line="480" w:lineRule="auto"/>
        <w:jc w:val="center"/>
        <w:rPr>
          <w:rFonts w:ascii="Times New Roman" w:hAnsi="Times New Roman" w:cs="Times New Roman"/>
          <w:b/>
          <w:sz w:val="28"/>
          <w:szCs w:val="28"/>
        </w:rPr>
      </w:pPr>
      <w:bookmarkStart w:id="11" w:name="_d0qkmrvh09c2" w:colFirst="0" w:colLast="0"/>
      <w:bookmarkStart w:id="12" w:name="_Toc180414622"/>
      <w:bookmarkEnd w:id="11"/>
      <w:r w:rsidRPr="005C0BEC">
        <w:rPr>
          <w:rFonts w:ascii="Times New Roman" w:hAnsi="Times New Roman" w:cs="Times New Roman"/>
          <w:b/>
          <w:sz w:val="28"/>
          <w:szCs w:val="28"/>
        </w:rPr>
        <w:t>RESULTS AND DISCUSSION</w:t>
      </w:r>
      <w:bookmarkEnd w:id="12"/>
    </w:p>
    <w:p w14:paraId="082F65E3" w14:textId="71C6750B"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This chapter presents the analysis of data collected during investigation. Data presented was guided by the research questions and hypotheses drawn. These were based on the relationship between students' academic performance in senior school certificate examinations in Commerce and Economics.</w:t>
      </w:r>
    </w:p>
    <w:p w14:paraId="1D646A7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Also, the relationship between male and female academic performance in Commerce and Economics were analyzed. </w:t>
      </w:r>
    </w:p>
    <w:p w14:paraId="305434A3"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difference in students' academic performance at senior school certificate examinations in Commerce and Economics in WAEC and NECO were as well analyzed. </w:t>
      </w:r>
    </w:p>
    <w:p w14:paraId="297424E9"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results were presented in tabular form and t-test statistical techniques were used to analyze the data. The t-test method was selected for this study in reference to Deng (2007) t-test is an appropriate test for a study that compares the relationship between two sample means. </w:t>
      </w:r>
    </w:p>
    <w:p w14:paraId="72166287" w14:textId="77777777" w:rsidR="00B14A63" w:rsidRDefault="00B14A63" w:rsidP="00B14A63">
      <w:pPr>
        <w:spacing w:line="480" w:lineRule="auto"/>
        <w:jc w:val="both"/>
        <w:rPr>
          <w:rFonts w:ascii="Times New Roman" w:hAnsi="Times New Roman" w:cs="Times New Roman"/>
          <w:sz w:val="28"/>
          <w:szCs w:val="28"/>
        </w:rPr>
      </w:pPr>
    </w:p>
    <w:p w14:paraId="1D813C15" w14:textId="77777777" w:rsidR="00B14A63" w:rsidRDefault="00B14A63" w:rsidP="00B14A63">
      <w:pPr>
        <w:spacing w:line="480" w:lineRule="auto"/>
        <w:jc w:val="both"/>
        <w:rPr>
          <w:rFonts w:ascii="Times New Roman" w:hAnsi="Times New Roman" w:cs="Times New Roman"/>
          <w:sz w:val="28"/>
          <w:szCs w:val="28"/>
        </w:rPr>
      </w:pPr>
    </w:p>
    <w:p w14:paraId="7D2D523E" w14:textId="5FCED9AA" w:rsidR="0026300E" w:rsidRPr="00B14A63" w:rsidRDefault="0026300E" w:rsidP="00B14A63">
      <w:pPr>
        <w:spacing w:line="480" w:lineRule="auto"/>
        <w:jc w:val="both"/>
        <w:rPr>
          <w:rFonts w:ascii="Times New Roman" w:hAnsi="Times New Roman" w:cs="Times New Roman"/>
          <w:b/>
          <w:bCs/>
          <w:sz w:val="28"/>
          <w:szCs w:val="28"/>
        </w:rPr>
      </w:pPr>
      <w:r w:rsidRPr="00B14A63">
        <w:rPr>
          <w:rFonts w:ascii="Times New Roman" w:hAnsi="Times New Roman" w:cs="Times New Roman"/>
          <w:b/>
          <w:bCs/>
          <w:sz w:val="28"/>
          <w:szCs w:val="28"/>
        </w:rPr>
        <w:t>Presentation of Results.</w:t>
      </w:r>
    </w:p>
    <w:p w14:paraId="34C9EFD2" w14:textId="25ACE2AA" w:rsidR="0026300E" w:rsidRPr="00B14A63"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w:t>
      </w:r>
      <w:r w:rsidRPr="005C0BEC">
        <w:rPr>
          <w:rFonts w:ascii="Times New Roman" w:hAnsi="Times New Roman" w:cs="Times New Roman"/>
          <w:b/>
          <w:sz w:val="28"/>
          <w:szCs w:val="28"/>
        </w:rPr>
        <w:tab/>
        <w:t>Grade point for Grade in SSCE (WAEC and NECO) of Commerce and Economics.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6300E" w:rsidRPr="005C0BEC" w14:paraId="6E6AFDFB" w14:textId="77777777" w:rsidTr="00217336">
        <w:tc>
          <w:tcPr>
            <w:tcW w:w="3120" w:type="dxa"/>
            <w:shd w:val="clear" w:color="auto" w:fill="auto"/>
            <w:tcMar>
              <w:top w:w="100" w:type="dxa"/>
              <w:left w:w="100" w:type="dxa"/>
              <w:bottom w:w="100" w:type="dxa"/>
              <w:right w:w="100" w:type="dxa"/>
            </w:tcMar>
          </w:tcPr>
          <w:p w14:paraId="42020DC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Interpretation </w:t>
            </w:r>
          </w:p>
        </w:tc>
        <w:tc>
          <w:tcPr>
            <w:tcW w:w="3120" w:type="dxa"/>
            <w:shd w:val="clear" w:color="auto" w:fill="auto"/>
            <w:tcMar>
              <w:top w:w="100" w:type="dxa"/>
              <w:left w:w="100" w:type="dxa"/>
              <w:bottom w:w="100" w:type="dxa"/>
              <w:right w:w="100" w:type="dxa"/>
            </w:tcMar>
          </w:tcPr>
          <w:p w14:paraId="63D65D0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Letter Grade (LG)</w:t>
            </w:r>
          </w:p>
        </w:tc>
        <w:tc>
          <w:tcPr>
            <w:tcW w:w="3120" w:type="dxa"/>
            <w:shd w:val="clear" w:color="auto" w:fill="auto"/>
            <w:tcMar>
              <w:top w:w="100" w:type="dxa"/>
              <w:left w:w="100" w:type="dxa"/>
              <w:bottom w:w="100" w:type="dxa"/>
              <w:right w:w="100" w:type="dxa"/>
            </w:tcMar>
          </w:tcPr>
          <w:p w14:paraId="31BB02E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Grade Point (GP)</w:t>
            </w:r>
          </w:p>
        </w:tc>
      </w:tr>
      <w:tr w:rsidR="0026300E" w:rsidRPr="005C0BEC" w14:paraId="0C4950D8" w14:textId="77777777" w:rsidTr="00217336">
        <w:tc>
          <w:tcPr>
            <w:tcW w:w="3120" w:type="dxa"/>
            <w:shd w:val="clear" w:color="auto" w:fill="auto"/>
            <w:tcMar>
              <w:top w:w="100" w:type="dxa"/>
              <w:left w:w="100" w:type="dxa"/>
              <w:bottom w:w="100" w:type="dxa"/>
              <w:right w:w="100" w:type="dxa"/>
            </w:tcMar>
          </w:tcPr>
          <w:p w14:paraId="199E6A8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Distinction</w:t>
            </w:r>
          </w:p>
          <w:p w14:paraId="6D6905D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Credit</w:t>
            </w:r>
          </w:p>
          <w:p w14:paraId="7111282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Pass</w:t>
            </w:r>
          </w:p>
          <w:p w14:paraId="3A3E122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Fail</w:t>
            </w:r>
          </w:p>
        </w:tc>
        <w:tc>
          <w:tcPr>
            <w:tcW w:w="3120" w:type="dxa"/>
            <w:shd w:val="clear" w:color="auto" w:fill="auto"/>
            <w:tcMar>
              <w:top w:w="100" w:type="dxa"/>
              <w:left w:w="100" w:type="dxa"/>
              <w:bottom w:w="100" w:type="dxa"/>
              <w:right w:w="100" w:type="dxa"/>
            </w:tcMar>
          </w:tcPr>
          <w:p w14:paraId="7A4AF54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A1 – B3</w:t>
            </w:r>
          </w:p>
          <w:p w14:paraId="28B0647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C4 – C6</w:t>
            </w:r>
          </w:p>
          <w:p w14:paraId="120BABD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D7 – E8</w:t>
            </w:r>
          </w:p>
          <w:p w14:paraId="64CAF7F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F9</w:t>
            </w:r>
          </w:p>
        </w:tc>
        <w:tc>
          <w:tcPr>
            <w:tcW w:w="3120" w:type="dxa"/>
            <w:shd w:val="clear" w:color="auto" w:fill="auto"/>
            <w:tcMar>
              <w:top w:w="100" w:type="dxa"/>
              <w:left w:w="100" w:type="dxa"/>
              <w:bottom w:w="100" w:type="dxa"/>
              <w:right w:w="100" w:type="dxa"/>
            </w:tcMar>
          </w:tcPr>
          <w:p w14:paraId="5997C1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w:t>
            </w:r>
          </w:p>
          <w:p w14:paraId="2DF1E39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w:t>
            </w:r>
          </w:p>
          <w:p w14:paraId="33B4A15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w:t>
            </w:r>
          </w:p>
          <w:p w14:paraId="339F95F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tc>
      </w:tr>
    </w:tbl>
    <w:p w14:paraId="7DBF36FB" w14:textId="77777777" w:rsidR="00B14A63" w:rsidRDefault="00B14A63" w:rsidP="00B14A63">
      <w:pPr>
        <w:spacing w:line="480" w:lineRule="auto"/>
        <w:jc w:val="both"/>
        <w:rPr>
          <w:rFonts w:ascii="Times New Roman" w:hAnsi="Times New Roman" w:cs="Times New Roman"/>
          <w:sz w:val="28"/>
          <w:szCs w:val="28"/>
        </w:rPr>
      </w:pPr>
    </w:p>
    <w:p w14:paraId="180B06BA" w14:textId="01EAA5A2" w:rsidR="00B14A63"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Table 1 shows the grade point assigned to each grade latter used. The grades are: A1 – B3, C4 – C6, D7 – E8 and F9 which are assigned with grade points 3, 2, 1 and 0 respectively. </w:t>
      </w:r>
    </w:p>
    <w:p w14:paraId="4D07034F" w14:textId="77777777" w:rsidR="00B14A63" w:rsidRDefault="00B14A63" w:rsidP="00B14A63">
      <w:pPr>
        <w:spacing w:line="480" w:lineRule="auto"/>
        <w:jc w:val="both"/>
        <w:rPr>
          <w:rFonts w:ascii="Times New Roman" w:hAnsi="Times New Roman" w:cs="Times New Roman"/>
          <w:sz w:val="28"/>
          <w:szCs w:val="28"/>
        </w:rPr>
      </w:pPr>
    </w:p>
    <w:p w14:paraId="040B52A0" w14:textId="77777777" w:rsidR="00B14A63" w:rsidRDefault="00B14A63" w:rsidP="00B14A63">
      <w:pPr>
        <w:spacing w:line="480" w:lineRule="auto"/>
        <w:jc w:val="both"/>
        <w:rPr>
          <w:rFonts w:ascii="Times New Roman" w:hAnsi="Times New Roman" w:cs="Times New Roman"/>
          <w:sz w:val="28"/>
          <w:szCs w:val="28"/>
        </w:rPr>
      </w:pPr>
    </w:p>
    <w:p w14:paraId="1EFF8737" w14:textId="77777777" w:rsidR="00B14A63" w:rsidRDefault="00B14A63" w:rsidP="00B14A63">
      <w:pPr>
        <w:spacing w:line="480" w:lineRule="auto"/>
        <w:jc w:val="both"/>
        <w:rPr>
          <w:rFonts w:ascii="Times New Roman" w:hAnsi="Times New Roman" w:cs="Times New Roman"/>
          <w:sz w:val="28"/>
          <w:szCs w:val="28"/>
        </w:rPr>
      </w:pPr>
    </w:p>
    <w:p w14:paraId="467AE744" w14:textId="77777777" w:rsidR="00B14A63" w:rsidRPr="00B14A63" w:rsidRDefault="00B14A63" w:rsidP="00B14A63">
      <w:pPr>
        <w:spacing w:line="480" w:lineRule="auto"/>
        <w:jc w:val="both"/>
        <w:rPr>
          <w:rFonts w:ascii="Times New Roman" w:hAnsi="Times New Roman" w:cs="Times New Roman"/>
          <w:sz w:val="28"/>
          <w:szCs w:val="28"/>
        </w:rPr>
      </w:pPr>
    </w:p>
    <w:p w14:paraId="0558A253" w14:textId="393DEF1D" w:rsidR="0026300E" w:rsidRPr="00B14A63"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2:</w:t>
      </w:r>
      <w:r w:rsidRPr="005C0BEC">
        <w:rPr>
          <w:rFonts w:ascii="Times New Roman" w:hAnsi="Times New Roman" w:cs="Times New Roman"/>
          <w:b/>
          <w:sz w:val="28"/>
          <w:szCs w:val="28"/>
        </w:rPr>
        <w:tab/>
        <w:t>Grade points of 120 students in SSCE in Commerce</w:t>
      </w:r>
    </w:p>
    <w:tbl>
      <w:tblPr>
        <w:tblW w:w="10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155"/>
        <w:gridCol w:w="1170"/>
        <w:gridCol w:w="1050"/>
        <w:gridCol w:w="1095"/>
        <w:gridCol w:w="1110"/>
        <w:gridCol w:w="1110"/>
        <w:gridCol w:w="1095"/>
        <w:gridCol w:w="1110"/>
      </w:tblGrid>
      <w:tr w:rsidR="0026300E" w:rsidRPr="005C0BEC" w14:paraId="6AA29C88" w14:textId="77777777" w:rsidTr="00217336">
        <w:tc>
          <w:tcPr>
            <w:tcW w:w="1410" w:type="dxa"/>
            <w:shd w:val="clear" w:color="auto" w:fill="auto"/>
            <w:tcMar>
              <w:top w:w="100" w:type="dxa"/>
              <w:left w:w="100" w:type="dxa"/>
              <w:bottom w:w="100" w:type="dxa"/>
              <w:right w:w="100" w:type="dxa"/>
            </w:tcMar>
          </w:tcPr>
          <w:p w14:paraId="3457EF2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Year</w:t>
            </w:r>
          </w:p>
        </w:tc>
        <w:tc>
          <w:tcPr>
            <w:tcW w:w="1155" w:type="dxa"/>
            <w:shd w:val="clear" w:color="auto" w:fill="auto"/>
            <w:tcMar>
              <w:top w:w="100" w:type="dxa"/>
              <w:left w:w="100" w:type="dxa"/>
              <w:bottom w:w="100" w:type="dxa"/>
              <w:right w:w="100" w:type="dxa"/>
            </w:tcMar>
          </w:tcPr>
          <w:p w14:paraId="2C7F141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2005</w:t>
            </w:r>
          </w:p>
        </w:tc>
        <w:tc>
          <w:tcPr>
            <w:tcW w:w="1170" w:type="dxa"/>
            <w:shd w:val="clear" w:color="auto" w:fill="auto"/>
            <w:tcMar>
              <w:top w:w="100" w:type="dxa"/>
              <w:left w:w="100" w:type="dxa"/>
              <w:bottom w:w="100" w:type="dxa"/>
              <w:right w:w="100" w:type="dxa"/>
            </w:tcMar>
          </w:tcPr>
          <w:p w14:paraId="2233B86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2006</w:t>
            </w:r>
          </w:p>
        </w:tc>
        <w:tc>
          <w:tcPr>
            <w:tcW w:w="1050" w:type="dxa"/>
            <w:shd w:val="clear" w:color="auto" w:fill="auto"/>
            <w:tcMar>
              <w:top w:w="100" w:type="dxa"/>
              <w:left w:w="100" w:type="dxa"/>
              <w:bottom w:w="100" w:type="dxa"/>
              <w:right w:w="100" w:type="dxa"/>
            </w:tcMar>
          </w:tcPr>
          <w:p w14:paraId="3535809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2006</w:t>
            </w:r>
          </w:p>
        </w:tc>
        <w:tc>
          <w:tcPr>
            <w:tcW w:w="1095" w:type="dxa"/>
            <w:shd w:val="clear" w:color="auto" w:fill="auto"/>
            <w:tcMar>
              <w:top w:w="100" w:type="dxa"/>
              <w:left w:w="100" w:type="dxa"/>
              <w:bottom w:w="100" w:type="dxa"/>
              <w:right w:w="100" w:type="dxa"/>
            </w:tcMar>
          </w:tcPr>
          <w:p w14:paraId="6093C7E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2007</w:t>
            </w:r>
          </w:p>
        </w:tc>
        <w:tc>
          <w:tcPr>
            <w:tcW w:w="1110" w:type="dxa"/>
            <w:shd w:val="clear" w:color="auto" w:fill="auto"/>
            <w:tcMar>
              <w:top w:w="100" w:type="dxa"/>
              <w:left w:w="100" w:type="dxa"/>
              <w:bottom w:w="100" w:type="dxa"/>
              <w:right w:w="100" w:type="dxa"/>
            </w:tcMar>
          </w:tcPr>
          <w:p w14:paraId="20698E1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2007</w:t>
            </w:r>
          </w:p>
        </w:tc>
        <w:tc>
          <w:tcPr>
            <w:tcW w:w="1110" w:type="dxa"/>
            <w:shd w:val="clear" w:color="auto" w:fill="auto"/>
            <w:tcMar>
              <w:top w:w="100" w:type="dxa"/>
              <w:left w:w="100" w:type="dxa"/>
              <w:bottom w:w="100" w:type="dxa"/>
              <w:right w:w="100" w:type="dxa"/>
            </w:tcMar>
          </w:tcPr>
          <w:p w14:paraId="0C7DBF2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2008</w:t>
            </w:r>
          </w:p>
        </w:tc>
        <w:tc>
          <w:tcPr>
            <w:tcW w:w="1095" w:type="dxa"/>
            <w:shd w:val="clear" w:color="auto" w:fill="auto"/>
            <w:tcMar>
              <w:top w:w="100" w:type="dxa"/>
              <w:left w:w="100" w:type="dxa"/>
              <w:bottom w:w="100" w:type="dxa"/>
              <w:right w:w="100" w:type="dxa"/>
            </w:tcMar>
          </w:tcPr>
          <w:p w14:paraId="4F1B4C7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2008</w:t>
            </w:r>
          </w:p>
        </w:tc>
        <w:tc>
          <w:tcPr>
            <w:tcW w:w="1110" w:type="dxa"/>
            <w:shd w:val="clear" w:color="auto" w:fill="auto"/>
            <w:tcMar>
              <w:top w:w="100" w:type="dxa"/>
              <w:left w:w="100" w:type="dxa"/>
              <w:bottom w:w="100" w:type="dxa"/>
              <w:right w:w="100" w:type="dxa"/>
            </w:tcMar>
          </w:tcPr>
          <w:p w14:paraId="6550DFB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2009</w:t>
            </w:r>
          </w:p>
        </w:tc>
      </w:tr>
      <w:tr w:rsidR="0026300E" w:rsidRPr="005C0BEC" w14:paraId="3720D54A" w14:textId="77777777" w:rsidTr="00217336">
        <w:tc>
          <w:tcPr>
            <w:tcW w:w="1410" w:type="dxa"/>
            <w:shd w:val="clear" w:color="auto" w:fill="auto"/>
            <w:tcMar>
              <w:top w:w="100" w:type="dxa"/>
              <w:left w:w="100" w:type="dxa"/>
              <w:bottom w:w="100" w:type="dxa"/>
              <w:right w:w="100" w:type="dxa"/>
            </w:tcMar>
          </w:tcPr>
          <w:p w14:paraId="7B5C0AA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Exam</w:t>
            </w:r>
          </w:p>
          <w:p w14:paraId="1512D064" w14:textId="77777777" w:rsidR="0026300E" w:rsidRPr="005C0BEC" w:rsidRDefault="0026300E" w:rsidP="00B14A63">
            <w:pPr>
              <w:spacing w:line="480" w:lineRule="auto"/>
              <w:jc w:val="both"/>
              <w:rPr>
                <w:rFonts w:ascii="Times New Roman" w:hAnsi="Times New Roman" w:cs="Times New Roman"/>
                <w:b/>
                <w:sz w:val="28"/>
                <w:szCs w:val="28"/>
              </w:rPr>
            </w:pPr>
          </w:p>
          <w:p w14:paraId="0DD146B3" w14:textId="77777777" w:rsidR="0026300E" w:rsidRPr="005C0BEC" w:rsidRDefault="0026300E" w:rsidP="00B14A63">
            <w:pPr>
              <w:spacing w:line="480" w:lineRule="auto"/>
              <w:jc w:val="both"/>
              <w:rPr>
                <w:rFonts w:ascii="Times New Roman" w:hAnsi="Times New Roman" w:cs="Times New Roman"/>
                <w:b/>
                <w:sz w:val="28"/>
                <w:szCs w:val="28"/>
              </w:rPr>
            </w:pPr>
          </w:p>
          <w:p w14:paraId="3092079C" w14:textId="77777777" w:rsidR="0026300E" w:rsidRPr="005C0BEC" w:rsidRDefault="0026300E" w:rsidP="00B14A63">
            <w:pPr>
              <w:spacing w:line="480" w:lineRule="auto"/>
              <w:jc w:val="both"/>
              <w:rPr>
                <w:rFonts w:ascii="Times New Roman" w:hAnsi="Times New Roman" w:cs="Times New Roman"/>
                <w:b/>
                <w:sz w:val="28"/>
                <w:szCs w:val="28"/>
              </w:rPr>
            </w:pPr>
          </w:p>
          <w:p w14:paraId="6D3AC98E" w14:textId="77777777" w:rsidR="0026300E" w:rsidRPr="005C0BEC" w:rsidRDefault="0026300E" w:rsidP="00B14A63">
            <w:pPr>
              <w:spacing w:line="480" w:lineRule="auto"/>
              <w:jc w:val="both"/>
              <w:rPr>
                <w:rFonts w:ascii="Times New Roman" w:hAnsi="Times New Roman" w:cs="Times New Roman"/>
                <w:b/>
                <w:sz w:val="28"/>
                <w:szCs w:val="28"/>
              </w:rPr>
            </w:pPr>
          </w:p>
          <w:p w14:paraId="03533D4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Total GP </w:t>
            </w:r>
          </w:p>
          <w:p w14:paraId="2B62ADD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Means </w:t>
            </w:r>
          </w:p>
        </w:tc>
        <w:tc>
          <w:tcPr>
            <w:tcW w:w="1155" w:type="dxa"/>
            <w:shd w:val="clear" w:color="auto" w:fill="auto"/>
            <w:tcMar>
              <w:top w:w="100" w:type="dxa"/>
              <w:left w:w="100" w:type="dxa"/>
              <w:bottom w:w="100" w:type="dxa"/>
              <w:right w:w="100" w:type="dxa"/>
            </w:tcMar>
          </w:tcPr>
          <w:p w14:paraId="03B35A1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1294C89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69</w:t>
            </w:r>
          </w:p>
          <w:p w14:paraId="70DF988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p w14:paraId="4CEB46D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41</w:t>
            </w:r>
          </w:p>
          <w:p w14:paraId="7908766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54B302E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188</w:t>
            </w:r>
          </w:p>
          <w:p w14:paraId="7283BF8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1.56</w:t>
            </w:r>
          </w:p>
        </w:tc>
        <w:tc>
          <w:tcPr>
            <w:tcW w:w="1170" w:type="dxa"/>
            <w:shd w:val="clear" w:color="auto" w:fill="auto"/>
            <w:tcMar>
              <w:top w:w="100" w:type="dxa"/>
              <w:left w:w="100" w:type="dxa"/>
              <w:bottom w:w="100" w:type="dxa"/>
              <w:right w:w="100" w:type="dxa"/>
            </w:tcMar>
          </w:tcPr>
          <w:p w14:paraId="43573C7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04B7717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114</w:t>
            </w:r>
          </w:p>
          <w:p w14:paraId="0C8943C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100</w:t>
            </w:r>
          </w:p>
          <w:p w14:paraId="08F9860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w:t>
            </w:r>
          </w:p>
          <w:p w14:paraId="679698F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1778572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232</w:t>
            </w:r>
          </w:p>
          <w:p w14:paraId="7EB4A8A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1.93</w:t>
            </w:r>
          </w:p>
        </w:tc>
        <w:tc>
          <w:tcPr>
            <w:tcW w:w="1050" w:type="dxa"/>
            <w:shd w:val="clear" w:color="auto" w:fill="auto"/>
            <w:tcMar>
              <w:top w:w="100" w:type="dxa"/>
              <w:left w:w="100" w:type="dxa"/>
              <w:bottom w:w="100" w:type="dxa"/>
              <w:right w:w="100" w:type="dxa"/>
            </w:tcMar>
          </w:tcPr>
          <w:p w14:paraId="73B6993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3F215DC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102</w:t>
            </w:r>
          </w:p>
          <w:p w14:paraId="7E18549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112</w:t>
            </w:r>
          </w:p>
          <w:p w14:paraId="0671296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p w14:paraId="3E4D148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2E1951E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234</w:t>
            </w:r>
          </w:p>
          <w:p w14:paraId="1C6853C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1.95</w:t>
            </w:r>
          </w:p>
        </w:tc>
        <w:tc>
          <w:tcPr>
            <w:tcW w:w="1095" w:type="dxa"/>
            <w:shd w:val="clear" w:color="auto" w:fill="auto"/>
            <w:tcMar>
              <w:top w:w="100" w:type="dxa"/>
              <w:left w:w="100" w:type="dxa"/>
              <w:bottom w:w="100" w:type="dxa"/>
              <w:right w:w="100" w:type="dxa"/>
            </w:tcMar>
          </w:tcPr>
          <w:p w14:paraId="6963B87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31A9652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96</w:t>
            </w:r>
          </w:p>
          <w:p w14:paraId="4A9A8FE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108</w:t>
            </w:r>
          </w:p>
          <w:p w14:paraId="268EE7E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26</w:t>
            </w:r>
          </w:p>
          <w:p w14:paraId="536487F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52C0641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230</w:t>
            </w:r>
          </w:p>
          <w:p w14:paraId="39CCDF5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1.91</w:t>
            </w:r>
          </w:p>
        </w:tc>
        <w:tc>
          <w:tcPr>
            <w:tcW w:w="1110" w:type="dxa"/>
            <w:shd w:val="clear" w:color="auto" w:fill="auto"/>
            <w:tcMar>
              <w:top w:w="100" w:type="dxa"/>
              <w:left w:w="100" w:type="dxa"/>
              <w:bottom w:w="100" w:type="dxa"/>
              <w:right w:w="100" w:type="dxa"/>
            </w:tcMar>
          </w:tcPr>
          <w:p w14:paraId="03A1A2D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6AEFEFF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66</w:t>
            </w:r>
          </w:p>
          <w:p w14:paraId="11D5878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47BC69A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22</w:t>
            </w:r>
          </w:p>
          <w:p w14:paraId="222E2D4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608C793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208</w:t>
            </w:r>
          </w:p>
          <w:p w14:paraId="08137DE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1.73</w:t>
            </w:r>
          </w:p>
        </w:tc>
        <w:tc>
          <w:tcPr>
            <w:tcW w:w="1110" w:type="dxa"/>
            <w:shd w:val="clear" w:color="auto" w:fill="auto"/>
            <w:tcMar>
              <w:top w:w="100" w:type="dxa"/>
              <w:left w:w="100" w:type="dxa"/>
              <w:bottom w:w="100" w:type="dxa"/>
              <w:right w:w="100" w:type="dxa"/>
            </w:tcMar>
          </w:tcPr>
          <w:p w14:paraId="6ED142C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6CFCD4C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96</w:t>
            </w:r>
          </w:p>
          <w:p w14:paraId="3A7B4DD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88</w:t>
            </w:r>
          </w:p>
          <w:p w14:paraId="276583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32</w:t>
            </w:r>
          </w:p>
          <w:p w14:paraId="7C7D20E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67639C2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216</w:t>
            </w:r>
          </w:p>
          <w:p w14:paraId="7369549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w:t>
            </w:r>
          </w:p>
        </w:tc>
        <w:tc>
          <w:tcPr>
            <w:tcW w:w="1095" w:type="dxa"/>
            <w:shd w:val="clear" w:color="auto" w:fill="auto"/>
            <w:tcMar>
              <w:top w:w="100" w:type="dxa"/>
              <w:left w:w="100" w:type="dxa"/>
              <w:bottom w:w="100" w:type="dxa"/>
              <w:right w:w="100" w:type="dxa"/>
            </w:tcMar>
          </w:tcPr>
          <w:p w14:paraId="2ADFCE7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6700BDB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72</w:t>
            </w:r>
          </w:p>
          <w:p w14:paraId="227AF37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104</w:t>
            </w:r>
          </w:p>
          <w:p w14:paraId="61DA075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36</w:t>
            </w:r>
          </w:p>
          <w:p w14:paraId="0458BE3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5B87335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212</w:t>
            </w:r>
          </w:p>
          <w:p w14:paraId="6CC9F3E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1.76</w:t>
            </w:r>
          </w:p>
        </w:tc>
        <w:tc>
          <w:tcPr>
            <w:tcW w:w="1110" w:type="dxa"/>
            <w:shd w:val="clear" w:color="auto" w:fill="auto"/>
            <w:tcMar>
              <w:top w:w="100" w:type="dxa"/>
              <w:left w:w="100" w:type="dxa"/>
              <w:bottom w:w="100" w:type="dxa"/>
              <w:right w:w="100" w:type="dxa"/>
            </w:tcMar>
          </w:tcPr>
          <w:p w14:paraId="1AA01B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0B564FD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094123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84</w:t>
            </w:r>
          </w:p>
          <w:p w14:paraId="23063FC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36</w:t>
            </w:r>
          </w:p>
          <w:p w14:paraId="41C91E1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5B93402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180</w:t>
            </w:r>
          </w:p>
          <w:p w14:paraId="3B11DB8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w:t>
            </w:r>
          </w:p>
        </w:tc>
      </w:tr>
    </w:tbl>
    <w:p w14:paraId="72660DA9" w14:textId="77777777" w:rsidR="0026300E" w:rsidRPr="005C0BEC" w:rsidRDefault="0026300E" w:rsidP="00B14A63">
      <w:pPr>
        <w:spacing w:line="480" w:lineRule="auto"/>
        <w:jc w:val="both"/>
        <w:rPr>
          <w:rFonts w:ascii="Times New Roman" w:hAnsi="Times New Roman" w:cs="Times New Roman"/>
          <w:sz w:val="28"/>
          <w:szCs w:val="28"/>
        </w:rPr>
      </w:pPr>
    </w:p>
    <w:p w14:paraId="5026F97E" w14:textId="0B00F052"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grade for each group of students is tabulated in table 2 and the mean grade point for commerce for 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5/20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 xml:space="preserve">6 to 2008/2009 academic session were calculated. </w:t>
      </w:r>
    </w:p>
    <w:p w14:paraId="023E27C6" w14:textId="77777777" w:rsidR="0026300E" w:rsidRPr="005C0BEC" w:rsidRDefault="0026300E" w:rsidP="00B14A63">
      <w:pPr>
        <w:spacing w:line="480" w:lineRule="auto"/>
        <w:jc w:val="both"/>
        <w:rPr>
          <w:rFonts w:ascii="Times New Roman" w:hAnsi="Times New Roman" w:cs="Times New Roman"/>
          <w:sz w:val="28"/>
          <w:szCs w:val="28"/>
        </w:rPr>
      </w:pPr>
    </w:p>
    <w:p w14:paraId="258897F8" w14:textId="77777777" w:rsidR="0026300E" w:rsidRPr="005C0BEC" w:rsidRDefault="0026300E" w:rsidP="00B14A63">
      <w:pPr>
        <w:spacing w:line="480" w:lineRule="auto"/>
        <w:jc w:val="both"/>
        <w:rPr>
          <w:rFonts w:ascii="Times New Roman" w:hAnsi="Times New Roman" w:cs="Times New Roman"/>
          <w:sz w:val="28"/>
          <w:szCs w:val="28"/>
        </w:rPr>
      </w:pPr>
    </w:p>
    <w:p w14:paraId="0A185CA2" w14:textId="7A0DC337" w:rsidR="0026300E" w:rsidRPr="00B14A63"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3:</w:t>
      </w:r>
      <w:r w:rsidRPr="005C0BEC">
        <w:rPr>
          <w:rFonts w:ascii="Times New Roman" w:hAnsi="Times New Roman" w:cs="Times New Roman"/>
          <w:b/>
          <w:sz w:val="28"/>
          <w:szCs w:val="28"/>
        </w:rPr>
        <w:tab/>
        <w:t>Grade point of 120 students score in SSCE (WAEC and NECO) in Economics</w:t>
      </w:r>
    </w:p>
    <w:tbl>
      <w:tblPr>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065"/>
        <w:gridCol w:w="1110"/>
        <w:gridCol w:w="1110"/>
        <w:gridCol w:w="1050"/>
        <w:gridCol w:w="1095"/>
        <w:gridCol w:w="1110"/>
        <w:gridCol w:w="1110"/>
        <w:gridCol w:w="1080"/>
      </w:tblGrid>
      <w:tr w:rsidR="0026300E" w:rsidRPr="005C0BEC" w14:paraId="50015F5A" w14:textId="77777777" w:rsidTr="00217336">
        <w:tc>
          <w:tcPr>
            <w:tcW w:w="1410" w:type="dxa"/>
            <w:shd w:val="clear" w:color="auto" w:fill="auto"/>
            <w:tcMar>
              <w:top w:w="100" w:type="dxa"/>
              <w:left w:w="100" w:type="dxa"/>
              <w:bottom w:w="100" w:type="dxa"/>
              <w:right w:w="100" w:type="dxa"/>
            </w:tcMar>
          </w:tcPr>
          <w:p w14:paraId="63A667D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Year</w:t>
            </w:r>
          </w:p>
        </w:tc>
        <w:tc>
          <w:tcPr>
            <w:tcW w:w="1065" w:type="dxa"/>
            <w:shd w:val="clear" w:color="auto" w:fill="auto"/>
            <w:tcMar>
              <w:top w:w="100" w:type="dxa"/>
              <w:left w:w="100" w:type="dxa"/>
              <w:bottom w:w="100" w:type="dxa"/>
              <w:right w:w="100" w:type="dxa"/>
            </w:tcMar>
          </w:tcPr>
          <w:p w14:paraId="01E9F39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2005</w:t>
            </w:r>
          </w:p>
        </w:tc>
        <w:tc>
          <w:tcPr>
            <w:tcW w:w="1110" w:type="dxa"/>
            <w:shd w:val="clear" w:color="auto" w:fill="auto"/>
            <w:tcMar>
              <w:top w:w="100" w:type="dxa"/>
              <w:left w:w="100" w:type="dxa"/>
              <w:bottom w:w="100" w:type="dxa"/>
              <w:right w:w="100" w:type="dxa"/>
            </w:tcMar>
          </w:tcPr>
          <w:p w14:paraId="07332EA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2006</w:t>
            </w:r>
          </w:p>
        </w:tc>
        <w:tc>
          <w:tcPr>
            <w:tcW w:w="1110" w:type="dxa"/>
            <w:shd w:val="clear" w:color="auto" w:fill="auto"/>
            <w:tcMar>
              <w:top w:w="100" w:type="dxa"/>
              <w:left w:w="100" w:type="dxa"/>
              <w:bottom w:w="100" w:type="dxa"/>
              <w:right w:w="100" w:type="dxa"/>
            </w:tcMar>
          </w:tcPr>
          <w:p w14:paraId="51911F4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2006</w:t>
            </w:r>
          </w:p>
        </w:tc>
        <w:tc>
          <w:tcPr>
            <w:tcW w:w="1050" w:type="dxa"/>
            <w:shd w:val="clear" w:color="auto" w:fill="auto"/>
            <w:tcMar>
              <w:top w:w="100" w:type="dxa"/>
              <w:left w:w="100" w:type="dxa"/>
              <w:bottom w:w="100" w:type="dxa"/>
              <w:right w:w="100" w:type="dxa"/>
            </w:tcMar>
          </w:tcPr>
          <w:p w14:paraId="476A8FA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2007</w:t>
            </w:r>
          </w:p>
        </w:tc>
        <w:tc>
          <w:tcPr>
            <w:tcW w:w="1095" w:type="dxa"/>
            <w:shd w:val="clear" w:color="auto" w:fill="auto"/>
            <w:tcMar>
              <w:top w:w="100" w:type="dxa"/>
              <w:left w:w="100" w:type="dxa"/>
              <w:bottom w:w="100" w:type="dxa"/>
              <w:right w:w="100" w:type="dxa"/>
            </w:tcMar>
          </w:tcPr>
          <w:p w14:paraId="5E15B72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2007</w:t>
            </w:r>
          </w:p>
        </w:tc>
        <w:tc>
          <w:tcPr>
            <w:tcW w:w="1110" w:type="dxa"/>
            <w:shd w:val="clear" w:color="auto" w:fill="auto"/>
            <w:tcMar>
              <w:top w:w="100" w:type="dxa"/>
              <w:left w:w="100" w:type="dxa"/>
              <w:bottom w:w="100" w:type="dxa"/>
              <w:right w:w="100" w:type="dxa"/>
            </w:tcMar>
          </w:tcPr>
          <w:p w14:paraId="022164C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2008</w:t>
            </w:r>
          </w:p>
        </w:tc>
        <w:tc>
          <w:tcPr>
            <w:tcW w:w="1110" w:type="dxa"/>
            <w:shd w:val="clear" w:color="auto" w:fill="auto"/>
            <w:tcMar>
              <w:top w:w="100" w:type="dxa"/>
              <w:left w:w="100" w:type="dxa"/>
              <w:bottom w:w="100" w:type="dxa"/>
              <w:right w:w="100" w:type="dxa"/>
            </w:tcMar>
          </w:tcPr>
          <w:p w14:paraId="56243D4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2008</w:t>
            </w:r>
          </w:p>
        </w:tc>
        <w:tc>
          <w:tcPr>
            <w:tcW w:w="1080" w:type="dxa"/>
            <w:shd w:val="clear" w:color="auto" w:fill="auto"/>
            <w:tcMar>
              <w:top w:w="100" w:type="dxa"/>
              <w:left w:w="100" w:type="dxa"/>
              <w:bottom w:w="100" w:type="dxa"/>
              <w:right w:w="100" w:type="dxa"/>
            </w:tcMar>
          </w:tcPr>
          <w:p w14:paraId="474F807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2009</w:t>
            </w:r>
          </w:p>
        </w:tc>
      </w:tr>
      <w:tr w:rsidR="0026300E" w:rsidRPr="005C0BEC" w14:paraId="6297CFD2" w14:textId="77777777" w:rsidTr="00217336">
        <w:tc>
          <w:tcPr>
            <w:tcW w:w="1410" w:type="dxa"/>
            <w:shd w:val="clear" w:color="auto" w:fill="auto"/>
            <w:tcMar>
              <w:top w:w="100" w:type="dxa"/>
              <w:left w:w="100" w:type="dxa"/>
              <w:bottom w:w="100" w:type="dxa"/>
              <w:right w:w="100" w:type="dxa"/>
            </w:tcMar>
          </w:tcPr>
          <w:p w14:paraId="5FB3EA0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Exam</w:t>
            </w:r>
          </w:p>
          <w:p w14:paraId="142591FE" w14:textId="77777777" w:rsidR="0026300E" w:rsidRPr="005C0BEC" w:rsidRDefault="0026300E" w:rsidP="00B14A63">
            <w:pPr>
              <w:spacing w:line="480" w:lineRule="auto"/>
              <w:jc w:val="both"/>
              <w:rPr>
                <w:rFonts w:ascii="Times New Roman" w:hAnsi="Times New Roman" w:cs="Times New Roman"/>
                <w:b/>
                <w:sz w:val="28"/>
                <w:szCs w:val="28"/>
              </w:rPr>
            </w:pPr>
          </w:p>
          <w:p w14:paraId="005E7E64" w14:textId="77777777" w:rsidR="0026300E" w:rsidRPr="005C0BEC" w:rsidRDefault="0026300E" w:rsidP="00B14A63">
            <w:pPr>
              <w:spacing w:line="480" w:lineRule="auto"/>
              <w:jc w:val="both"/>
              <w:rPr>
                <w:rFonts w:ascii="Times New Roman" w:hAnsi="Times New Roman" w:cs="Times New Roman"/>
                <w:b/>
                <w:sz w:val="28"/>
                <w:szCs w:val="28"/>
              </w:rPr>
            </w:pPr>
          </w:p>
          <w:p w14:paraId="44236FE2" w14:textId="77777777" w:rsidR="0026300E" w:rsidRPr="005C0BEC" w:rsidRDefault="0026300E" w:rsidP="00B14A63">
            <w:pPr>
              <w:spacing w:line="480" w:lineRule="auto"/>
              <w:jc w:val="both"/>
              <w:rPr>
                <w:rFonts w:ascii="Times New Roman" w:hAnsi="Times New Roman" w:cs="Times New Roman"/>
                <w:b/>
                <w:sz w:val="28"/>
                <w:szCs w:val="28"/>
              </w:rPr>
            </w:pPr>
          </w:p>
          <w:p w14:paraId="1E881BBA" w14:textId="77777777" w:rsidR="0026300E" w:rsidRPr="005C0BEC" w:rsidRDefault="0026300E" w:rsidP="00B14A63">
            <w:pPr>
              <w:spacing w:line="480" w:lineRule="auto"/>
              <w:jc w:val="both"/>
              <w:rPr>
                <w:rFonts w:ascii="Times New Roman" w:hAnsi="Times New Roman" w:cs="Times New Roman"/>
                <w:b/>
                <w:sz w:val="28"/>
                <w:szCs w:val="28"/>
              </w:rPr>
            </w:pPr>
          </w:p>
          <w:p w14:paraId="669C82A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Total GP </w:t>
            </w:r>
          </w:p>
          <w:p w14:paraId="1D4C9F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Means</w:t>
            </w:r>
          </w:p>
        </w:tc>
        <w:tc>
          <w:tcPr>
            <w:tcW w:w="1065" w:type="dxa"/>
            <w:shd w:val="clear" w:color="auto" w:fill="auto"/>
            <w:tcMar>
              <w:top w:w="100" w:type="dxa"/>
              <w:left w:w="100" w:type="dxa"/>
              <w:bottom w:w="100" w:type="dxa"/>
              <w:right w:w="100" w:type="dxa"/>
            </w:tcMar>
          </w:tcPr>
          <w:p w14:paraId="1F9A52B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7E64CE0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129</w:t>
            </w:r>
          </w:p>
          <w:p w14:paraId="7C41240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74</w:t>
            </w:r>
          </w:p>
          <w:p w14:paraId="6A0F3A9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27</w:t>
            </w:r>
          </w:p>
          <w:p w14:paraId="65469E6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6138759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230</w:t>
            </w:r>
          </w:p>
          <w:p w14:paraId="4E04125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1.91</w:t>
            </w:r>
          </w:p>
        </w:tc>
        <w:tc>
          <w:tcPr>
            <w:tcW w:w="1110" w:type="dxa"/>
            <w:shd w:val="clear" w:color="auto" w:fill="auto"/>
            <w:tcMar>
              <w:top w:w="100" w:type="dxa"/>
              <w:left w:w="100" w:type="dxa"/>
              <w:bottom w:w="100" w:type="dxa"/>
              <w:right w:w="100" w:type="dxa"/>
            </w:tcMar>
          </w:tcPr>
          <w:p w14:paraId="0D3FC64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62A6809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114</w:t>
            </w:r>
          </w:p>
          <w:p w14:paraId="28A0D35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98</w:t>
            </w:r>
          </w:p>
          <w:p w14:paraId="3CD77A7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22</w:t>
            </w:r>
          </w:p>
          <w:p w14:paraId="31819E8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54ABEB4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234</w:t>
            </w:r>
          </w:p>
          <w:p w14:paraId="626DBFC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1.95</w:t>
            </w:r>
          </w:p>
        </w:tc>
        <w:tc>
          <w:tcPr>
            <w:tcW w:w="1110" w:type="dxa"/>
            <w:shd w:val="clear" w:color="auto" w:fill="auto"/>
            <w:tcMar>
              <w:top w:w="100" w:type="dxa"/>
              <w:left w:w="100" w:type="dxa"/>
              <w:bottom w:w="100" w:type="dxa"/>
              <w:right w:w="100" w:type="dxa"/>
            </w:tcMar>
          </w:tcPr>
          <w:p w14:paraId="2763565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28F3222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108</w:t>
            </w:r>
          </w:p>
          <w:p w14:paraId="12727CB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72</w:t>
            </w:r>
          </w:p>
          <w:p w14:paraId="4D26B7E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36</w:t>
            </w:r>
          </w:p>
          <w:p w14:paraId="6169900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29C6389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216</w:t>
            </w:r>
          </w:p>
          <w:p w14:paraId="3476354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w:t>
            </w:r>
          </w:p>
        </w:tc>
        <w:tc>
          <w:tcPr>
            <w:tcW w:w="1050" w:type="dxa"/>
            <w:shd w:val="clear" w:color="auto" w:fill="auto"/>
            <w:tcMar>
              <w:top w:w="100" w:type="dxa"/>
              <w:left w:w="100" w:type="dxa"/>
              <w:bottom w:w="100" w:type="dxa"/>
              <w:right w:w="100" w:type="dxa"/>
            </w:tcMar>
          </w:tcPr>
          <w:p w14:paraId="35E79E2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11AABCB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p w14:paraId="5E17B3E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108</w:t>
            </w:r>
          </w:p>
          <w:p w14:paraId="4E5E119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26</w:t>
            </w:r>
          </w:p>
          <w:p w14:paraId="09D6ACA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0BAB06E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204</w:t>
            </w:r>
          </w:p>
          <w:p w14:paraId="3B3452D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w:t>
            </w:r>
          </w:p>
        </w:tc>
        <w:tc>
          <w:tcPr>
            <w:tcW w:w="1095" w:type="dxa"/>
            <w:shd w:val="clear" w:color="auto" w:fill="auto"/>
            <w:tcMar>
              <w:top w:w="100" w:type="dxa"/>
              <w:left w:w="100" w:type="dxa"/>
              <w:bottom w:w="100" w:type="dxa"/>
              <w:right w:w="100" w:type="dxa"/>
            </w:tcMar>
          </w:tcPr>
          <w:p w14:paraId="6159C44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4BCD073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66</w:t>
            </w:r>
          </w:p>
          <w:p w14:paraId="139B37E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104</w:t>
            </w:r>
          </w:p>
          <w:p w14:paraId="44BD629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30</w:t>
            </w:r>
          </w:p>
          <w:p w14:paraId="307C902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35B3ED3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206</w:t>
            </w:r>
          </w:p>
          <w:p w14:paraId="529FE27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1.71</w:t>
            </w:r>
          </w:p>
        </w:tc>
        <w:tc>
          <w:tcPr>
            <w:tcW w:w="1110" w:type="dxa"/>
            <w:shd w:val="clear" w:color="auto" w:fill="auto"/>
            <w:tcMar>
              <w:top w:w="100" w:type="dxa"/>
              <w:left w:w="100" w:type="dxa"/>
              <w:bottom w:w="100" w:type="dxa"/>
              <w:right w:w="100" w:type="dxa"/>
            </w:tcMar>
          </w:tcPr>
          <w:p w14:paraId="5ABF013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6C9F421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84</w:t>
            </w:r>
          </w:p>
          <w:p w14:paraId="34B88B9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96</w:t>
            </w:r>
          </w:p>
          <w:p w14:paraId="26D0AC5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32</w:t>
            </w:r>
          </w:p>
          <w:p w14:paraId="2E6FBF0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10001EF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212</w:t>
            </w:r>
          </w:p>
          <w:p w14:paraId="6FB10F7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1.76</w:t>
            </w:r>
          </w:p>
        </w:tc>
        <w:tc>
          <w:tcPr>
            <w:tcW w:w="1110" w:type="dxa"/>
            <w:shd w:val="clear" w:color="auto" w:fill="auto"/>
            <w:tcMar>
              <w:top w:w="100" w:type="dxa"/>
              <w:left w:w="100" w:type="dxa"/>
              <w:bottom w:w="100" w:type="dxa"/>
              <w:right w:w="100" w:type="dxa"/>
            </w:tcMar>
          </w:tcPr>
          <w:p w14:paraId="76AB66B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p w14:paraId="288FE7D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96</w:t>
            </w:r>
          </w:p>
          <w:p w14:paraId="33BD5AC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92</w:t>
            </w:r>
          </w:p>
          <w:p w14:paraId="0251397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30</w:t>
            </w:r>
          </w:p>
          <w:p w14:paraId="0115B57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38E0458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218</w:t>
            </w:r>
          </w:p>
          <w:p w14:paraId="0ED8BAC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1.81</w:t>
            </w:r>
          </w:p>
        </w:tc>
        <w:tc>
          <w:tcPr>
            <w:tcW w:w="1080" w:type="dxa"/>
            <w:shd w:val="clear" w:color="auto" w:fill="auto"/>
            <w:tcMar>
              <w:top w:w="100" w:type="dxa"/>
              <w:left w:w="100" w:type="dxa"/>
              <w:bottom w:w="100" w:type="dxa"/>
              <w:right w:w="100" w:type="dxa"/>
            </w:tcMar>
          </w:tcPr>
          <w:p w14:paraId="2B81865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p w14:paraId="230B4D4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96</w:t>
            </w:r>
          </w:p>
          <w:p w14:paraId="039FC9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84</w:t>
            </w:r>
          </w:p>
          <w:p w14:paraId="240C80E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46</w:t>
            </w:r>
          </w:p>
          <w:p w14:paraId="0EB90A5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w:t>
            </w:r>
          </w:p>
          <w:p w14:paraId="6BCD58F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226</w:t>
            </w:r>
          </w:p>
          <w:p w14:paraId="3FDB7EA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1.88</w:t>
            </w:r>
          </w:p>
        </w:tc>
      </w:tr>
    </w:tbl>
    <w:p w14:paraId="693530CA" w14:textId="77777777" w:rsidR="0026300E" w:rsidRPr="005C0BEC" w:rsidRDefault="0026300E" w:rsidP="00B14A63">
      <w:pPr>
        <w:spacing w:line="480" w:lineRule="auto"/>
        <w:jc w:val="both"/>
        <w:rPr>
          <w:rFonts w:ascii="Times New Roman" w:hAnsi="Times New Roman" w:cs="Times New Roman"/>
          <w:sz w:val="28"/>
          <w:szCs w:val="28"/>
        </w:rPr>
      </w:pPr>
    </w:p>
    <w:p w14:paraId="389DA4F4"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grade point for each group of students is tabulated in table 3, the mean grade point for Economics for the 2005/2006 to 2008/2009 academic session.</w:t>
      </w:r>
    </w:p>
    <w:p w14:paraId="12CDE9E1" w14:textId="77777777" w:rsidR="0026300E" w:rsidRPr="005C0BEC" w:rsidRDefault="0026300E" w:rsidP="00B14A63">
      <w:pPr>
        <w:spacing w:line="480" w:lineRule="auto"/>
        <w:jc w:val="both"/>
        <w:rPr>
          <w:rFonts w:ascii="Times New Roman" w:hAnsi="Times New Roman" w:cs="Times New Roman"/>
          <w:sz w:val="28"/>
          <w:szCs w:val="28"/>
        </w:rPr>
      </w:pPr>
    </w:p>
    <w:p w14:paraId="4BD57259" w14:textId="77777777" w:rsidR="00B14A63" w:rsidRDefault="00B14A63" w:rsidP="00B14A63">
      <w:pPr>
        <w:spacing w:line="480" w:lineRule="auto"/>
        <w:jc w:val="both"/>
        <w:rPr>
          <w:rFonts w:ascii="Times New Roman" w:hAnsi="Times New Roman" w:cs="Times New Roman"/>
          <w:b/>
          <w:sz w:val="28"/>
          <w:szCs w:val="28"/>
        </w:rPr>
      </w:pPr>
    </w:p>
    <w:p w14:paraId="009209ED" w14:textId="7407019A"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Hypothesis One </w:t>
      </w:r>
    </w:p>
    <w:p w14:paraId="7D936A83"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There is no significant relationship between students' academic performance in Commerce and Economics. </w:t>
      </w:r>
    </w:p>
    <w:p w14:paraId="443BD025" w14:textId="1414FA34"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w:t>
      </w:r>
      <w:r w:rsidRPr="005C0BEC">
        <w:rPr>
          <w:rFonts w:ascii="Times New Roman" w:hAnsi="Times New Roman" w:cs="Times New Roman"/>
          <w:b/>
          <w:sz w:val="28"/>
          <w:szCs w:val="28"/>
        </w:rPr>
        <w:t>Table 4:</w:t>
      </w:r>
      <w:r w:rsidRPr="005C0BEC">
        <w:rPr>
          <w:rFonts w:ascii="Times New Roman" w:hAnsi="Times New Roman" w:cs="Times New Roman"/>
          <w:b/>
          <w:sz w:val="28"/>
          <w:szCs w:val="28"/>
        </w:rPr>
        <w:tab/>
        <w:t>T-test Comparison of Academic Performance in SSCE Commerce and Economics for 2015/2016</w:t>
      </w:r>
    </w:p>
    <w:tbl>
      <w:tblPr>
        <w:tblpPr w:leftFromText="180" w:rightFromText="180" w:topFromText="180" w:bottomFromText="180" w:vertAnchor="text" w:tblpX="-45"/>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335"/>
        <w:gridCol w:w="1155"/>
        <w:gridCol w:w="1170"/>
        <w:gridCol w:w="1725"/>
        <w:gridCol w:w="1335"/>
        <w:gridCol w:w="1335"/>
      </w:tblGrid>
      <w:tr w:rsidR="0026300E" w:rsidRPr="005C0BEC" w14:paraId="63FE67B8" w14:textId="77777777" w:rsidTr="00217336">
        <w:tc>
          <w:tcPr>
            <w:tcW w:w="1740" w:type="dxa"/>
          </w:tcPr>
          <w:p w14:paraId="45AD037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Variable </w:t>
            </w:r>
          </w:p>
        </w:tc>
        <w:tc>
          <w:tcPr>
            <w:tcW w:w="1335" w:type="dxa"/>
          </w:tcPr>
          <w:p w14:paraId="1969E46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155" w:type="dxa"/>
          </w:tcPr>
          <w:p w14:paraId="0E6B77B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4BDD7C54"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0AF7873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550B4DF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Pr>
          <w:p w14:paraId="2DBB597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07642EC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29636E7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6692CEA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290FF38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6B7AEE61" w14:textId="77777777" w:rsidTr="00217336">
        <w:tc>
          <w:tcPr>
            <w:tcW w:w="1740" w:type="dxa"/>
          </w:tcPr>
          <w:p w14:paraId="31DDEA5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Commerce</w:t>
            </w:r>
          </w:p>
          <w:p w14:paraId="2973E60C"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5E4D170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4E7A2C8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55" w:type="dxa"/>
          </w:tcPr>
          <w:p w14:paraId="400A4873" w14:textId="77777777" w:rsidR="0026300E" w:rsidRPr="005C0BEC" w:rsidRDefault="0026300E" w:rsidP="00B14A63">
            <w:pPr>
              <w:spacing w:line="480" w:lineRule="auto"/>
              <w:jc w:val="both"/>
              <w:rPr>
                <w:rFonts w:ascii="Times New Roman" w:hAnsi="Times New Roman" w:cs="Times New Roman"/>
                <w:b/>
                <w:sz w:val="28"/>
                <w:szCs w:val="28"/>
              </w:rPr>
            </w:pPr>
          </w:p>
          <w:p w14:paraId="658A39B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bottom w:val="nil"/>
            </w:tcBorders>
          </w:tcPr>
          <w:p w14:paraId="02D52ECD" w14:textId="77777777" w:rsidR="0026300E" w:rsidRPr="005C0BEC" w:rsidRDefault="0026300E" w:rsidP="00B14A63">
            <w:pPr>
              <w:spacing w:line="480" w:lineRule="auto"/>
              <w:jc w:val="both"/>
              <w:rPr>
                <w:rFonts w:ascii="Times New Roman" w:hAnsi="Times New Roman" w:cs="Times New Roman"/>
                <w:b/>
                <w:sz w:val="28"/>
                <w:szCs w:val="28"/>
              </w:rPr>
            </w:pPr>
          </w:p>
          <w:p w14:paraId="4771119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0.95</w:t>
            </w:r>
          </w:p>
        </w:tc>
        <w:tc>
          <w:tcPr>
            <w:tcW w:w="1725" w:type="dxa"/>
            <w:tcBorders>
              <w:bottom w:val="nil"/>
            </w:tcBorders>
          </w:tcPr>
          <w:p w14:paraId="57BD9525" w14:textId="77777777" w:rsidR="0026300E" w:rsidRPr="005C0BEC" w:rsidRDefault="0026300E" w:rsidP="00B14A63">
            <w:pPr>
              <w:spacing w:line="480" w:lineRule="auto"/>
              <w:jc w:val="both"/>
              <w:rPr>
                <w:rFonts w:ascii="Times New Roman" w:hAnsi="Times New Roman" w:cs="Times New Roman"/>
                <w:b/>
                <w:sz w:val="28"/>
                <w:szCs w:val="28"/>
              </w:rPr>
            </w:pPr>
          </w:p>
          <w:p w14:paraId="1F0F868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5.1</w:t>
            </w:r>
          </w:p>
        </w:tc>
        <w:tc>
          <w:tcPr>
            <w:tcW w:w="1335" w:type="dxa"/>
            <w:tcBorders>
              <w:bottom w:val="nil"/>
            </w:tcBorders>
          </w:tcPr>
          <w:p w14:paraId="31A7E971" w14:textId="77777777" w:rsidR="0026300E" w:rsidRPr="005C0BEC" w:rsidRDefault="0026300E" w:rsidP="00B14A63">
            <w:pPr>
              <w:spacing w:line="480" w:lineRule="auto"/>
              <w:jc w:val="both"/>
              <w:rPr>
                <w:rFonts w:ascii="Times New Roman" w:hAnsi="Times New Roman" w:cs="Times New Roman"/>
                <w:b/>
                <w:sz w:val="28"/>
                <w:szCs w:val="28"/>
              </w:rPr>
            </w:pPr>
          </w:p>
          <w:p w14:paraId="11B3611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29A00B9E" w14:textId="77777777" w:rsidR="0026300E" w:rsidRPr="005C0BEC" w:rsidRDefault="0026300E" w:rsidP="00B14A63">
            <w:pPr>
              <w:spacing w:line="480" w:lineRule="auto"/>
              <w:jc w:val="both"/>
              <w:rPr>
                <w:rFonts w:ascii="Times New Roman" w:hAnsi="Times New Roman" w:cs="Times New Roman"/>
                <w:b/>
                <w:sz w:val="28"/>
                <w:szCs w:val="28"/>
              </w:rPr>
            </w:pPr>
          </w:p>
          <w:p w14:paraId="7BEA6D9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4C1ABD5F" w14:textId="77777777" w:rsidTr="00217336">
        <w:tc>
          <w:tcPr>
            <w:tcW w:w="1740" w:type="dxa"/>
          </w:tcPr>
          <w:p w14:paraId="6617E5D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Economic </w:t>
            </w:r>
          </w:p>
          <w:p w14:paraId="3DD8500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2E82F2D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70ABC55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55" w:type="dxa"/>
          </w:tcPr>
          <w:p w14:paraId="08BEE8F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1.91</w:t>
            </w:r>
          </w:p>
          <w:p w14:paraId="1EFBE22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nil"/>
            </w:tcBorders>
          </w:tcPr>
          <w:p w14:paraId="401F181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03EC90E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258010F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3D1790CC"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5D2CCB7E" w14:textId="77777777" w:rsidR="00B14A63"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From table 4, the data shows that the calculated t-value is 5.1 while the critical t-value is at 1.96. This shows that there is no significant relationship in the performance of students in senior school certificate examinations in Commerce and Economics in the year 2015/2016. </w:t>
      </w:r>
    </w:p>
    <w:p w14:paraId="7370E5C6" w14:textId="1A878E79"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Table 5:</w:t>
      </w:r>
      <w:r w:rsidRPr="005C0BEC">
        <w:rPr>
          <w:rFonts w:ascii="Times New Roman" w:hAnsi="Times New Roman" w:cs="Times New Roman"/>
          <w:b/>
          <w:sz w:val="28"/>
          <w:szCs w:val="28"/>
        </w:rPr>
        <w:tab/>
        <w:t>t-test comparison of academic performance in SSCE Commerce and Economics for the year 2016/2017</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75"/>
        <w:gridCol w:w="1215"/>
        <w:gridCol w:w="1170"/>
        <w:gridCol w:w="1725"/>
        <w:gridCol w:w="1335"/>
        <w:gridCol w:w="1335"/>
      </w:tblGrid>
      <w:tr w:rsidR="0026300E" w:rsidRPr="005C0BEC" w14:paraId="4F729CC0" w14:textId="77777777" w:rsidTr="00217336">
        <w:tc>
          <w:tcPr>
            <w:tcW w:w="1740" w:type="dxa"/>
          </w:tcPr>
          <w:p w14:paraId="4D2BD244"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75" w:type="dxa"/>
          </w:tcPr>
          <w:p w14:paraId="252E65E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15" w:type="dxa"/>
          </w:tcPr>
          <w:p w14:paraId="00090C2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762483A4"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71DB295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7FCE7C92"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2F8DD84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6FAE597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0EABA70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6A33FF1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67CD70F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1CEA6926" w14:textId="77777777" w:rsidTr="00217336">
        <w:tc>
          <w:tcPr>
            <w:tcW w:w="1740" w:type="dxa"/>
          </w:tcPr>
          <w:p w14:paraId="7AF44B5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Commerce</w:t>
            </w:r>
          </w:p>
          <w:p w14:paraId="08FC11E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75" w:type="dxa"/>
          </w:tcPr>
          <w:p w14:paraId="494823D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6F939CC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15" w:type="dxa"/>
          </w:tcPr>
          <w:p w14:paraId="0CF3A9C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1.73</w:t>
            </w:r>
          </w:p>
        </w:tc>
        <w:tc>
          <w:tcPr>
            <w:tcW w:w="1170" w:type="dxa"/>
            <w:tcBorders>
              <w:bottom w:val="single" w:sz="6" w:space="0" w:color="000000"/>
            </w:tcBorders>
          </w:tcPr>
          <w:p w14:paraId="7AC45B5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1.73</w:t>
            </w:r>
          </w:p>
          <w:p w14:paraId="59F190C4" w14:textId="77777777" w:rsidR="0026300E" w:rsidRPr="005C0BEC" w:rsidRDefault="0026300E" w:rsidP="00B14A63">
            <w:pPr>
              <w:spacing w:line="480" w:lineRule="auto"/>
              <w:jc w:val="both"/>
              <w:rPr>
                <w:rFonts w:ascii="Times New Roman" w:hAnsi="Times New Roman" w:cs="Times New Roman"/>
                <w:b/>
                <w:sz w:val="28"/>
                <w:szCs w:val="28"/>
              </w:rPr>
            </w:pPr>
          </w:p>
        </w:tc>
        <w:tc>
          <w:tcPr>
            <w:tcW w:w="1725" w:type="dxa"/>
            <w:tcBorders>
              <w:bottom w:val="nil"/>
            </w:tcBorders>
          </w:tcPr>
          <w:p w14:paraId="234B9FD3" w14:textId="77777777" w:rsidR="0026300E" w:rsidRPr="005C0BEC" w:rsidRDefault="0026300E" w:rsidP="00B14A63">
            <w:pPr>
              <w:spacing w:line="480" w:lineRule="auto"/>
              <w:jc w:val="both"/>
              <w:rPr>
                <w:rFonts w:ascii="Times New Roman" w:hAnsi="Times New Roman" w:cs="Times New Roman"/>
                <w:b/>
                <w:sz w:val="28"/>
                <w:szCs w:val="28"/>
              </w:rPr>
            </w:pPr>
          </w:p>
          <w:p w14:paraId="273F155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0.45</w:t>
            </w:r>
          </w:p>
        </w:tc>
        <w:tc>
          <w:tcPr>
            <w:tcW w:w="1335" w:type="dxa"/>
            <w:tcBorders>
              <w:bottom w:val="nil"/>
            </w:tcBorders>
          </w:tcPr>
          <w:p w14:paraId="3A230446" w14:textId="77777777" w:rsidR="0026300E" w:rsidRPr="005C0BEC" w:rsidRDefault="0026300E" w:rsidP="00B14A63">
            <w:pPr>
              <w:spacing w:line="480" w:lineRule="auto"/>
              <w:jc w:val="both"/>
              <w:rPr>
                <w:rFonts w:ascii="Times New Roman" w:hAnsi="Times New Roman" w:cs="Times New Roman"/>
                <w:b/>
                <w:sz w:val="28"/>
                <w:szCs w:val="28"/>
              </w:rPr>
            </w:pPr>
          </w:p>
          <w:p w14:paraId="6C67BE7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63025DDA" w14:textId="77777777" w:rsidR="0026300E" w:rsidRPr="005C0BEC" w:rsidRDefault="0026300E" w:rsidP="00B14A63">
            <w:pPr>
              <w:spacing w:line="480" w:lineRule="auto"/>
              <w:jc w:val="both"/>
              <w:rPr>
                <w:rFonts w:ascii="Times New Roman" w:hAnsi="Times New Roman" w:cs="Times New Roman"/>
                <w:b/>
                <w:sz w:val="28"/>
                <w:szCs w:val="28"/>
              </w:rPr>
            </w:pPr>
          </w:p>
          <w:p w14:paraId="6CD75BD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6D80065F" w14:textId="77777777" w:rsidTr="00217336">
        <w:tc>
          <w:tcPr>
            <w:tcW w:w="1740" w:type="dxa"/>
          </w:tcPr>
          <w:p w14:paraId="67D092F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Economic </w:t>
            </w:r>
          </w:p>
          <w:p w14:paraId="47A32ED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75" w:type="dxa"/>
          </w:tcPr>
          <w:p w14:paraId="5A4842B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2134868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15" w:type="dxa"/>
          </w:tcPr>
          <w:p w14:paraId="7719C24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1.71</w:t>
            </w:r>
          </w:p>
          <w:p w14:paraId="323F2AC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3C5A1B5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0.24</w:t>
            </w:r>
          </w:p>
          <w:p w14:paraId="67D7D82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5E8B700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2655E16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47B45DD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73DFA324"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the above table 5, the data obtained reveals that the calculated t-value is 0.51 while the critical t-value is 1.96. This shows that there is a significant relationship in the performance of the students at senior school certificate examination in commerce and economics in the year 2016/2017.</w:t>
      </w:r>
    </w:p>
    <w:p w14:paraId="6582A2F2" w14:textId="77777777" w:rsidR="0026300E" w:rsidRPr="005C0BEC" w:rsidRDefault="0026300E" w:rsidP="00B14A63">
      <w:pPr>
        <w:spacing w:line="480" w:lineRule="auto"/>
        <w:jc w:val="both"/>
        <w:rPr>
          <w:rFonts w:ascii="Times New Roman" w:hAnsi="Times New Roman" w:cs="Times New Roman"/>
          <w:sz w:val="28"/>
          <w:szCs w:val="28"/>
        </w:rPr>
      </w:pPr>
    </w:p>
    <w:p w14:paraId="5FB21C51" w14:textId="77777777" w:rsidR="0026300E" w:rsidRPr="005C0BEC" w:rsidRDefault="0026300E" w:rsidP="00B14A63">
      <w:pPr>
        <w:spacing w:line="480" w:lineRule="auto"/>
        <w:jc w:val="both"/>
        <w:rPr>
          <w:rFonts w:ascii="Times New Roman" w:hAnsi="Times New Roman" w:cs="Times New Roman"/>
          <w:sz w:val="28"/>
          <w:szCs w:val="28"/>
        </w:rPr>
      </w:pPr>
    </w:p>
    <w:p w14:paraId="47C1BD52" w14:textId="6B906B53" w:rsidR="0026300E" w:rsidRPr="00B14A63"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6:</w:t>
      </w:r>
      <w:r w:rsidRPr="005C0BEC">
        <w:rPr>
          <w:rFonts w:ascii="Times New Roman" w:hAnsi="Times New Roman" w:cs="Times New Roman"/>
          <w:b/>
          <w:sz w:val="28"/>
          <w:szCs w:val="28"/>
        </w:rPr>
        <w:tab/>
        <w:t>t-test comparison of academic performance SSCE commerce and Economics for the year 2017/2018.</w:t>
      </w:r>
      <w:r w:rsidR="00AA1223">
        <w:rPr>
          <w:rFonts w:ascii="Times New Roman" w:hAnsi="Times New Roman" w:cs="Times New Roman"/>
          <w:b/>
          <w:sz w:val="28"/>
          <w:szCs w:val="28"/>
        </w:rPr>
        <w:tab/>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75"/>
        <w:gridCol w:w="1215"/>
        <w:gridCol w:w="1170"/>
        <w:gridCol w:w="1725"/>
        <w:gridCol w:w="1335"/>
        <w:gridCol w:w="1335"/>
      </w:tblGrid>
      <w:tr w:rsidR="0026300E" w:rsidRPr="005C0BEC" w14:paraId="4BB3D3F2" w14:textId="77777777" w:rsidTr="00217336">
        <w:tc>
          <w:tcPr>
            <w:tcW w:w="1740" w:type="dxa"/>
          </w:tcPr>
          <w:p w14:paraId="6E88C65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75" w:type="dxa"/>
          </w:tcPr>
          <w:p w14:paraId="102D990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15" w:type="dxa"/>
          </w:tcPr>
          <w:p w14:paraId="4054559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7E65717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14BE4DE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63C04E65"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638C559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19BCD7C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7CAEB72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55B5F09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3FDAE5E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0082D996" w14:textId="77777777" w:rsidTr="00217336">
        <w:tc>
          <w:tcPr>
            <w:tcW w:w="1740" w:type="dxa"/>
          </w:tcPr>
          <w:p w14:paraId="4CD6C7C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Commerce</w:t>
            </w:r>
          </w:p>
          <w:p w14:paraId="66B9EC9C"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75" w:type="dxa"/>
          </w:tcPr>
          <w:p w14:paraId="05B7110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5B15637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15" w:type="dxa"/>
          </w:tcPr>
          <w:p w14:paraId="5E963E0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1.76</w:t>
            </w:r>
          </w:p>
          <w:p w14:paraId="44D64BF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bottom w:val="single" w:sz="6" w:space="0" w:color="000000"/>
            </w:tcBorders>
          </w:tcPr>
          <w:p w14:paraId="6C2C154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0.14</w:t>
            </w:r>
          </w:p>
          <w:p w14:paraId="7238E529" w14:textId="77777777" w:rsidR="0026300E" w:rsidRPr="005C0BEC" w:rsidRDefault="0026300E" w:rsidP="00B14A63">
            <w:pPr>
              <w:spacing w:line="480" w:lineRule="auto"/>
              <w:jc w:val="both"/>
              <w:rPr>
                <w:rFonts w:ascii="Times New Roman" w:hAnsi="Times New Roman" w:cs="Times New Roman"/>
                <w:b/>
                <w:sz w:val="28"/>
                <w:szCs w:val="28"/>
              </w:rPr>
            </w:pPr>
          </w:p>
        </w:tc>
        <w:tc>
          <w:tcPr>
            <w:tcW w:w="1725" w:type="dxa"/>
            <w:tcBorders>
              <w:bottom w:val="nil"/>
            </w:tcBorders>
          </w:tcPr>
          <w:p w14:paraId="0BBC41B8" w14:textId="77777777" w:rsidR="0026300E" w:rsidRPr="005C0BEC" w:rsidRDefault="0026300E" w:rsidP="00B14A63">
            <w:pPr>
              <w:spacing w:line="480" w:lineRule="auto"/>
              <w:jc w:val="both"/>
              <w:rPr>
                <w:rFonts w:ascii="Times New Roman" w:hAnsi="Times New Roman" w:cs="Times New Roman"/>
                <w:b/>
                <w:sz w:val="28"/>
                <w:szCs w:val="28"/>
              </w:rPr>
            </w:pPr>
          </w:p>
          <w:p w14:paraId="5031F20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1.988</w:t>
            </w:r>
          </w:p>
        </w:tc>
        <w:tc>
          <w:tcPr>
            <w:tcW w:w="1335" w:type="dxa"/>
            <w:tcBorders>
              <w:bottom w:val="nil"/>
            </w:tcBorders>
          </w:tcPr>
          <w:p w14:paraId="271DF91D" w14:textId="77777777" w:rsidR="0026300E" w:rsidRPr="005C0BEC" w:rsidRDefault="0026300E" w:rsidP="00B14A63">
            <w:pPr>
              <w:spacing w:line="480" w:lineRule="auto"/>
              <w:jc w:val="both"/>
              <w:rPr>
                <w:rFonts w:ascii="Times New Roman" w:hAnsi="Times New Roman" w:cs="Times New Roman"/>
                <w:b/>
                <w:sz w:val="28"/>
                <w:szCs w:val="28"/>
              </w:rPr>
            </w:pPr>
          </w:p>
          <w:p w14:paraId="43EAA4D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1BC223F2" w14:textId="77777777" w:rsidR="0026300E" w:rsidRPr="005C0BEC" w:rsidRDefault="0026300E" w:rsidP="00B14A63">
            <w:pPr>
              <w:spacing w:line="480" w:lineRule="auto"/>
              <w:jc w:val="both"/>
              <w:rPr>
                <w:rFonts w:ascii="Times New Roman" w:hAnsi="Times New Roman" w:cs="Times New Roman"/>
                <w:b/>
                <w:sz w:val="28"/>
                <w:szCs w:val="28"/>
              </w:rPr>
            </w:pPr>
          </w:p>
          <w:p w14:paraId="01E9C6F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529ABF8A" w14:textId="77777777" w:rsidTr="00217336">
        <w:tc>
          <w:tcPr>
            <w:tcW w:w="1740" w:type="dxa"/>
          </w:tcPr>
          <w:p w14:paraId="36E1F98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Economic </w:t>
            </w:r>
          </w:p>
          <w:p w14:paraId="162E9D1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75" w:type="dxa"/>
          </w:tcPr>
          <w:p w14:paraId="154C1A3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p w14:paraId="2395D08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15" w:type="dxa"/>
          </w:tcPr>
          <w:p w14:paraId="456D6EC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1.81</w:t>
            </w:r>
          </w:p>
          <w:p w14:paraId="123FE12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37AD374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0.48</w:t>
            </w:r>
          </w:p>
          <w:p w14:paraId="0B2DD19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77CF70C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6C26DFC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2A63D2C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0C23C1AD" w14:textId="314CCECF"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table 6 above, the data obtained shows that the calculated t-value is 1.988 at 0.05 significant level of 158 degree of freedom while the table value is 1.96. This shows that there is a significant relationship in the academic performance of students at Commerce and Economics for the year 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7/20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8.</w:t>
      </w:r>
    </w:p>
    <w:p w14:paraId="45B53A9D" w14:textId="77777777" w:rsidR="00EF5D61" w:rsidRDefault="00EF5D61" w:rsidP="00B14A63">
      <w:pPr>
        <w:spacing w:line="480" w:lineRule="auto"/>
        <w:jc w:val="both"/>
        <w:rPr>
          <w:rFonts w:ascii="Times New Roman" w:hAnsi="Times New Roman" w:cs="Times New Roman"/>
          <w:b/>
          <w:sz w:val="28"/>
          <w:szCs w:val="28"/>
        </w:rPr>
      </w:pPr>
    </w:p>
    <w:p w14:paraId="2CD2B541" w14:textId="77777777" w:rsidR="00EF5D61" w:rsidRDefault="00EF5D61" w:rsidP="00B14A63">
      <w:pPr>
        <w:spacing w:line="480" w:lineRule="auto"/>
        <w:jc w:val="both"/>
        <w:rPr>
          <w:rFonts w:ascii="Times New Roman" w:hAnsi="Times New Roman" w:cs="Times New Roman"/>
          <w:b/>
          <w:sz w:val="28"/>
          <w:szCs w:val="28"/>
        </w:rPr>
      </w:pPr>
    </w:p>
    <w:p w14:paraId="05804EFF" w14:textId="2A803AA2"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Table 7:</w:t>
      </w:r>
      <w:r w:rsidRPr="005C0BEC">
        <w:rPr>
          <w:rFonts w:ascii="Times New Roman" w:hAnsi="Times New Roman" w:cs="Times New Roman"/>
          <w:sz w:val="28"/>
          <w:szCs w:val="28"/>
        </w:rPr>
        <w:tab/>
        <w:t>t-test comparison of male and female results of SSCE Commerce and Economics for the year 2015/2016</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75"/>
        <w:gridCol w:w="1215"/>
        <w:gridCol w:w="1170"/>
        <w:gridCol w:w="1725"/>
        <w:gridCol w:w="1335"/>
        <w:gridCol w:w="1335"/>
      </w:tblGrid>
      <w:tr w:rsidR="0026300E" w:rsidRPr="005C0BEC" w14:paraId="4E27DCDE" w14:textId="77777777" w:rsidTr="00217336">
        <w:tc>
          <w:tcPr>
            <w:tcW w:w="1740" w:type="dxa"/>
          </w:tcPr>
          <w:p w14:paraId="266350C0"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75" w:type="dxa"/>
          </w:tcPr>
          <w:p w14:paraId="4B1D8D7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15" w:type="dxa"/>
          </w:tcPr>
          <w:p w14:paraId="47CA205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3048B12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6FC2154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03B7A116"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36AB7D5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6BF557B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3E32D5C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3F402C7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1BF62CF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2C62F56A" w14:textId="77777777" w:rsidTr="00217336">
        <w:trPr>
          <w:trHeight w:val="675"/>
        </w:trPr>
        <w:tc>
          <w:tcPr>
            <w:tcW w:w="1740" w:type="dxa"/>
          </w:tcPr>
          <w:p w14:paraId="6A51020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Male </w:t>
            </w:r>
          </w:p>
        </w:tc>
        <w:tc>
          <w:tcPr>
            <w:tcW w:w="1275" w:type="dxa"/>
          </w:tcPr>
          <w:p w14:paraId="40C75DB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15" w:type="dxa"/>
          </w:tcPr>
          <w:p w14:paraId="3B62546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1.21</w:t>
            </w:r>
          </w:p>
        </w:tc>
        <w:tc>
          <w:tcPr>
            <w:tcW w:w="1170" w:type="dxa"/>
            <w:tcBorders>
              <w:bottom w:val="single" w:sz="6" w:space="0" w:color="000000"/>
            </w:tcBorders>
          </w:tcPr>
          <w:p w14:paraId="464BB12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1.51</w:t>
            </w:r>
          </w:p>
        </w:tc>
        <w:tc>
          <w:tcPr>
            <w:tcW w:w="1725" w:type="dxa"/>
            <w:tcBorders>
              <w:bottom w:val="nil"/>
            </w:tcBorders>
          </w:tcPr>
          <w:p w14:paraId="60D7190D" w14:textId="77777777" w:rsidR="0026300E" w:rsidRPr="005C0BEC" w:rsidRDefault="0026300E" w:rsidP="00B14A63">
            <w:pPr>
              <w:spacing w:line="480" w:lineRule="auto"/>
              <w:jc w:val="both"/>
              <w:rPr>
                <w:rFonts w:ascii="Times New Roman" w:hAnsi="Times New Roman" w:cs="Times New Roman"/>
                <w:b/>
                <w:sz w:val="28"/>
                <w:szCs w:val="28"/>
              </w:rPr>
            </w:pPr>
          </w:p>
          <w:p w14:paraId="36E8EE4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35.1</w:t>
            </w:r>
          </w:p>
        </w:tc>
        <w:tc>
          <w:tcPr>
            <w:tcW w:w="1335" w:type="dxa"/>
            <w:tcBorders>
              <w:bottom w:val="nil"/>
            </w:tcBorders>
          </w:tcPr>
          <w:p w14:paraId="210ACD00" w14:textId="77777777" w:rsidR="0026300E" w:rsidRPr="005C0BEC" w:rsidRDefault="0026300E" w:rsidP="00B14A63">
            <w:pPr>
              <w:spacing w:line="480" w:lineRule="auto"/>
              <w:jc w:val="both"/>
              <w:rPr>
                <w:rFonts w:ascii="Times New Roman" w:hAnsi="Times New Roman" w:cs="Times New Roman"/>
                <w:b/>
                <w:sz w:val="28"/>
                <w:szCs w:val="28"/>
              </w:rPr>
            </w:pPr>
          </w:p>
          <w:p w14:paraId="3667485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334F65E2" w14:textId="77777777" w:rsidR="0026300E" w:rsidRPr="005C0BEC" w:rsidRDefault="0026300E" w:rsidP="00B14A63">
            <w:pPr>
              <w:spacing w:line="480" w:lineRule="auto"/>
              <w:jc w:val="both"/>
              <w:rPr>
                <w:rFonts w:ascii="Times New Roman" w:hAnsi="Times New Roman" w:cs="Times New Roman"/>
                <w:b/>
                <w:sz w:val="28"/>
                <w:szCs w:val="28"/>
              </w:rPr>
            </w:pPr>
          </w:p>
          <w:p w14:paraId="080469F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701B7163" w14:textId="77777777" w:rsidTr="00217336">
        <w:tc>
          <w:tcPr>
            <w:tcW w:w="1740" w:type="dxa"/>
          </w:tcPr>
          <w:p w14:paraId="6B6DA99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sz w:val="28"/>
                <w:szCs w:val="28"/>
              </w:rPr>
              <w:t xml:space="preserve">Female </w:t>
            </w:r>
            <w:r w:rsidRPr="005C0BEC">
              <w:rPr>
                <w:rFonts w:ascii="Times New Roman" w:hAnsi="Times New Roman" w:cs="Times New Roman"/>
                <w:b/>
                <w:sz w:val="28"/>
                <w:szCs w:val="28"/>
              </w:rPr>
              <w:t xml:space="preserve"> </w:t>
            </w:r>
          </w:p>
          <w:p w14:paraId="690EF32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75" w:type="dxa"/>
          </w:tcPr>
          <w:p w14:paraId="7D92B9C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00ED808E"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15" w:type="dxa"/>
          </w:tcPr>
          <w:p w14:paraId="32696DE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1.35</w:t>
            </w:r>
          </w:p>
          <w:p w14:paraId="11A8FD4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1B083B2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1.03</w:t>
            </w:r>
          </w:p>
          <w:p w14:paraId="25D33B6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3399A409" w14:textId="77777777" w:rsidR="0026300E" w:rsidRPr="005C0BEC" w:rsidRDefault="0026300E" w:rsidP="00B14A63">
            <w:pPr>
              <w:spacing w:line="480" w:lineRule="auto"/>
              <w:jc w:val="both"/>
              <w:rPr>
                <w:rFonts w:ascii="Times New Roman" w:hAnsi="Times New Roman" w:cs="Times New Roman"/>
                <w:b/>
                <w:sz w:val="28"/>
                <w:szCs w:val="28"/>
              </w:rPr>
            </w:pPr>
          </w:p>
        </w:tc>
        <w:tc>
          <w:tcPr>
            <w:tcW w:w="1335" w:type="dxa"/>
            <w:tcBorders>
              <w:top w:val="nil"/>
            </w:tcBorders>
          </w:tcPr>
          <w:p w14:paraId="2836BA6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569A14C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1C7A5858" w14:textId="7791B9F9"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results of the above reveals that the calculated t-value of the result is 35.1 while the critical t-value is at 0.05 significant level of 78 degrees of freedom is 2.0. This implies that there is a significant difference at senior school certificate examination commerce of male and female for the year 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5/20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 xml:space="preserve">6 session. In this case, the null hypothesis is rejected. </w:t>
      </w:r>
    </w:p>
    <w:p w14:paraId="1C9BD7B3" w14:textId="77777777" w:rsidR="0026300E" w:rsidRPr="005C0BEC" w:rsidRDefault="0026300E" w:rsidP="00B14A63">
      <w:pPr>
        <w:spacing w:line="480" w:lineRule="auto"/>
        <w:jc w:val="both"/>
        <w:rPr>
          <w:rFonts w:ascii="Times New Roman" w:hAnsi="Times New Roman" w:cs="Times New Roman"/>
          <w:sz w:val="28"/>
          <w:szCs w:val="28"/>
        </w:rPr>
      </w:pPr>
    </w:p>
    <w:p w14:paraId="21AEBC8E" w14:textId="77777777" w:rsidR="0026300E" w:rsidRPr="005C0BEC" w:rsidRDefault="0026300E" w:rsidP="00B14A63">
      <w:pPr>
        <w:spacing w:line="480" w:lineRule="auto"/>
        <w:jc w:val="both"/>
        <w:rPr>
          <w:rFonts w:ascii="Times New Roman" w:hAnsi="Times New Roman" w:cs="Times New Roman"/>
          <w:sz w:val="28"/>
          <w:szCs w:val="28"/>
        </w:rPr>
      </w:pPr>
    </w:p>
    <w:p w14:paraId="3AB7EAB0" w14:textId="14561F4A" w:rsidR="0026300E" w:rsidRPr="00EF5D61"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8:</w:t>
      </w:r>
      <w:r w:rsidRPr="005C0BEC">
        <w:rPr>
          <w:rFonts w:ascii="Times New Roman" w:hAnsi="Times New Roman" w:cs="Times New Roman"/>
          <w:b/>
          <w:sz w:val="28"/>
          <w:szCs w:val="28"/>
        </w:rPr>
        <w:tab/>
        <w:t>t-test comparison of male and female results of SSCE Commerce for the year 2016/2017.</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75"/>
        <w:gridCol w:w="1215"/>
        <w:gridCol w:w="1170"/>
        <w:gridCol w:w="1725"/>
        <w:gridCol w:w="1335"/>
        <w:gridCol w:w="1335"/>
      </w:tblGrid>
      <w:tr w:rsidR="0026300E" w:rsidRPr="005C0BEC" w14:paraId="141E825C" w14:textId="77777777" w:rsidTr="00217336">
        <w:tc>
          <w:tcPr>
            <w:tcW w:w="1740" w:type="dxa"/>
          </w:tcPr>
          <w:p w14:paraId="3CB34452"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75" w:type="dxa"/>
          </w:tcPr>
          <w:p w14:paraId="4450C43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15" w:type="dxa"/>
          </w:tcPr>
          <w:p w14:paraId="69848EA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1D61959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43B5153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14FC3B93"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2B86204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53917EF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0FC0998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6ACEBB0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17EA572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316CB722" w14:textId="77777777" w:rsidTr="00217336">
        <w:tc>
          <w:tcPr>
            <w:tcW w:w="1740" w:type="dxa"/>
          </w:tcPr>
          <w:p w14:paraId="717BBB5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Male </w:t>
            </w:r>
          </w:p>
        </w:tc>
        <w:tc>
          <w:tcPr>
            <w:tcW w:w="1275" w:type="dxa"/>
          </w:tcPr>
          <w:p w14:paraId="32CDFF9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15" w:type="dxa"/>
          </w:tcPr>
          <w:p w14:paraId="23D35D1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1.22</w:t>
            </w:r>
          </w:p>
        </w:tc>
        <w:tc>
          <w:tcPr>
            <w:tcW w:w="1170" w:type="dxa"/>
            <w:tcBorders>
              <w:bottom w:val="single" w:sz="6" w:space="0" w:color="000000"/>
            </w:tcBorders>
          </w:tcPr>
          <w:p w14:paraId="7EA6D9E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1.3</w:t>
            </w:r>
          </w:p>
        </w:tc>
        <w:tc>
          <w:tcPr>
            <w:tcW w:w="1725" w:type="dxa"/>
            <w:tcBorders>
              <w:bottom w:val="nil"/>
            </w:tcBorders>
          </w:tcPr>
          <w:p w14:paraId="62033722" w14:textId="77777777" w:rsidR="0026300E" w:rsidRPr="005C0BEC" w:rsidRDefault="0026300E" w:rsidP="00B14A63">
            <w:pPr>
              <w:spacing w:line="480" w:lineRule="auto"/>
              <w:jc w:val="both"/>
              <w:rPr>
                <w:rFonts w:ascii="Times New Roman" w:hAnsi="Times New Roman" w:cs="Times New Roman"/>
                <w:b/>
                <w:sz w:val="28"/>
                <w:szCs w:val="28"/>
              </w:rPr>
            </w:pPr>
          </w:p>
          <w:p w14:paraId="3066EBB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12.4</w:t>
            </w:r>
          </w:p>
        </w:tc>
        <w:tc>
          <w:tcPr>
            <w:tcW w:w="1335" w:type="dxa"/>
            <w:tcBorders>
              <w:bottom w:val="nil"/>
            </w:tcBorders>
          </w:tcPr>
          <w:p w14:paraId="776CC50E" w14:textId="77777777" w:rsidR="0026300E" w:rsidRPr="005C0BEC" w:rsidRDefault="0026300E" w:rsidP="00B14A63">
            <w:pPr>
              <w:spacing w:line="480" w:lineRule="auto"/>
              <w:jc w:val="both"/>
              <w:rPr>
                <w:rFonts w:ascii="Times New Roman" w:hAnsi="Times New Roman" w:cs="Times New Roman"/>
                <w:b/>
                <w:sz w:val="28"/>
                <w:szCs w:val="28"/>
              </w:rPr>
            </w:pPr>
          </w:p>
          <w:p w14:paraId="22D0AF8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3AEAE194" w14:textId="77777777" w:rsidR="0026300E" w:rsidRPr="005C0BEC" w:rsidRDefault="0026300E" w:rsidP="00B14A63">
            <w:pPr>
              <w:spacing w:line="480" w:lineRule="auto"/>
              <w:jc w:val="both"/>
              <w:rPr>
                <w:rFonts w:ascii="Times New Roman" w:hAnsi="Times New Roman" w:cs="Times New Roman"/>
                <w:b/>
                <w:sz w:val="28"/>
                <w:szCs w:val="28"/>
              </w:rPr>
            </w:pPr>
          </w:p>
          <w:p w14:paraId="5FDCB73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79DF07A6" w14:textId="77777777" w:rsidTr="00217336">
        <w:tc>
          <w:tcPr>
            <w:tcW w:w="1740" w:type="dxa"/>
          </w:tcPr>
          <w:p w14:paraId="32BA4F2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sz w:val="28"/>
                <w:szCs w:val="28"/>
              </w:rPr>
              <w:t xml:space="preserve">Female </w:t>
            </w:r>
            <w:r w:rsidRPr="005C0BEC">
              <w:rPr>
                <w:rFonts w:ascii="Times New Roman" w:hAnsi="Times New Roman" w:cs="Times New Roman"/>
                <w:b/>
                <w:sz w:val="28"/>
                <w:szCs w:val="28"/>
              </w:rPr>
              <w:t xml:space="preserve"> </w:t>
            </w:r>
          </w:p>
          <w:p w14:paraId="307B165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75" w:type="dxa"/>
          </w:tcPr>
          <w:p w14:paraId="7D14973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19F9044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15" w:type="dxa"/>
          </w:tcPr>
          <w:p w14:paraId="0124CFD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1.41</w:t>
            </w:r>
          </w:p>
          <w:p w14:paraId="7C4519C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01F9EDF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0.1</w:t>
            </w:r>
          </w:p>
          <w:p w14:paraId="6C2BBF1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654E36A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0492EA0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1327D33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24A177A2" w14:textId="77777777" w:rsidR="0026300E" w:rsidRPr="005C0BEC" w:rsidRDefault="0026300E" w:rsidP="00EF5D61">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 xml:space="preserve">The data obtained above reveals that the calculated t-value is 12.4 while critical t-value is at 0.05 significant level of 78 degrees of freedom is 2.0. This shows that there is a significant difference in academic performance between male and female students in senior school certificate examination Commerce for the year 2016/2017 session. In this case, the null hypothesis is rejected. </w:t>
      </w:r>
    </w:p>
    <w:p w14:paraId="61774A9B" w14:textId="77777777" w:rsidR="0026300E" w:rsidRPr="005C0BEC" w:rsidRDefault="0026300E" w:rsidP="00B14A63">
      <w:pPr>
        <w:spacing w:line="480" w:lineRule="auto"/>
        <w:jc w:val="both"/>
        <w:rPr>
          <w:rFonts w:ascii="Times New Roman" w:hAnsi="Times New Roman" w:cs="Times New Roman"/>
          <w:sz w:val="28"/>
          <w:szCs w:val="28"/>
        </w:rPr>
      </w:pPr>
    </w:p>
    <w:p w14:paraId="38760476" w14:textId="77777777" w:rsidR="0026300E" w:rsidRPr="005C0BEC" w:rsidRDefault="0026300E" w:rsidP="00B14A63">
      <w:pPr>
        <w:spacing w:line="480" w:lineRule="auto"/>
        <w:jc w:val="both"/>
        <w:rPr>
          <w:rFonts w:ascii="Times New Roman" w:hAnsi="Times New Roman" w:cs="Times New Roman"/>
          <w:sz w:val="28"/>
          <w:szCs w:val="28"/>
        </w:rPr>
      </w:pPr>
    </w:p>
    <w:p w14:paraId="380A9112" w14:textId="46FB0378" w:rsidR="0026300E" w:rsidRPr="00EF5D61"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9:</w:t>
      </w:r>
      <w:r w:rsidRPr="005C0BEC">
        <w:rPr>
          <w:rFonts w:ascii="Times New Roman" w:hAnsi="Times New Roman" w:cs="Times New Roman"/>
          <w:b/>
          <w:sz w:val="28"/>
          <w:szCs w:val="28"/>
        </w:rPr>
        <w:tab/>
        <w:t>t-test comparison of male and female results at SSCE Commerce Results for the year 2017/2018.</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6ADF9D3C" w14:textId="77777777" w:rsidTr="00217336">
        <w:tc>
          <w:tcPr>
            <w:tcW w:w="1740" w:type="dxa"/>
          </w:tcPr>
          <w:p w14:paraId="086C3D47"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3B77893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73D6B95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0F916D0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5910ED1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7963E6F0"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089F7AC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6934F17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2F1F3FC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5CDEE3A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6DD04B24"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36914C76" w14:textId="77777777" w:rsidTr="00217336">
        <w:tc>
          <w:tcPr>
            <w:tcW w:w="1740" w:type="dxa"/>
          </w:tcPr>
          <w:p w14:paraId="1F9FFC10"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Male </w:t>
            </w:r>
          </w:p>
        </w:tc>
        <w:tc>
          <w:tcPr>
            <w:tcW w:w="1290" w:type="dxa"/>
          </w:tcPr>
          <w:p w14:paraId="5795AFA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247F87B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1.24</w:t>
            </w:r>
          </w:p>
        </w:tc>
        <w:tc>
          <w:tcPr>
            <w:tcW w:w="1170" w:type="dxa"/>
            <w:tcBorders>
              <w:bottom w:val="single" w:sz="6" w:space="0" w:color="000000"/>
            </w:tcBorders>
          </w:tcPr>
          <w:p w14:paraId="4B860AE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0.81</w:t>
            </w:r>
          </w:p>
        </w:tc>
        <w:tc>
          <w:tcPr>
            <w:tcW w:w="1725" w:type="dxa"/>
            <w:tcBorders>
              <w:bottom w:val="nil"/>
            </w:tcBorders>
          </w:tcPr>
          <w:p w14:paraId="705C8206" w14:textId="77777777" w:rsidR="0026300E" w:rsidRPr="005C0BEC" w:rsidRDefault="0026300E" w:rsidP="00B14A63">
            <w:pPr>
              <w:spacing w:line="480" w:lineRule="auto"/>
              <w:jc w:val="both"/>
              <w:rPr>
                <w:rFonts w:ascii="Times New Roman" w:hAnsi="Times New Roman" w:cs="Times New Roman"/>
                <w:b/>
                <w:sz w:val="28"/>
                <w:szCs w:val="28"/>
              </w:rPr>
            </w:pPr>
          </w:p>
          <w:p w14:paraId="27F51F0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8.8</w:t>
            </w:r>
          </w:p>
        </w:tc>
        <w:tc>
          <w:tcPr>
            <w:tcW w:w="1335" w:type="dxa"/>
            <w:tcBorders>
              <w:bottom w:val="nil"/>
            </w:tcBorders>
          </w:tcPr>
          <w:p w14:paraId="01B463AE" w14:textId="77777777" w:rsidR="0026300E" w:rsidRPr="005C0BEC" w:rsidRDefault="0026300E" w:rsidP="00B14A63">
            <w:pPr>
              <w:spacing w:line="480" w:lineRule="auto"/>
              <w:jc w:val="both"/>
              <w:rPr>
                <w:rFonts w:ascii="Times New Roman" w:hAnsi="Times New Roman" w:cs="Times New Roman"/>
                <w:b/>
                <w:sz w:val="28"/>
                <w:szCs w:val="28"/>
              </w:rPr>
            </w:pPr>
          </w:p>
          <w:p w14:paraId="0060C1A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1AF233C3" w14:textId="77777777" w:rsidR="0026300E" w:rsidRPr="005C0BEC" w:rsidRDefault="0026300E" w:rsidP="00B14A63">
            <w:pPr>
              <w:spacing w:line="480" w:lineRule="auto"/>
              <w:jc w:val="both"/>
              <w:rPr>
                <w:rFonts w:ascii="Times New Roman" w:hAnsi="Times New Roman" w:cs="Times New Roman"/>
                <w:b/>
                <w:sz w:val="28"/>
                <w:szCs w:val="28"/>
              </w:rPr>
            </w:pPr>
          </w:p>
          <w:p w14:paraId="58B86F4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55685BF4" w14:textId="77777777" w:rsidTr="00217336">
        <w:tc>
          <w:tcPr>
            <w:tcW w:w="1740" w:type="dxa"/>
          </w:tcPr>
          <w:p w14:paraId="7F2F0CA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sz w:val="28"/>
                <w:szCs w:val="28"/>
              </w:rPr>
              <w:t xml:space="preserve">Female </w:t>
            </w:r>
            <w:r w:rsidRPr="005C0BEC">
              <w:rPr>
                <w:rFonts w:ascii="Times New Roman" w:hAnsi="Times New Roman" w:cs="Times New Roman"/>
                <w:b/>
                <w:sz w:val="28"/>
                <w:szCs w:val="28"/>
              </w:rPr>
              <w:t xml:space="preserve"> </w:t>
            </w:r>
          </w:p>
          <w:p w14:paraId="4B054EF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90" w:type="dxa"/>
          </w:tcPr>
          <w:p w14:paraId="25B2392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4147A9E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00" w:type="dxa"/>
          </w:tcPr>
          <w:p w14:paraId="754E75E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1.41</w:t>
            </w:r>
          </w:p>
          <w:p w14:paraId="5E0E47CE"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64E593D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0.1</w:t>
            </w:r>
          </w:p>
          <w:p w14:paraId="5666399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2ABC011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0982A1C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738521A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1F9C95A8" w14:textId="77777777" w:rsidR="0026300E" w:rsidRPr="005C0BEC" w:rsidRDefault="0026300E" w:rsidP="00B14A63">
      <w:pPr>
        <w:spacing w:line="480" w:lineRule="auto"/>
        <w:jc w:val="both"/>
        <w:rPr>
          <w:rFonts w:ascii="Times New Roman" w:hAnsi="Times New Roman" w:cs="Times New Roman"/>
          <w:sz w:val="28"/>
          <w:szCs w:val="28"/>
        </w:rPr>
      </w:pPr>
    </w:p>
    <w:p w14:paraId="552604B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the table 9 above the data shows that the calculated t-value is 8.8 while the critical t-values from the table of t-value distribution of 0.05 significant level of 78 degree of freedom is 2.0. This shows that there is a significant difference in the performance between male and female students in senior school certificate examination Commerce for the year 2017/2018.</w:t>
      </w:r>
    </w:p>
    <w:p w14:paraId="2E904457" w14:textId="77777777" w:rsidR="0026300E" w:rsidRPr="005C0BEC" w:rsidRDefault="0026300E" w:rsidP="00B14A63">
      <w:pPr>
        <w:spacing w:line="480" w:lineRule="auto"/>
        <w:jc w:val="both"/>
        <w:rPr>
          <w:rFonts w:ascii="Times New Roman" w:hAnsi="Times New Roman" w:cs="Times New Roman"/>
          <w:sz w:val="28"/>
          <w:szCs w:val="28"/>
        </w:rPr>
      </w:pPr>
    </w:p>
    <w:p w14:paraId="6F9A7F3D" w14:textId="77777777" w:rsidR="0026300E" w:rsidRPr="005C0BEC" w:rsidRDefault="0026300E" w:rsidP="00B14A63">
      <w:pPr>
        <w:spacing w:line="480" w:lineRule="auto"/>
        <w:jc w:val="both"/>
        <w:rPr>
          <w:rFonts w:ascii="Times New Roman" w:hAnsi="Times New Roman" w:cs="Times New Roman"/>
          <w:sz w:val="28"/>
          <w:szCs w:val="28"/>
        </w:rPr>
      </w:pPr>
    </w:p>
    <w:p w14:paraId="4C32EF34" w14:textId="26C0E52B" w:rsidR="0026300E" w:rsidRPr="00EF5D61"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10:</w:t>
      </w:r>
      <w:r w:rsidRPr="005C0BEC">
        <w:rPr>
          <w:rFonts w:ascii="Times New Roman" w:hAnsi="Times New Roman" w:cs="Times New Roman"/>
          <w:b/>
          <w:sz w:val="28"/>
          <w:szCs w:val="28"/>
        </w:rPr>
        <w:tab/>
        <w:t>t-test comparison of male and female results of SSCE Commerce for the year 20</w:t>
      </w:r>
      <w:r w:rsidR="00FE0BFF" w:rsidRPr="005C0BEC">
        <w:rPr>
          <w:rFonts w:ascii="Times New Roman" w:hAnsi="Times New Roman" w:cs="Times New Roman"/>
          <w:b/>
          <w:sz w:val="28"/>
          <w:szCs w:val="28"/>
        </w:rPr>
        <w:t>1</w:t>
      </w:r>
      <w:r w:rsidRPr="005C0BEC">
        <w:rPr>
          <w:rFonts w:ascii="Times New Roman" w:hAnsi="Times New Roman" w:cs="Times New Roman"/>
          <w:b/>
          <w:sz w:val="28"/>
          <w:szCs w:val="28"/>
        </w:rPr>
        <w:t>8/20</w:t>
      </w:r>
      <w:r w:rsidR="00FE0BFF" w:rsidRPr="005C0BEC">
        <w:rPr>
          <w:rFonts w:ascii="Times New Roman" w:hAnsi="Times New Roman" w:cs="Times New Roman"/>
          <w:b/>
          <w:sz w:val="28"/>
          <w:szCs w:val="28"/>
        </w:rPr>
        <w:t>1</w:t>
      </w:r>
      <w:r w:rsidRPr="005C0BEC">
        <w:rPr>
          <w:rFonts w:ascii="Times New Roman" w:hAnsi="Times New Roman" w:cs="Times New Roman"/>
          <w:b/>
          <w:sz w:val="28"/>
          <w:szCs w:val="28"/>
        </w:rPr>
        <w:t>9.</w:t>
      </w:r>
    </w:p>
    <w:tbl>
      <w:tblPr>
        <w:tblpPr w:leftFromText="180" w:rightFromText="180" w:topFromText="180" w:bottomFromText="180" w:vertAnchor="text" w:tblpX="-15"/>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290"/>
        <w:gridCol w:w="1200"/>
        <w:gridCol w:w="1170"/>
        <w:gridCol w:w="1725"/>
        <w:gridCol w:w="1335"/>
        <w:gridCol w:w="1335"/>
      </w:tblGrid>
      <w:tr w:rsidR="0026300E" w:rsidRPr="005C0BEC" w14:paraId="11C99A27" w14:textId="77777777" w:rsidTr="00217336">
        <w:tc>
          <w:tcPr>
            <w:tcW w:w="1755" w:type="dxa"/>
          </w:tcPr>
          <w:p w14:paraId="590F7E79"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4273C6F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6EA4D7D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44F9DC8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408D02B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7CAE6672"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499D0B3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28C3204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60BB317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0864A57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182D029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41310475" w14:textId="77777777" w:rsidTr="00217336">
        <w:tc>
          <w:tcPr>
            <w:tcW w:w="1755" w:type="dxa"/>
          </w:tcPr>
          <w:p w14:paraId="7E2B733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Male </w:t>
            </w:r>
          </w:p>
        </w:tc>
        <w:tc>
          <w:tcPr>
            <w:tcW w:w="1290" w:type="dxa"/>
          </w:tcPr>
          <w:p w14:paraId="63F0669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189C85B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1.31</w:t>
            </w:r>
          </w:p>
        </w:tc>
        <w:tc>
          <w:tcPr>
            <w:tcW w:w="1170" w:type="dxa"/>
            <w:tcBorders>
              <w:bottom w:val="single" w:sz="6" w:space="0" w:color="000000"/>
            </w:tcBorders>
          </w:tcPr>
          <w:p w14:paraId="47C1EB8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0.9</w:t>
            </w:r>
          </w:p>
        </w:tc>
        <w:tc>
          <w:tcPr>
            <w:tcW w:w="1725" w:type="dxa"/>
            <w:tcBorders>
              <w:bottom w:val="nil"/>
            </w:tcBorders>
          </w:tcPr>
          <w:p w14:paraId="7574BF01" w14:textId="77777777" w:rsidR="0026300E" w:rsidRPr="005C0BEC" w:rsidRDefault="0026300E" w:rsidP="00B14A63">
            <w:pPr>
              <w:spacing w:line="480" w:lineRule="auto"/>
              <w:jc w:val="both"/>
              <w:rPr>
                <w:rFonts w:ascii="Times New Roman" w:hAnsi="Times New Roman" w:cs="Times New Roman"/>
                <w:b/>
                <w:sz w:val="28"/>
                <w:szCs w:val="28"/>
              </w:rPr>
            </w:pPr>
          </w:p>
          <w:p w14:paraId="1AD06EF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5.65</w:t>
            </w:r>
          </w:p>
        </w:tc>
        <w:tc>
          <w:tcPr>
            <w:tcW w:w="1335" w:type="dxa"/>
            <w:tcBorders>
              <w:bottom w:val="nil"/>
            </w:tcBorders>
          </w:tcPr>
          <w:p w14:paraId="493DDF42" w14:textId="77777777" w:rsidR="0026300E" w:rsidRPr="005C0BEC" w:rsidRDefault="0026300E" w:rsidP="00B14A63">
            <w:pPr>
              <w:spacing w:line="480" w:lineRule="auto"/>
              <w:jc w:val="both"/>
              <w:rPr>
                <w:rFonts w:ascii="Times New Roman" w:hAnsi="Times New Roman" w:cs="Times New Roman"/>
                <w:b/>
                <w:sz w:val="28"/>
                <w:szCs w:val="28"/>
              </w:rPr>
            </w:pPr>
          </w:p>
          <w:p w14:paraId="65AAC58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6368FB73" w14:textId="77777777" w:rsidR="0026300E" w:rsidRPr="005C0BEC" w:rsidRDefault="0026300E" w:rsidP="00B14A63">
            <w:pPr>
              <w:spacing w:line="480" w:lineRule="auto"/>
              <w:jc w:val="both"/>
              <w:rPr>
                <w:rFonts w:ascii="Times New Roman" w:hAnsi="Times New Roman" w:cs="Times New Roman"/>
                <w:b/>
                <w:sz w:val="28"/>
                <w:szCs w:val="28"/>
              </w:rPr>
            </w:pPr>
          </w:p>
          <w:p w14:paraId="4D834D1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1BBC20A4" w14:textId="77777777" w:rsidTr="00217336">
        <w:tc>
          <w:tcPr>
            <w:tcW w:w="1755" w:type="dxa"/>
          </w:tcPr>
          <w:p w14:paraId="1084D09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Female  </w:t>
            </w:r>
          </w:p>
          <w:p w14:paraId="5242699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90" w:type="dxa"/>
          </w:tcPr>
          <w:p w14:paraId="58D9F66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3CCE0BB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00" w:type="dxa"/>
          </w:tcPr>
          <w:p w14:paraId="47A3ED2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1.82</w:t>
            </w:r>
          </w:p>
          <w:p w14:paraId="76CCE4A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2D6DAAF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0.94</w:t>
            </w:r>
          </w:p>
          <w:p w14:paraId="6343E78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3F16B35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64EABD0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1C62F77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243B2E1A" w14:textId="77777777" w:rsidR="00EF5D61"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From the above table, the data shows that the calculated t-value is 5.65 while the critical t-value is 5.65 while the critical t-value is at 0.05 significant level of </w:t>
      </w:r>
      <w:proofErr w:type="gramStart"/>
      <w:r w:rsidRPr="005C0BEC">
        <w:rPr>
          <w:rFonts w:ascii="Times New Roman" w:hAnsi="Times New Roman" w:cs="Times New Roman"/>
          <w:sz w:val="28"/>
          <w:szCs w:val="28"/>
        </w:rPr>
        <w:t>78 degree</w:t>
      </w:r>
      <w:proofErr w:type="gramEnd"/>
      <w:r w:rsidRPr="005C0BEC">
        <w:rPr>
          <w:rFonts w:ascii="Times New Roman" w:hAnsi="Times New Roman" w:cs="Times New Roman"/>
          <w:sz w:val="28"/>
          <w:szCs w:val="28"/>
        </w:rPr>
        <w:t xml:space="preserve"> freedom is 2.0. This reveals that there is a significant difference in the academic performance between male and female students in senior school certificate examination Commerce for the year 2018/2019. In this case, the null-hypothesis is rejected. </w:t>
      </w:r>
    </w:p>
    <w:p w14:paraId="23ADD7BF" w14:textId="7AFF03A1" w:rsidR="0026300E" w:rsidRPr="00EF5D61"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Hypothesis Three</w:t>
      </w:r>
    </w:p>
    <w:p w14:paraId="61057867" w14:textId="0D64639B"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There is no significant difference in the academic performance between male and female students in SSCE Economics for the year 2005/2006.</w:t>
      </w:r>
    </w:p>
    <w:p w14:paraId="677522DE" w14:textId="5F4DE1B6"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Table 11:</w:t>
      </w:r>
      <w:r w:rsidRPr="005C0BEC">
        <w:rPr>
          <w:rFonts w:ascii="Times New Roman" w:hAnsi="Times New Roman" w:cs="Times New Roman"/>
          <w:sz w:val="28"/>
          <w:szCs w:val="28"/>
        </w:rPr>
        <w:tab/>
        <w:t>t-test comparison of male and female results at SSCE Economics for the year 2015/2016</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56370D91" w14:textId="77777777" w:rsidTr="00217336">
        <w:tc>
          <w:tcPr>
            <w:tcW w:w="1740" w:type="dxa"/>
          </w:tcPr>
          <w:p w14:paraId="13C79A5C"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6B796AA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2BFC669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0CF8D9C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41C71A6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0E4CD855"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3513F27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5949CB4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7F08028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715728C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37C330E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3FC2C427" w14:textId="77777777" w:rsidTr="00217336">
        <w:tc>
          <w:tcPr>
            <w:tcW w:w="1740" w:type="dxa"/>
          </w:tcPr>
          <w:p w14:paraId="191047B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Male </w:t>
            </w:r>
          </w:p>
        </w:tc>
        <w:tc>
          <w:tcPr>
            <w:tcW w:w="1290" w:type="dxa"/>
          </w:tcPr>
          <w:p w14:paraId="209D3C9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4B2A03E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1.59</w:t>
            </w:r>
          </w:p>
        </w:tc>
        <w:tc>
          <w:tcPr>
            <w:tcW w:w="1170" w:type="dxa"/>
            <w:tcBorders>
              <w:bottom w:val="single" w:sz="6" w:space="0" w:color="000000"/>
            </w:tcBorders>
          </w:tcPr>
          <w:p w14:paraId="25E5BF9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11.1</w:t>
            </w:r>
          </w:p>
        </w:tc>
        <w:tc>
          <w:tcPr>
            <w:tcW w:w="1725" w:type="dxa"/>
            <w:tcBorders>
              <w:bottom w:val="nil"/>
            </w:tcBorders>
          </w:tcPr>
          <w:p w14:paraId="79F2EC0C" w14:textId="77777777" w:rsidR="0026300E" w:rsidRPr="005C0BEC" w:rsidRDefault="0026300E" w:rsidP="00B14A63">
            <w:pPr>
              <w:spacing w:line="480" w:lineRule="auto"/>
              <w:jc w:val="both"/>
              <w:rPr>
                <w:rFonts w:ascii="Times New Roman" w:hAnsi="Times New Roman" w:cs="Times New Roman"/>
                <w:b/>
                <w:sz w:val="28"/>
                <w:szCs w:val="28"/>
              </w:rPr>
            </w:pPr>
          </w:p>
          <w:p w14:paraId="7756886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4.4</w:t>
            </w:r>
          </w:p>
        </w:tc>
        <w:tc>
          <w:tcPr>
            <w:tcW w:w="1335" w:type="dxa"/>
            <w:tcBorders>
              <w:bottom w:val="nil"/>
            </w:tcBorders>
          </w:tcPr>
          <w:p w14:paraId="4DBC0E51" w14:textId="77777777" w:rsidR="0026300E" w:rsidRPr="005C0BEC" w:rsidRDefault="0026300E" w:rsidP="00B14A63">
            <w:pPr>
              <w:spacing w:line="480" w:lineRule="auto"/>
              <w:jc w:val="both"/>
              <w:rPr>
                <w:rFonts w:ascii="Times New Roman" w:hAnsi="Times New Roman" w:cs="Times New Roman"/>
                <w:b/>
                <w:sz w:val="28"/>
                <w:szCs w:val="28"/>
              </w:rPr>
            </w:pPr>
          </w:p>
          <w:p w14:paraId="427E221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7BEF0FC4" w14:textId="77777777" w:rsidR="0026300E" w:rsidRPr="005C0BEC" w:rsidRDefault="0026300E" w:rsidP="00B14A63">
            <w:pPr>
              <w:spacing w:line="480" w:lineRule="auto"/>
              <w:jc w:val="both"/>
              <w:rPr>
                <w:rFonts w:ascii="Times New Roman" w:hAnsi="Times New Roman" w:cs="Times New Roman"/>
                <w:b/>
                <w:sz w:val="28"/>
                <w:szCs w:val="28"/>
              </w:rPr>
            </w:pPr>
          </w:p>
          <w:p w14:paraId="1D3CC79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12F7AB52" w14:textId="77777777" w:rsidTr="00217336">
        <w:tc>
          <w:tcPr>
            <w:tcW w:w="1740" w:type="dxa"/>
          </w:tcPr>
          <w:p w14:paraId="2DEBD82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sz w:val="28"/>
                <w:szCs w:val="28"/>
              </w:rPr>
              <w:t xml:space="preserve">Female </w:t>
            </w:r>
            <w:r w:rsidRPr="005C0BEC">
              <w:rPr>
                <w:rFonts w:ascii="Times New Roman" w:hAnsi="Times New Roman" w:cs="Times New Roman"/>
                <w:b/>
                <w:sz w:val="28"/>
                <w:szCs w:val="28"/>
              </w:rPr>
              <w:t xml:space="preserve"> </w:t>
            </w:r>
          </w:p>
          <w:p w14:paraId="4BCFE45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90" w:type="dxa"/>
          </w:tcPr>
          <w:p w14:paraId="017718A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50FA542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00" w:type="dxa"/>
          </w:tcPr>
          <w:p w14:paraId="2E7A411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1.28</w:t>
            </w:r>
          </w:p>
          <w:p w14:paraId="231F0EA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79810E1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1.01</w:t>
            </w:r>
          </w:p>
          <w:p w14:paraId="6705FC1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6BA3FA1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0CBEC72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0DEB325C"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498FAA0E"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From the table 11 above, the data reveals that the calculated t-value is 4.4 while the critical t-value is at 0.05 significant level of 78 degree of freedom is 2.0. This denotes that there is a significant difference in the performance of male and female students at senior school certificate examination Economics for the year 2015/2016. In this case, the null – hypothesis is rejected. </w:t>
      </w:r>
    </w:p>
    <w:p w14:paraId="549C9883" w14:textId="49D8E9FE" w:rsidR="0026300E" w:rsidRPr="00EF5D61"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12:</w:t>
      </w:r>
      <w:r w:rsidRPr="005C0BEC">
        <w:rPr>
          <w:rFonts w:ascii="Times New Roman" w:hAnsi="Times New Roman" w:cs="Times New Roman"/>
          <w:b/>
          <w:sz w:val="28"/>
          <w:szCs w:val="28"/>
        </w:rPr>
        <w:tab/>
        <w:t>t-test comparison of male and female results at SSCE Economics for the year 2016/2017.</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0B0ED2EF" w14:textId="77777777" w:rsidTr="00217336">
        <w:tc>
          <w:tcPr>
            <w:tcW w:w="1740" w:type="dxa"/>
          </w:tcPr>
          <w:p w14:paraId="1693C604"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3E20348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748D391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68D55F0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5CABB10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41B2AAA3"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7E49144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549C5C5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0D900A7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69EE574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7797867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0EA711F1" w14:textId="77777777" w:rsidTr="00217336">
        <w:tc>
          <w:tcPr>
            <w:tcW w:w="1740" w:type="dxa"/>
          </w:tcPr>
          <w:p w14:paraId="52BEE1C8"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Male </w:t>
            </w:r>
          </w:p>
        </w:tc>
        <w:tc>
          <w:tcPr>
            <w:tcW w:w="1290" w:type="dxa"/>
          </w:tcPr>
          <w:p w14:paraId="7FE8900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17E9EBE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1.36</w:t>
            </w:r>
          </w:p>
        </w:tc>
        <w:tc>
          <w:tcPr>
            <w:tcW w:w="1170" w:type="dxa"/>
            <w:tcBorders>
              <w:bottom w:val="single" w:sz="6" w:space="0" w:color="000000"/>
            </w:tcBorders>
          </w:tcPr>
          <w:p w14:paraId="040BDFE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07</w:t>
            </w:r>
          </w:p>
        </w:tc>
        <w:tc>
          <w:tcPr>
            <w:tcW w:w="1725" w:type="dxa"/>
            <w:tcBorders>
              <w:bottom w:val="nil"/>
            </w:tcBorders>
          </w:tcPr>
          <w:p w14:paraId="5699525F" w14:textId="77777777" w:rsidR="0026300E" w:rsidRPr="005C0BEC" w:rsidRDefault="0026300E" w:rsidP="00B14A63">
            <w:pPr>
              <w:spacing w:line="480" w:lineRule="auto"/>
              <w:jc w:val="both"/>
              <w:rPr>
                <w:rFonts w:ascii="Times New Roman" w:hAnsi="Times New Roman" w:cs="Times New Roman"/>
                <w:b/>
                <w:sz w:val="28"/>
                <w:szCs w:val="28"/>
              </w:rPr>
            </w:pPr>
          </w:p>
          <w:p w14:paraId="52F9DBD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2.12</w:t>
            </w:r>
          </w:p>
        </w:tc>
        <w:tc>
          <w:tcPr>
            <w:tcW w:w="1335" w:type="dxa"/>
            <w:tcBorders>
              <w:bottom w:val="nil"/>
            </w:tcBorders>
          </w:tcPr>
          <w:p w14:paraId="56743620" w14:textId="77777777" w:rsidR="0026300E" w:rsidRPr="005C0BEC" w:rsidRDefault="0026300E" w:rsidP="00B14A63">
            <w:pPr>
              <w:spacing w:line="480" w:lineRule="auto"/>
              <w:jc w:val="both"/>
              <w:rPr>
                <w:rFonts w:ascii="Times New Roman" w:hAnsi="Times New Roman" w:cs="Times New Roman"/>
                <w:b/>
                <w:sz w:val="28"/>
                <w:szCs w:val="28"/>
              </w:rPr>
            </w:pPr>
          </w:p>
          <w:p w14:paraId="434D541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08A02132" w14:textId="77777777" w:rsidR="0026300E" w:rsidRPr="005C0BEC" w:rsidRDefault="0026300E" w:rsidP="00B14A63">
            <w:pPr>
              <w:spacing w:line="480" w:lineRule="auto"/>
              <w:jc w:val="both"/>
              <w:rPr>
                <w:rFonts w:ascii="Times New Roman" w:hAnsi="Times New Roman" w:cs="Times New Roman"/>
                <w:b/>
                <w:sz w:val="28"/>
                <w:szCs w:val="28"/>
              </w:rPr>
            </w:pPr>
          </w:p>
          <w:p w14:paraId="0226340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4BB6B61A" w14:textId="77777777" w:rsidTr="00217336">
        <w:tc>
          <w:tcPr>
            <w:tcW w:w="1740" w:type="dxa"/>
          </w:tcPr>
          <w:p w14:paraId="3A6807C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sz w:val="28"/>
                <w:szCs w:val="28"/>
              </w:rPr>
              <w:t xml:space="preserve">Female </w:t>
            </w:r>
            <w:r w:rsidRPr="005C0BEC">
              <w:rPr>
                <w:rFonts w:ascii="Times New Roman" w:hAnsi="Times New Roman" w:cs="Times New Roman"/>
                <w:b/>
                <w:sz w:val="28"/>
                <w:szCs w:val="28"/>
              </w:rPr>
              <w:t xml:space="preserve"> </w:t>
            </w:r>
          </w:p>
          <w:p w14:paraId="43FEEA6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90" w:type="dxa"/>
          </w:tcPr>
          <w:p w14:paraId="2573697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p w14:paraId="57A1608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200" w:type="dxa"/>
          </w:tcPr>
          <w:p w14:paraId="65010FA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1.86</w:t>
            </w:r>
          </w:p>
          <w:p w14:paraId="74C1859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Borders>
              <w:top w:val="single" w:sz="6" w:space="0" w:color="000000"/>
            </w:tcBorders>
          </w:tcPr>
          <w:p w14:paraId="3F2F574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08</w:t>
            </w:r>
          </w:p>
          <w:p w14:paraId="16346C8E"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725" w:type="dxa"/>
            <w:tcBorders>
              <w:top w:val="nil"/>
            </w:tcBorders>
          </w:tcPr>
          <w:p w14:paraId="74353FA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39D8C39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4BD529F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0BD677AC" w14:textId="77777777" w:rsidR="00EF5D61"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table 12 above, the data obtained shows that the calculated t-value result is 2.12 while the critical t-value is at 0.05 significant level of 78 degrees of freedom is 2.0. This implies that there is a significant difference in the performance of male and female students in senior school certificate examination Economics for the year 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6/20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 xml:space="preserve">7. </w:t>
      </w:r>
    </w:p>
    <w:p w14:paraId="6F5ACC5D" w14:textId="3DB9A7EC"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Table 13:</w:t>
      </w:r>
      <w:r w:rsidRPr="005C0BEC">
        <w:rPr>
          <w:rFonts w:ascii="Times New Roman" w:hAnsi="Times New Roman" w:cs="Times New Roman"/>
          <w:b/>
          <w:sz w:val="28"/>
          <w:szCs w:val="28"/>
        </w:rPr>
        <w:tab/>
        <w:t>t-test comparison of male and female results at SSCE Economics for the year 2017/2018.</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403FDF62" w14:textId="77777777" w:rsidTr="00217336">
        <w:tc>
          <w:tcPr>
            <w:tcW w:w="1740" w:type="dxa"/>
          </w:tcPr>
          <w:p w14:paraId="095EFE5B"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1C50923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5A05574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19F28488"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07D3164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480B20A0"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6DEF6AB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14DF0C5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4BE8145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2160CE5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19D94BDB"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04E2400E" w14:textId="77777777" w:rsidTr="00217336">
        <w:tc>
          <w:tcPr>
            <w:tcW w:w="1740" w:type="dxa"/>
          </w:tcPr>
          <w:p w14:paraId="6D698FB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Male </w:t>
            </w:r>
          </w:p>
        </w:tc>
        <w:tc>
          <w:tcPr>
            <w:tcW w:w="1290" w:type="dxa"/>
          </w:tcPr>
          <w:p w14:paraId="05BC170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1BCC71F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1.21</w:t>
            </w:r>
          </w:p>
        </w:tc>
        <w:tc>
          <w:tcPr>
            <w:tcW w:w="1170" w:type="dxa"/>
            <w:tcBorders>
              <w:bottom w:val="single" w:sz="6" w:space="0" w:color="000000"/>
            </w:tcBorders>
          </w:tcPr>
          <w:p w14:paraId="0D3BCA7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1.42</w:t>
            </w:r>
          </w:p>
        </w:tc>
        <w:tc>
          <w:tcPr>
            <w:tcW w:w="1725" w:type="dxa"/>
            <w:tcBorders>
              <w:bottom w:val="nil"/>
            </w:tcBorders>
          </w:tcPr>
          <w:p w14:paraId="49D345F8" w14:textId="77777777" w:rsidR="0026300E" w:rsidRPr="005C0BEC" w:rsidRDefault="0026300E" w:rsidP="00B14A63">
            <w:pPr>
              <w:spacing w:line="480" w:lineRule="auto"/>
              <w:jc w:val="both"/>
              <w:rPr>
                <w:rFonts w:ascii="Times New Roman" w:hAnsi="Times New Roman" w:cs="Times New Roman"/>
                <w:b/>
                <w:sz w:val="28"/>
                <w:szCs w:val="28"/>
              </w:rPr>
            </w:pPr>
          </w:p>
          <w:p w14:paraId="493015E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11.4</w:t>
            </w:r>
          </w:p>
        </w:tc>
        <w:tc>
          <w:tcPr>
            <w:tcW w:w="1335" w:type="dxa"/>
            <w:tcBorders>
              <w:bottom w:val="nil"/>
            </w:tcBorders>
          </w:tcPr>
          <w:p w14:paraId="54C544D0" w14:textId="77777777" w:rsidR="0026300E" w:rsidRPr="005C0BEC" w:rsidRDefault="0026300E" w:rsidP="00B14A63">
            <w:pPr>
              <w:spacing w:line="480" w:lineRule="auto"/>
              <w:jc w:val="both"/>
              <w:rPr>
                <w:rFonts w:ascii="Times New Roman" w:hAnsi="Times New Roman" w:cs="Times New Roman"/>
                <w:b/>
                <w:sz w:val="28"/>
                <w:szCs w:val="28"/>
              </w:rPr>
            </w:pPr>
          </w:p>
          <w:p w14:paraId="2EEDD01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74556EE7" w14:textId="77777777" w:rsidR="0026300E" w:rsidRPr="005C0BEC" w:rsidRDefault="0026300E" w:rsidP="00B14A63">
            <w:pPr>
              <w:spacing w:line="480" w:lineRule="auto"/>
              <w:jc w:val="both"/>
              <w:rPr>
                <w:rFonts w:ascii="Times New Roman" w:hAnsi="Times New Roman" w:cs="Times New Roman"/>
                <w:b/>
                <w:sz w:val="28"/>
                <w:szCs w:val="28"/>
              </w:rPr>
            </w:pPr>
          </w:p>
          <w:p w14:paraId="0C8C7E9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37461647" w14:textId="77777777" w:rsidTr="00217336">
        <w:tc>
          <w:tcPr>
            <w:tcW w:w="1740" w:type="dxa"/>
          </w:tcPr>
          <w:p w14:paraId="76C0059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Female  </w:t>
            </w:r>
          </w:p>
        </w:tc>
        <w:tc>
          <w:tcPr>
            <w:tcW w:w="1290" w:type="dxa"/>
          </w:tcPr>
          <w:p w14:paraId="3FA36E0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7BC0422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1.15</w:t>
            </w:r>
          </w:p>
        </w:tc>
        <w:tc>
          <w:tcPr>
            <w:tcW w:w="1170" w:type="dxa"/>
            <w:tcBorders>
              <w:top w:val="single" w:sz="6" w:space="0" w:color="000000"/>
            </w:tcBorders>
          </w:tcPr>
          <w:p w14:paraId="19B7B76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0.62</w:t>
            </w:r>
          </w:p>
        </w:tc>
        <w:tc>
          <w:tcPr>
            <w:tcW w:w="1725" w:type="dxa"/>
            <w:tcBorders>
              <w:top w:val="nil"/>
            </w:tcBorders>
          </w:tcPr>
          <w:p w14:paraId="3804ACD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2667583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65B04B5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1D8AB22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From table 13 above, the data obtained reveals that the calculated t-value is 11.4 while the critical t-value at 0.05 significant level of 78 degree of freedom is 2.0. This implies that a significant difference </w:t>
      </w:r>
      <w:proofErr w:type="gramStart"/>
      <w:r w:rsidRPr="005C0BEC">
        <w:rPr>
          <w:rFonts w:ascii="Times New Roman" w:hAnsi="Times New Roman" w:cs="Times New Roman"/>
          <w:sz w:val="28"/>
          <w:szCs w:val="28"/>
        </w:rPr>
        <w:t>exist</w:t>
      </w:r>
      <w:proofErr w:type="gramEnd"/>
      <w:r w:rsidRPr="005C0BEC">
        <w:rPr>
          <w:rFonts w:ascii="Times New Roman" w:hAnsi="Times New Roman" w:cs="Times New Roman"/>
          <w:sz w:val="28"/>
          <w:szCs w:val="28"/>
        </w:rPr>
        <w:t xml:space="preserve"> in the performance of male and female students at senior school certificate examination Economics for the year 2007/2008.</w:t>
      </w:r>
    </w:p>
    <w:p w14:paraId="6CE0563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Table 13:</w:t>
      </w:r>
      <w:r w:rsidRPr="005C0BEC">
        <w:rPr>
          <w:rFonts w:ascii="Times New Roman" w:hAnsi="Times New Roman" w:cs="Times New Roman"/>
          <w:sz w:val="28"/>
          <w:szCs w:val="28"/>
        </w:rPr>
        <w:tab/>
        <w:t>T-test comparison of male and female results at SSCE Economics for the year 2018/2019</w:t>
      </w:r>
    </w:p>
    <w:p w14:paraId="75580E43" w14:textId="77777777" w:rsidR="0026300E" w:rsidRPr="005C0BEC" w:rsidRDefault="0026300E" w:rsidP="00B14A63">
      <w:pPr>
        <w:spacing w:line="480" w:lineRule="auto"/>
        <w:jc w:val="both"/>
        <w:rPr>
          <w:rFonts w:ascii="Times New Roman" w:hAnsi="Times New Roman" w:cs="Times New Roman"/>
          <w:sz w:val="28"/>
          <w:szCs w:val="28"/>
        </w:rPr>
      </w:pPr>
    </w:p>
    <w:p w14:paraId="6A5CA6EE" w14:textId="166BE98B" w:rsidR="0026300E" w:rsidRPr="00EF5D61"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14:</w:t>
      </w:r>
      <w:r w:rsidRPr="005C0BEC">
        <w:rPr>
          <w:rFonts w:ascii="Times New Roman" w:hAnsi="Times New Roman" w:cs="Times New Roman"/>
          <w:b/>
          <w:sz w:val="28"/>
          <w:szCs w:val="28"/>
        </w:rPr>
        <w:tab/>
        <w:t>T-test comparison of male and female results at SSCE Economics for the year 2018/2019.</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712761F4" w14:textId="77777777" w:rsidTr="00217336">
        <w:tc>
          <w:tcPr>
            <w:tcW w:w="1740" w:type="dxa"/>
          </w:tcPr>
          <w:p w14:paraId="7F7CD9C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73BC18B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120CE18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1335933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095CCF1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48825F3B"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4C8C302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39201A3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1F9A85D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060DB5D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5704E08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28B3FECE" w14:textId="77777777" w:rsidTr="00217336">
        <w:tc>
          <w:tcPr>
            <w:tcW w:w="1740" w:type="dxa"/>
          </w:tcPr>
          <w:p w14:paraId="0EE5BA9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Male </w:t>
            </w:r>
          </w:p>
        </w:tc>
        <w:tc>
          <w:tcPr>
            <w:tcW w:w="1290" w:type="dxa"/>
          </w:tcPr>
          <w:p w14:paraId="1E33EA8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48B9154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1.17</w:t>
            </w:r>
          </w:p>
        </w:tc>
        <w:tc>
          <w:tcPr>
            <w:tcW w:w="1170" w:type="dxa"/>
            <w:tcBorders>
              <w:bottom w:val="single" w:sz="6" w:space="0" w:color="000000"/>
            </w:tcBorders>
          </w:tcPr>
          <w:p w14:paraId="7F73507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1.19</w:t>
            </w:r>
          </w:p>
        </w:tc>
        <w:tc>
          <w:tcPr>
            <w:tcW w:w="1725" w:type="dxa"/>
            <w:tcBorders>
              <w:bottom w:val="nil"/>
            </w:tcBorders>
          </w:tcPr>
          <w:p w14:paraId="05E3AE9E" w14:textId="77777777" w:rsidR="0026300E" w:rsidRPr="005C0BEC" w:rsidRDefault="0026300E" w:rsidP="00B14A63">
            <w:pPr>
              <w:spacing w:line="480" w:lineRule="auto"/>
              <w:jc w:val="both"/>
              <w:rPr>
                <w:rFonts w:ascii="Times New Roman" w:hAnsi="Times New Roman" w:cs="Times New Roman"/>
                <w:b/>
                <w:sz w:val="28"/>
                <w:szCs w:val="28"/>
              </w:rPr>
            </w:pPr>
          </w:p>
          <w:p w14:paraId="0AAEA9C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4.4</w:t>
            </w:r>
          </w:p>
        </w:tc>
        <w:tc>
          <w:tcPr>
            <w:tcW w:w="1335" w:type="dxa"/>
            <w:tcBorders>
              <w:bottom w:val="nil"/>
            </w:tcBorders>
          </w:tcPr>
          <w:p w14:paraId="69B34074" w14:textId="77777777" w:rsidR="0026300E" w:rsidRPr="005C0BEC" w:rsidRDefault="0026300E" w:rsidP="00B14A63">
            <w:pPr>
              <w:spacing w:line="480" w:lineRule="auto"/>
              <w:jc w:val="both"/>
              <w:rPr>
                <w:rFonts w:ascii="Times New Roman" w:hAnsi="Times New Roman" w:cs="Times New Roman"/>
                <w:b/>
                <w:sz w:val="28"/>
                <w:szCs w:val="28"/>
              </w:rPr>
            </w:pPr>
          </w:p>
          <w:p w14:paraId="1CBC9F3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2.0</w:t>
            </w:r>
          </w:p>
        </w:tc>
        <w:tc>
          <w:tcPr>
            <w:tcW w:w="1335" w:type="dxa"/>
            <w:tcBorders>
              <w:bottom w:val="nil"/>
            </w:tcBorders>
          </w:tcPr>
          <w:p w14:paraId="0B342113" w14:textId="77777777" w:rsidR="0026300E" w:rsidRPr="005C0BEC" w:rsidRDefault="0026300E" w:rsidP="00B14A63">
            <w:pPr>
              <w:spacing w:line="480" w:lineRule="auto"/>
              <w:jc w:val="both"/>
              <w:rPr>
                <w:rFonts w:ascii="Times New Roman" w:hAnsi="Times New Roman" w:cs="Times New Roman"/>
                <w:b/>
                <w:sz w:val="28"/>
                <w:szCs w:val="28"/>
              </w:rPr>
            </w:pPr>
          </w:p>
          <w:p w14:paraId="69E59C8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w:t>
            </w:r>
          </w:p>
        </w:tc>
      </w:tr>
      <w:tr w:rsidR="0026300E" w:rsidRPr="005C0BEC" w14:paraId="117B7ABF" w14:textId="77777777" w:rsidTr="00217336">
        <w:tc>
          <w:tcPr>
            <w:tcW w:w="1740" w:type="dxa"/>
          </w:tcPr>
          <w:p w14:paraId="1C42EB0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Female  </w:t>
            </w:r>
          </w:p>
        </w:tc>
        <w:tc>
          <w:tcPr>
            <w:tcW w:w="1290" w:type="dxa"/>
          </w:tcPr>
          <w:p w14:paraId="4E3FE66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60</w:t>
            </w:r>
          </w:p>
        </w:tc>
        <w:tc>
          <w:tcPr>
            <w:tcW w:w="1200" w:type="dxa"/>
          </w:tcPr>
          <w:p w14:paraId="0476DC5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1.22</w:t>
            </w:r>
          </w:p>
        </w:tc>
        <w:tc>
          <w:tcPr>
            <w:tcW w:w="1170" w:type="dxa"/>
            <w:tcBorders>
              <w:top w:val="single" w:sz="6" w:space="0" w:color="000000"/>
            </w:tcBorders>
          </w:tcPr>
          <w:p w14:paraId="5EF047D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0.61</w:t>
            </w:r>
          </w:p>
        </w:tc>
        <w:tc>
          <w:tcPr>
            <w:tcW w:w="1725" w:type="dxa"/>
            <w:tcBorders>
              <w:top w:val="nil"/>
            </w:tcBorders>
          </w:tcPr>
          <w:p w14:paraId="43016A4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28564DAE"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11EECEA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4F06DF2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the table above, the data shows that the calculated t-value is 4.4 while the critical t-value at 0.05 significant level of 78 degrees of freedom is 2.0. This implies that a significant difference exists in the academic performance of male and female students at senior school certificate examination in Economics for the year 2018/2019.</w:t>
      </w:r>
    </w:p>
    <w:p w14:paraId="11117120" w14:textId="77777777" w:rsidR="00EF5D61" w:rsidRDefault="00EF5D61" w:rsidP="00B14A63">
      <w:pPr>
        <w:spacing w:line="480" w:lineRule="auto"/>
        <w:jc w:val="both"/>
        <w:rPr>
          <w:rFonts w:ascii="Times New Roman" w:hAnsi="Times New Roman" w:cs="Times New Roman"/>
          <w:sz w:val="28"/>
          <w:szCs w:val="28"/>
        </w:rPr>
      </w:pPr>
    </w:p>
    <w:p w14:paraId="22DFAB07" w14:textId="77777777" w:rsidR="00EF5D61" w:rsidRDefault="00EF5D61" w:rsidP="00B14A63">
      <w:pPr>
        <w:spacing w:line="480" w:lineRule="auto"/>
        <w:jc w:val="both"/>
        <w:rPr>
          <w:rFonts w:ascii="Times New Roman" w:hAnsi="Times New Roman" w:cs="Times New Roman"/>
          <w:sz w:val="28"/>
          <w:szCs w:val="28"/>
        </w:rPr>
      </w:pPr>
    </w:p>
    <w:p w14:paraId="155C66F8" w14:textId="77777777" w:rsidR="00EF5D61" w:rsidRDefault="00EF5D61" w:rsidP="00B14A63">
      <w:pPr>
        <w:spacing w:line="480" w:lineRule="auto"/>
        <w:jc w:val="both"/>
        <w:rPr>
          <w:rFonts w:ascii="Times New Roman" w:hAnsi="Times New Roman" w:cs="Times New Roman"/>
          <w:sz w:val="28"/>
          <w:szCs w:val="28"/>
        </w:rPr>
      </w:pPr>
    </w:p>
    <w:p w14:paraId="55ACF03B" w14:textId="79B0F964" w:rsidR="0026300E" w:rsidRPr="00EF5D61" w:rsidRDefault="0026300E" w:rsidP="00B14A63">
      <w:pPr>
        <w:spacing w:line="480" w:lineRule="auto"/>
        <w:jc w:val="both"/>
        <w:rPr>
          <w:rFonts w:ascii="Times New Roman" w:hAnsi="Times New Roman" w:cs="Times New Roman"/>
          <w:b/>
          <w:bCs/>
          <w:sz w:val="28"/>
          <w:szCs w:val="28"/>
        </w:rPr>
      </w:pPr>
      <w:r w:rsidRPr="00EF5D61">
        <w:rPr>
          <w:rFonts w:ascii="Times New Roman" w:hAnsi="Times New Roman" w:cs="Times New Roman"/>
          <w:b/>
          <w:bCs/>
          <w:sz w:val="28"/>
          <w:szCs w:val="28"/>
        </w:rPr>
        <w:t>Hypothesis Four</w:t>
      </w:r>
    </w:p>
    <w:p w14:paraId="23B159AE" w14:textId="6242F3A8" w:rsidR="0026300E" w:rsidRPr="00673DA7"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There is no significant difference in students' academic performance at SSCE Commerce in WAEC and NECO.</w:t>
      </w:r>
    </w:p>
    <w:p w14:paraId="58B51F3E" w14:textId="3D8A5091" w:rsidR="0026300E" w:rsidRPr="00673DA7"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15:</w:t>
      </w:r>
      <w:r w:rsidRPr="005C0BEC">
        <w:rPr>
          <w:rFonts w:ascii="Times New Roman" w:hAnsi="Times New Roman" w:cs="Times New Roman"/>
          <w:b/>
          <w:sz w:val="28"/>
          <w:szCs w:val="28"/>
        </w:rPr>
        <w:tab/>
        <w:t>t-test comparison of WAEC and NECO Results of SSCE Commerce for the year 2015/2016.</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5E874AB9" w14:textId="77777777" w:rsidTr="00217336">
        <w:tc>
          <w:tcPr>
            <w:tcW w:w="1740" w:type="dxa"/>
          </w:tcPr>
          <w:p w14:paraId="377C6411"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3A17B22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3A1A2AB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18E51F7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28F6186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04127239"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52B4A98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77D8A26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4CDBBEC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2533E03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522E8A9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44D38DFD" w14:textId="77777777" w:rsidTr="00217336">
        <w:tc>
          <w:tcPr>
            <w:tcW w:w="1740" w:type="dxa"/>
          </w:tcPr>
          <w:p w14:paraId="074A77D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tc>
        <w:tc>
          <w:tcPr>
            <w:tcW w:w="1290" w:type="dxa"/>
          </w:tcPr>
          <w:p w14:paraId="4EE37A3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07D59D4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1.18</w:t>
            </w:r>
          </w:p>
        </w:tc>
        <w:tc>
          <w:tcPr>
            <w:tcW w:w="1170" w:type="dxa"/>
            <w:tcBorders>
              <w:bottom w:val="single" w:sz="6" w:space="0" w:color="000000"/>
            </w:tcBorders>
          </w:tcPr>
          <w:p w14:paraId="28FE7C5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1.49</w:t>
            </w:r>
          </w:p>
        </w:tc>
        <w:tc>
          <w:tcPr>
            <w:tcW w:w="1725" w:type="dxa"/>
            <w:tcBorders>
              <w:bottom w:val="nil"/>
            </w:tcBorders>
          </w:tcPr>
          <w:p w14:paraId="45F4D226" w14:textId="77777777" w:rsidR="0026300E" w:rsidRPr="005C0BEC" w:rsidRDefault="0026300E" w:rsidP="00B14A63">
            <w:pPr>
              <w:spacing w:line="480" w:lineRule="auto"/>
              <w:jc w:val="both"/>
              <w:rPr>
                <w:rFonts w:ascii="Times New Roman" w:hAnsi="Times New Roman" w:cs="Times New Roman"/>
                <w:b/>
                <w:sz w:val="28"/>
                <w:szCs w:val="28"/>
              </w:rPr>
            </w:pPr>
          </w:p>
          <w:p w14:paraId="5C2ECCA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49.6</w:t>
            </w:r>
          </w:p>
        </w:tc>
        <w:tc>
          <w:tcPr>
            <w:tcW w:w="1335" w:type="dxa"/>
            <w:tcBorders>
              <w:bottom w:val="nil"/>
            </w:tcBorders>
          </w:tcPr>
          <w:p w14:paraId="0A6DFC23" w14:textId="77777777" w:rsidR="0026300E" w:rsidRPr="005C0BEC" w:rsidRDefault="0026300E" w:rsidP="00B14A63">
            <w:pPr>
              <w:spacing w:line="480" w:lineRule="auto"/>
              <w:jc w:val="both"/>
              <w:rPr>
                <w:rFonts w:ascii="Times New Roman" w:hAnsi="Times New Roman" w:cs="Times New Roman"/>
                <w:b/>
                <w:sz w:val="28"/>
                <w:szCs w:val="28"/>
              </w:rPr>
            </w:pPr>
          </w:p>
          <w:p w14:paraId="386E798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0139B77F" w14:textId="77777777" w:rsidR="0026300E" w:rsidRPr="005C0BEC" w:rsidRDefault="0026300E" w:rsidP="00B14A63">
            <w:pPr>
              <w:spacing w:line="480" w:lineRule="auto"/>
              <w:jc w:val="both"/>
              <w:rPr>
                <w:rFonts w:ascii="Times New Roman" w:hAnsi="Times New Roman" w:cs="Times New Roman"/>
                <w:b/>
                <w:sz w:val="28"/>
                <w:szCs w:val="28"/>
              </w:rPr>
            </w:pPr>
          </w:p>
          <w:p w14:paraId="1E41292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2BA947D2" w14:textId="77777777" w:rsidTr="00217336">
        <w:tc>
          <w:tcPr>
            <w:tcW w:w="1740" w:type="dxa"/>
          </w:tcPr>
          <w:p w14:paraId="02FAEE5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tc>
        <w:tc>
          <w:tcPr>
            <w:tcW w:w="1290" w:type="dxa"/>
          </w:tcPr>
          <w:p w14:paraId="6F95CC5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60CD8F9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1.23</w:t>
            </w:r>
          </w:p>
        </w:tc>
        <w:tc>
          <w:tcPr>
            <w:tcW w:w="1170" w:type="dxa"/>
            <w:tcBorders>
              <w:top w:val="single" w:sz="6" w:space="0" w:color="000000"/>
            </w:tcBorders>
          </w:tcPr>
          <w:p w14:paraId="490B284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0.5463</w:t>
            </w:r>
          </w:p>
        </w:tc>
        <w:tc>
          <w:tcPr>
            <w:tcW w:w="1725" w:type="dxa"/>
            <w:tcBorders>
              <w:top w:val="nil"/>
            </w:tcBorders>
          </w:tcPr>
          <w:p w14:paraId="4C14955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4CB10B6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3F0E88F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011D0D8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From table 15 above, the data shows that the calculated t-value is 49.6 while the critical t-value at 0.05 significant level of 158 degrees of freedom is 1.96. This shows that there is a significant difference in academic performance of students between WAEC and NECO Examination in 2015/2016. </w:t>
      </w:r>
    </w:p>
    <w:p w14:paraId="5A37E240" w14:textId="7E41B106" w:rsidR="0026300E" w:rsidRPr="00673DA7"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16:</w:t>
      </w:r>
      <w:r w:rsidRPr="005C0BEC">
        <w:rPr>
          <w:rFonts w:ascii="Times New Roman" w:hAnsi="Times New Roman" w:cs="Times New Roman"/>
          <w:b/>
          <w:sz w:val="28"/>
          <w:szCs w:val="28"/>
        </w:rPr>
        <w:tab/>
        <w:t>t-test comparison of WAEC and NECO results at SSCE Commerce for 20</w:t>
      </w:r>
      <w:r w:rsidR="00FE0BFF" w:rsidRPr="005C0BEC">
        <w:rPr>
          <w:rFonts w:ascii="Times New Roman" w:hAnsi="Times New Roman" w:cs="Times New Roman"/>
          <w:b/>
          <w:sz w:val="28"/>
          <w:szCs w:val="28"/>
        </w:rPr>
        <w:t>16</w:t>
      </w:r>
      <w:r w:rsidRPr="005C0BEC">
        <w:rPr>
          <w:rFonts w:ascii="Times New Roman" w:hAnsi="Times New Roman" w:cs="Times New Roman"/>
          <w:b/>
          <w:sz w:val="28"/>
          <w:szCs w:val="28"/>
        </w:rPr>
        <w:t>/20</w:t>
      </w:r>
      <w:r w:rsidR="00FE0BFF" w:rsidRPr="005C0BEC">
        <w:rPr>
          <w:rFonts w:ascii="Times New Roman" w:hAnsi="Times New Roman" w:cs="Times New Roman"/>
          <w:b/>
          <w:sz w:val="28"/>
          <w:szCs w:val="28"/>
        </w:rPr>
        <w:t>1</w:t>
      </w:r>
      <w:r w:rsidRPr="005C0BEC">
        <w:rPr>
          <w:rFonts w:ascii="Times New Roman" w:hAnsi="Times New Roman" w:cs="Times New Roman"/>
          <w:b/>
          <w:sz w:val="28"/>
          <w:szCs w:val="28"/>
        </w:rPr>
        <w:t>7.</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67580D01" w14:textId="77777777" w:rsidTr="00217336">
        <w:tc>
          <w:tcPr>
            <w:tcW w:w="1740" w:type="dxa"/>
          </w:tcPr>
          <w:p w14:paraId="2CEF8F5D"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7D5B9BA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3E6F50B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4F77C6C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4110D14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3D3856BF"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3564B6B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73C1DEA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6F87562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3601EE7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0326174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23337161" w14:textId="77777777" w:rsidTr="00217336">
        <w:tc>
          <w:tcPr>
            <w:tcW w:w="1740" w:type="dxa"/>
          </w:tcPr>
          <w:p w14:paraId="37F7D62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tc>
        <w:tc>
          <w:tcPr>
            <w:tcW w:w="1290" w:type="dxa"/>
          </w:tcPr>
          <w:p w14:paraId="39DE76A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267A7CC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1.19</w:t>
            </w:r>
          </w:p>
        </w:tc>
        <w:tc>
          <w:tcPr>
            <w:tcW w:w="1170" w:type="dxa"/>
            <w:tcBorders>
              <w:bottom w:val="single" w:sz="6" w:space="0" w:color="000000"/>
            </w:tcBorders>
          </w:tcPr>
          <w:p w14:paraId="4412645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1.41</w:t>
            </w:r>
          </w:p>
        </w:tc>
        <w:tc>
          <w:tcPr>
            <w:tcW w:w="1725" w:type="dxa"/>
            <w:tcBorders>
              <w:bottom w:val="nil"/>
            </w:tcBorders>
          </w:tcPr>
          <w:p w14:paraId="109F58D6" w14:textId="77777777" w:rsidR="0026300E" w:rsidRPr="005C0BEC" w:rsidRDefault="0026300E" w:rsidP="00B14A63">
            <w:pPr>
              <w:spacing w:line="480" w:lineRule="auto"/>
              <w:jc w:val="both"/>
              <w:rPr>
                <w:rFonts w:ascii="Times New Roman" w:hAnsi="Times New Roman" w:cs="Times New Roman"/>
                <w:b/>
                <w:sz w:val="28"/>
                <w:szCs w:val="28"/>
              </w:rPr>
            </w:pPr>
          </w:p>
          <w:p w14:paraId="4C1FC25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42.32</w:t>
            </w:r>
          </w:p>
        </w:tc>
        <w:tc>
          <w:tcPr>
            <w:tcW w:w="1335" w:type="dxa"/>
            <w:tcBorders>
              <w:bottom w:val="nil"/>
            </w:tcBorders>
          </w:tcPr>
          <w:p w14:paraId="796E5638" w14:textId="77777777" w:rsidR="0026300E" w:rsidRPr="005C0BEC" w:rsidRDefault="0026300E" w:rsidP="00B14A63">
            <w:pPr>
              <w:spacing w:line="480" w:lineRule="auto"/>
              <w:jc w:val="both"/>
              <w:rPr>
                <w:rFonts w:ascii="Times New Roman" w:hAnsi="Times New Roman" w:cs="Times New Roman"/>
                <w:b/>
                <w:sz w:val="28"/>
                <w:szCs w:val="28"/>
              </w:rPr>
            </w:pPr>
          </w:p>
          <w:p w14:paraId="18EE966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140CFB8F" w14:textId="77777777" w:rsidR="0026300E" w:rsidRPr="005C0BEC" w:rsidRDefault="0026300E" w:rsidP="00B14A63">
            <w:pPr>
              <w:spacing w:line="480" w:lineRule="auto"/>
              <w:jc w:val="both"/>
              <w:rPr>
                <w:rFonts w:ascii="Times New Roman" w:hAnsi="Times New Roman" w:cs="Times New Roman"/>
                <w:b/>
                <w:sz w:val="28"/>
                <w:szCs w:val="28"/>
              </w:rPr>
            </w:pPr>
          </w:p>
          <w:p w14:paraId="511B666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16355932" w14:textId="77777777" w:rsidTr="00217336">
        <w:tc>
          <w:tcPr>
            <w:tcW w:w="1740" w:type="dxa"/>
          </w:tcPr>
          <w:p w14:paraId="07915D6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tc>
        <w:tc>
          <w:tcPr>
            <w:tcW w:w="1290" w:type="dxa"/>
          </w:tcPr>
          <w:p w14:paraId="6EB9C12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673351C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1.21</w:t>
            </w:r>
          </w:p>
        </w:tc>
        <w:tc>
          <w:tcPr>
            <w:tcW w:w="1170" w:type="dxa"/>
            <w:tcBorders>
              <w:top w:val="single" w:sz="6" w:space="0" w:color="000000"/>
            </w:tcBorders>
          </w:tcPr>
          <w:p w14:paraId="36D6098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0.49</w:t>
            </w:r>
          </w:p>
        </w:tc>
        <w:tc>
          <w:tcPr>
            <w:tcW w:w="1725" w:type="dxa"/>
            <w:tcBorders>
              <w:top w:val="nil"/>
            </w:tcBorders>
          </w:tcPr>
          <w:p w14:paraId="4C37602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037053D2"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074C53BE"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72213A8C" w14:textId="46ED930B" w:rsidR="00FE0BFF"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table 16 above, the data obtained reveals that the calculated t-value is 42.32 while the critical t-value at 0.05 significant level of 158 degree of freedom is 1.96. This implies that there is a significant difference in academic performance of students between WAEC and NECO results at senior school certificate examination for the year 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6/20</w:t>
      </w:r>
      <w:r w:rsidR="00FE0BFF" w:rsidRPr="005C0BEC">
        <w:rPr>
          <w:rFonts w:ascii="Times New Roman" w:hAnsi="Times New Roman" w:cs="Times New Roman"/>
          <w:sz w:val="28"/>
          <w:szCs w:val="28"/>
        </w:rPr>
        <w:t>1</w:t>
      </w:r>
      <w:r w:rsidRPr="005C0BEC">
        <w:rPr>
          <w:rFonts w:ascii="Times New Roman" w:hAnsi="Times New Roman" w:cs="Times New Roman"/>
          <w:sz w:val="28"/>
          <w:szCs w:val="28"/>
        </w:rPr>
        <w:t>7.</w:t>
      </w:r>
    </w:p>
    <w:p w14:paraId="55681F65" w14:textId="77777777" w:rsidR="0026300E" w:rsidRPr="005C0BEC" w:rsidRDefault="0026300E" w:rsidP="00B14A63">
      <w:pPr>
        <w:spacing w:line="480" w:lineRule="auto"/>
        <w:jc w:val="both"/>
        <w:rPr>
          <w:rFonts w:ascii="Times New Roman" w:hAnsi="Times New Roman" w:cs="Times New Roman"/>
          <w:sz w:val="28"/>
          <w:szCs w:val="28"/>
        </w:rPr>
      </w:pPr>
    </w:p>
    <w:p w14:paraId="303F4055" w14:textId="77777777" w:rsidR="00673DA7" w:rsidRDefault="00673DA7" w:rsidP="00B14A63">
      <w:pPr>
        <w:spacing w:line="480" w:lineRule="auto"/>
        <w:jc w:val="both"/>
        <w:rPr>
          <w:rFonts w:ascii="Times New Roman" w:hAnsi="Times New Roman" w:cs="Times New Roman"/>
          <w:sz w:val="28"/>
          <w:szCs w:val="28"/>
        </w:rPr>
      </w:pPr>
    </w:p>
    <w:p w14:paraId="271C8090" w14:textId="0593C3EA" w:rsidR="0026300E" w:rsidRPr="00673DA7"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17:</w:t>
      </w:r>
      <w:r w:rsidRPr="005C0BEC">
        <w:rPr>
          <w:rFonts w:ascii="Times New Roman" w:hAnsi="Times New Roman" w:cs="Times New Roman"/>
          <w:b/>
          <w:sz w:val="28"/>
          <w:szCs w:val="28"/>
        </w:rPr>
        <w:tab/>
        <w:t>t-test comparison of WAEC and NECO Results at SSCE Commerce for the year 2017/2018.</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5FAB2112" w14:textId="77777777" w:rsidTr="00217336">
        <w:tc>
          <w:tcPr>
            <w:tcW w:w="1740" w:type="dxa"/>
          </w:tcPr>
          <w:p w14:paraId="0B7CCE4F"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4E0376C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75F188F6"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4E20343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447EE1C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52A8DFBE"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339C624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1173FB7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2983CA3F"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3FF2929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57EDFA60"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59AA2B88" w14:textId="77777777" w:rsidTr="00217336">
        <w:tc>
          <w:tcPr>
            <w:tcW w:w="1740" w:type="dxa"/>
          </w:tcPr>
          <w:p w14:paraId="4320947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tc>
        <w:tc>
          <w:tcPr>
            <w:tcW w:w="1290" w:type="dxa"/>
          </w:tcPr>
          <w:p w14:paraId="53EC8CC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34E13EDA"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w:t>
            </w:r>
          </w:p>
        </w:tc>
        <w:tc>
          <w:tcPr>
            <w:tcW w:w="1170" w:type="dxa"/>
            <w:tcBorders>
              <w:bottom w:val="single" w:sz="6" w:space="0" w:color="000000"/>
            </w:tcBorders>
          </w:tcPr>
          <w:p w14:paraId="4035108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0.45</w:t>
            </w:r>
          </w:p>
        </w:tc>
        <w:tc>
          <w:tcPr>
            <w:tcW w:w="1725" w:type="dxa"/>
            <w:tcBorders>
              <w:bottom w:val="nil"/>
            </w:tcBorders>
          </w:tcPr>
          <w:p w14:paraId="4EC70080" w14:textId="77777777" w:rsidR="0026300E" w:rsidRPr="005C0BEC" w:rsidRDefault="0026300E" w:rsidP="00B14A63">
            <w:pPr>
              <w:spacing w:line="480" w:lineRule="auto"/>
              <w:jc w:val="both"/>
              <w:rPr>
                <w:rFonts w:ascii="Times New Roman" w:hAnsi="Times New Roman" w:cs="Times New Roman"/>
                <w:b/>
                <w:sz w:val="28"/>
                <w:szCs w:val="28"/>
              </w:rPr>
            </w:pPr>
          </w:p>
          <w:p w14:paraId="436B0DF5"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46.4</w:t>
            </w:r>
          </w:p>
        </w:tc>
        <w:tc>
          <w:tcPr>
            <w:tcW w:w="1335" w:type="dxa"/>
            <w:tcBorders>
              <w:bottom w:val="nil"/>
            </w:tcBorders>
          </w:tcPr>
          <w:p w14:paraId="7D035993" w14:textId="77777777" w:rsidR="0026300E" w:rsidRPr="005C0BEC" w:rsidRDefault="0026300E" w:rsidP="00B14A63">
            <w:pPr>
              <w:spacing w:line="480" w:lineRule="auto"/>
              <w:jc w:val="both"/>
              <w:rPr>
                <w:rFonts w:ascii="Times New Roman" w:hAnsi="Times New Roman" w:cs="Times New Roman"/>
                <w:b/>
                <w:sz w:val="28"/>
                <w:szCs w:val="28"/>
              </w:rPr>
            </w:pPr>
          </w:p>
          <w:p w14:paraId="049059FC"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30D8DC82" w14:textId="77777777" w:rsidR="0026300E" w:rsidRPr="005C0BEC" w:rsidRDefault="0026300E" w:rsidP="00B14A63">
            <w:pPr>
              <w:spacing w:line="480" w:lineRule="auto"/>
              <w:jc w:val="both"/>
              <w:rPr>
                <w:rFonts w:ascii="Times New Roman" w:hAnsi="Times New Roman" w:cs="Times New Roman"/>
                <w:b/>
                <w:sz w:val="28"/>
                <w:szCs w:val="28"/>
              </w:rPr>
            </w:pPr>
          </w:p>
          <w:p w14:paraId="0A903767"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0DEB5A95" w14:textId="77777777" w:rsidTr="00217336">
        <w:tc>
          <w:tcPr>
            <w:tcW w:w="1740" w:type="dxa"/>
          </w:tcPr>
          <w:p w14:paraId="7054D45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tc>
        <w:tc>
          <w:tcPr>
            <w:tcW w:w="1290" w:type="dxa"/>
          </w:tcPr>
          <w:p w14:paraId="01625EC8"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35DABE0D"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1.7</w:t>
            </w:r>
          </w:p>
        </w:tc>
        <w:tc>
          <w:tcPr>
            <w:tcW w:w="1170" w:type="dxa"/>
            <w:tcBorders>
              <w:top w:val="single" w:sz="6" w:space="0" w:color="000000"/>
            </w:tcBorders>
          </w:tcPr>
          <w:p w14:paraId="23B9D6B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0.66</w:t>
            </w:r>
          </w:p>
        </w:tc>
        <w:tc>
          <w:tcPr>
            <w:tcW w:w="1725" w:type="dxa"/>
            <w:tcBorders>
              <w:top w:val="nil"/>
            </w:tcBorders>
          </w:tcPr>
          <w:p w14:paraId="2B6DD456"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2F77BC23"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1F795CD7"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27EDE19F" w14:textId="08AC28CA"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From table 17 above, the data collected reveals that the calculated t-value is 46.4 while the critical t-value at 0.05 significant level of 158 degree of freedom is 1.96. This indicates that there is a significant difference in the performance of students between WAEC and NECO examination in the year 2017/2018.</w:t>
      </w:r>
    </w:p>
    <w:p w14:paraId="1CB7794D" w14:textId="77777777" w:rsidR="00673DA7" w:rsidRDefault="00673DA7" w:rsidP="00B14A63">
      <w:pPr>
        <w:spacing w:line="480" w:lineRule="auto"/>
        <w:jc w:val="both"/>
        <w:rPr>
          <w:rFonts w:ascii="Times New Roman" w:hAnsi="Times New Roman" w:cs="Times New Roman"/>
          <w:b/>
          <w:sz w:val="28"/>
          <w:szCs w:val="28"/>
        </w:rPr>
      </w:pPr>
    </w:p>
    <w:p w14:paraId="55F81972" w14:textId="77777777" w:rsidR="00673DA7" w:rsidRDefault="00673DA7" w:rsidP="00B14A63">
      <w:pPr>
        <w:spacing w:line="480" w:lineRule="auto"/>
        <w:jc w:val="both"/>
        <w:rPr>
          <w:rFonts w:ascii="Times New Roman" w:hAnsi="Times New Roman" w:cs="Times New Roman"/>
          <w:b/>
          <w:sz w:val="28"/>
          <w:szCs w:val="28"/>
        </w:rPr>
      </w:pPr>
    </w:p>
    <w:p w14:paraId="3812BEE4" w14:textId="77777777" w:rsidR="00673DA7" w:rsidRDefault="00673DA7" w:rsidP="00B14A63">
      <w:pPr>
        <w:spacing w:line="480" w:lineRule="auto"/>
        <w:jc w:val="both"/>
        <w:rPr>
          <w:rFonts w:ascii="Times New Roman" w:hAnsi="Times New Roman" w:cs="Times New Roman"/>
          <w:b/>
          <w:sz w:val="28"/>
          <w:szCs w:val="28"/>
        </w:rPr>
      </w:pPr>
    </w:p>
    <w:p w14:paraId="69D04CD3" w14:textId="4231F131" w:rsidR="0026300E" w:rsidRPr="00673DA7"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Table 18:</w:t>
      </w:r>
      <w:r w:rsidRPr="005C0BEC">
        <w:rPr>
          <w:rFonts w:ascii="Times New Roman" w:hAnsi="Times New Roman" w:cs="Times New Roman"/>
          <w:b/>
          <w:sz w:val="28"/>
          <w:szCs w:val="28"/>
        </w:rPr>
        <w:tab/>
        <w:t>t-test comparison of WAEC and NECO Results at SSCE Commerce for the year 20</w:t>
      </w:r>
      <w:r w:rsidR="00FE0BFF" w:rsidRPr="005C0BEC">
        <w:rPr>
          <w:rFonts w:ascii="Times New Roman" w:hAnsi="Times New Roman" w:cs="Times New Roman"/>
          <w:b/>
          <w:sz w:val="28"/>
          <w:szCs w:val="28"/>
        </w:rPr>
        <w:t>1</w:t>
      </w:r>
      <w:r w:rsidRPr="005C0BEC">
        <w:rPr>
          <w:rFonts w:ascii="Times New Roman" w:hAnsi="Times New Roman" w:cs="Times New Roman"/>
          <w:b/>
          <w:sz w:val="28"/>
          <w:szCs w:val="28"/>
        </w:rPr>
        <w:t>8/20</w:t>
      </w:r>
      <w:r w:rsidR="00FE0BFF" w:rsidRPr="005C0BEC">
        <w:rPr>
          <w:rFonts w:ascii="Times New Roman" w:hAnsi="Times New Roman" w:cs="Times New Roman"/>
          <w:b/>
          <w:sz w:val="28"/>
          <w:szCs w:val="28"/>
        </w:rPr>
        <w:t>1</w:t>
      </w:r>
      <w:r w:rsidRPr="005C0BEC">
        <w:rPr>
          <w:rFonts w:ascii="Times New Roman" w:hAnsi="Times New Roman" w:cs="Times New Roman"/>
          <w:b/>
          <w:sz w:val="28"/>
          <w:szCs w:val="28"/>
        </w:rPr>
        <w:t>9.</w:t>
      </w:r>
    </w:p>
    <w:tbl>
      <w:tblPr>
        <w:tblpPr w:leftFromText="180" w:rightFromText="180" w:topFromText="180" w:bottomFromText="180" w:vertAnchor="text"/>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290"/>
        <w:gridCol w:w="1200"/>
        <w:gridCol w:w="1170"/>
        <w:gridCol w:w="1725"/>
        <w:gridCol w:w="1335"/>
        <w:gridCol w:w="1335"/>
      </w:tblGrid>
      <w:tr w:rsidR="0026300E" w:rsidRPr="005C0BEC" w14:paraId="72C32F54" w14:textId="77777777" w:rsidTr="00217336">
        <w:tc>
          <w:tcPr>
            <w:tcW w:w="1740" w:type="dxa"/>
          </w:tcPr>
          <w:p w14:paraId="772023DA"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b/>
                <w:sz w:val="28"/>
                <w:szCs w:val="28"/>
              </w:rPr>
              <w:t>Variable</w:t>
            </w:r>
            <w:r w:rsidRPr="005C0BEC">
              <w:rPr>
                <w:rFonts w:ascii="Times New Roman" w:hAnsi="Times New Roman" w:cs="Times New Roman"/>
                <w:sz w:val="28"/>
                <w:szCs w:val="28"/>
              </w:rPr>
              <w:t xml:space="preserve"> </w:t>
            </w:r>
          </w:p>
        </w:tc>
        <w:tc>
          <w:tcPr>
            <w:tcW w:w="1290" w:type="dxa"/>
          </w:tcPr>
          <w:p w14:paraId="270C4B5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No. of Student</w:t>
            </w:r>
          </w:p>
        </w:tc>
        <w:tc>
          <w:tcPr>
            <w:tcW w:w="1200" w:type="dxa"/>
          </w:tcPr>
          <w:p w14:paraId="1DB25CA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Mean</w:t>
            </w:r>
          </w:p>
          <w:p w14:paraId="5E98968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170" w:type="dxa"/>
          </w:tcPr>
          <w:p w14:paraId="1ED2C30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SD</w:t>
            </w:r>
          </w:p>
          <w:p w14:paraId="1690E087" w14:textId="77777777" w:rsidR="0026300E" w:rsidRPr="005C0BEC" w:rsidRDefault="0026300E" w:rsidP="00B14A63">
            <w:pPr>
              <w:widowControl w:val="0"/>
              <w:spacing w:line="480" w:lineRule="auto"/>
              <w:jc w:val="both"/>
              <w:rPr>
                <w:rFonts w:ascii="Times New Roman" w:hAnsi="Times New Roman" w:cs="Times New Roman"/>
                <w:sz w:val="28"/>
                <w:szCs w:val="28"/>
              </w:rPr>
            </w:pPr>
          </w:p>
        </w:tc>
        <w:tc>
          <w:tcPr>
            <w:tcW w:w="1725" w:type="dxa"/>
          </w:tcPr>
          <w:p w14:paraId="4F024D9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Calculated t-value</w:t>
            </w:r>
          </w:p>
        </w:tc>
        <w:tc>
          <w:tcPr>
            <w:tcW w:w="1335" w:type="dxa"/>
          </w:tcPr>
          <w:p w14:paraId="2668978B"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Critical t-value</w:t>
            </w:r>
          </w:p>
          <w:p w14:paraId="158A6D9D"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Pr>
          <w:p w14:paraId="7A9BE9C3"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DF</w:t>
            </w:r>
          </w:p>
          <w:p w14:paraId="4A63D3DA"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r w:rsidR="0026300E" w:rsidRPr="005C0BEC" w14:paraId="3F894874" w14:textId="77777777" w:rsidTr="00217336">
        <w:tc>
          <w:tcPr>
            <w:tcW w:w="1740" w:type="dxa"/>
          </w:tcPr>
          <w:p w14:paraId="44FBA14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WAEC</w:t>
            </w:r>
          </w:p>
        </w:tc>
        <w:tc>
          <w:tcPr>
            <w:tcW w:w="1290" w:type="dxa"/>
          </w:tcPr>
          <w:p w14:paraId="0465F84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56F2A87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1.18</w:t>
            </w:r>
          </w:p>
        </w:tc>
        <w:tc>
          <w:tcPr>
            <w:tcW w:w="1170" w:type="dxa"/>
            <w:tcBorders>
              <w:bottom w:val="single" w:sz="6" w:space="0" w:color="000000"/>
            </w:tcBorders>
          </w:tcPr>
          <w:p w14:paraId="3634B91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1.48</w:t>
            </w:r>
          </w:p>
        </w:tc>
        <w:tc>
          <w:tcPr>
            <w:tcW w:w="1725" w:type="dxa"/>
            <w:tcBorders>
              <w:bottom w:val="nil"/>
            </w:tcBorders>
          </w:tcPr>
          <w:p w14:paraId="1FAC75A1" w14:textId="77777777" w:rsidR="0026300E" w:rsidRPr="005C0BEC" w:rsidRDefault="0026300E" w:rsidP="00B14A63">
            <w:pPr>
              <w:spacing w:line="480" w:lineRule="auto"/>
              <w:jc w:val="both"/>
              <w:rPr>
                <w:rFonts w:ascii="Times New Roman" w:hAnsi="Times New Roman" w:cs="Times New Roman"/>
                <w:b/>
                <w:sz w:val="28"/>
                <w:szCs w:val="28"/>
              </w:rPr>
            </w:pPr>
          </w:p>
          <w:p w14:paraId="36295AA9"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78.1</w:t>
            </w:r>
          </w:p>
        </w:tc>
        <w:tc>
          <w:tcPr>
            <w:tcW w:w="1335" w:type="dxa"/>
            <w:tcBorders>
              <w:bottom w:val="nil"/>
            </w:tcBorders>
          </w:tcPr>
          <w:p w14:paraId="6B87CF92" w14:textId="77777777" w:rsidR="0026300E" w:rsidRPr="005C0BEC" w:rsidRDefault="0026300E" w:rsidP="00B14A63">
            <w:pPr>
              <w:spacing w:line="480" w:lineRule="auto"/>
              <w:jc w:val="both"/>
              <w:rPr>
                <w:rFonts w:ascii="Times New Roman" w:hAnsi="Times New Roman" w:cs="Times New Roman"/>
                <w:b/>
                <w:sz w:val="28"/>
                <w:szCs w:val="28"/>
              </w:rPr>
            </w:pPr>
          </w:p>
          <w:p w14:paraId="54330D7F"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1.96</w:t>
            </w:r>
          </w:p>
        </w:tc>
        <w:tc>
          <w:tcPr>
            <w:tcW w:w="1335" w:type="dxa"/>
            <w:tcBorders>
              <w:bottom w:val="nil"/>
            </w:tcBorders>
          </w:tcPr>
          <w:p w14:paraId="4599ABE9" w14:textId="77777777" w:rsidR="0026300E" w:rsidRPr="005C0BEC" w:rsidRDefault="0026300E" w:rsidP="00B14A63">
            <w:pPr>
              <w:spacing w:line="480" w:lineRule="auto"/>
              <w:jc w:val="both"/>
              <w:rPr>
                <w:rFonts w:ascii="Times New Roman" w:hAnsi="Times New Roman" w:cs="Times New Roman"/>
                <w:b/>
                <w:sz w:val="28"/>
                <w:szCs w:val="28"/>
              </w:rPr>
            </w:pPr>
          </w:p>
          <w:p w14:paraId="3364DD44"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158</w:t>
            </w:r>
          </w:p>
        </w:tc>
      </w:tr>
      <w:tr w:rsidR="0026300E" w:rsidRPr="005C0BEC" w14:paraId="0C83BCC4" w14:textId="77777777" w:rsidTr="00217336">
        <w:tc>
          <w:tcPr>
            <w:tcW w:w="1740" w:type="dxa"/>
          </w:tcPr>
          <w:p w14:paraId="10AD6050"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NECO</w:t>
            </w:r>
          </w:p>
        </w:tc>
        <w:tc>
          <w:tcPr>
            <w:tcW w:w="1290" w:type="dxa"/>
          </w:tcPr>
          <w:p w14:paraId="66548C31"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120</w:t>
            </w:r>
          </w:p>
        </w:tc>
        <w:tc>
          <w:tcPr>
            <w:tcW w:w="1200" w:type="dxa"/>
          </w:tcPr>
          <w:p w14:paraId="5493174E"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1.49</w:t>
            </w:r>
          </w:p>
        </w:tc>
        <w:tc>
          <w:tcPr>
            <w:tcW w:w="1170" w:type="dxa"/>
            <w:tcBorders>
              <w:top w:val="single" w:sz="6" w:space="0" w:color="000000"/>
            </w:tcBorders>
          </w:tcPr>
          <w:p w14:paraId="29F1ED92" w14:textId="77777777" w:rsidR="0026300E" w:rsidRPr="005C0BEC" w:rsidRDefault="0026300E"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0.28</w:t>
            </w:r>
          </w:p>
        </w:tc>
        <w:tc>
          <w:tcPr>
            <w:tcW w:w="1725" w:type="dxa"/>
            <w:tcBorders>
              <w:top w:val="nil"/>
            </w:tcBorders>
          </w:tcPr>
          <w:p w14:paraId="4133B289"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775509F5"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c>
          <w:tcPr>
            <w:tcW w:w="1335" w:type="dxa"/>
            <w:tcBorders>
              <w:top w:val="nil"/>
            </w:tcBorders>
          </w:tcPr>
          <w:p w14:paraId="146BF431" w14:textId="77777777" w:rsidR="0026300E" w:rsidRPr="005C0BEC" w:rsidRDefault="0026300E" w:rsidP="00B14A63">
            <w:pPr>
              <w:widowControl w:val="0"/>
              <w:spacing w:line="480" w:lineRule="auto"/>
              <w:jc w:val="both"/>
              <w:rPr>
                <w:rFonts w:ascii="Times New Roman" w:hAnsi="Times New Roman" w:cs="Times New Roman"/>
                <w:b/>
                <w:sz w:val="28"/>
                <w:szCs w:val="28"/>
              </w:rPr>
            </w:pPr>
          </w:p>
        </w:tc>
      </w:tr>
    </w:tbl>
    <w:p w14:paraId="30D36715" w14:textId="77777777"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From table 18 above, the data shows that the calculated t-value is 78.1 while the critical t-value at 0.05 significant level of 158 degrees of freedom is 1.96. This denotes that there is a significant difference in the performance of the students between WAEC and NECO examination for the year 2018/2019. </w:t>
      </w:r>
    </w:p>
    <w:p w14:paraId="180F8950" w14:textId="77777777" w:rsidR="00673DA7" w:rsidRDefault="00673DA7" w:rsidP="00B14A63">
      <w:pPr>
        <w:spacing w:line="480" w:lineRule="auto"/>
        <w:jc w:val="both"/>
        <w:rPr>
          <w:rFonts w:ascii="Times New Roman" w:hAnsi="Times New Roman" w:cs="Times New Roman"/>
          <w:b/>
          <w:bCs/>
          <w:sz w:val="28"/>
          <w:szCs w:val="28"/>
        </w:rPr>
      </w:pPr>
    </w:p>
    <w:p w14:paraId="32BBC7D9" w14:textId="77777777" w:rsidR="00673DA7" w:rsidRDefault="00673DA7" w:rsidP="00B14A63">
      <w:pPr>
        <w:spacing w:line="480" w:lineRule="auto"/>
        <w:jc w:val="both"/>
        <w:rPr>
          <w:rFonts w:ascii="Times New Roman" w:hAnsi="Times New Roman" w:cs="Times New Roman"/>
          <w:b/>
          <w:bCs/>
          <w:sz w:val="28"/>
          <w:szCs w:val="28"/>
        </w:rPr>
      </w:pPr>
    </w:p>
    <w:p w14:paraId="22A8CE6E" w14:textId="77777777" w:rsidR="00673DA7" w:rsidRDefault="00673DA7" w:rsidP="00B14A63">
      <w:pPr>
        <w:spacing w:line="480" w:lineRule="auto"/>
        <w:jc w:val="both"/>
        <w:rPr>
          <w:rFonts w:ascii="Times New Roman" w:hAnsi="Times New Roman" w:cs="Times New Roman"/>
          <w:b/>
          <w:bCs/>
          <w:sz w:val="28"/>
          <w:szCs w:val="28"/>
        </w:rPr>
      </w:pPr>
    </w:p>
    <w:p w14:paraId="57958EB4" w14:textId="77777777" w:rsidR="00673DA7" w:rsidRDefault="00673DA7" w:rsidP="00B14A63">
      <w:pPr>
        <w:spacing w:line="480" w:lineRule="auto"/>
        <w:jc w:val="both"/>
        <w:rPr>
          <w:rFonts w:ascii="Times New Roman" w:hAnsi="Times New Roman" w:cs="Times New Roman"/>
          <w:b/>
          <w:bCs/>
          <w:sz w:val="28"/>
          <w:szCs w:val="28"/>
        </w:rPr>
      </w:pPr>
    </w:p>
    <w:p w14:paraId="392668E5" w14:textId="41042894" w:rsidR="0026300E" w:rsidRPr="00673DA7" w:rsidRDefault="0026300E" w:rsidP="00B14A63">
      <w:pPr>
        <w:spacing w:line="480" w:lineRule="auto"/>
        <w:jc w:val="both"/>
        <w:rPr>
          <w:rFonts w:ascii="Times New Roman" w:hAnsi="Times New Roman" w:cs="Times New Roman"/>
          <w:b/>
          <w:bCs/>
          <w:sz w:val="28"/>
          <w:szCs w:val="28"/>
        </w:rPr>
      </w:pPr>
      <w:r w:rsidRPr="00673DA7">
        <w:rPr>
          <w:rFonts w:ascii="Times New Roman" w:hAnsi="Times New Roman" w:cs="Times New Roman"/>
          <w:b/>
          <w:bCs/>
          <w:sz w:val="28"/>
          <w:szCs w:val="28"/>
        </w:rPr>
        <w:t>Discussion of Results</w:t>
      </w:r>
    </w:p>
    <w:p w14:paraId="1192F1FC" w14:textId="3CD5C580"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In hypothesis one, while considering students’ academic performance in senior school Certificate Examination (S.S.C.E) Commerce and Economics, it was disclosed in 2015/2016 that there was no significant relationship in the student’s academic performance. </w:t>
      </w:r>
    </w:p>
    <w:p w14:paraId="4D5A0D63" w14:textId="725CC06D"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result absolutely rejected hypothesis two as it was shown that there is a significant difference in students’ academic performance at senior school certificate examination (SSCE) Commerce of male and female students. </w:t>
      </w:r>
    </w:p>
    <w:p w14:paraId="12C07BB0" w14:textId="721A2EBD"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On hypothesis three, the result disclosed that it was only in the 2016/2017 session that there is no significant difference in </w:t>
      </w:r>
      <w:r w:rsidR="00FE0BFF" w:rsidRPr="005C0BEC">
        <w:rPr>
          <w:rFonts w:ascii="Times New Roman" w:hAnsi="Times New Roman" w:cs="Times New Roman"/>
          <w:sz w:val="28"/>
          <w:szCs w:val="28"/>
        </w:rPr>
        <w:t>students’</w:t>
      </w:r>
      <w:r w:rsidRPr="005C0BEC">
        <w:rPr>
          <w:rFonts w:ascii="Times New Roman" w:hAnsi="Times New Roman" w:cs="Times New Roman"/>
          <w:sz w:val="28"/>
          <w:szCs w:val="28"/>
        </w:rPr>
        <w:t xml:space="preserve"> academic performance and in the other three years. There are significant differences in the performance of male and female students in senior school certificate examination Economics. </w:t>
      </w:r>
    </w:p>
    <w:p w14:paraId="7D55D7EA" w14:textId="328C3613" w:rsidR="0026300E" w:rsidRPr="005C0BEC" w:rsidRDefault="0026300E"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Finally, hypothesis four, while considering </w:t>
      </w:r>
      <w:r w:rsidR="00FE0BFF" w:rsidRPr="005C0BEC">
        <w:rPr>
          <w:rFonts w:ascii="Times New Roman" w:hAnsi="Times New Roman" w:cs="Times New Roman"/>
          <w:sz w:val="28"/>
          <w:szCs w:val="28"/>
        </w:rPr>
        <w:t>students’</w:t>
      </w:r>
      <w:r w:rsidRPr="005C0BEC">
        <w:rPr>
          <w:rFonts w:ascii="Times New Roman" w:hAnsi="Times New Roman" w:cs="Times New Roman"/>
          <w:sz w:val="28"/>
          <w:szCs w:val="28"/>
        </w:rPr>
        <w:t xml:space="preserve"> academic performance in Commerce in WAEC and NECO, it shown that there is significance difference in </w:t>
      </w:r>
      <w:r w:rsidR="00FE0BFF" w:rsidRPr="005C0BEC">
        <w:rPr>
          <w:rFonts w:ascii="Times New Roman" w:hAnsi="Times New Roman" w:cs="Times New Roman"/>
          <w:sz w:val="28"/>
          <w:szCs w:val="28"/>
        </w:rPr>
        <w:t>students’</w:t>
      </w:r>
      <w:r w:rsidRPr="005C0BEC">
        <w:rPr>
          <w:rFonts w:ascii="Times New Roman" w:hAnsi="Times New Roman" w:cs="Times New Roman"/>
          <w:sz w:val="28"/>
          <w:szCs w:val="28"/>
        </w:rPr>
        <w:t xml:space="preserve"> academic performance in both WAEC and NECO for four (4) years.  </w:t>
      </w:r>
    </w:p>
    <w:p w14:paraId="349DA8EE" w14:textId="718001BE"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br w:type="page"/>
      </w:r>
    </w:p>
    <w:p w14:paraId="5BE189F8" w14:textId="77777777" w:rsidR="00FE0BFF" w:rsidRPr="005C0BEC" w:rsidRDefault="00FE0BFF" w:rsidP="00673DA7">
      <w:pPr>
        <w:spacing w:line="480" w:lineRule="auto"/>
        <w:jc w:val="center"/>
        <w:rPr>
          <w:rFonts w:ascii="Times New Roman" w:hAnsi="Times New Roman" w:cs="Times New Roman"/>
          <w:b/>
          <w:sz w:val="28"/>
          <w:szCs w:val="28"/>
        </w:rPr>
      </w:pPr>
      <w:bookmarkStart w:id="13" w:name="_knjur6d1apf2"/>
      <w:bookmarkEnd w:id="13"/>
      <w:r w:rsidRPr="005C0BEC">
        <w:rPr>
          <w:rFonts w:ascii="Times New Roman" w:hAnsi="Times New Roman" w:cs="Times New Roman"/>
          <w:b/>
          <w:sz w:val="28"/>
          <w:szCs w:val="28"/>
        </w:rPr>
        <w:t>CHAPTER FIVE</w:t>
      </w:r>
    </w:p>
    <w:p w14:paraId="48DE89C7" w14:textId="0A7E2423" w:rsidR="00FE0BFF" w:rsidRPr="005C0BEC" w:rsidRDefault="00FE0BFF" w:rsidP="00673DA7">
      <w:pPr>
        <w:spacing w:line="480" w:lineRule="auto"/>
        <w:jc w:val="center"/>
        <w:rPr>
          <w:rFonts w:ascii="Times New Roman" w:hAnsi="Times New Roman" w:cs="Times New Roman"/>
          <w:b/>
          <w:sz w:val="28"/>
          <w:szCs w:val="28"/>
        </w:rPr>
      </w:pPr>
      <w:bookmarkStart w:id="14" w:name="_1g9so49cbsc5"/>
      <w:bookmarkEnd w:id="14"/>
      <w:r w:rsidRPr="005C0BEC">
        <w:rPr>
          <w:rFonts w:ascii="Times New Roman" w:hAnsi="Times New Roman" w:cs="Times New Roman"/>
          <w:b/>
          <w:sz w:val="28"/>
          <w:szCs w:val="28"/>
        </w:rPr>
        <w:t>SUMMARY, CONCLUSION AND RECOMMENDATIONS</w:t>
      </w:r>
    </w:p>
    <w:p w14:paraId="06E50371" w14:textId="4F36F5BD" w:rsidR="00FE0BFF" w:rsidRPr="005C0BEC" w:rsidRDefault="00FE0BFF"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Summary</w:t>
      </w:r>
    </w:p>
    <w:p w14:paraId="59D6989F" w14:textId="77777777" w:rsidR="00673DA7" w:rsidRDefault="00FE0BFF" w:rsidP="00673DA7">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 xml:space="preserve">In this chapter, the result of the data collected and analyzed in chapter four were summarized. Conclusion was drawn and recommendations were made. </w:t>
      </w:r>
      <w:r w:rsidR="00673DA7">
        <w:rPr>
          <w:rFonts w:ascii="Times New Roman" w:hAnsi="Times New Roman" w:cs="Times New Roman"/>
          <w:sz w:val="28"/>
          <w:szCs w:val="28"/>
        </w:rPr>
        <w:t xml:space="preserve"> </w:t>
      </w:r>
      <w:r w:rsidRPr="005C0BEC">
        <w:rPr>
          <w:rFonts w:ascii="Times New Roman" w:hAnsi="Times New Roman" w:cs="Times New Roman"/>
          <w:sz w:val="28"/>
          <w:szCs w:val="28"/>
        </w:rPr>
        <w:t xml:space="preserve">This study was carried out to find out the relationship between students’ academic performance in Commerce and Economics and also the relationship in students’ academic performance in SSCE between WAEC and NECO were analyzed as well. </w:t>
      </w:r>
    </w:p>
    <w:p w14:paraId="7AEB2655" w14:textId="77777777" w:rsidR="00673DA7" w:rsidRDefault="00FE0BFF" w:rsidP="00673DA7">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The hypothesis one indicates that there is no significance relationship between students’ academic performance in SSCE Commerce and Economics was rejected.</w:t>
      </w:r>
      <w:r w:rsidR="00673DA7">
        <w:rPr>
          <w:rFonts w:ascii="Times New Roman" w:hAnsi="Times New Roman" w:cs="Times New Roman"/>
          <w:sz w:val="28"/>
          <w:szCs w:val="28"/>
        </w:rPr>
        <w:t xml:space="preserve"> </w:t>
      </w:r>
      <w:r w:rsidRPr="005C0BEC">
        <w:rPr>
          <w:rFonts w:ascii="Times New Roman" w:hAnsi="Times New Roman" w:cs="Times New Roman"/>
          <w:sz w:val="28"/>
          <w:szCs w:val="28"/>
        </w:rPr>
        <w:t xml:space="preserve">This is to the fact that the calculated t-value was less than the critical t-value as shown in the tables presented in chapter four. Hypothesis two which states that there is no significance difference in the academic performance between male and female students in Commerce was tested. The result of the calculated t-value was found to be less than the critical t-value. Therefore, the hypothesis was rejected. The findings therefore strongly point to the fact that the students' academic performance at SSCE of male and female tends to differ from year to year and from school to the other. The third hypothesis stated female and male academic performance in SSCE Economics. This hypothesis was tested. Similarly, the hypothesis was rejected. </w:t>
      </w:r>
    </w:p>
    <w:p w14:paraId="0343A5BE" w14:textId="7404E5A7" w:rsidR="00FE0BFF" w:rsidRPr="005C0BEC" w:rsidRDefault="00FE0BFF" w:rsidP="00673DA7">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 xml:space="preserve">The fourth hypothesis stated that there is no significant difference in students' academic performance at SSCE Commerce of WAEC and NECO examination. This hypothesis was tested. The result indicates that the calculated t-value was greater than the critical t-value. Therefore, the hypothesis was rejected. </w:t>
      </w:r>
    </w:p>
    <w:p w14:paraId="553A1AA7" w14:textId="77777777" w:rsidR="00FE0BFF" w:rsidRPr="00673DA7" w:rsidRDefault="00FE0BFF" w:rsidP="00B14A63">
      <w:pPr>
        <w:spacing w:line="480" w:lineRule="auto"/>
        <w:jc w:val="both"/>
        <w:rPr>
          <w:rFonts w:ascii="Times New Roman" w:hAnsi="Times New Roman" w:cs="Times New Roman"/>
          <w:b/>
          <w:bCs/>
          <w:sz w:val="28"/>
          <w:szCs w:val="28"/>
        </w:rPr>
      </w:pPr>
      <w:r w:rsidRPr="00673DA7">
        <w:rPr>
          <w:rFonts w:ascii="Times New Roman" w:hAnsi="Times New Roman" w:cs="Times New Roman"/>
          <w:b/>
          <w:bCs/>
          <w:sz w:val="28"/>
          <w:szCs w:val="28"/>
        </w:rPr>
        <w:t xml:space="preserve">Conclusion </w:t>
      </w:r>
    </w:p>
    <w:p w14:paraId="311D4E17" w14:textId="2AE9322F"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In view of the results presented in chapter four, the researcher concludes and states that, there is a significant relationship in the students’ academic performance in SSCE Commerce and Economics. This opinion might have been based on the fact that the two subjects are like twin subjects that must be offered together. </w:t>
      </w:r>
    </w:p>
    <w:p w14:paraId="4C499588"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In respect of the result of the hypothesis which stated that there is no significant difference in the academic performance of students at SSCE Commerce of male and female was also rejected. This implies that there is a significant difference in the performance of male and female students in SSCE Commerce. This opined that other male and female students may perform better. The same record was maintained in the case of SSCE Economics. </w:t>
      </w:r>
    </w:p>
    <w:p w14:paraId="4935E89C" w14:textId="1D78866E"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position examined the independence of both Commerce and Economics as two subjects that must be studied together. The situation can also be said to have emanated from the complementary role. The two subjects played on one another to be a qualified commercial student.</w:t>
      </w:r>
    </w:p>
    <w:p w14:paraId="37C5AA29" w14:textId="49214C4A" w:rsidR="00FE0BFF" w:rsidRPr="005C0BEC" w:rsidRDefault="00FE0BFF"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 xml:space="preserve">Implications of the Study </w:t>
      </w:r>
    </w:p>
    <w:p w14:paraId="4E13A506" w14:textId="6C606576"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The implication of this study is that its findings will make it possible to compare the academic performance of students in commerce and in relation to Economics. It will enable researchers to determine whether the performance of students on one of the subjects will serve as a determinant for the other or not.</w:t>
      </w:r>
    </w:p>
    <w:p w14:paraId="65424209" w14:textId="60F03D1A" w:rsidR="00FE0BFF" w:rsidRPr="005C0BEC" w:rsidRDefault="00FE0BFF" w:rsidP="00B14A63">
      <w:pPr>
        <w:spacing w:line="480" w:lineRule="auto"/>
        <w:jc w:val="both"/>
        <w:rPr>
          <w:rFonts w:ascii="Times New Roman" w:hAnsi="Times New Roman" w:cs="Times New Roman"/>
          <w:b/>
          <w:sz w:val="28"/>
          <w:szCs w:val="28"/>
        </w:rPr>
      </w:pPr>
      <w:r w:rsidRPr="005C0BEC">
        <w:rPr>
          <w:rFonts w:ascii="Times New Roman" w:hAnsi="Times New Roman" w:cs="Times New Roman"/>
          <w:b/>
          <w:sz w:val="28"/>
          <w:szCs w:val="28"/>
        </w:rPr>
        <w:t>Recommendations</w:t>
      </w:r>
    </w:p>
    <w:p w14:paraId="39EC3ABF"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Based on the results obtained from the data collected, analyzed and concluded that a number of findings have been made from this study. On the basis of these findings, the following recommendations are subject and will be of very large and great benefit and useful to students, stakeholders in commerce and economics education in particular. </w:t>
      </w:r>
    </w:p>
    <w:p w14:paraId="3696854F"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Commerce and Economics are two subjects with close interrelationship. Therefore, a large effort should be established to improve the performance of students in these subjects. </w:t>
      </w:r>
    </w:p>
    <w:p w14:paraId="4784EBF5"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teacher teaching the subjects should be organized, composed and encouraged by the school to stimulate the interest of both the male and female students in studying the two subjects. </w:t>
      </w:r>
    </w:p>
    <w:p w14:paraId="515D020D"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Quantitative and qualitative manpower resources should be provided for the two subjects, one cannot be studied in isolation of the other. </w:t>
      </w:r>
    </w:p>
    <w:p w14:paraId="782483B6"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Co-educational policy should be pursued and encouraged. This will go a long way to enhance better performance of both the male and female students in the area of both Commerce and Economics. </w:t>
      </w:r>
    </w:p>
    <w:p w14:paraId="2BDDD8E6"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Efforts should be made by the government to establish a standard library in all the schools (which will be equipped with required books and journals) as well as the provision of computers to help students improve in their academic performance both in Commerce and Economics. </w:t>
      </w:r>
    </w:p>
    <w:p w14:paraId="78D6CC17"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Teachers of the two subjects need to be encouraged and motivated as well to work through provision of good job incentives. Besides, they will need to create a good image for their students. And finally, if all the recommendations made above are well noted, the provision of Commerce and Economics education shall be well improved. </w:t>
      </w:r>
    </w:p>
    <w:p w14:paraId="636074B5" w14:textId="77777777" w:rsidR="00FE0BFF" w:rsidRPr="00673DA7" w:rsidRDefault="00FE0BFF" w:rsidP="00B14A63">
      <w:pPr>
        <w:spacing w:line="480" w:lineRule="auto"/>
        <w:jc w:val="both"/>
        <w:rPr>
          <w:rFonts w:ascii="Times New Roman" w:hAnsi="Times New Roman" w:cs="Times New Roman"/>
          <w:b/>
          <w:bCs/>
          <w:sz w:val="28"/>
          <w:szCs w:val="28"/>
        </w:rPr>
      </w:pPr>
      <w:r w:rsidRPr="00673DA7">
        <w:rPr>
          <w:rFonts w:ascii="Times New Roman" w:hAnsi="Times New Roman" w:cs="Times New Roman"/>
          <w:b/>
          <w:bCs/>
          <w:sz w:val="28"/>
          <w:szCs w:val="28"/>
        </w:rPr>
        <w:t xml:space="preserve">Limitation of the Study </w:t>
      </w:r>
    </w:p>
    <w:p w14:paraId="066A2264"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This study is limited to the correlation of students' performance in Commerce and Economics at SSCE level. Only ten mixed secondary schools were selected for the purpose of the study. Time, financial constraints and other problems have been the major challenges faced by the researchers in the unity of this project. </w:t>
      </w:r>
    </w:p>
    <w:p w14:paraId="30B6199D" w14:textId="77777777" w:rsidR="00FE0BFF" w:rsidRPr="00673DA7" w:rsidRDefault="00FE0BFF" w:rsidP="00B14A63">
      <w:pPr>
        <w:spacing w:line="480" w:lineRule="auto"/>
        <w:jc w:val="both"/>
        <w:rPr>
          <w:rFonts w:ascii="Times New Roman" w:hAnsi="Times New Roman" w:cs="Times New Roman"/>
          <w:b/>
          <w:bCs/>
          <w:sz w:val="28"/>
          <w:szCs w:val="28"/>
        </w:rPr>
      </w:pPr>
      <w:r w:rsidRPr="00673DA7">
        <w:rPr>
          <w:rFonts w:ascii="Times New Roman" w:hAnsi="Times New Roman" w:cs="Times New Roman"/>
          <w:b/>
          <w:bCs/>
          <w:sz w:val="28"/>
          <w:szCs w:val="28"/>
        </w:rPr>
        <w:t>Suggestions for Further Studies</w:t>
      </w:r>
    </w:p>
    <w:p w14:paraId="55017A38"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
        <w:t xml:space="preserve">The researcher correlates commerce and Economics at SSCE level. Other future researchers can correlate their subject with other Commercial subject life Commerce and Financial Account. </w:t>
      </w:r>
    </w:p>
    <w:p w14:paraId="56CFC43E" w14:textId="0EB01CF6"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br w:type="page"/>
      </w:r>
    </w:p>
    <w:p w14:paraId="0274699A" w14:textId="7E6AC40E" w:rsidR="00FE0BFF" w:rsidRPr="005C0BEC" w:rsidRDefault="00FE0BFF" w:rsidP="00673DA7">
      <w:pPr>
        <w:spacing w:line="480" w:lineRule="auto"/>
        <w:jc w:val="center"/>
        <w:rPr>
          <w:rFonts w:ascii="Times New Roman" w:hAnsi="Times New Roman" w:cs="Times New Roman"/>
          <w:b/>
          <w:sz w:val="28"/>
          <w:szCs w:val="28"/>
        </w:rPr>
      </w:pPr>
      <w:bookmarkStart w:id="15" w:name="_ldri1cvu1p4u"/>
      <w:bookmarkEnd w:id="15"/>
      <w:r w:rsidRPr="005C0BEC">
        <w:rPr>
          <w:rFonts w:ascii="Times New Roman" w:hAnsi="Times New Roman" w:cs="Times New Roman"/>
          <w:b/>
          <w:sz w:val="28"/>
          <w:szCs w:val="28"/>
        </w:rPr>
        <w:t>REFERENCES</w:t>
      </w:r>
    </w:p>
    <w:p w14:paraId="7A47574A" w14:textId="741E876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Abdulkareem A.Y (2018). “Higher Education and Future Leadership for the</w:t>
      </w:r>
      <w:r w:rsidR="00673DA7">
        <w:rPr>
          <w:rFonts w:ascii="Times New Roman" w:hAnsi="Times New Roman" w:cs="Times New Roman"/>
          <w:sz w:val="28"/>
          <w:szCs w:val="28"/>
        </w:rPr>
        <w:tab/>
      </w:r>
      <w:r w:rsidRPr="005C0BEC">
        <w:rPr>
          <w:rFonts w:ascii="Times New Roman" w:hAnsi="Times New Roman" w:cs="Times New Roman"/>
          <w:sz w:val="28"/>
          <w:szCs w:val="28"/>
        </w:rPr>
        <w:t>Nigerian Youth”, A Paper Presentation at HARPNET International</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Conference at IITA, Ibadan. </w:t>
      </w:r>
    </w:p>
    <w:p w14:paraId="199BC8A5" w14:textId="4D76726D"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Abegunde, E.E 1913 (2010). Competency Based Instructional </w:t>
      </w:r>
      <w:proofErr w:type="spellStart"/>
      <w:r w:rsidRPr="005C0BEC">
        <w:rPr>
          <w:rFonts w:ascii="Times New Roman" w:hAnsi="Times New Roman" w:cs="Times New Roman"/>
          <w:sz w:val="28"/>
          <w:szCs w:val="28"/>
        </w:rPr>
        <w:t>Programme</w:t>
      </w:r>
      <w:proofErr w:type="spellEnd"/>
      <w:r w:rsidRPr="005C0BEC">
        <w:rPr>
          <w:rFonts w:ascii="Times New Roman" w:hAnsi="Times New Roman" w:cs="Times New Roman"/>
          <w:sz w:val="28"/>
          <w:szCs w:val="28"/>
        </w:rPr>
        <w:t xml:space="preserve"> in</w:t>
      </w:r>
      <w:r w:rsidR="00673DA7">
        <w:rPr>
          <w:rFonts w:ascii="Times New Roman" w:hAnsi="Times New Roman" w:cs="Times New Roman"/>
          <w:sz w:val="28"/>
          <w:szCs w:val="28"/>
        </w:rPr>
        <w:tab/>
      </w:r>
      <w:r w:rsidRPr="005C0BEC">
        <w:rPr>
          <w:rFonts w:ascii="Times New Roman" w:hAnsi="Times New Roman" w:cs="Times New Roman"/>
          <w:sz w:val="28"/>
          <w:szCs w:val="28"/>
        </w:rPr>
        <w:t>Business Teachers Education for Senior School. Business Education</w:t>
      </w:r>
      <w:r w:rsidR="00673DA7">
        <w:rPr>
          <w:rFonts w:ascii="Times New Roman" w:hAnsi="Times New Roman" w:cs="Times New Roman"/>
          <w:sz w:val="28"/>
          <w:szCs w:val="28"/>
        </w:rPr>
        <w:tab/>
      </w:r>
      <w:r w:rsidRPr="005C0BEC">
        <w:rPr>
          <w:rFonts w:ascii="Times New Roman" w:hAnsi="Times New Roman" w:cs="Times New Roman"/>
          <w:sz w:val="28"/>
          <w:szCs w:val="28"/>
        </w:rPr>
        <w:t>Journal Vol.6 No.2</w:t>
      </w:r>
    </w:p>
    <w:p w14:paraId="5E0C0253" w14:textId="47EB28FF"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Adaralegbe</w:t>
      </w:r>
      <w:proofErr w:type="spellEnd"/>
      <w:r w:rsidRPr="005C0BEC">
        <w:rPr>
          <w:rFonts w:ascii="Times New Roman" w:hAnsi="Times New Roman" w:cs="Times New Roman"/>
          <w:sz w:val="28"/>
          <w:szCs w:val="28"/>
        </w:rPr>
        <w:t>, A.E (2019). Resources Availability, Utilization and Productivity in</w:t>
      </w:r>
      <w:r w:rsidR="00673DA7">
        <w:rPr>
          <w:rFonts w:ascii="Times New Roman" w:hAnsi="Times New Roman" w:cs="Times New Roman"/>
          <w:sz w:val="28"/>
          <w:szCs w:val="28"/>
        </w:rPr>
        <w:tab/>
      </w:r>
      <w:r w:rsidRPr="005C0BEC">
        <w:rPr>
          <w:rFonts w:ascii="Times New Roman" w:hAnsi="Times New Roman" w:cs="Times New Roman"/>
          <w:sz w:val="28"/>
          <w:szCs w:val="28"/>
        </w:rPr>
        <w:t>Public and Private Secondary Schools in Lagos State. Unpublished Ph.D.</w:t>
      </w:r>
      <w:r w:rsidR="00673DA7">
        <w:rPr>
          <w:rFonts w:ascii="Times New Roman" w:hAnsi="Times New Roman" w:cs="Times New Roman"/>
          <w:sz w:val="28"/>
          <w:szCs w:val="28"/>
        </w:rPr>
        <w:tab/>
      </w:r>
      <w:r w:rsidRPr="005C0BEC">
        <w:rPr>
          <w:rFonts w:ascii="Times New Roman" w:hAnsi="Times New Roman" w:cs="Times New Roman"/>
          <w:sz w:val="28"/>
          <w:szCs w:val="28"/>
        </w:rPr>
        <w:t>Thesis, University of Lagos.</w:t>
      </w:r>
    </w:p>
    <w:p w14:paraId="675C563A" w14:textId="499FD3EA"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Adegboye, A.O. (2019). The role of effective communication in Mathematics at</w:t>
      </w:r>
      <w:r w:rsidR="00673DA7">
        <w:rPr>
          <w:rFonts w:ascii="Times New Roman" w:hAnsi="Times New Roman" w:cs="Times New Roman"/>
          <w:sz w:val="28"/>
          <w:szCs w:val="28"/>
        </w:rPr>
        <w:tab/>
      </w:r>
      <w:r w:rsidRPr="005C0BEC">
        <w:rPr>
          <w:rFonts w:ascii="Times New Roman" w:hAnsi="Times New Roman" w:cs="Times New Roman"/>
          <w:sz w:val="28"/>
          <w:szCs w:val="28"/>
        </w:rPr>
        <w:t>Secondary School Level. 39th Annual Conference Proceeding of Science</w:t>
      </w:r>
      <w:r w:rsidR="00673DA7">
        <w:rPr>
          <w:rFonts w:ascii="Times New Roman" w:hAnsi="Times New Roman" w:cs="Times New Roman"/>
          <w:sz w:val="28"/>
          <w:szCs w:val="28"/>
        </w:rPr>
        <w:tab/>
      </w:r>
      <w:r w:rsidRPr="005C0BEC">
        <w:rPr>
          <w:rFonts w:ascii="Times New Roman" w:hAnsi="Times New Roman" w:cs="Times New Roman"/>
          <w:sz w:val="28"/>
          <w:szCs w:val="28"/>
        </w:rPr>
        <w:t>Teachers’ Association of Nigeria (STAN), 230 – 233.</w:t>
      </w:r>
    </w:p>
    <w:p w14:paraId="25B253D2" w14:textId="1063855C"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Adewumi, E.A. (2016). In Interrelationship among Intellectual ability, School</w:t>
      </w:r>
      <w:r w:rsidR="00673DA7">
        <w:rPr>
          <w:rFonts w:ascii="Times New Roman" w:hAnsi="Times New Roman" w:cs="Times New Roman"/>
          <w:sz w:val="28"/>
          <w:szCs w:val="28"/>
        </w:rPr>
        <w:tab/>
      </w:r>
      <w:r w:rsidRPr="005C0BEC">
        <w:rPr>
          <w:rFonts w:ascii="Times New Roman" w:hAnsi="Times New Roman" w:cs="Times New Roman"/>
          <w:sz w:val="28"/>
          <w:szCs w:val="28"/>
        </w:rPr>
        <w:t>Location and Students academic performance in Senior Secondary School</w:t>
      </w:r>
      <w:r w:rsidR="00673DA7">
        <w:rPr>
          <w:rFonts w:ascii="Times New Roman" w:hAnsi="Times New Roman" w:cs="Times New Roman"/>
          <w:sz w:val="28"/>
          <w:szCs w:val="28"/>
        </w:rPr>
        <w:tab/>
      </w:r>
      <w:r w:rsidRPr="005C0BEC">
        <w:rPr>
          <w:rFonts w:ascii="Times New Roman" w:hAnsi="Times New Roman" w:cs="Times New Roman"/>
          <w:sz w:val="28"/>
          <w:szCs w:val="28"/>
        </w:rPr>
        <w:t>Certificate Examination. Journal of Teacher Education Trend Vol. No.1.</w:t>
      </w:r>
    </w:p>
    <w:p w14:paraId="39EFAC30" w14:textId="7E8354C1"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Adisa, A.I. (2016). Universal Basic Education </w:t>
      </w:r>
      <w:proofErr w:type="spellStart"/>
      <w:r w:rsidRPr="005C0BEC">
        <w:rPr>
          <w:rFonts w:ascii="Times New Roman" w:hAnsi="Times New Roman" w:cs="Times New Roman"/>
          <w:sz w:val="28"/>
          <w:szCs w:val="28"/>
        </w:rPr>
        <w:t>Programme</w:t>
      </w:r>
      <w:proofErr w:type="spellEnd"/>
      <w:r w:rsidRPr="005C0BEC">
        <w:rPr>
          <w:rFonts w:ascii="Times New Roman" w:hAnsi="Times New Roman" w:cs="Times New Roman"/>
          <w:sz w:val="28"/>
          <w:szCs w:val="28"/>
        </w:rPr>
        <w:t xml:space="preserve"> in Nigeria. Ilorin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Journal of Art and Social Science Vol.4, 209. </w:t>
      </w:r>
    </w:p>
    <w:p w14:paraId="2F5F12A1" w14:textId="67792C17"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Agbade</w:t>
      </w:r>
      <w:proofErr w:type="spellEnd"/>
      <w:r w:rsidRPr="005C0BEC">
        <w:rPr>
          <w:rFonts w:ascii="Times New Roman" w:hAnsi="Times New Roman" w:cs="Times New Roman"/>
          <w:sz w:val="28"/>
          <w:szCs w:val="28"/>
        </w:rPr>
        <w:t>, B.J. (2017). Investigation into some of the factors affecting the</w:t>
      </w:r>
      <w:r w:rsidR="00673DA7">
        <w:rPr>
          <w:rFonts w:ascii="Times New Roman" w:hAnsi="Times New Roman" w:cs="Times New Roman"/>
          <w:sz w:val="28"/>
          <w:szCs w:val="28"/>
        </w:rPr>
        <w:tab/>
      </w:r>
      <w:r w:rsidRPr="005C0BEC">
        <w:rPr>
          <w:rFonts w:ascii="Times New Roman" w:hAnsi="Times New Roman" w:cs="Times New Roman"/>
          <w:sz w:val="28"/>
          <w:szCs w:val="28"/>
        </w:rPr>
        <w:t>performance of male candidates in selected schools in Kwara State</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(P.G.D.E) Thesis A.B.U Zaria. </w:t>
      </w:r>
    </w:p>
    <w:p w14:paraId="6D5A70EB" w14:textId="6406EAE7"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Agbeta</w:t>
      </w:r>
      <w:proofErr w:type="spellEnd"/>
      <w:r w:rsidRPr="005C0BEC">
        <w:rPr>
          <w:rFonts w:ascii="Times New Roman" w:hAnsi="Times New Roman" w:cs="Times New Roman"/>
          <w:sz w:val="28"/>
          <w:szCs w:val="28"/>
        </w:rPr>
        <w:t>, C.I. (2018). Introduction to Approaches to Education Planning and some</w:t>
      </w:r>
      <w:r w:rsidR="00673DA7">
        <w:rPr>
          <w:rFonts w:ascii="Times New Roman" w:hAnsi="Times New Roman" w:cs="Times New Roman"/>
          <w:sz w:val="28"/>
          <w:szCs w:val="28"/>
        </w:rPr>
        <w:tab/>
      </w:r>
      <w:r w:rsidRPr="005C0BEC">
        <w:rPr>
          <w:rFonts w:ascii="Times New Roman" w:hAnsi="Times New Roman" w:cs="Times New Roman"/>
          <w:sz w:val="28"/>
          <w:szCs w:val="28"/>
        </w:rPr>
        <w:t>basic concepts working document Jos. University of Jos Press P.L.C.</w:t>
      </w:r>
    </w:p>
    <w:p w14:paraId="53075538" w14:textId="5CDC7E6B"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Agboola, O.S. (2019). Modern Business Administration Pitman Book Limited</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London. </w:t>
      </w:r>
    </w:p>
    <w:p w14:paraId="5B5D2C98" w14:textId="71ECC492"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Ajayi, I.L. (2016). Education Development and Management in Nigeria Since</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Independence, Ibadan: Vantage Publishers. </w:t>
      </w:r>
    </w:p>
    <w:p w14:paraId="1C44C635" w14:textId="374A24A2"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Akinbiyi</w:t>
      </w:r>
      <w:proofErr w:type="spellEnd"/>
      <w:r w:rsidRPr="005C0BEC">
        <w:rPr>
          <w:rFonts w:ascii="Times New Roman" w:hAnsi="Times New Roman" w:cs="Times New Roman"/>
          <w:sz w:val="28"/>
          <w:szCs w:val="28"/>
        </w:rPr>
        <w:t>, R.A (2016). Looking Forward: Nigerian Education in the 21st Century</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in Nigerian Journal of Education. </w:t>
      </w:r>
    </w:p>
    <w:p w14:paraId="36BD441F" w14:textId="4031A71F"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Akintunde, G.M (2017). Motherhood and Academic Performance: Assessment of</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Female Undergraduate Students of University of </w:t>
      </w:r>
      <w:proofErr w:type="spellStart"/>
      <w:r w:rsidRPr="005C0BEC">
        <w:rPr>
          <w:rFonts w:ascii="Times New Roman" w:hAnsi="Times New Roman" w:cs="Times New Roman"/>
          <w:sz w:val="28"/>
          <w:szCs w:val="28"/>
        </w:rPr>
        <w:t>Uyo</w:t>
      </w:r>
      <w:proofErr w:type="spellEnd"/>
      <w:r w:rsidRPr="005C0BEC">
        <w:rPr>
          <w:rFonts w:ascii="Times New Roman" w:hAnsi="Times New Roman" w:cs="Times New Roman"/>
          <w:sz w:val="28"/>
          <w:szCs w:val="28"/>
        </w:rPr>
        <w:t>, Abstracts of the</w:t>
      </w:r>
      <w:r w:rsidR="00673DA7">
        <w:rPr>
          <w:rFonts w:ascii="Times New Roman" w:hAnsi="Times New Roman" w:cs="Times New Roman"/>
          <w:sz w:val="28"/>
          <w:szCs w:val="28"/>
        </w:rPr>
        <w:tab/>
      </w:r>
      <w:r w:rsidRPr="005C0BEC">
        <w:rPr>
          <w:rFonts w:ascii="Times New Roman" w:hAnsi="Times New Roman" w:cs="Times New Roman"/>
          <w:sz w:val="28"/>
          <w:szCs w:val="28"/>
        </w:rPr>
        <w:t>second International NAWACS Conference. Abuja: National Association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of Women Academics. </w:t>
      </w:r>
    </w:p>
    <w:p w14:paraId="782E9F7B" w14:textId="34073868"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Aleke</w:t>
      </w:r>
      <w:proofErr w:type="spellEnd"/>
      <w:r w:rsidRPr="005C0BEC">
        <w:rPr>
          <w:rFonts w:ascii="Times New Roman" w:hAnsi="Times New Roman" w:cs="Times New Roman"/>
          <w:sz w:val="28"/>
          <w:szCs w:val="28"/>
        </w:rPr>
        <w:t xml:space="preserve">, </w:t>
      </w:r>
      <w:proofErr w:type="gramStart"/>
      <w:r w:rsidRPr="005C0BEC">
        <w:rPr>
          <w:rFonts w:ascii="Times New Roman" w:hAnsi="Times New Roman" w:cs="Times New Roman"/>
          <w:sz w:val="28"/>
          <w:szCs w:val="28"/>
        </w:rPr>
        <w:t>A.S.(</w:t>
      </w:r>
      <w:proofErr w:type="gramEnd"/>
      <w:r w:rsidRPr="005C0BEC">
        <w:rPr>
          <w:rFonts w:ascii="Times New Roman" w:hAnsi="Times New Roman" w:cs="Times New Roman"/>
          <w:sz w:val="28"/>
          <w:szCs w:val="28"/>
        </w:rPr>
        <w:t>2019). Planning and Educational Administration Paris: IIEP</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UNESCO. </w:t>
      </w:r>
    </w:p>
    <w:p w14:paraId="0736B6DF" w14:textId="3FBE65EF"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Alonge, M.F. Teacher Education and National Development in the 21st Century</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in Ilorin Journal of Teacher Education Vol. 1, No.2, July 2002. </w:t>
      </w:r>
      <w:r w:rsidR="00673DA7" w:rsidRPr="005C0BEC">
        <w:rPr>
          <w:rFonts w:ascii="Times New Roman" w:hAnsi="Times New Roman" w:cs="Times New Roman"/>
          <w:sz w:val="28"/>
          <w:szCs w:val="28"/>
        </w:rPr>
        <w:t>I</w:t>
      </w:r>
      <w:r w:rsidRPr="005C0BEC">
        <w:rPr>
          <w:rFonts w:ascii="Times New Roman" w:hAnsi="Times New Roman" w:cs="Times New Roman"/>
          <w:sz w:val="28"/>
          <w:szCs w:val="28"/>
        </w:rPr>
        <w:t>ntegrity</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Publication. </w:t>
      </w:r>
    </w:p>
    <w:p w14:paraId="2E84581B" w14:textId="1ABA8DBD"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Aremu, A.I. (2018). The Principal and the Financial Management of Public</w:t>
      </w:r>
      <w:r w:rsidR="00673DA7">
        <w:rPr>
          <w:rFonts w:ascii="Times New Roman" w:hAnsi="Times New Roman" w:cs="Times New Roman"/>
          <w:sz w:val="28"/>
          <w:szCs w:val="28"/>
        </w:rPr>
        <w:tab/>
      </w:r>
      <w:r w:rsidRPr="005C0BEC">
        <w:rPr>
          <w:rFonts w:ascii="Times New Roman" w:hAnsi="Times New Roman" w:cs="Times New Roman"/>
          <w:sz w:val="28"/>
          <w:szCs w:val="28"/>
        </w:rPr>
        <w:t>Secondary Schools in Osun State. Journal of Educational System and</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Development. 5(2), pp.1-10. </w:t>
      </w:r>
    </w:p>
    <w:p w14:paraId="52D4F5BF" w14:textId="40DA3BF7"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Arubayi</w:t>
      </w:r>
      <w:proofErr w:type="spellEnd"/>
      <w:r w:rsidRPr="005C0BEC">
        <w:rPr>
          <w:rFonts w:ascii="Times New Roman" w:hAnsi="Times New Roman" w:cs="Times New Roman"/>
          <w:sz w:val="28"/>
          <w:szCs w:val="28"/>
        </w:rPr>
        <w:t>, F.J. (2018). Investigation into some of the factors affecting the</w:t>
      </w:r>
      <w:r w:rsidR="00673DA7">
        <w:rPr>
          <w:rFonts w:ascii="Times New Roman" w:hAnsi="Times New Roman" w:cs="Times New Roman"/>
          <w:sz w:val="28"/>
          <w:szCs w:val="28"/>
        </w:rPr>
        <w:tab/>
      </w:r>
      <w:r w:rsidRPr="005C0BEC">
        <w:rPr>
          <w:rFonts w:ascii="Times New Roman" w:hAnsi="Times New Roman" w:cs="Times New Roman"/>
          <w:sz w:val="28"/>
          <w:szCs w:val="28"/>
        </w:rPr>
        <w:t>performance of female candidates in selected schools in Kwara (PGDE)</w:t>
      </w:r>
      <w:r w:rsidR="00673DA7">
        <w:rPr>
          <w:rFonts w:ascii="Times New Roman" w:hAnsi="Times New Roman" w:cs="Times New Roman"/>
          <w:sz w:val="28"/>
          <w:szCs w:val="28"/>
        </w:rPr>
        <w:tab/>
      </w:r>
      <w:r w:rsidRPr="005C0BEC">
        <w:rPr>
          <w:rFonts w:ascii="Times New Roman" w:hAnsi="Times New Roman" w:cs="Times New Roman"/>
          <w:sz w:val="28"/>
          <w:szCs w:val="28"/>
        </w:rPr>
        <w:t>Thesis A.B.U Zaria.</w:t>
      </w:r>
    </w:p>
    <w:p w14:paraId="4EE482D8" w14:textId="727C3D1F"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Ayedun</w:t>
      </w:r>
      <w:proofErr w:type="spellEnd"/>
      <w:r w:rsidRPr="005C0BEC">
        <w:rPr>
          <w:rFonts w:ascii="Times New Roman" w:hAnsi="Times New Roman" w:cs="Times New Roman"/>
          <w:sz w:val="28"/>
          <w:szCs w:val="28"/>
        </w:rPr>
        <w:t>, I.O (2019). Globalization and its challenges for Educational Theorizing</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in Africa” in Nigerian` Journal of Educational Philosophy </w:t>
      </w:r>
      <w:proofErr w:type="spellStart"/>
      <w:r w:rsidRPr="005C0BEC">
        <w:rPr>
          <w:rFonts w:ascii="Times New Roman" w:hAnsi="Times New Roman" w:cs="Times New Roman"/>
          <w:sz w:val="28"/>
          <w:szCs w:val="28"/>
        </w:rPr>
        <w:t>Op.cit</w:t>
      </w:r>
      <w:proofErr w:type="spellEnd"/>
      <w:r w:rsidRPr="005C0BEC">
        <w:rPr>
          <w:rFonts w:ascii="Times New Roman" w:hAnsi="Times New Roman" w:cs="Times New Roman"/>
          <w:sz w:val="28"/>
          <w:szCs w:val="28"/>
        </w:rPr>
        <w:t xml:space="preserve"> Enoh.</w:t>
      </w:r>
    </w:p>
    <w:p w14:paraId="2F7C65DF" w14:textId="2B08661B"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Ayres, V.N. &amp; </w:t>
      </w:r>
      <w:proofErr w:type="spellStart"/>
      <w:r w:rsidRPr="005C0BEC">
        <w:rPr>
          <w:rFonts w:ascii="Times New Roman" w:hAnsi="Times New Roman" w:cs="Times New Roman"/>
          <w:sz w:val="28"/>
          <w:szCs w:val="28"/>
        </w:rPr>
        <w:t>Benmette</w:t>
      </w:r>
      <w:proofErr w:type="spellEnd"/>
      <w:r w:rsidRPr="005C0BEC">
        <w:rPr>
          <w:rFonts w:ascii="Times New Roman" w:hAnsi="Times New Roman" w:cs="Times New Roman"/>
          <w:sz w:val="28"/>
          <w:szCs w:val="28"/>
        </w:rPr>
        <w:t xml:space="preserve"> A.O (2007). Curriculum Development. London.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Macmillan Education. Limited. </w:t>
      </w:r>
    </w:p>
    <w:p w14:paraId="525CE7D7" w14:textId="77777777" w:rsidR="00FE0BFF" w:rsidRPr="005C0BEC" w:rsidRDefault="00FE0BFF" w:rsidP="00B14A63">
      <w:pPr>
        <w:spacing w:line="480" w:lineRule="auto"/>
        <w:jc w:val="both"/>
        <w:rPr>
          <w:rFonts w:ascii="Times New Roman" w:hAnsi="Times New Roman" w:cs="Times New Roman"/>
          <w:sz w:val="28"/>
          <w:szCs w:val="28"/>
        </w:rPr>
      </w:pPr>
    </w:p>
    <w:p w14:paraId="448A2D7C" w14:textId="7FB9DD8B"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Azuka, R.A. (2011). In interrelationship among intellectual ability, school</w:t>
      </w:r>
      <w:r w:rsidR="00673DA7">
        <w:rPr>
          <w:rFonts w:ascii="Times New Roman" w:hAnsi="Times New Roman" w:cs="Times New Roman"/>
          <w:sz w:val="28"/>
          <w:szCs w:val="28"/>
        </w:rPr>
        <w:tab/>
      </w:r>
      <w:r w:rsidRPr="005C0BEC">
        <w:rPr>
          <w:rFonts w:ascii="Times New Roman" w:hAnsi="Times New Roman" w:cs="Times New Roman"/>
          <w:sz w:val="28"/>
          <w:szCs w:val="28"/>
        </w:rPr>
        <w:t>location and student’s Academic Performance in joined of teacher</w:t>
      </w:r>
      <w:r w:rsidR="00673DA7">
        <w:rPr>
          <w:rFonts w:ascii="Times New Roman" w:hAnsi="Times New Roman" w:cs="Times New Roman"/>
          <w:sz w:val="28"/>
          <w:szCs w:val="28"/>
        </w:rPr>
        <w:tab/>
      </w:r>
      <w:r w:rsidRPr="005C0BEC">
        <w:rPr>
          <w:rFonts w:ascii="Times New Roman" w:hAnsi="Times New Roman" w:cs="Times New Roman"/>
          <w:sz w:val="28"/>
          <w:szCs w:val="28"/>
        </w:rPr>
        <w:t>education trend Vol. 1. No4.</w:t>
      </w:r>
    </w:p>
    <w:p w14:paraId="03FFC2F2" w14:textId="5F4EF5CA"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Babatunde, I.S. (2015). Gender Equality and Mainstreaming in the Nigeria</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Education Sector for Empowerment. </w:t>
      </w:r>
    </w:p>
    <w:p w14:paraId="7370C851" w14:textId="31098219"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Badmus, A.</w:t>
      </w:r>
      <w:proofErr w:type="gramStart"/>
      <w:r w:rsidRPr="005C0BEC">
        <w:rPr>
          <w:rFonts w:ascii="Times New Roman" w:hAnsi="Times New Roman" w:cs="Times New Roman"/>
          <w:sz w:val="28"/>
          <w:szCs w:val="28"/>
        </w:rPr>
        <w:t>A</w:t>
      </w:r>
      <w:proofErr w:type="gramEnd"/>
      <w:r w:rsidRPr="005C0BEC">
        <w:rPr>
          <w:rFonts w:ascii="Times New Roman" w:hAnsi="Times New Roman" w:cs="Times New Roman"/>
          <w:sz w:val="28"/>
          <w:szCs w:val="28"/>
        </w:rPr>
        <w:t xml:space="preserve"> Interrelationship among intellectual ability, school location and</w:t>
      </w:r>
      <w:r w:rsidR="00673DA7">
        <w:rPr>
          <w:rFonts w:ascii="Times New Roman" w:hAnsi="Times New Roman" w:cs="Times New Roman"/>
          <w:sz w:val="28"/>
          <w:szCs w:val="28"/>
        </w:rPr>
        <w:tab/>
      </w:r>
      <w:r w:rsidRPr="005C0BEC">
        <w:rPr>
          <w:rFonts w:ascii="Times New Roman" w:hAnsi="Times New Roman" w:cs="Times New Roman"/>
          <w:sz w:val="28"/>
          <w:szCs w:val="28"/>
        </w:rPr>
        <w:t>student’s academic Performance in Journal of Teacher Education Trend</w:t>
      </w:r>
      <w:r w:rsidR="00673DA7">
        <w:rPr>
          <w:rFonts w:ascii="Times New Roman" w:hAnsi="Times New Roman" w:cs="Times New Roman"/>
          <w:sz w:val="28"/>
          <w:szCs w:val="28"/>
        </w:rPr>
        <w:tab/>
      </w:r>
      <w:r w:rsidRPr="005C0BEC">
        <w:rPr>
          <w:rFonts w:ascii="Times New Roman" w:hAnsi="Times New Roman" w:cs="Times New Roman"/>
          <w:sz w:val="28"/>
          <w:szCs w:val="28"/>
        </w:rPr>
        <w:t>Vol. 1. No1 Page 126.</w:t>
      </w:r>
    </w:p>
    <w:p w14:paraId="48C1CDA7" w14:textId="68BA2A9B"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Balogun, O.O (2010). In Saliu and Adegboye. A Handbook on School</w:t>
      </w:r>
      <w:r w:rsidR="00673DA7">
        <w:rPr>
          <w:rFonts w:ascii="Times New Roman" w:hAnsi="Times New Roman" w:cs="Times New Roman"/>
          <w:sz w:val="28"/>
          <w:szCs w:val="28"/>
        </w:rPr>
        <w:tab/>
      </w:r>
      <w:r w:rsidRPr="005C0BEC">
        <w:rPr>
          <w:rFonts w:ascii="Times New Roman" w:hAnsi="Times New Roman" w:cs="Times New Roman"/>
          <w:sz w:val="28"/>
          <w:szCs w:val="28"/>
        </w:rPr>
        <w:t>Administration and Management. Lagos: Macmillan,</w:t>
      </w:r>
    </w:p>
    <w:p w14:paraId="4DFB4DD1" w14:textId="54E80F3E"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Bello, A. and </w:t>
      </w:r>
      <w:proofErr w:type="spellStart"/>
      <w:r w:rsidRPr="005C0BEC">
        <w:rPr>
          <w:rFonts w:ascii="Times New Roman" w:hAnsi="Times New Roman" w:cs="Times New Roman"/>
          <w:sz w:val="28"/>
          <w:szCs w:val="28"/>
        </w:rPr>
        <w:t>Fatola</w:t>
      </w:r>
      <w:proofErr w:type="spellEnd"/>
      <w:r w:rsidRPr="005C0BEC">
        <w:rPr>
          <w:rFonts w:ascii="Times New Roman" w:hAnsi="Times New Roman" w:cs="Times New Roman"/>
          <w:sz w:val="28"/>
          <w:szCs w:val="28"/>
        </w:rPr>
        <w:t xml:space="preserve"> E.A (2015). Introduction to business statistics for Colleges</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of Education, Polytechnic and Universities </w:t>
      </w:r>
      <w:proofErr w:type="spellStart"/>
      <w:r w:rsidRPr="005C0BEC">
        <w:rPr>
          <w:rFonts w:ascii="Times New Roman" w:hAnsi="Times New Roman" w:cs="Times New Roman"/>
          <w:sz w:val="28"/>
          <w:szCs w:val="28"/>
        </w:rPr>
        <w:t>Nathadex</w:t>
      </w:r>
      <w:proofErr w:type="spellEnd"/>
      <w:r w:rsidRPr="005C0BEC">
        <w:rPr>
          <w:rFonts w:ascii="Times New Roman" w:hAnsi="Times New Roman" w:cs="Times New Roman"/>
          <w:sz w:val="28"/>
          <w:szCs w:val="28"/>
        </w:rPr>
        <w:t xml:space="preserve"> Publishers.    </w:t>
      </w:r>
    </w:p>
    <w:p w14:paraId="3CE53613" w14:textId="68DBC6EE"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Bennette, M.E. (2018). We need to overhaul our entire Education System to</w:t>
      </w:r>
      <w:r w:rsidR="00673DA7">
        <w:rPr>
          <w:rFonts w:ascii="Times New Roman" w:hAnsi="Times New Roman" w:cs="Times New Roman"/>
          <w:sz w:val="28"/>
          <w:szCs w:val="28"/>
        </w:rPr>
        <w:tab/>
      </w:r>
      <w:r w:rsidRPr="005C0BEC">
        <w:rPr>
          <w:rFonts w:ascii="Times New Roman" w:hAnsi="Times New Roman" w:cs="Times New Roman"/>
          <w:sz w:val="28"/>
          <w:szCs w:val="28"/>
        </w:rPr>
        <w:t>Develop Kampala. The Monitor Vol. 019 Wednesday, January 19 2008.</w:t>
      </w:r>
    </w:p>
    <w:p w14:paraId="15A8AB83" w14:textId="371F27BC"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Cooper, S. (2010). The Strategic Plan for Higher Education 2003 – 2015. Kampal</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Ministry of Education and Sports, Uganda. </w:t>
      </w:r>
    </w:p>
    <w:p w14:paraId="02C87245" w14:textId="77777777" w:rsidR="00FE0BFF" w:rsidRPr="005C0BEC" w:rsidRDefault="00FE0BFF" w:rsidP="00B14A63">
      <w:pPr>
        <w:spacing w:line="480" w:lineRule="auto"/>
        <w:jc w:val="both"/>
        <w:rPr>
          <w:rFonts w:ascii="Times New Roman" w:hAnsi="Times New Roman" w:cs="Times New Roman"/>
          <w:sz w:val="28"/>
          <w:szCs w:val="28"/>
        </w:rPr>
      </w:pPr>
    </w:p>
    <w:p w14:paraId="19FD4DDA" w14:textId="7994F584"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Emina, </w:t>
      </w:r>
      <w:r w:rsidR="00673DA7" w:rsidRPr="005C0BEC">
        <w:rPr>
          <w:rFonts w:ascii="Times New Roman" w:hAnsi="Times New Roman" w:cs="Times New Roman"/>
          <w:sz w:val="28"/>
          <w:szCs w:val="28"/>
        </w:rPr>
        <w:t>E.B (</w:t>
      </w:r>
      <w:r w:rsidRPr="005C0BEC">
        <w:rPr>
          <w:rFonts w:ascii="Times New Roman" w:hAnsi="Times New Roman" w:cs="Times New Roman"/>
          <w:sz w:val="28"/>
          <w:szCs w:val="28"/>
        </w:rPr>
        <w:t>2010). Student Participation: A Discussion Oriented On-line Course.</w:t>
      </w:r>
      <w:r w:rsidR="00673DA7">
        <w:rPr>
          <w:rFonts w:ascii="Times New Roman" w:hAnsi="Times New Roman" w:cs="Times New Roman"/>
          <w:sz w:val="28"/>
          <w:szCs w:val="28"/>
        </w:rPr>
        <w:tab/>
      </w:r>
      <w:r w:rsidRPr="005C0BEC">
        <w:rPr>
          <w:rFonts w:ascii="Times New Roman" w:hAnsi="Times New Roman" w:cs="Times New Roman"/>
          <w:sz w:val="28"/>
          <w:szCs w:val="28"/>
        </w:rPr>
        <w:t>A Case Study. Journal of Research on Computing in Education 33, 162 177.</w:t>
      </w:r>
    </w:p>
    <w:p w14:paraId="13AC2F05" w14:textId="5FC4CC4A"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Ezewue</w:t>
      </w:r>
      <w:proofErr w:type="spellEnd"/>
      <w:r w:rsidRPr="005C0BEC">
        <w:rPr>
          <w:rFonts w:ascii="Times New Roman" w:hAnsi="Times New Roman" w:cs="Times New Roman"/>
          <w:sz w:val="28"/>
          <w:szCs w:val="28"/>
        </w:rPr>
        <w:t>, E.E (2006). Curriculum and Instructional practices for Superior</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Students. The Bulletin of the N.A.S.S.P. Vol. 105, February. </w:t>
      </w:r>
    </w:p>
    <w:p w14:paraId="4F949B6C" w14:textId="33AE8372"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Ipaye, T. (2009). Socio-Cultural Premises, Guidance Systems and Counselling</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Services: An Inaugural Lecture Delivered at University of Ilorin. </w:t>
      </w:r>
    </w:p>
    <w:p w14:paraId="1B1D01EE" w14:textId="1B81A3D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Isiyaku, M.O (2014). Evaluation of Higher Education in Nigeria. Michigan:</w:t>
      </w:r>
      <w:r w:rsidR="00673DA7">
        <w:rPr>
          <w:rFonts w:ascii="Times New Roman" w:hAnsi="Times New Roman" w:cs="Times New Roman"/>
          <w:sz w:val="28"/>
          <w:szCs w:val="28"/>
        </w:rPr>
        <w:tab/>
      </w:r>
      <w:r w:rsidRPr="005C0BEC">
        <w:rPr>
          <w:rFonts w:ascii="Times New Roman" w:hAnsi="Times New Roman" w:cs="Times New Roman"/>
          <w:sz w:val="28"/>
          <w:szCs w:val="28"/>
        </w:rPr>
        <w:t>University Microfilms International.</w:t>
      </w:r>
    </w:p>
    <w:p w14:paraId="42DFCC3F" w14:textId="362BD161"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Kehinde, A.O. (2018). Availability of Information Technology Equipment for</w:t>
      </w:r>
      <w:r w:rsidR="00673DA7">
        <w:rPr>
          <w:rFonts w:ascii="Times New Roman" w:hAnsi="Times New Roman" w:cs="Times New Roman"/>
          <w:sz w:val="28"/>
          <w:szCs w:val="28"/>
        </w:rPr>
        <w:tab/>
      </w:r>
      <w:r w:rsidRPr="005C0BEC">
        <w:rPr>
          <w:rFonts w:ascii="Times New Roman" w:hAnsi="Times New Roman" w:cs="Times New Roman"/>
          <w:sz w:val="28"/>
          <w:szCs w:val="28"/>
        </w:rPr>
        <w:t>instructional Purposes in Ilorin Metropolis Secondary Schools. Nigerian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Journal of Educational Research and Evaluation, 3, (2), 16 – 19.  </w:t>
      </w:r>
    </w:p>
    <w:p w14:paraId="2F1B100E" w14:textId="02C6C7EA"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Nwosu, S.N, (2018). Education for Value. An Inaugural Lecture. Lagos</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University of Lagos. </w:t>
      </w:r>
    </w:p>
    <w:p w14:paraId="3C43C121" w14:textId="7C0768C7"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Obaniyi</w:t>
      </w:r>
      <w:proofErr w:type="spellEnd"/>
      <w:r w:rsidRPr="005C0BEC">
        <w:rPr>
          <w:rFonts w:ascii="Times New Roman" w:hAnsi="Times New Roman" w:cs="Times New Roman"/>
          <w:sz w:val="28"/>
          <w:szCs w:val="28"/>
        </w:rPr>
        <w:t>, S.J (2014). Educational Resources: An Introduction. Abeokuta: Gbemi</w:t>
      </w:r>
      <w:r w:rsidR="00673DA7">
        <w:rPr>
          <w:rFonts w:ascii="Times New Roman" w:hAnsi="Times New Roman" w:cs="Times New Roman"/>
          <w:sz w:val="28"/>
          <w:szCs w:val="28"/>
        </w:rPr>
        <w:tab/>
      </w:r>
      <w:proofErr w:type="spellStart"/>
      <w:r w:rsidRPr="005C0BEC">
        <w:rPr>
          <w:rFonts w:ascii="Times New Roman" w:hAnsi="Times New Roman" w:cs="Times New Roman"/>
          <w:sz w:val="28"/>
          <w:szCs w:val="28"/>
        </w:rPr>
        <w:t>Sodipo</w:t>
      </w:r>
      <w:proofErr w:type="spellEnd"/>
      <w:r w:rsidRPr="005C0BEC">
        <w:rPr>
          <w:rFonts w:ascii="Times New Roman" w:hAnsi="Times New Roman" w:cs="Times New Roman"/>
          <w:sz w:val="28"/>
          <w:szCs w:val="28"/>
        </w:rPr>
        <w:t xml:space="preserve"> Press Limited. </w:t>
      </w:r>
    </w:p>
    <w:p w14:paraId="672AA494" w14:textId="68CDE893" w:rsidR="00FE0BFF" w:rsidRPr="005C0BEC" w:rsidRDefault="00FE0BFF" w:rsidP="00B14A63">
      <w:pPr>
        <w:spacing w:line="480" w:lineRule="auto"/>
        <w:jc w:val="both"/>
        <w:rPr>
          <w:rFonts w:ascii="Times New Roman" w:hAnsi="Times New Roman" w:cs="Times New Roman"/>
          <w:sz w:val="28"/>
          <w:szCs w:val="28"/>
        </w:rPr>
      </w:pPr>
      <w:proofErr w:type="spellStart"/>
      <w:r w:rsidRPr="005C0BEC">
        <w:rPr>
          <w:rFonts w:ascii="Times New Roman" w:hAnsi="Times New Roman" w:cs="Times New Roman"/>
          <w:sz w:val="28"/>
          <w:szCs w:val="28"/>
        </w:rPr>
        <w:t>Okebukola</w:t>
      </w:r>
      <w:proofErr w:type="spellEnd"/>
      <w:r w:rsidRPr="005C0BEC">
        <w:rPr>
          <w:rFonts w:ascii="Times New Roman" w:hAnsi="Times New Roman" w:cs="Times New Roman"/>
          <w:sz w:val="28"/>
          <w:szCs w:val="28"/>
        </w:rPr>
        <w:t>, J.D (2011). The Agonies of Nigeria Teachers. Ibadan. Heineman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Educational Books. </w:t>
      </w:r>
    </w:p>
    <w:p w14:paraId="041F9C56" w14:textId="54B14726"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Oladimeji, O.M (2007). Educational and Supervision. Ibadan Heineman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Educational Books. </w:t>
      </w:r>
    </w:p>
    <w:p w14:paraId="16AE17B2" w14:textId="12E7FC96"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Uche, K.A. (2005). Some Aspects of School Management. Lagos: Education</w:t>
      </w:r>
      <w:r w:rsidR="00673DA7">
        <w:rPr>
          <w:rFonts w:ascii="Times New Roman" w:hAnsi="Times New Roman" w:cs="Times New Roman"/>
          <w:sz w:val="28"/>
          <w:szCs w:val="28"/>
        </w:rPr>
        <w:tab/>
      </w:r>
      <w:r w:rsidRPr="005C0BEC">
        <w:rPr>
          <w:rFonts w:ascii="Times New Roman" w:hAnsi="Times New Roman" w:cs="Times New Roman"/>
          <w:sz w:val="28"/>
          <w:szCs w:val="28"/>
        </w:rPr>
        <w:t xml:space="preserve">Industries Nigeria Ltd. </w:t>
      </w:r>
    </w:p>
    <w:p w14:paraId="1553BF3E" w14:textId="32FF67F9"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br w:type="page"/>
      </w:r>
    </w:p>
    <w:p w14:paraId="7A51FC1D" w14:textId="77777777" w:rsidR="00673DA7" w:rsidRDefault="00673DA7" w:rsidP="00673DA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APPENDIX</w:t>
      </w:r>
    </w:p>
    <w:p w14:paraId="2E8C8976" w14:textId="620F26D7" w:rsidR="00FE0BFF" w:rsidRPr="005C0BEC" w:rsidRDefault="00FE0BFF" w:rsidP="00673DA7">
      <w:pPr>
        <w:spacing w:line="480" w:lineRule="auto"/>
        <w:jc w:val="center"/>
        <w:rPr>
          <w:rFonts w:ascii="Times New Roman" w:hAnsi="Times New Roman" w:cs="Times New Roman"/>
          <w:sz w:val="28"/>
          <w:szCs w:val="28"/>
        </w:rPr>
      </w:pPr>
      <w:r w:rsidRPr="005C0BEC">
        <w:rPr>
          <w:rFonts w:ascii="Times New Roman" w:hAnsi="Times New Roman" w:cs="Times New Roman"/>
          <w:b/>
          <w:bCs/>
          <w:sz w:val="28"/>
          <w:szCs w:val="28"/>
        </w:rPr>
        <w:t>EKITI STATE UNIVERSITY, ADO-EKITI</w:t>
      </w:r>
    </w:p>
    <w:p w14:paraId="60823461" w14:textId="77777777" w:rsidR="00FE0BFF" w:rsidRPr="005C0BEC" w:rsidRDefault="00FE0BFF" w:rsidP="00673DA7">
      <w:pPr>
        <w:spacing w:line="480" w:lineRule="auto"/>
        <w:jc w:val="center"/>
        <w:rPr>
          <w:rFonts w:ascii="Times New Roman" w:hAnsi="Times New Roman" w:cs="Times New Roman"/>
          <w:sz w:val="28"/>
          <w:szCs w:val="28"/>
        </w:rPr>
      </w:pPr>
      <w:r w:rsidRPr="005C0BEC">
        <w:rPr>
          <w:rFonts w:ascii="Times New Roman" w:hAnsi="Times New Roman" w:cs="Times New Roman"/>
          <w:b/>
          <w:bCs/>
          <w:sz w:val="28"/>
          <w:szCs w:val="28"/>
        </w:rPr>
        <w:t>ECONOMICS EDUCATION DEPARTMENT</w:t>
      </w:r>
    </w:p>
    <w:p w14:paraId="7E205622" w14:textId="77777777" w:rsidR="00FE0BFF" w:rsidRPr="005C0BEC" w:rsidRDefault="00FE0BFF" w:rsidP="00673DA7">
      <w:pPr>
        <w:spacing w:line="480" w:lineRule="auto"/>
        <w:jc w:val="center"/>
        <w:rPr>
          <w:rFonts w:ascii="Times New Roman" w:hAnsi="Times New Roman" w:cs="Times New Roman"/>
          <w:sz w:val="28"/>
          <w:szCs w:val="28"/>
        </w:rPr>
      </w:pPr>
      <w:r w:rsidRPr="005C0BEC">
        <w:rPr>
          <w:rFonts w:ascii="Times New Roman" w:hAnsi="Times New Roman" w:cs="Times New Roman"/>
          <w:b/>
          <w:bCs/>
          <w:sz w:val="28"/>
          <w:szCs w:val="28"/>
        </w:rPr>
        <w:t>PRO-FORMA</w:t>
      </w:r>
    </w:p>
    <w:p w14:paraId="399561F2" w14:textId="77777777" w:rsidR="00FE0BFF" w:rsidRPr="005C0BEC" w:rsidRDefault="00FE0BFF" w:rsidP="00673DA7">
      <w:pPr>
        <w:spacing w:line="480" w:lineRule="auto"/>
        <w:jc w:val="center"/>
        <w:rPr>
          <w:rFonts w:ascii="Times New Roman" w:hAnsi="Times New Roman" w:cs="Times New Roman"/>
          <w:sz w:val="28"/>
          <w:szCs w:val="28"/>
        </w:rPr>
      </w:pPr>
      <w:r w:rsidRPr="005C0BEC">
        <w:rPr>
          <w:rFonts w:ascii="Times New Roman" w:hAnsi="Times New Roman" w:cs="Times New Roman"/>
          <w:b/>
          <w:bCs/>
          <w:sz w:val="28"/>
          <w:szCs w:val="28"/>
        </w:rPr>
        <w:t>CORRELATION STUDY OF STUDENTS PERFORMANCE IN COMMERCE AND ECONOMICS IN SSCE AND NECO IN ILORIN EAST LOCAL GOVERNMENT AREA.</w:t>
      </w:r>
    </w:p>
    <w:p w14:paraId="20C0179F"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Dear Principal</w:t>
      </w:r>
    </w:p>
    <w:p w14:paraId="3E09EF9D" w14:textId="3641E7F6" w:rsidR="00FE0BFF" w:rsidRPr="005C0BEC" w:rsidRDefault="00FE0BFF" w:rsidP="00673DA7">
      <w:pPr>
        <w:spacing w:line="480" w:lineRule="auto"/>
        <w:ind w:firstLine="720"/>
        <w:jc w:val="both"/>
        <w:rPr>
          <w:rFonts w:ascii="Times New Roman" w:hAnsi="Times New Roman" w:cs="Times New Roman"/>
          <w:sz w:val="28"/>
          <w:szCs w:val="28"/>
        </w:rPr>
      </w:pPr>
      <w:r w:rsidRPr="005C0BEC">
        <w:rPr>
          <w:rFonts w:ascii="Times New Roman" w:hAnsi="Times New Roman" w:cs="Times New Roman"/>
          <w:sz w:val="28"/>
          <w:szCs w:val="28"/>
        </w:rPr>
        <w:t>This pro-forma is designed to find out the academic performance of our SS III students in their senior secondary certificate examination SSCE (WAEC and NECO) results between the years 2015-2019). Your response will be used for research purposes only.</w:t>
      </w:r>
    </w:p>
    <w:p w14:paraId="1E3A3680"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b/>
          <w:bCs/>
          <w:sz w:val="28"/>
          <w:szCs w:val="28"/>
        </w:rPr>
        <w:t>SECTION A (Bio Data)</w:t>
      </w:r>
    </w:p>
    <w:p w14:paraId="3A498585" w14:textId="70BBFD3C"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1.</w:t>
      </w:r>
      <w:r w:rsidRPr="005C0BEC">
        <w:rPr>
          <w:rFonts w:ascii="Times New Roman" w:hAnsi="Times New Roman" w:cs="Times New Roman"/>
          <w:sz w:val="28"/>
          <w:szCs w:val="28"/>
        </w:rPr>
        <w:tab/>
        <w:t>Name</w:t>
      </w:r>
      <w:r w:rsidR="00673DA7">
        <w:rPr>
          <w:rFonts w:ascii="Times New Roman" w:hAnsi="Times New Roman" w:cs="Times New Roman"/>
          <w:sz w:val="28"/>
          <w:szCs w:val="28"/>
        </w:rPr>
        <w:t xml:space="preserve"> </w:t>
      </w:r>
      <w:r w:rsidRPr="005C0BEC">
        <w:rPr>
          <w:rFonts w:ascii="Times New Roman" w:hAnsi="Times New Roman" w:cs="Times New Roman"/>
          <w:sz w:val="28"/>
          <w:szCs w:val="28"/>
        </w:rPr>
        <w:t>of</w:t>
      </w:r>
      <w:r w:rsidR="00673DA7">
        <w:rPr>
          <w:rFonts w:ascii="Times New Roman" w:hAnsi="Times New Roman" w:cs="Times New Roman"/>
          <w:sz w:val="28"/>
          <w:szCs w:val="28"/>
        </w:rPr>
        <w:t xml:space="preserve"> </w:t>
      </w:r>
      <w:r w:rsidRPr="005C0BEC">
        <w:rPr>
          <w:rFonts w:ascii="Times New Roman" w:hAnsi="Times New Roman" w:cs="Times New Roman"/>
          <w:sz w:val="28"/>
          <w:szCs w:val="28"/>
        </w:rPr>
        <w:t>School</w:t>
      </w:r>
      <w:r w:rsidR="00673DA7">
        <w:rPr>
          <w:rFonts w:ascii="Times New Roman" w:hAnsi="Times New Roman" w:cs="Times New Roman"/>
          <w:sz w:val="28"/>
          <w:szCs w:val="28"/>
        </w:rPr>
        <w:t xml:space="preserve"> </w:t>
      </w:r>
      <w:r w:rsidRPr="005C0BEC">
        <w:rPr>
          <w:rFonts w:ascii="Times New Roman" w:hAnsi="Times New Roman" w:cs="Times New Roman"/>
          <w:sz w:val="28"/>
          <w:szCs w:val="28"/>
        </w:rPr>
        <w:t>……………………………………………………………</w:t>
      </w:r>
    </w:p>
    <w:p w14:paraId="319421EC"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w:t>
      </w:r>
      <w:r w:rsidRPr="005C0BEC">
        <w:rPr>
          <w:rFonts w:ascii="Times New Roman" w:hAnsi="Times New Roman" w:cs="Times New Roman"/>
          <w:sz w:val="28"/>
          <w:szCs w:val="28"/>
        </w:rPr>
        <w:tab/>
        <w:t>Year of Establishment………………………………………………............</w:t>
      </w:r>
    </w:p>
    <w:p w14:paraId="1AE6361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3.</w:t>
      </w:r>
      <w:r w:rsidRPr="005C0BEC">
        <w:rPr>
          <w:rFonts w:ascii="Times New Roman" w:hAnsi="Times New Roman" w:cs="Times New Roman"/>
          <w:sz w:val="28"/>
          <w:szCs w:val="28"/>
        </w:rPr>
        <w:tab/>
        <w:t>Sex composition of your school (boys only) (b) Girl Only (c) Boys and Girls</w:t>
      </w:r>
    </w:p>
    <w:p w14:paraId="0CB53A7E"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4.</w:t>
      </w:r>
      <w:r w:rsidRPr="005C0BEC">
        <w:rPr>
          <w:rFonts w:ascii="Times New Roman" w:hAnsi="Times New Roman" w:cs="Times New Roman"/>
          <w:sz w:val="28"/>
          <w:szCs w:val="28"/>
        </w:rPr>
        <w:tab/>
        <w:t>Location of your school (a) Rural (b) Urban</w:t>
      </w:r>
    </w:p>
    <w:p w14:paraId="1F91A11B"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5.</w:t>
      </w:r>
      <w:r w:rsidRPr="005C0BEC">
        <w:rPr>
          <w:rFonts w:ascii="Times New Roman" w:hAnsi="Times New Roman" w:cs="Times New Roman"/>
          <w:sz w:val="28"/>
          <w:szCs w:val="28"/>
        </w:rPr>
        <w:tab/>
        <w:t>Type of Secondary School (a) Commercial (b) Grammar (c) Comprehensive (d) Community</w:t>
      </w:r>
    </w:p>
    <w:p w14:paraId="5DDD3317" w14:textId="1C3CA7FF"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6.</w:t>
      </w:r>
      <w:r w:rsidRPr="005C0BEC">
        <w:rPr>
          <w:rFonts w:ascii="Times New Roman" w:hAnsi="Times New Roman" w:cs="Times New Roman"/>
          <w:sz w:val="28"/>
          <w:szCs w:val="28"/>
        </w:rPr>
        <w:tab/>
        <w:t>Nature of school (a) Boarding (b) Day only (c) Boarding and Day </w:t>
      </w:r>
    </w:p>
    <w:p w14:paraId="09FDCF3A"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b/>
          <w:bCs/>
          <w:sz w:val="28"/>
          <w:szCs w:val="28"/>
        </w:rPr>
        <w:t>SECTION B</w:t>
      </w:r>
    </w:p>
    <w:p w14:paraId="69039DB0"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Please supply the following data on the academic performance of your SSS III students in their SSCE (WAEC &amp; NECO) in Commerce and Economic between the year 2005 and 2009 on those that offered the two subjects only </w:t>
      </w:r>
    </w:p>
    <w:p w14:paraId="203A2AE9" w14:textId="77777777" w:rsidR="004C5199" w:rsidRDefault="00FE0BFF" w:rsidP="004C5199">
      <w:pPr>
        <w:spacing w:line="480" w:lineRule="auto"/>
        <w:jc w:val="both"/>
        <w:rPr>
          <w:rFonts w:ascii="Times New Roman" w:hAnsi="Times New Roman" w:cs="Times New Roman"/>
          <w:b/>
          <w:bCs/>
          <w:sz w:val="28"/>
          <w:szCs w:val="28"/>
        </w:rPr>
      </w:pPr>
      <w:r w:rsidRPr="005C0BEC">
        <w:rPr>
          <w:rFonts w:ascii="Times New Roman" w:hAnsi="Times New Roman" w:cs="Times New Roman"/>
          <w:sz w:val="28"/>
          <w:szCs w:val="28"/>
        </w:rPr>
        <w:br/>
      </w:r>
    </w:p>
    <w:p w14:paraId="21C3D3D5" w14:textId="77777777" w:rsidR="004C5199" w:rsidRDefault="004C5199" w:rsidP="004C5199">
      <w:pPr>
        <w:spacing w:line="480" w:lineRule="auto"/>
        <w:jc w:val="both"/>
        <w:rPr>
          <w:rFonts w:ascii="Times New Roman" w:hAnsi="Times New Roman" w:cs="Times New Roman"/>
          <w:b/>
          <w:bCs/>
          <w:sz w:val="28"/>
          <w:szCs w:val="28"/>
        </w:rPr>
      </w:pPr>
    </w:p>
    <w:p w14:paraId="1EC018D1" w14:textId="77777777" w:rsidR="004C5199" w:rsidRDefault="004C5199" w:rsidP="004C5199">
      <w:pPr>
        <w:spacing w:line="480" w:lineRule="auto"/>
        <w:jc w:val="both"/>
        <w:rPr>
          <w:rFonts w:ascii="Times New Roman" w:hAnsi="Times New Roman" w:cs="Times New Roman"/>
          <w:b/>
          <w:bCs/>
          <w:sz w:val="28"/>
          <w:szCs w:val="28"/>
        </w:rPr>
      </w:pPr>
    </w:p>
    <w:p w14:paraId="62A4DB9B" w14:textId="77777777" w:rsidR="004C5199" w:rsidRDefault="004C5199" w:rsidP="004C5199">
      <w:pPr>
        <w:spacing w:line="480" w:lineRule="auto"/>
        <w:jc w:val="both"/>
        <w:rPr>
          <w:rFonts w:ascii="Times New Roman" w:hAnsi="Times New Roman" w:cs="Times New Roman"/>
          <w:b/>
          <w:bCs/>
          <w:sz w:val="28"/>
          <w:szCs w:val="28"/>
        </w:rPr>
      </w:pPr>
    </w:p>
    <w:p w14:paraId="60057D52" w14:textId="77777777" w:rsidR="004C5199" w:rsidRDefault="004C5199" w:rsidP="004C5199">
      <w:pPr>
        <w:spacing w:line="480" w:lineRule="auto"/>
        <w:jc w:val="both"/>
        <w:rPr>
          <w:rFonts w:ascii="Times New Roman" w:hAnsi="Times New Roman" w:cs="Times New Roman"/>
          <w:b/>
          <w:bCs/>
          <w:sz w:val="28"/>
          <w:szCs w:val="28"/>
        </w:rPr>
      </w:pPr>
    </w:p>
    <w:p w14:paraId="651636E1" w14:textId="77777777" w:rsidR="004C5199" w:rsidRDefault="004C5199" w:rsidP="004C5199">
      <w:pPr>
        <w:spacing w:line="480" w:lineRule="auto"/>
        <w:jc w:val="both"/>
        <w:rPr>
          <w:rFonts w:ascii="Times New Roman" w:hAnsi="Times New Roman" w:cs="Times New Roman"/>
          <w:b/>
          <w:bCs/>
          <w:sz w:val="28"/>
          <w:szCs w:val="28"/>
        </w:rPr>
      </w:pPr>
    </w:p>
    <w:p w14:paraId="76A2273D" w14:textId="77777777" w:rsidR="004C5199" w:rsidRDefault="004C5199" w:rsidP="004C5199">
      <w:pPr>
        <w:spacing w:line="480" w:lineRule="auto"/>
        <w:jc w:val="both"/>
        <w:rPr>
          <w:rFonts w:ascii="Times New Roman" w:hAnsi="Times New Roman" w:cs="Times New Roman"/>
          <w:b/>
          <w:bCs/>
          <w:sz w:val="28"/>
          <w:szCs w:val="28"/>
        </w:rPr>
      </w:pPr>
    </w:p>
    <w:p w14:paraId="313A6D4A" w14:textId="77777777" w:rsidR="004C5199" w:rsidRDefault="004C5199" w:rsidP="004C5199">
      <w:pPr>
        <w:spacing w:line="480" w:lineRule="auto"/>
        <w:jc w:val="both"/>
        <w:rPr>
          <w:rFonts w:ascii="Times New Roman" w:hAnsi="Times New Roman" w:cs="Times New Roman"/>
          <w:b/>
          <w:bCs/>
          <w:sz w:val="28"/>
          <w:szCs w:val="28"/>
        </w:rPr>
      </w:pPr>
    </w:p>
    <w:p w14:paraId="387A41F6" w14:textId="45C8538F" w:rsidR="00FE0BFF" w:rsidRPr="004C5199" w:rsidRDefault="00FE0BFF" w:rsidP="004C5199">
      <w:pPr>
        <w:spacing w:line="480" w:lineRule="auto"/>
        <w:jc w:val="both"/>
        <w:rPr>
          <w:rFonts w:ascii="Times New Roman" w:hAnsi="Times New Roman" w:cs="Times New Roman"/>
          <w:sz w:val="28"/>
          <w:szCs w:val="28"/>
        </w:rPr>
      </w:pPr>
      <w:r w:rsidRPr="004C5199">
        <w:rPr>
          <w:rFonts w:ascii="Times New Roman" w:hAnsi="Times New Roman" w:cs="Times New Roman"/>
          <w:b/>
          <w:bCs/>
          <w:sz w:val="28"/>
          <w:szCs w:val="28"/>
        </w:rPr>
        <w:t>Number of passes SSCE commerce result from 2015-2019</w:t>
      </w:r>
    </w:p>
    <w:tbl>
      <w:tblPr>
        <w:tblW w:w="9260" w:type="dxa"/>
        <w:tblLayout w:type="fixed"/>
        <w:tblCellMar>
          <w:top w:w="15" w:type="dxa"/>
          <w:left w:w="15" w:type="dxa"/>
          <w:bottom w:w="15" w:type="dxa"/>
          <w:right w:w="15" w:type="dxa"/>
        </w:tblCellMar>
        <w:tblLook w:val="04A0" w:firstRow="1" w:lastRow="0" w:firstColumn="1" w:lastColumn="0" w:noHBand="0" w:noVBand="1"/>
      </w:tblPr>
      <w:tblGrid>
        <w:gridCol w:w="1104"/>
        <w:gridCol w:w="1143"/>
        <w:gridCol w:w="983"/>
        <w:gridCol w:w="90"/>
        <w:gridCol w:w="900"/>
        <w:gridCol w:w="720"/>
        <w:gridCol w:w="641"/>
        <w:gridCol w:w="889"/>
        <w:gridCol w:w="778"/>
        <w:gridCol w:w="1022"/>
        <w:gridCol w:w="990"/>
      </w:tblGrid>
      <w:tr w:rsidR="00FE0BFF" w:rsidRPr="005C0BEC" w14:paraId="577FD6F1"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15841"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Academic session </w:t>
            </w: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37FF0"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Number of candidates</w:t>
            </w:r>
          </w:p>
        </w:tc>
        <w:tc>
          <w:tcPr>
            <w:tcW w:w="1073" w:type="dxa"/>
            <w:gridSpan w:val="2"/>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10B02196"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A1-</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500533A9"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B3</w:t>
            </w:r>
          </w:p>
        </w:tc>
        <w:tc>
          <w:tcPr>
            <w:tcW w:w="720" w:type="dxa"/>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729BAEC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C4-</w:t>
            </w:r>
          </w:p>
        </w:tc>
        <w:tc>
          <w:tcPr>
            <w:tcW w:w="641"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598C5CE9"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C6</w:t>
            </w:r>
          </w:p>
          <w:p w14:paraId="78D52A09" w14:textId="77777777" w:rsidR="00FE0BFF" w:rsidRPr="005C0BEC" w:rsidRDefault="00FE0BFF" w:rsidP="00B14A63">
            <w:pPr>
              <w:spacing w:line="480" w:lineRule="auto"/>
              <w:jc w:val="both"/>
              <w:rPr>
                <w:rFonts w:ascii="Times New Roman" w:hAnsi="Times New Roman" w:cs="Times New Roman"/>
                <w:sz w:val="28"/>
                <w:szCs w:val="28"/>
              </w:rPr>
            </w:pPr>
          </w:p>
        </w:tc>
        <w:tc>
          <w:tcPr>
            <w:tcW w:w="889" w:type="dxa"/>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24BAA1D8"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D7-</w:t>
            </w:r>
          </w:p>
        </w:tc>
        <w:tc>
          <w:tcPr>
            <w:tcW w:w="778"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26DF97A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E8</w:t>
            </w:r>
          </w:p>
        </w:tc>
        <w:tc>
          <w:tcPr>
            <w:tcW w:w="1022" w:type="dxa"/>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6AC91C95"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FAILED</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405A6E3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(F9)</w:t>
            </w:r>
          </w:p>
          <w:p w14:paraId="68426DEC"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534FC950"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5BE14" w14:textId="77777777" w:rsidR="00FE0BFF" w:rsidRPr="005C0BEC" w:rsidRDefault="00FE0BFF" w:rsidP="00B14A63">
            <w:pPr>
              <w:spacing w:line="480" w:lineRule="auto"/>
              <w:jc w:val="both"/>
              <w:rPr>
                <w:rFonts w:ascii="Times New Roman" w:hAnsi="Times New Roman" w:cs="Times New Roman"/>
                <w:sz w:val="28"/>
                <w:szCs w:val="28"/>
              </w:rPr>
            </w:pP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A0001" w14:textId="77777777" w:rsidR="00FE0BFF" w:rsidRPr="005C0BEC" w:rsidRDefault="00FE0BFF" w:rsidP="00B14A63">
            <w:pPr>
              <w:spacing w:line="480" w:lineRule="auto"/>
              <w:jc w:val="both"/>
              <w:rPr>
                <w:rFonts w:ascii="Times New Roman" w:hAnsi="Times New Roman" w:cs="Times New Roman"/>
                <w:sz w:val="28"/>
                <w:szCs w:val="28"/>
              </w:rPr>
            </w:pP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EC7B5"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WEAC</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03E1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4687"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WAEC</w:t>
            </w:r>
          </w:p>
        </w:tc>
        <w:tc>
          <w:tcPr>
            <w:tcW w:w="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08AE6"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D7BEF"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WAEC</w:t>
            </w:r>
          </w:p>
        </w:tc>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86CB2"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EBFA8"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WAEC</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B657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r>
      <w:tr w:rsidR="00FE0BFF" w:rsidRPr="005C0BEC" w14:paraId="04A13BA7"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AE86A"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2014-2015</w:t>
            </w: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308FD" w14:textId="77777777" w:rsidR="00FE0BFF" w:rsidRPr="005C0BEC" w:rsidRDefault="00FE0BFF" w:rsidP="00B14A63">
            <w:pPr>
              <w:spacing w:line="480" w:lineRule="auto"/>
              <w:jc w:val="both"/>
              <w:rPr>
                <w:rFonts w:ascii="Times New Roman" w:hAnsi="Times New Roman" w:cs="Times New Roman"/>
                <w:sz w:val="28"/>
                <w:szCs w:val="28"/>
              </w:rPr>
            </w:pP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CD3FC"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50FA" w14:textId="77777777" w:rsidR="00FE0BFF" w:rsidRPr="005C0BEC" w:rsidRDefault="00FE0BFF" w:rsidP="00B14A63">
            <w:pPr>
              <w:spacing w:line="480" w:lineRule="auto"/>
              <w:jc w:val="both"/>
              <w:rPr>
                <w:rFonts w:ascii="Times New Roman" w:hAnsi="Times New Roman" w:cs="Times New Roman"/>
                <w:sz w:val="28"/>
                <w:szCs w:val="28"/>
              </w:rPr>
            </w:pP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45E9" w14:textId="77777777" w:rsidR="00FE0BFF" w:rsidRPr="005C0BEC" w:rsidRDefault="00FE0BFF" w:rsidP="00B14A63">
            <w:pPr>
              <w:spacing w:line="480" w:lineRule="auto"/>
              <w:jc w:val="both"/>
              <w:rPr>
                <w:rFonts w:ascii="Times New Roman" w:hAnsi="Times New Roman" w:cs="Times New Roman"/>
                <w:sz w:val="28"/>
                <w:szCs w:val="28"/>
              </w:rPr>
            </w:pPr>
          </w:p>
        </w:tc>
        <w:tc>
          <w:tcPr>
            <w:tcW w:w="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ED33D" w14:textId="77777777" w:rsidR="00FE0BFF" w:rsidRPr="005C0BEC" w:rsidRDefault="00FE0BFF" w:rsidP="00B14A63">
            <w:pPr>
              <w:spacing w:line="480" w:lineRule="auto"/>
              <w:jc w:val="both"/>
              <w:rPr>
                <w:rFonts w:ascii="Times New Roman" w:hAnsi="Times New Roman" w:cs="Times New Roman"/>
                <w:sz w:val="28"/>
                <w:szCs w:val="28"/>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A8B98" w14:textId="77777777" w:rsidR="00FE0BFF" w:rsidRPr="005C0BEC" w:rsidRDefault="00FE0BFF" w:rsidP="00B14A63">
            <w:pPr>
              <w:spacing w:line="480" w:lineRule="auto"/>
              <w:jc w:val="both"/>
              <w:rPr>
                <w:rFonts w:ascii="Times New Roman" w:hAnsi="Times New Roman" w:cs="Times New Roman"/>
                <w:sz w:val="28"/>
                <w:szCs w:val="28"/>
              </w:rPr>
            </w:pPr>
          </w:p>
        </w:tc>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A4E84" w14:textId="77777777" w:rsidR="00FE0BFF" w:rsidRPr="005C0BEC" w:rsidRDefault="00FE0BFF" w:rsidP="00B14A63">
            <w:pPr>
              <w:spacing w:line="480" w:lineRule="auto"/>
              <w:jc w:val="both"/>
              <w:rPr>
                <w:rFonts w:ascii="Times New Roman" w:hAnsi="Times New Roman" w:cs="Times New Roman"/>
                <w:sz w:val="28"/>
                <w:szCs w:val="28"/>
              </w:rPr>
            </w:pP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2E103"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F1FBC"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0F37610C"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A2CAB"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2015-2016</w:t>
            </w: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05C09" w14:textId="77777777" w:rsidR="00FE0BFF" w:rsidRPr="005C0BEC" w:rsidRDefault="00FE0BFF" w:rsidP="00B14A63">
            <w:pPr>
              <w:spacing w:line="480" w:lineRule="auto"/>
              <w:jc w:val="both"/>
              <w:rPr>
                <w:rFonts w:ascii="Times New Roman" w:hAnsi="Times New Roman" w:cs="Times New Roman"/>
                <w:sz w:val="28"/>
                <w:szCs w:val="28"/>
              </w:rPr>
            </w:pP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79CCA"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6AADB" w14:textId="77777777" w:rsidR="00FE0BFF" w:rsidRPr="005C0BEC" w:rsidRDefault="00FE0BFF" w:rsidP="00B14A63">
            <w:pPr>
              <w:spacing w:line="480" w:lineRule="auto"/>
              <w:jc w:val="both"/>
              <w:rPr>
                <w:rFonts w:ascii="Times New Roman" w:hAnsi="Times New Roman" w:cs="Times New Roman"/>
                <w:sz w:val="28"/>
                <w:szCs w:val="28"/>
              </w:rPr>
            </w:pP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5533F" w14:textId="77777777" w:rsidR="00FE0BFF" w:rsidRPr="005C0BEC" w:rsidRDefault="00FE0BFF" w:rsidP="00B14A63">
            <w:pPr>
              <w:spacing w:line="480" w:lineRule="auto"/>
              <w:jc w:val="both"/>
              <w:rPr>
                <w:rFonts w:ascii="Times New Roman" w:hAnsi="Times New Roman" w:cs="Times New Roman"/>
                <w:sz w:val="28"/>
                <w:szCs w:val="28"/>
              </w:rPr>
            </w:pPr>
          </w:p>
        </w:tc>
        <w:tc>
          <w:tcPr>
            <w:tcW w:w="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780DE" w14:textId="77777777" w:rsidR="00FE0BFF" w:rsidRPr="005C0BEC" w:rsidRDefault="00FE0BFF" w:rsidP="00B14A63">
            <w:pPr>
              <w:spacing w:line="480" w:lineRule="auto"/>
              <w:jc w:val="both"/>
              <w:rPr>
                <w:rFonts w:ascii="Times New Roman" w:hAnsi="Times New Roman" w:cs="Times New Roman"/>
                <w:sz w:val="28"/>
                <w:szCs w:val="28"/>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641E" w14:textId="77777777" w:rsidR="00FE0BFF" w:rsidRPr="005C0BEC" w:rsidRDefault="00FE0BFF" w:rsidP="00B14A63">
            <w:pPr>
              <w:spacing w:line="480" w:lineRule="auto"/>
              <w:jc w:val="both"/>
              <w:rPr>
                <w:rFonts w:ascii="Times New Roman" w:hAnsi="Times New Roman" w:cs="Times New Roman"/>
                <w:sz w:val="28"/>
                <w:szCs w:val="28"/>
              </w:rPr>
            </w:pPr>
          </w:p>
        </w:tc>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8B7D3" w14:textId="77777777" w:rsidR="00FE0BFF" w:rsidRPr="005C0BEC" w:rsidRDefault="00FE0BFF" w:rsidP="00B14A63">
            <w:pPr>
              <w:spacing w:line="480" w:lineRule="auto"/>
              <w:jc w:val="both"/>
              <w:rPr>
                <w:rFonts w:ascii="Times New Roman" w:hAnsi="Times New Roman" w:cs="Times New Roman"/>
                <w:sz w:val="28"/>
                <w:szCs w:val="28"/>
              </w:rPr>
            </w:pP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10D31"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3EE3D"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39E1FA15"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2B664"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2016-2017</w:t>
            </w: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BFA89" w14:textId="77777777" w:rsidR="00FE0BFF" w:rsidRPr="005C0BEC" w:rsidRDefault="00FE0BFF" w:rsidP="00B14A63">
            <w:pPr>
              <w:spacing w:line="480" w:lineRule="auto"/>
              <w:jc w:val="both"/>
              <w:rPr>
                <w:rFonts w:ascii="Times New Roman" w:hAnsi="Times New Roman" w:cs="Times New Roman"/>
                <w:sz w:val="28"/>
                <w:szCs w:val="28"/>
              </w:rPr>
            </w:pP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73C4D"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12A57" w14:textId="77777777" w:rsidR="00FE0BFF" w:rsidRPr="005C0BEC" w:rsidRDefault="00FE0BFF" w:rsidP="00B14A63">
            <w:pPr>
              <w:spacing w:line="480" w:lineRule="auto"/>
              <w:jc w:val="both"/>
              <w:rPr>
                <w:rFonts w:ascii="Times New Roman" w:hAnsi="Times New Roman" w:cs="Times New Roman"/>
                <w:sz w:val="28"/>
                <w:szCs w:val="28"/>
              </w:rPr>
            </w:pP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239AC" w14:textId="77777777" w:rsidR="00FE0BFF" w:rsidRPr="005C0BEC" w:rsidRDefault="00FE0BFF" w:rsidP="00B14A63">
            <w:pPr>
              <w:spacing w:line="480" w:lineRule="auto"/>
              <w:jc w:val="both"/>
              <w:rPr>
                <w:rFonts w:ascii="Times New Roman" w:hAnsi="Times New Roman" w:cs="Times New Roman"/>
                <w:sz w:val="28"/>
                <w:szCs w:val="28"/>
              </w:rPr>
            </w:pPr>
          </w:p>
        </w:tc>
        <w:tc>
          <w:tcPr>
            <w:tcW w:w="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B752B" w14:textId="77777777" w:rsidR="00FE0BFF" w:rsidRPr="005C0BEC" w:rsidRDefault="00FE0BFF" w:rsidP="00B14A63">
            <w:pPr>
              <w:spacing w:line="480" w:lineRule="auto"/>
              <w:jc w:val="both"/>
              <w:rPr>
                <w:rFonts w:ascii="Times New Roman" w:hAnsi="Times New Roman" w:cs="Times New Roman"/>
                <w:sz w:val="28"/>
                <w:szCs w:val="28"/>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ACBDD" w14:textId="77777777" w:rsidR="00FE0BFF" w:rsidRPr="005C0BEC" w:rsidRDefault="00FE0BFF" w:rsidP="00B14A63">
            <w:pPr>
              <w:spacing w:line="480" w:lineRule="auto"/>
              <w:jc w:val="both"/>
              <w:rPr>
                <w:rFonts w:ascii="Times New Roman" w:hAnsi="Times New Roman" w:cs="Times New Roman"/>
                <w:sz w:val="28"/>
                <w:szCs w:val="28"/>
              </w:rPr>
            </w:pPr>
          </w:p>
        </w:tc>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B9D94" w14:textId="77777777" w:rsidR="00FE0BFF" w:rsidRPr="005C0BEC" w:rsidRDefault="00FE0BFF" w:rsidP="00B14A63">
            <w:pPr>
              <w:spacing w:line="480" w:lineRule="auto"/>
              <w:jc w:val="both"/>
              <w:rPr>
                <w:rFonts w:ascii="Times New Roman" w:hAnsi="Times New Roman" w:cs="Times New Roman"/>
                <w:sz w:val="28"/>
                <w:szCs w:val="28"/>
              </w:rPr>
            </w:pP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8E466"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EE848"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66EAA3DA"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3CEFF"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2017-2018</w:t>
            </w: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8DE89" w14:textId="77777777" w:rsidR="00FE0BFF" w:rsidRPr="005C0BEC" w:rsidRDefault="00FE0BFF" w:rsidP="00B14A63">
            <w:pPr>
              <w:spacing w:line="480" w:lineRule="auto"/>
              <w:jc w:val="both"/>
              <w:rPr>
                <w:rFonts w:ascii="Times New Roman" w:hAnsi="Times New Roman" w:cs="Times New Roman"/>
                <w:sz w:val="28"/>
                <w:szCs w:val="28"/>
              </w:rPr>
            </w:pP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DF5B3"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7BC42" w14:textId="77777777" w:rsidR="00FE0BFF" w:rsidRPr="005C0BEC" w:rsidRDefault="00FE0BFF" w:rsidP="00B14A63">
            <w:pPr>
              <w:spacing w:line="480" w:lineRule="auto"/>
              <w:jc w:val="both"/>
              <w:rPr>
                <w:rFonts w:ascii="Times New Roman" w:hAnsi="Times New Roman" w:cs="Times New Roman"/>
                <w:sz w:val="28"/>
                <w:szCs w:val="28"/>
              </w:rPr>
            </w:pP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DD67E" w14:textId="77777777" w:rsidR="00FE0BFF" w:rsidRPr="005C0BEC" w:rsidRDefault="00FE0BFF" w:rsidP="00B14A63">
            <w:pPr>
              <w:spacing w:line="480" w:lineRule="auto"/>
              <w:jc w:val="both"/>
              <w:rPr>
                <w:rFonts w:ascii="Times New Roman" w:hAnsi="Times New Roman" w:cs="Times New Roman"/>
                <w:sz w:val="28"/>
                <w:szCs w:val="28"/>
              </w:rPr>
            </w:pPr>
          </w:p>
        </w:tc>
        <w:tc>
          <w:tcPr>
            <w:tcW w:w="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A6130" w14:textId="77777777" w:rsidR="00FE0BFF" w:rsidRPr="005C0BEC" w:rsidRDefault="00FE0BFF" w:rsidP="00B14A63">
            <w:pPr>
              <w:spacing w:line="480" w:lineRule="auto"/>
              <w:jc w:val="both"/>
              <w:rPr>
                <w:rFonts w:ascii="Times New Roman" w:hAnsi="Times New Roman" w:cs="Times New Roman"/>
                <w:sz w:val="28"/>
                <w:szCs w:val="28"/>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F37DE" w14:textId="77777777" w:rsidR="00FE0BFF" w:rsidRPr="005C0BEC" w:rsidRDefault="00FE0BFF" w:rsidP="00B14A63">
            <w:pPr>
              <w:spacing w:line="480" w:lineRule="auto"/>
              <w:jc w:val="both"/>
              <w:rPr>
                <w:rFonts w:ascii="Times New Roman" w:hAnsi="Times New Roman" w:cs="Times New Roman"/>
                <w:sz w:val="28"/>
                <w:szCs w:val="28"/>
              </w:rPr>
            </w:pPr>
          </w:p>
        </w:tc>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F19CA" w14:textId="77777777" w:rsidR="00FE0BFF" w:rsidRPr="005C0BEC" w:rsidRDefault="00FE0BFF" w:rsidP="00B14A63">
            <w:pPr>
              <w:spacing w:line="480" w:lineRule="auto"/>
              <w:jc w:val="both"/>
              <w:rPr>
                <w:rFonts w:ascii="Times New Roman" w:hAnsi="Times New Roman" w:cs="Times New Roman"/>
                <w:sz w:val="28"/>
                <w:szCs w:val="28"/>
              </w:rPr>
            </w:pP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D2190"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D8095"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70548E90" w14:textId="77777777" w:rsidTr="004C5199">
        <w:tc>
          <w:tcPr>
            <w:tcW w:w="1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CC639"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2018-2019</w:t>
            </w:r>
          </w:p>
        </w:tc>
        <w:tc>
          <w:tcPr>
            <w:tcW w:w="1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D655A" w14:textId="77777777" w:rsidR="00FE0BFF" w:rsidRPr="005C0BEC" w:rsidRDefault="00FE0BFF" w:rsidP="00B14A63">
            <w:pPr>
              <w:spacing w:line="480" w:lineRule="auto"/>
              <w:jc w:val="both"/>
              <w:rPr>
                <w:rFonts w:ascii="Times New Roman" w:hAnsi="Times New Roman" w:cs="Times New Roman"/>
                <w:sz w:val="28"/>
                <w:szCs w:val="28"/>
              </w:rPr>
            </w:pPr>
          </w:p>
        </w:t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1611"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98B5B" w14:textId="77777777" w:rsidR="00FE0BFF" w:rsidRPr="005C0BEC" w:rsidRDefault="00FE0BFF" w:rsidP="00B14A63">
            <w:pPr>
              <w:spacing w:line="480" w:lineRule="auto"/>
              <w:jc w:val="both"/>
              <w:rPr>
                <w:rFonts w:ascii="Times New Roman" w:hAnsi="Times New Roman" w:cs="Times New Roman"/>
                <w:sz w:val="28"/>
                <w:szCs w:val="28"/>
              </w:rPr>
            </w:pP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DB3C" w14:textId="77777777" w:rsidR="00FE0BFF" w:rsidRPr="005C0BEC" w:rsidRDefault="00FE0BFF" w:rsidP="00B14A63">
            <w:pPr>
              <w:spacing w:line="480" w:lineRule="auto"/>
              <w:jc w:val="both"/>
              <w:rPr>
                <w:rFonts w:ascii="Times New Roman" w:hAnsi="Times New Roman" w:cs="Times New Roman"/>
                <w:sz w:val="28"/>
                <w:szCs w:val="28"/>
              </w:rPr>
            </w:pPr>
          </w:p>
        </w:tc>
        <w:tc>
          <w:tcPr>
            <w:tcW w:w="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E309C" w14:textId="77777777" w:rsidR="00FE0BFF" w:rsidRPr="005C0BEC" w:rsidRDefault="00FE0BFF" w:rsidP="00B14A63">
            <w:pPr>
              <w:spacing w:line="480" w:lineRule="auto"/>
              <w:jc w:val="both"/>
              <w:rPr>
                <w:rFonts w:ascii="Times New Roman" w:hAnsi="Times New Roman" w:cs="Times New Roman"/>
                <w:sz w:val="28"/>
                <w:szCs w:val="28"/>
              </w:rPr>
            </w:pPr>
          </w:p>
        </w:tc>
        <w:tc>
          <w:tcPr>
            <w:tcW w:w="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BCA21" w14:textId="77777777" w:rsidR="00FE0BFF" w:rsidRPr="005C0BEC" w:rsidRDefault="00FE0BFF" w:rsidP="00B14A63">
            <w:pPr>
              <w:spacing w:line="480" w:lineRule="auto"/>
              <w:jc w:val="both"/>
              <w:rPr>
                <w:rFonts w:ascii="Times New Roman" w:hAnsi="Times New Roman" w:cs="Times New Roman"/>
                <w:sz w:val="28"/>
                <w:szCs w:val="28"/>
              </w:rPr>
            </w:pPr>
          </w:p>
        </w:tc>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63EC3" w14:textId="77777777" w:rsidR="00FE0BFF" w:rsidRPr="005C0BEC" w:rsidRDefault="00FE0BFF" w:rsidP="00B14A63">
            <w:pPr>
              <w:spacing w:line="480" w:lineRule="auto"/>
              <w:jc w:val="both"/>
              <w:rPr>
                <w:rFonts w:ascii="Times New Roman" w:hAnsi="Times New Roman" w:cs="Times New Roman"/>
                <w:sz w:val="28"/>
                <w:szCs w:val="28"/>
              </w:rPr>
            </w:pPr>
          </w:p>
        </w:tc>
        <w:tc>
          <w:tcPr>
            <w:tcW w:w="1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29277" w14:textId="77777777" w:rsidR="00FE0BFF" w:rsidRPr="005C0BEC" w:rsidRDefault="00FE0BFF" w:rsidP="00B14A63">
            <w:pPr>
              <w:spacing w:line="480" w:lineRule="auto"/>
              <w:jc w:val="both"/>
              <w:rPr>
                <w:rFonts w:ascii="Times New Roman" w:hAnsi="Times New Roman" w:cs="Times New Roman"/>
                <w:sz w:val="28"/>
                <w:szCs w:val="28"/>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9879E" w14:textId="77777777" w:rsidR="00FE0BFF" w:rsidRPr="005C0BEC" w:rsidRDefault="00FE0BFF" w:rsidP="00B14A63">
            <w:pPr>
              <w:spacing w:line="480" w:lineRule="auto"/>
              <w:jc w:val="both"/>
              <w:rPr>
                <w:rFonts w:ascii="Times New Roman" w:hAnsi="Times New Roman" w:cs="Times New Roman"/>
                <w:sz w:val="28"/>
                <w:szCs w:val="28"/>
              </w:rPr>
            </w:pPr>
          </w:p>
        </w:tc>
      </w:tr>
    </w:tbl>
    <w:p w14:paraId="76EE262A" w14:textId="77777777" w:rsidR="00FE0BFF" w:rsidRPr="005C0BEC" w:rsidRDefault="00FE0BFF" w:rsidP="00B14A63">
      <w:pPr>
        <w:spacing w:line="480" w:lineRule="auto"/>
        <w:jc w:val="both"/>
        <w:rPr>
          <w:rFonts w:ascii="Times New Roman" w:hAnsi="Times New Roman" w:cs="Times New Roman"/>
          <w:sz w:val="28"/>
          <w:szCs w:val="28"/>
        </w:rPr>
      </w:pPr>
    </w:p>
    <w:p w14:paraId="293B2334" w14:textId="77777777" w:rsidR="00FE0BFF" w:rsidRPr="004C5199" w:rsidRDefault="00FE0BFF" w:rsidP="00B14A63">
      <w:pPr>
        <w:spacing w:line="480" w:lineRule="auto"/>
        <w:jc w:val="both"/>
        <w:rPr>
          <w:rFonts w:ascii="Times New Roman" w:hAnsi="Times New Roman" w:cs="Times New Roman"/>
          <w:b/>
          <w:bCs/>
          <w:sz w:val="28"/>
          <w:szCs w:val="28"/>
        </w:rPr>
      </w:pPr>
      <w:r w:rsidRPr="004C5199">
        <w:rPr>
          <w:rFonts w:ascii="Times New Roman" w:hAnsi="Times New Roman" w:cs="Times New Roman"/>
          <w:b/>
          <w:bCs/>
          <w:sz w:val="28"/>
          <w:szCs w:val="28"/>
        </w:rPr>
        <w:t>SSCE ECONOMIC RESULT FROM 2015-2019</w:t>
      </w:r>
    </w:p>
    <w:tbl>
      <w:tblPr>
        <w:tblW w:w="0" w:type="auto"/>
        <w:tblCellMar>
          <w:top w:w="15" w:type="dxa"/>
          <w:left w:w="15" w:type="dxa"/>
          <w:bottom w:w="15" w:type="dxa"/>
          <w:right w:w="15" w:type="dxa"/>
        </w:tblCellMar>
        <w:tblLook w:val="04A0" w:firstRow="1" w:lastRow="0" w:firstColumn="1" w:lastColumn="0" w:noHBand="0" w:noVBand="1"/>
      </w:tblPr>
      <w:tblGrid>
        <w:gridCol w:w="1104"/>
        <w:gridCol w:w="1143"/>
        <w:gridCol w:w="858"/>
        <w:gridCol w:w="809"/>
        <w:gridCol w:w="858"/>
        <w:gridCol w:w="809"/>
        <w:gridCol w:w="858"/>
        <w:gridCol w:w="809"/>
        <w:gridCol w:w="995"/>
        <w:gridCol w:w="809"/>
      </w:tblGrid>
      <w:tr w:rsidR="00FE0BFF" w:rsidRPr="005C0BEC" w14:paraId="04F1102E"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244CD"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Academic session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64E2E"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Number of candidates</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6F820F27"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A1-</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6B8C4034"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B3</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7E880099"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C4-</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428BFB92"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C6</w:t>
            </w:r>
          </w:p>
          <w:p w14:paraId="0F3EF1F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7CD5A071"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 xml:space="preserve">     D7-</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2A78F7BA"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E8</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7DC46AF7"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FAILED</w:t>
            </w: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7348821C"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(F9)</w:t>
            </w:r>
          </w:p>
          <w:p w14:paraId="3FB45A18"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43C662B9"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676CD"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851E5"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A733E"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WEAC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3DC1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EBAD7"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WAEC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2A033"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8930E"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WAEC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E415A"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DD531"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WAEC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874D2"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NECO</w:t>
            </w:r>
          </w:p>
        </w:tc>
      </w:tr>
      <w:tr w:rsidR="00FE0BFF" w:rsidRPr="005C0BEC" w14:paraId="052E4600"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62EA9"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2014-2015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8C44A"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F1BE1"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D6E23"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7280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7835D"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75312"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A7A35"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F2496"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B71EC"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4B2D128E"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02A9E"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2015-2016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FC737"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A5E53"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16BB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E5C50"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86D8A"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F0000"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FFB0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E45A2"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24EFD"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78B64DA4"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DB8D7"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2016-2017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8CF1F"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EA8E3"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1D106"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CB4BD"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E7D2A"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4B18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BC995"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139C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2B9FF"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0B8C3036"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D7CE6"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2017-2018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D41D2"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2ECF4"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93A6A"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2AC0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E793C"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DD3D4"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46579"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5BDBB"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C82A1" w14:textId="77777777" w:rsidR="00FE0BFF" w:rsidRPr="005C0BEC" w:rsidRDefault="00FE0BFF" w:rsidP="00B14A63">
            <w:pPr>
              <w:spacing w:line="480" w:lineRule="auto"/>
              <w:jc w:val="both"/>
              <w:rPr>
                <w:rFonts w:ascii="Times New Roman" w:hAnsi="Times New Roman" w:cs="Times New Roman"/>
                <w:sz w:val="28"/>
                <w:szCs w:val="28"/>
              </w:rPr>
            </w:pPr>
          </w:p>
        </w:tc>
      </w:tr>
      <w:tr w:rsidR="00FE0BFF" w:rsidRPr="005C0BEC" w14:paraId="3629270B" w14:textId="77777777" w:rsidTr="002173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2334E" w14:textId="77777777" w:rsidR="00FE0BFF" w:rsidRPr="005C0BEC" w:rsidRDefault="00FE0BFF" w:rsidP="00B14A63">
            <w:pPr>
              <w:spacing w:line="480" w:lineRule="auto"/>
              <w:jc w:val="both"/>
              <w:rPr>
                <w:rFonts w:ascii="Times New Roman" w:hAnsi="Times New Roman" w:cs="Times New Roman"/>
                <w:sz w:val="28"/>
                <w:szCs w:val="28"/>
              </w:rPr>
            </w:pPr>
            <w:r w:rsidRPr="005C0BEC">
              <w:rPr>
                <w:rFonts w:ascii="Times New Roman" w:hAnsi="Times New Roman" w:cs="Times New Roman"/>
                <w:sz w:val="28"/>
                <w:szCs w:val="28"/>
              </w:rPr>
              <w:t>2018-2019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6E6D7"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2A616"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A8DFC"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5B6EA"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71BF4"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83D87"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D2E60"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8D38C" w14:textId="77777777" w:rsidR="00FE0BFF" w:rsidRPr="005C0BEC" w:rsidRDefault="00FE0BFF" w:rsidP="00B14A63">
            <w:pPr>
              <w:spacing w:line="480" w:lineRule="auto"/>
              <w:jc w:val="both"/>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85DF3" w14:textId="77777777" w:rsidR="00FE0BFF" w:rsidRPr="005C0BEC" w:rsidRDefault="00FE0BFF" w:rsidP="00B14A63">
            <w:pPr>
              <w:spacing w:line="480" w:lineRule="auto"/>
              <w:jc w:val="both"/>
              <w:rPr>
                <w:rFonts w:ascii="Times New Roman" w:hAnsi="Times New Roman" w:cs="Times New Roman"/>
                <w:sz w:val="28"/>
                <w:szCs w:val="28"/>
              </w:rPr>
            </w:pPr>
          </w:p>
        </w:tc>
      </w:tr>
    </w:tbl>
    <w:p w14:paraId="63CB9CD2" w14:textId="77777777" w:rsidR="00FE0BFF" w:rsidRPr="005C0BEC" w:rsidRDefault="00FE0BFF" w:rsidP="00B14A63">
      <w:pPr>
        <w:spacing w:line="480" w:lineRule="auto"/>
        <w:jc w:val="both"/>
        <w:rPr>
          <w:rFonts w:ascii="Times New Roman" w:hAnsi="Times New Roman" w:cs="Times New Roman"/>
          <w:sz w:val="28"/>
          <w:szCs w:val="28"/>
        </w:rPr>
      </w:pPr>
    </w:p>
    <w:p w14:paraId="0B4486EA" w14:textId="77777777" w:rsidR="0026300E" w:rsidRPr="005C0BEC" w:rsidRDefault="0026300E" w:rsidP="00B14A63">
      <w:pPr>
        <w:spacing w:line="480" w:lineRule="auto"/>
        <w:jc w:val="both"/>
        <w:rPr>
          <w:rFonts w:ascii="Times New Roman" w:hAnsi="Times New Roman" w:cs="Times New Roman"/>
          <w:sz w:val="28"/>
          <w:szCs w:val="28"/>
        </w:rPr>
      </w:pPr>
    </w:p>
    <w:sectPr w:rsidR="0026300E" w:rsidRPr="005C0BEC" w:rsidSect="00610BD9">
      <w:headerReference w:type="default" r:id="rId8"/>
      <w:footerReference w:type="default" r:id="rId9"/>
      <w:pgSz w:w="12240" w:h="15840"/>
      <w:pgMar w:top="1872" w:right="1584" w:bottom="2880" w:left="1584" w:header="720" w:footer="28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7AC5F" w14:textId="77777777" w:rsidR="00F31E83" w:rsidRDefault="00F31E83" w:rsidP="00FA6450">
      <w:pPr>
        <w:spacing w:line="240" w:lineRule="auto"/>
      </w:pPr>
      <w:r>
        <w:separator/>
      </w:r>
    </w:p>
  </w:endnote>
  <w:endnote w:type="continuationSeparator" w:id="0">
    <w:p w14:paraId="6DCBC854" w14:textId="77777777" w:rsidR="00F31E83" w:rsidRDefault="00F31E83" w:rsidP="00FA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113510"/>
      <w:docPartObj>
        <w:docPartGallery w:val="Page Numbers (Bottom of Page)"/>
        <w:docPartUnique/>
      </w:docPartObj>
    </w:sdtPr>
    <w:sdtEndPr>
      <w:rPr>
        <w:noProof/>
      </w:rPr>
    </w:sdtEndPr>
    <w:sdtContent>
      <w:p w14:paraId="215EED6D" w14:textId="28AFB3C7" w:rsidR="00913D74" w:rsidRDefault="00913D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9BDB7" w14:textId="77777777" w:rsidR="00FA6450" w:rsidRDefault="00FA6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54CF6" w14:textId="77777777" w:rsidR="00F31E83" w:rsidRDefault="00F31E83" w:rsidP="00FA6450">
      <w:pPr>
        <w:spacing w:line="240" w:lineRule="auto"/>
      </w:pPr>
      <w:r>
        <w:separator/>
      </w:r>
    </w:p>
  </w:footnote>
  <w:footnote w:type="continuationSeparator" w:id="0">
    <w:p w14:paraId="0BC822E4" w14:textId="77777777" w:rsidR="00F31E83" w:rsidRDefault="00F31E83" w:rsidP="00FA6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6A671" w14:textId="7DF63BED" w:rsidR="00F843EB" w:rsidRPr="00F843EB" w:rsidRDefault="00F843EB">
    <w:pPr>
      <w:pStyle w:val="Header"/>
      <w:rPr>
        <w:lang w:val="en-US"/>
      </w:rPr>
    </w:pP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51DA"/>
    <w:multiLevelType w:val="multilevel"/>
    <w:tmpl w:val="C57A6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591433"/>
    <w:multiLevelType w:val="hybridMultilevel"/>
    <w:tmpl w:val="A19E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B203F"/>
    <w:multiLevelType w:val="multilevel"/>
    <w:tmpl w:val="786AF1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9AF5B1A"/>
    <w:multiLevelType w:val="multilevel"/>
    <w:tmpl w:val="9EA4A9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612D4C"/>
    <w:multiLevelType w:val="hybridMultilevel"/>
    <w:tmpl w:val="F10E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72E30"/>
    <w:multiLevelType w:val="multilevel"/>
    <w:tmpl w:val="33D84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437410"/>
    <w:multiLevelType w:val="multilevel"/>
    <w:tmpl w:val="C3260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D578EE"/>
    <w:multiLevelType w:val="multilevel"/>
    <w:tmpl w:val="14CC20DE"/>
    <w:lvl w:ilvl="0">
      <w:numFmt w:val="bullet"/>
      <w:lvlText w:val="-"/>
      <w:lvlJc w:val="left"/>
      <w:pPr>
        <w:ind w:left="1080" w:hanging="72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8170463">
    <w:abstractNumId w:val="0"/>
  </w:num>
  <w:num w:numId="2" w16cid:durableId="1736395775">
    <w:abstractNumId w:val="5"/>
  </w:num>
  <w:num w:numId="3" w16cid:durableId="1025784843">
    <w:abstractNumId w:val="6"/>
  </w:num>
  <w:num w:numId="4" w16cid:durableId="744113118">
    <w:abstractNumId w:val="4"/>
  </w:num>
  <w:num w:numId="5" w16cid:durableId="1144351783">
    <w:abstractNumId w:val="1"/>
  </w:num>
  <w:num w:numId="6" w16cid:durableId="1174152496">
    <w:abstractNumId w:val="2"/>
  </w:num>
  <w:num w:numId="7" w16cid:durableId="1777822853">
    <w:abstractNumId w:val="7"/>
  </w:num>
  <w:num w:numId="8" w16cid:durableId="1116096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02"/>
    <w:rsid w:val="00052B55"/>
    <w:rsid w:val="00104796"/>
    <w:rsid w:val="001C6479"/>
    <w:rsid w:val="0026300E"/>
    <w:rsid w:val="00283AD7"/>
    <w:rsid w:val="002B324D"/>
    <w:rsid w:val="002B646C"/>
    <w:rsid w:val="003E4DED"/>
    <w:rsid w:val="00441269"/>
    <w:rsid w:val="004C4E62"/>
    <w:rsid w:val="004C5199"/>
    <w:rsid w:val="0050413E"/>
    <w:rsid w:val="005C0BEC"/>
    <w:rsid w:val="00610BD9"/>
    <w:rsid w:val="00656090"/>
    <w:rsid w:val="00670DF8"/>
    <w:rsid w:val="00673DA7"/>
    <w:rsid w:val="006D10E7"/>
    <w:rsid w:val="007C1874"/>
    <w:rsid w:val="00826F8B"/>
    <w:rsid w:val="0083275E"/>
    <w:rsid w:val="0087338B"/>
    <w:rsid w:val="0089319A"/>
    <w:rsid w:val="00901E1D"/>
    <w:rsid w:val="00913D74"/>
    <w:rsid w:val="00AA1223"/>
    <w:rsid w:val="00AC2943"/>
    <w:rsid w:val="00B14A63"/>
    <w:rsid w:val="00B3308A"/>
    <w:rsid w:val="00BB6CA1"/>
    <w:rsid w:val="00C06B69"/>
    <w:rsid w:val="00C91AC0"/>
    <w:rsid w:val="00CA1721"/>
    <w:rsid w:val="00D72B02"/>
    <w:rsid w:val="00E32083"/>
    <w:rsid w:val="00E51D29"/>
    <w:rsid w:val="00E72E8C"/>
    <w:rsid w:val="00EF5D61"/>
    <w:rsid w:val="00F31E83"/>
    <w:rsid w:val="00F44EED"/>
    <w:rsid w:val="00F5577F"/>
    <w:rsid w:val="00F843EB"/>
    <w:rsid w:val="00FA6450"/>
    <w:rsid w:val="00FE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6155"/>
  <w15:docId w15:val="{7A5C1E7F-A895-4B11-9D3B-41705691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A6450"/>
    <w:pPr>
      <w:tabs>
        <w:tab w:val="center" w:pos="4680"/>
        <w:tab w:val="right" w:pos="9360"/>
      </w:tabs>
      <w:spacing w:line="240" w:lineRule="auto"/>
    </w:pPr>
  </w:style>
  <w:style w:type="character" w:customStyle="1" w:styleId="HeaderChar">
    <w:name w:val="Header Char"/>
    <w:basedOn w:val="DefaultParagraphFont"/>
    <w:link w:val="Header"/>
    <w:uiPriority w:val="99"/>
    <w:rsid w:val="00FA6450"/>
  </w:style>
  <w:style w:type="paragraph" w:styleId="Footer">
    <w:name w:val="footer"/>
    <w:basedOn w:val="Normal"/>
    <w:link w:val="FooterChar"/>
    <w:uiPriority w:val="99"/>
    <w:unhideWhenUsed/>
    <w:rsid w:val="00FA6450"/>
    <w:pPr>
      <w:tabs>
        <w:tab w:val="center" w:pos="4680"/>
        <w:tab w:val="right" w:pos="9360"/>
      </w:tabs>
      <w:spacing w:line="240" w:lineRule="auto"/>
    </w:pPr>
  </w:style>
  <w:style w:type="character" w:customStyle="1" w:styleId="FooterChar">
    <w:name w:val="Footer Char"/>
    <w:basedOn w:val="DefaultParagraphFont"/>
    <w:link w:val="Footer"/>
    <w:uiPriority w:val="99"/>
    <w:rsid w:val="00FA6450"/>
  </w:style>
  <w:style w:type="paragraph" w:styleId="ListParagraph">
    <w:name w:val="List Paragraph"/>
    <w:basedOn w:val="Normal"/>
    <w:uiPriority w:val="34"/>
    <w:qFormat/>
    <w:rsid w:val="00FA6450"/>
    <w:pPr>
      <w:ind w:left="720"/>
      <w:contextualSpacing/>
    </w:pPr>
  </w:style>
  <w:style w:type="character" w:customStyle="1" w:styleId="Heading1Char">
    <w:name w:val="Heading 1 Char"/>
    <w:basedOn w:val="DefaultParagraphFont"/>
    <w:link w:val="Heading1"/>
    <w:uiPriority w:val="9"/>
    <w:rsid w:val="0026300E"/>
    <w:rPr>
      <w:sz w:val="40"/>
      <w:szCs w:val="40"/>
    </w:rPr>
  </w:style>
  <w:style w:type="paragraph" w:styleId="TOC1">
    <w:name w:val="toc 1"/>
    <w:basedOn w:val="Normal"/>
    <w:next w:val="Normal"/>
    <w:autoRedefine/>
    <w:uiPriority w:val="39"/>
    <w:unhideWhenUsed/>
    <w:rsid w:val="00670DF8"/>
    <w:pPr>
      <w:spacing w:after="100"/>
    </w:pPr>
  </w:style>
  <w:style w:type="paragraph" w:styleId="TOC2">
    <w:name w:val="toc 2"/>
    <w:basedOn w:val="Normal"/>
    <w:next w:val="Normal"/>
    <w:autoRedefine/>
    <w:uiPriority w:val="39"/>
    <w:unhideWhenUsed/>
    <w:rsid w:val="00670DF8"/>
    <w:pPr>
      <w:spacing w:after="100"/>
      <w:ind w:left="220"/>
    </w:pPr>
  </w:style>
  <w:style w:type="character" w:styleId="Hyperlink">
    <w:name w:val="Hyperlink"/>
    <w:basedOn w:val="DefaultParagraphFont"/>
    <w:uiPriority w:val="99"/>
    <w:unhideWhenUsed/>
    <w:rsid w:val="00670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88181">
      <w:bodyDiv w:val="1"/>
      <w:marLeft w:val="0"/>
      <w:marRight w:val="0"/>
      <w:marTop w:val="0"/>
      <w:marBottom w:val="0"/>
      <w:divBdr>
        <w:top w:val="none" w:sz="0" w:space="0" w:color="auto"/>
        <w:left w:val="none" w:sz="0" w:space="0" w:color="auto"/>
        <w:bottom w:val="none" w:sz="0" w:space="0" w:color="auto"/>
        <w:right w:val="none" w:sz="0" w:space="0" w:color="auto"/>
      </w:divBdr>
    </w:div>
    <w:div w:id="294724190">
      <w:bodyDiv w:val="1"/>
      <w:marLeft w:val="0"/>
      <w:marRight w:val="0"/>
      <w:marTop w:val="0"/>
      <w:marBottom w:val="0"/>
      <w:divBdr>
        <w:top w:val="none" w:sz="0" w:space="0" w:color="auto"/>
        <w:left w:val="none" w:sz="0" w:space="0" w:color="auto"/>
        <w:bottom w:val="none" w:sz="0" w:space="0" w:color="auto"/>
        <w:right w:val="none" w:sz="0" w:space="0" w:color="auto"/>
      </w:divBdr>
    </w:div>
    <w:div w:id="449126837">
      <w:bodyDiv w:val="1"/>
      <w:marLeft w:val="0"/>
      <w:marRight w:val="0"/>
      <w:marTop w:val="0"/>
      <w:marBottom w:val="0"/>
      <w:divBdr>
        <w:top w:val="none" w:sz="0" w:space="0" w:color="auto"/>
        <w:left w:val="none" w:sz="0" w:space="0" w:color="auto"/>
        <w:bottom w:val="none" w:sz="0" w:space="0" w:color="auto"/>
        <w:right w:val="none" w:sz="0" w:space="0" w:color="auto"/>
      </w:divBdr>
    </w:div>
    <w:div w:id="972979994">
      <w:bodyDiv w:val="1"/>
      <w:marLeft w:val="0"/>
      <w:marRight w:val="0"/>
      <w:marTop w:val="0"/>
      <w:marBottom w:val="0"/>
      <w:divBdr>
        <w:top w:val="none" w:sz="0" w:space="0" w:color="auto"/>
        <w:left w:val="none" w:sz="0" w:space="0" w:color="auto"/>
        <w:bottom w:val="none" w:sz="0" w:space="0" w:color="auto"/>
        <w:right w:val="none" w:sz="0" w:space="0" w:color="auto"/>
      </w:divBdr>
    </w:div>
    <w:div w:id="1287466996">
      <w:bodyDiv w:val="1"/>
      <w:marLeft w:val="0"/>
      <w:marRight w:val="0"/>
      <w:marTop w:val="0"/>
      <w:marBottom w:val="0"/>
      <w:divBdr>
        <w:top w:val="none" w:sz="0" w:space="0" w:color="auto"/>
        <w:left w:val="none" w:sz="0" w:space="0" w:color="auto"/>
        <w:bottom w:val="none" w:sz="0" w:space="0" w:color="auto"/>
        <w:right w:val="none" w:sz="0" w:space="0" w:color="auto"/>
      </w:divBdr>
    </w:div>
    <w:div w:id="1457285992">
      <w:bodyDiv w:val="1"/>
      <w:marLeft w:val="0"/>
      <w:marRight w:val="0"/>
      <w:marTop w:val="0"/>
      <w:marBottom w:val="0"/>
      <w:divBdr>
        <w:top w:val="none" w:sz="0" w:space="0" w:color="auto"/>
        <w:left w:val="none" w:sz="0" w:space="0" w:color="auto"/>
        <w:bottom w:val="none" w:sz="0" w:space="0" w:color="auto"/>
        <w:right w:val="none" w:sz="0" w:space="0" w:color="auto"/>
      </w:divBdr>
    </w:div>
    <w:div w:id="1814829493">
      <w:bodyDiv w:val="1"/>
      <w:marLeft w:val="0"/>
      <w:marRight w:val="0"/>
      <w:marTop w:val="0"/>
      <w:marBottom w:val="0"/>
      <w:divBdr>
        <w:top w:val="none" w:sz="0" w:space="0" w:color="auto"/>
        <w:left w:val="none" w:sz="0" w:space="0" w:color="auto"/>
        <w:bottom w:val="none" w:sz="0" w:space="0" w:color="auto"/>
        <w:right w:val="none" w:sz="0" w:space="0" w:color="auto"/>
      </w:divBdr>
    </w:div>
    <w:div w:id="2126579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B900-CC31-4D7F-8B81-0A2E2E24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81</Pages>
  <Words>10161</Words>
  <Characters>57920</Characters>
  <Application>Microsoft Office Word</Application>
  <DocSecurity>0</DocSecurity>
  <Lines>482</Lines>
  <Paragraphs>135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vt:lpstr>CHAPTER ONE</vt:lpstr>
      <vt:lpstr>    INTRODUCTION</vt:lpstr>
      <vt:lpstr>CHAPTER FOUR</vt:lpstr>
      <vt:lpstr>RESULTS AND DISCUSSION</vt:lpstr>
    </vt:vector>
  </TitlesOfParts>
  <Company/>
  <LinksUpToDate>false</LinksUpToDate>
  <CharactersWithSpaces>67946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rabiu gambari</cp:lastModifiedBy>
  <cp:revision>13</cp:revision>
  <cp:lastPrinted>2024-10-29T09:28:00Z</cp:lastPrinted>
  <dcterms:created xsi:type="dcterms:W3CDTF">2024-10-21T17:09:00Z</dcterms:created>
  <dcterms:modified xsi:type="dcterms:W3CDTF">2024-10-30T10:39:00Z</dcterms:modified>
</cp:coreProperties>
</file>