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69" w:rsidRPr="006A211F" w:rsidRDefault="005D5169" w:rsidP="005D5169">
      <w:pPr>
        <w:jc w:val="center"/>
        <w:rPr>
          <w:rFonts w:ascii="Times New Roman" w:hAnsi="Times New Roman" w:cs="Times New Roman"/>
          <w:b/>
          <w:sz w:val="28"/>
          <w:szCs w:val="28"/>
        </w:rPr>
      </w:pPr>
      <w:r w:rsidRPr="006A211F">
        <w:rPr>
          <w:rFonts w:ascii="Times New Roman" w:hAnsi="Times New Roman" w:cs="Times New Roman"/>
          <w:b/>
          <w:sz w:val="28"/>
          <w:szCs w:val="28"/>
        </w:rPr>
        <w:t>THE IMPACT OF INFORMATION COMMUNICATION TECHNOLOGY IN THE TEACHING AND LEARNING OF PHYSICS IN OGBOMOSO SOUTH LOCAL GOVERNMENT</w:t>
      </w:r>
    </w:p>
    <w:p w:rsidR="005D5169" w:rsidRPr="00074580" w:rsidRDefault="005D5169" w:rsidP="005D5169">
      <w:pPr>
        <w:jc w:val="cente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r w:rsidRPr="00074580">
        <w:rPr>
          <w:rFonts w:ascii="Times New Roman" w:hAnsi="Times New Roman" w:cs="Times New Roman"/>
          <w:b/>
          <w:sz w:val="28"/>
          <w:szCs w:val="28"/>
        </w:rPr>
        <w:t>BY</w:t>
      </w:r>
    </w:p>
    <w:p w:rsidR="005D5169" w:rsidRPr="00074580" w:rsidRDefault="005D5169" w:rsidP="005D5169">
      <w:pPr>
        <w:jc w:val="cente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r>
        <w:rPr>
          <w:rFonts w:ascii="Times New Roman" w:hAnsi="Times New Roman" w:cs="Times New Roman"/>
          <w:b/>
          <w:sz w:val="28"/>
          <w:szCs w:val="28"/>
        </w:rPr>
        <w:t>AKANDE BLESSING OLUWATOBILOBA</w:t>
      </w:r>
    </w:p>
    <w:p w:rsidR="005D5169" w:rsidRPr="00074580" w:rsidRDefault="005D5169" w:rsidP="005D5169">
      <w:pPr>
        <w:jc w:val="center"/>
        <w:rPr>
          <w:rFonts w:ascii="Times New Roman" w:hAnsi="Times New Roman" w:cs="Times New Roman"/>
          <w:b/>
          <w:sz w:val="28"/>
          <w:szCs w:val="28"/>
        </w:rPr>
      </w:pPr>
      <w:r w:rsidRPr="00074580">
        <w:rPr>
          <w:rFonts w:ascii="Times New Roman" w:hAnsi="Times New Roman" w:cs="Times New Roman"/>
          <w:b/>
          <w:sz w:val="28"/>
          <w:szCs w:val="28"/>
        </w:rPr>
        <w:t>EKSU/IL/S4/21/010</w:t>
      </w:r>
      <w:r>
        <w:rPr>
          <w:rFonts w:ascii="Times New Roman" w:hAnsi="Times New Roman" w:cs="Times New Roman"/>
          <w:b/>
          <w:sz w:val="28"/>
          <w:szCs w:val="28"/>
        </w:rPr>
        <w:t>4</w:t>
      </w:r>
    </w:p>
    <w:p w:rsidR="005D5169" w:rsidRPr="00074580" w:rsidRDefault="005D5169" w:rsidP="005D5169">
      <w:pPr>
        <w:jc w:val="cente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r w:rsidRPr="00074580">
        <w:rPr>
          <w:rFonts w:ascii="Times New Roman" w:hAnsi="Times New Roman" w:cs="Times New Roman"/>
          <w:b/>
          <w:sz w:val="28"/>
          <w:szCs w:val="28"/>
        </w:rPr>
        <w:t xml:space="preserve">BEING A RESEARCH PROJECT SUBMITTED TO THE FACULTY OF EDUCATION, EKITI STATE UNIVERSITY, NIGERIA, IN PARTIAL FULFILLMENT OF THE REQUIREMENTS FOR THE AWARDS OF BACHELOR DEGREE (B E.D) IN </w:t>
      </w:r>
      <w:r>
        <w:rPr>
          <w:rFonts w:ascii="Times New Roman" w:hAnsi="Times New Roman" w:cs="Times New Roman"/>
          <w:b/>
          <w:sz w:val="28"/>
          <w:szCs w:val="28"/>
        </w:rPr>
        <w:t>PHYSICS</w:t>
      </w:r>
      <w:r w:rsidRPr="00074580">
        <w:rPr>
          <w:rFonts w:ascii="Times New Roman" w:hAnsi="Times New Roman" w:cs="Times New Roman"/>
          <w:b/>
          <w:sz w:val="28"/>
          <w:szCs w:val="28"/>
        </w:rPr>
        <w:t xml:space="preserve"> EDUCATION</w:t>
      </w:r>
    </w:p>
    <w:p w:rsidR="005D5169" w:rsidRPr="00074580" w:rsidRDefault="005D5169" w:rsidP="005D5169">
      <w:pPr>
        <w:tabs>
          <w:tab w:val="left" w:pos="1960"/>
        </w:tabs>
        <w:jc w:val="center"/>
        <w:rPr>
          <w:rFonts w:ascii="Times New Roman" w:hAnsi="Times New Roman" w:cs="Times New Roman"/>
          <w:b/>
          <w:sz w:val="28"/>
          <w:szCs w:val="28"/>
        </w:rPr>
      </w:pPr>
    </w:p>
    <w:p w:rsidR="005D5169" w:rsidRPr="00074580" w:rsidRDefault="005D5169" w:rsidP="005D5169">
      <w:pPr>
        <w:tabs>
          <w:tab w:val="left" w:pos="1960"/>
        </w:tabs>
        <w:rPr>
          <w:rFonts w:ascii="Times New Roman" w:hAnsi="Times New Roman" w:cs="Times New Roman"/>
          <w:sz w:val="28"/>
          <w:szCs w:val="28"/>
        </w:rPr>
      </w:pPr>
    </w:p>
    <w:p w:rsidR="005D5169" w:rsidRPr="00074580" w:rsidRDefault="005D5169" w:rsidP="005D5169">
      <w:pPr>
        <w:tabs>
          <w:tab w:val="left" w:pos="1960"/>
        </w:tabs>
        <w:jc w:val="center"/>
        <w:rPr>
          <w:rFonts w:ascii="Times New Roman" w:hAnsi="Times New Roman" w:cs="Times New Roman"/>
          <w:b/>
          <w:sz w:val="28"/>
          <w:szCs w:val="28"/>
        </w:rPr>
      </w:pPr>
      <w:r w:rsidRPr="00074580">
        <w:rPr>
          <w:rFonts w:ascii="Times New Roman" w:hAnsi="Times New Roman" w:cs="Times New Roman"/>
          <w:b/>
          <w:sz w:val="28"/>
          <w:szCs w:val="28"/>
        </w:rPr>
        <w:t>OCTOBER, 2024.</w:t>
      </w:r>
    </w:p>
    <w:p w:rsidR="005D5169" w:rsidRPr="00074580" w:rsidRDefault="005D5169" w:rsidP="005D5169">
      <w:pPr>
        <w:tabs>
          <w:tab w:val="left" w:pos="1960"/>
        </w:tabs>
        <w:jc w:val="center"/>
        <w:rPr>
          <w:rFonts w:ascii="Times New Roman" w:hAnsi="Times New Roman" w:cs="Times New Roman"/>
          <w:b/>
          <w:sz w:val="28"/>
          <w:szCs w:val="28"/>
        </w:rPr>
      </w:pPr>
    </w:p>
    <w:p w:rsidR="005D5169" w:rsidRPr="00074580" w:rsidRDefault="005D5169" w:rsidP="005D5169">
      <w:pPr>
        <w:spacing w:after="0" w:line="480" w:lineRule="auto"/>
        <w:jc w:val="both"/>
        <w:rPr>
          <w:rFonts w:ascii="Times New Roman" w:hAnsi="Times New Roman" w:cs="Times New Roman"/>
          <w:sz w:val="28"/>
          <w:szCs w:val="28"/>
        </w:rPr>
      </w:pPr>
    </w:p>
    <w:p w:rsidR="005D5169" w:rsidRPr="00074580" w:rsidRDefault="005D5169" w:rsidP="005D5169">
      <w:pPr>
        <w:spacing w:after="0" w:line="480" w:lineRule="auto"/>
        <w:jc w:val="both"/>
        <w:rPr>
          <w:rFonts w:ascii="Times New Roman" w:hAnsi="Times New Roman" w:cs="Times New Roman"/>
          <w:b/>
          <w:sz w:val="28"/>
          <w:szCs w:val="28"/>
        </w:rPr>
      </w:pPr>
      <w:r w:rsidRPr="00074580">
        <w:rPr>
          <w:rFonts w:ascii="Times New Roman" w:hAnsi="Times New Roman" w:cs="Times New Roman"/>
          <w:b/>
          <w:sz w:val="28"/>
          <w:szCs w:val="28"/>
        </w:rPr>
        <w:t xml:space="preserve">CERTIFICATION </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 xml:space="preserve">This is to certify that this research work was carried out by </w:t>
      </w:r>
      <w:r>
        <w:rPr>
          <w:rFonts w:ascii="Times New Roman" w:hAnsi="Times New Roman" w:cs="Times New Roman"/>
          <w:sz w:val="28"/>
          <w:szCs w:val="28"/>
        </w:rPr>
        <w:t>AKANDE BLESSING OLUWATOBILOBA</w:t>
      </w:r>
      <w:r w:rsidRPr="00074580">
        <w:rPr>
          <w:rFonts w:ascii="Times New Roman" w:hAnsi="Times New Roman" w:cs="Times New Roman"/>
          <w:sz w:val="28"/>
          <w:szCs w:val="28"/>
        </w:rPr>
        <w:t xml:space="preserve"> and has been read and approved as meeting the requirements for the award of Bachelor in Education in the Department of </w:t>
      </w:r>
      <w:r>
        <w:rPr>
          <w:rFonts w:ascii="Times New Roman" w:hAnsi="Times New Roman" w:cs="Times New Roman"/>
          <w:sz w:val="28"/>
          <w:szCs w:val="28"/>
        </w:rPr>
        <w:t>Physics</w:t>
      </w:r>
      <w:r w:rsidRPr="00074580">
        <w:rPr>
          <w:rFonts w:ascii="Times New Roman" w:hAnsi="Times New Roman" w:cs="Times New Roman"/>
          <w:sz w:val="28"/>
          <w:szCs w:val="28"/>
        </w:rPr>
        <w:t xml:space="preserve"> Education, Ekiti State University, Nigeria.</w:t>
      </w:r>
    </w:p>
    <w:p w:rsidR="005D5169" w:rsidRPr="00074580" w:rsidRDefault="005D5169" w:rsidP="005D5169">
      <w:pPr>
        <w:spacing w:after="0" w:line="480" w:lineRule="auto"/>
        <w:jc w:val="both"/>
        <w:rPr>
          <w:rFonts w:ascii="Times New Roman" w:hAnsi="Times New Roman" w:cs="Times New Roman"/>
          <w:sz w:val="28"/>
          <w:szCs w:val="28"/>
        </w:rPr>
      </w:pPr>
    </w:p>
    <w:p w:rsidR="005D5169" w:rsidRPr="00074580" w:rsidRDefault="005D5169" w:rsidP="005D5169">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DR. (MRS.) BABATUNDE </w:t>
      </w:r>
      <w:r w:rsidRPr="00074580">
        <w:rPr>
          <w:rFonts w:ascii="Times New Roman" w:hAnsi="Times New Roman" w:cs="Times New Roman"/>
          <w:sz w:val="28"/>
          <w:szCs w:val="28"/>
        </w:rPr>
        <w:tab/>
        <w:t xml:space="preserve"> _________________</w:t>
      </w:r>
      <w:r w:rsidRPr="00074580">
        <w:rPr>
          <w:rFonts w:ascii="Times New Roman" w:hAnsi="Times New Roman" w:cs="Times New Roman"/>
          <w:sz w:val="28"/>
          <w:szCs w:val="28"/>
        </w:rPr>
        <w:tab/>
        <w:t xml:space="preserve">       ______________</w:t>
      </w:r>
    </w:p>
    <w:p w:rsidR="005D5169" w:rsidRPr="00074580" w:rsidRDefault="005D5169" w:rsidP="005D5169">
      <w:pPr>
        <w:spacing w:after="0" w:line="240" w:lineRule="auto"/>
        <w:rPr>
          <w:rFonts w:ascii="Times New Roman" w:hAnsi="Times New Roman" w:cs="Times New Roman"/>
          <w:sz w:val="28"/>
          <w:szCs w:val="28"/>
        </w:rPr>
      </w:pPr>
      <w:r w:rsidRPr="00074580">
        <w:rPr>
          <w:rFonts w:ascii="Times New Roman" w:hAnsi="Times New Roman" w:cs="Times New Roman"/>
          <w:sz w:val="28"/>
          <w:szCs w:val="28"/>
        </w:rPr>
        <w:t xml:space="preserve">Project Supervisor                 </w:t>
      </w:r>
      <w:r w:rsidRPr="00074580">
        <w:rPr>
          <w:rFonts w:ascii="Times New Roman" w:hAnsi="Times New Roman" w:cs="Times New Roman"/>
          <w:sz w:val="28"/>
          <w:szCs w:val="28"/>
        </w:rPr>
        <w:tab/>
        <w:t xml:space="preserve">   Signature                                   Date</w:t>
      </w:r>
    </w:p>
    <w:p w:rsidR="005D5169" w:rsidRPr="00074580" w:rsidRDefault="005D5169" w:rsidP="005D5169">
      <w:pPr>
        <w:spacing w:after="0" w:line="480" w:lineRule="auto"/>
        <w:rPr>
          <w:rFonts w:ascii="Times New Roman" w:hAnsi="Times New Roman" w:cs="Times New Roman"/>
          <w:sz w:val="28"/>
          <w:szCs w:val="28"/>
        </w:rPr>
      </w:pPr>
    </w:p>
    <w:p w:rsidR="005D5169" w:rsidRPr="00074580" w:rsidRDefault="005D5169" w:rsidP="005D5169">
      <w:pPr>
        <w:spacing w:after="0"/>
        <w:rPr>
          <w:rFonts w:ascii="Times New Roman" w:hAnsi="Times New Roman" w:cs="Times New Roman"/>
          <w:sz w:val="28"/>
          <w:szCs w:val="28"/>
          <w:u w:val="single"/>
        </w:rPr>
      </w:pPr>
    </w:p>
    <w:p w:rsidR="005D5169" w:rsidRPr="00074580" w:rsidRDefault="005D5169" w:rsidP="005D5169">
      <w:pPr>
        <w:spacing w:after="0"/>
        <w:rPr>
          <w:rFonts w:ascii="Times New Roman" w:hAnsi="Times New Roman" w:cs="Times New Roman"/>
          <w:sz w:val="28"/>
          <w:szCs w:val="28"/>
          <w:u w:val="single"/>
        </w:rPr>
      </w:pPr>
    </w:p>
    <w:p w:rsidR="005D5169" w:rsidRPr="00074580" w:rsidRDefault="005D5169" w:rsidP="005D5169">
      <w:pPr>
        <w:spacing w:after="0" w:line="240" w:lineRule="auto"/>
        <w:rPr>
          <w:rFonts w:ascii="Times New Roman" w:hAnsi="Times New Roman" w:cs="Times New Roman"/>
          <w:sz w:val="28"/>
          <w:szCs w:val="28"/>
          <w:u w:val="single"/>
        </w:rPr>
      </w:pPr>
    </w:p>
    <w:p w:rsidR="005D5169" w:rsidRDefault="005D5169" w:rsidP="005D5169">
      <w:pPr>
        <w:spacing w:after="0" w:line="240" w:lineRule="auto"/>
        <w:rPr>
          <w:rFonts w:ascii="Times New Roman" w:hAnsi="Times New Roman" w:cs="Times New Roman"/>
          <w:sz w:val="28"/>
          <w:szCs w:val="28"/>
          <w:u w:val="single"/>
        </w:rPr>
      </w:pPr>
    </w:p>
    <w:p w:rsidR="005D5169" w:rsidRDefault="005D5169" w:rsidP="005D5169">
      <w:pPr>
        <w:spacing w:after="0" w:line="240" w:lineRule="auto"/>
        <w:rPr>
          <w:rFonts w:ascii="Times New Roman" w:hAnsi="Times New Roman" w:cs="Times New Roman"/>
          <w:sz w:val="28"/>
          <w:szCs w:val="28"/>
          <w:u w:val="single"/>
        </w:rPr>
      </w:pPr>
    </w:p>
    <w:p w:rsidR="005D5169" w:rsidRPr="00074580" w:rsidRDefault="005D5169" w:rsidP="005D5169">
      <w:pPr>
        <w:spacing w:after="0" w:line="240" w:lineRule="auto"/>
        <w:rPr>
          <w:rFonts w:ascii="Times New Roman" w:hAnsi="Times New Roman" w:cs="Times New Roman"/>
          <w:sz w:val="28"/>
          <w:szCs w:val="28"/>
          <w:u w:val="single"/>
        </w:rPr>
      </w:pPr>
    </w:p>
    <w:p w:rsidR="005D5169" w:rsidRPr="00074580" w:rsidRDefault="005D5169" w:rsidP="005D5169">
      <w:pPr>
        <w:spacing w:after="0" w:line="240" w:lineRule="auto"/>
        <w:rPr>
          <w:rFonts w:ascii="Times New Roman" w:hAnsi="Times New Roman" w:cs="Times New Roman"/>
          <w:sz w:val="28"/>
          <w:szCs w:val="28"/>
          <w:u w:val="single"/>
        </w:rPr>
      </w:pPr>
    </w:p>
    <w:p w:rsidR="005D5169" w:rsidRPr="00074580" w:rsidRDefault="005D5169" w:rsidP="005D5169">
      <w:pPr>
        <w:spacing w:after="0" w:line="240" w:lineRule="auto"/>
        <w:rPr>
          <w:rFonts w:ascii="Times New Roman" w:hAnsi="Times New Roman" w:cs="Times New Roman"/>
          <w:sz w:val="28"/>
          <w:szCs w:val="28"/>
          <w:u w:val="single"/>
        </w:rPr>
      </w:pPr>
      <w:r w:rsidRPr="00074580">
        <w:rPr>
          <w:rFonts w:ascii="Times New Roman" w:hAnsi="Times New Roman" w:cs="Times New Roman"/>
          <w:sz w:val="28"/>
          <w:szCs w:val="28"/>
          <w:u w:val="single"/>
        </w:rPr>
        <w:t xml:space="preserve">Project Coordinator </w:t>
      </w:r>
      <w:r w:rsidRPr="00074580">
        <w:rPr>
          <w:rFonts w:ascii="Times New Roman" w:hAnsi="Times New Roman" w:cs="Times New Roman"/>
          <w:sz w:val="28"/>
          <w:szCs w:val="28"/>
        </w:rPr>
        <w:tab/>
      </w:r>
      <w:r w:rsidRPr="00074580">
        <w:rPr>
          <w:rFonts w:ascii="Times New Roman" w:hAnsi="Times New Roman" w:cs="Times New Roman"/>
          <w:sz w:val="28"/>
          <w:szCs w:val="28"/>
        </w:rPr>
        <w:tab/>
        <w:t>_________________</w:t>
      </w:r>
      <w:r w:rsidRPr="00074580">
        <w:rPr>
          <w:rFonts w:ascii="Times New Roman" w:hAnsi="Times New Roman" w:cs="Times New Roman"/>
          <w:sz w:val="28"/>
          <w:szCs w:val="28"/>
        </w:rPr>
        <w:tab/>
        <w:t xml:space="preserve">       ______________</w:t>
      </w:r>
    </w:p>
    <w:p w:rsidR="005D5169" w:rsidRPr="00074580" w:rsidRDefault="005D5169" w:rsidP="005D5169">
      <w:pPr>
        <w:spacing w:after="0" w:line="240" w:lineRule="auto"/>
        <w:ind w:left="1440" w:firstLine="720"/>
        <w:rPr>
          <w:rFonts w:ascii="Times New Roman" w:hAnsi="Times New Roman" w:cs="Times New Roman"/>
          <w:sz w:val="28"/>
          <w:szCs w:val="28"/>
        </w:rPr>
      </w:pPr>
      <w:r w:rsidRPr="00074580">
        <w:rPr>
          <w:rFonts w:ascii="Times New Roman" w:hAnsi="Times New Roman" w:cs="Times New Roman"/>
          <w:sz w:val="28"/>
          <w:szCs w:val="28"/>
        </w:rPr>
        <w:tab/>
        <w:t xml:space="preserve">         Signature                                    Date</w:t>
      </w:r>
    </w:p>
    <w:p w:rsidR="005D5169" w:rsidRPr="00074580" w:rsidRDefault="005D5169" w:rsidP="005D5169">
      <w:pPr>
        <w:spacing w:after="0" w:line="480" w:lineRule="auto"/>
        <w:rPr>
          <w:rFonts w:ascii="Times New Roman" w:hAnsi="Times New Roman" w:cs="Times New Roman"/>
          <w:sz w:val="28"/>
          <w:szCs w:val="28"/>
        </w:rPr>
      </w:pPr>
    </w:p>
    <w:p w:rsidR="005D5169" w:rsidRDefault="005D5169" w:rsidP="005D5169">
      <w:pPr>
        <w:spacing w:line="480" w:lineRule="auto"/>
        <w:rPr>
          <w:rFonts w:ascii="Times New Roman" w:hAnsi="Times New Roman" w:cs="Times New Roman"/>
          <w:sz w:val="28"/>
          <w:szCs w:val="28"/>
        </w:rPr>
      </w:pPr>
    </w:p>
    <w:p w:rsidR="005D5169" w:rsidRDefault="005D5169" w:rsidP="005D5169">
      <w:pPr>
        <w:spacing w:line="480" w:lineRule="auto"/>
        <w:rPr>
          <w:rFonts w:ascii="Times New Roman" w:hAnsi="Times New Roman" w:cs="Times New Roman"/>
          <w:b/>
          <w:sz w:val="28"/>
          <w:szCs w:val="28"/>
        </w:rPr>
      </w:pPr>
    </w:p>
    <w:p w:rsidR="005D5169" w:rsidRPr="00074580" w:rsidRDefault="005D5169" w:rsidP="005D5169">
      <w:pPr>
        <w:spacing w:line="480" w:lineRule="auto"/>
        <w:jc w:val="center"/>
        <w:rPr>
          <w:rFonts w:ascii="Times New Roman" w:hAnsi="Times New Roman" w:cs="Times New Roman"/>
          <w:b/>
          <w:sz w:val="28"/>
          <w:szCs w:val="28"/>
        </w:rPr>
      </w:pPr>
      <w:r w:rsidRPr="00074580">
        <w:rPr>
          <w:rFonts w:ascii="Times New Roman" w:hAnsi="Times New Roman" w:cs="Times New Roman"/>
          <w:b/>
          <w:sz w:val="28"/>
          <w:szCs w:val="28"/>
        </w:rPr>
        <w:lastRenderedPageBreak/>
        <w:t>DEDICATION</w:t>
      </w:r>
    </w:p>
    <w:p w:rsidR="005D5169" w:rsidRPr="00074580" w:rsidRDefault="005D5169" w:rsidP="005D5169">
      <w:pPr>
        <w:spacing w:line="480" w:lineRule="auto"/>
        <w:jc w:val="both"/>
        <w:rPr>
          <w:rFonts w:ascii="Times New Roman" w:hAnsi="Times New Roman" w:cs="Times New Roman"/>
          <w:bCs/>
          <w:sz w:val="28"/>
          <w:szCs w:val="28"/>
        </w:rPr>
      </w:pPr>
      <w:r w:rsidRPr="00074580">
        <w:rPr>
          <w:rFonts w:ascii="Times New Roman" w:hAnsi="Times New Roman" w:cs="Times New Roman"/>
          <w:bCs/>
          <w:sz w:val="28"/>
          <w:szCs w:val="28"/>
        </w:rPr>
        <w:t xml:space="preserve">    I dedicate this research work to Almighty God for the privilege God gave me to complect this project.</w:t>
      </w:r>
    </w:p>
    <w:p w:rsidR="005D5169" w:rsidRPr="00074580" w:rsidRDefault="005D5169" w:rsidP="005D5169">
      <w:pPr>
        <w:spacing w:line="480" w:lineRule="auto"/>
        <w:jc w:val="both"/>
        <w:rPr>
          <w:rFonts w:ascii="Times New Roman" w:hAnsi="Times New Roman" w:cs="Times New Roman"/>
          <w:bCs/>
          <w:sz w:val="28"/>
          <w:szCs w:val="28"/>
        </w:rPr>
      </w:pPr>
    </w:p>
    <w:p w:rsidR="005D5169" w:rsidRPr="00074580" w:rsidRDefault="005D5169" w:rsidP="005D5169">
      <w:pPr>
        <w:jc w:val="both"/>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Cs/>
          <w:sz w:val="28"/>
          <w:szCs w:val="28"/>
        </w:rPr>
      </w:pPr>
    </w:p>
    <w:p w:rsidR="005D5169" w:rsidRPr="00074580" w:rsidRDefault="005D5169" w:rsidP="005D5169">
      <w:pPr>
        <w:jc w:val="center"/>
        <w:rPr>
          <w:rFonts w:ascii="Times New Roman" w:hAnsi="Times New Roman" w:cs="Times New Roman"/>
          <w:bCs/>
          <w:sz w:val="28"/>
          <w:szCs w:val="28"/>
        </w:rPr>
      </w:pPr>
    </w:p>
    <w:p w:rsidR="005D5169" w:rsidRPr="00074580" w:rsidRDefault="005D5169" w:rsidP="005D5169">
      <w:pPr>
        <w:jc w:val="center"/>
        <w:rPr>
          <w:rFonts w:ascii="Times New Roman" w:hAnsi="Times New Roman" w:cs="Times New Roman"/>
          <w:bCs/>
          <w:sz w:val="28"/>
          <w:szCs w:val="28"/>
        </w:rPr>
      </w:pPr>
    </w:p>
    <w:p w:rsidR="005D5169" w:rsidRDefault="005D5169" w:rsidP="005D5169">
      <w:pPr>
        <w:rPr>
          <w:rFonts w:ascii="Times New Roman" w:hAnsi="Times New Roman" w:cs="Times New Roman"/>
          <w:bCs/>
          <w:sz w:val="28"/>
          <w:szCs w:val="28"/>
        </w:rPr>
      </w:pPr>
    </w:p>
    <w:p w:rsidR="005D5169" w:rsidRPr="00074580" w:rsidRDefault="005D5169" w:rsidP="005D5169">
      <w:pP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r w:rsidRPr="00074580">
        <w:rPr>
          <w:rFonts w:ascii="Times New Roman" w:hAnsi="Times New Roman" w:cs="Times New Roman"/>
          <w:b/>
          <w:sz w:val="28"/>
          <w:szCs w:val="28"/>
        </w:rPr>
        <w:t>ACKNOWLEDGEMENT</w:t>
      </w:r>
    </w:p>
    <w:p w:rsidR="005D5169" w:rsidRPr="00074580" w:rsidRDefault="005D5169" w:rsidP="005D5169">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 xml:space="preserve">My profound gratitude goes to the Almighty God- the Alpha and Omega who has given me the grace and opportunity to complete this programme. </w:t>
      </w:r>
    </w:p>
    <w:p w:rsidR="005D5169" w:rsidRPr="00074580" w:rsidRDefault="005D5169" w:rsidP="005D5169">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 xml:space="preserve">My special appreciation goes to my supervisor Mrs. </w:t>
      </w:r>
      <w:r>
        <w:rPr>
          <w:rFonts w:ascii="Times New Roman" w:hAnsi="Times New Roman" w:cs="Times New Roman"/>
          <w:bCs/>
          <w:sz w:val="28"/>
          <w:szCs w:val="28"/>
        </w:rPr>
        <w:t>DR. (Mrs.) Babatunde</w:t>
      </w:r>
      <w:r w:rsidRPr="00074580">
        <w:rPr>
          <w:rFonts w:ascii="Times New Roman" w:hAnsi="Times New Roman" w:cs="Times New Roman"/>
          <w:bCs/>
          <w:sz w:val="28"/>
          <w:szCs w:val="28"/>
        </w:rPr>
        <w:t xml:space="preserve"> who always put me on the right path for the success of this study. Her patience, tolerance, empathy, kindness, reassurance and understanding throughout the period of this research are highly commendable. My unreserved gratitude goes to the Head of Department of </w:t>
      </w:r>
      <w:r>
        <w:rPr>
          <w:rFonts w:ascii="Times New Roman" w:hAnsi="Times New Roman" w:cs="Times New Roman"/>
          <w:bCs/>
          <w:sz w:val="28"/>
          <w:szCs w:val="28"/>
        </w:rPr>
        <w:t>Physics</w:t>
      </w:r>
      <w:r w:rsidRPr="00074580">
        <w:rPr>
          <w:rFonts w:ascii="Times New Roman" w:hAnsi="Times New Roman" w:cs="Times New Roman"/>
          <w:bCs/>
          <w:sz w:val="28"/>
          <w:szCs w:val="28"/>
        </w:rPr>
        <w:t xml:space="preserve"> Education Dr</w:t>
      </w:r>
      <w:r>
        <w:rPr>
          <w:rFonts w:ascii="Times New Roman" w:hAnsi="Times New Roman" w:cs="Times New Roman"/>
          <w:bCs/>
          <w:sz w:val="28"/>
          <w:szCs w:val="28"/>
        </w:rPr>
        <w:t xml:space="preserve">. Babarinde </w:t>
      </w:r>
      <w:r w:rsidRPr="00074580">
        <w:rPr>
          <w:rFonts w:ascii="Times New Roman" w:hAnsi="Times New Roman" w:cs="Times New Roman"/>
          <w:bCs/>
          <w:sz w:val="28"/>
          <w:szCs w:val="28"/>
        </w:rPr>
        <w:t>for the fatherly role he played during the period of my study</w:t>
      </w:r>
      <w:r>
        <w:rPr>
          <w:rFonts w:ascii="Times New Roman" w:hAnsi="Times New Roman" w:cs="Times New Roman"/>
          <w:bCs/>
          <w:sz w:val="28"/>
          <w:szCs w:val="28"/>
        </w:rPr>
        <w:t xml:space="preserve">, and to the new </w:t>
      </w:r>
      <w:r w:rsidRPr="00074580">
        <w:rPr>
          <w:rFonts w:ascii="Times New Roman" w:hAnsi="Times New Roman" w:cs="Times New Roman"/>
          <w:bCs/>
          <w:sz w:val="28"/>
          <w:szCs w:val="28"/>
        </w:rPr>
        <w:t xml:space="preserve">Head of Department of </w:t>
      </w:r>
      <w:r>
        <w:rPr>
          <w:rFonts w:ascii="Times New Roman" w:hAnsi="Times New Roman" w:cs="Times New Roman"/>
          <w:bCs/>
          <w:sz w:val="28"/>
          <w:szCs w:val="28"/>
        </w:rPr>
        <w:t>Physics</w:t>
      </w:r>
      <w:r w:rsidRPr="00074580">
        <w:rPr>
          <w:rFonts w:ascii="Times New Roman" w:hAnsi="Times New Roman" w:cs="Times New Roman"/>
          <w:bCs/>
          <w:sz w:val="28"/>
          <w:szCs w:val="28"/>
        </w:rPr>
        <w:t xml:space="preserve"> Education</w:t>
      </w:r>
      <w:r>
        <w:rPr>
          <w:rFonts w:ascii="Times New Roman" w:hAnsi="Times New Roman" w:cs="Times New Roman"/>
          <w:bCs/>
          <w:sz w:val="28"/>
          <w:szCs w:val="28"/>
        </w:rPr>
        <w:t xml:space="preserve"> Mr. Sodiq B.N</w:t>
      </w:r>
      <w:r w:rsidRPr="00074580">
        <w:rPr>
          <w:rFonts w:ascii="Times New Roman" w:hAnsi="Times New Roman" w:cs="Times New Roman"/>
          <w:bCs/>
          <w:sz w:val="28"/>
          <w:szCs w:val="28"/>
        </w:rPr>
        <w:t xml:space="preserve">. </w:t>
      </w:r>
    </w:p>
    <w:p w:rsidR="005D5169" w:rsidRPr="00074580" w:rsidRDefault="005D5169" w:rsidP="005D5169">
      <w:pPr>
        <w:spacing w:line="480" w:lineRule="auto"/>
        <w:ind w:firstLine="720"/>
        <w:jc w:val="both"/>
        <w:rPr>
          <w:rFonts w:ascii="Times New Roman" w:hAnsi="Times New Roman" w:cs="Times New Roman"/>
          <w:bCs/>
          <w:sz w:val="28"/>
          <w:szCs w:val="28"/>
        </w:rPr>
      </w:pPr>
      <w:r w:rsidRPr="00074580">
        <w:rPr>
          <w:rFonts w:ascii="Times New Roman" w:hAnsi="Times New Roman" w:cs="Times New Roman"/>
          <w:bCs/>
          <w:sz w:val="28"/>
          <w:szCs w:val="28"/>
        </w:rPr>
        <w:t xml:space="preserve">To my beloved husband Mr. </w:t>
      </w:r>
      <w:r>
        <w:rPr>
          <w:rFonts w:ascii="Times New Roman" w:hAnsi="Times New Roman" w:cs="Times New Roman"/>
          <w:bCs/>
          <w:sz w:val="28"/>
          <w:szCs w:val="28"/>
        </w:rPr>
        <w:t>Daniel Oluwaseun</w:t>
      </w:r>
      <w:r w:rsidRPr="00074580">
        <w:rPr>
          <w:rFonts w:ascii="Times New Roman" w:hAnsi="Times New Roman" w:cs="Times New Roman"/>
          <w:bCs/>
          <w:sz w:val="28"/>
          <w:szCs w:val="28"/>
        </w:rPr>
        <w:t xml:space="preserve">. Who has always been my encourager even when things are very difficult, and seems I could no longer   continue with the program. Also, my </w:t>
      </w:r>
      <w:r>
        <w:rPr>
          <w:rFonts w:ascii="Times New Roman" w:hAnsi="Times New Roman" w:cs="Times New Roman"/>
          <w:bCs/>
          <w:sz w:val="28"/>
          <w:szCs w:val="28"/>
        </w:rPr>
        <w:t>parents Mr. Akande Oladele and Mrs. Yinka,</w:t>
      </w:r>
      <w:r w:rsidRPr="00074580">
        <w:rPr>
          <w:rFonts w:ascii="Times New Roman" w:hAnsi="Times New Roman" w:cs="Times New Roman"/>
          <w:bCs/>
          <w:sz w:val="28"/>
          <w:szCs w:val="28"/>
        </w:rPr>
        <w:t xml:space="preserve"> siblings </w:t>
      </w:r>
      <w:r>
        <w:rPr>
          <w:rFonts w:ascii="Times New Roman" w:hAnsi="Times New Roman" w:cs="Times New Roman"/>
          <w:bCs/>
          <w:sz w:val="28"/>
          <w:szCs w:val="28"/>
        </w:rPr>
        <w:t xml:space="preserve">Bose, Seun and Isiah </w:t>
      </w:r>
      <w:r w:rsidRPr="00074580">
        <w:rPr>
          <w:rFonts w:ascii="Times New Roman" w:hAnsi="Times New Roman" w:cs="Times New Roman"/>
          <w:bCs/>
          <w:sz w:val="28"/>
          <w:szCs w:val="28"/>
        </w:rPr>
        <w:t xml:space="preserve">your efforts are sincerely appreciated. Special thanks go to my fellow researchers </w:t>
      </w:r>
      <w:r>
        <w:rPr>
          <w:rFonts w:ascii="Times New Roman" w:hAnsi="Times New Roman" w:cs="Times New Roman"/>
          <w:bCs/>
          <w:sz w:val="28"/>
          <w:szCs w:val="28"/>
        </w:rPr>
        <w:t>Seun</w:t>
      </w:r>
      <w:r w:rsidRPr="00074580">
        <w:rPr>
          <w:rFonts w:ascii="Times New Roman" w:hAnsi="Times New Roman" w:cs="Times New Roman"/>
          <w:bCs/>
          <w:sz w:val="28"/>
          <w:szCs w:val="28"/>
        </w:rPr>
        <w:t>,</w:t>
      </w:r>
      <w:r>
        <w:rPr>
          <w:rFonts w:ascii="Times New Roman" w:hAnsi="Times New Roman" w:cs="Times New Roman"/>
          <w:bCs/>
          <w:sz w:val="28"/>
          <w:szCs w:val="28"/>
        </w:rPr>
        <w:t xml:space="preserve"> Mr. Onaopepo Gideon a</w:t>
      </w:r>
      <w:r w:rsidRPr="00074580">
        <w:rPr>
          <w:rFonts w:ascii="Times New Roman" w:hAnsi="Times New Roman" w:cs="Times New Roman"/>
          <w:bCs/>
          <w:sz w:val="28"/>
          <w:szCs w:val="28"/>
        </w:rPr>
        <w:t xml:space="preserve">nd to </w:t>
      </w:r>
      <w:r w:rsidRPr="00074580">
        <w:rPr>
          <w:rFonts w:ascii="Times New Roman" w:hAnsi="Times New Roman" w:cs="Times New Roman"/>
          <w:bCs/>
          <w:sz w:val="28"/>
          <w:szCs w:val="28"/>
        </w:rPr>
        <w:lastRenderedPageBreak/>
        <w:t>my amiable rep. Kehinde Awoyale. For their encouragement and supports throughout the period of studying together.</w:t>
      </w: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jc w:val="center"/>
        <w:rPr>
          <w:rFonts w:ascii="Times New Roman" w:hAnsi="Times New Roman" w:cs="Times New Roman"/>
          <w:b/>
          <w:sz w:val="28"/>
          <w:szCs w:val="28"/>
        </w:rPr>
      </w:pPr>
    </w:p>
    <w:p w:rsidR="005D5169" w:rsidRDefault="005D5169" w:rsidP="005D5169">
      <w:pPr>
        <w:rPr>
          <w:rFonts w:ascii="Times New Roman" w:hAnsi="Times New Roman" w:cs="Times New Roman"/>
          <w:b/>
          <w:sz w:val="28"/>
          <w:szCs w:val="28"/>
        </w:rPr>
      </w:pPr>
    </w:p>
    <w:p w:rsidR="005D5169" w:rsidRDefault="005D5169" w:rsidP="005D5169">
      <w:pPr>
        <w:rPr>
          <w:rFonts w:ascii="Times New Roman" w:hAnsi="Times New Roman" w:cs="Times New Roman"/>
          <w:b/>
          <w:sz w:val="28"/>
          <w:szCs w:val="28"/>
        </w:rPr>
      </w:pPr>
    </w:p>
    <w:p w:rsidR="005D5169" w:rsidRPr="00074580" w:rsidRDefault="005D5169" w:rsidP="005D5169">
      <w:pPr>
        <w:jc w:val="center"/>
        <w:rPr>
          <w:rFonts w:ascii="Times New Roman" w:hAnsi="Times New Roman" w:cs="Times New Roman"/>
          <w:b/>
          <w:sz w:val="28"/>
          <w:szCs w:val="28"/>
        </w:rPr>
      </w:pPr>
      <w:r w:rsidRPr="00074580">
        <w:rPr>
          <w:rFonts w:ascii="Times New Roman" w:hAnsi="Times New Roman" w:cs="Times New Roman"/>
          <w:b/>
          <w:sz w:val="28"/>
          <w:szCs w:val="28"/>
        </w:rPr>
        <w:t>ABSTRACT</w:t>
      </w:r>
    </w:p>
    <w:p w:rsidR="005D5169" w:rsidRPr="00074580" w:rsidRDefault="005D5169" w:rsidP="005D5169">
      <w:pPr>
        <w:spacing w:line="240" w:lineRule="auto"/>
        <w:jc w:val="both"/>
        <w:rPr>
          <w:rFonts w:ascii="Times New Roman" w:hAnsi="Times New Roman" w:cs="Times New Roman"/>
          <w:b/>
          <w:bCs/>
          <w:sz w:val="28"/>
          <w:szCs w:val="28"/>
        </w:rPr>
      </w:pPr>
      <w:r w:rsidRPr="00281F77">
        <w:rPr>
          <w:rFonts w:ascii="Times New Roman" w:hAnsi="Times New Roman" w:cs="Times New Roman"/>
          <w:i/>
          <w:sz w:val="26"/>
          <w:szCs w:val="26"/>
        </w:rPr>
        <w:t>This study investigates the impact of Information Communication Technology (ICT) on the teaching and learning of Physics in Ogbomosho South Local Government. With the rapid advancement of digital tools, ICT has transformed traditional educational methods, providing opportunities for interactive learning, improved student engagement, and enhanced understanding of complex concepts. The research focuses on how ICT influences both teachers’ instructional methods and students' academic performance in Physics. Through surveys, interviews, and classroom observations in selected secondary schools, this study evaluates the availability, usage, and effectiveness of ICT resources such as simulations, multimedia presentations, and online platforms in Physics education. Findings indicate a significant positive correlation between ICT integration and students' understanding of abstract Physics principles, as well as increased motivation among learners. However, challenges such as limited access to technology, inadequate teacher training, and infrastructure deficits are identified. Recommendations include investing in ICT facilities, teacher professional development, and policy support to foster effective ICT-driven Physics education. This study provides insights into how leveraging ICT can improve science education in Ogbomosho South and similar educational settings.</w:t>
      </w:r>
    </w:p>
    <w:p w:rsidR="005D5169" w:rsidRDefault="005D5169" w:rsidP="005D5169">
      <w:pPr>
        <w:spacing w:line="480" w:lineRule="auto"/>
        <w:jc w:val="center"/>
        <w:rPr>
          <w:rFonts w:ascii="Times New Roman" w:hAnsi="Times New Roman" w:cs="Times New Roman"/>
          <w:b/>
          <w:bCs/>
          <w:sz w:val="28"/>
          <w:szCs w:val="28"/>
        </w:rPr>
      </w:pPr>
    </w:p>
    <w:p w:rsidR="005D5169" w:rsidRDefault="005D5169" w:rsidP="005D5169">
      <w:pPr>
        <w:spacing w:line="480" w:lineRule="auto"/>
        <w:jc w:val="center"/>
        <w:rPr>
          <w:rFonts w:ascii="Times New Roman" w:hAnsi="Times New Roman" w:cs="Times New Roman"/>
          <w:b/>
          <w:bCs/>
          <w:sz w:val="28"/>
          <w:szCs w:val="28"/>
        </w:rPr>
      </w:pPr>
    </w:p>
    <w:p w:rsidR="005D5169" w:rsidRDefault="005D5169" w:rsidP="005D5169">
      <w:pPr>
        <w:spacing w:line="480" w:lineRule="auto"/>
        <w:jc w:val="center"/>
        <w:rPr>
          <w:rFonts w:ascii="Times New Roman" w:hAnsi="Times New Roman" w:cs="Times New Roman"/>
          <w:b/>
          <w:bCs/>
          <w:sz w:val="28"/>
          <w:szCs w:val="28"/>
        </w:rPr>
      </w:pPr>
    </w:p>
    <w:p w:rsidR="005D5169" w:rsidRDefault="005D5169" w:rsidP="005D5169">
      <w:pPr>
        <w:spacing w:line="480" w:lineRule="auto"/>
        <w:jc w:val="center"/>
        <w:rPr>
          <w:rFonts w:ascii="Times New Roman" w:hAnsi="Times New Roman" w:cs="Times New Roman"/>
          <w:b/>
          <w:bCs/>
          <w:sz w:val="28"/>
          <w:szCs w:val="28"/>
        </w:rPr>
      </w:pPr>
    </w:p>
    <w:p w:rsidR="005D5169" w:rsidRDefault="005D5169" w:rsidP="005D5169">
      <w:pPr>
        <w:spacing w:line="480" w:lineRule="auto"/>
        <w:jc w:val="center"/>
        <w:rPr>
          <w:rFonts w:ascii="Times New Roman" w:hAnsi="Times New Roman" w:cs="Times New Roman"/>
          <w:b/>
          <w:bCs/>
          <w:sz w:val="28"/>
          <w:szCs w:val="28"/>
        </w:rPr>
      </w:pPr>
    </w:p>
    <w:p w:rsidR="005D5169" w:rsidRDefault="005D5169" w:rsidP="005D5169">
      <w:pPr>
        <w:spacing w:line="480" w:lineRule="auto"/>
        <w:rPr>
          <w:rFonts w:ascii="Times New Roman" w:hAnsi="Times New Roman" w:cs="Times New Roman"/>
          <w:b/>
          <w:bCs/>
          <w:sz w:val="28"/>
          <w:szCs w:val="28"/>
        </w:rPr>
      </w:pPr>
    </w:p>
    <w:p w:rsidR="005D5169" w:rsidRPr="00074580" w:rsidRDefault="005D5169" w:rsidP="005D5169">
      <w:pPr>
        <w:spacing w:line="480" w:lineRule="auto"/>
        <w:jc w:val="center"/>
        <w:rPr>
          <w:rFonts w:ascii="Times New Roman" w:hAnsi="Times New Roman" w:cs="Times New Roman"/>
          <w:b/>
          <w:bCs/>
          <w:sz w:val="28"/>
          <w:szCs w:val="28"/>
        </w:rPr>
      </w:pPr>
      <w:r w:rsidRPr="00074580">
        <w:rPr>
          <w:rFonts w:ascii="Times New Roman" w:hAnsi="Times New Roman" w:cs="Times New Roman"/>
          <w:b/>
          <w:bCs/>
          <w:sz w:val="28"/>
          <w:szCs w:val="28"/>
        </w:rPr>
        <w:t>TABLE OF CONTENTS</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Title Page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Certification Page</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ii</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Dedication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iii</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Acknowledgments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iv</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Abstract</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vi</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Table of Contents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vi</w:t>
      </w:r>
      <w:r>
        <w:rPr>
          <w:rFonts w:ascii="Times New Roman" w:hAnsi="Times New Roman" w:cs="Times New Roman"/>
          <w:sz w:val="28"/>
          <w:szCs w:val="28"/>
        </w:rPr>
        <w:t>i</w:t>
      </w:r>
    </w:p>
    <w:p w:rsidR="005D5169" w:rsidRPr="00074580" w:rsidRDefault="005D5169" w:rsidP="005D5169">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ONE: INTRODUCTION</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Background to the Problem</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1</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Statement of the Problem</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11</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Objective</w:t>
      </w:r>
      <w:r w:rsidRPr="00074580">
        <w:rPr>
          <w:rFonts w:ascii="Times New Roman" w:hAnsi="Times New Roman" w:cs="Times New Roman"/>
          <w:sz w:val="28"/>
          <w:szCs w:val="28"/>
        </w:rPr>
        <w:t xml:space="preserve"> of the Study</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15</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Research Questions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15</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Research Hypotheses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t>1</w:t>
      </w:r>
      <w:r>
        <w:rPr>
          <w:rFonts w:ascii="Times New Roman" w:hAnsi="Times New Roman" w:cs="Times New Roman"/>
          <w:sz w:val="28"/>
          <w:szCs w:val="28"/>
        </w:rPr>
        <w:t>6</w:t>
      </w:r>
    </w:p>
    <w:p w:rsidR="005D5169"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Significance of the Study</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17</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D5169"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lastRenderedPageBreak/>
        <w:t>Definition of Terms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23</w:t>
      </w:r>
    </w:p>
    <w:p w:rsidR="005D5169" w:rsidRPr="00074580" w:rsidRDefault="005D5169" w:rsidP="005D5169">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TWO: REVIEW OF RELATED LITERATURE</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Digital Divide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27</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Pedagogical Shift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Student Engagement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ICT Literacy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Curriculum Integration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Blended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Digital Citizenship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Assessment and Feedback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Professional Development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Impact on Educational Outcomes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Theoretical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61</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Cognitive Load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63</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Connectivism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66</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Technology Acceptance Model (TAM)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68</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w:t>
      </w:r>
    </w:p>
    <w:p w:rsidR="005D5169" w:rsidRDefault="005D5169" w:rsidP="005D5169">
      <w:pPr>
        <w:spacing w:after="0" w:line="480" w:lineRule="auto"/>
        <w:rPr>
          <w:rFonts w:ascii="Times New Roman" w:hAnsi="Times New Roman" w:cs="Times New Roman"/>
          <w:b/>
          <w:sz w:val="28"/>
          <w:szCs w:val="28"/>
        </w:rPr>
      </w:pPr>
    </w:p>
    <w:p w:rsidR="005D5169" w:rsidRPr="00074580" w:rsidRDefault="005D5169" w:rsidP="005D5169">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THREE: RESEARCH METHOD</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 xml:space="preserve">Research </w:t>
      </w:r>
      <w:r>
        <w:rPr>
          <w:rFonts w:ascii="Times New Roman" w:hAnsi="Times New Roman" w:cs="Times New Roman"/>
          <w:sz w:val="28"/>
          <w:szCs w:val="28"/>
        </w:rPr>
        <w:t>Design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75</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Area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75</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76</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76</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Nature and Source of Data</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77</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Method of</w:t>
      </w:r>
      <w:r w:rsidRPr="00074580">
        <w:rPr>
          <w:rFonts w:ascii="Times New Roman" w:hAnsi="Times New Roman" w:cs="Times New Roman"/>
          <w:sz w:val="28"/>
          <w:szCs w:val="28"/>
        </w:rPr>
        <w:t xml:space="preserve"> Data Collection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77</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79</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80</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Ethical Consideration</w:t>
      </w:r>
      <w:r>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81</w:t>
      </w:r>
    </w:p>
    <w:p w:rsidR="005D5169" w:rsidRPr="00074580" w:rsidRDefault="005D5169" w:rsidP="005D5169">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t>CHAPTER FOUR: DATA ANALYSIS AND RESULTS</w:t>
      </w:r>
    </w:p>
    <w:p w:rsidR="005D5169" w:rsidRPr="00074580"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Demographic </w:t>
      </w:r>
      <w:r w:rsidRPr="00074580">
        <w:rPr>
          <w:rFonts w:ascii="Times New Roman" w:hAnsi="Times New Roman" w:cs="Times New Roman"/>
          <w:sz w:val="28"/>
          <w:szCs w:val="28"/>
        </w:rPr>
        <w:t>Data Analysis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83</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Analysis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w:t>
      </w:r>
    </w:p>
    <w:p w:rsidR="005D5169" w:rsidRPr="0054799D"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Summary of Findings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103</w:t>
      </w:r>
    </w:p>
    <w:p w:rsidR="005D5169" w:rsidRDefault="005D5169" w:rsidP="005D5169">
      <w:pPr>
        <w:spacing w:after="0" w:line="480" w:lineRule="auto"/>
        <w:rPr>
          <w:rFonts w:ascii="Times New Roman" w:hAnsi="Times New Roman" w:cs="Times New Roman"/>
          <w:b/>
          <w:sz w:val="28"/>
          <w:szCs w:val="28"/>
        </w:rPr>
      </w:pPr>
    </w:p>
    <w:p w:rsidR="005D5169" w:rsidRPr="00074580" w:rsidRDefault="005D5169" w:rsidP="005D5169">
      <w:pPr>
        <w:spacing w:after="0" w:line="480" w:lineRule="auto"/>
        <w:rPr>
          <w:rFonts w:ascii="Times New Roman" w:hAnsi="Times New Roman" w:cs="Times New Roman"/>
          <w:b/>
          <w:sz w:val="28"/>
          <w:szCs w:val="28"/>
        </w:rPr>
      </w:pPr>
      <w:r w:rsidRPr="00074580">
        <w:rPr>
          <w:rFonts w:ascii="Times New Roman" w:hAnsi="Times New Roman" w:cs="Times New Roman"/>
          <w:b/>
          <w:sz w:val="28"/>
          <w:szCs w:val="28"/>
        </w:rPr>
        <w:lastRenderedPageBreak/>
        <w:t>CHAPTER FIVE: DISCUSSION, CONCLUSION AND RECOMMENDATIONS</w:t>
      </w:r>
    </w:p>
    <w:p w:rsidR="005D5169" w:rsidRDefault="005D5169" w:rsidP="005D516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104</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Conclusion</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106</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sz w:val="28"/>
          <w:szCs w:val="28"/>
        </w:rPr>
        <w:t>Recommendations</w:t>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108</w:t>
      </w:r>
    </w:p>
    <w:p w:rsidR="005D5169" w:rsidRPr="00074580" w:rsidRDefault="005D5169" w:rsidP="005D5169">
      <w:pPr>
        <w:spacing w:after="0" w:line="480" w:lineRule="auto"/>
        <w:jc w:val="both"/>
        <w:rPr>
          <w:rFonts w:ascii="Times New Roman" w:hAnsi="Times New Roman" w:cs="Times New Roman"/>
          <w:sz w:val="28"/>
          <w:szCs w:val="28"/>
        </w:rPr>
      </w:pPr>
      <w:r w:rsidRPr="00074580">
        <w:rPr>
          <w:rFonts w:ascii="Times New Roman" w:hAnsi="Times New Roman" w:cs="Times New Roman"/>
          <w:b/>
          <w:sz w:val="28"/>
          <w:szCs w:val="28"/>
        </w:rPr>
        <w:t>REFERENCES</w:t>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Pr>
          <w:rFonts w:ascii="Times New Roman" w:hAnsi="Times New Roman" w:cs="Times New Roman"/>
          <w:sz w:val="28"/>
          <w:szCs w:val="28"/>
        </w:rPr>
        <w:t>111</w:t>
      </w:r>
    </w:p>
    <w:p w:rsidR="005D5169" w:rsidRPr="00074580" w:rsidRDefault="005D5169" w:rsidP="005D5169">
      <w:pPr>
        <w:spacing w:after="0" w:line="480" w:lineRule="auto"/>
        <w:jc w:val="both"/>
        <w:rPr>
          <w:rFonts w:ascii="Times New Roman" w:hAnsi="Times New Roman" w:cs="Times New Roman"/>
          <w:b/>
          <w:sz w:val="28"/>
          <w:szCs w:val="28"/>
        </w:rPr>
      </w:pPr>
      <w:r w:rsidRPr="00074580">
        <w:rPr>
          <w:rFonts w:ascii="Times New Roman" w:hAnsi="Times New Roman" w:cs="Times New Roman"/>
          <w:b/>
          <w:sz w:val="28"/>
          <w:szCs w:val="28"/>
        </w:rPr>
        <w:t>APPENDI</w:t>
      </w:r>
      <w:r>
        <w:rPr>
          <w:rFonts w:ascii="Times New Roman" w:hAnsi="Times New Roman" w:cs="Times New Roman"/>
          <w:b/>
          <w:sz w:val="28"/>
          <w:szCs w:val="28"/>
        </w:rPr>
        <w:t>X</w:t>
      </w:r>
      <w:r>
        <w:rPr>
          <w:rFonts w:ascii="Times New Roman" w:hAnsi="Times New Roman" w:cs="Times New Roman"/>
          <w:b/>
          <w:sz w:val="28"/>
          <w:szCs w:val="28"/>
        </w:rPr>
        <w:tab/>
      </w:r>
      <w:r>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b/>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sidRPr="00074580">
        <w:rPr>
          <w:rFonts w:ascii="Times New Roman" w:hAnsi="Times New Roman" w:cs="Times New Roman"/>
          <w:sz w:val="28"/>
          <w:szCs w:val="28"/>
        </w:rPr>
        <w:tab/>
      </w:r>
      <w:r>
        <w:rPr>
          <w:rFonts w:ascii="Times New Roman" w:hAnsi="Times New Roman" w:cs="Times New Roman"/>
          <w:sz w:val="28"/>
          <w:szCs w:val="28"/>
        </w:rPr>
        <w:t>116</w:t>
      </w:r>
    </w:p>
    <w:p w:rsidR="005D5169" w:rsidRPr="00074580" w:rsidRDefault="005D5169" w:rsidP="005D5169">
      <w:pPr>
        <w:spacing w:after="0" w:line="480" w:lineRule="auto"/>
        <w:jc w:val="both"/>
        <w:rPr>
          <w:rFonts w:ascii="Times New Roman" w:hAnsi="Times New Roman" w:cs="Times New Roman"/>
          <w:sz w:val="28"/>
          <w:szCs w:val="28"/>
        </w:rPr>
      </w:pPr>
    </w:p>
    <w:p w:rsidR="005D5169" w:rsidRDefault="005D5169" w:rsidP="005D5169"/>
    <w:p w:rsidR="005D5169" w:rsidRDefault="005D5169" w:rsidP="00406E71">
      <w:pPr>
        <w:spacing w:after="0" w:line="480" w:lineRule="auto"/>
        <w:jc w:val="center"/>
        <w:rPr>
          <w:rFonts w:ascii="Times New Roman" w:hAnsi="Times New Roman" w:cs="Times New Roman"/>
          <w:b/>
          <w:sz w:val="28"/>
          <w:szCs w:val="28"/>
        </w:rPr>
      </w:pPr>
    </w:p>
    <w:p w:rsidR="005D5169" w:rsidRDefault="005D5169" w:rsidP="00406E71">
      <w:pPr>
        <w:spacing w:after="0" w:line="480" w:lineRule="auto"/>
        <w:jc w:val="center"/>
        <w:rPr>
          <w:rFonts w:ascii="Times New Roman" w:hAnsi="Times New Roman" w:cs="Times New Roman"/>
          <w:b/>
          <w:sz w:val="28"/>
          <w:szCs w:val="28"/>
        </w:rPr>
      </w:pPr>
    </w:p>
    <w:p w:rsidR="005D5169" w:rsidRDefault="005D5169" w:rsidP="00406E71">
      <w:pPr>
        <w:spacing w:after="0" w:line="480" w:lineRule="auto"/>
        <w:jc w:val="center"/>
        <w:rPr>
          <w:rFonts w:ascii="Times New Roman" w:hAnsi="Times New Roman" w:cs="Times New Roman"/>
          <w:b/>
          <w:sz w:val="28"/>
          <w:szCs w:val="28"/>
        </w:rPr>
      </w:pPr>
    </w:p>
    <w:p w:rsidR="005D5169" w:rsidRDefault="005D5169" w:rsidP="00406E71">
      <w:pPr>
        <w:spacing w:after="0" w:line="480" w:lineRule="auto"/>
        <w:jc w:val="center"/>
        <w:rPr>
          <w:rFonts w:ascii="Times New Roman" w:hAnsi="Times New Roman" w:cs="Times New Roman"/>
          <w:b/>
          <w:sz w:val="28"/>
          <w:szCs w:val="28"/>
        </w:rPr>
      </w:pPr>
    </w:p>
    <w:p w:rsidR="005D5169" w:rsidRDefault="005D5169" w:rsidP="00406E71">
      <w:pPr>
        <w:spacing w:after="0" w:line="480" w:lineRule="auto"/>
        <w:jc w:val="center"/>
        <w:rPr>
          <w:rFonts w:ascii="Times New Roman" w:hAnsi="Times New Roman" w:cs="Times New Roman"/>
          <w:b/>
          <w:sz w:val="28"/>
          <w:szCs w:val="28"/>
        </w:rPr>
      </w:pPr>
    </w:p>
    <w:p w:rsidR="005D5169" w:rsidRDefault="005D5169" w:rsidP="00406E71">
      <w:pPr>
        <w:spacing w:after="0" w:line="480" w:lineRule="auto"/>
        <w:jc w:val="center"/>
        <w:rPr>
          <w:rFonts w:ascii="Times New Roman" w:hAnsi="Times New Roman" w:cs="Times New Roman"/>
          <w:b/>
          <w:sz w:val="28"/>
          <w:szCs w:val="28"/>
        </w:rPr>
      </w:pPr>
    </w:p>
    <w:p w:rsidR="005D5169" w:rsidRDefault="005D5169" w:rsidP="00406E71">
      <w:pPr>
        <w:spacing w:after="0" w:line="480" w:lineRule="auto"/>
        <w:jc w:val="center"/>
        <w:rPr>
          <w:rFonts w:ascii="Times New Roman" w:hAnsi="Times New Roman" w:cs="Times New Roman"/>
          <w:b/>
          <w:sz w:val="28"/>
          <w:szCs w:val="28"/>
        </w:rPr>
      </w:pPr>
    </w:p>
    <w:p w:rsidR="005D5169" w:rsidRDefault="005D5169" w:rsidP="00406E71">
      <w:pPr>
        <w:spacing w:after="0" w:line="480" w:lineRule="auto"/>
        <w:jc w:val="center"/>
        <w:rPr>
          <w:rFonts w:ascii="Times New Roman" w:hAnsi="Times New Roman" w:cs="Times New Roman"/>
          <w:b/>
          <w:sz w:val="28"/>
          <w:szCs w:val="28"/>
        </w:rPr>
      </w:pPr>
    </w:p>
    <w:p w:rsidR="00876E67" w:rsidRDefault="00876E67" w:rsidP="00406E71">
      <w:pPr>
        <w:spacing w:after="0" w:line="480" w:lineRule="auto"/>
        <w:jc w:val="center"/>
        <w:rPr>
          <w:rFonts w:ascii="Times New Roman" w:hAnsi="Times New Roman" w:cs="Times New Roman"/>
          <w:b/>
          <w:sz w:val="28"/>
          <w:szCs w:val="28"/>
        </w:rPr>
      </w:pPr>
      <w:r w:rsidRPr="00406E71">
        <w:rPr>
          <w:rFonts w:ascii="Times New Roman" w:hAnsi="Times New Roman" w:cs="Times New Roman"/>
          <w:b/>
          <w:sz w:val="28"/>
          <w:szCs w:val="28"/>
        </w:rPr>
        <w:lastRenderedPageBreak/>
        <w:t>CHAPTER ONE</w:t>
      </w:r>
    </w:p>
    <w:p w:rsidR="00406E71" w:rsidRPr="00406E71" w:rsidRDefault="00406E71" w:rsidP="00406E7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876E67" w:rsidRPr="00406E71" w:rsidRDefault="009D2D25" w:rsidP="00406E71">
      <w:pPr>
        <w:spacing w:after="0" w:line="480" w:lineRule="auto"/>
        <w:rPr>
          <w:rFonts w:ascii="Times New Roman" w:hAnsi="Times New Roman" w:cs="Times New Roman"/>
          <w:b/>
          <w:sz w:val="28"/>
          <w:szCs w:val="28"/>
        </w:rPr>
      </w:pPr>
      <w:r w:rsidRPr="00406E71">
        <w:rPr>
          <w:rFonts w:ascii="Times New Roman" w:hAnsi="Times New Roman" w:cs="Times New Roman"/>
          <w:b/>
          <w:sz w:val="28"/>
          <w:szCs w:val="28"/>
        </w:rPr>
        <w:t>Background of the study</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Ever since ancient times people have devised various techniques for communicating their thoughts, needs and desires to others. In early civilized tines, people tend to congratulate in geographically localized cluster in which communication were adequately achieved through speech and written messages. As civilization spread over larger geographic al areas, a variety of long - distance communication methods were tried such as smoke signals, carrier pigeons etc. one of the earliest known optical links, was the use of fire signal by Greeks in the eight century B.C. for sending alarms, calls for help, or announcement of certain events. However, because of environmental and technology limitation; it generally turned out to be faster and more efficient to send letter messages by courier over the road network. The discovery of telegraph by Samuel, F.B. Morse 1938 ushers in a new development in communication that is, the era of electrical telegraphy system were first encoded into strings of binary symbols, and were then manually transmitted and received. </w:t>
      </w:r>
    </w:p>
    <w:p w:rsidR="00AA029A"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 xml:space="preserve">The development and implementation of communication systems employing electric signals became increasingly sophisticated leading in turn to the birth of telephone, radar and microwave links. Today, these communication systems have become an integral part of everyday life 'with circuits spanning the entire world carrying voice, text, pictures and many other types of information. As recent advances integrated circuits to technology have allowed computers to become recognized, less expensive and widely available, which make people to be more interested in connecting them to internet. Internet is a. computer system that allows millions of computer users around the world to exchange information with the use of the internet, which mad 3 </w:t>
      </w:r>
      <w:r w:rsidR="009D2D25" w:rsidRPr="00406E71">
        <w:rPr>
          <w:rFonts w:ascii="Times New Roman" w:hAnsi="Times New Roman" w:cs="Times New Roman"/>
          <w:sz w:val="28"/>
          <w:szCs w:val="28"/>
        </w:rPr>
        <w:t>communications</w:t>
      </w:r>
      <w:r w:rsidRPr="00406E71">
        <w:rPr>
          <w:rFonts w:ascii="Times New Roman" w:hAnsi="Times New Roman" w:cs="Times New Roman"/>
          <w:sz w:val="28"/>
          <w:szCs w:val="28"/>
        </w:rPr>
        <w:t xml:space="preserve"> easier and faster, many bodies have spring up to assist the use of this technology such as information services (MIS), management it information services (MIS), INFORMATION TECHNOLOGY (IT) and many others. Information technology (IT) is concerned with the use of technology in large </w:t>
      </w:r>
      <w:r w:rsidR="00406E71" w:rsidRPr="00406E71">
        <w:rPr>
          <w:rFonts w:ascii="Times New Roman" w:hAnsi="Times New Roman" w:cs="Times New Roman"/>
          <w:sz w:val="28"/>
          <w:szCs w:val="28"/>
        </w:rPr>
        <w:t>organizations.</w:t>
      </w:r>
    </w:p>
    <w:p w:rsidR="009D2D25" w:rsidRPr="00406E71" w:rsidRDefault="00406E71"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In</w:t>
      </w:r>
      <w:r w:rsidR="00876E67" w:rsidRPr="00406E71">
        <w:rPr>
          <w:rFonts w:ascii="Times New Roman" w:hAnsi="Times New Roman" w:cs="Times New Roman"/>
          <w:sz w:val="28"/>
          <w:szCs w:val="28"/>
        </w:rPr>
        <w:t xml:space="preserve"> particular, IT deals with the use of electronic compute] s and computer soft ware to convert, store, protect process, transmit and retrieved information. For that reason, computer professionals are often called IT specialists or </w:t>
      </w:r>
      <w:r w:rsidR="00876E67" w:rsidRPr="00406E71">
        <w:rPr>
          <w:rFonts w:ascii="Times New Roman" w:hAnsi="Times New Roman" w:cs="Times New Roman"/>
          <w:sz w:val="28"/>
          <w:szCs w:val="28"/>
        </w:rPr>
        <w:lastRenderedPageBreak/>
        <w:t xml:space="preserve">Business process consultants and the division of a company or university that deals with soft ware technology is often called the IT department. In United Kingdom education system, information technology was formally integrated into the school curriculum when the natural curriculum was devised. It was quickly realized that the work coveredwas useful in all subjects. With the arrival of the internet and the broad band connections to all schools, the application of IT knowledge, skills and understanding in all subjects became a reality. </w:t>
      </w:r>
    </w:p>
    <w:p w:rsidR="00AA029A"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This change in emphasis has resulted in a change of name from information technology to information and communication technology (ICT). Information and communication technology in education can be understood as the application of digital equipment to all aspects of teaching and learning. It is present in almost all schools in advance countries and is of growing influence. However, foe the past three (3) decades there is a legitimate concern that developing countries have been slow in terms of facilitation of learning among the majority of citizens. </w:t>
      </w:r>
      <w:r w:rsidR="009D2D25" w:rsidRPr="00406E71">
        <w:rPr>
          <w:rFonts w:ascii="Times New Roman" w:hAnsi="Times New Roman" w:cs="Times New Roman"/>
          <w:sz w:val="28"/>
          <w:szCs w:val="28"/>
        </w:rPr>
        <w:t>Hubert (</w:t>
      </w:r>
      <w:r w:rsidRPr="00406E71">
        <w:rPr>
          <w:rFonts w:ascii="Times New Roman" w:hAnsi="Times New Roman" w:cs="Times New Roman"/>
          <w:sz w:val="28"/>
          <w:szCs w:val="28"/>
        </w:rPr>
        <w:t xml:space="preserve">2006). The National Grid for learning, UK government initiatives indicated that teachers must move swiftly to more internets and </w:t>
      </w:r>
      <w:r w:rsidR="009D2D25" w:rsidRPr="00406E71">
        <w:rPr>
          <w:rFonts w:ascii="Times New Roman" w:hAnsi="Times New Roman" w:cs="Times New Roman"/>
          <w:sz w:val="28"/>
          <w:szCs w:val="28"/>
        </w:rPr>
        <w:t>web-based</w:t>
      </w:r>
      <w:r w:rsidRPr="00406E71">
        <w:rPr>
          <w:rFonts w:ascii="Times New Roman" w:hAnsi="Times New Roman" w:cs="Times New Roman"/>
          <w:sz w:val="28"/>
          <w:szCs w:val="28"/>
        </w:rPr>
        <w:t xml:space="preserve"> work in schools. According to Busari (2006), the whole </w:t>
      </w:r>
      <w:r w:rsidRPr="00406E71">
        <w:rPr>
          <w:rFonts w:ascii="Times New Roman" w:hAnsi="Times New Roman" w:cs="Times New Roman"/>
          <w:sz w:val="28"/>
          <w:szCs w:val="28"/>
        </w:rPr>
        <w:lastRenderedPageBreak/>
        <w:t xml:space="preserve">world is experiencing the advancement of science and technology. Each nation is either a powerful producer of technology or a consumer of other nation's technology efforts. </w:t>
      </w:r>
      <w:r w:rsidR="009D2D25" w:rsidRPr="00406E71">
        <w:rPr>
          <w:rFonts w:ascii="Times New Roman" w:hAnsi="Times New Roman" w:cs="Times New Roman"/>
          <w:sz w:val="28"/>
          <w:szCs w:val="28"/>
        </w:rPr>
        <w:t xml:space="preserve">In </w:t>
      </w:r>
      <w:r w:rsidR="00AA029A" w:rsidRPr="00406E71">
        <w:rPr>
          <w:rFonts w:ascii="Times New Roman" w:hAnsi="Times New Roman" w:cs="Times New Roman"/>
          <w:sz w:val="28"/>
          <w:szCs w:val="28"/>
        </w:rPr>
        <w:t>fact,</w:t>
      </w:r>
      <w:r w:rsidRPr="00406E71">
        <w:rPr>
          <w:rFonts w:ascii="Times New Roman" w:hAnsi="Times New Roman" w:cs="Times New Roman"/>
          <w:sz w:val="28"/>
          <w:szCs w:val="28"/>
        </w:rPr>
        <w:t xml:space="preserve"> technology has made the whole world a global village and ICT breakthrough has made anew landmark in globalizing education. The use of ICT is fast gaining prominence and becoming one of the most important elements defining the basic competencies of the students. According to World Bank, ICT consists of the hardware, software, networks, and media for the collection, storage, processing, transmission and presentation of information; The use of ICT falls into four (4) major categories; constructing knowledge and problem solving (through the internet-mail, CD-ROMs, databases, videoconferencing); using process skills; aiding explanation of concepts; and communicating ideas {power point, desktop publishing) (WCEA,2002). </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use ICT in teaching is a relevant and functional way of providing education to learners that will assist in imbibing in them the required capacity for the world of work. Very few jobs today do not </w:t>
      </w:r>
      <w:r w:rsidR="009D2D25" w:rsidRPr="00406E71">
        <w:rPr>
          <w:rFonts w:ascii="Times New Roman" w:hAnsi="Times New Roman" w:cs="Times New Roman"/>
          <w:sz w:val="28"/>
          <w:szCs w:val="28"/>
        </w:rPr>
        <w:t>require</w:t>
      </w:r>
      <w:r w:rsidRPr="00406E71">
        <w:rPr>
          <w:rFonts w:ascii="Times New Roman" w:hAnsi="Times New Roman" w:cs="Times New Roman"/>
          <w:sz w:val="28"/>
          <w:szCs w:val="28"/>
        </w:rPr>
        <w:t xml:space="preserve"> the use of skills in technology, collaboration, teamwork, and information; all of these can be </w:t>
      </w:r>
      <w:r w:rsidRPr="00406E71">
        <w:rPr>
          <w:rFonts w:ascii="Times New Roman" w:hAnsi="Times New Roman" w:cs="Times New Roman"/>
          <w:sz w:val="28"/>
          <w:szCs w:val="28"/>
        </w:rPr>
        <w:lastRenderedPageBreak/>
        <w:t xml:space="preserve">acquired through teaching with ICT. It fundamentally changes the way we live, learn and work. Technology has entered the classroom in a big way to become part of the teaching and learning process. However, physics as a </w:t>
      </w:r>
      <w:r w:rsidR="009D2D25" w:rsidRPr="00406E71">
        <w:rPr>
          <w:rFonts w:ascii="Times New Roman" w:hAnsi="Times New Roman" w:cs="Times New Roman"/>
          <w:sz w:val="28"/>
          <w:szCs w:val="28"/>
        </w:rPr>
        <w:t>science-oriented</w:t>
      </w:r>
      <w:r w:rsidRPr="00406E71">
        <w:rPr>
          <w:rFonts w:ascii="Times New Roman" w:hAnsi="Times New Roman" w:cs="Times New Roman"/>
          <w:sz w:val="28"/>
          <w:szCs w:val="28"/>
        </w:rPr>
        <w:t xml:space="preserve"> course or discipline is </w:t>
      </w:r>
      <w:r w:rsidR="009D2D25" w:rsidRPr="00406E71">
        <w:rPr>
          <w:rFonts w:ascii="Times New Roman" w:hAnsi="Times New Roman" w:cs="Times New Roman"/>
          <w:sz w:val="28"/>
          <w:szCs w:val="28"/>
        </w:rPr>
        <w:t>known</w:t>
      </w:r>
      <w:r w:rsidRPr="00406E71">
        <w:rPr>
          <w:rFonts w:ascii="Times New Roman" w:hAnsi="Times New Roman" w:cs="Times New Roman"/>
          <w:sz w:val="28"/>
          <w:szCs w:val="28"/>
        </w:rPr>
        <w:t xml:space="preserve"> for its abstract nature (having no material existence). Sometimes the physics teacher </w:t>
      </w:r>
      <w:r w:rsidR="009D2D25" w:rsidRPr="00406E71">
        <w:rPr>
          <w:rFonts w:ascii="Times New Roman" w:hAnsi="Times New Roman" w:cs="Times New Roman"/>
          <w:sz w:val="28"/>
          <w:szCs w:val="28"/>
        </w:rPr>
        <w:t>does</w:t>
      </w:r>
      <w:r w:rsidRPr="00406E71">
        <w:rPr>
          <w:rFonts w:ascii="Times New Roman" w:hAnsi="Times New Roman" w:cs="Times New Roman"/>
          <w:sz w:val="28"/>
          <w:szCs w:val="28"/>
        </w:rPr>
        <w:t xml:space="preserve"> not have adequate knowledge, but have to fall on ideas which lead to contradictions with what the physics theory says or meant.</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Students are left on their own, even when they are to read on their own, they find no material to read, where it is available most of them are obsolete material. That is, some of these materials include text book, journals, research publications and </w:t>
      </w:r>
      <w:r w:rsidR="009D2D25" w:rsidRPr="00406E71">
        <w:rPr>
          <w:rFonts w:ascii="Times New Roman" w:hAnsi="Times New Roman" w:cs="Times New Roman"/>
          <w:sz w:val="28"/>
          <w:szCs w:val="28"/>
        </w:rPr>
        <w:t>newspapersetc.</w:t>
      </w:r>
      <w:r w:rsidRPr="00406E71">
        <w:rPr>
          <w:rFonts w:ascii="Times New Roman" w:hAnsi="Times New Roman" w:cs="Times New Roman"/>
          <w:sz w:val="28"/>
          <w:szCs w:val="28"/>
        </w:rPr>
        <w:t xml:space="preserve"> where these materials are lacking the students are forced to lose interest, motivation and passion; in some cases frustration sets in and students abandon the discipline or subject matter (physics) for another which they can cope with i.e. students leaving science class because of physics to commercial or Art subjects, simply point to the fact that other disciplines are not abstract in nature like that of physics. However, physics is a unique subject, which promotes the acquisition of specialized science skills and knowledge, </w:t>
      </w:r>
      <w:r w:rsidRPr="00406E71">
        <w:rPr>
          <w:rFonts w:ascii="Times New Roman" w:hAnsi="Times New Roman" w:cs="Times New Roman"/>
          <w:sz w:val="28"/>
          <w:szCs w:val="28"/>
        </w:rPr>
        <w:lastRenderedPageBreak/>
        <w:t xml:space="preserve">which explain the natural phenomena of life in the society. It is a subject that grew up with civilization as man's quantitative needs increased. It arose out of practical problems and mans need to solve these problems. It has contributed to the development of the sciences and to the development of civilization. Despite the abstract nature of physics its teaching is to bring about scientific thinking in students; a mindset that requires students to test out, through experimentation. However, through the use of ICT, whether </w:t>
      </w:r>
      <w:r w:rsidR="009D2D25" w:rsidRPr="00406E71">
        <w:rPr>
          <w:rFonts w:ascii="Times New Roman" w:hAnsi="Times New Roman" w:cs="Times New Roman"/>
          <w:sz w:val="28"/>
          <w:szCs w:val="28"/>
        </w:rPr>
        <w:t>CD-ROM</w:t>
      </w:r>
      <w:r w:rsidRPr="00406E71">
        <w:rPr>
          <w:rFonts w:ascii="Times New Roman" w:hAnsi="Times New Roman" w:cs="Times New Roman"/>
          <w:sz w:val="28"/>
          <w:szCs w:val="28"/>
        </w:rPr>
        <w:t xml:space="preserve">, power point, </w:t>
      </w:r>
      <w:r w:rsidR="009D2D25" w:rsidRPr="00406E71">
        <w:rPr>
          <w:rFonts w:ascii="Times New Roman" w:hAnsi="Times New Roman" w:cs="Times New Roman"/>
          <w:sz w:val="28"/>
          <w:szCs w:val="28"/>
        </w:rPr>
        <w:t>etc.</w:t>
      </w:r>
      <w:r w:rsidRPr="00406E71">
        <w:rPr>
          <w:rFonts w:ascii="Times New Roman" w:hAnsi="Times New Roman" w:cs="Times New Roman"/>
          <w:sz w:val="28"/>
          <w:szCs w:val="28"/>
        </w:rPr>
        <w:t xml:space="preserve"> the teaching and learning of physics is interesting. </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According to Osunade (2003) internet is a valuable source of information for students looking for ideas for project and assignments. Supporting this, Agommuoh&amp;Nzewi (2003) believed that secondary students who are exposed to video-based instructions in physics had significantly better results than those who were taught using the conventional method. It is against this background of looking at ICT as a medium 3f instruction in teaching and learning in secondary schools that this study is conceived. Therefore, the study is an attempt to establish through a statistical model the impact of ICT on teaching and learning </w:t>
      </w:r>
      <w:r w:rsidR="00BD56C4" w:rsidRPr="00406E71">
        <w:rPr>
          <w:rFonts w:ascii="Times New Roman" w:hAnsi="Times New Roman" w:cs="Times New Roman"/>
          <w:sz w:val="28"/>
          <w:szCs w:val="28"/>
        </w:rPr>
        <w:t>of physics in secondary schools (</w:t>
      </w:r>
      <w:r w:rsidR="00BD56C4" w:rsidRPr="00406E71">
        <w:rPr>
          <w:rFonts w:ascii="Times New Roman" w:eastAsia="Calibri" w:hAnsi="Times New Roman" w:cs="Times New Roman"/>
          <w:bCs/>
          <w:sz w:val="28"/>
          <w:szCs w:val="28"/>
        </w:rPr>
        <w:t>Castellacci, &amp; Tveito, 2018).</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 xml:space="preserve">The impact of Information Communication Technology (ICT) on the teaching and learning of physics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has been profound, reshaping traditional educational paradigms and offering new opportunities for both teachers and students. In a region where educational resources have historically been limited, the introduction and integration of ICT in physics education have addressed several long-standing challenges, significantly enhancing the overall learning experience.</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One of the most notable impacts of ICT in physics education is the improved accessibility to a vast array of educational resources. Digital platforms and online libraries provide students and teachers with access to up-to-date textbooks, research papers, and multimedia content that were previously unavailable or difficult to obtain. This wealth of information enables students to deepen their understanding of complex physics concepts through various explanatory materials, including videos, simulations, and interactive modules. Consequently, students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can now engage with physics content that is on par with their counterparts in more resource-rich environment</w:t>
      </w:r>
      <w:r w:rsidR="00BD56C4" w:rsidRPr="00406E71">
        <w:rPr>
          <w:rFonts w:ascii="Times New Roman" w:hAnsi="Times New Roman" w:cs="Times New Roman"/>
          <w:sz w:val="28"/>
          <w:szCs w:val="28"/>
        </w:rPr>
        <w:t xml:space="preserve">s, bridging the educational gap </w:t>
      </w:r>
      <w:r w:rsidR="007E25EA" w:rsidRPr="00406E71">
        <w:rPr>
          <w:rFonts w:ascii="Times New Roman" w:hAnsi="Times New Roman" w:cs="Times New Roman"/>
          <w:sz w:val="28"/>
          <w:szCs w:val="28"/>
        </w:rPr>
        <w:t>(</w:t>
      </w:r>
      <w:r w:rsidR="00BD56C4" w:rsidRPr="00406E71">
        <w:rPr>
          <w:rFonts w:ascii="Times New Roman" w:eastAsia="Calibri" w:hAnsi="Times New Roman" w:cs="Times New Roman"/>
          <w:bCs/>
          <w:sz w:val="28"/>
          <w:szCs w:val="28"/>
        </w:rPr>
        <w:t>Nwankwo,&amp;Ukhurebor, 2020).</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Furthermore, ICT has revolutionized the teaching methodologies employed by physics educators. Traditional teaching methods, which heavily relied on rote memorization and didactic instruction, are increasingly being supplemented with interactive and student-centered approaches facilitated by ICT tools. For instance, physics teachers can now use multimedia presentations to illustrate abstract concepts, making them more tangible and easier to comprehend. Interactive simulations and virtual labs allow students to experiment with physical phenomena in a virtual environment, providing hands-on experience that would be difficult to achieve in a conventional classroom setting due to resource constraints.</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integration of ICT in physics education also promotes collaborative learning. Online forums, discussion groups, and collaborative platforms enable students to work together on physics problems and projects, regardless of their physical location. This fosters a sense of community and encourages the exchange of ideas, which is essential for developing critical thinking and problem-solving skills. Additionally, teachers can utilize these platforms to facilitate group discussions, assign collaborative tasks, and provide real-time </w:t>
      </w:r>
      <w:r w:rsidRPr="00406E71">
        <w:rPr>
          <w:rFonts w:ascii="Times New Roman" w:hAnsi="Times New Roman" w:cs="Times New Roman"/>
          <w:sz w:val="28"/>
          <w:szCs w:val="28"/>
        </w:rPr>
        <w:lastRenderedPageBreak/>
        <w:t>feedback, thereby creating a more dynamic and i</w:t>
      </w:r>
      <w:r w:rsidR="00BD56C4" w:rsidRPr="00406E71">
        <w:rPr>
          <w:rFonts w:ascii="Times New Roman" w:hAnsi="Times New Roman" w:cs="Times New Roman"/>
          <w:sz w:val="28"/>
          <w:szCs w:val="28"/>
        </w:rPr>
        <w:t>nteractive learning environment (</w:t>
      </w:r>
      <w:r w:rsidR="00BD56C4" w:rsidRPr="00406E71">
        <w:rPr>
          <w:rFonts w:ascii="Times New Roman" w:eastAsia="Calibri" w:hAnsi="Times New Roman" w:cs="Times New Roman"/>
          <w:bCs/>
          <w:sz w:val="28"/>
          <w:szCs w:val="28"/>
        </w:rPr>
        <w:t>Castellacci, &amp; Tveito, 2018).</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Assessment and evaluation processes have also been transformed by ICT. Digital tools and platforms allow for the creation of diverse and adaptive assessments that can cater to the individual learning needs of students. Online quizzes, interactive assignments, and automated grading systems provide immediate feedback, helping students identify their strengths and areas for improvement. This continuous assessment approach supports personalized learning pathways, enabling students to progress at their own pace and according</w:t>
      </w:r>
      <w:r w:rsidR="007E25EA" w:rsidRPr="00406E71">
        <w:rPr>
          <w:rFonts w:ascii="Times New Roman" w:hAnsi="Times New Roman" w:cs="Times New Roman"/>
          <w:sz w:val="28"/>
          <w:szCs w:val="28"/>
        </w:rPr>
        <w:t xml:space="preserve"> to their unique learning needs (</w:t>
      </w:r>
      <w:r w:rsidR="007E25EA" w:rsidRPr="00406E71">
        <w:rPr>
          <w:rFonts w:ascii="Times New Roman" w:eastAsia="Calibri" w:hAnsi="Times New Roman" w:cs="Times New Roman"/>
          <w:bCs/>
          <w:sz w:val="28"/>
          <w:szCs w:val="28"/>
        </w:rPr>
        <w:t>Nwankwo,&amp;Ukhurebor, 2020).</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Moreover, the adoption of ICT in physics education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has had a positive impact on teacher professional development. ICT tools provide teachers with opportunities for continuous learning and skill enhancement through online courses, webinars, and professional learning communities. These resources help educators stay abreast of the latest developments in physics education and integrate innovative teaching practices into their classrooms. Enhanced teacher proficiency with ICT not only improves </w:t>
      </w:r>
      <w:r w:rsidRPr="00406E71">
        <w:rPr>
          <w:rFonts w:ascii="Times New Roman" w:hAnsi="Times New Roman" w:cs="Times New Roman"/>
          <w:sz w:val="28"/>
          <w:szCs w:val="28"/>
        </w:rPr>
        <w:lastRenderedPageBreak/>
        <w:t>the quality of instruction but also inspires confidence and enthusiasm among students, further motivating them to</w:t>
      </w:r>
      <w:r w:rsidR="00BD56C4" w:rsidRPr="00406E71">
        <w:rPr>
          <w:rFonts w:ascii="Times New Roman" w:hAnsi="Times New Roman" w:cs="Times New Roman"/>
          <w:sz w:val="28"/>
          <w:szCs w:val="28"/>
        </w:rPr>
        <w:t xml:space="preserve"> engage with the subject matter (</w:t>
      </w:r>
      <w:r w:rsidR="00BD56C4" w:rsidRPr="00406E71">
        <w:rPr>
          <w:rFonts w:ascii="Times New Roman" w:eastAsia="Calibri" w:hAnsi="Times New Roman" w:cs="Times New Roman"/>
          <w:bCs/>
          <w:sz w:val="28"/>
          <w:szCs w:val="28"/>
        </w:rPr>
        <w:t>Castellacci, &amp; Tveito, 2018).</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However, the integration of ICT in physics education is not without its challenges.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issues such as inadequate infrastructure, limited internet connectivity, and insufficient training for teachers pose significant barriers to the effective use of ICT. Addressing these challenges requires concerted efforts from government authorities, educational institutions, and community stakeholders to invest in necessary infrastructure, provide comprehensive training programs for teachers, and ensure equitable access to digital resources for all students.</w:t>
      </w:r>
    </w:p>
    <w:p w:rsidR="00876E67"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In conclusion, the impact of ICT on the teaching and learning of physics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has been transformative, offering enhanced accessibility to resources, innovative teaching methodologies, collaborative learning opportunities, and improved assessment processes. While challenges remain, the continued investment in ICT infrastructure and teacher training will further amplify these benefits, ultimately leading to a more </w:t>
      </w:r>
      <w:r w:rsidRPr="00406E71">
        <w:rPr>
          <w:rFonts w:ascii="Times New Roman" w:hAnsi="Times New Roman" w:cs="Times New Roman"/>
          <w:sz w:val="28"/>
          <w:szCs w:val="28"/>
        </w:rPr>
        <w:lastRenderedPageBreak/>
        <w:t>enriched and effective physics education for students in the region. The ongoing integration of ICT in education promises to equip students with the knowledge and skills needed to thrive in an increasingly d</w:t>
      </w:r>
      <w:r w:rsidR="00BD56C4" w:rsidRPr="00406E71">
        <w:rPr>
          <w:rFonts w:ascii="Times New Roman" w:hAnsi="Times New Roman" w:cs="Times New Roman"/>
          <w:sz w:val="28"/>
          <w:szCs w:val="28"/>
        </w:rPr>
        <w:t>igital and interconnected world (</w:t>
      </w:r>
      <w:r w:rsidR="00BD56C4" w:rsidRPr="00406E71">
        <w:rPr>
          <w:rFonts w:ascii="Times New Roman" w:eastAsia="Calibri" w:hAnsi="Times New Roman" w:cs="Times New Roman"/>
          <w:bCs/>
          <w:sz w:val="28"/>
          <w:szCs w:val="28"/>
        </w:rPr>
        <w:t>Castellacci, &amp; Tveito, 2018).</w:t>
      </w:r>
    </w:p>
    <w:p w:rsidR="00876E67" w:rsidRPr="00406E71" w:rsidRDefault="00876E67" w:rsidP="00406E71">
      <w:pPr>
        <w:spacing w:after="0" w:line="480" w:lineRule="auto"/>
        <w:jc w:val="both"/>
        <w:rPr>
          <w:rFonts w:ascii="Times New Roman" w:hAnsi="Times New Roman" w:cs="Times New Roman"/>
          <w:b/>
          <w:vanish/>
          <w:sz w:val="28"/>
          <w:szCs w:val="28"/>
        </w:rPr>
      </w:pPr>
      <w:r w:rsidRPr="00406E71">
        <w:rPr>
          <w:rFonts w:ascii="Times New Roman" w:hAnsi="Times New Roman" w:cs="Times New Roman"/>
          <w:b/>
          <w:vanish/>
          <w:sz w:val="28"/>
          <w:szCs w:val="28"/>
        </w:rPr>
        <w:t>Top of Form</w:t>
      </w:r>
    </w:p>
    <w:p w:rsidR="00876E67" w:rsidRPr="00406E71" w:rsidRDefault="00876E67" w:rsidP="00406E71">
      <w:pPr>
        <w:spacing w:after="0" w:line="480" w:lineRule="auto"/>
        <w:jc w:val="both"/>
        <w:rPr>
          <w:rFonts w:ascii="Times New Roman" w:hAnsi="Times New Roman" w:cs="Times New Roman"/>
          <w:b/>
          <w:vanish/>
          <w:sz w:val="28"/>
          <w:szCs w:val="28"/>
        </w:rPr>
      </w:pPr>
      <w:r w:rsidRPr="00406E71">
        <w:rPr>
          <w:rFonts w:ascii="Times New Roman" w:hAnsi="Times New Roman" w:cs="Times New Roman"/>
          <w:b/>
          <w:vanish/>
          <w:sz w:val="28"/>
          <w:szCs w:val="28"/>
        </w:rPr>
        <w:t>Top of Form</w:t>
      </w:r>
    </w:p>
    <w:p w:rsidR="00876E67" w:rsidRPr="00406E71" w:rsidRDefault="009D2D25"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bCs/>
          <w:sz w:val="28"/>
          <w:szCs w:val="28"/>
        </w:rPr>
        <w:t>Statement of the Problem</w:t>
      </w:r>
      <w:r w:rsidR="00876E67" w:rsidRPr="00406E71">
        <w:rPr>
          <w:rFonts w:ascii="Times New Roman" w:hAnsi="Times New Roman" w:cs="Times New Roman"/>
          <w:b/>
          <w:bCs/>
          <w:sz w:val="28"/>
          <w:szCs w:val="28"/>
        </w:rPr>
        <w:tab/>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statement of the problem regarding the impact of Information Communication Technology (ICT) in the teaching and learning of physics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encompasses several critical challenges and areas of concern that need to be addressed for effective integration and utilization of ICT in education.</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Firstly, one of the primary challenges is the inadequate ICT infrastructure in schools within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Many schools may lack access to reliable electricity, internet connectivity, and necessary hardware such as computers and tablets. Without these fundamental resources, the implementation of ICT tools and technologies becomes impractical or severely limited, hindering both teachers' ability to effectively deliver ICT-enhanced lessons and students' access to digital educational resources.</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Secondly, there is often a lack of technical support and maintenance for ICT equipment in schools. Even if schools manage to acquire ICT devices, the absence of trained personnel to maintain and troubleshoot these technologies can lead to frequent breakdowns and disruptions in teaching activities. This instability undermines the reliability and consistency of ICT integration in physics education, impacting the continuity of learning experiences for students.</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Another critical issue is the insufficient training and professional development opportunities for teachers regarding ICT integration in physics education. Many educators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may not possess the necessary skills and confidence to effectively utilize ICT tools and digital resources in their teaching practices. The lack of comprehensive training programs and ongoing support means that teachers may struggle to adapt traditional pedagogical methods to incorporate ICT, thereby limiting the potential benefits of technology-enhanced learning experiences for students.</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Furthermore, there is a concern regarding the digital divide and inequitable access to ICT resources among students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Socioeconomic disparities may result in some students having greater access to </w:t>
      </w:r>
      <w:r w:rsidRPr="00406E71">
        <w:rPr>
          <w:rFonts w:ascii="Times New Roman" w:hAnsi="Times New Roman" w:cs="Times New Roman"/>
          <w:sz w:val="28"/>
          <w:szCs w:val="28"/>
        </w:rPr>
        <w:lastRenderedPageBreak/>
        <w:t>personal devices and internet connectivity outside of school, while others may rely solely on school-provided resources. This unequal access can exacerbate educational inequalities, with students from disadvantaged backgrounds potentially being left behind in their ICT literacy and proficiency, thereby widening the achievement gap in physics education.</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Additionally, the effectiveness of ICT integration in physics education hinges on the availability and quality of digital educational content and resources.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there may be challenges in sourcing and curating relevant and up-to-date digital materials that align with the physics curriculum. The availability of localized content that resonates with the cultural context and educational needs of students in the region is also crucial for meaningful ICT integration and engagement in learning.</w:t>
      </w:r>
    </w:p>
    <w:p w:rsidR="009D2D25"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Lastly, there is a concern about the pedagogical shift and adaptation required for effective ICT integration in physics education. Incorporating ICT should not merely replicate traditional teaching methods in a digital format but should instead promote active learning, critical thinking, and problem-solving skills among students. The challenge lies in ensuring that ICT tools and </w:t>
      </w:r>
      <w:r w:rsidRPr="00406E71">
        <w:rPr>
          <w:rFonts w:ascii="Times New Roman" w:hAnsi="Times New Roman" w:cs="Times New Roman"/>
          <w:sz w:val="28"/>
          <w:szCs w:val="28"/>
        </w:rPr>
        <w:lastRenderedPageBreak/>
        <w:t>technologies are used purposefully to enhance conceptual understanding, experimentation, and exploration in physics, rather than being used as passive substitutes for traditional instructional methods.</w:t>
      </w:r>
    </w:p>
    <w:p w:rsidR="00876E67" w:rsidRPr="00406E71" w:rsidRDefault="00876E67"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In conclusion, the statement of the problem regarding the impact of ICT in the teaching and learning of physics in </w:t>
      </w:r>
      <w:r w:rsidR="009D2D25"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highlights several critical challenges, including inadequate ICT infrastructure, lack of technical support, insufficient teacher training, digital inequities among students, availability of digital resources, and the need for pedagogical adaptation. Addressing these challenges requires coordinated efforts from educational authorities, policymakers, school administrators, teachers, and community stakeholders to ensure equitable access to ICT resources, comprehensive teacher training, and the development of contextually relevant digital content. Only through these efforts can ICT truly fulfill its potential as a transformative tool in enhancing physics education and preparing students for future challenges in a digital age.</w:t>
      </w:r>
    </w:p>
    <w:p w:rsidR="0058187D" w:rsidRDefault="0058187D" w:rsidP="00406E71">
      <w:pPr>
        <w:spacing w:after="0" w:line="480" w:lineRule="auto"/>
        <w:jc w:val="both"/>
        <w:rPr>
          <w:rFonts w:ascii="Times New Roman" w:hAnsi="Times New Roman" w:cs="Times New Roman"/>
          <w:b/>
          <w:bCs/>
          <w:sz w:val="28"/>
          <w:szCs w:val="28"/>
        </w:rPr>
      </w:pPr>
    </w:p>
    <w:p w:rsidR="0058187D" w:rsidRDefault="0058187D" w:rsidP="00406E71">
      <w:pPr>
        <w:spacing w:after="0" w:line="480" w:lineRule="auto"/>
        <w:jc w:val="both"/>
        <w:rPr>
          <w:rFonts w:ascii="Times New Roman" w:hAnsi="Times New Roman" w:cs="Times New Roman"/>
          <w:b/>
          <w:bCs/>
          <w:sz w:val="28"/>
          <w:szCs w:val="28"/>
        </w:rPr>
      </w:pPr>
    </w:p>
    <w:p w:rsidR="00876E67" w:rsidRPr="00406E71" w:rsidRDefault="009D2D25"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bCs/>
          <w:sz w:val="28"/>
          <w:szCs w:val="28"/>
        </w:rPr>
        <w:lastRenderedPageBreak/>
        <w:t>Objectives of the Study</w:t>
      </w:r>
    </w:p>
    <w:p w:rsidR="00876E67" w:rsidRPr="00406E71" w:rsidRDefault="00876E67" w:rsidP="00406E71">
      <w:pPr>
        <w:spacing w:after="0" w:line="480" w:lineRule="auto"/>
        <w:ind w:firstLine="360"/>
        <w:jc w:val="both"/>
        <w:rPr>
          <w:rFonts w:ascii="Times New Roman" w:hAnsi="Times New Roman" w:cs="Times New Roman"/>
          <w:b/>
          <w:color w:val="000000"/>
          <w:sz w:val="28"/>
          <w:szCs w:val="28"/>
        </w:rPr>
      </w:pPr>
      <w:r w:rsidRPr="00406E71">
        <w:rPr>
          <w:rFonts w:ascii="Times New Roman" w:hAnsi="Times New Roman" w:cs="Times New Roman"/>
          <w:sz w:val="28"/>
          <w:szCs w:val="28"/>
        </w:rPr>
        <w:t>The primary aim of this study is to examine the</w:t>
      </w:r>
      <w:r w:rsidRPr="00406E71">
        <w:rPr>
          <w:rFonts w:ascii="Times New Roman" w:hAnsi="Times New Roman" w:cs="Times New Roman"/>
          <w:color w:val="000000"/>
          <w:sz w:val="28"/>
          <w:szCs w:val="28"/>
        </w:rPr>
        <w:t xml:space="preserve"> impact of informationcommunication technology in the teaching and learning of physics i</w:t>
      </w:r>
      <w:r w:rsidR="006029EC" w:rsidRPr="00406E71">
        <w:rPr>
          <w:rFonts w:ascii="Times New Roman" w:hAnsi="Times New Roman" w:cs="Times New Roman"/>
          <w:color w:val="000000"/>
          <w:sz w:val="28"/>
          <w:szCs w:val="28"/>
        </w:rPr>
        <w:t xml:space="preserve">n </w:t>
      </w:r>
      <w:r w:rsidR="009D2D25" w:rsidRPr="00406E71">
        <w:rPr>
          <w:rFonts w:ascii="Times New Roman" w:hAnsi="Times New Roman" w:cs="Times New Roman"/>
          <w:color w:val="000000"/>
          <w:sz w:val="28"/>
          <w:szCs w:val="28"/>
        </w:rPr>
        <w:t>Ogbomosho</w:t>
      </w:r>
      <w:r w:rsidRPr="00406E71">
        <w:rPr>
          <w:rFonts w:ascii="Times New Roman" w:hAnsi="Times New Roman" w:cs="Times New Roman"/>
          <w:color w:val="000000"/>
          <w:sz w:val="28"/>
          <w:szCs w:val="28"/>
        </w:rPr>
        <w:t xml:space="preserve"> south local government</w:t>
      </w:r>
      <w:r w:rsidRPr="00406E71">
        <w:rPr>
          <w:rFonts w:ascii="Times New Roman" w:hAnsi="Times New Roman" w:cs="Times New Roman"/>
          <w:bCs/>
          <w:sz w:val="28"/>
          <w:szCs w:val="28"/>
        </w:rPr>
        <w:t xml:space="preserve">. </w:t>
      </w:r>
      <w:r w:rsidRPr="00406E71">
        <w:rPr>
          <w:rFonts w:ascii="Times New Roman" w:hAnsi="Times New Roman" w:cs="Times New Roman"/>
          <w:sz w:val="28"/>
          <w:szCs w:val="28"/>
        </w:rPr>
        <w:t>The specifics objectives are to:</w:t>
      </w:r>
      <w:r w:rsidRPr="00406E71">
        <w:rPr>
          <w:rFonts w:ascii="Times New Roman" w:hAnsi="Times New Roman" w:cs="Times New Roman"/>
          <w:b/>
          <w:bCs/>
          <w:sz w:val="28"/>
          <w:szCs w:val="28"/>
        </w:rPr>
        <w:tab/>
      </w:r>
    </w:p>
    <w:p w:rsidR="00876E67" w:rsidRPr="00406E71" w:rsidRDefault="00876E67" w:rsidP="00406E71">
      <w:pPr>
        <w:numPr>
          <w:ilvl w:val="0"/>
          <w:numId w:val="2"/>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t>To assess the current state of ICT infrastructure in schools.</w:t>
      </w:r>
    </w:p>
    <w:p w:rsidR="00876E67" w:rsidRPr="00406E71" w:rsidRDefault="007E25EA" w:rsidP="00406E71">
      <w:pPr>
        <w:numPr>
          <w:ilvl w:val="0"/>
          <w:numId w:val="2"/>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t xml:space="preserve"> E</w:t>
      </w:r>
      <w:r w:rsidR="00876E67" w:rsidRPr="00406E71">
        <w:rPr>
          <w:rFonts w:ascii="Times New Roman" w:hAnsi="Times New Roman" w:cs="Times New Roman"/>
          <w:bCs/>
          <w:sz w:val="28"/>
          <w:szCs w:val="28"/>
        </w:rPr>
        <w:t>xamine the level of ICT proficiency among physics teachers.</w:t>
      </w:r>
    </w:p>
    <w:p w:rsidR="00876E67" w:rsidRPr="00406E71" w:rsidRDefault="006029EC" w:rsidP="00406E71">
      <w:pPr>
        <w:numPr>
          <w:ilvl w:val="0"/>
          <w:numId w:val="2"/>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t>I</w:t>
      </w:r>
      <w:r w:rsidR="00876E67" w:rsidRPr="00406E71">
        <w:rPr>
          <w:rFonts w:ascii="Times New Roman" w:hAnsi="Times New Roman" w:cs="Times New Roman"/>
          <w:bCs/>
          <w:sz w:val="28"/>
          <w:szCs w:val="28"/>
        </w:rPr>
        <w:t>nvestigate the impact of ICT on student engagement and learning outcomes.</w:t>
      </w:r>
    </w:p>
    <w:p w:rsidR="00876E67" w:rsidRPr="00406E71" w:rsidRDefault="006029EC" w:rsidP="00406E71">
      <w:pPr>
        <w:numPr>
          <w:ilvl w:val="0"/>
          <w:numId w:val="2"/>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t>To explore strategies for enhancing ICT integration in physics education</w:t>
      </w:r>
      <w:r w:rsidR="00876E67" w:rsidRPr="00406E71">
        <w:rPr>
          <w:rFonts w:ascii="Times New Roman" w:hAnsi="Times New Roman" w:cs="Times New Roman"/>
          <w:bCs/>
          <w:sz w:val="28"/>
          <w:szCs w:val="28"/>
        </w:rPr>
        <w:t xml:space="preserve">, </w:t>
      </w:r>
    </w:p>
    <w:p w:rsidR="00876E67" w:rsidRPr="00406E71" w:rsidRDefault="009D2D25" w:rsidP="00406E71">
      <w:pPr>
        <w:spacing w:after="0" w:line="480" w:lineRule="auto"/>
        <w:jc w:val="both"/>
        <w:rPr>
          <w:rFonts w:ascii="Times New Roman" w:hAnsi="Times New Roman" w:cs="Times New Roman"/>
          <w:bCs/>
          <w:sz w:val="28"/>
          <w:szCs w:val="28"/>
        </w:rPr>
      </w:pPr>
      <w:r w:rsidRPr="00406E71">
        <w:rPr>
          <w:rFonts w:ascii="Times New Roman" w:hAnsi="Times New Roman" w:cs="Times New Roman"/>
          <w:b/>
          <w:bCs/>
          <w:sz w:val="28"/>
          <w:szCs w:val="28"/>
        </w:rPr>
        <w:t>Research questions</w:t>
      </w:r>
    </w:p>
    <w:p w:rsidR="00876E67" w:rsidRPr="00406E71" w:rsidRDefault="006029EC" w:rsidP="00406E71">
      <w:pPr>
        <w:numPr>
          <w:ilvl w:val="0"/>
          <w:numId w:val="3"/>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t>How does the availability and adequacy of ICT infrastructure in schools influence the integration of ICT in physics education</w:t>
      </w:r>
      <w:r w:rsidR="00876E67" w:rsidRPr="00406E71">
        <w:rPr>
          <w:rFonts w:ascii="Times New Roman" w:hAnsi="Times New Roman" w:cs="Times New Roman"/>
          <w:bCs/>
          <w:sz w:val="28"/>
          <w:szCs w:val="28"/>
        </w:rPr>
        <w:t>?</w:t>
      </w:r>
    </w:p>
    <w:p w:rsidR="006029EC" w:rsidRPr="00406E71" w:rsidRDefault="006029EC" w:rsidP="00406E71">
      <w:pPr>
        <w:numPr>
          <w:ilvl w:val="0"/>
          <w:numId w:val="3"/>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t>What are the perceived challenges and barriers faced by physics teachers regarding the effective integration of ICT tools and digital resources in their teaching practices?</w:t>
      </w:r>
    </w:p>
    <w:p w:rsidR="006029EC" w:rsidRPr="00406E71" w:rsidRDefault="006029EC" w:rsidP="00406E71">
      <w:pPr>
        <w:numPr>
          <w:ilvl w:val="0"/>
          <w:numId w:val="3"/>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t>To what extent does the use of ICT in physics education enhance student engagement, motivation, and academic performance?</w:t>
      </w:r>
    </w:p>
    <w:p w:rsidR="00876E67" w:rsidRPr="00406E71" w:rsidRDefault="006029EC" w:rsidP="00406E71">
      <w:pPr>
        <w:numPr>
          <w:ilvl w:val="0"/>
          <w:numId w:val="3"/>
        </w:numPr>
        <w:spacing w:after="0" w:line="480" w:lineRule="auto"/>
        <w:jc w:val="both"/>
        <w:rPr>
          <w:rFonts w:ascii="Times New Roman" w:hAnsi="Times New Roman" w:cs="Times New Roman"/>
          <w:bCs/>
          <w:sz w:val="28"/>
          <w:szCs w:val="28"/>
        </w:rPr>
      </w:pPr>
      <w:r w:rsidRPr="00406E71">
        <w:rPr>
          <w:rFonts w:ascii="Times New Roman" w:hAnsi="Times New Roman" w:cs="Times New Roman"/>
          <w:bCs/>
          <w:sz w:val="28"/>
          <w:szCs w:val="28"/>
        </w:rPr>
        <w:lastRenderedPageBreak/>
        <w:t>What are the effective strategies and best practices for promoting sustainable ICT integration in physics education</w:t>
      </w:r>
      <w:r w:rsidR="00876E67" w:rsidRPr="00406E71">
        <w:rPr>
          <w:rFonts w:ascii="Times New Roman" w:hAnsi="Times New Roman" w:cs="Times New Roman"/>
          <w:bCs/>
          <w:sz w:val="28"/>
          <w:szCs w:val="28"/>
        </w:rPr>
        <w:t>?</w:t>
      </w:r>
    </w:p>
    <w:p w:rsidR="00876E67" w:rsidRPr="00406E71" w:rsidRDefault="00497A07" w:rsidP="00406E71">
      <w:pPr>
        <w:spacing w:after="0" w:line="480" w:lineRule="auto"/>
        <w:jc w:val="both"/>
        <w:rPr>
          <w:rFonts w:ascii="Times New Roman" w:hAnsi="Times New Roman" w:cs="Times New Roman"/>
          <w:bCs/>
          <w:sz w:val="28"/>
          <w:szCs w:val="28"/>
        </w:rPr>
      </w:pPr>
      <w:r w:rsidRPr="00406E71">
        <w:rPr>
          <w:rFonts w:ascii="Times New Roman" w:hAnsi="Times New Roman" w:cs="Times New Roman"/>
          <w:b/>
          <w:bCs/>
          <w:sz w:val="28"/>
          <w:szCs w:val="28"/>
        </w:rPr>
        <w:t>Research Hypotheses</w:t>
      </w:r>
    </w:p>
    <w:p w:rsidR="00876E67" w:rsidRPr="00406E71" w:rsidRDefault="00876E67" w:rsidP="00406E71">
      <w:pPr>
        <w:spacing w:after="0" w:line="480" w:lineRule="auto"/>
        <w:jc w:val="both"/>
        <w:rPr>
          <w:rFonts w:ascii="Times New Roman" w:hAnsi="Times New Roman" w:cs="Times New Roman"/>
          <w:bCs/>
          <w:sz w:val="28"/>
          <w:szCs w:val="28"/>
        </w:rPr>
      </w:pPr>
      <w:r w:rsidRPr="00406E71">
        <w:rPr>
          <w:rFonts w:ascii="Times New Roman" w:hAnsi="Times New Roman" w:cs="Times New Roman"/>
          <w:b/>
          <w:bCs/>
          <w:sz w:val="28"/>
          <w:szCs w:val="28"/>
        </w:rPr>
        <w:t>Hypothesis 1</w:t>
      </w:r>
      <w:r w:rsidRPr="00406E71">
        <w:rPr>
          <w:rFonts w:ascii="Times New Roman" w:hAnsi="Times New Roman" w:cs="Times New Roman"/>
          <w:bCs/>
          <w:sz w:val="28"/>
          <w:szCs w:val="28"/>
        </w:rPr>
        <w:t xml:space="preserve">: </w:t>
      </w:r>
      <w:r w:rsidR="006029EC" w:rsidRPr="00406E71">
        <w:rPr>
          <w:rFonts w:ascii="Times New Roman" w:hAnsi="Times New Roman" w:cs="Times New Roman"/>
          <w:bCs/>
          <w:sz w:val="28"/>
          <w:szCs w:val="28"/>
        </w:rPr>
        <w:t>Schools with better ICT infrastructure will show higher levels of ICT integration in physics education compared to schools with limited ICT resources</w:t>
      </w:r>
      <w:r w:rsidRPr="00406E71">
        <w:rPr>
          <w:rFonts w:ascii="Times New Roman" w:hAnsi="Times New Roman" w:cs="Times New Roman"/>
          <w:bCs/>
          <w:sz w:val="28"/>
          <w:szCs w:val="28"/>
        </w:rPr>
        <w:t>.</w:t>
      </w:r>
    </w:p>
    <w:p w:rsidR="00876E67" w:rsidRPr="00406E71" w:rsidRDefault="00876E67" w:rsidP="00406E71">
      <w:pPr>
        <w:spacing w:after="0" w:line="480" w:lineRule="auto"/>
        <w:jc w:val="both"/>
        <w:rPr>
          <w:rFonts w:ascii="Times New Roman" w:hAnsi="Times New Roman" w:cs="Times New Roman"/>
          <w:bCs/>
          <w:sz w:val="28"/>
          <w:szCs w:val="28"/>
        </w:rPr>
      </w:pPr>
      <w:r w:rsidRPr="00406E71">
        <w:rPr>
          <w:rFonts w:ascii="Times New Roman" w:hAnsi="Times New Roman" w:cs="Times New Roman"/>
          <w:b/>
          <w:bCs/>
          <w:sz w:val="28"/>
          <w:szCs w:val="28"/>
        </w:rPr>
        <w:t xml:space="preserve">Hypothesis 2: </w:t>
      </w:r>
      <w:r w:rsidR="006029EC" w:rsidRPr="00406E71">
        <w:rPr>
          <w:rFonts w:ascii="Times New Roman" w:hAnsi="Times New Roman" w:cs="Times New Roman"/>
          <w:bCs/>
          <w:sz w:val="28"/>
          <w:szCs w:val="28"/>
        </w:rPr>
        <w:t>Physics teachers who receive comprehensive training in ICT integration will demonstrate higher levels of proficiency and confidence in using ICT tools in their teaching</w:t>
      </w:r>
      <w:r w:rsidRPr="00406E71">
        <w:rPr>
          <w:rFonts w:ascii="Times New Roman" w:hAnsi="Times New Roman" w:cs="Times New Roman"/>
          <w:bCs/>
          <w:sz w:val="28"/>
          <w:szCs w:val="28"/>
        </w:rPr>
        <w:t>.</w:t>
      </w:r>
    </w:p>
    <w:p w:rsidR="00876E67" w:rsidRPr="00406E71" w:rsidRDefault="00876E67"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 xml:space="preserve">Hypothesis 3: </w:t>
      </w:r>
      <w:r w:rsidR="006029EC" w:rsidRPr="00406E71">
        <w:rPr>
          <w:rFonts w:ascii="Times New Roman" w:hAnsi="Times New Roman" w:cs="Times New Roman"/>
          <w:bCs/>
          <w:sz w:val="28"/>
          <w:szCs w:val="28"/>
        </w:rPr>
        <w:t>Students who engage in ICT-enhanced physics lessons will exhibit greater levels of engagement, motivation</w:t>
      </w:r>
      <w:r w:rsidRPr="00406E71">
        <w:rPr>
          <w:rFonts w:ascii="Times New Roman" w:hAnsi="Times New Roman" w:cs="Times New Roman"/>
          <w:bCs/>
          <w:sz w:val="28"/>
          <w:szCs w:val="28"/>
        </w:rPr>
        <w:t>.</w:t>
      </w:r>
    </w:p>
    <w:p w:rsidR="00876E67" w:rsidRPr="00406E71" w:rsidRDefault="00876E67" w:rsidP="00406E71">
      <w:pPr>
        <w:spacing w:after="0" w:line="480" w:lineRule="auto"/>
        <w:jc w:val="both"/>
        <w:rPr>
          <w:rFonts w:ascii="Times New Roman" w:hAnsi="Times New Roman" w:cs="Times New Roman"/>
          <w:bCs/>
          <w:sz w:val="28"/>
          <w:szCs w:val="28"/>
        </w:rPr>
      </w:pPr>
      <w:r w:rsidRPr="00406E71">
        <w:rPr>
          <w:rFonts w:ascii="Times New Roman" w:hAnsi="Times New Roman" w:cs="Times New Roman"/>
          <w:b/>
          <w:bCs/>
          <w:sz w:val="28"/>
          <w:szCs w:val="28"/>
        </w:rPr>
        <w:t xml:space="preserve">Hypothesis 4: </w:t>
      </w:r>
      <w:r w:rsidR="006029EC" w:rsidRPr="00406E71">
        <w:rPr>
          <w:rFonts w:ascii="Times New Roman" w:hAnsi="Times New Roman" w:cs="Times New Roman"/>
          <w:bCs/>
          <w:sz w:val="28"/>
          <w:szCs w:val="28"/>
        </w:rPr>
        <w:t>Effective strategies for promoting sustainable ICT integration in physics education</w:t>
      </w:r>
      <w:r w:rsidRPr="00406E71">
        <w:rPr>
          <w:rFonts w:ascii="Times New Roman" w:hAnsi="Times New Roman" w:cs="Times New Roman"/>
          <w:bCs/>
          <w:sz w:val="28"/>
          <w:szCs w:val="28"/>
        </w:rPr>
        <w:t>.</w:t>
      </w:r>
    </w:p>
    <w:p w:rsidR="00876E67" w:rsidRDefault="00876E67" w:rsidP="00406E71">
      <w:pPr>
        <w:spacing w:after="0" w:line="480" w:lineRule="auto"/>
        <w:jc w:val="both"/>
        <w:rPr>
          <w:rFonts w:ascii="Times New Roman" w:hAnsi="Times New Roman" w:cs="Times New Roman"/>
          <w:bCs/>
          <w:sz w:val="28"/>
          <w:szCs w:val="28"/>
        </w:rPr>
      </w:pPr>
      <w:r w:rsidRPr="00406E71">
        <w:rPr>
          <w:rFonts w:ascii="Times New Roman" w:hAnsi="Times New Roman" w:cs="Times New Roman"/>
          <w:bCs/>
          <w:vanish/>
          <w:sz w:val="28"/>
          <w:szCs w:val="28"/>
        </w:rPr>
        <w:t>Top of Form</w:t>
      </w:r>
    </w:p>
    <w:p w:rsidR="00AA029A" w:rsidRDefault="00AA029A" w:rsidP="00406E71">
      <w:pPr>
        <w:spacing w:after="0" w:line="480" w:lineRule="auto"/>
        <w:jc w:val="both"/>
        <w:rPr>
          <w:rFonts w:ascii="Times New Roman" w:hAnsi="Times New Roman" w:cs="Times New Roman"/>
          <w:bCs/>
          <w:sz w:val="28"/>
          <w:szCs w:val="28"/>
        </w:rPr>
      </w:pPr>
    </w:p>
    <w:p w:rsidR="00AA029A" w:rsidRDefault="00AA029A" w:rsidP="00406E71">
      <w:pPr>
        <w:spacing w:after="0" w:line="480" w:lineRule="auto"/>
        <w:jc w:val="both"/>
        <w:rPr>
          <w:rFonts w:ascii="Times New Roman" w:hAnsi="Times New Roman" w:cs="Times New Roman"/>
          <w:bCs/>
          <w:sz w:val="28"/>
          <w:szCs w:val="28"/>
        </w:rPr>
      </w:pPr>
    </w:p>
    <w:p w:rsidR="0058187D" w:rsidRDefault="0058187D" w:rsidP="00406E71">
      <w:pPr>
        <w:spacing w:after="0" w:line="480" w:lineRule="auto"/>
        <w:jc w:val="both"/>
        <w:rPr>
          <w:rFonts w:ascii="Times New Roman" w:hAnsi="Times New Roman" w:cs="Times New Roman"/>
          <w:bCs/>
          <w:sz w:val="28"/>
          <w:szCs w:val="28"/>
        </w:rPr>
      </w:pPr>
    </w:p>
    <w:p w:rsidR="0058187D" w:rsidRPr="00406E71" w:rsidRDefault="0058187D" w:rsidP="00406E71">
      <w:pPr>
        <w:spacing w:after="0" w:line="480" w:lineRule="auto"/>
        <w:jc w:val="both"/>
        <w:rPr>
          <w:rFonts w:ascii="Times New Roman" w:hAnsi="Times New Roman" w:cs="Times New Roman"/>
          <w:bCs/>
          <w:vanish/>
          <w:sz w:val="28"/>
          <w:szCs w:val="28"/>
        </w:rPr>
      </w:pPr>
    </w:p>
    <w:p w:rsidR="00876E67" w:rsidRPr="00406E71" w:rsidRDefault="00876E67" w:rsidP="00406E71">
      <w:pPr>
        <w:spacing w:after="0" w:line="480" w:lineRule="auto"/>
        <w:jc w:val="both"/>
        <w:rPr>
          <w:rFonts w:ascii="Times New Roman" w:hAnsi="Times New Roman" w:cs="Times New Roman"/>
          <w:bCs/>
          <w:vanish/>
          <w:sz w:val="28"/>
          <w:szCs w:val="28"/>
        </w:rPr>
      </w:pPr>
      <w:r w:rsidRPr="00406E71">
        <w:rPr>
          <w:rFonts w:ascii="Times New Roman" w:hAnsi="Times New Roman" w:cs="Times New Roman"/>
          <w:bCs/>
          <w:vanish/>
          <w:sz w:val="28"/>
          <w:szCs w:val="28"/>
        </w:rPr>
        <w:t>Top of Form</w:t>
      </w:r>
    </w:p>
    <w:p w:rsidR="00876E67" w:rsidRPr="00406E71" w:rsidRDefault="00497A07"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Significance of the Study</w:t>
      </w:r>
    </w:p>
    <w:p w:rsidR="00497A07" w:rsidRPr="00406E71" w:rsidRDefault="006029EC"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significance of studying the impact of Information Communication Technology (ICT) in the teaching and learning of physics lies in its potential to address critical educational challenges and enhance the quality of physics education in the region. </w:t>
      </w:r>
      <w:r w:rsidR="00497A07"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like many other regions in developing countries, faces significant disparities in educational resources and opportunities. By exploring how ICT can be effectively integrated into physics education, this study aims to contribute valuable insights that could lead to transformative improvements in teaching methodologies, student engagement, and academic outcomes.</w:t>
      </w:r>
    </w:p>
    <w:p w:rsidR="00497A07" w:rsidRPr="00406E71" w:rsidRDefault="006029EC"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Firstly, the study holds promise in improving access to educational resources. ICT enables access to a vast array of digital content, including online textbooks, simulations, multimedia resources, and interactive learning tools. In a context where physical textbooks and laboratory equipment may be scarce or outdated, ICT offers an opportunity to supplement and enrich the learning experience with up-to-date, interactive materials. This access can level the playing field for students, providing them with resources that enhance their </w:t>
      </w:r>
      <w:r w:rsidRPr="00406E71">
        <w:rPr>
          <w:rFonts w:ascii="Times New Roman" w:hAnsi="Times New Roman" w:cs="Times New Roman"/>
          <w:sz w:val="28"/>
          <w:szCs w:val="28"/>
        </w:rPr>
        <w:lastRenderedPageBreak/>
        <w:t>understanding of complex physics concepts and facilitate deeper engagement with the subject matter.</w:t>
      </w:r>
    </w:p>
    <w:p w:rsidR="00497A07" w:rsidRPr="00406E71" w:rsidRDefault="006029EC"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Secondly, ICT integration has the potential to transform teaching methodologies in physics education. Traditional approaches often rely on rote memorization and passive learning techniques. In contrast, ICT tools allow for more interactive and student-centered learning experiences. Teachers can use simulations and virtual labs to conduct experiments that would otherwise be impractical due to resource limitations. This hands-on approach not only enhances students' practical skills but also fosters critical thinking, problem-solving abilities, and a deeper conceptual understanding of physics principles.</w:t>
      </w:r>
    </w:p>
    <w:p w:rsidR="00497A07" w:rsidRPr="00406E71" w:rsidRDefault="006029EC"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Moreover, studying the impact of ICT in physics education is crucial for preparing students for the demands of a digital and interconnected world. Proficiency in ICT skills is increasingly essential for future academic and professional success. By integrating ICT into physics education in </w:t>
      </w:r>
      <w:r w:rsidR="00497A07"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students can develop technical competencies such as data analysis, digital literacy, and collaboration through online platforms. These skills are not only </w:t>
      </w:r>
      <w:r w:rsidRPr="00406E71">
        <w:rPr>
          <w:rFonts w:ascii="Times New Roman" w:hAnsi="Times New Roman" w:cs="Times New Roman"/>
          <w:sz w:val="28"/>
          <w:szCs w:val="28"/>
        </w:rPr>
        <w:lastRenderedPageBreak/>
        <w:t>relevant for pursuing further education but also for entering diverse career fields where technological proficiency is a prerequisite.</w:t>
      </w:r>
    </w:p>
    <w:p w:rsidR="00497A07" w:rsidRPr="00406E71" w:rsidRDefault="006029EC"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Furthermore, the study addresses the need to bridge the digital divide. Inequities in access to ICT resources and digital literacy skills can exacerbate educational disparities. By identifying effective strategies for ICT integration in physics education, this study aims to promote equitable access to quality education for all students. It seeks to empower educators with the knowledge and tools necessary to leverage ICT effectively, thereby enhancing educational opportunities and outcomes across diverse student populations.</w:t>
      </w:r>
    </w:p>
    <w:p w:rsidR="006029EC" w:rsidRPr="00406E71" w:rsidRDefault="006029EC"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Additionally, understanding the impact of ICT in physics education contributes to the broader discourse on educational innovation and reform. By documenting best practices, challenges, and lessons learned from ICT integration initiatives, this study can inform policy decisions and educational reforms aimed at enhancing overall educational quality and relevance. It provides a basis for evidence-based recommendations that can guide stakeholders in effectively harnessing ICT to improve teaching and learning outcomes in physics and beyond.</w:t>
      </w:r>
    </w:p>
    <w:p w:rsidR="006029EC" w:rsidRPr="00406E71" w:rsidRDefault="006029EC" w:rsidP="0058187D">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In conclusion, the significance of studying the impact of ICT in the teaching and learning of physics extends beyond individual classrooms. It represents an opportunity to foster educational equity, enhance teaching methodologies, prepare students for future challenges, and contribute to educational reform efforts. By addressing these dimensions, this study seeks to make a meaningful and lasting impact on physics education in the region, laying the groundwork for a more inclusive, innovative, and effective educational landscape.</w:t>
      </w:r>
    </w:p>
    <w:p w:rsidR="00876E67" w:rsidRPr="00406E71" w:rsidRDefault="00876E67" w:rsidP="00406E71">
      <w:pPr>
        <w:spacing w:after="0" w:line="480" w:lineRule="auto"/>
        <w:jc w:val="both"/>
        <w:rPr>
          <w:rFonts w:ascii="Times New Roman" w:hAnsi="Times New Roman" w:cs="Times New Roman"/>
          <w:vanish/>
          <w:sz w:val="28"/>
          <w:szCs w:val="28"/>
        </w:rPr>
      </w:pPr>
      <w:r w:rsidRPr="00406E71">
        <w:rPr>
          <w:rFonts w:ascii="Times New Roman" w:hAnsi="Times New Roman" w:cs="Times New Roman"/>
          <w:vanish/>
          <w:sz w:val="28"/>
          <w:szCs w:val="28"/>
        </w:rPr>
        <w:t>Top of Form</w:t>
      </w:r>
    </w:p>
    <w:p w:rsidR="00876E67" w:rsidRPr="00406E71" w:rsidRDefault="00876E67" w:rsidP="00406E71">
      <w:pPr>
        <w:pStyle w:val="z-TopofForm"/>
        <w:spacing w:line="480" w:lineRule="auto"/>
        <w:jc w:val="both"/>
        <w:rPr>
          <w:rFonts w:ascii="Times New Roman" w:hAnsi="Times New Roman" w:cs="Times New Roman"/>
          <w:sz w:val="28"/>
          <w:szCs w:val="28"/>
        </w:rPr>
      </w:pPr>
      <w:r w:rsidRPr="00406E71">
        <w:rPr>
          <w:rFonts w:ascii="Times New Roman" w:hAnsi="Times New Roman" w:cs="Times New Roman"/>
          <w:sz w:val="28"/>
          <w:szCs w:val="28"/>
        </w:rPr>
        <w:t>Top of Form</w:t>
      </w:r>
    </w:p>
    <w:p w:rsidR="00497A07" w:rsidRPr="00406E71" w:rsidRDefault="00497A07"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Scope of the Study</w:t>
      </w:r>
    </w:p>
    <w:p w:rsidR="00497A07" w:rsidRPr="00406E71" w:rsidRDefault="006029EC" w:rsidP="00406E71">
      <w:pPr>
        <w:spacing w:after="0" w:line="480" w:lineRule="auto"/>
        <w:ind w:firstLine="720"/>
        <w:jc w:val="both"/>
        <w:rPr>
          <w:rFonts w:ascii="Times New Roman" w:hAnsi="Times New Roman" w:cs="Times New Roman"/>
          <w:b/>
          <w:bCs/>
          <w:sz w:val="28"/>
          <w:szCs w:val="28"/>
        </w:rPr>
      </w:pPr>
      <w:r w:rsidRPr="00406E71">
        <w:rPr>
          <w:rFonts w:ascii="Times New Roman" w:eastAsia="Times New Roman" w:hAnsi="Times New Roman" w:cs="Times New Roman"/>
          <w:sz w:val="28"/>
          <w:szCs w:val="28"/>
        </w:rPr>
        <w:t xml:space="preserve">The scope of studying the impact of Information Communication Technology (ICT) in the teaching and learning of physics encompasses several key dimensions that frame the breadth and focus of the research. Firstly, the study will examine the current state of ICT infrastructure in schools across, assessing factors such as the availability of computers, internet connectivity, and digital devices essential for ICT integration in physics education. This assessment will provide a foundational understanding of the resources available </w:t>
      </w:r>
      <w:r w:rsidRPr="00406E71">
        <w:rPr>
          <w:rFonts w:ascii="Times New Roman" w:eastAsia="Times New Roman" w:hAnsi="Times New Roman" w:cs="Times New Roman"/>
          <w:sz w:val="28"/>
          <w:szCs w:val="28"/>
        </w:rPr>
        <w:lastRenderedPageBreak/>
        <w:t>and the technological landscape within which physics education operates in the region.</w:t>
      </w:r>
    </w:p>
    <w:p w:rsidR="00497A07" w:rsidRPr="00406E71" w:rsidRDefault="006029EC" w:rsidP="00406E71">
      <w:pPr>
        <w:spacing w:after="0" w:line="480" w:lineRule="auto"/>
        <w:ind w:firstLine="720"/>
        <w:jc w:val="both"/>
        <w:rPr>
          <w:rFonts w:ascii="Times New Roman" w:hAnsi="Times New Roman" w:cs="Times New Roman"/>
          <w:b/>
          <w:bCs/>
          <w:sz w:val="28"/>
          <w:szCs w:val="28"/>
        </w:rPr>
      </w:pPr>
      <w:r w:rsidRPr="00406E71">
        <w:rPr>
          <w:rFonts w:ascii="Times New Roman" w:eastAsia="Times New Roman" w:hAnsi="Times New Roman" w:cs="Times New Roman"/>
          <w:sz w:val="28"/>
          <w:szCs w:val="28"/>
        </w:rPr>
        <w:t>Secondly, the scope includes an investigation into the readiness and proficiency of physics teachers regarding ICT integration. This aspect will delve into teachers' ICT skills, knowledge of digital pedagogies, and their ability to effectively incorporate ICT tools and resources into physics instruction. Understanding teachers' perspectives and challenges is crucial for identifying barriers to ICT adoption and developing targeted interventions to support professional development initiatives.</w:t>
      </w:r>
    </w:p>
    <w:p w:rsidR="00497A07" w:rsidRPr="00406E71" w:rsidRDefault="006029EC" w:rsidP="00406E71">
      <w:pPr>
        <w:spacing w:after="0" w:line="480" w:lineRule="auto"/>
        <w:ind w:firstLine="720"/>
        <w:jc w:val="both"/>
        <w:rPr>
          <w:rFonts w:ascii="Times New Roman" w:hAnsi="Times New Roman" w:cs="Times New Roman"/>
          <w:b/>
          <w:bCs/>
          <w:sz w:val="28"/>
          <w:szCs w:val="28"/>
        </w:rPr>
      </w:pPr>
      <w:r w:rsidRPr="00406E71">
        <w:rPr>
          <w:rFonts w:ascii="Times New Roman" w:eastAsia="Times New Roman" w:hAnsi="Times New Roman" w:cs="Times New Roman"/>
          <w:sz w:val="28"/>
          <w:szCs w:val="28"/>
        </w:rPr>
        <w:t xml:space="preserve">Moreover, the study will explore the impact of ICT on student engagement, motivation, and academic performance in physics. By analyzing qualitative and quantitative data, including student feedback, assessments, and observational data, the study aims to measure the effectiveness of ICT-enhanced learning experiences in fostering active participation, deeper learning, and improved outcomes among students. This aspect of the scope seeks to uncover correlations between ICT integration and educational outcomes, providing </w:t>
      </w:r>
      <w:r w:rsidRPr="00406E71">
        <w:rPr>
          <w:rFonts w:ascii="Times New Roman" w:eastAsia="Times New Roman" w:hAnsi="Times New Roman" w:cs="Times New Roman"/>
          <w:sz w:val="28"/>
          <w:szCs w:val="28"/>
        </w:rPr>
        <w:lastRenderedPageBreak/>
        <w:t>empirical evidence to support the potential benefits of technology-enhanced learning environments.</w:t>
      </w:r>
    </w:p>
    <w:p w:rsidR="00497A07" w:rsidRPr="00406E71" w:rsidRDefault="006029EC" w:rsidP="00406E71">
      <w:pPr>
        <w:spacing w:after="0" w:line="480" w:lineRule="auto"/>
        <w:ind w:firstLine="720"/>
        <w:jc w:val="both"/>
        <w:rPr>
          <w:rFonts w:ascii="Times New Roman" w:hAnsi="Times New Roman" w:cs="Times New Roman"/>
          <w:b/>
          <w:bCs/>
          <w:sz w:val="28"/>
          <w:szCs w:val="28"/>
        </w:rPr>
      </w:pPr>
      <w:r w:rsidRPr="00406E71">
        <w:rPr>
          <w:rFonts w:ascii="Times New Roman" w:eastAsia="Times New Roman" w:hAnsi="Times New Roman" w:cs="Times New Roman"/>
          <w:sz w:val="28"/>
          <w:szCs w:val="28"/>
        </w:rPr>
        <w:t>Furthermore, the scope extends to examining best practices and strategies for promoting sustainable ICT integration in physics education. This includes identifying innovative teaching methodologies, curriculum design approaches, and collaborative learning frameworks that leverage ICT to enhance teaching effectiveness and student learning experiences. By documenting successful ICT integration initiatives and lessons learned, the study aims to generate practical recommendations and guidelines for educators, policymakers, and stakeholders interested in advancing educational practices.</w:t>
      </w:r>
    </w:p>
    <w:p w:rsidR="00497A07" w:rsidRPr="00406E71" w:rsidRDefault="006029EC" w:rsidP="00406E71">
      <w:pPr>
        <w:spacing w:after="0" w:line="480" w:lineRule="auto"/>
        <w:ind w:firstLine="720"/>
        <w:jc w:val="both"/>
        <w:rPr>
          <w:rFonts w:ascii="Times New Roman" w:hAnsi="Times New Roman" w:cs="Times New Roman"/>
          <w:b/>
          <w:bCs/>
          <w:sz w:val="28"/>
          <w:szCs w:val="28"/>
        </w:rPr>
      </w:pPr>
      <w:r w:rsidRPr="00406E71">
        <w:rPr>
          <w:rFonts w:ascii="Times New Roman" w:eastAsia="Times New Roman" w:hAnsi="Times New Roman" w:cs="Times New Roman"/>
          <w:sz w:val="28"/>
          <w:szCs w:val="28"/>
        </w:rPr>
        <w:t>Additionally, the scope encompasses considerations of equity and inclusivity in ICT access and utilization. The study will investigate disparities in digital resources and digital literacy skills among students, aiming to address issues of educational equity and ensure that all learners have equal opportunities to benefit from ICT-enabled learning environments. Strategies for bridging the digital divide and promoting universal access to ICT resources will be explored, with a focus on fostering a more inclusive and equitable educational landscape.</w:t>
      </w:r>
    </w:p>
    <w:p w:rsidR="006029EC" w:rsidRPr="00406E71" w:rsidRDefault="006029EC" w:rsidP="00406E71">
      <w:pPr>
        <w:spacing w:after="0" w:line="480" w:lineRule="auto"/>
        <w:ind w:firstLine="720"/>
        <w:jc w:val="both"/>
        <w:rPr>
          <w:rFonts w:ascii="Times New Roman" w:hAnsi="Times New Roman" w:cs="Times New Roman"/>
          <w:b/>
          <w:bCs/>
          <w:sz w:val="28"/>
          <w:szCs w:val="28"/>
        </w:rPr>
      </w:pPr>
      <w:r w:rsidRPr="00406E71">
        <w:rPr>
          <w:rFonts w:ascii="Times New Roman" w:eastAsia="Times New Roman" w:hAnsi="Times New Roman" w:cs="Times New Roman"/>
          <w:sz w:val="28"/>
          <w:szCs w:val="28"/>
        </w:rPr>
        <w:lastRenderedPageBreak/>
        <w:t>In conclusion, the scope of studying the impact of ICT in the teaching and learning of physics in encompasses a comprehensive exploration of ICT infrastructure, teacher readiness, student outcomes, best practices, and equity considerations. By addressing these dimensions, the study aims to contribute valuable insights and evidence-based recommendations that can inform policy decisions, educational reforms, and initiatives aimed at enhancing physics education through effective ICT integration.</w:t>
      </w:r>
    </w:p>
    <w:p w:rsidR="00876E67" w:rsidRPr="00406E71" w:rsidRDefault="00876E67" w:rsidP="00406E71">
      <w:pPr>
        <w:pStyle w:val="z-TopofForm"/>
        <w:spacing w:line="480" w:lineRule="auto"/>
        <w:jc w:val="both"/>
        <w:rPr>
          <w:rFonts w:ascii="Times New Roman" w:hAnsi="Times New Roman" w:cs="Times New Roman"/>
          <w:sz w:val="28"/>
          <w:szCs w:val="28"/>
        </w:rPr>
      </w:pPr>
      <w:r w:rsidRPr="00406E71">
        <w:rPr>
          <w:rFonts w:ascii="Times New Roman" w:hAnsi="Times New Roman" w:cs="Times New Roman"/>
          <w:sz w:val="28"/>
          <w:szCs w:val="28"/>
        </w:rPr>
        <w:t>Top of Form</w:t>
      </w:r>
    </w:p>
    <w:p w:rsidR="00876E67" w:rsidRPr="00406E71" w:rsidRDefault="00497A07" w:rsidP="00406E71">
      <w:pPr>
        <w:tabs>
          <w:tab w:val="left" w:pos="700"/>
        </w:tabs>
        <w:spacing w:after="0" w:line="480" w:lineRule="auto"/>
        <w:jc w:val="both"/>
        <w:rPr>
          <w:rFonts w:ascii="Times New Roman" w:hAnsi="Times New Roman" w:cs="Times New Roman"/>
          <w:b/>
          <w:sz w:val="28"/>
          <w:szCs w:val="28"/>
        </w:rPr>
      </w:pPr>
      <w:r w:rsidRPr="00406E71">
        <w:rPr>
          <w:rFonts w:ascii="Times New Roman" w:hAnsi="Times New Roman" w:cs="Times New Roman"/>
          <w:b/>
          <w:sz w:val="28"/>
          <w:szCs w:val="28"/>
        </w:rPr>
        <w:t>Definition of Terms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Information Communication Technology (ICT)</w:t>
      </w:r>
      <w:r w:rsidRPr="00406E71">
        <w:rPr>
          <w:rFonts w:ascii="Times New Roman" w:eastAsia="Times New Roman" w:hAnsi="Times New Roman" w:cs="Times New Roman"/>
          <w:sz w:val="28"/>
          <w:szCs w:val="28"/>
        </w:rPr>
        <w:t>: Refers to technologies that provide access to information through telecommunications. In education, ICT encompasses digital devices, software applications, and communication platforms used to enhance teaching and learning.</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Digital Divide</w:t>
      </w:r>
      <w:r w:rsidRPr="00406E71">
        <w:rPr>
          <w:rFonts w:ascii="Times New Roman" w:eastAsia="Times New Roman" w:hAnsi="Times New Roman" w:cs="Times New Roman"/>
          <w:sz w:val="28"/>
          <w:szCs w:val="28"/>
        </w:rPr>
        <w:t>: Describes the gap between individuals or communities that have access to digital technologies and those that do not. It often reflects disparities in access to ICT resources and digital literacy skills.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lastRenderedPageBreak/>
        <w:t>ICT Infrastructure</w:t>
      </w:r>
      <w:r w:rsidRPr="00406E71">
        <w:rPr>
          <w:rFonts w:ascii="Times New Roman" w:eastAsia="Times New Roman" w:hAnsi="Times New Roman" w:cs="Times New Roman"/>
          <w:sz w:val="28"/>
          <w:szCs w:val="28"/>
        </w:rPr>
        <w:t>: Refers to the physical components and facilities necessary for ICT operation, including hardware (computers, servers), software (applications, operating systems), and networks (internet connectivity, telecommunications).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ICT Integration</w:t>
      </w:r>
      <w:r w:rsidRPr="00406E71">
        <w:rPr>
          <w:rFonts w:ascii="Times New Roman" w:eastAsia="Times New Roman" w:hAnsi="Times New Roman" w:cs="Times New Roman"/>
          <w:sz w:val="28"/>
          <w:szCs w:val="28"/>
        </w:rPr>
        <w:t>: The process of incorporating ICT tools and technologies into educational practices to enhance teaching effectiveness, improve learning outcomes, and facilitate administrative functions within schools.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Virtual Learning Environment (VLE)</w:t>
      </w:r>
      <w:r w:rsidRPr="00406E71">
        <w:rPr>
          <w:rFonts w:ascii="Times New Roman" w:eastAsia="Times New Roman" w:hAnsi="Times New Roman" w:cs="Times New Roman"/>
          <w:sz w:val="28"/>
          <w:szCs w:val="28"/>
        </w:rPr>
        <w:t>: An online platform that facilitates the delivery of educational resources, activities, and interactions between teachers and students. VLEs often include tools for communication, collaboration, and content management.</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Digital Literacy</w:t>
      </w:r>
      <w:r w:rsidRPr="00406E71">
        <w:rPr>
          <w:rFonts w:ascii="Times New Roman" w:eastAsia="Times New Roman" w:hAnsi="Times New Roman" w:cs="Times New Roman"/>
          <w:sz w:val="28"/>
          <w:szCs w:val="28"/>
        </w:rPr>
        <w:t>: The ability to effectively navigate, evaluate, and create information using digital technologies. It encompasses skills such as internet literacy, media literacy, and proficiency in using digital tools for learning and communication.</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lastRenderedPageBreak/>
        <w:t>E-Learning</w:t>
      </w:r>
      <w:r w:rsidRPr="00406E71">
        <w:rPr>
          <w:rFonts w:ascii="Times New Roman" w:eastAsia="Times New Roman" w:hAnsi="Times New Roman" w:cs="Times New Roman"/>
          <w:sz w:val="28"/>
          <w:szCs w:val="28"/>
        </w:rPr>
        <w:t>: Refers to learning facilitated through electronic technologies, typically delivered over the internet or a computer network. E-learning platforms may include online courses, virtual classrooms, and multimedia resources.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Simulation</w:t>
      </w:r>
      <w:r w:rsidRPr="00406E71">
        <w:rPr>
          <w:rFonts w:ascii="Times New Roman" w:eastAsia="Times New Roman" w:hAnsi="Times New Roman" w:cs="Times New Roman"/>
          <w:sz w:val="28"/>
          <w:szCs w:val="28"/>
        </w:rPr>
        <w:t>: A digital representation or emulation of a real-world process or system. In physics education, simulations can replicate physical experiments or phenomena, allowing students to explore and manipulate variables in a controlled virtual environment.</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Online Assessment</w:t>
      </w:r>
      <w:r w:rsidRPr="00406E71">
        <w:rPr>
          <w:rFonts w:ascii="Times New Roman" w:eastAsia="Times New Roman" w:hAnsi="Times New Roman" w:cs="Times New Roman"/>
          <w:sz w:val="28"/>
          <w:szCs w:val="28"/>
        </w:rPr>
        <w:t>: Refers to the use of digital tools and platforms for evaluating student learning outcomes, such as quizzes, tests, and assignments conducted online. Online assessments may include automated grading and immediate feedback features.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Blended Learning</w:t>
      </w:r>
      <w:r w:rsidRPr="00406E71">
        <w:rPr>
          <w:rFonts w:ascii="Times New Roman" w:eastAsia="Times New Roman" w:hAnsi="Times New Roman" w:cs="Times New Roman"/>
          <w:sz w:val="28"/>
          <w:szCs w:val="28"/>
        </w:rPr>
        <w:t>: An educational approach that combines traditional face-to-face instruction with online learning activities and digital resources. Blended learning models aim to optimize learning experiences by leveraging both physical and virtual environments.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lastRenderedPageBreak/>
        <w:t>ICT Skills</w:t>
      </w:r>
      <w:r w:rsidRPr="00406E71">
        <w:rPr>
          <w:rFonts w:ascii="Times New Roman" w:eastAsia="Times New Roman" w:hAnsi="Times New Roman" w:cs="Times New Roman"/>
          <w:sz w:val="28"/>
          <w:szCs w:val="28"/>
        </w:rPr>
        <w:t>: Refers to competencies and proficiencies in using digital technologies effectively. ICT skills include basic computer literacy, software proficiency, digital communication, and information management abilities.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Interactive Whiteboard</w:t>
      </w:r>
      <w:r w:rsidRPr="00406E71">
        <w:rPr>
          <w:rFonts w:ascii="Times New Roman" w:eastAsia="Times New Roman" w:hAnsi="Times New Roman" w:cs="Times New Roman"/>
          <w:sz w:val="28"/>
          <w:szCs w:val="28"/>
        </w:rPr>
        <w:t>: A digital display board that allows teachers to present multimedia content, annotate materials, and interact with digital resources during lessons. Interactive whiteboards enhance classroom engagement and facilitate collaborative learning activities.</w:t>
      </w:r>
    </w:p>
    <w:p w:rsidR="006029EC"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Distance Learning</w:t>
      </w:r>
      <w:r w:rsidRPr="00406E71">
        <w:rPr>
          <w:rFonts w:ascii="Times New Roman" w:eastAsia="Times New Roman" w:hAnsi="Times New Roman" w:cs="Times New Roman"/>
          <w:sz w:val="28"/>
          <w:szCs w:val="28"/>
        </w:rPr>
        <w:t>: Educational instruction delivered remotely to students who are not physically present in a traditional classroom setting. Distance learning utilizes ICT tools such as video conferencing, online lectures, and digital learning platforms.</w:t>
      </w:r>
    </w:p>
    <w:p w:rsidR="00876E67" w:rsidRPr="00406E71" w:rsidRDefault="006029EC" w:rsidP="00406E71">
      <w:p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Digital Citizenship</w:t>
      </w:r>
      <w:r w:rsidRPr="00406E71">
        <w:rPr>
          <w:rFonts w:ascii="Times New Roman" w:eastAsia="Times New Roman" w:hAnsi="Times New Roman" w:cs="Times New Roman"/>
          <w:sz w:val="28"/>
          <w:szCs w:val="28"/>
        </w:rPr>
        <w:t>: The responsible and ethical use of digital technologies, encompassing behaviors, rights, and responsibilities in online environments. Digital citizenship includes aspects of online safety, privacy protection, and respectful digital communication.</w:t>
      </w:r>
    </w:p>
    <w:p w:rsidR="00497A07" w:rsidRPr="00406E71" w:rsidRDefault="00497A07" w:rsidP="00406E71">
      <w:pPr>
        <w:spacing w:before="100" w:beforeAutospacing="1" w:after="0" w:line="480" w:lineRule="auto"/>
        <w:jc w:val="both"/>
        <w:rPr>
          <w:rFonts w:ascii="Times New Roman" w:eastAsia="Times New Roman" w:hAnsi="Times New Roman" w:cs="Times New Roman"/>
          <w:sz w:val="28"/>
          <w:szCs w:val="28"/>
        </w:rPr>
      </w:pPr>
    </w:p>
    <w:p w:rsidR="0058187D" w:rsidRDefault="0058187D" w:rsidP="00AA029A">
      <w:pPr>
        <w:spacing w:after="0" w:line="480" w:lineRule="auto"/>
        <w:jc w:val="center"/>
        <w:rPr>
          <w:rFonts w:ascii="Times New Roman" w:hAnsi="Times New Roman" w:cs="Times New Roman"/>
          <w:b/>
          <w:sz w:val="28"/>
          <w:szCs w:val="28"/>
        </w:rPr>
      </w:pPr>
    </w:p>
    <w:p w:rsidR="0058187D" w:rsidRDefault="0058187D" w:rsidP="00AA029A">
      <w:pPr>
        <w:spacing w:after="0" w:line="480" w:lineRule="auto"/>
        <w:jc w:val="center"/>
        <w:rPr>
          <w:rFonts w:ascii="Times New Roman" w:hAnsi="Times New Roman" w:cs="Times New Roman"/>
          <w:b/>
          <w:sz w:val="28"/>
          <w:szCs w:val="28"/>
        </w:rPr>
      </w:pPr>
    </w:p>
    <w:p w:rsidR="0058187D" w:rsidRDefault="0058187D" w:rsidP="00AA029A">
      <w:pPr>
        <w:spacing w:after="0" w:line="480" w:lineRule="auto"/>
        <w:jc w:val="center"/>
        <w:rPr>
          <w:rFonts w:ascii="Times New Roman" w:hAnsi="Times New Roman" w:cs="Times New Roman"/>
          <w:b/>
          <w:sz w:val="28"/>
          <w:szCs w:val="28"/>
        </w:rPr>
      </w:pPr>
    </w:p>
    <w:p w:rsidR="00876E67" w:rsidRPr="00406E71" w:rsidRDefault="00876E67" w:rsidP="00AA029A">
      <w:pPr>
        <w:spacing w:after="0" w:line="480" w:lineRule="auto"/>
        <w:jc w:val="center"/>
        <w:rPr>
          <w:rFonts w:ascii="Times New Roman" w:hAnsi="Times New Roman" w:cs="Times New Roman"/>
          <w:bCs/>
          <w:sz w:val="28"/>
          <w:szCs w:val="28"/>
        </w:rPr>
      </w:pPr>
      <w:r w:rsidRPr="00406E71">
        <w:rPr>
          <w:rFonts w:ascii="Times New Roman" w:hAnsi="Times New Roman" w:cs="Times New Roman"/>
          <w:b/>
          <w:sz w:val="28"/>
          <w:szCs w:val="28"/>
        </w:rPr>
        <w:t>CHAPTER TWO</w:t>
      </w:r>
    </w:p>
    <w:p w:rsidR="00876E67" w:rsidRPr="00406E71" w:rsidRDefault="00876E67" w:rsidP="00AA029A">
      <w:pPr>
        <w:spacing w:after="0" w:line="480" w:lineRule="auto"/>
        <w:jc w:val="center"/>
        <w:rPr>
          <w:rFonts w:ascii="Times New Roman" w:hAnsi="Times New Roman" w:cs="Times New Roman"/>
          <w:b/>
          <w:sz w:val="28"/>
          <w:szCs w:val="28"/>
        </w:rPr>
      </w:pPr>
      <w:r w:rsidRPr="00406E71">
        <w:rPr>
          <w:rFonts w:ascii="Times New Roman" w:hAnsi="Times New Roman" w:cs="Times New Roman"/>
          <w:b/>
          <w:sz w:val="28"/>
          <w:szCs w:val="28"/>
        </w:rPr>
        <w:t>LITERATURE REVIEW</w:t>
      </w:r>
    </w:p>
    <w:p w:rsidR="00876E67" w:rsidRPr="00406E71" w:rsidRDefault="00497A07" w:rsidP="00406E71">
      <w:pPr>
        <w:spacing w:after="0" w:line="480" w:lineRule="auto"/>
        <w:jc w:val="both"/>
        <w:rPr>
          <w:rFonts w:ascii="Times New Roman" w:hAnsi="Times New Roman" w:cs="Times New Roman"/>
          <w:b/>
          <w:sz w:val="28"/>
          <w:szCs w:val="28"/>
        </w:rPr>
      </w:pPr>
      <w:r w:rsidRPr="00406E71">
        <w:rPr>
          <w:rFonts w:ascii="Times New Roman" w:hAnsi="Times New Roman" w:cs="Times New Roman"/>
          <w:b/>
          <w:sz w:val="28"/>
          <w:szCs w:val="28"/>
        </w:rPr>
        <w:t>Introduction</w:t>
      </w:r>
    </w:p>
    <w:p w:rsidR="00876E67" w:rsidRPr="00406E71" w:rsidRDefault="00876E67" w:rsidP="00406E71">
      <w:pPr>
        <w:spacing w:after="0" w:line="480" w:lineRule="auto"/>
        <w:ind w:firstLine="720"/>
        <w:jc w:val="both"/>
        <w:rPr>
          <w:rFonts w:ascii="Times New Roman" w:hAnsi="Times New Roman" w:cs="Times New Roman"/>
          <w:color w:val="000000"/>
          <w:sz w:val="28"/>
          <w:szCs w:val="28"/>
        </w:rPr>
      </w:pPr>
      <w:r w:rsidRPr="00406E71">
        <w:rPr>
          <w:rFonts w:ascii="Times New Roman" w:hAnsi="Times New Roman" w:cs="Times New Roman"/>
          <w:sz w:val="28"/>
          <w:szCs w:val="28"/>
        </w:rPr>
        <w:t xml:space="preserve">This section will deal with the review of relevant literatures of </w:t>
      </w:r>
      <w:r w:rsidR="00050443" w:rsidRPr="00406E71">
        <w:rPr>
          <w:rFonts w:ascii="Times New Roman" w:hAnsi="Times New Roman" w:cs="Times New Roman"/>
          <w:color w:val="000000"/>
          <w:sz w:val="28"/>
          <w:szCs w:val="28"/>
        </w:rPr>
        <w:t>impact of information communication technology in the teaching and learning</w:t>
      </w:r>
      <w:r w:rsidR="00497A07" w:rsidRPr="00406E71">
        <w:rPr>
          <w:rFonts w:ascii="Times New Roman" w:hAnsi="Times New Roman" w:cs="Times New Roman"/>
          <w:color w:val="000000"/>
          <w:sz w:val="28"/>
          <w:szCs w:val="28"/>
        </w:rPr>
        <w:t xml:space="preserve">. </w:t>
      </w:r>
      <w:r w:rsidRPr="00406E71">
        <w:rPr>
          <w:rFonts w:ascii="Times New Roman" w:hAnsi="Times New Roman" w:cs="Times New Roman"/>
          <w:sz w:val="28"/>
          <w:szCs w:val="28"/>
        </w:rPr>
        <w:t xml:space="preserve">The review was classified into conceptual, empirical and theoretical review. Also featured in this chapter were the reviews of related studies done by other researchers. </w:t>
      </w:r>
    </w:p>
    <w:p w:rsidR="00876E67" w:rsidRPr="00406E71" w:rsidRDefault="00497A07" w:rsidP="00406E71">
      <w:pPr>
        <w:spacing w:after="0" w:line="480" w:lineRule="auto"/>
        <w:jc w:val="both"/>
        <w:rPr>
          <w:rFonts w:ascii="Times New Roman" w:hAnsi="Times New Roman" w:cs="Times New Roman"/>
          <w:b/>
          <w:sz w:val="28"/>
          <w:szCs w:val="28"/>
        </w:rPr>
      </w:pPr>
      <w:r w:rsidRPr="00406E71">
        <w:rPr>
          <w:rFonts w:ascii="Times New Roman" w:hAnsi="Times New Roman" w:cs="Times New Roman"/>
          <w:b/>
          <w:sz w:val="28"/>
          <w:szCs w:val="28"/>
        </w:rPr>
        <w:t xml:space="preserve">Conceptual Review </w:t>
      </w:r>
    </w:p>
    <w:p w:rsidR="00050443" w:rsidRPr="00406E71" w:rsidRDefault="00497A07"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Digital Divide</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digital divide is a multifaceted issue that underscores disparities in access to and proficiency with Information Communication Technologies (ICTs) among individuals and communities worldwide. At its core, the digital divide represents a stark contrast between those who have adequate access to digital </w:t>
      </w:r>
      <w:r w:rsidRPr="00406E71">
        <w:rPr>
          <w:rFonts w:ascii="Times New Roman" w:hAnsi="Times New Roman" w:cs="Times New Roman"/>
          <w:sz w:val="28"/>
          <w:szCs w:val="28"/>
        </w:rPr>
        <w:lastRenderedPageBreak/>
        <w:t>technologies and the internet, and those who do not, creating inequities in educational, economic, and social opportunities. This divide manifests in various forms, including differences in infrastructure availability, socioeconomic status, geographic locat</w:t>
      </w:r>
      <w:r w:rsidR="007E25EA" w:rsidRPr="00406E71">
        <w:rPr>
          <w:rFonts w:ascii="Times New Roman" w:hAnsi="Times New Roman" w:cs="Times New Roman"/>
          <w:sz w:val="28"/>
          <w:szCs w:val="28"/>
        </w:rPr>
        <w:t>ion, and educational attainment (</w:t>
      </w:r>
      <w:r w:rsidR="007E25EA" w:rsidRPr="00406E71">
        <w:rPr>
          <w:rFonts w:ascii="Times New Roman" w:eastAsia="Calibri" w:hAnsi="Times New Roman" w:cs="Times New Roman"/>
          <w:bCs/>
          <w:sz w:val="28"/>
          <w:szCs w:val="28"/>
        </w:rPr>
        <w:t>Nwankwo,&amp;Ukhurebor, 2020).</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In terms of infrastructure, urban areas and developed regions often benefit from robust ICT infrastructure, including high-speed internet connectivity, widespread availability of computers and mobile devices, and access to digital resources. In contrast, rural and remote areas, as well as underserved urban communities, may face significant challenges such as limited internet connectivity, outdated technology, and inadequate access to digital learning tools. These disparities can impede individuals' ability to fully participate in the digital economy, access online education resources, and engage in remote learning opportunities.</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Socioeconomic factors also play a critical role in shaping the digital divide. Affluent households are more likely to afford and adopt ICTs, while low-income families may struggle to access and maintain basic digital devices and internet services. This economic barrier exacerbates existing inequalities, </w:t>
      </w:r>
      <w:r w:rsidRPr="00406E71">
        <w:rPr>
          <w:rFonts w:ascii="Times New Roman" w:hAnsi="Times New Roman" w:cs="Times New Roman"/>
          <w:sz w:val="28"/>
          <w:szCs w:val="28"/>
        </w:rPr>
        <w:lastRenderedPageBreak/>
        <w:t>limiting opportunities for educational advancement, employment prospects, and social mobility. Moreover, disparities in digital literacy skills—ranging from basic computer proficiency to advanced ICT competencies—further contribute to the divide, affecting individuals' ability to navigate online platforms, critically evaluate digital information, and harness technology for learning and productivity.</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Geographic disparities amplify the digital divide, particularly in regions with limited ICT infrastructure and uneven internet coverage. Remote and rural communities, often lacking in broadband connectivity and digital infrastructure investments, face heightened challenges in accessing online education, telehealth services, and e-commerce opportunities. These geographical barriers reinforce social and economic exclusion, hindering community development and perpetuating disparities in educational outcomes and economic growth.</w:t>
      </w:r>
    </w:p>
    <w:p w:rsidR="00050443"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Education is both a casualty and a potential solution to the digital divide. While ICT integration in education holds promise for bridging gaps by expanding access to digital learning resources and enhancing educational opportunities, disparities in digital access and skills among students and </w:t>
      </w:r>
      <w:r w:rsidRPr="00406E71">
        <w:rPr>
          <w:rFonts w:ascii="Times New Roman" w:hAnsi="Times New Roman" w:cs="Times New Roman"/>
          <w:sz w:val="28"/>
          <w:szCs w:val="28"/>
        </w:rPr>
        <w:lastRenderedPageBreak/>
        <w:t>educators remain prevalent. Addressing the digital divide requires comprehensive strategies that encompass policy interventions, infrastructure investments, digital skills training, and community engagement initiatives. By prioritizing equitable access to ICTs, promoting digital literacy, and fostering inclusive digital participation, stakeholders can mitigate the digital divide's impact and create a more inclusive, digitally empowered society where everyone has the opportunity to thrive in the digital age.</w:t>
      </w:r>
    </w:p>
    <w:p w:rsidR="00876E67" w:rsidRPr="00406E71" w:rsidRDefault="00876E67" w:rsidP="00406E71">
      <w:pPr>
        <w:spacing w:after="0" w:line="480" w:lineRule="auto"/>
        <w:jc w:val="both"/>
        <w:rPr>
          <w:rFonts w:ascii="Times New Roman" w:hAnsi="Times New Roman" w:cs="Times New Roman"/>
          <w:b/>
          <w:vanish/>
          <w:sz w:val="28"/>
          <w:szCs w:val="28"/>
        </w:rPr>
      </w:pPr>
      <w:r w:rsidRPr="00406E71">
        <w:rPr>
          <w:rFonts w:ascii="Times New Roman" w:hAnsi="Times New Roman" w:cs="Times New Roman"/>
          <w:b/>
          <w:vanish/>
          <w:sz w:val="28"/>
          <w:szCs w:val="28"/>
        </w:rPr>
        <w:t>Top of Form</w:t>
      </w:r>
    </w:p>
    <w:p w:rsidR="00050443" w:rsidRPr="00406E71" w:rsidRDefault="00497A07"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bCs/>
          <w:sz w:val="28"/>
          <w:szCs w:val="28"/>
        </w:rPr>
        <w:t>Pedagogical Shift</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The pedagogical shift refers to a transformative change in educational practices and methodologies aimed at enhancing teaching effectiveness and improving learning outcomes in response to the evolving needs of students and advancements in technology. At its core, this shift emphasizes a move away from traditional, teacher-centered approaches to more student-centered, interactive learning experiences facilitated by Information Communication Technologies (</w:t>
      </w:r>
      <w:r w:rsidR="007E25EA" w:rsidRPr="00406E71">
        <w:rPr>
          <w:rFonts w:ascii="Times New Roman" w:hAnsi="Times New Roman" w:cs="Times New Roman"/>
          <w:sz w:val="28"/>
          <w:szCs w:val="28"/>
        </w:rPr>
        <w:t>ICTs) and digital resources (</w:t>
      </w:r>
      <w:r w:rsidR="00497A07"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Traditionally, education often relied on passive learning where teachers imparted knowledge through lectures and textbooks, with students playing a </w:t>
      </w:r>
      <w:r w:rsidRPr="00406E71">
        <w:rPr>
          <w:rFonts w:ascii="Times New Roman" w:hAnsi="Times New Roman" w:cs="Times New Roman"/>
          <w:sz w:val="28"/>
          <w:szCs w:val="28"/>
        </w:rPr>
        <w:lastRenderedPageBreak/>
        <w:t>predominantly passive role in the learning process. However, the pedagogical shift advocates for a more dynamic and engaging approach where students actively participate in their learning journey. This shift is underpinned by constructivist theories of learning, which emphasize the importance of hands-on exploration, critical thinking, collaboration, and problem-solving skills.</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ICTs play a pivotal role in driving the pedagogical shift by offering diverse tools and resources that empower educators to create interactive and personalized learning environments. Digital platforms, such as learning management systems (LMS), virtual learning environments (VLE), and online collaboration tools, enable teachers to design engaging lessons, deliver multimedia content, facilitate virtual discussions, and provide immediate feedback to students. These technologies not only enhance the accessibility and flexibility of learning materials but also cater to diverse learning styles and preferences, fostering a more inclusive educational experience.</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Moreover, the pedagogical shift promotes active learning strategies that encourage students to construct their understanding of concepts through exploration and inquiry. ICT-enabled simulations, virtual labs, and multimedia </w:t>
      </w:r>
      <w:r w:rsidRPr="00406E71">
        <w:rPr>
          <w:rFonts w:ascii="Times New Roman" w:hAnsi="Times New Roman" w:cs="Times New Roman"/>
          <w:sz w:val="28"/>
          <w:szCs w:val="28"/>
        </w:rPr>
        <w:lastRenderedPageBreak/>
        <w:t>resources allow students to manipulate variables, conduct virtual experiments, and visualize abstract concepts in ways that are not feasible with traditional instructional methods alone. By actively engaging with digital content and interactive simulations, students develop deeper conceptual understanding, problem-solving skills, and real-world</w:t>
      </w:r>
      <w:r w:rsidR="007E25EA" w:rsidRPr="00406E71">
        <w:rPr>
          <w:rFonts w:ascii="Times New Roman" w:hAnsi="Times New Roman" w:cs="Times New Roman"/>
          <w:sz w:val="28"/>
          <w:szCs w:val="28"/>
        </w:rPr>
        <w:t xml:space="preserve"> application of knowledge (</w:t>
      </w:r>
      <w:r w:rsidR="007E25EA" w:rsidRPr="00406E71">
        <w:rPr>
          <w:rFonts w:ascii="Times New Roman" w:eastAsia="Calibri" w:hAnsi="Times New Roman" w:cs="Times New Roman"/>
          <w:bCs/>
          <w:sz w:val="28"/>
          <w:szCs w:val="28"/>
        </w:rPr>
        <w:t>Keskin, &amp;Yurdugül, 2020).</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Collaborative learning is another hallmark of the pedagogical shift facilitated by ICTs. Online platforms and social media tools enable students to collaborate with peers, share ideas, and co-create knowledge across geographical boundaries. Virtual group projects, online forums, and collaborative editing tools promote teamwork, communication skills, and cultural awareness, preparing students for collaborative work environments in their future careers.</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Furthermore, the pedagogical shift encourages educators to adopt a learner-centered approach where teaching strategies are tailored to accommodate individual student needs and preferences. Adaptive learning technologies, personalized learning pathways, and data-driven analytics enable teachers to </w:t>
      </w:r>
      <w:r w:rsidRPr="00406E71">
        <w:rPr>
          <w:rFonts w:ascii="Times New Roman" w:hAnsi="Times New Roman" w:cs="Times New Roman"/>
          <w:sz w:val="28"/>
          <w:szCs w:val="28"/>
        </w:rPr>
        <w:lastRenderedPageBreak/>
        <w:t>monitor student progress, identify learning gaps, and provide targeted interventions to support each student's unique learning journey.</w:t>
      </w:r>
    </w:p>
    <w:p w:rsidR="00050443"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In conclusion, the pedagogical shift represents a transformative paradigm in education that embraces innovation, student engagement, and personalized learning experiences enabled by ICTs. By embracing this shift, educators can cultivate a dynamic learning environment that empowers students to become active participants in their education, equips them with essential 21st-century skills, and prepares them to thrive in an increasingly digital and interconnected world. As technology continues to evolve, the pedagogical shift underscores the importance of continuously adapting educational practices to meet the evolving needs of learners and maximize their potential for academic and personal growth.</w:t>
      </w:r>
    </w:p>
    <w:p w:rsidR="00876E67" w:rsidRPr="00406E71" w:rsidRDefault="00876E67" w:rsidP="00406E71">
      <w:pPr>
        <w:spacing w:after="0" w:line="480" w:lineRule="auto"/>
        <w:jc w:val="both"/>
        <w:rPr>
          <w:rFonts w:ascii="Times New Roman" w:hAnsi="Times New Roman" w:cs="Times New Roman"/>
          <w:b/>
          <w:vanish/>
          <w:sz w:val="28"/>
          <w:szCs w:val="28"/>
        </w:rPr>
      </w:pPr>
      <w:r w:rsidRPr="00406E71">
        <w:rPr>
          <w:rFonts w:ascii="Times New Roman" w:hAnsi="Times New Roman" w:cs="Times New Roman"/>
          <w:b/>
          <w:vanish/>
          <w:sz w:val="28"/>
          <w:szCs w:val="28"/>
        </w:rPr>
        <w:t>Top of Form</w:t>
      </w:r>
    </w:p>
    <w:p w:rsidR="00050443" w:rsidRPr="00406E71" w:rsidRDefault="00497A07"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bCs/>
          <w:sz w:val="28"/>
          <w:szCs w:val="28"/>
        </w:rPr>
        <w:t>Student Engagement</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Student engagement is a critical aspect of effective teaching and learning, encompassing the degree of interest, enthusiasm, and active participation students demonstrate in their educational experiences. At its essence, student engagement goes beyond mere attendance and compliance; it reflects students' </w:t>
      </w:r>
      <w:r w:rsidRPr="00406E71">
        <w:rPr>
          <w:rFonts w:ascii="Times New Roman" w:hAnsi="Times New Roman" w:cs="Times New Roman"/>
          <w:sz w:val="28"/>
          <w:szCs w:val="28"/>
        </w:rPr>
        <w:lastRenderedPageBreak/>
        <w:t>emotional investment, cognitive involvement, and willingness to invest e</w:t>
      </w:r>
      <w:r w:rsidR="007E25EA" w:rsidRPr="00406E71">
        <w:rPr>
          <w:rFonts w:ascii="Times New Roman" w:hAnsi="Times New Roman" w:cs="Times New Roman"/>
          <w:sz w:val="28"/>
          <w:szCs w:val="28"/>
        </w:rPr>
        <w:t>ffort in their learning journey (</w:t>
      </w:r>
      <w:r w:rsidR="00497A07"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In today's educational landscape, fostering high levels of student engagement is increasingly seen as essential for promoting deep learning, retention of knowledge, and overall academic success. Information Communication Technologies (ICTs) play a pivotal role in enhancing student engagement by offering diverse tools and platforms that cater to different learning sty</w:t>
      </w:r>
      <w:r w:rsidR="007E25EA" w:rsidRPr="00406E71">
        <w:rPr>
          <w:rFonts w:ascii="Times New Roman" w:hAnsi="Times New Roman" w:cs="Times New Roman"/>
          <w:sz w:val="28"/>
          <w:szCs w:val="28"/>
        </w:rPr>
        <w:t>les, preferences, and abilities (</w:t>
      </w:r>
      <w:r w:rsidR="007E25EA" w:rsidRPr="00406E71">
        <w:rPr>
          <w:rFonts w:ascii="Times New Roman" w:eastAsia="Calibri" w:hAnsi="Times New Roman" w:cs="Times New Roman"/>
          <w:bCs/>
          <w:sz w:val="28"/>
          <w:szCs w:val="28"/>
        </w:rPr>
        <w:t>Keskin, &amp;Yurdugül, 2020).</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One of the key benefits of ICTs in fostering student engagement is their ability to provide interactive and multimedia-rich learning experiences. Digital platforms, such as virtual learning environments (VLEs), online simulations, educational apps, and multimedia resources, offer dynamic and visually stimulating content that captures students' attention and stimulates their curiosity. These interactive tools allow students to explore complex concepts through virtual experiments, simulations, and multimedia presentations, thereby promoting active learning and deeper understanding.</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Furthermore, ICTs enable personalized learning experiences tailored to individual student needs and preferences. Adaptive learning technologies and data analytics tools allow educators to track student progress, identify learning gaps, and provide timely interventions and personalized feedback. This personalized approach not only addresses students' diverse learning paces and styles but also enhances their motivation and sense of achievement by recognizing and responding to their individual strengths and challenges.</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Collaborative learning is another dimension of student engagement facilitated by ICTs. Online collaboration tools, discussion forums, and social media platforms enable students to connect with peers, share ideas, and collaborate on projects regardless of geographical barriers. Collaborative learning fosters teamwork, communication skills, and interpersonal relationships, preparing students for collaborative work environments and encouraging a sense of community and</w:t>
      </w:r>
      <w:r w:rsidR="007E25EA" w:rsidRPr="00406E71">
        <w:rPr>
          <w:rFonts w:ascii="Times New Roman" w:hAnsi="Times New Roman" w:cs="Times New Roman"/>
          <w:sz w:val="28"/>
          <w:szCs w:val="28"/>
        </w:rPr>
        <w:t xml:space="preserve"> belonging within the classroom (</w:t>
      </w:r>
      <w:r w:rsidR="007E25EA" w:rsidRPr="00406E71">
        <w:rPr>
          <w:rFonts w:ascii="Times New Roman" w:eastAsia="Calibri" w:hAnsi="Times New Roman" w:cs="Times New Roman"/>
          <w:bCs/>
          <w:sz w:val="28"/>
          <w:szCs w:val="28"/>
        </w:rPr>
        <w:t>Keskin, &amp;Yurdugül, 2020).</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Moreover, ICTs promote active participation and interaction in learning activities. Virtual classroom environments allow for real-time interactions </w:t>
      </w:r>
      <w:r w:rsidRPr="00406E71">
        <w:rPr>
          <w:rFonts w:ascii="Times New Roman" w:hAnsi="Times New Roman" w:cs="Times New Roman"/>
          <w:sz w:val="28"/>
          <w:szCs w:val="28"/>
        </w:rPr>
        <w:lastRenderedPageBreak/>
        <w:t>between teachers and students through video conferencing, instant messaging, and live polling tools. These interactive features encourage students to ask questions, participate in discussions, and contribute to class activities, thereby enhancing their sense of involvement and ownership in the learning process.</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Additionally, ICTs support differentiated instruction by offering flexible learning pathways and resources that accommodate diverse learning needs and abilities. Digital tools enable educators to create engaging learning experiences that cater to visual, auditory, kinesthetic, and tactile learners, ensuring that all students have opportunities to engage meaningfully with the curriculum a</w:t>
      </w:r>
      <w:r w:rsidR="007E25EA" w:rsidRPr="00406E71">
        <w:rPr>
          <w:rFonts w:ascii="Times New Roman" w:hAnsi="Times New Roman" w:cs="Times New Roman"/>
          <w:sz w:val="28"/>
          <w:szCs w:val="28"/>
        </w:rPr>
        <w:t>nd achieve their learning goals (</w:t>
      </w:r>
      <w:r w:rsidR="00497A07"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050443"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In conclusion, student engagement enhanced by ICTs is not merely about capturing students' attention or making learning more enjoyable; it is about empowering students to take an active role in their education, fostering curiosity, critical thinking, and a lifelong love of learning. By leveraging ICTs to create interactive, personalized, and collaborative learning experiences, educators can cultivate a vibrant learning environment where students feel motivated, supported, and inspired to achieve their full potential academically, </w:t>
      </w:r>
      <w:r w:rsidRPr="00406E71">
        <w:rPr>
          <w:rFonts w:ascii="Times New Roman" w:hAnsi="Times New Roman" w:cs="Times New Roman"/>
          <w:sz w:val="28"/>
          <w:szCs w:val="28"/>
        </w:rPr>
        <w:lastRenderedPageBreak/>
        <w:t>socially, and personally. As technology continues to evolve, the potential for ICTs to enhance student engagement and transform educational outcomes remains a powerful catalyst for innovation and excellence in education.</w:t>
      </w:r>
    </w:p>
    <w:p w:rsidR="00876E67" w:rsidRDefault="00876E67" w:rsidP="00406E71">
      <w:pPr>
        <w:spacing w:after="0" w:line="480" w:lineRule="auto"/>
        <w:jc w:val="both"/>
        <w:rPr>
          <w:rFonts w:ascii="Times New Roman" w:hAnsi="Times New Roman" w:cs="Times New Roman"/>
          <w:b/>
          <w:sz w:val="28"/>
          <w:szCs w:val="28"/>
        </w:rPr>
      </w:pPr>
      <w:r w:rsidRPr="00406E71">
        <w:rPr>
          <w:rFonts w:ascii="Times New Roman" w:hAnsi="Times New Roman" w:cs="Times New Roman"/>
          <w:b/>
          <w:vanish/>
          <w:sz w:val="28"/>
          <w:szCs w:val="28"/>
        </w:rPr>
        <w:t>Top of Form</w:t>
      </w:r>
    </w:p>
    <w:p w:rsidR="0058187D" w:rsidRDefault="0058187D" w:rsidP="00406E71">
      <w:pPr>
        <w:spacing w:after="0" w:line="480" w:lineRule="auto"/>
        <w:jc w:val="both"/>
        <w:rPr>
          <w:rFonts w:ascii="Times New Roman" w:hAnsi="Times New Roman" w:cs="Times New Roman"/>
          <w:b/>
          <w:sz w:val="28"/>
          <w:szCs w:val="28"/>
        </w:rPr>
      </w:pPr>
    </w:p>
    <w:p w:rsidR="0058187D" w:rsidRDefault="0058187D" w:rsidP="00406E71">
      <w:pPr>
        <w:spacing w:after="0" w:line="480" w:lineRule="auto"/>
        <w:jc w:val="both"/>
        <w:rPr>
          <w:rFonts w:ascii="Times New Roman" w:hAnsi="Times New Roman" w:cs="Times New Roman"/>
          <w:b/>
          <w:sz w:val="28"/>
          <w:szCs w:val="28"/>
        </w:rPr>
      </w:pPr>
    </w:p>
    <w:p w:rsidR="0058187D" w:rsidRPr="00406E71" w:rsidRDefault="0058187D" w:rsidP="00406E71">
      <w:pPr>
        <w:spacing w:after="0" w:line="480" w:lineRule="auto"/>
        <w:jc w:val="both"/>
        <w:rPr>
          <w:rFonts w:ascii="Times New Roman" w:hAnsi="Times New Roman" w:cs="Times New Roman"/>
          <w:b/>
          <w:vanish/>
          <w:sz w:val="28"/>
          <w:szCs w:val="28"/>
        </w:rPr>
      </w:pPr>
    </w:p>
    <w:p w:rsidR="00876E67" w:rsidRPr="00406E71" w:rsidRDefault="00876E67" w:rsidP="00406E71">
      <w:pPr>
        <w:spacing w:after="0" w:line="480" w:lineRule="auto"/>
        <w:jc w:val="both"/>
        <w:rPr>
          <w:rFonts w:ascii="Times New Roman" w:hAnsi="Times New Roman" w:cs="Times New Roman"/>
          <w:b/>
          <w:vanish/>
          <w:sz w:val="28"/>
          <w:szCs w:val="28"/>
        </w:rPr>
      </w:pPr>
      <w:r w:rsidRPr="00406E71">
        <w:rPr>
          <w:rFonts w:ascii="Times New Roman" w:hAnsi="Times New Roman" w:cs="Times New Roman"/>
          <w:b/>
          <w:vanish/>
          <w:sz w:val="28"/>
          <w:szCs w:val="28"/>
        </w:rPr>
        <w:t>Top of Form</w:t>
      </w:r>
    </w:p>
    <w:p w:rsidR="00050443" w:rsidRPr="00406E71" w:rsidRDefault="00497A07" w:rsidP="00406E71">
      <w:pPr>
        <w:pStyle w:val="NormalWeb"/>
        <w:spacing w:after="0" w:afterAutospacing="0" w:line="480" w:lineRule="auto"/>
        <w:jc w:val="both"/>
        <w:rPr>
          <w:sz w:val="28"/>
          <w:szCs w:val="28"/>
        </w:rPr>
      </w:pPr>
      <w:r w:rsidRPr="00406E71">
        <w:rPr>
          <w:b/>
          <w:bCs/>
          <w:sz w:val="28"/>
          <w:szCs w:val="28"/>
        </w:rPr>
        <w:t>ICT Literacy</w:t>
      </w:r>
    </w:p>
    <w:p w:rsidR="00497A07" w:rsidRPr="00406E71" w:rsidRDefault="00050443" w:rsidP="00406E71">
      <w:pPr>
        <w:spacing w:after="0" w:line="480" w:lineRule="auto"/>
        <w:ind w:firstLine="720"/>
        <w:jc w:val="both"/>
        <w:rPr>
          <w:rFonts w:ascii="Times New Roman" w:eastAsia="Calibri" w:hAnsi="Times New Roman" w:cs="Times New Roman"/>
          <w:bCs/>
          <w:sz w:val="28"/>
          <w:szCs w:val="28"/>
        </w:rPr>
      </w:pPr>
      <w:r w:rsidRPr="00406E71">
        <w:rPr>
          <w:rFonts w:ascii="Times New Roman" w:eastAsia="Times New Roman" w:hAnsi="Times New Roman" w:cs="Times New Roman"/>
          <w:sz w:val="28"/>
          <w:szCs w:val="28"/>
        </w:rPr>
        <w:t>ICT literacy, or Information and Communication Technology literacy, is a fundamental competency that encompasses the knowledge, skills, and attitudes necessary for individuals to effectively use digital technologies in various aspects of life. In the context of education, ICT literacy refers to the ability of students, educators, and citizens to access, evaluate, integrate, create, and communicate information effectively and responsibly us</w:t>
      </w:r>
      <w:r w:rsidR="007E25EA" w:rsidRPr="00406E71">
        <w:rPr>
          <w:rFonts w:ascii="Times New Roman" w:hAnsi="Times New Roman" w:cs="Times New Roman"/>
          <w:sz w:val="28"/>
          <w:szCs w:val="28"/>
        </w:rPr>
        <w:t>ing digital tools and resources (</w:t>
      </w:r>
      <w:r w:rsidR="00497A07"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97A07" w:rsidRPr="00406E71" w:rsidRDefault="00050443" w:rsidP="00406E71">
      <w:pPr>
        <w:spacing w:after="0" w:line="480" w:lineRule="auto"/>
        <w:ind w:firstLine="720"/>
        <w:jc w:val="both"/>
        <w:rPr>
          <w:rFonts w:ascii="Times New Roman" w:eastAsia="Calibri" w:hAnsi="Times New Roman" w:cs="Times New Roman"/>
          <w:bCs/>
          <w:sz w:val="28"/>
          <w:szCs w:val="28"/>
        </w:rPr>
      </w:pPr>
      <w:r w:rsidRPr="00406E71">
        <w:rPr>
          <w:rFonts w:ascii="Times New Roman" w:hAnsi="Times New Roman" w:cs="Times New Roman"/>
          <w:sz w:val="28"/>
          <w:szCs w:val="28"/>
        </w:rPr>
        <w:t xml:space="preserve">At its core, ICT literacy empowers individuals to navigate and harness the power of digital technologies for learning, communication, collaboration, and problem-solving. It encompasses a range of competencies, from basic computer </w:t>
      </w:r>
      <w:r w:rsidRPr="00406E71">
        <w:rPr>
          <w:rFonts w:ascii="Times New Roman" w:hAnsi="Times New Roman" w:cs="Times New Roman"/>
          <w:sz w:val="28"/>
          <w:szCs w:val="28"/>
        </w:rPr>
        <w:lastRenderedPageBreak/>
        <w:t>skills such as operating systems and software applications to more advanced abilities such as information literacy, digital citizensh</w:t>
      </w:r>
      <w:r w:rsidR="007E25EA" w:rsidRPr="00406E71">
        <w:rPr>
          <w:rFonts w:ascii="Times New Roman" w:hAnsi="Times New Roman" w:cs="Times New Roman"/>
          <w:sz w:val="28"/>
          <w:szCs w:val="28"/>
        </w:rPr>
        <w:t>ip, and cybersecurity awareness (</w:t>
      </w:r>
      <w:r w:rsidR="007E25EA" w:rsidRPr="00406E71">
        <w:rPr>
          <w:rFonts w:ascii="Times New Roman" w:eastAsia="Calibri" w:hAnsi="Times New Roman" w:cs="Times New Roman"/>
          <w:bCs/>
          <w:sz w:val="28"/>
          <w:szCs w:val="28"/>
        </w:rPr>
        <w:t>Keskin, &amp;Yurdugül, 2020).</w:t>
      </w:r>
    </w:p>
    <w:p w:rsidR="00497A07"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One of the foundational aspects of ICT literacy is proficiency in basic computer operations and software applications. This includes skills in using word processing software, spreadsheets, presentation tools, and internet browsers. Proficiency in these tools enables individuals to create, edit, and share digital documents, analyze data, and access information resources online.</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Beyond basic skills, ICT literacy also encompasses information literacy, which involves the ability to critically evaluate and synthesize information obtained through digital sources. This includes assessing the credibility, accuracy, and relevance of online information, distinguishing between reliable and unreliable sources, and ethically using and attributing digital content.</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Digital citizenship is another key component of ICT literacy, emphasizing responsible and ethical behavior in digital environments. This includes understanding issues such as online safety, privacy protection, digital etiquette, and intellectual property rights. ICT literacy promotes digital citizenship by </w:t>
      </w:r>
      <w:r w:rsidRPr="00406E71">
        <w:rPr>
          <w:rFonts w:ascii="Times New Roman" w:hAnsi="Times New Roman" w:cs="Times New Roman"/>
          <w:sz w:val="28"/>
          <w:szCs w:val="28"/>
        </w:rPr>
        <w:lastRenderedPageBreak/>
        <w:t>equipping individuals with the knowledge and skills to navigate digital platforms responsibly and contribute positively to online communities.</w:t>
      </w:r>
    </w:p>
    <w:p w:rsidR="004A450B" w:rsidRPr="00406E71" w:rsidRDefault="00050443" w:rsidP="00406E71">
      <w:pPr>
        <w:spacing w:after="0" w:line="480" w:lineRule="auto"/>
        <w:ind w:firstLine="720"/>
        <w:jc w:val="both"/>
        <w:rPr>
          <w:rFonts w:ascii="Times New Roman" w:eastAsia="Calibri" w:hAnsi="Times New Roman" w:cs="Times New Roman"/>
          <w:bCs/>
          <w:sz w:val="28"/>
          <w:szCs w:val="28"/>
        </w:rPr>
      </w:pPr>
      <w:r w:rsidRPr="00406E71">
        <w:rPr>
          <w:rFonts w:ascii="Times New Roman" w:hAnsi="Times New Roman" w:cs="Times New Roman"/>
          <w:sz w:val="28"/>
          <w:szCs w:val="28"/>
        </w:rPr>
        <w:t>Furthermore, ICT literacy involves proficiency in digital communication and collaboration tools. This includes skills in using email, instant messaging, video conferencing, and social media platforms to communicate effectively, collaborate on projects, and engage in online discussions with pee</w:t>
      </w:r>
      <w:r w:rsidR="007E25EA" w:rsidRPr="00406E71">
        <w:rPr>
          <w:rFonts w:ascii="Times New Roman" w:hAnsi="Times New Roman" w:cs="Times New Roman"/>
          <w:sz w:val="28"/>
          <w:szCs w:val="28"/>
        </w:rPr>
        <w:t>rs, colleagues, and communities (</w:t>
      </w:r>
      <w:r w:rsidR="007E25EA" w:rsidRPr="00406E71">
        <w:rPr>
          <w:rFonts w:ascii="Times New Roman" w:eastAsia="Calibri" w:hAnsi="Times New Roman" w:cs="Times New Roman"/>
          <w:bCs/>
          <w:sz w:val="28"/>
          <w:szCs w:val="28"/>
        </w:rPr>
        <w:t>Keskin, &amp;Yurdugül, 2020).</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In the educational context, promoting ICT literacy is essential for preparing students to thrive in a digital society and knowledge economy. ICT literacy empowers students to access a wealth of information resources, engage in self-directed learning, and participate actively in collaborative and interactive learning environments facilitated by digital technologies.</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Educators play a crucial role in fostering ICT literacy by integrating digital tools and resources into teaching practices, designing technology-enhanced learning experiences, and providing opportunities for students to develop and apply ICT skills in authentic contexts. By promoting ICT literacy, educators enable students to become critical thinkers, lifelong learners, and </w:t>
      </w:r>
      <w:r w:rsidRPr="00406E71">
        <w:rPr>
          <w:rFonts w:ascii="Times New Roman" w:hAnsi="Times New Roman" w:cs="Times New Roman"/>
          <w:sz w:val="28"/>
          <w:szCs w:val="28"/>
        </w:rPr>
        <w:lastRenderedPageBreak/>
        <w:t>responsible digital citizens who are prepared to navigate and contribute to an increasingly interconnected and technology-driven world.</w:t>
      </w:r>
    </w:p>
    <w:p w:rsidR="00050443"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In conclusion, ICT literacy is more than just proficiency with digital tools; it is about equipping individuals with the knowledge, skills, and attitudes necessary to leverage technology effectively, ethically, and responsibly in diverse personal, academic, and professional contexts. As technology continues to evolve, the importance of ICT literacy in education and society underscores the need for ongoing efforts to promote digital competence and empower individuals to thrive in the digital age.</w:t>
      </w:r>
    </w:p>
    <w:p w:rsidR="00876E67" w:rsidRPr="00406E71" w:rsidRDefault="00876E67" w:rsidP="00406E71">
      <w:pPr>
        <w:pStyle w:val="NormalWeb"/>
        <w:spacing w:after="0" w:afterAutospacing="0" w:line="480" w:lineRule="auto"/>
        <w:jc w:val="both"/>
        <w:rPr>
          <w:b/>
          <w:vanish/>
          <w:sz w:val="28"/>
          <w:szCs w:val="28"/>
        </w:rPr>
      </w:pPr>
      <w:r w:rsidRPr="00406E71">
        <w:rPr>
          <w:b/>
          <w:vanish/>
          <w:sz w:val="28"/>
          <w:szCs w:val="28"/>
        </w:rPr>
        <w:t>Top of Form</w:t>
      </w:r>
    </w:p>
    <w:p w:rsidR="00876E67" w:rsidRPr="00406E71" w:rsidRDefault="00876E67" w:rsidP="00406E71">
      <w:pPr>
        <w:pStyle w:val="z-TopofForm"/>
        <w:spacing w:line="480" w:lineRule="auto"/>
        <w:jc w:val="both"/>
        <w:rPr>
          <w:rFonts w:ascii="Times New Roman" w:hAnsi="Times New Roman" w:cs="Times New Roman"/>
          <w:b/>
          <w:sz w:val="28"/>
          <w:szCs w:val="28"/>
        </w:rPr>
      </w:pPr>
      <w:r w:rsidRPr="00406E71">
        <w:rPr>
          <w:rFonts w:ascii="Times New Roman" w:hAnsi="Times New Roman" w:cs="Times New Roman"/>
          <w:b/>
          <w:sz w:val="28"/>
          <w:szCs w:val="28"/>
        </w:rPr>
        <w:t>Top of Form</w:t>
      </w:r>
    </w:p>
    <w:p w:rsidR="00050443" w:rsidRPr="00406E71" w:rsidRDefault="004A450B" w:rsidP="00406E71">
      <w:pPr>
        <w:spacing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Curriculum Integration</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 xml:space="preserve">Curriculum integration in education refers to the intentional and systematic incorporation of Information Communication Technologies (ICTs) into the existing curriculum to enhance learning experiences, achieve educational goals, and prepare students for the demands of the digital age. It involves aligning educational objectives, content, teaching strategies, and assessment methods with ICT tools and resources to create cohesive and </w:t>
      </w:r>
      <w:r w:rsidR="007E25EA" w:rsidRPr="00406E71">
        <w:rPr>
          <w:rFonts w:ascii="Times New Roman" w:eastAsia="Times New Roman" w:hAnsi="Times New Roman" w:cs="Times New Roman"/>
          <w:sz w:val="28"/>
          <w:szCs w:val="28"/>
        </w:rPr>
        <w:t xml:space="preserve">effective learning environments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lastRenderedPageBreak/>
        <w:t>At its core, curriculum integration aims to leverage ICTs as enablers of deeper learning, critical thinking, collaboration, and creativity across various subject areas and educational levels. By seamlessly integrating ICTs into the curriculum, educators can create engaging and interactive learning experiences that cater to diverse learning styles and preferences, thereby enhancing student motivation, engagement, and achievement.</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One of the key benefits of curriculum integration is the enhancement of instructional delivery and learning outcomes. ICTs offer diverse tools and resources, such as multimedia presentations, interactive simulations, virtual labs, and educational apps, that enable educators to present complex concepts in innovative and visually stimulating ways. These digital tools facilitate active learning, allowing students to explore, manipulate, and interact with content, thereby promoting deeper understanding and retention of knowledge.</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 xml:space="preserve">Moreover, curriculum integration with ICTs supports personalized learning experiences tailored to individual student needs and abilities. Adaptive learning technologies, data analytics, and digital assessment tools enable educators to track student progress, identify learning gaps, and provide timely </w:t>
      </w:r>
      <w:r w:rsidRPr="00406E71">
        <w:rPr>
          <w:rFonts w:ascii="Times New Roman" w:eastAsia="Times New Roman" w:hAnsi="Times New Roman" w:cs="Times New Roman"/>
          <w:sz w:val="28"/>
          <w:szCs w:val="28"/>
        </w:rPr>
        <w:lastRenderedPageBreak/>
        <w:t>interventions and personalized feedback. This personalized approach ensures that students receive targeted support and opportunities for remediation or enrichment based on</w:t>
      </w:r>
      <w:r w:rsidR="007E25EA" w:rsidRPr="00406E71">
        <w:rPr>
          <w:rFonts w:ascii="Times New Roman" w:eastAsia="Times New Roman" w:hAnsi="Times New Roman" w:cs="Times New Roman"/>
          <w:sz w:val="28"/>
          <w:szCs w:val="28"/>
        </w:rPr>
        <w:t xml:space="preserve"> their unique learning profiles </w:t>
      </w:r>
      <w:r w:rsidR="007E25EA" w:rsidRPr="00406E71">
        <w:rPr>
          <w:rFonts w:ascii="Times New Roman" w:hAnsi="Times New Roman" w:cs="Times New Roman"/>
          <w:sz w:val="28"/>
          <w:szCs w:val="28"/>
        </w:rPr>
        <w:t>(</w:t>
      </w:r>
      <w:r w:rsidR="007E25EA" w:rsidRPr="00406E71">
        <w:rPr>
          <w:rFonts w:ascii="Times New Roman" w:eastAsia="Calibri" w:hAnsi="Times New Roman" w:cs="Times New Roman"/>
          <w:bCs/>
          <w:sz w:val="28"/>
          <w:szCs w:val="28"/>
        </w:rPr>
        <w:t>Keskin, &amp;Yurdugül, 2020).</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Additionally, curriculum integration with ICTs fosters collaboration and communication skills essential for success in the digital era. Online collaboration platforms, social media tools, and virtual learning environments enable students to work collaboratively on projects, participate in virtual discussions, and engage in peer-to-peer learning experiences regardless of geographical boundaries. These collaborative learning opportunities promote teamwork, problem-solving skills, and cultural awareness, preparing students for collaborative work envi</w:t>
      </w:r>
      <w:r w:rsidR="007E25EA" w:rsidRPr="00406E71">
        <w:rPr>
          <w:rFonts w:ascii="Times New Roman" w:eastAsia="Times New Roman" w:hAnsi="Times New Roman" w:cs="Times New Roman"/>
          <w:sz w:val="28"/>
          <w:szCs w:val="28"/>
        </w:rPr>
        <w:t xml:space="preserve">ronments and global citizenship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 xml:space="preserve">Furthermore, curriculum integration with ICTs empowers educators to differentiate instruction and accommodate diverse learning needs and preferences. Digital resources and adaptive learning technologies allow educators to design flexible learning pathways, provide alternative learning materials, and offer interactive tutorials that cater to visual, auditory, kinesthetic, </w:t>
      </w:r>
      <w:r w:rsidRPr="00406E71">
        <w:rPr>
          <w:rFonts w:ascii="Times New Roman" w:eastAsia="Times New Roman" w:hAnsi="Times New Roman" w:cs="Times New Roman"/>
          <w:sz w:val="28"/>
          <w:szCs w:val="28"/>
        </w:rPr>
        <w:lastRenderedPageBreak/>
        <w:t>and tactile learners. This inclusive approach ensures that all students have equitable access to educational opportunities and can achieve their full potential academically and personally.</w:t>
      </w:r>
    </w:p>
    <w:p w:rsidR="00050443" w:rsidRPr="00406E71" w:rsidRDefault="00050443"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In conclusion, curriculum integration with ICTs represents a transformative approach to education that harnesses the power of technology to enhance teaching effectiveness, optimize learning experiences, and prepare students for future success in a digitally driven society. By embracing curriculum integration, educators can cultivate dynamic and inclusive learning environments where students are empowered to develop critical thinking skills, creativity, digital literacy, and collaborative competencies necessary to thrive in the 21st century. As technology continues to evolve, curriculum integration remains essential for equipping students with the knowledge, skills, and competencies needed to navigate and contribute to an increasingly interconnected and technology-rich world.</w:t>
      </w:r>
    </w:p>
    <w:p w:rsidR="00876E67" w:rsidRPr="00406E71" w:rsidRDefault="00876E67" w:rsidP="00406E71">
      <w:pPr>
        <w:spacing w:before="100" w:beforeAutospacing="1" w:after="0" w:line="480" w:lineRule="auto"/>
        <w:jc w:val="both"/>
        <w:rPr>
          <w:rFonts w:ascii="Times New Roman" w:eastAsia="Times New Roman" w:hAnsi="Times New Roman" w:cs="Times New Roman"/>
          <w:b/>
          <w:vanish/>
          <w:sz w:val="28"/>
          <w:szCs w:val="28"/>
        </w:rPr>
      </w:pPr>
      <w:r w:rsidRPr="00406E71">
        <w:rPr>
          <w:rFonts w:ascii="Times New Roman" w:eastAsia="Times New Roman" w:hAnsi="Times New Roman" w:cs="Times New Roman"/>
          <w:b/>
          <w:vanish/>
          <w:sz w:val="28"/>
          <w:szCs w:val="28"/>
        </w:rPr>
        <w:t>Top of Form</w:t>
      </w:r>
    </w:p>
    <w:p w:rsidR="00876E67" w:rsidRPr="00406E71" w:rsidRDefault="00876E67" w:rsidP="00406E71">
      <w:pPr>
        <w:spacing w:before="100" w:beforeAutospacing="1" w:after="0" w:line="480" w:lineRule="auto"/>
        <w:jc w:val="both"/>
        <w:rPr>
          <w:rFonts w:ascii="Times New Roman" w:eastAsia="Times New Roman" w:hAnsi="Times New Roman" w:cs="Times New Roman"/>
          <w:b/>
          <w:vanish/>
          <w:sz w:val="28"/>
          <w:szCs w:val="28"/>
        </w:rPr>
      </w:pPr>
      <w:r w:rsidRPr="00406E71">
        <w:rPr>
          <w:rFonts w:ascii="Times New Roman" w:eastAsia="Times New Roman" w:hAnsi="Times New Roman" w:cs="Times New Roman"/>
          <w:b/>
          <w:vanish/>
          <w:sz w:val="28"/>
          <w:szCs w:val="28"/>
        </w:rPr>
        <w:t>Top of Form</w:t>
      </w:r>
    </w:p>
    <w:p w:rsidR="00050443" w:rsidRPr="00406E71" w:rsidRDefault="004A450B" w:rsidP="00406E71">
      <w:pPr>
        <w:autoSpaceDE w:val="0"/>
        <w:autoSpaceDN w:val="0"/>
        <w:adjustRightInd w:val="0"/>
        <w:spacing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Blended Learning</w:t>
      </w:r>
    </w:p>
    <w:p w:rsidR="004A450B" w:rsidRPr="00406E71" w:rsidRDefault="00050443"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Blended learning represents a contemporary educational approach that integrates traditional face-to-face instruction with online learning activities, </w:t>
      </w:r>
      <w:r w:rsidRPr="00406E71">
        <w:rPr>
          <w:rFonts w:ascii="Times New Roman" w:eastAsia="Times New Roman" w:hAnsi="Times New Roman" w:cs="Times New Roman"/>
          <w:sz w:val="28"/>
          <w:szCs w:val="28"/>
        </w:rPr>
        <w:lastRenderedPageBreak/>
        <w:t>leveraging the strengths of both physical and digital learning environments. At its core, blended learning seeks to optimize educational experiences by combining the flexibility and accessibility of online resources with the interactive and personalized aspects of classroom instruction.</w:t>
      </w:r>
    </w:p>
    <w:p w:rsidR="004A450B" w:rsidRPr="00406E71" w:rsidRDefault="00050443"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The key principle of blended learning is its flexibility in design, allowing educators to create diverse learning experiences that cater to individual student needs, learning styles, and pace of learning. By blending synchronous (real-time) and asynchronous (self-paced) learning modalities, educators can provide a tailored learning experience that fosters engagement, collaboration, and critical thinking skills among students.</w:t>
      </w:r>
    </w:p>
    <w:p w:rsidR="004A450B" w:rsidRPr="00406E71" w:rsidRDefault="00050443"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One of the primary advantages of blended learning is its ability to enhance access to educational opportunities. Online components of blended learning, such as virtual lectures, multimedia presentations, and interactive simulations, enable students to access learning materials anytime and anywhere with an internet connection. This flexibility is particularly beneficial for students with diverse schedules, geographical locations, or learning preferences, allowing them to engage in learning activities at their own pace and convenience.</w:t>
      </w:r>
    </w:p>
    <w:p w:rsidR="004A450B" w:rsidRPr="00406E71" w:rsidRDefault="00050443"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Moreover, blended learning promotes active learning and student-centered pedagogies by integrating digital tools and resources that encourage exploration, experimentation, and collaborative problem-solving. Virtual labs, simulations, and interactive exercises enable students to apply theoretical knowledge in practical contexts, fostering deeper understanding and retention of concepts. Additionally, online discussion forums, collaborative projects, and peer-to-peer interactions facilitate communication skills, teamwork, and social lear</w:t>
      </w:r>
      <w:r w:rsidR="007E25EA" w:rsidRPr="00406E71">
        <w:rPr>
          <w:rFonts w:ascii="Times New Roman" w:eastAsia="Times New Roman" w:hAnsi="Times New Roman" w:cs="Times New Roman"/>
          <w:sz w:val="28"/>
          <w:szCs w:val="28"/>
        </w:rPr>
        <w:t xml:space="preserve">ning experiences among students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050443"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Another key feature of blended learning is its potential to support differentiated instruction and personalized learning pathways. Adaptive learning technologies and data-driven analytics enable educators to assess student progress, identify learning gaps, and provide targeted interventions and personalized feedback. This individualized approach ensures that each student receives the support and resources needed to succeed academically, thereby promoting equity and inclusivity in education.</w:t>
      </w:r>
    </w:p>
    <w:p w:rsidR="004A450B" w:rsidRPr="00406E71" w:rsidRDefault="00050443"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Furthermore, blended learning enhances instructional efficiency and scalability by optimizing the use of educational resources and instructional time. </w:t>
      </w:r>
      <w:r w:rsidRPr="00406E71">
        <w:rPr>
          <w:rFonts w:ascii="Times New Roman" w:eastAsia="Times New Roman" w:hAnsi="Times New Roman" w:cs="Times New Roman"/>
          <w:sz w:val="28"/>
          <w:szCs w:val="28"/>
        </w:rPr>
        <w:lastRenderedPageBreak/>
        <w:t>Educators can leverage online assessments, automated grading systems, and learning management systems (LMS) to streamline administrative tasks, monitor student performance, and allocate more classroom time to interactive discussions, hands-on activities, and personalized instruction.</w:t>
      </w:r>
    </w:p>
    <w:p w:rsidR="00050443" w:rsidRPr="00406E71" w:rsidRDefault="00050443"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 conclusion, blended learning represents a transformative educational model that combines the best aspects of traditional and digital learning environments to optimize student engagement, enhance learning outcomes, and prepare students for success in a digital world. By integrating face-to-face instruction with online learning activities, blended learning enables educators to create dynamic, flexible, and personalized learning experiences that cater to the diverse needs and preferences of students. As technology continues to evolve, blended learning remains a powerful approach to education that empowers educators to innovate teaching practices, enhance educational equity, and cultivate 21st-century skills essential for lifelong learning and professional success.</w:t>
      </w:r>
    </w:p>
    <w:p w:rsidR="00876E67" w:rsidRPr="00406E71" w:rsidRDefault="00876E67"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vanish/>
          <w:sz w:val="28"/>
          <w:szCs w:val="28"/>
        </w:rPr>
        <w:t>Top of Form</w:t>
      </w:r>
    </w:p>
    <w:p w:rsidR="004A450B" w:rsidRPr="00406E71"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4A450B"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Pr="00406E71" w:rsidRDefault="0058187D" w:rsidP="00406E71">
      <w:pPr>
        <w:autoSpaceDE w:val="0"/>
        <w:autoSpaceDN w:val="0"/>
        <w:adjustRightInd w:val="0"/>
        <w:spacing w:after="0" w:line="480" w:lineRule="auto"/>
        <w:jc w:val="both"/>
        <w:rPr>
          <w:rFonts w:ascii="Times New Roman" w:eastAsia="Times New Roman" w:hAnsi="Times New Roman" w:cs="Times New Roman"/>
          <w:b/>
          <w:vanish/>
          <w:sz w:val="28"/>
          <w:szCs w:val="28"/>
        </w:rPr>
      </w:pPr>
    </w:p>
    <w:p w:rsidR="00FF6125" w:rsidRPr="00406E71" w:rsidRDefault="004A450B" w:rsidP="00406E71">
      <w:pPr>
        <w:autoSpaceDE w:val="0"/>
        <w:autoSpaceDN w:val="0"/>
        <w:adjustRightInd w:val="0"/>
        <w:spacing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Digital Citizenship</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Digital citizenship encompasses the responsible and ethical use of Information Communication Technologies (ICTs), encompassing the behaviors, attitudes, and skills necessary for individuals to safely and effectively navigate the digital world. In an increasingly interconnected and technology-driven society, digital citizenship is crucial for fostering a culture of responsible online behavior, protecting personal privacy and security, and promoting positive inte</w:t>
      </w:r>
      <w:r w:rsidR="007E25EA" w:rsidRPr="00406E71">
        <w:rPr>
          <w:rFonts w:ascii="Times New Roman" w:eastAsia="Times New Roman" w:hAnsi="Times New Roman" w:cs="Times New Roman"/>
          <w:sz w:val="28"/>
          <w:szCs w:val="28"/>
        </w:rPr>
        <w:t xml:space="preserve">ractions in digital communities </w:t>
      </w:r>
      <w:r w:rsidR="007E25EA" w:rsidRPr="00406E71">
        <w:rPr>
          <w:rFonts w:ascii="Times New Roman" w:hAnsi="Times New Roman" w:cs="Times New Roman"/>
          <w:sz w:val="28"/>
          <w:szCs w:val="28"/>
        </w:rPr>
        <w:t>(</w:t>
      </w:r>
      <w:r w:rsidR="007E25EA" w:rsidRPr="00406E71">
        <w:rPr>
          <w:rFonts w:ascii="Times New Roman" w:eastAsia="Calibri" w:hAnsi="Times New Roman" w:cs="Times New Roman"/>
          <w:bCs/>
          <w:sz w:val="28"/>
          <w:szCs w:val="28"/>
        </w:rPr>
        <w:t>Keskin, &amp;Yurdugül, 2020).</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At its core, digital citizenship emphasizes the importance of digital literacy—the ability to critically evaluate and navigate digital content, discern credible information from misinformation, and engage responsibly in online interactions. Digital literacy equips individuals with the skills to effectively use digital tools and platforms for communication, collaboration, and knowledge creation while understanding the potential risks and consequences</w:t>
      </w:r>
      <w:r w:rsidR="007E25EA" w:rsidRPr="00406E71">
        <w:rPr>
          <w:rFonts w:ascii="Times New Roman" w:eastAsia="Times New Roman" w:hAnsi="Times New Roman" w:cs="Times New Roman"/>
          <w:sz w:val="28"/>
          <w:szCs w:val="28"/>
        </w:rPr>
        <w:t xml:space="preserve"> of their online actions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One of the key principles of digital citizenship is online safety and privacy. Individuals are encouraged to protect their personal information, use strong passwords, and exercise caution when sharing sensitive data online. Understanding privacy settings on social media platforms and being mindful of digital footprints help individuals maintain control over their online identities and mitigate the risk of identity theft, cyberbullying, or other online threats.</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Moreover, digital citizenship promotes respectful and ethical behavior in digital interactions. This includes practicing digital etiquette, or "netiquette," by communicating respectfully, avoiding online harassment or cyberbullying, and treating others with empathy and kindness in virtual communities. Respect for intellectual property rights, citing sources properly, and obtaining permissions for using digital content are also integral aspects of ethical digital behavior.</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Critical thinking and media literacy are essential components of digital citizenship, empowering individuals to evaluate online information critically, identify bias or misinformation, and make informed decisions. By developing these skills, individuals can distinguish reliable sources from unreliable ones, </w:t>
      </w:r>
      <w:r w:rsidRPr="00406E71">
        <w:rPr>
          <w:rFonts w:ascii="Times New Roman" w:eastAsia="Times New Roman" w:hAnsi="Times New Roman" w:cs="Times New Roman"/>
          <w:sz w:val="28"/>
          <w:szCs w:val="28"/>
        </w:rPr>
        <w:lastRenderedPageBreak/>
        <w:t>analyze the credibility of online content, and contribute constructively to</w:t>
      </w:r>
      <w:r w:rsidR="007E25EA" w:rsidRPr="00406E71">
        <w:rPr>
          <w:rFonts w:ascii="Times New Roman" w:eastAsia="Times New Roman" w:hAnsi="Times New Roman" w:cs="Times New Roman"/>
          <w:sz w:val="28"/>
          <w:szCs w:val="28"/>
        </w:rPr>
        <w:t xml:space="preserve"> online discussions and debates </w:t>
      </w:r>
      <w:r w:rsidR="007E25EA" w:rsidRPr="00406E71">
        <w:rPr>
          <w:rFonts w:ascii="Times New Roman" w:hAnsi="Times New Roman" w:cs="Times New Roman"/>
          <w:sz w:val="28"/>
          <w:szCs w:val="28"/>
        </w:rPr>
        <w:t>(</w:t>
      </w:r>
      <w:r w:rsidR="007E25EA" w:rsidRPr="00406E71">
        <w:rPr>
          <w:rFonts w:ascii="Times New Roman" w:eastAsia="Calibri" w:hAnsi="Times New Roman" w:cs="Times New Roman"/>
          <w:bCs/>
          <w:sz w:val="28"/>
          <w:szCs w:val="28"/>
        </w:rPr>
        <w:t>Keskin, &amp;Yurdugül, 2020).</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Furthermore, digital citizenship promotes responsible digital participation and civic engagement. It encourages individuals to use digital platforms to advocate for social causes, participate in democratic processes, and amplify marginalized voices. By leveraging digital technologies for activism, community building, and social change, digital citizens can contribute positively to society and promote inclusive and equitable access to information and opportunities.</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Educational institutions play a crucial role in promoting digital citizenship by integrating digital literacy education into the curriculum, providing students with opportunities to practice responsible online behavior, and fostering a culture of digital responsibility and respect. Teachers and educators are instrumental in guiding students to develop critical thinking skills, ethical decision-making, and digital resilience in navigating challenges such as online misinforma</w:t>
      </w:r>
      <w:r w:rsidR="007E25EA" w:rsidRPr="00406E71">
        <w:rPr>
          <w:rFonts w:ascii="Times New Roman" w:eastAsia="Times New Roman" w:hAnsi="Times New Roman" w:cs="Times New Roman"/>
          <w:sz w:val="28"/>
          <w:szCs w:val="28"/>
        </w:rPr>
        <w:t xml:space="preserve">tion or digital identity issues </w:t>
      </w:r>
      <w:r w:rsidR="007E25EA" w:rsidRPr="00406E71">
        <w:rPr>
          <w:rFonts w:ascii="Times New Roman" w:hAnsi="Times New Roman" w:cs="Times New Roman"/>
          <w:sz w:val="28"/>
          <w:szCs w:val="28"/>
        </w:rPr>
        <w:t>(</w:t>
      </w:r>
      <w:r w:rsidR="007E25EA" w:rsidRPr="00406E71">
        <w:rPr>
          <w:rFonts w:ascii="Times New Roman" w:eastAsia="Calibri" w:hAnsi="Times New Roman" w:cs="Times New Roman"/>
          <w:bCs/>
          <w:sz w:val="28"/>
          <w:szCs w:val="28"/>
        </w:rPr>
        <w:t>Keskin, &amp;Yurdugül, 2020).</w:t>
      </w:r>
    </w:p>
    <w:p w:rsidR="00FF6125"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In conclusion, digital citizenship is essential for empowering individuals to navigate the complexities of the digital age responsibly, ethically, and safely. </w:t>
      </w:r>
      <w:r w:rsidRPr="00406E71">
        <w:rPr>
          <w:rFonts w:ascii="Times New Roman" w:eastAsia="Times New Roman" w:hAnsi="Times New Roman" w:cs="Times New Roman"/>
          <w:sz w:val="28"/>
          <w:szCs w:val="28"/>
        </w:rPr>
        <w:lastRenderedPageBreak/>
        <w:t>By promoting digital literacy, online safety, respectful behavior, critical thinking, and civic engagement, digital citizenship equips individuals with the knowledge and skills to harness the potential of ICTs for personal growth, professional development, and positive societal impact. As technology continues to evolve, fostering a culture of digital citizenship remains paramount in promoting digital inclusion, protecting online rights, and fostering a global community that values digital ethics and responsible digital citizenship.</w:t>
      </w:r>
    </w:p>
    <w:p w:rsidR="00FF6125" w:rsidRPr="00406E71" w:rsidRDefault="004A450B" w:rsidP="00406E71">
      <w:pPr>
        <w:autoSpaceDE w:val="0"/>
        <w:autoSpaceDN w:val="0"/>
        <w:adjustRightInd w:val="0"/>
        <w:spacing w:after="0" w:line="480" w:lineRule="auto"/>
        <w:jc w:val="both"/>
        <w:rPr>
          <w:rFonts w:ascii="Times New Roman" w:eastAsia="Times New Roman" w:hAnsi="Times New Roman" w:cs="Times New Roman"/>
          <w:b/>
          <w:bCs/>
          <w:sz w:val="28"/>
          <w:szCs w:val="28"/>
        </w:rPr>
      </w:pPr>
      <w:r w:rsidRPr="00406E71">
        <w:rPr>
          <w:rFonts w:ascii="Times New Roman" w:eastAsia="Times New Roman" w:hAnsi="Times New Roman" w:cs="Times New Roman"/>
          <w:b/>
          <w:bCs/>
          <w:sz w:val="28"/>
          <w:szCs w:val="28"/>
        </w:rPr>
        <w:t>Assessment and Feedback</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Assessment and feedback are integral components of the educational process, crucial for gauging student understanding, guiding learning experiences, and promoting academic growth. In the context of modern education, Information Communication Technologies (ICTs) play a transformative role in enhancing assessment practices and providing timely, pe</w:t>
      </w:r>
      <w:r w:rsidR="007E25EA" w:rsidRPr="00406E71">
        <w:rPr>
          <w:rFonts w:ascii="Times New Roman" w:eastAsia="Times New Roman" w:hAnsi="Times New Roman" w:cs="Times New Roman"/>
          <w:sz w:val="28"/>
          <w:szCs w:val="28"/>
        </w:rPr>
        <w:t xml:space="preserve">rsonalized feedback to students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 xml:space="preserve">Assessment in education refers to the systematic gathering of information about students' knowledge, skills, and abilities to evaluate their learning progress and achievement of educational goals. Traditional assessment methods, such as </w:t>
      </w:r>
      <w:r w:rsidRPr="00406E71">
        <w:rPr>
          <w:rFonts w:ascii="Times New Roman" w:eastAsia="Times New Roman" w:hAnsi="Times New Roman" w:cs="Times New Roman"/>
          <w:sz w:val="28"/>
          <w:szCs w:val="28"/>
        </w:rPr>
        <w:lastRenderedPageBreak/>
        <w:t>quizzes, tests, and exams, have evolved with ICT integration to include a broader range of assessment tools and techniques. Online assessments, for example, allow educators to administer tests remotely, deliver immediate feedback, and analyze results efficiently using digital platforms and le</w:t>
      </w:r>
      <w:r w:rsidR="007E25EA" w:rsidRPr="00406E71">
        <w:rPr>
          <w:rFonts w:ascii="Times New Roman" w:eastAsia="Times New Roman" w:hAnsi="Times New Roman" w:cs="Times New Roman"/>
          <w:sz w:val="28"/>
          <w:szCs w:val="28"/>
        </w:rPr>
        <w:t xml:space="preserve">arning management systems (LMS) </w:t>
      </w:r>
      <w:r w:rsidR="007E25EA" w:rsidRPr="00406E71">
        <w:rPr>
          <w:rFonts w:ascii="Times New Roman" w:hAnsi="Times New Roman" w:cs="Times New Roman"/>
          <w:sz w:val="28"/>
          <w:szCs w:val="28"/>
        </w:rPr>
        <w:t>(</w:t>
      </w:r>
      <w:r w:rsidR="007E25EA" w:rsidRPr="00406E71">
        <w:rPr>
          <w:rFonts w:ascii="Times New Roman" w:eastAsia="Calibri" w:hAnsi="Times New Roman" w:cs="Times New Roman"/>
          <w:bCs/>
          <w:sz w:val="28"/>
          <w:szCs w:val="28"/>
        </w:rPr>
        <w:t>Keskin, &amp;Yurdugül, 2020).</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ICTs also support formative assessment practices, which involve ongoing evaluation of student learning to identify strengths and weaknesses, guide instructional decisions, and provide timely interventions. Digital tools, such as interactive quizzes, polls, and online discussion forums, enable educators to monitor student engagement, assess understanding of concepts in real-time, and adjust teaching strategies based on immediate feedback.</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Furthermore, ICTs facilitate the implementation of adaptive learning technologies that personalize the assessment process based on individual student performance and learning preferences. Adaptive assessments adjust difficulty levels, content sequencing, and feedback based on students' responses, allowing educators to tailor learning experiences to meet diverse learning needs and optimize learning outcomes.</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lastRenderedPageBreak/>
        <w:t>Feedback is an essential component of assessment that informs students about their progress, clarifies expectations, and identifies areas for improvement. ICT-enabled feedback mechanisms, such as digital grading systems, audio or video comments, and online peer reviews, offer opportunities for more detailed, timely, and constructive feedback compared to traditional paper-based methods. Immediate feedback provided through digital platforms allows students to reflect on their learning, address misconceptions, and make necessary adjustments to enhance their underst</w:t>
      </w:r>
      <w:r w:rsidR="007E25EA" w:rsidRPr="00406E71">
        <w:rPr>
          <w:rFonts w:ascii="Times New Roman" w:eastAsia="Times New Roman" w:hAnsi="Times New Roman" w:cs="Times New Roman"/>
          <w:sz w:val="28"/>
          <w:szCs w:val="28"/>
        </w:rPr>
        <w:t xml:space="preserve">anding and academic performance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Moreover, ICTs support data-driven decision-making in assessment by enabling educators to collect, analyze, and visualize student data effectively. Learning analytics tools and dashboards provide insights into student engagement patterns, learning progress, and performance trends, empowering educators to identify at-risk students, implement targeted interventions, and support individualized learning pathways.</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 xml:space="preserve">Educators can also use ICTs to promote self-assessment and metacognitive skills among students, encouraging them to reflect on their </w:t>
      </w:r>
      <w:r w:rsidRPr="00406E71">
        <w:rPr>
          <w:rFonts w:ascii="Times New Roman" w:eastAsia="Times New Roman" w:hAnsi="Times New Roman" w:cs="Times New Roman"/>
          <w:sz w:val="28"/>
          <w:szCs w:val="28"/>
        </w:rPr>
        <w:lastRenderedPageBreak/>
        <w:t>learning goals, monitor their progress, and take ownership of their learning journey. Digital portfolios, reflective journals, and self-assessment quizzes are examples of ICT-enabled tools that empower students to assess their strengths, identify areas for growth, and set meaningful learning goals.</w:t>
      </w:r>
    </w:p>
    <w:p w:rsidR="00FF6125"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In conclusion, ICTs have revolutionized assessment and feedback practices in education by enhancing the efficiency, effectiveness, and personalization of the evaluation process. By leveraging digital tools and resources, educators can implement diverse assessment strategies, provide timely and constructive feedback, and empower students to actively engage in their learning. As technology continues to evolve, the integration of ICTs in assessment and feedback remains crucial for promoting student achievement, fostering continuous improvement, and preparing students for success in a rapidly changing global landscape.</w:t>
      </w:r>
    </w:p>
    <w:p w:rsidR="00FF6125" w:rsidRPr="00406E71"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bCs/>
          <w:sz w:val="28"/>
          <w:szCs w:val="28"/>
        </w:rPr>
        <w:t>Professional Development</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Professional development in education refers to ongoing learning opportunities and activities designed to enhance educators' knowledge, skills, competencies, and effectiveness in teaching and leadership roles. It encompasses </w:t>
      </w:r>
      <w:r w:rsidRPr="00406E71">
        <w:rPr>
          <w:rFonts w:ascii="Times New Roman" w:eastAsia="Times New Roman" w:hAnsi="Times New Roman" w:cs="Times New Roman"/>
          <w:sz w:val="28"/>
          <w:szCs w:val="28"/>
        </w:rPr>
        <w:lastRenderedPageBreak/>
        <w:t>a wide range of formal and informal learning experiences, workshops, conferences, collaborations, and reflective practices aimed at supporting educators' professional growth, adapting to new educational trends, and improving student learning outcomes.</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 the digital age, professional development has evolved significantly with the integration of Information Communication Technologies (ICTs), which play a pivotal role in delivering flexible, accessible, and personalized learning experiences for educators. ICTs enable educators to engage in online courses, webinars, virtual conferences, and collaborative platforms that facilitate continuous learning and professional networking across geographical boundaries.</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One of the key benefits of ICT-enabled professional development is its accessibility and flexibility. Online learning platforms and virtual learning environments (VLEs) offer educators the flexibility to engage in professional development activities at their own pace and convenience, accommodating diverse schedules and professional responsibilities. This accessibility allows educators to access cutting-edge research, best practices, and educational </w:t>
      </w:r>
      <w:r w:rsidRPr="00406E71">
        <w:rPr>
          <w:rFonts w:ascii="Times New Roman" w:eastAsia="Times New Roman" w:hAnsi="Times New Roman" w:cs="Times New Roman"/>
          <w:sz w:val="28"/>
          <w:szCs w:val="28"/>
        </w:rPr>
        <w:lastRenderedPageBreak/>
        <w:t>resources anytime and anywhere, thereby promoting lifelong learning and continuous improvem</w:t>
      </w:r>
      <w:r w:rsidR="007E25EA" w:rsidRPr="00406E71">
        <w:rPr>
          <w:rFonts w:ascii="Times New Roman" w:eastAsia="Times New Roman" w:hAnsi="Times New Roman" w:cs="Times New Roman"/>
          <w:sz w:val="28"/>
          <w:szCs w:val="28"/>
        </w:rPr>
        <w:t xml:space="preserve">ent in their teaching practices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Moreover, ICTs facilitate personalized professional development experiences tailored to individual educators' needs, interests, and career aspirations. Adaptive learning technologies, learning analytics, and personalized learning pathways enable educators to identify their professional development goals, assess their learning progress, and engage in targeted professional learning activities that align with their specific areas of interest and expertise.</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ICT-enabled professional development also promotes collaborative learning and knowledge sharing among educators. Online collaboration tools, social media platforms, and professional learning communities (PLCs) facilitate peer-to-peer collaboration, mentoring relationships, and the exchange of innovative teaching practices and instructional strategies. Educators can engage in collaborative projects, share resources, discuss challenges, and co-create solutions to enhance teaching effectiveness and student engagement.</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Furthermore, ICTs support evidence-based practice in professional development by enabling educators to collect, analyze, and apply data-driven insights into their teaching practices and student outcomes. Learning analytics tools provide educators with actionable data on student performance, engagement patterns, and learning trends, empowering them to make informed decisions, implement targeted interventions, and continuously refine their instructional approaches to mee</w:t>
      </w:r>
      <w:r w:rsidR="007E25EA" w:rsidRPr="00406E71">
        <w:rPr>
          <w:rFonts w:ascii="Times New Roman" w:eastAsia="Times New Roman" w:hAnsi="Times New Roman" w:cs="Times New Roman"/>
          <w:sz w:val="28"/>
          <w:szCs w:val="28"/>
        </w:rPr>
        <w:t xml:space="preserve">t the diverse needs of learners </w:t>
      </w:r>
      <w:r w:rsidR="007E25EA" w:rsidRPr="00406E71">
        <w:rPr>
          <w:rFonts w:ascii="Times New Roman" w:hAnsi="Times New Roman" w:cs="Times New Roman"/>
          <w:sz w:val="28"/>
          <w:szCs w:val="28"/>
        </w:rPr>
        <w:t>(</w:t>
      </w:r>
      <w:r w:rsidR="007E25EA" w:rsidRPr="00406E71">
        <w:rPr>
          <w:rFonts w:ascii="Times New Roman" w:eastAsia="Calibri" w:hAnsi="Times New Roman" w:cs="Times New Roman"/>
          <w:bCs/>
          <w:sz w:val="28"/>
          <w:szCs w:val="28"/>
        </w:rPr>
        <w:t>Keskin, &amp;Yurdugül, 2020).</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Additionally, ICT-enabled professional development fosters digital literacy and technological proficiency among educators, equipping them with the skills and competencies needed to integrate ICTs effectively into their teaching practices. By enhancing digital literacy, educators can leverage technology-enhanced learning environments, multimedia resources, and interactive tools to create engaging and inclusive learning experiences that promote student-centered learning, critical thinking, and collaboration.</w:t>
      </w:r>
    </w:p>
    <w:p w:rsidR="00FF6125"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In conclusion, ICT-enabled professional development is essential for empowering educators to adapt to the evolving demands of the 21st-century </w:t>
      </w:r>
      <w:r w:rsidRPr="00406E71">
        <w:rPr>
          <w:rFonts w:ascii="Times New Roman" w:eastAsia="Times New Roman" w:hAnsi="Times New Roman" w:cs="Times New Roman"/>
          <w:sz w:val="28"/>
          <w:szCs w:val="28"/>
        </w:rPr>
        <w:lastRenderedPageBreak/>
        <w:t>classroom, enhance teaching effectiveness, and improve student learning outcomes. By embracing ICTs in professional development, educators can engage in continuous learning, foster collaboration, and leverage technology to create innovative and transformative educational experiences that prepare students for success in a globally interconnected and digitally driven world. As technology continues to advance, the integration of ICTs in professional development remains crucial for equipping educators with the knowledge, skills, and competencies needed to thrive in an ever-changing educational landscape.</w:t>
      </w:r>
    </w:p>
    <w:p w:rsidR="00FF6125" w:rsidRPr="00406E71"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bCs/>
          <w:sz w:val="28"/>
          <w:szCs w:val="28"/>
        </w:rPr>
        <w:t>Impact on Educational Outcomes</w:t>
      </w:r>
    </w:p>
    <w:p w:rsidR="00AA029A"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The impact of educational outcomes refers to the measurable effects of various factors, including teaching methods, learning environments, and educational practices, on students' academic achievement, skills development, and overall learning experiences. In the context of modern education, Information Communication Technologies (ICTs) play a transformative role in shaping educational outcomes by enhancing teaching effectiveness, optimizing learning experiences, and preparing students for success in a rapidly evolving digital world.</w:t>
      </w:r>
    </w:p>
    <w:p w:rsidR="004A450B" w:rsidRPr="00AA029A"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One significant impact of ICTs on educational outcomes is the enhancement of student engagement and motivation. Digital tools and interactive learning platforms, such as virtual simulations, multimedia presentations, and educational apps, capture students' interest and stimulate their curiosity by presenting information in dynamic and visually engaging formats. This increased engagement fosters active participation, critical thinking, and deeper conceptual understanding among students, leading to improved academic perf</w:t>
      </w:r>
      <w:r w:rsidR="007E25EA" w:rsidRPr="00406E71">
        <w:rPr>
          <w:rFonts w:ascii="Times New Roman" w:eastAsia="Times New Roman" w:hAnsi="Times New Roman" w:cs="Times New Roman"/>
          <w:sz w:val="28"/>
          <w:szCs w:val="28"/>
        </w:rPr>
        <w:t xml:space="preserve">ormance and knowledge retention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Moreover, ICTs support personalized learning experiences tailored to individual student needs and learning styles. Adaptive learning technologies, personalized learning pathways, and data-driven analytics enable educators to assess students' strengths, weaknesses, and learning preferences, providing targeted interventions and personalized feedback to support each student's academic growth. This personalized approach ensures that students receive differentiated instruction and resources that address their unique learning challenges, thereby enhancing their learning outcomes and academic success.</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lastRenderedPageBreak/>
        <w:t>Furthermore, ICTs facilitate collaborative learning environments that promote teamwork, communication skills, and social interaction among students. Online collaboration tools, virtual classrooms, and social media platforms enable students to collaborate on projects, share ideas, and engage in peer-to-peer learning experiences regardless of geographical boundaries. Collaborative learning fosters a sense of community, mutual support, and collective knowledge creation among students, which contributes to enhanced learning outcomes and holistic development.</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ICTs also contribute to the development of 21st-century skills essential for success in the digital age. Skills such as digital literacy, information fluency, critical thinking, creativity, and problem-solving are cultivated through the use of digital tools and resources in educational settings. By integrating ICTs into curriculum delivery, educators empower students to navigate and leverage technology effectively, preparing them to thrive in a globally interconnecte</w:t>
      </w:r>
      <w:r w:rsidR="007E25EA" w:rsidRPr="00406E71">
        <w:rPr>
          <w:rFonts w:ascii="Times New Roman" w:eastAsia="Times New Roman" w:hAnsi="Times New Roman" w:cs="Times New Roman"/>
          <w:sz w:val="28"/>
          <w:szCs w:val="28"/>
        </w:rPr>
        <w:t xml:space="preserve">d and technology-driven society </w:t>
      </w:r>
      <w:r w:rsidR="007E25EA" w:rsidRPr="00406E71">
        <w:rPr>
          <w:rFonts w:ascii="Times New Roman" w:hAnsi="Times New Roman" w:cs="Times New Roman"/>
          <w:sz w:val="28"/>
          <w:szCs w:val="28"/>
        </w:rPr>
        <w:t>(</w:t>
      </w:r>
      <w:r w:rsidR="004A450B" w:rsidRPr="00406E71">
        <w:rPr>
          <w:rFonts w:ascii="Times New Roman" w:eastAsia="Calibri" w:hAnsi="Times New Roman" w:cs="Times New Roman"/>
          <w:bCs/>
          <w:sz w:val="28"/>
          <w:szCs w:val="28"/>
        </w:rPr>
        <w:t>Nwankwo, &amp;</w:t>
      </w:r>
      <w:r w:rsidR="007E25EA" w:rsidRPr="00406E71">
        <w:rPr>
          <w:rFonts w:ascii="Times New Roman" w:eastAsia="Calibri" w:hAnsi="Times New Roman" w:cs="Times New Roman"/>
          <w:bCs/>
          <w:sz w:val="28"/>
          <w:szCs w:val="28"/>
        </w:rPr>
        <w:t>Ukhurebor, 2020).</w:t>
      </w:r>
    </w:p>
    <w:p w:rsidR="004A450B"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 xml:space="preserve">Additionally, ICTs facilitate continuous assessment and feedback mechanisms that inform instructional decisions, monitor student progress, and </w:t>
      </w:r>
      <w:r w:rsidRPr="00406E71">
        <w:rPr>
          <w:rFonts w:ascii="Times New Roman" w:eastAsia="Times New Roman" w:hAnsi="Times New Roman" w:cs="Times New Roman"/>
          <w:sz w:val="28"/>
          <w:szCs w:val="28"/>
        </w:rPr>
        <w:lastRenderedPageBreak/>
        <w:t>promote reflective learning practices. Online assessments, automated grading systems, and digital portfolios enable educators to track student performance, identify learning gaps, and provide timely interventions and feedback to support ongoing learning and improvement. This formative assessment approach not only enhances learning outcomes but also promotes metacognitive skills and self-regulated learning habits among students.</w:t>
      </w:r>
    </w:p>
    <w:p w:rsidR="00FF6125" w:rsidRPr="00406E71" w:rsidRDefault="00FF6125" w:rsidP="00406E71">
      <w:pPr>
        <w:spacing w:after="0" w:line="480" w:lineRule="auto"/>
        <w:ind w:firstLine="720"/>
        <w:jc w:val="both"/>
        <w:rPr>
          <w:rFonts w:ascii="Times New Roman" w:hAnsi="Times New Roman" w:cs="Times New Roman"/>
          <w:sz w:val="28"/>
          <w:szCs w:val="28"/>
        </w:rPr>
      </w:pPr>
      <w:r w:rsidRPr="00406E71">
        <w:rPr>
          <w:rFonts w:ascii="Times New Roman" w:eastAsia="Times New Roman" w:hAnsi="Times New Roman" w:cs="Times New Roman"/>
          <w:sz w:val="28"/>
          <w:szCs w:val="28"/>
        </w:rPr>
        <w:t>In conclusion, the impact of ICTs on educational outcomes is multifaceted and profound, encompassing improvements in student engagement, personalized learning experiences, collaborative learning environments, and the development of essential 21st-century skills. By leveraging ICTs effectively, educators can create dynamic and inclusive learning environments that empower students to achieve academic excellence, cultivate lifelong learning habits, and adapt to the challenges and opportunities of a rapidly changing world. As technology continues to evolve, the integration of ICTs in education remains crucial for enhancing educational outcomes, fostering innovation, and equipping students with the knowledge and skills needed to succeed in the digital era.</w:t>
      </w: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sz w:val="28"/>
          <w:szCs w:val="28"/>
        </w:rPr>
      </w:pPr>
    </w:p>
    <w:p w:rsidR="00876E67" w:rsidRPr="00406E71"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sz w:val="28"/>
          <w:szCs w:val="28"/>
        </w:rPr>
        <w:t>Theoretical Review</w:t>
      </w:r>
    </w:p>
    <w:p w:rsidR="00FF6125" w:rsidRPr="00406E71"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bCs/>
          <w:sz w:val="28"/>
          <w:szCs w:val="28"/>
        </w:rPr>
        <w:t>Constructivist Theory</w:t>
      </w:r>
    </w:p>
    <w:p w:rsidR="00AA029A"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Constructivist theory is a learning framework that emphasizes the active role of learners in constructing their own understanding and knowledge through experiences, interactions, and reflection. At its core, constructivism suggests that learners build upon prior knowledge and experiences to create new meaning and insights, rather than passively absorbing information presented by teachers or textbooks.</w:t>
      </w:r>
    </w:p>
    <w:p w:rsidR="004A450B" w:rsidRPr="00406E71"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Central to constructivist theory is the concept of learning as a dynamic process influenced by the learner's interactions with the environment. In educational settings, constructivism advocates for learning experiences that are </w:t>
      </w:r>
      <w:r w:rsidRPr="00406E71">
        <w:rPr>
          <w:rFonts w:ascii="Times New Roman" w:eastAsia="Times New Roman" w:hAnsi="Times New Roman" w:cs="Times New Roman"/>
          <w:sz w:val="28"/>
          <w:szCs w:val="28"/>
        </w:rPr>
        <w:lastRenderedPageBreak/>
        <w:t>authentic, hands-on, and inquiry-based, where learners actively explore concepts, experiment with ideas, and collaborate with peers to construct their understanding of the world.</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Information Communication Technologies (ICTs) play a pivotal role in facilitating constructivist learning approaches by providing tools and resources that support active exploration, discovery, and collaboration. Through multimedia presentations, interactive simulations, virtual labs, and online platforms, ICTs enable learners to engage in meaningful and interactive learning experiences that promote critical thinking, problem-solving skills, and deeper conceptual understanding.</w:t>
      </w:r>
    </w:p>
    <w:p w:rsidR="00FF6125"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Moreover, ICTs support constructivist learning by offering opportunities for personalized and differentiated instruction. Adaptive learning technologies and digital resources can be tailored to individual learning styles, preferences, and pace, allowing learners to navigate their unique paths of understanding. This personalized approach aligns with constructivist principles by acknowledging and accommodating the diverse ways in which learners construct knowledge and make sense of information.</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Furthermore, ICTs facilitate collaborative learning environments where learners can interact with peers, share ideas, and co-construct knowledge together. Online discussion forums, collaborative projects, and social media platforms enable learners to engage in meaningful dialogue, receive feedback from peers, and collectively explore complex topics and issues. These collaborative opportunities not only enhance social learning but also foster communication skills, teamwork, and a sense of community among learners.</w:t>
      </w:r>
    </w:p>
    <w:p w:rsidR="00FF6125"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 conclusion, constructivist theory underscores the active role of learners in constructing their knowledge through exploration, collaboration, and reflection. ICTs enrich constructivist learning approaches by providing tools and platforms that support active engagement, personalized learning experiences, and collaborative knowledge creation. By leveraging ICTs effectively, educators can create dynamic and interactive learning environments that empower learners to develop critical thinking skills, deepen their understanding of concepts, and apply their knowledge in real-world contexts.</w:t>
      </w:r>
    </w:p>
    <w:p w:rsidR="00FF6125" w:rsidRPr="00406E71"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bCs/>
          <w:sz w:val="28"/>
          <w:szCs w:val="28"/>
        </w:rPr>
        <w:t>Cognitive Load Theory</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Cognitive Load Theory (CLT) is a psychological framework that examines how the human brain processes and retains information during learning. Developed by John Sweller in the 1980s, CLT posits that learning is influenced by the cognitive load imposed on learners, which refers to the mental effort required to process information and solve problems. The theory distinguishes between three types of cognitive load: intrinsic, extraneous, and germane.</w:t>
      </w:r>
    </w:p>
    <w:p w:rsidR="00AA029A"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Intrinsic cognitive load is inherent to the complexity of the learning task itself. It depends on the difficulty and novelty of the material being learned. For example, learning complex mathematical concepts or understanding intricate scientific theories inherently imposes a higher intrinsic cognitive load on learners.</w:t>
      </w:r>
    </w:p>
    <w:p w:rsidR="004A450B" w:rsidRPr="00406E71"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Extraneous cognitive load refers to the mental effort expended on processing irrelevant or unnecessary information that distracts from learning. This includes poorly designed instructional materials, confusing layouts, or unclear explanations that add unnecessary complexity and hinder learning efficiency.</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Germane cognitive load, on the other hand, refers to the mental effort devoted to actively constructing meaningful connections and schemas that facilitate learning and understanding. It involves organizing new information into existing cognitive frameworks, making connections between concepts, and engaging in deep processing to promote long-term retention and application of knowledge.</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Information Communication Technologies (ICTs) play a significant role in the context of Cognitive Load Theory by optimizing instructional design and learning environments to manage cognitive load effectively. ICTs facilitate the presentation of information in multimedia formats, interactive simulations, and virtual environments that can reduce extraneous cognitive load by providing clear, organized, and engaging learning materials. For instance, animations, videos, and simulations can help visualize complex concepts and processes, making abstract ideas more concrete and easier to grasp.</w:t>
      </w:r>
    </w:p>
    <w:p w:rsidR="00FF6125"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Furthermore, ICTs enable adaptive learning technologies that personalize the learning experience based on individual learner needs and preferences. By providing immediate feedback, adaptive scaffolding, and adaptive sequencing of </w:t>
      </w:r>
      <w:r w:rsidRPr="00406E71">
        <w:rPr>
          <w:rFonts w:ascii="Times New Roman" w:eastAsia="Times New Roman" w:hAnsi="Times New Roman" w:cs="Times New Roman"/>
          <w:sz w:val="28"/>
          <w:szCs w:val="28"/>
        </w:rPr>
        <w:lastRenderedPageBreak/>
        <w:t>learning materials, ICTs help learners manage their cognitive load more effectively and focus their mental efforts on meaningful learning tasks.</w:t>
      </w:r>
    </w:p>
    <w:p w:rsidR="00FF6125" w:rsidRPr="00406E71" w:rsidRDefault="00FF6125" w:rsidP="00406E71">
      <w:pPr>
        <w:autoSpaceDE w:val="0"/>
        <w:autoSpaceDN w:val="0"/>
        <w:adjustRightInd w:val="0"/>
        <w:spacing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 conclusion, Cognitive Load Theory provides valuable insights into how educators can optimize instructional design and leverage ICTs to enhance learning outcomes. By reducing extraneous cognitive load, promoting active engagement, and supporting meaningful learning processes, ICTs empower educators to create more effective and efficient learning environments that facilitate deep understanding, retention, and application of knowledge among learners.</w:t>
      </w:r>
    </w:p>
    <w:p w:rsidR="0058187D" w:rsidRDefault="0058187D" w:rsidP="00406E71">
      <w:pPr>
        <w:autoSpaceDE w:val="0"/>
        <w:autoSpaceDN w:val="0"/>
        <w:adjustRightInd w:val="0"/>
        <w:spacing w:after="0" w:line="480" w:lineRule="auto"/>
        <w:jc w:val="both"/>
        <w:rPr>
          <w:rFonts w:ascii="Times New Roman" w:eastAsia="Times New Roman" w:hAnsi="Times New Roman" w:cs="Times New Roman"/>
          <w:b/>
          <w:bCs/>
          <w:sz w:val="28"/>
          <w:szCs w:val="28"/>
        </w:rPr>
      </w:pPr>
    </w:p>
    <w:p w:rsidR="00FF6125" w:rsidRPr="00406E71" w:rsidRDefault="004A450B"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bCs/>
          <w:sz w:val="28"/>
          <w:szCs w:val="28"/>
        </w:rPr>
        <w:t>Connectivism</w:t>
      </w:r>
    </w:p>
    <w:p w:rsidR="004A450B"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Connectivism is a learning theory developed by George Siemens and Stephen Downes that emphasizes the transformative impact of digital networks and technologies on knowledge acquisition and learning. Unlike traditional learning theories that focus on individual cognition or behavior, connectivism recognizes learning as a process that occurs within and across networks of people, resources, and technology platforms in the digital age.</w:t>
      </w:r>
    </w:p>
    <w:p w:rsidR="00AA029A"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lastRenderedPageBreak/>
        <w:t>At the heart of connectivism is the notion that knowledge is distributed across networks and continuously evolving. Learners do not merely acquire knowledge but actively participate in the creation and navigation of information flows. In this view, learning is seen as the ability to connect to information sources, make sense of diverse perspectives, and apply new knowledge in varied contexts.</w:t>
      </w:r>
    </w:p>
    <w:p w:rsidR="004A450B" w:rsidRPr="00406E71"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Information Communication Technologies (ICTs) play a central role in enabling connectivist learning approaches by providing access to vast networks of information and facilitating global collaboration and communication. Digital tools such as social media platforms, online communities, blogs, wikis, and open educational resources serve as nodes in the connectivist learning network, enabling learners to engage with diverse viewpoints, exchange ideas, and co-create knowledge collaboratively.</w:t>
      </w:r>
    </w:p>
    <w:p w:rsidR="00FF6125"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Connectivism emphasizes the importance of critical digital literacies, such as information fluency, digital citizenship, and media literacy, in navigating and evaluating information within digital networks. Learners develop skills in </w:t>
      </w:r>
      <w:r w:rsidRPr="00406E71">
        <w:rPr>
          <w:rFonts w:ascii="Times New Roman" w:eastAsia="Times New Roman" w:hAnsi="Times New Roman" w:cs="Times New Roman"/>
          <w:sz w:val="28"/>
          <w:szCs w:val="28"/>
        </w:rPr>
        <w:lastRenderedPageBreak/>
        <w:t>filtering, synthesizing, and validating information from multiple sources to construct their understanding and solve complex problems effectively.</w:t>
      </w:r>
    </w:p>
    <w:p w:rsidR="00406E71" w:rsidRPr="00406E71" w:rsidRDefault="00FF6125" w:rsidP="00406E71">
      <w:pPr>
        <w:autoSpaceDE w:val="0"/>
        <w:autoSpaceDN w:val="0"/>
        <w:adjustRightInd w:val="0"/>
        <w:spacing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Moreover, connectivism underscores the value of personal learning networks (PLNs) and online communities of practice (CoPs) in facilitating lifelong learning and professional development. Through PLNs, educators and learners can connect with peers, experts, and mentors worldwide, share resources, participate in ongoing discussions, and engage in continuous learning experiences that extend beyond traditional classroom boundaries.</w:t>
      </w:r>
    </w:p>
    <w:p w:rsidR="00406E71" w:rsidRPr="00406E71" w:rsidRDefault="00FF6125"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 educational contexts, connectivism challenges traditional notions of knowledge acquisition and instructional design by promoting self-directed, inquiry-based learning experiences that emphasize exploration, discovery, and digital collaboration. Educators are encouraged to design learning environments that foster autonomy, creativity, and resilience in learners, equipping them with the skills and competencies needed to thrive in a rapidly changing digital landscape.</w:t>
      </w:r>
    </w:p>
    <w:p w:rsidR="00406E71" w:rsidRPr="00AA029A" w:rsidRDefault="00FF6125"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In conclusion, connectivism represents a contemporary learning theory that embraces the interconnected nature of knowledge in the digital age. By </w:t>
      </w:r>
      <w:r w:rsidRPr="00406E71">
        <w:rPr>
          <w:rFonts w:ascii="Times New Roman" w:eastAsia="Times New Roman" w:hAnsi="Times New Roman" w:cs="Times New Roman"/>
          <w:sz w:val="28"/>
          <w:szCs w:val="28"/>
        </w:rPr>
        <w:lastRenderedPageBreak/>
        <w:t>leveraging ICTs to cultivate digital literacies, foster global connections, and promote collaborative learning practices, connectivism empowers learners to navigate and contribute to evolving networks of knowledge, adapt to technological advancements, and engage meaningfully in lifelong learning pursuits.</w:t>
      </w:r>
    </w:p>
    <w:p w:rsidR="00BD56C4" w:rsidRPr="00406E71" w:rsidRDefault="00406E71" w:rsidP="00406E71">
      <w:pPr>
        <w:autoSpaceDE w:val="0"/>
        <w:autoSpaceDN w:val="0"/>
        <w:adjustRightInd w:val="0"/>
        <w:spacing w:after="0" w:line="480" w:lineRule="auto"/>
        <w:jc w:val="both"/>
        <w:rPr>
          <w:rFonts w:ascii="Times New Roman" w:eastAsia="Times New Roman" w:hAnsi="Times New Roman" w:cs="Times New Roman"/>
          <w:b/>
          <w:sz w:val="28"/>
          <w:szCs w:val="28"/>
        </w:rPr>
      </w:pPr>
      <w:r w:rsidRPr="00406E71">
        <w:rPr>
          <w:rFonts w:ascii="Times New Roman" w:eastAsia="Times New Roman" w:hAnsi="Times New Roman" w:cs="Times New Roman"/>
          <w:b/>
          <w:bCs/>
          <w:sz w:val="28"/>
          <w:szCs w:val="28"/>
        </w:rPr>
        <w:t>Technology Acceptance Model (TAM)</w:t>
      </w:r>
    </w:p>
    <w:p w:rsidR="00AA029A" w:rsidRDefault="00BD56C4"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The Technology Acceptance Model (TAM) is a theoretical framework that explores the factors influencing individuals' adoption and use of technology, particularly in educational and organizational contexts. Developed by Fred Davis in the 1980s, TAM posits that users' acceptance of a technology is determined by two primary factors: perceived usefulness (PU) and perceived ease of use (PEOU).</w:t>
      </w:r>
    </w:p>
    <w:p w:rsidR="00406E71" w:rsidRPr="00406E71" w:rsidRDefault="00BD56C4" w:rsidP="00AA029A">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Perceived usefulness refers to the extent to which a person believes that using a particular technology will enhance their performance and productivity in achieving specific tasks or goals. In educational settings, educators are more likely to adopt ICTs if they perceive them as beneficial for improving teaching effectiveness, enhancing student engagement, and facilitating learning </w:t>
      </w:r>
      <w:r w:rsidRPr="00406E71">
        <w:rPr>
          <w:rFonts w:ascii="Times New Roman" w:eastAsia="Times New Roman" w:hAnsi="Times New Roman" w:cs="Times New Roman"/>
          <w:sz w:val="28"/>
          <w:szCs w:val="28"/>
        </w:rPr>
        <w:lastRenderedPageBreak/>
        <w:t>outcomes. For example, learning management systems (LMS), interactive whiteboards, and educational apps are adopted based on educators' perceptions of how these technologies contribute to instructional efficiency and student success.</w:t>
      </w:r>
    </w:p>
    <w:p w:rsidR="00406E71" w:rsidRPr="00406E71" w:rsidRDefault="00BD56C4"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Perceived ease of use, on the other hand, relates to the degree to which a person believes that using the technology will be effortless and straightforward. The ease of navigating interfaces, accessing functionalities, and integrating technology into existing practices influences educators' attitudes and intentions toward adopting ICTs. User-friendly interfaces, clear instructions, and intuitive design features enhance the perceived ease of use, making technologies more appealing and accessible for educators to incorporate into their teaching practices.</w:t>
      </w:r>
    </w:p>
    <w:p w:rsidR="00406E71" w:rsidRPr="00406E71" w:rsidRDefault="00BD56C4"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 xml:space="preserve">Additionally, TAM incorporates external variables that may influence users' perceptions and attitudes toward technology adoption, such as social influence, training and support mechanisms, and organizational policies. Social influence refers to the impact of peers, colleagues, and leaders in promoting or discouraging the adoption of specific technologies within educational </w:t>
      </w:r>
      <w:r w:rsidRPr="00406E71">
        <w:rPr>
          <w:rFonts w:ascii="Times New Roman" w:eastAsia="Times New Roman" w:hAnsi="Times New Roman" w:cs="Times New Roman"/>
          <w:sz w:val="28"/>
          <w:szCs w:val="28"/>
        </w:rPr>
        <w:lastRenderedPageBreak/>
        <w:t>institutions. Training programs, workshops, and ongoing support initiatives play a crucial role in building educators' confidence and competence in using ICTs effectively, thereby reducing perceived barriers and resistance to adoption.</w:t>
      </w:r>
    </w:p>
    <w:p w:rsidR="00406E71" w:rsidRPr="00406E71" w:rsidRDefault="00BD56C4"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 educational contexts, the Technology Acceptance Model guides policymakers, administrators, and educators in designing and implementing strategies to promote the adoption and integration of ICTs. By addressing perceived usefulness and ease of use through targeted training, technical support, and stakeholder engagement, educational institutions can foster a culture of innovation, digital fluency, and continuous improvement in teaching and learning practices.</w:t>
      </w:r>
    </w:p>
    <w:p w:rsidR="00BD56C4" w:rsidRPr="00406E71" w:rsidRDefault="00BD56C4" w:rsidP="00406E71">
      <w:pPr>
        <w:autoSpaceDE w:val="0"/>
        <w:autoSpaceDN w:val="0"/>
        <w:adjustRightInd w:val="0"/>
        <w:spacing w:after="0" w:line="480" w:lineRule="auto"/>
        <w:ind w:firstLine="720"/>
        <w:jc w:val="both"/>
        <w:rPr>
          <w:rFonts w:ascii="Times New Roman" w:eastAsia="Times New Roman" w:hAnsi="Times New Roman" w:cs="Times New Roman"/>
          <w:sz w:val="28"/>
          <w:szCs w:val="28"/>
        </w:rPr>
      </w:pPr>
      <w:r w:rsidRPr="00406E71">
        <w:rPr>
          <w:rFonts w:ascii="Times New Roman" w:eastAsia="Times New Roman" w:hAnsi="Times New Roman" w:cs="Times New Roman"/>
          <w:sz w:val="28"/>
          <w:szCs w:val="28"/>
        </w:rPr>
        <w:t>In conclusion, the Technology Acceptance Model provides a valuable framework for understanding the complex factors influencing technology adoption and usage among educators. By emphasizing the importance of perceived usefulness, ease of use, and external influences, TAM guides efforts to enhance educators' acceptance of ICTs, optimize technology integration in educational settings, and ultimately improve educational outcomes for students.</w:t>
      </w:r>
    </w:p>
    <w:p w:rsidR="00876E67" w:rsidRPr="00406E71" w:rsidRDefault="00406E71" w:rsidP="00406E71">
      <w:pPr>
        <w:autoSpaceDE w:val="0"/>
        <w:autoSpaceDN w:val="0"/>
        <w:adjustRightInd w:val="0"/>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 xml:space="preserve">Empirical Review </w:t>
      </w:r>
    </w:p>
    <w:p w:rsidR="00BD56C4" w:rsidRPr="00406E71" w:rsidRDefault="00BD56C4" w:rsidP="00406E71">
      <w:pPr>
        <w:pStyle w:val="Bodytext20"/>
        <w:shd w:val="clear" w:color="auto" w:fill="auto"/>
        <w:spacing w:after="0" w:line="480" w:lineRule="auto"/>
        <w:ind w:firstLine="720"/>
        <w:rPr>
          <w:rFonts w:eastAsiaTheme="minorHAnsi"/>
          <w:bCs/>
          <w:spacing w:val="0"/>
          <w:sz w:val="28"/>
          <w:szCs w:val="28"/>
        </w:rPr>
      </w:pPr>
      <w:r w:rsidRPr="00406E71">
        <w:rPr>
          <w:rFonts w:eastAsiaTheme="minorHAnsi"/>
          <w:bCs/>
          <w:spacing w:val="0"/>
          <w:sz w:val="28"/>
          <w:szCs w:val="28"/>
        </w:rPr>
        <w:lastRenderedPageBreak/>
        <w:t xml:space="preserve">Abdulsamad (2020) Examine the significance of ICT apparatuses and factors influencing the utilization of ICT instruments in educating and learning physics. This investigation utilized a survey research design which involved the participation of 31,765 physics students and 103 physics instructors from selected public and private schools in northwest senatorial district of Jigawa State, Nigeria. A total of 379 participants were randomly chosen by 72 physics educators. The information gathered from the pilot study was utilized to figure the unwavering quality coefficient using the split-half technique and the Pearson product moment correlation coefficient (r) for the variables from the pilot study, which gave 0.87. Four exploration questions and four </w:t>
      </w:r>
      <w:r w:rsidR="00406E71" w:rsidRPr="00406E71">
        <w:rPr>
          <w:rFonts w:eastAsiaTheme="minorHAnsi"/>
          <w:bCs/>
          <w:spacing w:val="0"/>
          <w:sz w:val="28"/>
          <w:szCs w:val="28"/>
        </w:rPr>
        <w:t>invalid’s</w:t>
      </w:r>
      <w:r w:rsidRPr="00406E71">
        <w:rPr>
          <w:rFonts w:eastAsiaTheme="minorHAnsi"/>
          <w:bCs/>
          <w:spacing w:val="0"/>
          <w:sz w:val="28"/>
          <w:szCs w:val="28"/>
        </w:rPr>
        <w:t xml:space="preserve"> hypotheses were defined to direct the investigation., A chi-square factual apparatus, at a 0.05 level of significance, was used to test the hypotheses. Our findings reveal that the ICT instruments available to impact physics education and learning were very much outfitted down to earth laboratories with ICT devices. ICT instruments ought to have attributes of perceivability, straightforwardness, fascination, and lucidity. The study also found that ICT is critical in influencing physics education and learning. However, educators' experience was the main </w:t>
      </w:r>
      <w:r w:rsidRPr="00406E71">
        <w:rPr>
          <w:rFonts w:eastAsiaTheme="minorHAnsi"/>
          <w:bCs/>
          <w:spacing w:val="0"/>
          <w:sz w:val="28"/>
          <w:szCs w:val="28"/>
        </w:rPr>
        <w:lastRenderedPageBreak/>
        <w:t xml:space="preserve">factor influencing the utilization of ICT devices to impact instruction and learning in senior auxiliary schools. Proposals were made in light of the findings, which include physics educators attempting to use and ad lib ICT apparatuses for effective physics instruction in senior auxiliary schools. Appropriateness of utilizing ICT apparatus as teaching and learning tools in teaching physics is necessary to transmit knowledge to the learners effectively. </w:t>
      </w:r>
    </w:p>
    <w:p w:rsidR="00406E71" w:rsidRPr="00406E71" w:rsidRDefault="00BD56C4" w:rsidP="0058187D">
      <w:pPr>
        <w:pStyle w:val="Bodytext20"/>
        <w:shd w:val="clear" w:color="auto" w:fill="auto"/>
        <w:spacing w:after="0" w:line="480" w:lineRule="auto"/>
        <w:ind w:firstLine="720"/>
        <w:rPr>
          <w:rFonts w:eastAsiaTheme="minorHAnsi"/>
          <w:bCs/>
          <w:spacing w:val="0"/>
          <w:sz w:val="28"/>
          <w:szCs w:val="28"/>
        </w:rPr>
      </w:pPr>
      <w:r w:rsidRPr="00406E71">
        <w:rPr>
          <w:rFonts w:eastAsiaTheme="minorHAnsi"/>
          <w:bCs/>
          <w:spacing w:val="0"/>
          <w:sz w:val="28"/>
          <w:szCs w:val="28"/>
        </w:rPr>
        <w:t xml:space="preserve">Sunday (2021) Investigate the impact of information and communication technology on teaching and learning of physics. The respondents used for the study were one hundred and fifty-seven (157) physics students and two (2) physics teachers drawn randomly from two senior secondary schools from each of the five educational districts out of the six educational districts available in Lagos State. Three null hypotheses were postulated and tested at 0.05 level of significant. The instruments used for the study were information and communication technology impact on teaching and learning questionnaire (ICTIT LQ). The data collected were analyzed using simple percentage and chi-square. The research findings indicated that ICT have great impact on teaching </w:t>
      </w:r>
      <w:r w:rsidRPr="00406E71">
        <w:rPr>
          <w:rFonts w:eastAsiaTheme="minorHAnsi"/>
          <w:bCs/>
          <w:spacing w:val="0"/>
          <w:sz w:val="28"/>
          <w:szCs w:val="28"/>
        </w:rPr>
        <w:lastRenderedPageBreak/>
        <w:t xml:space="preserve">and learning of physics. </w:t>
      </w:r>
      <w:r w:rsidR="00406E71" w:rsidRPr="00406E71">
        <w:rPr>
          <w:rFonts w:eastAsiaTheme="minorHAnsi"/>
          <w:bCs/>
          <w:spacing w:val="0"/>
          <w:sz w:val="28"/>
          <w:szCs w:val="28"/>
        </w:rPr>
        <w:t>Also,</w:t>
      </w:r>
      <w:r w:rsidRPr="00406E71">
        <w:rPr>
          <w:rFonts w:eastAsiaTheme="minorHAnsi"/>
          <w:bCs/>
          <w:spacing w:val="0"/>
          <w:sz w:val="28"/>
          <w:szCs w:val="28"/>
        </w:rPr>
        <w:t xml:space="preserve"> the introduction of ICT makes learning of physics so interesting for the students. </w:t>
      </w:r>
    </w:p>
    <w:p w:rsidR="00BD56C4" w:rsidRPr="00406E71" w:rsidRDefault="00BD56C4" w:rsidP="00406E71">
      <w:pPr>
        <w:pStyle w:val="Bodytext20"/>
        <w:shd w:val="clear" w:color="auto" w:fill="auto"/>
        <w:spacing w:after="0" w:line="480" w:lineRule="auto"/>
        <w:ind w:firstLine="720"/>
        <w:rPr>
          <w:rFonts w:eastAsiaTheme="minorHAnsi"/>
          <w:bCs/>
          <w:spacing w:val="0"/>
          <w:sz w:val="28"/>
          <w:szCs w:val="28"/>
        </w:rPr>
      </w:pPr>
      <w:r w:rsidRPr="00406E71">
        <w:rPr>
          <w:rFonts w:eastAsiaTheme="minorHAnsi"/>
          <w:bCs/>
          <w:spacing w:val="0"/>
          <w:sz w:val="28"/>
          <w:szCs w:val="28"/>
        </w:rPr>
        <w:t>Based on the findings suggestions and recommendations were made</w:t>
      </w:r>
      <w:r w:rsidR="00406E71" w:rsidRPr="00406E71">
        <w:rPr>
          <w:rFonts w:eastAsiaTheme="minorHAnsi"/>
          <w:bCs/>
          <w:spacing w:val="0"/>
          <w:sz w:val="28"/>
          <w:szCs w:val="28"/>
        </w:rPr>
        <w:t>;</w:t>
      </w:r>
    </w:p>
    <w:p w:rsidR="00406E71" w:rsidRPr="00406E71" w:rsidRDefault="00BD56C4" w:rsidP="00406E71">
      <w:pPr>
        <w:pStyle w:val="Bodytext20"/>
        <w:shd w:val="clear" w:color="auto" w:fill="auto"/>
        <w:spacing w:after="0" w:line="480" w:lineRule="auto"/>
        <w:rPr>
          <w:rFonts w:eastAsiaTheme="minorHAnsi"/>
          <w:bCs/>
          <w:spacing w:val="0"/>
          <w:sz w:val="28"/>
          <w:szCs w:val="28"/>
        </w:rPr>
      </w:pPr>
      <w:r w:rsidRPr="00406E71">
        <w:rPr>
          <w:rFonts w:eastAsiaTheme="minorHAnsi"/>
          <w:bCs/>
          <w:spacing w:val="0"/>
          <w:sz w:val="28"/>
          <w:szCs w:val="28"/>
        </w:rPr>
        <w:t xml:space="preserve">Olowoyeye (2022) Investigate the Information technology as we have today resulted from technological efforts in ancient civilization which started thousands of years ago. As civilization arose, the need to communicate, to document ideas and policies, and the need to keep track of figures became apparent. Ancient kingdoms were in desperate need of how to educate their princes and princesses in desired ways of acting and behaving. People were not able to communicate effectively across long distances, greater higher voices could be heard and preservation of ideas were impossible, were too crooked and cannot endure. It was not easy then for the society to spread its influence over others, not accumulate a rich cultural heritage. Thus, the social and cultural development of the community remained agonizingly slow. </w:t>
      </w:r>
      <w:r w:rsidR="00406E71" w:rsidRPr="00406E71">
        <w:rPr>
          <w:rFonts w:eastAsiaTheme="minorHAnsi"/>
          <w:bCs/>
          <w:spacing w:val="0"/>
          <w:sz w:val="28"/>
          <w:szCs w:val="28"/>
        </w:rPr>
        <w:t>However,</w:t>
      </w:r>
      <w:r w:rsidRPr="00406E71">
        <w:rPr>
          <w:rFonts w:eastAsiaTheme="minorHAnsi"/>
          <w:bCs/>
          <w:spacing w:val="0"/>
          <w:sz w:val="28"/>
          <w:szCs w:val="28"/>
        </w:rPr>
        <w:t xml:space="preserve"> with the recent development in science and technology the world as a whole being reduced to a global village through the application of information </w:t>
      </w:r>
      <w:r w:rsidRPr="00406E71">
        <w:rPr>
          <w:rFonts w:eastAsiaTheme="minorHAnsi"/>
          <w:bCs/>
          <w:spacing w:val="0"/>
          <w:sz w:val="28"/>
          <w:szCs w:val="28"/>
        </w:rPr>
        <w:lastRenderedPageBreak/>
        <w:t>communication technology. The survey takes a look at the role of ICT in Teachers 'education in south West Nigeria. The design for the study was a survey method using interview. The population for the study was 1500 education students of college of Education, Ikere Ekiti where 100 pre-service teachers were purposively selected. The instrument is a questionnaire on accessibility and uses of ICT facilities for pre-service teachers in the study area.</w:t>
      </w:r>
    </w:p>
    <w:p w:rsidR="0058187D" w:rsidRDefault="00BD56C4" w:rsidP="0058187D">
      <w:pPr>
        <w:pStyle w:val="Bodytext20"/>
        <w:shd w:val="clear" w:color="auto" w:fill="auto"/>
        <w:spacing w:after="0" w:line="480" w:lineRule="auto"/>
        <w:ind w:firstLine="720"/>
        <w:rPr>
          <w:rFonts w:eastAsiaTheme="minorHAnsi"/>
          <w:bCs/>
          <w:spacing w:val="0"/>
          <w:sz w:val="28"/>
          <w:szCs w:val="28"/>
        </w:rPr>
      </w:pPr>
      <w:r w:rsidRPr="00406E71">
        <w:rPr>
          <w:rFonts w:eastAsiaTheme="minorHAnsi"/>
          <w:bCs/>
          <w:spacing w:val="0"/>
          <w:sz w:val="28"/>
          <w:szCs w:val="28"/>
        </w:rPr>
        <w:t xml:space="preserve">The instrument was validated by test experts, educational technologist and ICT experts, a reliability co-efficient of 0.75% were obtained from the reliability test conducted. Data collected were analyzed using simple percentage. The result shows that 35% of pre-service teachers have their personal computer and 45% of the lecture rooms have ICT facilities. Based on results of the findings it is recommended that effort should be made by the Government and stakeholders in the education sector to make ICT facilities available for preservice teachers training. Apart from this, adequate workshop training and seminars for teachers should be organized in the colleges of Education on the operation of ICT facilities. </w:t>
      </w:r>
    </w:p>
    <w:p w:rsidR="0058187D" w:rsidRDefault="0058187D" w:rsidP="00406E71">
      <w:pPr>
        <w:spacing w:after="0" w:line="480" w:lineRule="auto"/>
        <w:jc w:val="center"/>
        <w:rPr>
          <w:rFonts w:ascii="Times New Roman" w:hAnsi="Times New Roman" w:cs="Times New Roman"/>
          <w:b/>
          <w:bCs/>
          <w:sz w:val="28"/>
          <w:szCs w:val="28"/>
        </w:rPr>
      </w:pPr>
    </w:p>
    <w:p w:rsidR="00406E71" w:rsidRPr="00406E71" w:rsidRDefault="00AA029A" w:rsidP="00406E71">
      <w:pPr>
        <w:spacing w:after="0" w:line="480" w:lineRule="auto"/>
        <w:jc w:val="center"/>
        <w:rPr>
          <w:rFonts w:ascii="Times New Roman" w:hAnsi="Times New Roman" w:cs="Times New Roman"/>
          <w:b/>
          <w:bCs/>
          <w:sz w:val="28"/>
          <w:szCs w:val="28"/>
        </w:rPr>
      </w:pPr>
      <w:r w:rsidRPr="00406E71">
        <w:rPr>
          <w:rFonts w:ascii="Times New Roman" w:hAnsi="Times New Roman" w:cs="Times New Roman"/>
          <w:b/>
          <w:bCs/>
          <w:sz w:val="28"/>
          <w:szCs w:val="28"/>
        </w:rPr>
        <w:lastRenderedPageBreak/>
        <w:t>CHAPTER THREE</w:t>
      </w:r>
    </w:p>
    <w:p w:rsidR="00406E71" w:rsidRPr="00406E71" w:rsidRDefault="00AA029A" w:rsidP="00406E71">
      <w:pPr>
        <w:spacing w:after="0" w:line="480" w:lineRule="auto"/>
        <w:jc w:val="center"/>
        <w:rPr>
          <w:rFonts w:ascii="Times New Roman" w:hAnsi="Times New Roman" w:cs="Times New Roman"/>
          <w:b/>
          <w:bCs/>
          <w:sz w:val="28"/>
          <w:szCs w:val="28"/>
        </w:rPr>
      </w:pPr>
      <w:r w:rsidRPr="00406E71">
        <w:rPr>
          <w:rFonts w:ascii="Times New Roman" w:hAnsi="Times New Roman" w:cs="Times New Roman"/>
          <w:b/>
          <w:bCs/>
          <w:sz w:val="28"/>
          <w:szCs w:val="28"/>
        </w:rPr>
        <w:t>RESEARCH METHODOLOGY</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Research Design</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research design adopted for this study is a descriptive survey design. This design is chosen because it allows for the collection of detailed and factual information about the current state of the use of Information Communication Technology (ICT) in the teaching and learning of physics in </w:t>
      </w:r>
      <w:r w:rsidR="00AA029A"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The descriptive survey design is appropriate as it helps in understanding the impact of ICT tools on educational outcomes by collecting data from a representative sample of the population.</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Area of Study</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area of study is </w:t>
      </w:r>
      <w:r w:rsidR="00AA029A"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Area (LGA) in Oyo State, Nigeria. This area is chosen because it encompasses a diverse range of secondary schools with varying access to ICT resources. The region includes both urban and rural schools, providing a comprehensive understanding of how ICT impacts physics education across different settings. </w:t>
      </w:r>
      <w:r w:rsidR="00AA029A"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LGA </w:t>
      </w:r>
      <w:r w:rsidRPr="00406E71">
        <w:rPr>
          <w:rFonts w:ascii="Times New Roman" w:hAnsi="Times New Roman" w:cs="Times New Roman"/>
          <w:sz w:val="28"/>
          <w:szCs w:val="28"/>
        </w:rPr>
        <w:lastRenderedPageBreak/>
        <w:t>is known for its commitment to educational development, making it a suitable location for this research.</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Population of the Study</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population of the study consists of all physics teachers and students in secondary schools within </w:t>
      </w:r>
      <w:r w:rsidR="00AA029A"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LGA. The total population is estimated to be around 1,000 individuals, including 100 physics teachers and 900 students. This population provides a broad perspective on the use of ICT in physics education and allows for the generalization of findings to a larger context.</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Sample and Sampling Technique</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The sample size for this study is 100 individuals, selected using simple random sampling technique. This method ensures that every member of the population has an equal chance of being selected, thus providing a representative sample. The sample includes: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10 physics teachers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40 students</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The simple random sampling technique is employed by assigning a number to each individual in the population and then using a random number generator to select the sample. This approach minimizes bias and ensures the reliability and validity of the findings.</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Nature and Source of Data</w:t>
      </w:r>
    </w:p>
    <w:p w:rsidR="00AA029A"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The data for this study is both quantitative and qualitative in nature. Quantitative data is obtained through structured questionnaires, which include closed-ended questions that provide measurable responses. Qualitative data is gathered through open-ended questions in the questionnaires, allowing respondents to provide detailed explanations and insights.</w:t>
      </w:r>
    </w:p>
    <w:p w:rsidR="00AA029A" w:rsidRPr="00014CD5" w:rsidRDefault="00406E71" w:rsidP="00014CD5">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The primary source of data is the responses from the questionnaires distributed to the selected sample of physics teachers and students. Secondary sources of data include relevant literature, academic journals, and reports on the use of ICT in education. These sources provide a theoretical foundation and context for the study.</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Method of Data Collection</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Data is collected using a well-structured questionnaire designed to elicit information on the impact of ICT in the teaching and learning of physics. The questionnaire is divided into three sections: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Section A: Demographic information of the respondents (age, gender, educational background, etc.).</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Section B: Closed-ended questions on the availability and use of ICT tools in teaching and learning physics.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Section C: Open-ended questions allowing respondents to express their opinions and experiences regarding the use of ICT in physics education.</w:t>
      </w:r>
    </w:p>
    <w:p w:rsidR="00AA029A" w:rsidRPr="00014CD5"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The questionnaire is administered in person to ensure a high response rate and to provide clarification if needed. Before the distribution, the questionnaire is pre-tested with a small group of respondents to identify and correct any ambiguities or issues.</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Validity of Instrument</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Validity refers to the extent to which the instrument measures what it is intended to measure. To ensure the validity of the questionnaire, several steps are taken:</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lastRenderedPageBreak/>
        <w:t>Content Validity: Experts in the field of education and ICT review the questionnaire to ensure that it covers all relevant aspects of the impact of ICT on physics education.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Construct Validity: The questionnaire is designed based on established theories and previous research studies, ensuring that it accurately measures the constructs of interest.</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Face Validity: The questionnaire is pre-tested with a small sample to ensure that the questions are clear, understandable, and relevant to the respondents.</w:t>
      </w:r>
    </w:p>
    <w:p w:rsidR="00AA029A" w:rsidRPr="00014CD5"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These steps help to ensure that the questionnaire accurately captures the information needed to address the research objectives.</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Reliability of Instrument</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Reliability refers to the consistency and dependability of the instrument in measuring what it is supposed to measure. To ensure the reliability of the questionnaire, the following methods are employed:</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Test-Retest Reliability: The questionnaire is administered to the same group of respondents at two different points in time. The consistency of the responses is measured using correlation analysis.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lastRenderedPageBreak/>
        <w:t>Internal Consistency: The reliability of the questionnaire is assessed using Cronbach's alpha, which measures the internal consistency of the items. A Cronbach's alpha value of 0.7 or higher is considered acceptable.</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These methods ensure that the questionnaire produces consistent and reliable results.</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Method of Data Analysis</w:t>
      </w:r>
    </w:p>
    <w:p w:rsidR="00AA029A"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The data collected from the questionnaires is analyzed using descriptive and inferential statistics. Descriptive statistics, such as frequencies, percentages, are used to summarize the demographic data and responses to the closed-ended questions.</w:t>
      </w:r>
    </w:p>
    <w:p w:rsidR="00AA029A"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Inferential statistics, specifically the chi-square test, is used to examine the relationships between variables and to test the research hypotheses. The chi-square test is appropriate for analyzing categorical data and determining if there are significant differences or associations between variables.</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qualitative data from the open-ended questions is analyzed using thematic analysis. This involves coding the responses and identifying common </w:t>
      </w:r>
      <w:r w:rsidRPr="00406E71">
        <w:rPr>
          <w:rFonts w:ascii="Times New Roman" w:hAnsi="Times New Roman" w:cs="Times New Roman"/>
          <w:sz w:val="28"/>
          <w:szCs w:val="28"/>
        </w:rPr>
        <w:lastRenderedPageBreak/>
        <w:t>themes and patterns that provide deeper insights into the impact of ICT on physics education.</w:t>
      </w: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Ethical Considerations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Ethical considerations are crucial in conducting research to ensure the rights and well-being of the participants are protected. The following ethical guidelines are adhered to in this study:</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Informed Consent: All participants are informed about the purpose of the study, the nature of their participation, and their rights. Written consent is obtained from all participants before data collection.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Confidentiality: The confidentiality of the participants is maintained by anonymizing the data and ensuring that individual responses cannot be traced back to the participants.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Voluntary Participation: Participation in the study is voluntary, and participants are informed that they can withdraw from the study at any time without any consequences.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lastRenderedPageBreak/>
        <w:t>Minimizing Harm: The study is designed to minimize any potential harm to the participants. The questions are framed in a way that is respectful and non-intrusive.</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Data Protection: The collected data is securely stored and only accessible to the research team. The data is used solely for the purpose of this study.</w:t>
      </w:r>
    </w:p>
    <w:p w:rsidR="00406E71" w:rsidRPr="00406E71" w:rsidRDefault="00406E71" w:rsidP="00406E71">
      <w:pPr>
        <w:spacing w:after="0" w:line="480" w:lineRule="auto"/>
        <w:jc w:val="both"/>
        <w:rPr>
          <w:rFonts w:ascii="Times New Roman" w:hAnsi="Times New Roman" w:cs="Times New Roman"/>
          <w:sz w:val="28"/>
          <w:szCs w:val="28"/>
        </w:rPr>
      </w:pPr>
    </w:p>
    <w:p w:rsidR="00406E71" w:rsidRPr="00406E71" w:rsidRDefault="00406E71" w:rsidP="00406E71">
      <w:pPr>
        <w:spacing w:after="0" w:line="480" w:lineRule="auto"/>
        <w:jc w:val="both"/>
        <w:rPr>
          <w:rFonts w:ascii="Times New Roman" w:hAnsi="Times New Roman" w:cs="Times New Roman"/>
          <w:sz w:val="28"/>
          <w:szCs w:val="28"/>
        </w:rPr>
      </w:pPr>
    </w:p>
    <w:p w:rsidR="00406E71" w:rsidRPr="00406E71" w:rsidRDefault="00406E71" w:rsidP="00406E71">
      <w:pPr>
        <w:spacing w:after="0" w:line="480" w:lineRule="auto"/>
        <w:jc w:val="both"/>
        <w:rPr>
          <w:rFonts w:ascii="Times New Roman" w:hAnsi="Times New Roman" w:cs="Times New Roman"/>
          <w:sz w:val="28"/>
          <w:szCs w:val="28"/>
        </w:rPr>
      </w:pPr>
    </w:p>
    <w:p w:rsidR="00406E71" w:rsidRPr="00406E71" w:rsidRDefault="00406E71" w:rsidP="00406E71">
      <w:pPr>
        <w:spacing w:after="0" w:line="480" w:lineRule="auto"/>
        <w:jc w:val="both"/>
        <w:rPr>
          <w:rFonts w:ascii="Times New Roman" w:hAnsi="Times New Roman" w:cs="Times New Roman"/>
          <w:sz w:val="28"/>
          <w:szCs w:val="28"/>
        </w:rPr>
      </w:pPr>
    </w:p>
    <w:p w:rsidR="00406E71" w:rsidRPr="00406E71" w:rsidRDefault="00406E71" w:rsidP="00406E71">
      <w:pPr>
        <w:spacing w:after="0" w:line="480" w:lineRule="auto"/>
        <w:jc w:val="both"/>
        <w:rPr>
          <w:rFonts w:ascii="Times New Roman" w:hAnsi="Times New Roman" w:cs="Times New Roman"/>
          <w:sz w:val="28"/>
          <w:szCs w:val="28"/>
        </w:rPr>
      </w:pPr>
    </w:p>
    <w:p w:rsidR="00406E71" w:rsidRPr="00406E71" w:rsidRDefault="00406E71" w:rsidP="00406E71">
      <w:pPr>
        <w:spacing w:after="0" w:line="480" w:lineRule="auto"/>
        <w:jc w:val="both"/>
        <w:rPr>
          <w:rFonts w:ascii="Times New Roman" w:hAnsi="Times New Roman" w:cs="Times New Roman"/>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014CD5" w:rsidRDefault="00014CD5" w:rsidP="00406E71">
      <w:pPr>
        <w:spacing w:after="0" w:line="480" w:lineRule="auto"/>
        <w:jc w:val="center"/>
        <w:rPr>
          <w:rFonts w:ascii="Times New Roman" w:hAnsi="Times New Roman" w:cs="Times New Roman"/>
          <w:b/>
          <w:bCs/>
          <w:sz w:val="28"/>
          <w:szCs w:val="28"/>
        </w:rPr>
      </w:pPr>
    </w:p>
    <w:p w:rsidR="00406E71" w:rsidRPr="00406E71" w:rsidRDefault="00AA029A" w:rsidP="00406E71">
      <w:pPr>
        <w:spacing w:after="0" w:line="480" w:lineRule="auto"/>
        <w:jc w:val="center"/>
        <w:rPr>
          <w:rFonts w:ascii="Times New Roman" w:hAnsi="Times New Roman" w:cs="Times New Roman"/>
          <w:b/>
          <w:bCs/>
          <w:sz w:val="28"/>
          <w:szCs w:val="28"/>
        </w:rPr>
      </w:pPr>
      <w:r w:rsidRPr="00406E71">
        <w:rPr>
          <w:rFonts w:ascii="Times New Roman" w:hAnsi="Times New Roman" w:cs="Times New Roman"/>
          <w:b/>
          <w:bCs/>
          <w:sz w:val="28"/>
          <w:szCs w:val="28"/>
        </w:rPr>
        <w:t>CHAPTER FOUR</w:t>
      </w:r>
    </w:p>
    <w:p w:rsidR="00406E71" w:rsidRPr="00406E71" w:rsidRDefault="00AA029A" w:rsidP="00406E71">
      <w:pPr>
        <w:spacing w:after="0" w:line="480" w:lineRule="auto"/>
        <w:jc w:val="center"/>
        <w:rPr>
          <w:rFonts w:ascii="Times New Roman" w:hAnsi="Times New Roman" w:cs="Times New Roman"/>
          <w:b/>
          <w:bCs/>
          <w:sz w:val="28"/>
          <w:szCs w:val="28"/>
        </w:rPr>
      </w:pPr>
      <w:r w:rsidRPr="00406E71">
        <w:rPr>
          <w:rFonts w:ascii="Times New Roman" w:hAnsi="Times New Roman" w:cs="Times New Roman"/>
          <w:b/>
          <w:bCs/>
          <w:sz w:val="28"/>
          <w:szCs w:val="28"/>
        </w:rPr>
        <w:t>DATA PRESENTATION AND ANALYSIS</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Introduction</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This chapter presents and analyzes the data collected on the impact of Information Communication Technology (ICT) in the teaching and learning of physics in </w:t>
      </w:r>
      <w:r w:rsidR="00AA029A"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Area. The data was collected from </w:t>
      </w:r>
      <w:r w:rsidR="00AA029A">
        <w:rPr>
          <w:rFonts w:ascii="Times New Roman" w:hAnsi="Times New Roman" w:cs="Times New Roman"/>
          <w:sz w:val="28"/>
          <w:szCs w:val="28"/>
        </w:rPr>
        <w:t>50</w:t>
      </w:r>
      <w:r w:rsidRPr="00406E71">
        <w:rPr>
          <w:rFonts w:ascii="Times New Roman" w:hAnsi="Times New Roman" w:cs="Times New Roman"/>
          <w:sz w:val="28"/>
          <w:szCs w:val="28"/>
        </w:rPr>
        <w:t xml:space="preserve"> respondents, and both demographic information and Likert scale questions were used to gather insights. The frequency distribution tables, percentages, and detailed interpretation of the responses are presented, followed by a discussion of the findings.</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Demographic Data Analysis</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This section presents the respondents' demographic data, including age, sex, education, and qualifications. The data was collected using five questions as outlined below:</w:t>
      </w:r>
    </w:p>
    <w:p w:rsidR="00AA029A" w:rsidRDefault="00AA029A" w:rsidP="00406E71">
      <w:pPr>
        <w:tabs>
          <w:tab w:val="left" w:pos="5024"/>
        </w:tabs>
        <w:spacing w:after="0" w:line="480" w:lineRule="auto"/>
        <w:jc w:val="both"/>
        <w:rPr>
          <w:rFonts w:ascii="Times New Roman" w:hAnsi="Times New Roman" w:cs="Times New Roman"/>
          <w:sz w:val="28"/>
          <w:szCs w:val="28"/>
        </w:rPr>
      </w:pPr>
    </w:p>
    <w:p w:rsidR="00AA029A" w:rsidRDefault="00AA029A" w:rsidP="00406E71">
      <w:pPr>
        <w:tabs>
          <w:tab w:val="left" w:pos="5024"/>
        </w:tabs>
        <w:spacing w:after="0" w:line="480" w:lineRule="auto"/>
        <w:jc w:val="both"/>
        <w:rPr>
          <w:rFonts w:ascii="Times New Roman" w:hAnsi="Times New Roman" w:cs="Times New Roman"/>
          <w:sz w:val="28"/>
          <w:szCs w:val="28"/>
        </w:rPr>
      </w:pPr>
    </w:p>
    <w:p w:rsidR="00AA029A" w:rsidRDefault="00AA029A" w:rsidP="00406E71">
      <w:pPr>
        <w:tabs>
          <w:tab w:val="left" w:pos="5024"/>
        </w:tabs>
        <w:spacing w:after="0" w:line="480" w:lineRule="auto"/>
        <w:jc w:val="both"/>
        <w:rPr>
          <w:rFonts w:ascii="Times New Roman" w:hAnsi="Times New Roman" w:cs="Times New Roman"/>
          <w:sz w:val="28"/>
          <w:szCs w:val="28"/>
        </w:rPr>
      </w:pPr>
    </w:p>
    <w:p w:rsidR="00406E71" w:rsidRPr="00AA029A" w:rsidRDefault="00406E71" w:rsidP="00406E71">
      <w:pPr>
        <w:tabs>
          <w:tab w:val="left" w:pos="5024"/>
        </w:tabs>
        <w:spacing w:after="0" w:line="480" w:lineRule="auto"/>
        <w:jc w:val="both"/>
        <w:rPr>
          <w:rFonts w:ascii="Times New Roman" w:hAnsi="Times New Roman" w:cs="Times New Roman"/>
          <w:b/>
          <w:bCs/>
          <w:sz w:val="28"/>
          <w:szCs w:val="28"/>
        </w:rPr>
      </w:pPr>
      <w:r w:rsidRPr="00AA029A">
        <w:rPr>
          <w:rFonts w:ascii="Times New Roman" w:hAnsi="Times New Roman" w:cs="Times New Roman"/>
          <w:b/>
          <w:bCs/>
          <w:sz w:val="28"/>
          <w:szCs w:val="28"/>
        </w:rPr>
        <w:t>Frequency Table for Demographic Questions</w:t>
      </w:r>
      <w:r w:rsidRPr="00AA029A">
        <w:rPr>
          <w:rFonts w:ascii="Times New Roman" w:hAnsi="Times New Roman" w:cs="Times New Roman"/>
          <w:b/>
          <w:bCs/>
          <w:sz w:val="28"/>
          <w:szCs w:val="28"/>
        </w:rPr>
        <w:tab/>
      </w:r>
    </w:p>
    <w:p w:rsidR="00406E71" w:rsidRPr="00AA029A" w:rsidRDefault="00406E71" w:rsidP="00406E71">
      <w:pPr>
        <w:tabs>
          <w:tab w:val="left" w:pos="5024"/>
        </w:tabs>
        <w:spacing w:after="0" w:line="480" w:lineRule="auto"/>
        <w:jc w:val="both"/>
        <w:rPr>
          <w:rFonts w:ascii="Times New Roman" w:hAnsi="Times New Roman" w:cs="Times New Roman"/>
          <w:b/>
          <w:bCs/>
          <w:sz w:val="28"/>
          <w:szCs w:val="28"/>
        </w:rPr>
      </w:pPr>
      <w:r w:rsidRPr="00AA029A">
        <w:rPr>
          <w:rFonts w:ascii="Times New Roman" w:hAnsi="Times New Roman" w:cs="Times New Roman"/>
          <w:b/>
          <w:bCs/>
          <w:sz w:val="28"/>
          <w:szCs w:val="28"/>
        </w:rPr>
        <w:t>Table 1</w:t>
      </w:r>
    </w:p>
    <w:tbl>
      <w:tblPr>
        <w:tblStyle w:val="TableGrid"/>
        <w:tblW w:w="9805" w:type="dxa"/>
        <w:tblLook w:val="04A0"/>
      </w:tblPr>
      <w:tblGrid>
        <w:gridCol w:w="3955"/>
        <w:gridCol w:w="3150"/>
        <w:gridCol w:w="2700"/>
      </w:tblGrid>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Demographic Question</w:t>
            </w: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Options</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Percentage (%)</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Style w:val="Strong"/>
                <w:rFonts w:ascii="Times New Roman" w:hAnsi="Times New Roman" w:cs="Times New Roman"/>
                <w:sz w:val="24"/>
                <w:szCs w:val="24"/>
              </w:rPr>
              <w:t>Age</w:t>
            </w: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18-25 years</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25%</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26-35 years</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35%</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36-45 years</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20%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46 years and above</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20%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Style w:val="Strong"/>
                <w:rFonts w:ascii="Times New Roman" w:hAnsi="Times New Roman" w:cs="Times New Roman"/>
                <w:sz w:val="24"/>
                <w:szCs w:val="24"/>
              </w:rPr>
              <w:t>Sex</w:t>
            </w: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Male</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60%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Female</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40%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Style w:val="Strong"/>
                <w:rFonts w:ascii="Times New Roman" w:hAnsi="Times New Roman" w:cs="Times New Roman"/>
                <w:sz w:val="24"/>
                <w:szCs w:val="24"/>
              </w:rPr>
              <w:t>Educational Level</w:t>
            </w: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Secondary school</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20%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OND/NCE</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30%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HND/BSc</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40%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MSc and above</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10%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Style w:val="Strong"/>
                <w:rFonts w:ascii="Times New Roman" w:hAnsi="Times New Roman" w:cs="Times New Roman"/>
                <w:sz w:val="24"/>
                <w:szCs w:val="24"/>
              </w:rPr>
              <w:t>Qualification</w:t>
            </w: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Qualified Teacher</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65%</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Unqualified Teacher</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35%</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Style w:val="Strong"/>
                <w:rFonts w:ascii="Times New Roman" w:hAnsi="Times New Roman" w:cs="Times New Roman"/>
                <w:sz w:val="24"/>
                <w:szCs w:val="24"/>
              </w:rPr>
              <w:lastRenderedPageBreak/>
              <w:t>Years of Teaching Experience</w:t>
            </w: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Less than 1 year</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10%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1-5 years</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35%</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6-10 years</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30%</w:t>
            </w:r>
          </w:p>
        </w:tc>
      </w:tr>
      <w:tr w:rsidR="00406E71" w:rsidRPr="00406E71" w:rsidTr="005225C3">
        <w:tc>
          <w:tcPr>
            <w:tcW w:w="3955" w:type="dxa"/>
            <w:hideMark/>
          </w:tcPr>
          <w:p w:rsidR="00406E71" w:rsidRPr="00AA029A" w:rsidRDefault="00406E71" w:rsidP="00406E71">
            <w:pPr>
              <w:spacing w:line="480" w:lineRule="auto"/>
              <w:jc w:val="both"/>
              <w:rPr>
                <w:rFonts w:ascii="Times New Roman" w:hAnsi="Times New Roman" w:cs="Times New Roman"/>
                <w:sz w:val="24"/>
                <w:szCs w:val="24"/>
              </w:rPr>
            </w:pPr>
          </w:p>
        </w:tc>
        <w:tc>
          <w:tcPr>
            <w:tcW w:w="315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More than 10 years</w:t>
            </w:r>
          </w:p>
        </w:tc>
        <w:tc>
          <w:tcPr>
            <w:tcW w:w="2700" w:type="dxa"/>
            <w:hideMark/>
          </w:tcPr>
          <w:p w:rsidR="00406E71" w:rsidRPr="00AA029A" w:rsidRDefault="00406E71" w:rsidP="00406E71">
            <w:pPr>
              <w:spacing w:line="480" w:lineRule="auto"/>
              <w:jc w:val="both"/>
              <w:rPr>
                <w:rFonts w:ascii="Times New Roman" w:hAnsi="Times New Roman" w:cs="Times New Roman"/>
                <w:sz w:val="24"/>
                <w:szCs w:val="24"/>
              </w:rPr>
            </w:pPr>
            <w:r w:rsidRPr="00AA029A">
              <w:rPr>
                <w:rFonts w:ascii="Times New Roman" w:hAnsi="Times New Roman" w:cs="Times New Roman"/>
                <w:sz w:val="24"/>
                <w:szCs w:val="24"/>
              </w:rPr>
              <w:t>25%</w:t>
            </w:r>
          </w:p>
        </w:tc>
      </w:tr>
    </w:tbl>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Interpretation of Demographic Data</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 xml:space="preserve">The frequency table provides insight into the demographic characteristics of the respondents in the study on the impact of ICT in the teaching and learning of physics in </w:t>
      </w:r>
      <w:r w:rsidR="00AA029A" w:rsidRPr="00406E71">
        <w:rPr>
          <w:rFonts w:ascii="Times New Roman" w:hAnsi="Times New Roman" w:cs="Times New Roman"/>
          <w:sz w:val="28"/>
          <w:szCs w:val="28"/>
        </w:rPr>
        <w:t>Ogbomosho</w:t>
      </w:r>
      <w:r w:rsidRPr="00406E71">
        <w:rPr>
          <w:rFonts w:ascii="Times New Roman" w:hAnsi="Times New Roman" w:cs="Times New Roman"/>
          <w:sz w:val="28"/>
          <w:szCs w:val="28"/>
        </w:rPr>
        <w:t xml:space="preserve"> South Local Government Area. The following interpretations are drawn from the data:</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Age Distribution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18-25 years</w:t>
      </w:r>
      <w:r w:rsidRPr="00406E71">
        <w:rPr>
          <w:rFonts w:ascii="Times New Roman" w:hAnsi="Times New Roman" w:cs="Times New Roman"/>
          <w:sz w:val="28"/>
          <w:szCs w:val="28"/>
        </w:rPr>
        <w:t>: 25% of the respondents fall within this age range, indicating that a quarter of the teachers are relatively young, potentially early in their teaching careers.</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26-35 years</w:t>
      </w:r>
      <w:r w:rsidRPr="00406E71">
        <w:rPr>
          <w:rFonts w:ascii="Times New Roman" w:hAnsi="Times New Roman" w:cs="Times New Roman"/>
          <w:sz w:val="28"/>
          <w:szCs w:val="28"/>
        </w:rPr>
        <w:t>: The largest portion of the respondents (35%) is between the ages of 26 and 35. This suggests that the majority of teachers are in the mid-phase of their careers, likely possessing a blend of experience and youth.</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lastRenderedPageBreak/>
        <w:t>36-45 years</w:t>
      </w:r>
      <w:r w:rsidRPr="00406E71">
        <w:rPr>
          <w:rFonts w:ascii="Times New Roman" w:hAnsi="Times New Roman" w:cs="Times New Roman"/>
          <w:sz w:val="28"/>
          <w:szCs w:val="28"/>
        </w:rPr>
        <w:t>: 20% of the respondents fall into this category, indicating a smaller but still significant portion of teachers who may have more experience and are approaching their career peak.</w:t>
      </w:r>
    </w:p>
    <w:p w:rsidR="00AA029A"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46 years and above</w:t>
      </w:r>
      <w:r w:rsidRPr="00406E71">
        <w:rPr>
          <w:rFonts w:ascii="Times New Roman" w:hAnsi="Times New Roman" w:cs="Times New Roman"/>
          <w:sz w:val="28"/>
          <w:szCs w:val="28"/>
        </w:rPr>
        <w:t>: 20% of the respondents are in this age group, indicating that a fifth of the teachers are older, possibly with more years of experience and nearing retirement.</w:t>
      </w:r>
    </w:p>
    <w:p w:rsidR="00406E71" w:rsidRPr="00406E71" w:rsidRDefault="00406E71" w:rsidP="00AA029A">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This distribution shows a relatively even spread of ages among respondents, with a slight concentration in the younger to mid-career age groups. This could suggest a dynamic workforce with a mix of fresh ideas from younger teachers and seasoned experience from older ones.</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Sex Distribution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Male</w:t>
      </w:r>
      <w:r w:rsidRPr="00406E71">
        <w:rPr>
          <w:rFonts w:ascii="Times New Roman" w:hAnsi="Times New Roman" w:cs="Times New Roman"/>
          <w:sz w:val="28"/>
          <w:szCs w:val="28"/>
        </w:rPr>
        <w:t>: 60% of the respondents are male, which indicates that the majority of the teachers in the study are men.</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Female</w:t>
      </w:r>
      <w:r w:rsidRPr="00406E71">
        <w:rPr>
          <w:rFonts w:ascii="Times New Roman" w:hAnsi="Times New Roman" w:cs="Times New Roman"/>
          <w:sz w:val="28"/>
          <w:szCs w:val="28"/>
        </w:rPr>
        <w:t>: 40% of the respondents are female, highlighting a significant gender disparity in the teaching workforce within the sampled population.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 xml:space="preserve">The 60:40 ratio suggests that physics teaching, in this area, is male-dominated, which could reflect a broader trend in the teaching of science subjects like </w:t>
      </w:r>
      <w:r w:rsidRPr="00406E71">
        <w:rPr>
          <w:rFonts w:ascii="Times New Roman" w:hAnsi="Times New Roman" w:cs="Times New Roman"/>
          <w:sz w:val="28"/>
          <w:szCs w:val="28"/>
        </w:rPr>
        <w:lastRenderedPageBreak/>
        <w:t>physics, where males are often overrepresented. However, the presence of 40% female respondents also indicates a considerable level of female participation, which is important for gender diversity in STEM education.</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Educational Level</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Secondary school</w:t>
      </w:r>
      <w:r w:rsidRPr="00406E71">
        <w:rPr>
          <w:rFonts w:ascii="Times New Roman" w:hAnsi="Times New Roman" w:cs="Times New Roman"/>
          <w:sz w:val="28"/>
          <w:szCs w:val="28"/>
        </w:rPr>
        <w:t>: 20% of the respondents have only a secondary school education. This suggests that a portion of the teachers may not have received advanced formal education, which could affect their teaching efficacy in utilizing ICT in education.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OND/NCE</w:t>
      </w:r>
      <w:r w:rsidRPr="00406E71">
        <w:rPr>
          <w:rFonts w:ascii="Times New Roman" w:hAnsi="Times New Roman" w:cs="Times New Roman"/>
          <w:sz w:val="28"/>
          <w:szCs w:val="28"/>
        </w:rPr>
        <w:t>: 30% of the respondents hold an OND or NCE qualification, which typically represents the minimum requirement for teaching in many schools. These respondents are likely to have foundational knowledge in pedagogy and physics.</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HND/BSc</w:t>
      </w:r>
      <w:r w:rsidRPr="00406E71">
        <w:rPr>
          <w:rFonts w:ascii="Times New Roman" w:hAnsi="Times New Roman" w:cs="Times New Roman"/>
          <w:sz w:val="28"/>
          <w:szCs w:val="28"/>
        </w:rPr>
        <w:t>: The largest group, 40% of the respondents, holds HND/BSc degrees. This shows that the majority of the teachers have higher education degrees, likely making them better equipped to understand and integrate ICT into their teaching practices.</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lastRenderedPageBreak/>
        <w:t>MSc and above</w:t>
      </w:r>
      <w:r w:rsidRPr="00406E71">
        <w:rPr>
          <w:rFonts w:ascii="Times New Roman" w:hAnsi="Times New Roman" w:cs="Times New Roman"/>
          <w:sz w:val="28"/>
          <w:szCs w:val="28"/>
        </w:rPr>
        <w:t>: Only 10% of the respondents have postgraduate qualifications, indicating that a small minority of the teachers have advanced education. These teachers are likely to have a deeper understanding of both the subject matter and the pedagogical methods required for effective teaching.</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The educational distribution shows that while most of the teachers have at least a basic to intermediate level of education, there is room for improvement in terms of encouraging more teachers to pursue higher academic qualifications, particularly at the postgraduate level.</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Qualification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Qualified Teacher</w:t>
      </w:r>
      <w:r w:rsidRPr="00406E71">
        <w:rPr>
          <w:rFonts w:ascii="Times New Roman" w:hAnsi="Times New Roman" w:cs="Times New Roman"/>
          <w:sz w:val="28"/>
          <w:szCs w:val="28"/>
        </w:rPr>
        <w:t>: 65% of the respondents are qualified teachers, meaning they meet the official criteria for teaching physics. This is a positive indicator as it suggests that the majority of the teaching workforce is properly credentialed, which should translate into better learning outcomes.</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Unqualified Teacher</w:t>
      </w:r>
      <w:r w:rsidRPr="00406E71">
        <w:rPr>
          <w:rFonts w:ascii="Times New Roman" w:hAnsi="Times New Roman" w:cs="Times New Roman"/>
          <w:sz w:val="28"/>
          <w:szCs w:val="28"/>
        </w:rPr>
        <w:t xml:space="preserve">: 35% of the respondents are not qualified according to standard teaching criteria. This highlights a significant issue in the teaching workforce, as over one-third of the teachers lack the formal qualifications </w:t>
      </w:r>
      <w:r w:rsidRPr="00406E71">
        <w:rPr>
          <w:rFonts w:ascii="Times New Roman" w:hAnsi="Times New Roman" w:cs="Times New Roman"/>
          <w:sz w:val="28"/>
          <w:szCs w:val="28"/>
        </w:rPr>
        <w:lastRenderedPageBreak/>
        <w:t>necessary to teach physics effectively, potentially impacting the quality of education and the integration of ICT in classrooms.</w:t>
      </w: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Years of Teaching Experience</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Less than 1 year</w:t>
      </w:r>
      <w:r w:rsidRPr="00406E71">
        <w:rPr>
          <w:rFonts w:ascii="Times New Roman" w:hAnsi="Times New Roman" w:cs="Times New Roman"/>
          <w:sz w:val="28"/>
          <w:szCs w:val="28"/>
        </w:rPr>
        <w:t>: 10% of the respondents have less than one year of teaching experience. These are likely new teachers who are still adapting to the teaching environment and may need additional support, especially with ICT integration.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1-5 years</w:t>
      </w:r>
      <w:r w:rsidRPr="00406E71">
        <w:rPr>
          <w:rFonts w:ascii="Times New Roman" w:hAnsi="Times New Roman" w:cs="Times New Roman"/>
          <w:sz w:val="28"/>
          <w:szCs w:val="28"/>
        </w:rPr>
        <w:t>: The largest group, 35%, has 1 to 5 years of experience. These teachers are still relatively early in their careers but have had enough time to develop some expertise and familiarity with both teaching and technology in the classroom.</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t>6-10 years</w:t>
      </w:r>
      <w:r w:rsidRPr="00406E71">
        <w:rPr>
          <w:rFonts w:ascii="Times New Roman" w:hAnsi="Times New Roman" w:cs="Times New Roman"/>
          <w:sz w:val="28"/>
          <w:szCs w:val="28"/>
        </w:rPr>
        <w:t>: 30% of the respondents fall into this category, indicating a significant number of mid-career teachers. These individuals are likely to have mastered core teaching skills and may be more adaptable to ICT integration.</w:t>
      </w:r>
    </w:p>
    <w:p w:rsidR="00406E71" w:rsidRPr="00406E71" w:rsidRDefault="00406E71" w:rsidP="00406E71">
      <w:pPr>
        <w:spacing w:after="0" w:line="480" w:lineRule="auto"/>
        <w:jc w:val="both"/>
        <w:rPr>
          <w:rFonts w:ascii="Times New Roman" w:hAnsi="Times New Roman" w:cs="Times New Roman"/>
          <w:sz w:val="28"/>
          <w:szCs w:val="28"/>
        </w:rPr>
      </w:pPr>
      <w:r w:rsidRPr="00406E71">
        <w:rPr>
          <w:rStyle w:val="Strong"/>
          <w:rFonts w:ascii="Times New Roman" w:hAnsi="Times New Roman" w:cs="Times New Roman"/>
          <w:sz w:val="28"/>
          <w:szCs w:val="28"/>
        </w:rPr>
        <w:lastRenderedPageBreak/>
        <w:t>More than 10 years</w:t>
      </w:r>
      <w:r w:rsidRPr="00406E71">
        <w:rPr>
          <w:rFonts w:ascii="Times New Roman" w:hAnsi="Times New Roman" w:cs="Times New Roman"/>
          <w:sz w:val="28"/>
          <w:szCs w:val="28"/>
        </w:rPr>
        <w:t>: 25% of the respondents have over 10 years of experience, representing a group of seasoned teachers who are well-established in their careers. However, they may require more support in adapting to new technologies if they are less familiar with ICT tools.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The experience distribution reflects a balanced workforce with a healthy mix of new, mid-career, and highly experienced teachers. Teachers with more experience may provide stability and expertise, while younger teachers could bring new approaches, especially in the adoption of ICT.</w:t>
      </w: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014CD5" w:rsidRDefault="00014CD5" w:rsidP="00406E71">
      <w:pPr>
        <w:spacing w:after="0" w:line="480" w:lineRule="auto"/>
        <w:jc w:val="both"/>
        <w:rPr>
          <w:rFonts w:ascii="Times New Roman" w:hAnsi="Times New Roman" w:cs="Times New Roman"/>
          <w:b/>
          <w:bCs/>
          <w:sz w:val="28"/>
          <w:szCs w:val="28"/>
        </w:rPr>
      </w:pP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Analysis of research questions</w:t>
      </w:r>
    </w:p>
    <w:p w:rsidR="00406E71" w:rsidRPr="00014CD5" w:rsidRDefault="00406E71" w:rsidP="00406E71">
      <w:pPr>
        <w:spacing w:after="0" w:line="480" w:lineRule="auto"/>
        <w:jc w:val="both"/>
        <w:rPr>
          <w:rFonts w:ascii="Times New Roman" w:eastAsia="Times New Roman" w:hAnsi="Times New Roman" w:cs="Times New Roman"/>
          <w:b/>
          <w:sz w:val="28"/>
          <w:szCs w:val="28"/>
        </w:rPr>
      </w:pPr>
      <w:bookmarkStart w:id="0" w:name="_Hlk150894155"/>
      <w:bookmarkStart w:id="1" w:name="_Hlk49173408"/>
      <w:bookmarkStart w:id="2" w:name="_Hlk112621142"/>
      <w:bookmarkStart w:id="3" w:name="_Hlk43990005"/>
      <w:r w:rsidRPr="00406E71">
        <w:rPr>
          <w:rFonts w:ascii="Times New Roman" w:eastAsia="Times New Roman" w:hAnsi="Times New Roman" w:cs="Times New Roman"/>
          <w:b/>
          <w:sz w:val="28"/>
          <w:szCs w:val="28"/>
        </w:rPr>
        <w:t xml:space="preserve">Table 2: Mean and Average mean </w:t>
      </w:r>
      <w:bookmarkStart w:id="4" w:name="_Hlk181155085"/>
      <w:r w:rsidRPr="00406E71">
        <w:rPr>
          <w:rFonts w:ascii="Times New Roman" w:eastAsia="Times New Roman" w:hAnsi="Times New Roman" w:cs="Times New Roman"/>
          <w:b/>
          <w:sz w:val="28"/>
          <w:szCs w:val="28"/>
        </w:rPr>
        <w:t>availability and adequacy of ICT infrastructure in schools influence the integration of ICT in physics education</w:t>
      </w:r>
      <w:bookmarkEnd w:id="4"/>
    </w:p>
    <w:tbl>
      <w:tblPr>
        <w:tblStyle w:val="TableGrid"/>
        <w:tblW w:w="9085" w:type="dxa"/>
        <w:tblLook w:val="04A0"/>
      </w:tblPr>
      <w:tblGrid>
        <w:gridCol w:w="652"/>
        <w:gridCol w:w="4046"/>
        <w:gridCol w:w="679"/>
        <w:gridCol w:w="591"/>
        <w:gridCol w:w="670"/>
        <w:gridCol w:w="669"/>
        <w:gridCol w:w="10"/>
        <w:gridCol w:w="872"/>
        <w:gridCol w:w="29"/>
        <w:gridCol w:w="854"/>
        <w:gridCol w:w="13"/>
      </w:tblGrid>
      <w:tr w:rsidR="00406E71" w:rsidRPr="00014CD5" w:rsidTr="005225C3">
        <w:trPr>
          <w:gridAfter w:val="1"/>
          <w:wAfter w:w="13" w:type="dxa"/>
          <w:trHeight w:val="555"/>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S/N</w:t>
            </w:r>
          </w:p>
        </w:tc>
        <w:tc>
          <w:tcPr>
            <w:tcW w:w="4046"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Item Statement</w:t>
            </w:r>
          </w:p>
        </w:tc>
        <w:tc>
          <w:tcPr>
            <w:tcW w:w="679"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SA</w:t>
            </w:r>
          </w:p>
        </w:tc>
        <w:tc>
          <w:tcPr>
            <w:tcW w:w="591"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A</w:t>
            </w:r>
          </w:p>
        </w:tc>
        <w:tc>
          <w:tcPr>
            <w:tcW w:w="670"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D</w:t>
            </w:r>
          </w:p>
        </w:tc>
        <w:tc>
          <w:tcPr>
            <w:tcW w:w="679" w:type="dxa"/>
            <w:gridSpan w:val="2"/>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SD</w:t>
            </w:r>
          </w:p>
        </w:tc>
        <w:tc>
          <w:tcPr>
            <w:tcW w:w="901" w:type="dxa"/>
            <w:gridSpan w:val="2"/>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Mean</w:t>
            </w:r>
          </w:p>
        </w:tc>
        <w:tc>
          <w:tcPr>
            <w:tcW w:w="854"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Total</w:t>
            </w:r>
          </w:p>
        </w:tc>
      </w:tr>
      <w:tr w:rsidR="00406E71" w:rsidRPr="00014CD5" w:rsidTr="005225C3">
        <w:trPr>
          <w:gridAfter w:val="1"/>
          <w:wAfter w:w="13" w:type="dxa"/>
          <w:trHeight w:val="1665"/>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1</w:t>
            </w:r>
          </w:p>
        </w:tc>
        <w:tc>
          <w:tcPr>
            <w:tcW w:w="4046" w:type="dxa"/>
          </w:tcPr>
          <w:p w:rsidR="00406E71" w:rsidRPr="00014CD5" w:rsidRDefault="00406E71" w:rsidP="00406E71">
            <w:pPr>
              <w:spacing w:line="480" w:lineRule="auto"/>
              <w:rPr>
                <w:rFonts w:ascii="Times New Roman" w:hAnsi="Times New Roman" w:cs="Times New Roman"/>
                <w:sz w:val="24"/>
                <w:szCs w:val="24"/>
              </w:rPr>
            </w:pPr>
            <w:bookmarkStart w:id="5" w:name="_Hlk181155183"/>
            <w:r w:rsidRPr="00014CD5">
              <w:rPr>
                <w:rFonts w:ascii="Times New Roman" w:hAnsi="Times New Roman" w:cs="Times New Roman"/>
                <w:sz w:val="24"/>
                <w:szCs w:val="24"/>
              </w:rPr>
              <w:t>ICT infrastructure is available and sufficient in schools</w:t>
            </w:r>
            <w:bookmarkEnd w:id="5"/>
            <w:r w:rsidRPr="00014CD5">
              <w:rPr>
                <w:rFonts w:ascii="Times New Roman" w:hAnsi="Times New Roman" w:cs="Times New Roman"/>
                <w:sz w:val="24"/>
                <w:szCs w:val="24"/>
              </w:rPr>
              <w:t>.</w:t>
            </w:r>
          </w:p>
        </w:tc>
        <w:tc>
          <w:tcPr>
            <w:tcW w:w="679"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30</w:t>
            </w:r>
          </w:p>
        </w:tc>
        <w:tc>
          <w:tcPr>
            <w:tcW w:w="591"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42</w:t>
            </w:r>
          </w:p>
        </w:tc>
        <w:tc>
          <w:tcPr>
            <w:tcW w:w="670"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22</w:t>
            </w:r>
          </w:p>
        </w:tc>
        <w:tc>
          <w:tcPr>
            <w:tcW w:w="679" w:type="dxa"/>
            <w:gridSpan w:val="2"/>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6</w:t>
            </w:r>
          </w:p>
        </w:tc>
        <w:tc>
          <w:tcPr>
            <w:tcW w:w="901" w:type="dxa"/>
            <w:gridSpan w:val="2"/>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 xml:space="preserve">2.96 </w:t>
            </w:r>
          </w:p>
        </w:tc>
        <w:tc>
          <w:tcPr>
            <w:tcW w:w="854"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100</w:t>
            </w:r>
          </w:p>
        </w:tc>
      </w:tr>
      <w:tr w:rsidR="00406E71" w:rsidRPr="00014CD5" w:rsidTr="005225C3">
        <w:trPr>
          <w:gridAfter w:val="1"/>
          <w:wAfter w:w="13" w:type="dxa"/>
          <w:trHeight w:val="2209"/>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2</w:t>
            </w:r>
          </w:p>
        </w:tc>
        <w:tc>
          <w:tcPr>
            <w:tcW w:w="4046" w:type="dxa"/>
          </w:tcPr>
          <w:p w:rsidR="00406E71" w:rsidRPr="00014CD5" w:rsidRDefault="00406E71" w:rsidP="00406E71">
            <w:pPr>
              <w:spacing w:line="480" w:lineRule="auto"/>
              <w:rPr>
                <w:rFonts w:ascii="Times New Roman" w:hAnsi="Times New Roman" w:cs="Times New Roman"/>
                <w:sz w:val="24"/>
                <w:szCs w:val="24"/>
              </w:rPr>
            </w:pPr>
            <w:bookmarkStart w:id="6" w:name="_Hlk181155246"/>
            <w:r w:rsidRPr="00014CD5">
              <w:rPr>
                <w:rFonts w:ascii="Times New Roman" w:hAnsi="Times New Roman" w:cs="Times New Roman"/>
                <w:sz w:val="24"/>
                <w:szCs w:val="24"/>
              </w:rPr>
              <w:t>Teachers have adequate access to ICT resources</w:t>
            </w:r>
            <w:bookmarkEnd w:id="6"/>
            <w:r w:rsidRPr="00014CD5">
              <w:rPr>
                <w:rFonts w:ascii="Times New Roman" w:hAnsi="Times New Roman" w:cs="Times New Roman"/>
                <w:sz w:val="24"/>
                <w:szCs w:val="24"/>
              </w:rPr>
              <w:t>.</w:t>
            </w:r>
          </w:p>
        </w:tc>
        <w:tc>
          <w:tcPr>
            <w:tcW w:w="679" w:type="dxa"/>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hAnsi="Times New Roman" w:cs="Times New Roman"/>
                <w:sz w:val="24"/>
                <w:szCs w:val="24"/>
              </w:rPr>
              <w:t xml:space="preserve">42 </w:t>
            </w:r>
          </w:p>
        </w:tc>
        <w:tc>
          <w:tcPr>
            <w:tcW w:w="591" w:type="dxa"/>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hAnsi="Times New Roman" w:cs="Times New Roman"/>
                <w:sz w:val="24"/>
                <w:szCs w:val="24"/>
              </w:rPr>
              <w:t>40</w:t>
            </w:r>
          </w:p>
        </w:tc>
        <w:tc>
          <w:tcPr>
            <w:tcW w:w="670" w:type="dxa"/>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hAnsi="Times New Roman" w:cs="Times New Roman"/>
                <w:sz w:val="24"/>
                <w:szCs w:val="24"/>
              </w:rPr>
              <w:t>14</w:t>
            </w:r>
          </w:p>
        </w:tc>
        <w:tc>
          <w:tcPr>
            <w:tcW w:w="679" w:type="dxa"/>
            <w:gridSpan w:val="2"/>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hAnsi="Times New Roman" w:cs="Times New Roman"/>
                <w:sz w:val="24"/>
                <w:szCs w:val="24"/>
              </w:rPr>
              <w:t>4</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hAnsi="Times New Roman" w:cs="Times New Roman"/>
                <w:sz w:val="24"/>
                <w:szCs w:val="24"/>
              </w:rPr>
              <w:t>3.40</w:t>
            </w:r>
          </w:p>
        </w:tc>
        <w:tc>
          <w:tcPr>
            <w:tcW w:w="854" w:type="dxa"/>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eastAsia="Times New Roman" w:hAnsi="Times New Roman" w:cs="Times New Roman"/>
                <w:sz w:val="24"/>
                <w:szCs w:val="24"/>
              </w:rPr>
              <w:t>100</w:t>
            </w:r>
          </w:p>
        </w:tc>
      </w:tr>
      <w:tr w:rsidR="00406E71" w:rsidRPr="00014CD5" w:rsidTr="005225C3">
        <w:trPr>
          <w:gridAfter w:val="1"/>
          <w:wAfter w:w="13" w:type="dxa"/>
          <w:trHeight w:val="1665"/>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bookmarkStart w:id="7" w:name="_Hlk181155279"/>
            <w:r w:rsidRPr="00014CD5">
              <w:rPr>
                <w:rFonts w:ascii="Times New Roman" w:eastAsia="Times New Roman" w:hAnsi="Times New Roman" w:cs="Times New Roman"/>
                <w:b/>
                <w:sz w:val="24"/>
                <w:szCs w:val="24"/>
              </w:rPr>
              <w:lastRenderedPageBreak/>
              <w:t>3</w:t>
            </w:r>
          </w:p>
        </w:tc>
        <w:tc>
          <w:tcPr>
            <w:tcW w:w="4046"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Teachers are proficient in using ICT tools for teaching physics.</w:t>
            </w:r>
          </w:p>
        </w:tc>
        <w:tc>
          <w:tcPr>
            <w:tcW w:w="679" w:type="dxa"/>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hAnsi="Times New Roman" w:cs="Times New Roman"/>
                <w:sz w:val="24"/>
                <w:szCs w:val="24"/>
              </w:rPr>
              <w:t xml:space="preserve">60 </w:t>
            </w:r>
          </w:p>
        </w:tc>
        <w:tc>
          <w:tcPr>
            <w:tcW w:w="591" w:type="dxa"/>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hAnsi="Times New Roman" w:cs="Times New Roman"/>
                <w:sz w:val="24"/>
                <w:szCs w:val="24"/>
              </w:rPr>
              <w:t>30</w:t>
            </w:r>
          </w:p>
        </w:tc>
        <w:tc>
          <w:tcPr>
            <w:tcW w:w="670"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06</w:t>
            </w:r>
          </w:p>
        </w:tc>
        <w:tc>
          <w:tcPr>
            <w:tcW w:w="67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04</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3.50</w:t>
            </w:r>
          </w:p>
        </w:tc>
        <w:tc>
          <w:tcPr>
            <w:tcW w:w="854" w:type="dxa"/>
          </w:tcPr>
          <w:p w:rsidR="00406E71" w:rsidRPr="00014CD5" w:rsidRDefault="00406E71" w:rsidP="00406E71">
            <w:pPr>
              <w:spacing w:line="480" w:lineRule="auto"/>
              <w:jc w:val="both"/>
              <w:rPr>
                <w:rFonts w:ascii="Times New Roman" w:eastAsia="Times New Roman" w:hAnsi="Times New Roman" w:cs="Times New Roman"/>
                <w:bCs/>
                <w:sz w:val="24"/>
                <w:szCs w:val="24"/>
              </w:rPr>
            </w:pPr>
            <w:r w:rsidRPr="00014CD5">
              <w:rPr>
                <w:rFonts w:ascii="Times New Roman" w:eastAsia="Times New Roman" w:hAnsi="Times New Roman" w:cs="Times New Roman"/>
                <w:bCs/>
                <w:sz w:val="24"/>
                <w:szCs w:val="24"/>
              </w:rPr>
              <w:t>100</w:t>
            </w:r>
          </w:p>
        </w:tc>
      </w:tr>
      <w:tr w:rsidR="00406E71" w:rsidRPr="00014CD5" w:rsidTr="005225C3">
        <w:trPr>
          <w:gridAfter w:val="1"/>
          <w:wAfter w:w="13" w:type="dxa"/>
          <w:trHeight w:val="1665"/>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bookmarkStart w:id="8" w:name="_Hlk181155300"/>
            <w:bookmarkEnd w:id="7"/>
            <w:r w:rsidRPr="00014CD5">
              <w:rPr>
                <w:rFonts w:ascii="Times New Roman" w:eastAsia="Times New Roman" w:hAnsi="Times New Roman" w:cs="Times New Roman"/>
                <w:b/>
                <w:sz w:val="24"/>
                <w:szCs w:val="24"/>
              </w:rPr>
              <w:t>4</w:t>
            </w:r>
          </w:p>
        </w:tc>
        <w:tc>
          <w:tcPr>
            <w:tcW w:w="4046"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ICT enhances students' engagement in physics classes.</w:t>
            </w:r>
          </w:p>
        </w:tc>
        <w:tc>
          <w:tcPr>
            <w:tcW w:w="67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 xml:space="preserve">66 </w:t>
            </w:r>
          </w:p>
        </w:tc>
        <w:tc>
          <w:tcPr>
            <w:tcW w:w="591"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22</w:t>
            </w:r>
          </w:p>
        </w:tc>
        <w:tc>
          <w:tcPr>
            <w:tcW w:w="670"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06</w:t>
            </w:r>
          </w:p>
        </w:tc>
        <w:tc>
          <w:tcPr>
            <w:tcW w:w="67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06</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3.40</w:t>
            </w:r>
          </w:p>
        </w:tc>
        <w:tc>
          <w:tcPr>
            <w:tcW w:w="854"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 xml:space="preserve">100 </w:t>
            </w:r>
          </w:p>
        </w:tc>
      </w:tr>
      <w:bookmarkEnd w:id="8"/>
      <w:tr w:rsidR="00406E71" w:rsidRPr="00014CD5" w:rsidTr="005225C3">
        <w:trPr>
          <w:gridAfter w:val="1"/>
          <w:wAfter w:w="13" w:type="dxa"/>
          <w:trHeight w:val="1665"/>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5</w:t>
            </w:r>
          </w:p>
        </w:tc>
        <w:tc>
          <w:tcPr>
            <w:tcW w:w="4046"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The use of ICT improves students' understanding of physics concepts.</w:t>
            </w:r>
          </w:p>
        </w:tc>
        <w:tc>
          <w:tcPr>
            <w:tcW w:w="67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 xml:space="preserve">44 </w:t>
            </w:r>
          </w:p>
        </w:tc>
        <w:tc>
          <w:tcPr>
            <w:tcW w:w="591"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42</w:t>
            </w:r>
          </w:p>
        </w:tc>
        <w:tc>
          <w:tcPr>
            <w:tcW w:w="670"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08</w:t>
            </w:r>
          </w:p>
        </w:tc>
        <w:tc>
          <w:tcPr>
            <w:tcW w:w="67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04</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3.28</w:t>
            </w:r>
          </w:p>
        </w:tc>
        <w:tc>
          <w:tcPr>
            <w:tcW w:w="854"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100</w:t>
            </w:r>
          </w:p>
        </w:tc>
      </w:tr>
      <w:tr w:rsidR="00406E71" w:rsidRPr="00014CD5" w:rsidTr="005225C3">
        <w:trPr>
          <w:trHeight w:val="555"/>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p>
        </w:tc>
        <w:tc>
          <w:tcPr>
            <w:tcW w:w="6655" w:type="dxa"/>
            <w:gridSpan w:val="5"/>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eastAsia="Times New Roman" w:hAnsi="Times New Roman" w:cs="Times New Roman"/>
                <w:sz w:val="24"/>
                <w:szCs w:val="24"/>
              </w:rPr>
              <w:t>Average Mean</w:t>
            </w:r>
          </w:p>
        </w:tc>
        <w:tc>
          <w:tcPr>
            <w:tcW w:w="882" w:type="dxa"/>
            <w:gridSpan w:val="2"/>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3.308</w:t>
            </w:r>
          </w:p>
        </w:tc>
        <w:tc>
          <w:tcPr>
            <w:tcW w:w="896" w:type="dxa"/>
            <w:gridSpan w:val="3"/>
          </w:tcPr>
          <w:p w:rsidR="00406E71" w:rsidRPr="00014CD5" w:rsidRDefault="00406E71" w:rsidP="00406E71">
            <w:pPr>
              <w:spacing w:line="480" w:lineRule="auto"/>
              <w:jc w:val="both"/>
              <w:rPr>
                <w:rFonts w:ascii="Times New Roman" w:hAnsi="Times New Roman" w:cs="Times New Roman"/>
                <w:sz w:val="24"/>
                <w:szCs w:val="24"/>
              </w:rPr>
            </w:pPr>
          </w:p>
        </w:tc>
      </w:tr>
    </w:tbl>
    <w:p w:rsidR="00406E71" w:rsidRPr="00014CD5" w:rsidRDefault="00406E71" w:rsidP="00014CD5">
      <w:pPr>
        <w:spacing w:after="0" w:line="480" w:lineRule="auto"/>
        <w:ind w:left="100"/>
        <w:rPr>
          <w:rFonts w:ascii="Times New Roman" w:hAnsi="Times New Roman" w:cs="Times New Roman"/>
          <w:b/>
          <w:bCs/>
          <w:sz w:val="28"/>
          <w:szCs w:val="28"/>
        </w:rPr>
      </w:pPr>
      <w:r w:rsidRPr="00406E71">
        <w:rPr>
          <w:rFonts w:ascii="Times New Roman" w:hAnsi="Times New Roman" w:cs="Times New Roman"/>
          <w:b/>
          <w:bCs/>
          <w:sz w:val="28"/>
          <w:szCs w:val="28"/>
        </w:rPr>
        <w:t>Research survey (2023)</w:t>
      </w:r>
    </w:p>
    <w:p w:rsidR="00406E71" w:rsidRPr="00406E71" w:rsidRDefault="00406E71" w:rsidP="00406E71">
      <w:pPr>
        <w:spacing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Comment</w:t>
      </w:r>
      <w:r w:rsidRPr="00406E71">
        <w:rPr>
          <w:rFonts w:ascii="Times New Roman" w:eastAsia="Times New Roman" w:hAnsi="Times New Roman" w:cs="Times New Roman"/>
          <w:sz w:val="28"/>
          <w:szCs w:val="28"/>
        </w:rPr>
        <w:t xml:space="preserve">: Table 2 above, shows responses on availability and adequacy of ICT infrastructure in schools influence the integration of ICT in physics education, it can be deduced that all items relating to availability and adequacy of ICT infrastructure in schools influence the integration of ICT in physics education have a mean more than the criterion value of 2.50. This implies that all items drawn relating to availability and adequacy of ICT infrastructure in schools influence the integration of ICT in physics education were all agreed upon by </w:t>
      </w:r>
      <w:r w:rsidRPr="00406E71">
        <w:rPr>
          <w:rFonts w:ascii="Times New Roman" w:eastAsia="Times New Roman" w:hAnsi="Times New Roman" w:cs="Times New Roman"/>
          <w:sz w:val="28"/>
          <w:szCs w:val="28"/>
        </w:rPr>
        <w:lastRenderedPageBreak/>
        <w:t xml:space="preserve">the respondents and these are major opinion on Student-teacher ratio on academic achievement of senior secondary schools. Table 2 also </w:t>
      </w:r>
      <w:r w:rsidRPr="00406E71">
        <w:rPr>
          <w:rFonts w:ascii="Times New Roman" w:hAnsi="Times New Roman" w:cs="Times New Roman"/>
          <w:sz w:val="28"/>
          <w:szCs w:val="28"/>
        </w:rPr>
        <w:t xml:space="preserve">shows </w:t>
      </w:r>
      <w:r w:rsidRPr="00406E71">
        <w:rPr>
          <w:rFonts w:ascii="Times New Roman" w:eastAsia="Times New Roman" w:hAnsi="Times New Roman" w:cs="Times New Roman"/>
          <w:sz w:val="28"/>
          <w:szCs w:val="28"/>
        </w:rPr>
        <w:t>ICT infrastructure is available and sufficient in schools</w:t>
      </w:r>
      <w:r w:rsidRPr="00406E71">
        <w:rPr>
          <w:rFonts w:ascii="Times New Roman" w:hAnsi="Times New Roman" w:cs="Times New Roman"/>
          <w:sz w:val="28"/>
          <w:szCs w:val="28"/>
        </w:rPr>
        <w:t>. 30(30%) strongly agree ICT infrastructure is available and sufficient in schools, 42 (42%) agree to it, 28(28%) disagree and strongly disagree to this statement respectively. 42(42%) strongly agrees that Teachers have adequate access to ICT resources, 40(40%) agree to it 14(14%) disagree to it and (4%) of the respondents strongly disagree to this statement. 60(60%) of the respondents strongly agree to the statement which says Teachers are proficient in using ICT tools for teaching physics, 40(40%) agree to this statement, 6(6%) disagree to it and 4(4%) strongly disagree to the statement. 66 (66%) strongly agree that ICT enhances students' engagement in physics classes</w:t>
      </w:r>
      <w:r w:rsidRPr="00406E71">
        <w:rPr>
          <w:rFonts w:ascii="Times New Roman" w:eastAsia="Times New Roman" w:hAnsi="Times New Roman" w:cs="Times New Roman"/>
          <w:sz w:val="28"/>
          <w:szCs w:val="28"/>
        </w:rPr>
        <w:t>, 22 (22%) agree to it, 6 (6%) disagree to it and 6 (6%) Strongly disagree to these statements. 44 (44%) of the respondent Strongly agree that The use of ICT improves students' understanding of physics concepts, 42 (42%) agree to it, 8 (8%) disagrees to it and 6 (6%) Strongly disagree to the statement.</w:t>
      </w: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sz w:val="28"/>
          <w:szCs w:val="28"/>
        </w:rPr>
      </w:pPr>
    </w:p>
    <w:p w:rsidR="00406E71" w:rsidRPr="00406E71" w:rsidRDefault="00406E71" w:rsidP="00406E71">
      <w:pPr>
        <w:spacing w:after="0" w:line="480" w:lineRule="auto"/>
        <w:jc w:val="both"/>
        <w:rPr>
          <w:rFonts w:ascii="Times New Roman" w:eastAsia="Times New Roman" w:hAnsi="Times New Roman" w:cs="Times New Roman"/>
          <w:b/>
          <w:bCs/>
          <w:sz w:val="28"/>
          <w:szCs w:val="28"/>
        </w:rPr>
      </w:pPr>
      <w:r w:rsidRPr="00406E71">
        <w:rPr>
          <w:rFonts w:ascii="Times New Roman" w:eastAsia="Times New Roman" w:hAnsi="Times New Roman" w:cs="Times New Roman"/>
          <w:b/>
          <w:sz w:val="28"/>
          <w:szCs w:val="28"/>
        </w:rPr>
        <w:t xml:space="preserve">Table 3: Mean and Average mean of respondent </w:t>
      </w:r>
      <w:bookmarkStart w:id="9" w:name="_Hlk181155418"/>
      <w:r w:rsidRPr="00406E71">
        <w:rPr>
          <w:rFonts w:ascii="Times New Roman" w:eastAsia="Times New Roman" w:hAnsi="Times New Roman" w:cs="Times New Roman"/>
          <w:b/>
          <w:sz w:val="28"/>
          <w:szCs w:val="28"/>
        </w:rPr>
        <w:t xml:space="preserve">on </w:t>
      </w:r>
      <w:bookmarkStart w:id="10" w:name="_Hlk181155383"/>
      <w:r w:rsidRPr="00406E71">
        <w:rPr>
          <w:rFonts w:ascii="Times New Roman" w:eastAsia="Times New Roman" w:hAnsi="Times New Roman" w:cs="Times New Roman"/>
          <w:b/>
          <w:bCs/>
          <w:sz w:val="28"/>
          <w:szCs w:val="28"/>
        </w:rPr>
        <w:t>the perceived challenges and barriers faced by physics teachers regarding the effective integration of ICT tools and digital resources in their teaching practices</w:t>
      </w:r>
      <w:bookmarkEnd w:id="9"/>
      <w:bookmarkEnd w:id="10"/>
      <w:r w:rsidRPr="00406E71">
        <w:rPr>
          <w:rFonts w:ascii="Times New Roman" w:eastAsia="Times New Roman" w:hAnsi="Times New Roman" w:cs="Times New Roman"/>
          <w:b/>
          <w:bCs/>
          <w:sz w:val="28"/>
          <w:szCs w:val="28"/>
        </w:rPr>
        <w:t>?</w:t>
      </w:r>
    </w:p>
    <w:p w:rsidR="00406E71" w:rsidRPr="00406E71" w:rsidRDefault="00406E71" w:rsidP="00406E71">
      <w:pPr>
        <w:spacing w:after="0" w:line="480" w:lineRule="auto"/>
        <w:jc w:val="both"/>
        <w:rPr>
          <w:rFonts w:ascii="Times New Roman" w:eastAsia="Times New Roman" w:hAnsi="Times New Roman" w:cs="Times New Roman"/>
          <w:b/>
          <w:sz w:val="28"/>
          <w:szCs w:val="28"/>
        </w:rPr>
      </w:pPr>
    </w:p>
    <w:tbl>
      <w:tblPr>
        <w:tblStyle w:val="TableGrid"/>
        <w:tblW w:w="9445" w:type="dxa"/>
        <w:tblLook w:val="04A0"/>
      </w:tblPr>
      <w:tblGrid>
        <w:gridCol w:w="652"/>
        <w:gridCol w:w="4300"/>
        <w:gridCol w:w="709"/>
        <w:gridCol w:w="618"/>
        <w:gridCol w:w="702"/>
        <w:gridCol w:w="696"/>
        <w:gridCol w:w="13"/>
        <w:gridCol w:w="889"/>
        <w:gridCol w:w="12"/>
        <w:gridCol w:w="854"/>
      </w:tblGrid>
      <w:tr w:rsidR="00406E71" w:rsidRPr="00406E71" w:rsidTr="005225C3">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S/N</w:t>
            </w:r>
          </w:p>
        </w:tc>
        <w:tc>
          <w:tcPr>
            <w:tcW w:w="4300"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Item Statement</w:t>
            </w:r>
          </w:p>
        </w:tc>
        <w:tc>
          <w:tcPr>
            <w:tcW w:w="709"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SA</w:t>
            </w:r>
          </w:p>
        </w:tc>
        <w:tc>
          <w:tcPr>
            <w:tcW w:w="618"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A</w:t>
            </w:r>
          </w:p>
        </w:tc>
        <w:tc>
          <w:tcPr>
            <w:tcW w:w="702"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D</w:t>
            </w:r>
          </w:p>
        </w:tc>
        <w:tc>
          <w:tcPr>
            <w:tcW w:w="709" w:type="dxa"/>
            <w:gridSpan w:val="2"/>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SD</w:t>
            </w:r>
          </w:p>
        </w:tc>
        <w:tc>
          <w:tcPr>
            <w:tcW w:w="901" w:type="dxa"/>
            <w:gridSpan w:val="2"/>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Mean</w:t>
            </w:r>
          </w:p>
        </w:tc>
        <w:tc>
          <w:tcPr>
            <w:tcW w:w="854"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Total</w:t>
            </w:r>
          </w:p>
        </w:tc>
      </w:tr>
      <w:tr w:rsidR="00406E71" w:rsidRPr="00406E71" w:rsidTr="005225C3">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6</w:t>
            </w:r>
          </w:p>
        </w:tc>
        <w:tc>
          <w:tcPr>
            <w:tcW w:w="4300"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There are regular ICT training programs for teachers.</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48</w:t>
            </w:r>
          </w:p>
        </w:tc>
        <w:tc>
          <w:tcPr>
            <w:tcW w:w="618"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36</w:t>
            </w:r>
          </w:p>
        </w:tc>
        <w:tc>
          <w:tcPr>
            <w:tcW w:w="70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16</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3.32</w:t>
            </w:r>
          </w:p>
        </w:tc>
        <w:tc>
          <w:tcPr>
            <w:tcW w:w="854" w:type="dxa"/>
          </w:tcPr>
          <w:p w:rsidR="00406E71" w:rsidRPr="00014CD5" w:rsidRDefault="00406E71" w:rsidP="00406E71">
            <w:pPr>
              <w:spacing w:line="480" w:lineRule="auto"/>
              <w:jc w:val="both"/>
              <w:rPr>
                <w:rFonts w:ascii="Times New Roman" w:eastAsia="Times New Roman" w:hAnsi="Times New Roman" w:cs="Times New Roman"/>
                <w:bCs/>
                <w:sz w:val="24"/>
                <w:szCs w:val="24"/>
              </w:rPr>
            </w:pPr>
            <w:r w:rsidRPr="00014CD5">
              <w:rPr>
                <w:rFonts w:ascii="Times New Roman" w:eastAsia="Times New Roman" w:hAnsi="Times New Roman" w:cs="Times New Roman"/>
                <w:bCs/>
                <w:sz w:val="24"/>
                <w:szCs w:val="24"/>
              </w:rPr>
              <w:t>100</w:t>
            </w:r>
          </w:p>
        </w:tc>
      </w:tr>
      <w:tr w:rsidR="00406E71" w:rsidRPr="00406E71" w:rsidTr="005225C3">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7</w:t>
            </w:r>
          </w:p>
        </w:tc>
        <w:tc>
          <w:tcPr>
            <w:tcW w:w="4300"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Students have access to ICT tools during physics lessons.</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46</w:t>
            </w:r>
          </w:p>
        </w:tc>
        <w:tc>
          <w:tcPr>
            <w:tcW w:w="618"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50</w:t>
            </w:r>
          </w:p>
        </w:tc>
        <w:tc>
          <w:tcPr>
            <w:tcW w:w="70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02</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3.44</w:t>
            </w:r>
          </w:p>
        </w:tc>
        <w:tc>
          <w:tcPr>
            <w:tcW w:w="854"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Cs/>
                <w:sz w:val="24"/>
                <w:szCs w:val="24"/>
              </w:rPr>
              <w:t>100</w:t>
            </w:r>
          </w:p>
        </w:tc>
      </w:tr>
      <w:tr w:rsidR="00406E71" w:rsidRPr="00406E71" w:rsidTr="005225C3">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8</w:t>
            </w:r>
          </w:p>
        </w:tc>
        <w:tc>
          <w:tcPr>
            <w:tcW w:w="4300" w:type="dxa"/>
          </w:tcPr>
          <w:p w:rsidR="00406E71" w:rsidRPr="00014CD5" w:rsidRDefault="00406E71" w:rsidP="00406E71">
            <w:pPr>
              <w:spacing w:line="480" w:lineRule="auto"/>
              <w:rPr>
                <w:rFonts w:ascii="Times New Roman" w:hAnsi="Times New Roman" w:cs="Times New Roman"/>
                <w:sz w:val="24"/>
                <w:szCs w:val="24"/>
              </w:rPr>
            </w:pPr>
            <w:bookmarkStart w:id="11" w:name="_Hlk181155523"/>
            <w:r w:rsidRPr="00014CD5">
              <w:rPr>
                <w:rFonts w:ascii="Times New Roman" w:hAnsi="Times New Roman" w:cs="Times New Roman"/>
                <w:sz w:val="24"/>
                <w:szCs w:val="24"/>
              </w:rPr>
              <w:t xml:space="preserve">The integration of ICT has positively </w:t>
            </w:r>
            <w:r w:rsidRPr="00014CD5">
              <w:rPr>
                <w:rFonts w:ascii="Times New Roman" w:hAnsi="Times New Roman" w:cs="Times New Roman"/>
                <w:sz w:val="24"/>
                <w:szCs w:val="24"/>
              </w:rPr>
              <w:lastRenderedPageBreak/>
              <w:t>impacted students' learning outcomes</w:t>
            </w:r>
            <w:bookmarkEnd w:id="11"/>
            <w:r w:rsidRPr="00014CD5">
              <w:rPr>
                <w:rFonts w:ascii="Times New Roman" w:hAnsi="Times New Roman" w:cs="Times New Roman"/>
                <w:sz w:val="24"/>
                <w:szCs w:val="24"/>
              </w:rPr>
              <w:t>.</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lastRenderedPageBreak/>
              <w:t>40</w:t>
            </w:r>
          </w:p>
        </w:tc>
        <w:tc>
          <w:tcPr>
            <w:tcW w:w="618"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38</w:t>
            </w:r>
          </w:p>
        </w:tc>
        <w:tc>
          <w:tcPr>
            <w:tcW w:w="70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18</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04</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3.14</w:t>
            </w:r>
          </w:p>
        </w:tc>
        <w:tc>
          <w:tcPr>
            <w:tcW w:w="854"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Cs/>
                <w:sz w:val="24"/>
                <w:szCs w:val="24"/>
              </w:rPr>
              <w:t>100</w:t>
            </w:r>
          </w:p>
        </w:tc>
      </w:tr>
      <w:tr w:rsidR="00406E71" w:rsidRPr="00406E71" w:rsidTr="005225C3">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lastRenderedPageBreak/>
              <w:t>9</w:t>
            </w:r>
          </w:p>
        </w:tc>
        <w:tc>
          <w:tcPr>
            <w:tcW w:w="4300" w:type="dxa"/>
          </w:tcPr>
          <w:p w:rsidR="00406E71" w:rsidRPr="00014CD5" w:rsidRDefault="00406E71" w:rsidP="00406E71">
            <w:pPr>
              <w:spacing w:line="480" w:lineRule="auto"/>
              <w:rPr>
                <w:rFonts w:ascii="Times New Roman" w:hAnsi="Times New Roman" w:cs="Times New Roman"/>
                <w:sz w:val="24"/>
                <w:szCs w:val="24"/>
              </w:rPr>
            </w:pPr>
            <w:bookmarkStart w:id="12" w:name="_Hlk181155551"/>
            <w:r w:rsidRPr="00014CD5">
              <w:rPr>
                <w:rFonts w:ascii="Times New Roman" w:hAnsi="Times New Roman" w:cs="Times New Roman"/>
                <w:sz w:val="24"/>
                <w:szCs w:val="24"/>
              </w:rPr>
              <w:t>There are challenges in integrating ICT in physics teaching</w:t>
            </w:r>
            <w:bookmarkEnd w:id="12"/>
            <w:r w:rsidRPr="00014CD5">
              <w:rPr>
                <w:rFonts w:ascii="Times New Roman" w:hAnsi="Times New Roman" w:cs="Times New Roman"/>
                <w:sz w:val="24"/>
                <w:szCs w:val="24"/>
              </w:rPr>
              <w:t>.</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56</w:t>
            </w:r>
          </w:p>
        </w:tc>
        <w:tc>
          <w:tcPr>
            <w:tcW w:w="618"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38</w:t>
            </w:r>
          </w:p>
        </w:tc>
        <w:tc>
          <w:tcPr>
            <w:tcW w:w="70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04</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2</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3.48</w:t>
            </w:r>
          </w:p>
        </w:tc>
        <w:tc>
          <w:tcPr>
            <w:tcW w:w="854"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Cs/>
                <w:sz w:val="24"/>
                <w:szCs w:val="24"/>
              </w:rPr>
              <w:t>100</w:t>
            </w:r>
          </w:p>
        </w:tc>
      </w:tr>
      <w:tr w:rsidR="00406E71" w:rsidRPr="00406E71" w:rsidTr="005225C3">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10</w:t>
            </w:r>
          </w:p>
        </w:tc>
        <w:tc>
          <w:tcPr>
            <w:tcW w:w="4300" w:type="dxa"/>
          </w:tcPr>
          <w:p w:rsidR="00406E71" w:rsidRPr="00014CD5" w:rsidRDefault="00406E71" w:rsidP="00406E71">
            <w:pPr>
              <w:spacing w:line="480" w:lineRule="auto"/>
              <w:rPr>
                <w:rFonts w:ascii="Times New Roman" w:hAnsi="Times New Roman" w:cs="Times New Roman"/>
                <w:sz w:val="24"/>
                <w:szCs w:val="24"/>
              </w:rPr>
            </w:pPr>
            <w:bookmarkStart w:id="13" w:name="_Hlk181155585"/>
            <w:r w:rsidRPr="00014CD5">
              <w:rPr>
                <w:rFonts w:ascii="Times New Roman" w:hAnsi="Times New Roman" w:cs="Times New Roman"/>
                <w:sz w:val="24"/>
                <w:szCs w:val="24"/>
              </w:rPr>
              <w:t>The use of ICT has made teaching physics more effective</w:t>
            </w:r>
            <w:bookmarkEnd w:id="13"/>
            <w:r w:rsidRPr="00014CD5">
              <w:rPr>
                <w:rFonts w:ascii="Times New Roman" w:hAnsi="Times New Roman" w:cs="Times New Roman"/>
                <w:sz w:val="24"/>
                <w:szCs w:val="24"/>
              </w:rPr>
              <w:t>.</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 xml:space="preserve">60 </w:t>
            </w:r>
          </w:p>
        </w:tc>
        <w:tc>
          <w:tcPr>
            <w:tcW w:w="618"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30</w:t>
            </w:r>
          </w:p>
        </w:tc>
        <w:tc>
          <w:tcPr>
            <w:tcW w:w="702"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06</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02</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3.50</w:t>
            </w:r>
          </w:p>
        </w:tc>
        <w:tc>
          <w:tcPr>
            <w:tcW w:w="854"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Cs/>
                <w:sz w:val="24"/>
                <w:szCs w:val="24"/>
              </w:rPr>
              <w:t>100</w:t>
            </w:r>
          </w:p>
        </w:tc>
      </w:tr>
      <w:tr w:rsidR="00406E71" w:rsidRPr="00406E71" w:rsidTr="005225C3">
        <w:trPr>
          <w:trHeight w:val="555"/>
        </w:trPr>
        <w:tc>
          <w:tcPr>
            <w:tcW w:w="652" w:type="dxa"/>
          </w:tcPr>
          <w:p w:rsidR="00406E71" w:rsidRPr="00014CD5" w:rsidRDefault="00406E71" w:rsidP="00406E71">
            <w:pPr>
              <w:spacing w:line="480" w:lineRule="auto"/>
              <w:jc w:val="both"/>
              <w:rPr>
                <w:rFonts w:ascii="Times New Roman" w:eastAsia="Times New Roman" w:hAnsi="Times New Roman" w:cs="Times New Roman"/>
                <w:b/>
                <w:sz w:val="24"/>
                <w:szCs w:val="24"/>
              </w:rPr>
            </w:pPr>
          </w:p>
        </w:tc>
        <w:tc>
          <w:tcPr>
            <w:tcW w:w="7025" w:type="dxa"/>
            <w:gridSpan w:val="5"/>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eastAsia="Times New Roman" w:hAnsi="Times New Roman" w:cs="Times New Roman"/>
                <w:sz w:val="24"/>
                <w:szCs w:val="24"/>
              </w:rPr>
              <w:t>Average Mean</w:t>
            </w:r>
          </w:p>
        </w:tc>
        <w:tc>
          <w:tcPr>
            <w:tcW w:w="902" w:type="dxa"/>
            <w:gridSpan w:val="2"/>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3.376</w:t>
            </w:r>
          </w:p>
        </w:tc>
        <w:tc>
          <w:tcPr>
            <w:tcW w:w="866" w:type="dxa"/>
            <w:gridSpan w:val="2"/>
          </w:tcPr>
          <w:p w:rsidR="00406E71" w:rsidRPr="00014CD5" w:rsidRDefault="00406E71" w:rsidP="00406E71">
            <w:pPr>
              <w:spacing w:line="480" w:lineRule="auto"/>
              <w:jc w:val="both"/>
              <w:rPr>
                <w:rFonts w:ascii="Times New Roman" w:hAnsi="Times New Roman" w:cs="Times New Roman"/>
                <w:sz w:val="24"/>
                <w:szCs w:val="24"/>
              </w:rPr>
            </w:pPr>
          </w:p>
        </w:tc>
      </w:tr>
    </w:tbl>
    <w:p w:rsidR="00406E71" w:rsidRPr="00406E71" w:rsidRDefault="00406E71" w:rsidP="00406E71">
      <w:pPr>
        <w:spacing w:after="0" w:line="480" w:lineRule="auto"/>
        <w:ind w:left="100"/>
        <w:rPr>
          <w:rFonts w:ascii="Times New Roman" w:hAnsi="Times New Roman" w:cs="Times New Roman"/>
          <w:b/>
          <w:bCs/>
          <w:sz w:val="28"/>
          <w:szCs w:val="28"/>
        </w:rPr>
      </w:pPr>
      <w:r w:rsidRPr="00406E71">
        <w:rPr>
          <w:rFonts w:ascii="Times New Roman" w:hAnsi="Times New Roman" w:cs="Times New Roman"/>
          <w:b/>
          <w:bCs/>
          <w:sz w:val="28"/>
          <w:szCs w:val="28"/>
        </w:rPr>
        <w:t>Research survey (2023)</w:t>
      </w:r>
    </w:p>
    <w:p w:rsidR="00406E71" w:rsidRPr="00406E71" w:rsidRDefault="00406E71" w:rsidP="00406E71">
      <w:pPr>
        <w:spacing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Comment</w:t>
      </w:r>
      <w:r w:rsidRPr="00406E71">
        <w:rPr>
          <w:rFonts w:ascii="Times New Roman" w:eastAsia="Times New Roman" w:hAnsi="Times New Roman" w:cs="Times New Roman"/>
          <w:sz w:val="28"/>
          <w:szCs w:val="28"/>
        </w:rPr>
        <w:t xml:space="preserve">: Table 3 above, shows responses on items on the perceived challenges and barriers faced by physics teachers regarding the effective integration of ICT tools and digital resources in their teaching practices have a mean more than the criterion value of 2.50. This implies that all items drawn relating to on the perceived challenges and barriers faced by physics teachers regarding the effective integration of ICT tools and digital resources in their teaching practices. Table 3 above, shows responses on items on Student-teacher ratio on academic achievement of senior secondary schools, it can be deduced that all items relating to Student-teacher ratio on academic achievement of senior secondary schools have a mean more than the criterion value of 2.50. This implies that all items drawn relating to Student-teacher ratio on academic </w:t>
      </w:r>
      <w:r w:rsidRPr="00406E71">
        <w:rPr>
          <w:rFonts w:ascii="Times New Roman" w:eastAsia="Times New Roman" w:hAnsi="Times New Roman" w:cs="Times New Roman"/>
          <w:sz w:val="28"/>
          <w:szCs w:val="28"/>
        </w:rPr>
        <w:lastRenderedPageBreak/>
        <w:t xml:space="preserve">achievement of senior secondary schools were all agreed upon by the respondents and these are major opinion on There are regular ICT training programs for teachers.48 (48%) of the respondents Strongly agree that Students have access to ICT tools during physics lessons, 36 (36%) agrees to it, 16 (16%) disagree to It and 0 (0%) of the respondent’s strongly disagree to  this statement. 46 (46%) Strongly agree that </w:t>
      </w:r>
      <w:r w:rsidR="00014CD5" w:rsidRPr="00406E71">
        <w:rPr>
          <w:rFonts w:ascii="Times New Roman" w:eastAsia="Times New Roman" w:hAnsi="Times New Roman" w:cs="Times New Roman"/>
          <w:sz w:val="28"/>
          <w:szCs w:val="28"/>
        </w:rPr>
        <w:t>the</w:t>
      </w:r>
      <w:r w:rsidRPr="00406E71">
        <w:rPr>
          <w:rFonts w:ascii="Times New Roman" w:eastAsia="Times New Roman" w:hAnsi="Times New Roman" w:cs="Times New Roman"/>
          <w:sz w:val="28"/>
          <w:szCs w:val="28"/>
        </w:rPr>
        <w:t xml:space="preserve"> integration of ICT has positively impacted students' learning outcomes, 50 (50%) agree to it, 2 (2%) disagree to it and 2 (2%) Strongly disagree to the statement. 40 (40%) strongly agree that </w:t>
      </w:r>
      <w:r w:rsidR="00014CD5">
        <w:rPr>
          <w:rFonts w:ascii="Times New Roman" w:eastAsia="Times New Roman" w:hAnsi="Times New Roman" w:cs="Times New Roman"/>
          <w:sz w:val="28"/>
          <w:szCs w:val="28"/>
        </w:rPr>
        <w:t>t</w:t>
      </w:r>
      <w:r w:rsidRPr="00406E71">
        <w:rPr>
          <w:rFonts w:ascii="Times New Roman" w:eastAsia="Times New Roman" w:hAnsi="Times New Roman" w:cs="Times New Roman"/>
          <w:sz w:val="28"/>
          <w:szCs w:val="28"/>
        </w:rPr>
        <w:t xml:space="preserve">here are challenges in integrating ICT in physics teaching, 38 (38%) agree to it, 18 (18%) disagree to it and only 4 (4%) strongly disagree to this statement. 56 (56%) strongly agree SThe use of ICT has made teaching physics more effective; 38 (38%) agree to it, 4 (4%) disagree to it and 2 (2%) disagree to this assertion. 60 (60%) strongly agree </w:t>
      </w:r>
      <w:r w:rsidR="00014CD5">
        <w:rPr>
          <w:rFonts w:ascii="Times New Roman" w:eastAsia="Times New Roman" w:hAnsi="Times New Roman" w:cs="Times New Roman"/>
          <w:sz w:val="28"/>
          <w:szCs w:val="28"/>
        </w:rPr>
        <w:t>t</w:t>
      </w:r>
      <w:r w:rsidRPr="00406E71">
        <w:rPr>
          <w:rFonts w:ascii="Times New Roman" w:eastAsia="Times New Roman" w:hAnsi="Times New Roman" w:cs="Times New Roman"/>
          <w:sz w:val="28"/>
          <w:szCs w:val="28"/>
        </w:rPr>
        <w:t>he use of ICT has made teaching physics more effective, 30 (30) agree to it, 6 (6%) disagree to it and only 2 (2%) strongly disagree to this assertion.</w:t>
      </w: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014CD5" w:rsidRDefault="00014CD5" w:rsidP="00406E71">
      <w:pPr>
        <w:spacing w:after="0" w:line="480" w:lineRule="auto"/>
        <w:jc w:val="both"/>
        <w:rPr>
          <w:rFonts w:ascii="Times New Roman" w:eastAsia="Times New Roman" w:hAnsi="Times New Roman" w:cs="Times New Roman"/>
          <w:b/>
          <w:sz w:val="28"/>
          <w:szCs w:val="28"/>
        </w:rPr>
      </w:pPr>
    </w:p>
    <w:p w:rsidR="00406E71" w:rsidRPr="00014CD5" w:rsidRDefault="00406E71" w:rsidP="00406E71">
      <w:pPr>
        <w:spacing w:after="0" w:line="480" w:lineRule="auto"/>
        <w:jc w:val="both"/>
        <w:rPr>
          <w:rFonts w:ascii="Times New Roman" w:eastAsia="Times New Roman" w:hAnsi="Times New Roman" w:cs="Times New Roman"/>
          <w:b/>
          <w:bCs/>
          <w:sz w:val="28"/>
          <w:szCs w:val="28"/>
        </w:rPr>
      </w:pPr>
      <w:r w:rsidRPr="00406E71">
        <w:rPr>
          <w:rFonts w:ascii="Times New Roman" w:eastAsia="Times New Roman" w:hAnsi="Times New Roman" w:cs="Times New Roman"/>
          <w:b/>
          <w:sz w:val="28"/>
          <w:szCs w:val="28"/>
        </w:rPr>
        <w:t xml:space="preserve">Table 4: Mean and Average mean of </w:t>
      </w:r>
      <w:bookmarkStart w:id="14" w:name="_Hlk181155652"/>
      <w:r w:rsidRPr="00406E71">
        <w:rPr>
          <w:rFonts w:ascii="Times New Roman" w:eastAsia="Times New Roman" w:hAnsi="Times New Roman" w:cs="Times New Roman"/>
          <w:b/>
          <w:bCs/>
          <w:sz w:val="28"/>
          <w:szCs w:val="28"/>
        </w:rPr>
        <w:t>effective strategies and best practices for promoting sustainable ICT integration in physics education</w:t>
      </w:r>
      <w:bookmarkEnd w:id="14"/>
    </w:p>
    <w:tbl>
      <w:tblPr>
        <w:tblStyle w:val="TableGrid"/>
        <w:tblW w:w="9445" w:type="dxa"/>
        <w:tblLook w:val="04A0"/>
      </w:tblPr>
      <w:tblGrid>
        <w:gridCol w:w="805"/>
        <w:gridCol w:w="4145"/>
        <w:gridCol w:w="709"/>
        <w:gridCol w:w="619"/>
        <w:gridCol w:w="703"/>
        <w:gridCol w:w="696"/>
        <w:gridCol w:w="13"/>
        <w:gridCol w:w="889"/>
        <w:gridCol w:w="12"/>
        <w:gridCol w:w="854"/>
      </w:tblGrid>
      <w:tr w:rsidR="00406E71" w:rsidRPr="00406E71" w:rsidTr="005225C3">
        <w:tc>
          <w:tcPr>
            <w:tcW w:w="805"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S/N</w:t>
            </w:r>
          </w:p>
        </w:tc>
        <w:tc>
          <w:tcPr>
            <w:tcW w:w="4145"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Item Statement</w:t>
            </w:r>
          </w:p>
        </w:tc>
        <w:tc>
          <w:tcPr>
            <w:tcW w:w="709"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SA</w:t>
            </w:r>
          </w:p>
        </w:tc>
        <w:tc>
          <w:tcPr>
            <w:tcW w:w="619"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A</w:t>
            </w:r>
          </w:p>
        </w:tc>
        <w:tc>
          <w:tcPr>
            <w:tcW w:w="703"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D</w:t>
            </w:r>
          </w:p>
        </w:tc>
        <w:tc>
          <w:tcPr>
            <w:tcW w:w="709" w:type="dxa"/>
            <w:gridSpan w:val="2"/>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SD</w:t>
            </w:r>
          </w:p>
        </w:tc>
        <w:tc>
          <w:tcPr>
            <w:tcW w:w="901" w:type="dxa"/>
            <w:gridSpan w:val="2"/>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Mean</w:t>
            </w:r>
          </w:p>
        </w:tc>
        <w:tc>
          <w:tcPr>
            <w:tcW w:w="854" w:type="dxa"/>
          </w:tcPr>
          <w:p w:rsidR="00406E71" w:rsidRPr="00014CD5" w:rsidRDefault="00406E71" w:rsidP="00406E71">
            <w:pPr>
              <w:spacing w:line="480" w:lineRule="auto"/>
              <w:jc w:val="center"/>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Total</w:t>
            </w:r>
          </w:p>
        </w:tc>
      </w:tr>
      <w:tr w:rsidR="00406E71" w:rsidRPr="00406E71" w:rsidTr="005225C3">
        <w:tc>
          <w:tcPr>
            <w:tcW w:w="805"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11</w:t>
            </w:r>
          </w:p>
        </w:tc>
        <w:tc>
          <w:tcPr>
            <w:tcW w:w="4145"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There is adequate support from school management for ICT use.</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64</w:t>
            </w:r>
          </w:p>
        </w:tc>
        <w:tc>
          <w:tcPr>
            <w:tcW w:w="61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28</w:t>
            </w:r>
          </w:p>
        </w:tc>
        <w:tc>
          <w:tcPr>
            <w:tcW w:w="703"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06</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3.54</w:t>
            </w:r>
          </w:p>
        </w:tc>
        <w:tc>
          <w:tcPr>
            <w:tcW w:w="854" w:type="dxa"/>
          </w:tcPr>
          <w:p w:rsidR="00406E71" w:rsidRPr="00014CD5" w:rsidRDefault="00406E71" w:rsidP="00406E71">
            <w:pPr>
              <w:spacing w:line="480" w:lineRule="auto"/>
              <w:jc w:val="both"/>
              <w:rPr>
                <w:rFonts w:ascii="Times New Roman" w:eastAsia="Times New Roman" w:hAnsi="Times New Roman" w:cs="Times New Roman"/>
                <w:bCs/>
                <w:sz w:val="24"/>
                <w:szCs w:val="24"/>
              </w:rPr>
            </w:pPr>
            <w:r w:rsidRPr="00014CD5">
              <w:rPr>
                <w:rFonts w:ascii="Times New Roman" w:eastAsia="Times New Roman" w:hAnsi="Times New Roman" w:cs="Times New Roman"/>
                <w:bCs/>
                <w:sz w:val="24"/>
                <w:szCs w:val="24"/>
              </w:rPr>
              <w:t>100</w:t>
            </w:r>
          </w:p>
        </w:tc>
      </w:tr>
      <w:tr w:rsidR="00406E71" w:rsidRPr="00406E71" w:rsidTr="005225C3">
        <w:tc>
          <w:tcPr>
            <w:tcW w:w="805"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12</w:t>
            </w:r>
          </w:p>
        </w:tc>
        <w:tc>
          <w:tcPr>
            <w:tcW w:w="4145" w:type="dxa"/>
          </w:tcPr>
          <w:p w:rsidR="00406E71" w:rsidRPr="00014CD5" w:rsidRDefault="00406E71" w:rsidP="00406E71">
            <w:pPr>
              <w:spacing w:line="480" w:lineRule="auto"/>
              <w:rPr>
                <w:rFonts w:ascii="Times New Roman" w:hAnsi="Times New Roman" w:cs="Times New Roman"/>
                <w:sz w:val="24"/>
                <w:szCs w:val="24"/>
              </w:rPr>
            </w:pPr>
            <w:bookmarkStart w:id="15" w:name="_Hlk181155753"/>
            <w:r w:rsidRPr="00014CD5">
              <w:rPr>
                <w:rFonts w:ascii="Times New Roman" w:hAnsi="Times New Roman" w:cs="Times New Roman"/>
                <w:sz w:val="24"/>
                <w:szCs w:val="24"/>
              </w:rPr>
              <w:t>Teachers are motivated to use ICT in physics teaching</w:t>
            </w:r>
            <w:bookmarkEnd w:id="15"/>
            <w:r w:rsidRPr="00014CD5">
              <w:rPr>
                <w:rFonts w:ascii="Times New Roman" w:hAnsi="Times New Roman" w:cs="Times New Roman"/>
                <w:sz w:val="24"/>
                <w:szCs w:val="24"/>
              </w:rPr>
              <w:t>.</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30</w:t>
            </w:r>
          </w:p>
        </w:tc>
        <w:tc>
          <w:tcPr>
            <w:tcW w:w="61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44</w:t>
            </w:r>
          </w:p>
        </w:tc>
        <w:tc>
          <w:tcPr>
            <w:tcW w:w="703"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20</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2.98</w:t>
            </w:r>
          </w:p>
        </w:tc>
        <w:tc>
          <w:tcPr>
            <w:tcW w:w="854" w:type="dxa"/>
          </w:tcPr>
          <w:p w:rsidR="00406E71" w:rsidRPr="00014CD5" w:rsidRDefault="00406E71" w:rsidP="00406E71">
            <w:pPr>
              <w:spacing w:line="480" w:lineRule="auto"/>
              <w:jc w:val="both"/>
              <w:rPr>
                <w:rFonts w:ascii="Times New Roman" w:eastAsia="Times New Roman" w:hAnsi="Times New Roman" w:cs="Times New Roman"/>
                <w:bCs/>
                <w:sz w:val="24"/>
                <w:szCs w:val="24"/>
              </w:rPr>
            </w:pPr>
            <w:r w:rsidRPr="00014CD5">
              <w:rPr>
                <w:rFonts w:ascii="Times New Roman" w:eastAsia="Times New Roman" w:hAnsi="Times New Roman" w:cs="Times New Roman"/>
                <w:bCs/>
                <w:sz w:val="24"/>
                <w:szCs w:val="24"/>
              </w:rPr>
              <w:t>100</w:t>
            </w:r>
          </w:p>
        </w:tc>
      </w:tr>
      <w:tr w:rsidR="00406E71" w:rsidRPr="00406E71" w:rsidTr="005225C3">
        <w:tc>
          <w:tcPr>
            <w:tcW w:w="805"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t>13</w:t>
            </w:r>
          </w:p>
        </w:tc>
        <w:tc>
          <w:tcPr>
            <w:tcW w:w="4145" w:type="dxa"/>
          </w:tcPr>
          <w:p w:rsidR="00406E71" w:rsidRPr="00014CD5" w:rsidRDefault="00406E71" w:rsidP="00406E71">
            <w:pPr>
              <w:spacing w:line="480" w:lineRule="auto"/>
              <w:rPr>
                <w:rFonts w:ascii="Times New Roman" w:hAnsi="Times New Roman" w:cs="Times New Roman"/>
                <w:sz w:val="24"/>
                <w:szCs w:val="24"/>
              </w:rPr>
            </w:pPr>
            <w:bookmarkStart w:id="16" w:name="_Hlk181155778"/>
            <w:r w:rsidRPr="00014CD5">
              <w:rPr>
                <w:rFonts w:ascii="Times New Roman" w:hAnsi="Times New Roman" w:cs="Times New Roman"/>
                <w:sz w:val="24"/>
                <w:szCs w:val="24"/>
              </w:rPr>
              <w:t>Students prefer learning physics with ICT tools</w:t>
            </w:r>
            <w:bookmarkEnd w:id="16"/>
            <w:r w:rsidRPr="00014CD5">
              <w:rPr>
                <w:rFonts w:ascii="Times New Roman" w:hAnsi="Times New Roman" w:cs="Times New Roman"/>
                <w:sz w:val="24"/>
                <w:szCs w:val="24"/>
              </w:rPr>
              <w:t>.</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52</w:t>
            </w:r>
          </w:p>
        </w:tc>
        <w:tc>
          <w:tcPr>
            <w:tcW w:w="61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40</w:t>
            </w:r>
          </w:p>
        </w:tc>
        <w:tc>
          <w:tcPr>
            <w:tcW w:w="703"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04</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3.40</w:t>
            </w:r>
          </w:p>
        </w:tc>
        <w:tc>
          <w:tcPr>
            <w:tcW w:w="854" w:type="dxa"/>
          </w:tcPr>
          <w:p w:rsidR="00406E71" w:rsidRPr="00014CD5" w:rsidRDefault="00406E71" w:rsidP="00406E71">
            <w:pPr>
              <w:spacing w:line="480" w:lineRule="auto"/>
              <w:jc w:val="both"/>
              <w:rPr>
                <w:rFonts w:ascii="Times New Roman" w:eastAsia="Times New Roman" w:hAnsi="Times New Roman" w:cs="Times New Roman"/>
                <w:bCs/>
                <w:sz w:val="24"/>
                <w:szCs w:val="24"/>
              </w:rPr>
            </w:pPr>
            <w:r w:rsidRPr="00014CD5">
              <w:rPr>
                <w:rFonts w:ascii="Times New Roman" w:eastAsia="Times New Roman" w:hAnsi="Times New Roman" w:cs="Times New Roman"/>
                <w:bCs/>
                <w:sz w:val="24"/>
                <w:szCs w:val="24"/>
              </w:rPr>
              <w:t>100</w:t>
            </w:r>
          </w:p>
        </w:tc>
      </w:tr>
      <w:tr w:rsidR="00406E71" w:rsidRPr="00406E71" w:rsidTr="005225C3">
        <w:tc>
          <w:tcPr>
            <w:tcW w:w="805" w:type="dxa"/>
          </w:tcPr>
          <w:p w:rsidR="00406E71" w:rsidRPr="00014CD5" w:rsidRDefault="00406E71" w:rsidP="00406E71">
            <w:pPr>
              <w:spacing w:line="480" w:lineRule="auto"/>
              <w:jc w:val="both"/>
              <w:rPr>
                <w:rFonts w:ascii="Times New Roman" w:eastAsia="Times New Roman" w:hAnsi="Times New Roman" w:cs="Times New Roman"/>
                <w:b/>
                <w:sz w:val="24"/>
                <w:szCs w:val="24"/>
              </w:rPr>
            </w:pPr>
            <w:bookmarkStart w:id="17" w:name="_Hlk181155815"/>
            <w:r w:rsidRPr="00014CD5">
              <w:rPr>
                <w:rFonts w:ascii="Times New Roman" w:eastAsia="Times New Roman" w:hAnsi="Times New Roman" w:cs="Times New Roman"/>
                <w:b/>
                <w:sz w:val="24"/>
                <w:szCs w:val="24"/>
              </w:rPr>
              <w:t>14</w:t>
            </w:r>
          </w:p>
        </w:tc>
        <w:tc>
          <w:tcPr>
            <w:tcW w:w="4145" w:type="dxa"/>
          </w:tcPr>
          <w:p w:rsidR="00406E71" w:rsidRPr="00014CD5" w:rsidRDefault="00406E71" w:rsidP="00406E71">
            <w:pPr>
              <w:spacing w:line="480" w:lineRule="auto"/>
              <w:rPr>
                <w:rFonts w:ascii="Times New Roman" w:hAnsi="Times New Roman" w:cs="Times New Roman"/>
                <w:sz w:val="24"/>
                <w:szCs w:val="24"/>
              </w:rPr>
            </w:pPr>
            <w:r w:rsidRPr="00014CD5">
              <w:rPr>
                <w:rFonts w:ascii="Times New Roman" w:hAnsi="Times New Roman" w:cs="Times New Roman"/>
                <w:sz w:val="24"/>
                <w:szCs w:val="24"/>
              </w:rPr>
              <w:t xml:space="preserve">ICT integration in physics is adequately </w:t>
            </w:r>
            <w:r w:rsidRPr="00014CD5">
              <w:rPr>
                <w:rFonts w:ascii="Times New Roman" w:hAnsi="Times New Roman" w:cs="Times New Roman"/>
                <w:sz w:val="24"/>
                <w:szCs w:val="24"/>
              </w:rPr>
              <w:lastRenderedPageBreak/>
              <w:t>supported by government policy.</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lastRenderedPageBreak/>
              <w:t>70</w:t>
            </w:r>
          </w:p>
        </w:tc>
        <w:tc>
          <w:tcPr>
            <w:tcW w:w="61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28</w:t>
            </w:r>
          </w:p>
        </w:tc>
        <w:tc>
          <w:tcPr>
            <w:tcW w:w="703"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02</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3.68</w:t>
            </w:r>
          </w:p>
        </w:tc>
        <w:tc>
          <w:tcPr>
            <w:tcW w:w="854" w:type="dxa"/>
          </w:tcPr>
          <w:p w:rsidR="00406E71" w:rsidRPr="00014CD5" w:rsidRDefault="00406E71" w:rsidP="00406E71">
            <w:pPr>
              <w:spacing w:line="480" w:lineRule="auto"/>
              <w:jc w:val="both"/>
              <w:rPr>
                <w:rFonts w:ascii="Times New Roman" w:eastAsia="Times New Roman" w:hAnsi="Times New Roman" w:cs="Times New Roman"/>
                <w:bCs/>
                <w:sz w:val="24"/>
                <w:szCs w:val="24"/>
              </w:rPr>
            </w:pPr>
            <w:r w:rsidRPr="00014CD5">
              <w:rPr>
                <w:rFonts w:ascii="Times New Roman" w:eastAsia="Times New Roman" w:hAnsi="Times New Roman" w:cs="Times New Roman"/>
                <w:bCs/>
                <w:sz w:val="24"/>
                <w:szCs w:val="24"/>
              </w:rPr>
              <w:t>100</w:t>
            </w:r>
          </w:p>
        </w:tc>
      </w:tr>
      <w:bookmarkEnd w:id="17"/>
      <w:tr w:rsidR="00406E71" w:rsidRPr="00406E71" w:rsidTr="005225C3">
        <w:tc>
          <w:tcPr>
            <w:tcW w:w="805"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eastAsia="Times New Roman" w:hAnsi="Times New Roman" w:cs="Times New Roman"/>
                <w:b/>
                <w:sz w:val="24"/>
                <w:szCs w:val="24"/>
              </w:rPr>
              <w:lastRenderedPageBreak/>
              <w:t>15</w:t>
            </w:r>
          </w:p>
        </w:tc>
        <w:tc>
          <w:tcPr>
            <w:tcW w:w="4145" w:type="dxa"/>
          </w:tcPr>
          <w:p w:rsidR="00406E71" w:rsidRPr="00014CD5" w:rsidRDefault="00406E71" w:rsidP="00406E71">
            <w:pPr>
              <w:spacing w:line="480" w:lineRule="auto"/>
              <w:rPr>
                <w:rFonts w:ascii="Times New Roman" w:hAnsi="Times New Roman" w:cs="Times New Roman"/>
                <w:sz w:val="24"/>
                <w:szCs w:val="24"/>
              </w:rPr>
            </w:pPr>
            <w:bookmarkStart w:id="18" w:name="_Hlk181155842"/>
            <w:r w:rsidRPr="00014CD5">
              <w:rPr>
                <w:rFonts w:ascii="Times New Roman" w:hAnsi="Times New Roman" w:cs="Times New Roman"/>
                <w:sz w:val="24"/>
                <w:szCs w:val="24"/>
              </w:rPr>
              <w:t>Improving ICT facilities would enhance physics teaching outcomes</w:t>
            </w:r>
            <w:bookmarkEnd w:id="18"/>
            <w:r w:rsidRPr="00014CD5">
              <w:rPr>
                <w:rFonts w:ascii="Times New Roman" w:hAnsi="Times New Roman" w:cs="Times New Roman"/>
                <w:sz w:val="24"/>
                <w:szCs w:val="24"/>
              </w:rPr>
              <w:t>.</w:t>
            </w:r>
          </w:p>
        </w:tc>
        <w:tc>
          <w:tcPr>
            <w:tcW w:w="70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48</w:t>
            </w:r>
          </w:p>
        </w:tc>
        <w:tc>
          <w:tcPr>
            <w:tcW w:w="619"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48</w:t>
            </w:r>
          </w:p>
        </w:tc>
        <w:tc>
          <w:tcPr>
            <w:tcW w:w="703" w:type="dxa"/>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04</w:t>
            </w:r>
          </w:p>
        </w:tc>
        <w:tc>
          <w:tcPr>
            <w:tcW w:w="709"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0</w:t>
            </w:r>
          </w:p>
        </w:tc>
        <w:tc>
          <w:tcPr>
            <w:tcW w:w="901" w:type="dxa"/>
            <w:gridSpan w:val="2"/>
          </w:tcPr>
          <w:p w:rsidR="00406E71" w:rsidRPr="00014CD5" w:rsidRDefault="00406E71" w:rsidP="00406E71">
            <w:pPr>
              <w:spacing w:line="480" w:lineRule="auto"/>
              <w:jc w:val="both"/>
              <w:rPr>
                <w:rFonts w:ascii="Times New Roman" w:eastAsia="Times New Roman" w:hAnsi="Times New Roman" w:cs="Times New Roman"/>
                <w:b/>
                <w:sz w:val="24"/>
                <w:szCs w:val="24"/>
              </w:rPr>
            </w:pPr>
            <w:r w:rsidRPr="00014CD5">
              <w:rPr>
                <w:rFonts w:ascii="Times New Roman" w:hAnsi="Times New Roman" w:cs="Times New Roman"/>
                <w:sz w:val="24"/>
                <w:szCs w:val="24"/>
              </w:rPr>
              <w:t>3.44</w:t>
            </w:r>
          </w:p>
        </w:tc>
        <w:tc>
          <w:tcPr>
            <w:tcW w:w="854" w:type="dxa"/>
          </w:tcPr>
          <w:p w:rsidR="00406E71" w:rsidRPr="00014CD5" w:rsidRDefault="00406E71" w:rsidP="00406E71">
            <w:pPr>
              <w:spacing w:line="480" w:lineRule="auto"/>
              <w:jc w:val="both"/>
              <w:rPr>
                <w:rFonts w:ascii="Times New Roman" w:eastAsia="Times New Roman" w:hAnsi="Times New Roman" w:cs="Times New Roman"/>
                <w:bCs/>
                <w:sz w:val="24"/>
                <w:szCs w:val="24"/>
              </w:rPr>
            </w:pPr>
            <w:r w:rsidRPr="00014CD5">
              <w:rPr>
                <w:rFonts w:ascii="Times New Roman" w:eastAsia="Times New Roman" w:hAnsi="Times New Roman" w:cs="Times New Roman"/>
                <w:bCs/>
                <w:sz w:val="24"/>
                <w:szCs w:val="24"/>
              </w:rPr>
              <w:t>100</w:t>
            </w:r>
          </w:p>
        </w:tc>
      </w:tr>
      <w:tr w:rsidR="00406E71" w:rsidRPr="00406E71" w:rsidTr="005225C3">
        <w:trPr>
          <w:trHeight w:val="555"/>
        </w:trPr>
        <w:tc>
          <w:tcPr>
            <w:tcW w:w="805" w:type="dxa"/>
          </w:tcPr>
          <w:p w:rsidR="00406E71" w:rsidRPr="00014CD5" w:rsidRDefault="00406E71" w:rsidP="00406E71">
            <w:pPr>
              <w:spacing w:line="480" w:lineRule="auto"/>
              <w:jc w:val="both"/>
              <w:rPr>
                <w:rFonts w:ascii="Times New Roman" w:eastAsia="Times New Roman" w:hAnsi="Times New Roman" w:cs="Times New Roman"/>
                <w:b/>
                <w:sz w:val="24"/>
                <w:szCs w:val="24"/>
              </w:rPr>
            </w:pPr>
          </w:p>
        </w:tc>
        <w:tc>
          <w:tcPr>
            <w:tcW w:w="6872" w:type="dxa"/>
            <w:gridSpan w:val="5"/>
          </w:tcPr>
          <w:p w:rsidR="00406E71" w:rsidRPr="00014CD5" w:rsidRDefault="00406E71" w:rsidP="00406E71">
            <w:pPr>
              <w:spacing w:line="480" w:lineRule="auto"/>
              <w:jc w:val="both"/>
              <w:rPr>
                <w:rFonts w:ascii="Times New Roman" w:eastAsia="Times New Roman" w:hAnsi="Times New Roman" w:cs="Times New Roman"/>
                <w:sz w:val="24"/>
                <w:szCs w:val="24"/>
              </w:rPr>
            </w:pPr>
            <w:r w:rsidRPr="00014CD5">
              <w:rPr>
                <w:rFonts w:ascii="Times New Roman" w:eastAsia="Times New Roman" w:hAnsi="Times New Roman" w:cs="Times New Roman"/>
                <w:sz w:val="24"/>
                <w:szCs w:val="24"/>
              </w:rPr>
              <w:t>Average Mean</w:t>
            </w:r>
          </w:p>
        </w:tc>
        <w:tc>
          <w:tcPr>
            <w:tcW w:w="902" w:type="dxa"/>
            <w:gridSpan w:val="2"/>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3.408</w:t>
            </w:r>
          </w:p>
        </w:tc>
        <w:tc>
          <w:tcPr>
            <w:tcW w:w="866" w:type="dxa"/>
            <w:gridSpan w:val="2"/>
          </w:tcPr>
          <w:p w:rsidR="00406E71" w:rsidRPr="00014CD5" w:rsidRDefault="00406E71" w:rsidP="00406E71">
            <w:pPr>
              <w:spacing w:line="480" w:lineRule="auto"/>
              <w:jc w:val="both"/>
              <w:rPr>
                <w:rFonts w:ascii="Times New Roman" w:hAnsi="Times New Roman" w:cs="Times New Roman"/>
                <w:sz w:val="24"/>
                <w:szCs w:val="24"/>
              </w:rPr>
            </w:pPr>
          </w:p>
        </w:tc>
      </w:tr>
    </w:tbl>
    <w:p w:rsidR="00014CD5" w:rsidRPr="00014CD5" w:rsidRDefault="00406E71" w:rsidP="00014CD5">
      <w:pPr>
        <w:spacing w:after="0" w:line="480" w:lineRule="auto"/>
        <w:ind w:left="100"/>
        <w:rPr>
          <w:rFonts w:ascii="Times New Roman" w:hAnsi="Times New Roman" w:cs="Times New Roman"/>
          <w:b/>
          <w:bCs/>
          <w:sz w:val="28"/>
          <w:szCs w:val="28"/>
        </w:rPr>
      </w:pPr>
      <w:r w:rsidRPr="00406E71">
        <w:rPr>
          <w:rFonts w:ascii="Times New Roman" w:hAnsi="Times New Roman" w:cs="Times New Roman"/>
          <w:b/>
          <w:bCs/>
          <w:sz w:val="28"/>
          <w:szCs w:val="28"/>
        </w:rPr>
        <w:t>Research survey (2023)</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eastAsia="Times New Roman" w:hAnsi="Times New Roman" w:cs="Times New Roman"/>
          <w:b/>
          <w:bCs/>
          <w:sz w:val="28"/>
          <w:szCs w:val="28"/>
        </w:rPr>
        <w:t>Comment</w:t>
      </w:r>
      <w:r w:rsidRPr="00406E71">
        <w:rPr>
          <w:rFonts w:ascii="Times New Roman" w:eastAsia="Times New Roman" w:hAnsi="Times New Roman" w:cs="Times New Roman"/>
          <w:sz w:val="28"/>
          <w:szCs w:val="28"/>
        </w:rPr>
        <w:t xml:space="preserve">: Table 4 above, shows responses on items on effective strategies and best practices for promoting sustainable ICT integration in physics education, it can be deduced that all items relating to effective strategies and best practices for promoting sustainable ICT integration in physics education have a mean more than the criterion value of 2.50. This implies that all items drawn relating to effective strategies and best practices for promoting sustainable ICT integration in physics education were all agreed upon by the respondents and these are major opinion on effective strategies and best practices for promoting sustainable ICT integration in physics education. 64 (64%) strongly agree that There is adequate support from school management for ICT use, 28 (28%) agree to it 6 (6) disagree to it and only 0 (0%) strongly oppose to this statement. 30 (30%) of the respondents strongly agree Teachers are motivated to use ICT in </w:t>
      </w:r>
      <w:r w:rsidRPr="00406E71">
        <w:rPr>
          <w:rFonts w:ascii="Times New Roman" w:eastAsia="Times New Roman" w:hAnsi="Times New Roman" w:cs="Times New Roman"/>
          <w:sz w:val="28"/>
          <w:szCs w:val="28"/>
        </w:rPr>
        <w:lastRenderedPageBreak/>
        <w:t>physics teaching, 44 (44%) agree to it. 20 (20%) disagree. 52 (52%) of the respondents strongly agree Students prefer learning physics with ICT tools, 40 (40%) agree to it, 4 (4%) disagree to it. (70%) strongly agree that ICT integration in physics is adequately supported by government policy. 28 (28%) agree to it, 2(2%) disagree to it 0 (0%) strongly disagree to this statement, 48 (48%) of the respondents strongly agree that Improving ICT facilities would enhance physics teaching outcomes, 48 (48%) agree to it, 4 (4%) disagree to the item and 0 (0%) strongly disagree to the statement.</w:t>
      </w:r>
      <w:bookmarkEnd w:id="0"/>
    </w:p>
    <w:p w:rsidR="00014CD5" w:rsidRDefault="00014CD5" w:rsidP="00406E71">
      <w:pPr>
        <w:spacing w:after="0" w:line="480" w:lineRule="auto"/>
        <w:jc w:val="both"/>
        <w:rPr>
          <w:rFonts w:ascii="Times New Roman" w:hAnsi="Times New Roman" w:cs="Times New Roman"/>
          <w:b/>
          <w:sz w:val="28"/>
          <w:szCs w:val="28"/>
        </w:rPr>
      </w:pPr>
      <w:bookmarkStart w:id="19" w:name="_Hlk94708083"/>
    </w:p>
    <w:p w:rsidR="00406E71" w:rsidRPr="00406E71" w:rsidRDefault="00406E71" w:rsidP="00406E71">
      <w:pPr>
        <w:spacing w:after="0" w:line="480" w:lineRule="auto"/>
        <w:jc w:val="both"/>
        <w:rPr>
          <w:rFonts w:ascii="Times New Roman" w:hAnsi="Times New Roman" w:cs="Times New Roman"/>
          <w:b/>
          <w:sz w:val="28"/>
          <w:szCs w:val="28"/>
        </w:rPr>
      </w:pPr>
      <w:r w:rsidRPr="00406E71">
        <w:rPr>
          <w:rFonts w:ascii="Times New Roman" w:hAnsi="Times New Roman" w:cs="Times New Roman"/>
          <w:b/>
          <w:sz w:val="28"/>
          <w:szCs w:val="28"/>
        </w:rPr>
        <w:t>Test of Hypothesis</w:t>
      </w:r>
    </w:p>
    <w:bookmarkEnd w:id="1"/>
    <w:bookmarkEnd w:id="2"/>
    <w:bookmarkEnd w:id="3"/>
    <w:bookmarkEnd w:id="19"/>
    <w:p w:rsidR="00406E71" w:rsidRPr="00406E71" w:rsidRDefault="00406E71"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This section presents the results of the analysis of hypotheses one after the other. Altogether, summary of two (2) hypotheses tested using the same statistical tools were presented below at 0.05 alpha level of significance</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sz w:val="28"/>
          <w:szCs w:val="28"/>
        </w:rPr>
        <w:t xml:space="preserve">Hypothesis 1: </w:t>
      </w:r>
      <w:r w:rsidRPr="00406E71">
        <w:rPr>
          <w:rFonts w:ascii="Times New Roman" w:hAnsi="Times New Roman" w:cs="Times New Roman"/>
          <w:sz w:val="28"/>
          <w:szCs w:val="28"/>
        </w:rPr>
        <w:t>Schools with better ICT infrastructure will show higher levels of ICT integration in physics education compared to schools with limited ICT resources.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sz w:val="28"/>
          <w:szCs w:val="28"/>
        </w:rPr>
        <w:lastRenderedPageBreak/>
        <w:t>Table 5: Summary of t-test statistical analysis on</w:t>
      </w:r>
      <w:r w:rsidRPr="00406E71">
        <w:rPr>
          <w:rFonts w:ascii="Times New Roman" w:hAnsi="Times New Roman" w:cs="Times New Roman"/>
          <w:sz w:val="28"/>
          <w:szCs w:val="28"/>
        </w:rPr>
        <w:t xml:space="preserve"> Schools with better ICT infrastructure will show higher levels of ICT integration in physics education compared to schools with limited ICT resources.</w:t>
      </w:r>
    </w:p>
    <w:tbl>
      <w:tblPr>
        <w:tblStyle w:val="TableGrid0"/>
        <w:tblW w:w="9553" w:type="dxa"/>
        <w:tblInd w:w="-108" w:type="dxa"/>
        <w:tblCellMar>
          <w:top w:w="5" w:type="dxa"/>
          <w:left w:w="108" w:type="dxa"/>
          <w:bottom w:w="56" w:type="dxa"/>
          <w:right w:w="35" w:type="dxa"/>
        </w:tblCellMar>
        <w:tblLook w:val="04A0"/>
      </w:tblPr>
      <w:tblGrid>
        <w:gridCol w:w="2173"/>
        <w:gridCol w:w="630"/>
        <w:gridCol w:w="1298"/>
        <w:gridCol w:w="913"/>
        <w:gridCol w:w="672"/>
        <w:gridCol w:w="951"/>
        <w:gridCol w:w="1296"/>
        <w:gridCol w:w="1620"/>
      </w:tblGrid>
      <w:tr w:rsidR="00406E71" w:rsidRPr="00014CD5" w:rsidTr="005225C3">
        <w:trPr>
          <w:trHeight w:val="1325"/>
        </w:trPr>
        <w:tc>
          <w:tcPr>
            <w:tcW w:w="217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Variable</w:t>
            </w:r>
          </w:p>
        </w:tc>
        <w:tc>
          <w:tcPr>
            <w:tcW w:w="63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N</w:t>
            </w:r>
          </w:p>
        </w:tc>
        <w:tc>
          <w:tcPr>
            <w:tcW w:w="12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Mean (X)</w:t>
            </w:r>
          </w:p>
        </w:tc>
        <w:tc>
          <w:tcPr>
            <w:tcW w:w="91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SD</w:t>
            </w:r>
          </w:p>
        </w:tc>
        <w:tc>
          <w:tcPr>
            <w:tcW w:w="672"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DF</w:t>
            </w:r>
          </w:p>
        </w:tc>
        <w:tc>
          <w:tcPr>
            <w:tcW w:w="951"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Cal T-value</w:t>
            </w:r>
          </w:p>
        </w:tc>
        <w:tc>
          <w:tcPr>
            <w:tcW w:w="1296"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Crit. T-value</w:t>
            </w:r>
          </w:p>
        </w:tc>
        <w:tc>
          <w:tcPr>
            <w:tcW w:w="162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Remark</w:t>
            </w:r>
          </w:p>
        </w:tc>
      </w:tr>
      <w:tr w:rsidR="00406E71" w:rsidRPr="00014CD5" w:rsidTr="005225C3">
        <w:trPr>
          <w:trHeight w:val="656"/>
        </w:trPr>
        <w:tc>
          <w:tcPr>
            <w:tcW w:w="217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ICT Infrastructure</w:t>
            </w:r>
          </w:p>
        </w:tc>
        <w:tc>
          <w:tcPr>
            <w:tcW w:w="63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100</w:t>
            </w:r>
          </w:p>
        </w:tc>
        <w:tc>
          <w:tcPr>
            <w:tcW w:w="12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75</w:t>
            </w:r>
          </w:p>
        </w:tc>
        <w:tc>
          <w:tcPr>
            <w:tcW w:w="91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2.024</w:t>
            </w:r>
          </w:p>
        </w:tc>
        <w:tc>
          <w:tcPr>
            <w:tcW w:w="1296"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2.899</w:t>
            </w:r>
          </w:p>
        </w:tc>
        <w:tc>
          <w:tcPr>
            <w:tcW w:w="1620" w:type="dxa"/>
            <w:vMerge w:val="restart"/>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Accept H</w:t>
            </w:r>
            <w:r w:rsidRPr="00014CD5">
              <w:rPr>
                <w:rFonts w:ascii="Times New Roman" w:hAnsi="Times New Roman" w:cs="Times New Roman"/>
                <w:sz w:val="24"/>
                <w:szCs w:val="24"/>
                <w:vertAlign w:val="subscript"/>
              </w:rPr>
              <w:t>1</w:t>
            </w:r>
          </w:p>
        </w:tc>
      </w:tr>
      <w:tr w:rsidR="00406E71" w:rsidRPr="00014CD5" w:rsidTr="005225C3">
        <w:trPr>
          <w:trHeight w:val="1108"/>
        </w:trPr>
        <w:tc>
          <w:tcPr>
            <w:tcW w:w="217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tabs>
                <w:tab w:val="right" w:pos="2305"/>
              </w:tabs>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ICT Intergration</w:t>
            </w:r>
          </w:p>
        </w:tc>
        <w:tc>
          <w:tcPr>
            <w:tcW w:w="63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100</w:t>
            </w:r>
          </w:p>
        </w:tc>
        <w:tc>
          <w:tcPr>
            <w:tcW w:w="12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70</w:t>
            </w:r>
          </w:p>
        </w:tc>
        <w:tc>
          <w:tcPr>
            <w:tcW w:w="91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12</w:t>
            </w:r>
          </w:p>
        </w:tc>
        <w:tc>
          <w:tcPr>
            <w:tcW w:w="0" w:type="auto"/>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951"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1296"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1620"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r>
    </w:tbl>
    <w:p w:rsidR="00406E71" w:rsidRPr="00406E71" w:rsidRDefault="00406E71" w:rsidP="00406E71">
      <w:pPr>
        <w:spacing w:after="0" w:line="480" w:lineRule="auto"/>
        <w:ind w:left="-5"/>
        <w:jc w:val="both"/>
        <w:rPr>
          <w:rFonts w:ascii="Times New Roman" w:hAnsi="Times New Roman" w:cs="Times New Roman"/>
          <w:sz w:val="28"/>
          <w:szCs w:val="28"/>
        </w:rPr>
      </w:pPr>
      <w:r w:rsidRPr="00406E71">
        <w:rPr>
          <w:rFonts w:ascii="Times New Roman" w:hAnsi="Times New Roman" w:cs="Times New Roman"/>
          <w:sz w:val="28"/>
          <w:szCs w:val="28"/>
        </w:rPr>
        <w:t>P &lt; 0.005 level of significance (one tail)</w:t>
      </w:r>
    </w:p>
    <w:p w:rsidR="00406E71" w:rsidRPr="00406E71" w:rsidRDefault="00406E71" w:rsidP="00406E71">
      <w:pPr>
        <w:spacing w:after="0" w:line="480" w:lineRule="auto"/>
        <w:jc w:val="both"/>
        <w:rPr>
          <w:rFonts w:ascii="Times New Roman" w:hAnsi="Times New Roman" w:cs="Times New Roman"/>
          <w:b/>
          <w:sz w:val="28"/>
          <w:szCs w:val="28"/>
        </w:rPr>
      </w:pPr>
      <w:r w:rsidRPr="00406E71">
        <w:rPr>
          <w:rFonts w:ascii="Times New Roman" w:hAnsi="Times New Roman" w:cs="Times New Roman"/>
          <w:sz w:val="28"/>
          <w:szCs w:val="28"/>
        </w:rPr>
        <w:t>From the table 5 above saying that Schools with better ICT infrastructure will show higher levels of ICT integration in physics education compared to schools with limited ICT resources. Consequently, the hypothesis (H</w:t>
      </w:r>
      <w:r w:rsidRPr="00406E71">
        <w:rPr>
          <w:rFonts w:ascii="Times New Roman" w:hAnsi="Times New Roman" w:cs="Times New Roman"/>
          <w:sz w:val="28"/>
          <w:szCs w:val="28"/>
          <w:vertAlign w:val="subscript"/>
        </w:rPr>
        <w:t>01</w:t>
      </w:r>
      <w:r w:rsidRPr="00406E71">
        <w:rPr>
          <w:rFonts w:ascii="Times New Roman" w:hAnsi="Times New Roman" w:cs="Times New Roman"/>
          <w:sz w:val="28"/>
          <w:szCs w:val="28"/>
        </w:rPr>
        <w:t>) was accepted since the calculated t-value is lesser than the critical t-value (i.e. 2.024 &lt; 2.899) at the degree of freedom of 98 and alpha level of significance of 0.05. Schools with better ICT infrastructure will show higher levels of ICT integration in physics education compared to schools with limited ICT resources.</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sz w:val="28"/>
          <w:szCs w:val="28"/>
        </w:rPr>
        <w:lastRenderedPageBreak/>
        <w:t>Hypothesis 2</w:t>
      </w:r>
      <w:r w:rsidRPr="00406E71">
        <w:rPr>
          <w:rFonts w:ascii="Times New Roman" w:hAnsi="Times New Roman" w:cs="Times New Roman"/>
          <w:sz w:val="28"/>
          <w:szCs w:val="28"/>
        </w:rPr>
        <w:t xml:space="preserve">: </w:t>
      </w:r>
      <w:r w:rsidRPr="00406E71">
        <w:rPr>
          <w:rFonts w:ascii="Times New Roman" w:hAnsi="Times New Roman" w:cs="Times New Roman"/>
          <w:bCs/>
          <w:sz w:val="28"/>
          <w:szCs w:val="28"/>
        </w:rPr>
        <w:t>Physics teachers who receive comprehensive training in ICT integration will demonstrate higher levels of proficiency and confidence in using ICT tools in their teaching.</w:t>
      </w:r>
    </w:p>
    <w:p w:rsidR="00014CD5" w:rsidRDefault="00014CD5" w:rsidP="00406E71">
      <w:pPr>
        <w:spacing w:after="0" w:line="480" w:lineRule="auto"/>
        <w:jc w:val="both"/>
        <w:rPr>
          <w:rFonts w:ascii="Times New Roman" w:hAnsi="Times New Roman" w:cs="Times New Roman"/>
          <w:b/>
          <w:sz w:val="28"/>
          <w:szCs w:val="28"/>
        </w:rPr>
      </w:pPr>
    </w:p>
    <w:p w:rsidR="00014CD5" w:rsidRDefault="00014CD5" w:rsidP="00406E71">
      <w:pPr>
        <w:spacing w:after="0" w:line="480" w:lineRule="auto"/>
        <w:jc w:val="both"/>
        <w:rPr>
          <w:rFonts w:ascii="Times New Roman" w:hAnsi="Times New Roman" w:cs="Times New Roman"/>
          <w:b/>
          <w:sz w:val="28"/>
          <w:szCs w:val="28"/>
        </w:rPr>
      </w:pPr>
    </w:p>
    <w:p w:rsidR="00014CD5" w:rsidRDefault="00014CD5" w:rsidP="00406E71">
      <w:pPr>
        <w:spacing w:after="0" w:line="480" w:lineRule="auto"/>
        <w:jc w:val="both"/>
        <w:rPr>
          <w:rFonts w:ascii="Times New Roman" w:hAnsi="Times New Roman" w:cs="Times New Roman"/>
          <w:b/>
          <w:sz w:val="28"/>
          <w:szCs w:val="28"/>
        </w:rPr>
      </w:pPr>
    </w:p>
    <w:p w:rsidR="00014CD5" w:rsidRDefault="00014CD5" w:rsidP="00406E71">
      <w:pPr>
        <w:spacing w:after="0" w:line="480" w:lineRule="auto"/>
        <w:jc w:val="both"/>
        <w:rPr>
          <w:rFonts w:ascii="Times New Roman" w:hAnsi="Times New Roman" w:cs="Times New Roman"/>
          <w:b/>
          <w:sz w:val="28"/>
          <w:szCs w:val="28"/>
        </w:rPr>
      </w:pPr>
    </w:p>
    <w:p w:rsidR="00014CD5" w:rsidRDefault="00014CD5" w:rsidP="00406E71">
      <w:pPr>
        <w:spacing w:after="0" w:line="480" w:lineRule="auto"/>
        <w:jc w:val="both"/>
        <w:rPr>
          <w:rFonts w:ascii="Times New Roman" w:hAnsi="Times New Roman" w:cs="Times New Roman"/>
          <w:b/>
          <w:sz w:val="28"/>
          <w:szCs w:val="28"/>
        </w:rPr>
      </w:pP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sz w:val="28"/>
          <w:szCs w:val="28"/>
        </w:rPr>
        <w:t xml:space="preserve">Table 6: Summary of t-test statistical analysis on </w:t>
      </w:r>
      <w:r w:rsidRPr="00406E71">
        <w:rPr>
          <w:rFonts w:ascii="Times New Roman" w:hAnsi="Times New Roman" w:cs="Times New Roman"/>
          <w:bCs/>
          <w:sz w:val="28"/>
          <w:szCs w:val="28"/>
        </w:rPr>
        <w:t>Physics teachers who receive comprehensive training in ICT integration will demonstrate higher levels of proficiency and confidence in using ICT tools in their teaching.</w:t>
      </w:r>
    </w:p>
    <w:tbl>
      <w:tblPr>
        <w:tblStyle w:val="TableGrid0"/>
        <w:tblW w:w="8856" w:type="dxa"/>
        <w:tblInd w:w="-108" w:type="dxa"/>
        <w:tblCellMar>
          <w:top w:w="5" w:type="dxa"/>
          <w:left w:w="108" w:type="dxa"/>
          <w:bottom w:w="62" w:type="dxa"/>
          <w:right w:w="35" w:type="dxa"/>
        </w:tblCellMar>
        <w:tblLook w:val="04A0"/>
      </w:tblPr>
      <w:tblGrid>
        <w:gridCol w:w="2432"/>
        <w:gridCol w:w="686"/>
        <w:gridCol w:w="967"/>
        <w:gridCol w:w="698"/>
        <w:gridCol w:w="630"/>
        <w:gridCol w:w="1224"/>
        <w:gridCol w:w="1116"/>
        <w:gridCol w:w="1103"/>
      </w:tblGrid>
      <w:tr w:rsidR="00406E71" w:rsidRPr="00014CD5" w:rsidTr="005225C3">
        <w:trPr>
          <w:trHeight w:val="1325"/>
        </w:trPr>
        <w:tc>
          <w:tcPr>
            <w:tcW w:w="2432"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Variable</w:t>
            </w:r>
          </w:p>
        </w:tc>
        <w:tc>
          <w:tcPr>
            <w:tcW w:w="686"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N</w:t>
            </w:r>
          </w:p>
        </w:tc>
        <w:tc>
          <w:tcPr>
            <w:tcW w:w="967"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Mean X</w:t>
            </w:r>
          </w:p>
        </w:tc>
        <w:tc>
          <w:tcPr>
            <w:tcW w:w="6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SD</w:t>
            </w:r>
          </w:p>
        </w:tc>
        <w:tc>
          <w:tcPr>
            <w:tcW w:w="63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DF</w:t>
            </w:r>
          </w:p>
        </w:tc>
        <w:tc>
          <w:tcPr>
            <w:tcW w:w="1224"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Cal T-value</w:t>
            </w:r>
          </w:p>
        </w:tc>
        <w:tc>
          <w:tcPr>
            <w:tcW w:w="1116"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Crit. T-value</w:t>
            </w:r>
          </w:p>
        </w:tc>
        <w:tc>
          <w:tcPr>
            <w:tcW w:w="110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Remark</w:t>
            </w:r>
          </w:p>
        </w:tc>
      </w:tr>
      <w:tr w:rsidR="00406E71" w:rsidRPr="00014CD5" w:rsidTr="005225C3">
        <w:trPr>
          <w:trHeight w:val="887"/>
        </w:trPr>
        <w:tc>
          <w:tcPr>
            <w:tcW w:w="2432"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Trained Teachers</w:t>
            </w:r>
          </w:p>
        </w:tc>
        <w:tc>
          <w:tcPr>
            <w:tcW w:w="686"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100</w:t>
            </w:r>
          </w:p>
        </w:tc>
        <w:tc>
          <w:tcPr>
            <w:tcW w:w="967"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4.5</w:t>
            </w:r>
          </w:p>
        </w:tc>
        <w:tc>
          <w:tcPr>
            <w:tcW w:w="6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0.8</w:t>
            </w:r>
          </w:p>
        </w:tc>
        <w:tc>
          <w:tcPr>
            <w:tcW w:w="630"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98</w:t>
            </w:r>
          </w:p>
        </w:tc>
        <w:tc>
          <w:tcPr>
            <w:tcW w:w="1224"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1.58</w:t>
            </w:r>
          </w:p>
        </w:tc>
        <w:tc>
          <w:tcPr>
            <w:tcW w:w="1116"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2.89</w:t>
            </w:r>
          </w:p>
        </w:tc>
        <w:tc>
          <w:tcPr>
            <w:tcW w:w="1103" w:type="dxa"/>
            <w:vMerge w:val="restart"/>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ACCEPT H</w:t>
            </w:r>
            <w:r w:rsidRPr="00014CD5">
              <w:rPr>
                <w:rFonts w:ascii="Times New Roman" w:hAnsi="Times New Roman" w:cs="Times New Roman"/>
                <w:sz w:val="24"/>
                <w:szCs w:val="24"/>
                <w:vertAlign w:val="subscript"/>
              </w:rPr>
              <w:t>2</w:t>
            </w:r>
          </w:p>
        </w:tc>
      </w:tr>
      <w:tr w:rsidR="00406E71" w:rsidRPr="00014CD5" w:rsidTr="005225C3">
        <w:trPr>
          <w:trHeight w:val="887"/>
        </w:trPr>
        <w:tc>
          <w:tcPr>
            <w:tcW w:w="2432"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ICT integration</w:t>
            </w:r>
          </w:p>
        </w:tc>
        <w:tc>
          <w:tcPr>
            <w:tcW w:w="686"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100</w:t>
            </w:r>
          </w:p>
        </w:tc>
        <w:tc>
          <w:tcPr>
            <w:tcW w:w="967"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4.2</w:t>
            </w:r>
          </w:p>
        </w:tc>
        <w:tc>
          <w:tcPr>
            <w:tcW w:w="6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0.9</w:t>
            </w:r>
          </w:p>
        </w:tc>
        <w:tc>
          <w:tcPr>
            <w:tcW w:w="630"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1224"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1116"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1103"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r>
    </w:tbl>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P &lt; 0.005 level of significance (one tail)</w:t>
      </w:r>
    </w:p>
    <w:p w:rsidR="00406E71" w:rsidRPr="00406E71" w:rsidRDefault="00406E71" w:rsidP="00406E71">
      <w:pPr>
        <w:spacing w:after="0" w:line="480" w:lineRule="auto"/>
        <w:jc w:val="both"/>
        <w:rPr>
          <w:rFonts w:ascii="Times New Roman" w:hAnsi="Times New Roman" w:cs="Times New Roman"/>
          <w:bCs/>
          <w:sz w:val="28"/>
          <w:szCs w:val="28"/>
        </w:rPr>
      </w:pPr>
      <w:r w:rsidRPr="00406E71">
        <w:rPr>
          <w:rFonts w:ascii="Times New Roman" w:hAnsi="Times New Roman" w:cs="Times New Roman"/>
          <w:sz w:val="28"/>
          <w:szCs w:val="28"/>
        </w:rPr>
        <w:lastRenderedPageBreak/>
        <w:t xml:space="preserve">From the table 6 above, the calculated value of 1.58 is lesser than the critical t-test value of 2.89 at the degree of freedom of 78 and level of significance of 0.05, this led to the acceptance of the hypothesis </w:t>
      </w:r>
      <w:r w:rsidRPr="00406E71">
        <w:rPr>
          <w:rFonts w:ascii="Times New Roman" w:hAnsi="Times New Roman" w:cs="Times New Roman"/>
          <w:bCs/>
          <w:sz w:val="28"/>
          <w:szCs w:val="28"/>
        </w:rPr>
        <w:t>Physics teachers who receive comprehensive training in ICT integration will demonstrate higher levels of proficiency and confidence in using ICT tools in their teaching</w:t>
      </w:r>
    </w:p>
    <w:p w:rsidR="00014CD5" w:rsidRDefault="00014CD5" w:rsidP="00406E71">
      <w:pPr>
        <w:spacing w:after="0" w:line="480" w:lineRule="auto"/>
        <w:jc w:val="both"/>
        <w:rPr>
          <w:rFonts w:ascii="Times New Roman" w:hAnsi="Times New Roman" w:cs="Times New Roman"/>
          <w:b/>
          <w:sz w:val="28"/>
          <w:szCs w:val="28"/>
        </w:rPr>
      </w:pPr>
    </w:p>
    <w:p w:rsidR="00014CD5" w:rsidRDefault="00014CD5" w:rsidP="00406E71">
      <w:pPr>
        <w:spacing w:after="0" w:line="480" w:lineRule="auto"/>
        <w:jc w:val="both"/>
        <w:rPr>
          <w:rFonts w:ascii="Times New Roman" w:hAnsi="Times New Roman" w:cs="Times New Roman"/>
          <w:b/>
          <w:sz w:val="28"/>
          <w:szCs w:val="28"/>
        </w:rPr>
      </w:pPr>
    </w:p>
    <w:p w:rsidR="00014CD5" w:rsidRDefault="00014CD5" w:rsidP="00406E71">
      <w:pPr>
        <w:spacing w:after="0" w:line="480" w:lineRule="auto"/>
        <w:jc w:val="both"/>
        <w:rPr>
          <w:rFonts w:ascii="Times New Roman" w:hAnsi="Times New Roman" w:cs="Times New Roman"/>
          <w:b/>
          <w:sz w:val="28"/>
          <w:szCs w:val="28"/>
        </w:rPr>
      </w:pP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sz w:val="28"/>
          <w:szCs w:val="28"/>
        </w:rPr>
        <w:t xml:space="preserve">Hypothesis 3: </w:t>
      </w:r>
      <w:r w:rsidRPr="00406E71">
        <w:rPr>
          <w:rFonts w:ascii="Times New Roman" w:hAnsi="Times New Roman" w:cs="Times New Roman"/>
          <w:bCs/>
          <w:sz w:val="28"/>
          <w:szCs w:val="28"/>
        </w:rPr>
        <w:t>Students who engage in ICT-enhanced physics lessons will exhibit greater levels of engagement, motivation</w:t>
      </w:r>
      <w:r w:rsidRPr="00406E71">
        <w:rPr>
          <w:rFonts w:ascii="Times New Roman" w:hAnsi="Times New Roman" w:cs="Times New Roman"/>
          <w:sz w:val="28"/>
          <w:szCs w:val="28"/>
        </w:rPr>
        <w:t>.</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sz w:val="28"/>
          <w:szCs w:val="28"/>
        </w:rPr>
        <w:t>Table 7: Summary of t-test statistical analysis on</w:t>
      </w:r>
      <w:r w:rsidRPr="00406E71">
        <w:rPr>
          <w:rFonts w:ascii="Times New Roman" w:hAnsi="Times New Roman" w:cs="Times New Roman"/>
          <w:bCs/>
          <w:sz w:val="28"/>
          <w:szCs w:val="28"/>
        </w:rPr>
        <w:t>Students who engage in ICT-enhanced physics lessons will exhibit greater levels of engagement, motivation</w:t>
      </w:r>
      <w:r w:rsidRPr="00406E71">
        <w:rPr>
          <w:rFonts w:ascii="Times New Roman" w:hAnsi="Times New Roman" w:cs="Times New Roman"/>
          <w:sz w:val="28"/>
          <w:szCs w:val="28"/>
        </w:rPr>
        <w:t>.</w:t>
      </w:r>
    </w:p>
    <w:tbl>
      <w:tblPr>
        <w:tblStyle w:val="TableGrid0"/>
        <w:tblW w:w="9553" w:type="dxa"/>
        <w:tblInd w:w="-108" w:type="dxa"/>
        <w:tblCellMar>
          <w:top w:w="5" w:type="dxa"/>
          <w:left w:w="108" w:type="dxa"/>
          <w:bottom w:w="56" w:type="dxa"/>
          <w:right w:w="35" w:type="dxa"/>
        </w:tblCellMar>
        <w:tblLook w:val="04A0"/>
      </w:tblPr>
      <w:tblGrid>
        <w:gridCol w:w="2173"/>
        <w:gridCol w:w="630"/>
        <w:gridCol w:w="1298"/>
        <w:gridCol w:w="913"/>
        <w:gridCol w:w="672"/>
        <w:gridCol w:w="951"/>
        <w:gridCol w:w="1296"/>
        <w:gridCol w:w="1620"/>
      </w:tblGrid>
      <w:tr w:rsidR="00406E71" w:rsidRPr="00014CD5" w:rsidTr="005225C3">
        <w:trPr>
          <w:trHeight w:val="1325"/>
        </w:trPr>
        <w:tc>
          <w:tcPr>
            <w:tcW w:w="217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Variable</w:t>
            </w:r>
          </w:p>
        </w:tc>
        <w:tc>
          <w:tcPr>
            <w:tcW w:w="63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N</w:t>
            </w:r>
          </w:p>
        </w:tc>
        <w:tc>
          <w:tcPr>
            <w:tcW w:w="12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Mean (X)</w:t>
            </w:r>
          </w:p>
        </w:tc>
        <w:tc>
          <w:tcPr>
            <w:tcW w:w="91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SD</w:t>
            </w:r>
          </w:p>
        </w:tc>
        <w:tc>
          <w:tcPr>
            <w:tcW w:w="672"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DF</w:t>
            </w:r>
          </w:p>
        </w:tc>
        <w:tc>
          <w:tcPr>
            <w:tcW w:w="951"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Cal T-value</w:t>
            </w:r>
          </w:p>
        </w:tc>
        <w:tc>
          <w:tcPr>
            <w:tcW w:w="1296"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Crit. T-value</w:t>
            </w:r>
          </w:p>
        </w:tc>
        <w:tc>
          <w:tcPr>
            <w:tcW w:w="162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Remark</w:t>
            </w:r>
          </w:p>
        </w:tc>
      </w:tr>
      <w:tr w:rsidR="00406E71" w:rsidRPr="00014CD5" w:rsidTr="005225C3">
        <w:trPr>
          <w:trHeight w:val="656"/>
        </w:trPr>
        <w:tc>
          <w:tcPr>
            <w:tcW w:w="217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Student Engagement</w:t>
            </w:r>
          </w:p>
        </w:tc>
        <w:tc>
          <w:tcPr>
            <w:tcW w:w="63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100</w:t>
            </w:r>
          </w:p>
        </w:tc>
        <w:tc>
          <w:tcPr>
            <w:tcW w:w="12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75</w:t>
            </w:r>
          </w:p>
        </w:tc>
        <w:tc>
          <w:tcPr>
            <w:tcW w:w="91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2.024</w:t>
            </w:r>
          </w:p>
        </w:tc>
        <w:tc>
          <w:tcPr>
            <w:tcW w:w="1296" w:type="dxa"/>
            <w:vMerge w:val="restart"/>
            <w:tcBorders>
              <w:top w:val="single" w:sz="4" w:space="0" w:color="000000"/>
              <w:left w:val="single" w:sz="4" w:space="0" w:color="000000"/>
              <w:bottom w:val="single" w:sz="4" w:space="0" w:color="000000"/>
              <w:right w:val="single" w:sz="4" w:space="0" w:color="000000"/>
            </w:tcBorders>
            <w:vAlign w:val="bottom"/>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2.899</w:t>
            </w:r>
          </w:p>
        </w:tc>
        <w:tc>
          <w:tcPr>
            <w:tcW w:w="1620" w:type="dxa"/>
            <w:vMerge w:val="restart"/>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Accept H</w:t>
            </w:r>
            <w:r w:rsidRPr="00014CD5">
              <w:rPr>
                <w:rFonts w:ascii="Times New Roman" w:hAnsi="Times New Roman" w:cs="Times New Roman"/>
                <w:sz w:val="24"/>
                <w:szCs w:val="24"/>
                <w:vertAlign w:val="subscript"/>
              </w:rPr>
              <w:t>1</w:t>
            </w:r>
          </w:p>
        </w:tc>
      </w:tr>
      <w:tr w:rsidR="00406E71" w:rsidRPr="00014CD5" w:rsidTr="005225C3">
        <w:trPr>
          <w:trHeight w:val="1108"/>
        </w:trPr>
        <w:tc>
          <w:tcPr>
            <w:tcW w:w="217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tabs>
                <w:tab w:val="right" w:pos="2305"/>
              </w:tabs>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lastRenderedPageBreak/>
              <w:t>High Motivation</w:t>
            </w:r>
          </w:p>
        </w:tc>
        <w:tc>
          <w:tcPr>
            <w:tcW w:w="630"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100</w:t>
            </w:r>
          </w:p>
        </w:tc>
        <w:tc>
          <w:tcPr>
            <w:tcW w:w="1298"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70</w:t>
            </w:r>
          </w:p>
        </w:tc>
        <w:tc>
          <w:tcPr>
            <w:tcW w:w="913" w:type="dxa"/>
            <w:tcBorders>
              <w:top w:val="single" w:sz="4" w:space="0" w:color="000000"/>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r w:rsidRPr="00014CD5">
              <w:rPr>
                <w:rFonts w:ascii="Times New Roman" w:hAnsi="Times New Roman" w:cs="Times New Roman"/>
                <w:sz w:val="24"/>
                <w:szCs w:val="24"/>
              </w:rPr>
              <w:t>12</w:t>
            </w:r>
          </w:p>
        </w:tc>
        <w:tc>
          <w:tcPr>
            <w:tcW w:w="0" w:type="auto"/>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951"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1296"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c>
          <w:tcPr>
            <w:tcW w:w="1620" w:type="dxa"/>
            <w:vMerge/>
            <w:tcBorders>
              <w:top w:val="nil"/>
              <w:left w:val="single" w:sz="4" w:space="0" w:color="000000"/>
              <w:bottom w:val="single" w:sz="4" w:space="0" w:color="000000"/>
              <w:right w:val="single" w:sz="4" w:space="0" w:color="000000"/>
            </w:tcBorders>
          </w:tcPr>
          <w:p w:rsidR="00406E71" w:rsidRPr="00014CD5" w:rsidRDefault="00406E71" w:rsidP="00406E71">
            <w:pPr>
              <w:spacing w:line="480" w:lineRule="auto"/>
              <w:jc w:val="both"/>
              <w:rPr>
                <w:rFonts w:ascii="Times New Roman" w:hAnsi="Times New Roman" w:cs="Times New Roman"/>
                <w:sz w:val="24"/>
                <w:szCs w:val="24"/>
              </w:rPr>
            </w:pPr>
          </w:p>
        </w:tc>
      </w:tr>
    </w:tbl>
    <w:p w:rsidR="00406E71" w:rsidRPr="00406E71" w:rsidRDefault="00406E71" w:rsidP="00406E71">
      <w:pPr>
        <w:spacing w:after="0" w:line="480" w:lineRule="auto"/>
        <w:ind w:left="-5"/>
        <w:jc w:val="both"/>
        <w:rPr>
          <w:rFonts w:ascii="Times New Roman" w:hAnsi="Times New Roman" w:cs="Times New Roman"/>
          <w:sz w:val="28"/>
          <w:szCs w:val="28"/>
        </w:rPr>
      </w:pPr>
      <w:r w:rsidRPr="00406E71">
        <w:rPr>
          <w:rFonts w:ascii="Times New Roman" w:hAnsi="Times New Roman" w:cs="Times New Roman"/>
          <w:sz w:val="28"/>
          <w:szCs w:val="28"/>
        </w:rPr>
        <w:t>P &lt; 0.005 level of significance (one tail)</w:t>
      </w:r>
    </w:p>
    <w:p w:rsidR="00406E71" w:rsidRPr="00406E71" w:rsidRDefault="00406E71"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sz w:val="28"/>
          <w:szCs w:val="28"/>
        </w:rPr>
        <w:t>From the table 7 above saying that Schools with better Students who engage in ICT-enhanced physics lessons will exhibit greater levels of engagement, motivation. Consequently, the hypothesis (H</w:t>
      </w:r>
      <w:r w:rsidRPr="00406E71">
        <w:rPr>
          <w:rFonts w:ascii="Times New Roman" w:hAnsi="Times New Roman" w:cs="Times New Roman"/>
          <w:sz w:val="28"/>
          <w:szCs w:val="28"/>
          <w:vertAlign w:val="subscript"/>
        </w:rPr>
        <w:t>01</w:t>
      </w:r>
      <w:r w:rsidRPr="00406E71">
        <w:rPr>
          <w:rFonts w:ascii="Times New Roman" w:hAnsi="Times New Roman" w:cs="Times New Roman"/>
          <w:sz w:val="28"/>
          <w:szCs w:val="28"/>
        </w:rPr>
        <w:t>) was accepted since the calculated t-value is lesser than the critical t-value (i.e. 2.024 &lt; 2.899) at the degree of freedom of 98 and alpha level of significance of 0.05. Students who engage in ICT-enhanced physics lessons will exhibit greater levels of engagement, motivation.</w:t>
      </w:r>
    </w:p>
    <w:p w:rsidR="00406E71" w:rsidRPr="00406E71" w:rsidRDefault="00406E71" w:rsidP="00406E71">
      <w:pPr>
        <w:spacing w:after="0" w:line="480" w:lineRule="auto"/>
        <w:jc w:val="both"/>
        <w:rPr>
          <w:rFonts w:ascii="Times New Roman" w:hAnsi="Times New Roman" w:cs="Times New Roman"/>
          <w:b/>
          <w:bCs/>
          <w:sz w:val="28"/>
          <w:szCs w:val="28"/>
        </w:rPr>
      </w:pPr>
      <w:r w:rsidRPr="00406E71">
        <w:rPr>
          <w:rFonts w:ascii="Times New Roman" w:hAnsi="Times New Roman" w:cs="Times New Roman"/>
          <w:b/>
          <w:bCs/>
          <w:sz w:val="28"/>
          <w:szCs w:val="28"/>
        </w:rPr>
        <w:t>Discussion of findings</w:t>
      </w:r>
    </w:p>
    <w:p w:rsidR="00406E71" w:rsidRPr="00406E71" w:rsidRDefault="00406E71"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t>The responses indicate a generally positive perception of ICT's role in teaching and learning physics. There is a significant acknowledgment of the availability of infrastructure and resources, alongside the belief that ICT enhances student engagement and understanding of physics. However, there are notable areas for improvement, particularly in the areas of teacher proficiency, regular training, and government support.</w:t>
      </w:r>
    </w:p>
    <w:p w:rsidR="00406E71" w:rsidRPr="00406E71" w:rsidRDefault="00406E71" w:rsidP="00406E71">
      <w:pPr>
        <w:spacing w:after="0" w:line="480" w:lineRule="auto"/>
        <w:ind w:firstLine="720"/>
        <w:jc w:val="both"/>
        <w:rPr>
          <w:rFonts w:ascii="Times New Roman" w:hAnsi="Times New Roman" w:cs="Times New Roman"/>
          <w:sz w:val="28"/>
          <w:szCs w:val="28"/>
        </w:rPr>
      </w:pPr>
      <w:r w:rsidRPr="00406E71">
        <w:rPr>
          <w:rFonts w:ascii="Times New Roman" w:hAnsi="Times New Roman" w:cs="Times New Roman"/>
          <w:sz w:val="28"/>
          <w:szCs w:val="28"/>
        </w:rPr>
        <w:lastRenderedPageBreak/>
        <w:t>The findings suggest that while many teachers recognize the benefits of ICT and are motivated to utilize these tools, there are challenges that need to be addressed to optimize the integration of ICT in physics education. Providing adequate support and training for teachers, along with increasing governmental assistance, could facilitate a more effective incorporation of ICT, ultimately leading to enhanced learning outcomes for students. The data indicates a strong desire for improvements, suggesting that stakeholders should focus on strategic initiatives to bolster ICT integration in the educational environment.</w:t>
      </w:r>
    </w:p>
    <w:p w:rsidR="00406E71" w:rsidRPr="00406E71" w:rsidRDefault="00406E71" w:rsidP="00406E71">
      <w:pPr>
        <w:spacing w:after="0" w:line="480" w:lineRule="auto"/>
        <w:jc w:val="both"/>
        <w:rPr>
          <w:rFonts w:ascii="Times New Roman" w:hAnsi="Times New Roman" w:cs="Times New Roman"/>
          <w:sz w:val="28"/>
          <w:szCs w:val="28"/>
        </w:rPr>
      </w:pPr>
    </w:p>
    <w:p w:rsidR="00406E71" w:rsidRPr="00406E71" w:rsidRDefault="00406E71" w:rsidP="00406E71">
      <w:pPr>
        <w:spacing w:after="0" w:line="480" w:lineRule="auto"/>
        <w:jc w:val="both"/>
        <w:rPr>
          <w:rFonts w:ascii="Times New Roman" w:hAnsi="Times New Roman" w:cs="Times New Roman"/>
          <w:sz w:val="28"/>
          <w:szCs w:val="28"/>
        </w:rPr>
      </w:pPr>
    </w:p>
    <w:p w:rsidR="00406E71" w:rsidRPr="00406E71" w:rsidRDefault="00406E71" w:rsidP="00406E71">
      <w:pPr>
        <w:spacing w:after="0" w:line="480" w:lineRule="auto"/>
        <w:jc w:val="center"/>
        <w:rPr>
          <w:rFonts w:ascii="Times New Roman" w:eastAsia="Calibri" w:hAnsi="Times New Roman" w:cs="Times New Roman"/>
          <w:bCs/>
          <w:sz w:val="28"/>
          <w:szCs w:val="28"/>
        </w:rPr>
      </w:pPr>
      <w:r w:rsidRPr="00406E71">
        <w:rPr>
          <w:rFonts w:ascii="Times New Roman" w:hAnsi="Times New Roman" w:cs="Times New Roman"/>
          <w:b/>
          <w:bCs/>
          <w:sz w:val="28"/>
          <w:szCs w:val="28"/>
        </w:rPr>
        <w:t>CHAPTER FIVE</w:t>
      </w:r>
    </w:p>
    <w:p w:rsidR="00406E71" w:rsidRPr="00406E71" w:rsidRDefault="00406E71" w:rsidP="00406E71">
      <w:pPr>
        <w:spacing w:after="0" w:line="480" w:lineRule="auto"/>
        <w:jc w:val="center"/>
        <w:rPr>
          <w:rFonts w:ascii="Times New Roman" w:hAnsi="Times New Roman" w:cs="Times New Roman"/>
          <w:sz w:val="28"/>
          <w:szCs w:val="28"/>
        </w:rPr>
      </w:pPr>
      <w:r w:rsidRPr="00406E71">
        <w:rPr>
          <w:rFonts w:ascii="Times New Roman" w:hAnsi="Times New Roman" w:cs="Times New Roman"/>
          <w:b/>
          <w:bCs/>
          <w:sz w:val="28"/>
          <w:szCs w:val="28"/>
        </w:rPr>
        <w:t xml:space="preserve">SUMMARY, CONCLUSION AND RECOMMENDATIONS </w:t>
      </w:r>
    </w:p>
    <w:p w:rsidR="00406E71" w:rsidRPr="00406E71" w:rsidRDefault="00014CD5" w:rsidP="00406E71">
      <w:pPr>
        <w:spacing w:after="0" w:line="480" w:lineRule="auto"/>
        <w:jc w:val="both"/>
        <w:rPr>
          <w:rFonts w:ascii="Times New Roman" w:hAnsi="Times New Roman" w:cs="Times New Roman"/>
          <w:sz w:val="28"/>
          <w:szCs w:val="28"/>
        </w:rPr>
      </w:pPr>
      <w:r w:rsidRPr="00406E71">
        <w:rPr>
          <w:rFonts w:ascii="Times New Roman" w:hAnsi="Times New Roman" w:cs="Times New Roman"/>
          <w:b/>
          <w:bCs/>
          <w:sz w:val="28"/>
          <w:szCs w:val="28"/>
        </w:rPr>
        <w:t xml:space="preserve">Summary </w:t>
      </w:r>
    </w:p>
    <w:p w:rsidR="00014CD5" w:rsidRDefault="00406E71" w:rsidP="00014CD5">
      <w:pPr>
        <w:spacing w:after="0" w:line="480" w:lineRule="auto"/>
        <w:ind w:firstLine="720"/>
        <w:jc w:val="both"/>
        <w:rPr>
          <w:rFonts w:ascii="Times New Roman" w:eastAsia="Times New Roman" w:hAnsi="Times New Roman" w:cs="Times New Roman"/>
          <w:bCs/>
          <w:color w:val="000000"/>
          <w:sz w:val="28"/>
          <w:szCs w:val="28"/>
        </w:rPr>
      </w:pPr>
      <w:r w:rsidRPr="00406E71">
        <w:rPr>
          <w:rFonts w:ascii="Times New Roman" w:eastAsia="Times New Roman" w:hAnsi="Times New Roman" w:cs="Times New Roman"/>
          <w:bCs/>
          <w:color w:val="000000"/>
          <w:sz w:val="28"/>
          <w:szCs w:val="28"/>
        </w:rPr>
        <w:t xml:space="preserve">Information Communication Technology (ICT) has significantly influenced the teaching and learning of physics in </w:t>
      </w:r>
      <w:r w:rsidR="00014CD5" w:rsidRPr="00406E71">
        <w:rPr>
          <w:rFonts w:ascii="Times New Roman" w:eastAsia="Times New Roman" w:hAnsi="Times New Roman" w:cs="Times New Roman"/>
          <w:bCs/>
          <w:color w:val="000000"/>
          <w:sz w:val="28"/>
          <w:szCs w:val="28"/>
        </w:rPr>
        <w:t>Ogbomosho</w:t>
      </w:r>
      <w:r w:rsidRPr="00406E71">
        <w:rPr>
          <w:rFonts w:ascii="Times New Roman" w:eastAsia="Times New Roman" w:hAnsi="Times New Roman" w:cs="Times New Roman"/>
          <w:bCs/>
          <w:color w:val="000000"/>
          <w:sz w:val="28"/>
          <w:szCs w:val="28"/>
        </w:rPr>
        <w:t xml:space="preserve"> South Local Government, as it has in other educational settings globally. The integration of ICT tools into education has transformed traditional teaching methods, offering </w:t>
      </w:r>
      <w:r w:rsidRPr="00406E71">
        <w:rPr>
          <w:rFonts w:ascii="Times New Roman" w:eastAsia="Times New Roman" w:hAnsi="Times New Roman" w:cs="Times New Roman"/>
          <w:bCs/>
          <w:color w:val="000000"/>
          <w:sz w:val="28"/>
          <w:szCs w:val="28"/>
        </w:rPr>
        <w:lastRenderedPageBreak/>
        <w:t>dynamic, interactive, and flexible ways to enhance the learning experience. In the context of physics, a subject that often requires complex problem-solving, visualizations, and simulations, ICT has opened new possibilities for both teachers and students.</w:t>
      </w:r>
    </w:p>
    <w:p w:rsidR="00014CD5" w:rsidRDefault="00406E71" w:rsidP="00014CD5">
      <w:pPr>
        <w:spacing w:after="0" w:line="480" w:lineRule="auto"/>
        <w:ind w:firstLine="720"/>
        <w:jc w:val="both"/>
        <w:rPr>
          <w:rFonts w:ascii="Times New Roman" w:eastAsia="Times New Roman" w:hAnsi="Times New Roman" w:cs="Times New Roman"/>
          <w:bCs/>
          <w:color w:val="000000"/>
          <w:sz w:val="28"/>
          <w:szCs w:val="28"/>
        </w:rPr>
      </w:pPr>
      <w:r w:rsidRPr="00406E71">
        <w:rPr>
          <w:rFonts w:ascii="Times New Roman" w:eastAsia="Times New Roman" w:hAnsi="Times New Roman" w:cs="Times New Roman"/>
          <w:bCs/>
          <w:color w:val="000000"/>
          <w:sz w:val="28"/>
          <w:szCs w:val="28"/>
        </w:rPr>
        <w:t>ICT tools such as interactive simulations, video demonstrations, and virtual labs have revolutionized how physics concepts are taught. Teachers can now use these tools to provide clearer and more vivid explanations of abstract concepts like electromagnetism, quantum mechanics, and thermodynamics, which may be difficult to grasp through traditional teaching methods alone. By making use of visual and interactive aids, students are able to develop a better understanding of difficult topics, which in turn, improves their engagement and interest in the subject. Moreover, ICT allows teachers to cater to various learning styles, whether visual, auditory, or kinesthetic, offering a more inclusive educational environment.</w:t>
      </w:r>
    </w:p>
    <w:p w:rsidR="00014CD5" w:rsidRDefault="00406E71" w:rsidP="00014CD5">
      <w:pPr>
        <w:spacing w:after="0" w:line="480" w:lineRule="auto"/>
        <w:ind w:firstLine="720"/>
        <w:jc w:val="both"/>
        <w:rPr>
          <w:rFonts w:ascii="Times New Roman" w:eastAsia="Times New Roman" w:hAnsi="Times New Roman" w:cs="Times New Roman"/>
          <w:bCs/>
          <w:color w:val="000000"/>
          <w:sz w:val="28"/>
          <w:szCs w:val="28"/>
        </w:rPr>
      </w:pPr>
      <w:r w:rsidRPr="00406E71">
        <w:rPr>
          <w:rFonts w:ascii="Times New Roman" w:eastAsia="Times New Roman" w:hAnsi="Times New Roman" w:cs="Times New Roman"/>
          <w:bCs/>
          <w:color w:val="000000"/>
          <w:sz w:val="28"/>
          <w:szCs w:val="28"/>
        </w:rPr>
        <w:t xml:space="preserve">The accessibility of online resources, including physics tutorials, e-books, and scholarly articles, has also made learning more flexible. Students can access these materials outside of the classroom, allowing for self-paced learning and </w:t>
      </w:r>
      <w:r w:rsidRPr="00406E71">
        <w:rPr>
          <w:rFonts w:ascii="Times New Roman" w:eastAsia="Times New Roman" w:hAnsi="Times New Roman" w:cs="Times New Roman"/>
          <w:bCs/>
          <w:color w:val="000000"/>
          <w:sz w:val="28"/>
          <w:szCs w:val="28"/>
        </w:rPr>
        <w:lastRenderedPageBreak/>
        <w:t>reinforcing lessons taught in school. Additionally, platforms like virtual classrooms and online assessments help to track students' progress and offer real-time feedback, which is critical in improving learning outcomes in physics.</w:t>
      </w:r>
    </w:p>
    <w:p w:rsidR="00014CD5" w:rsidRDefault="00406E71" w:rsidP="00014CD5">
      <w:pPr>
        <w:spacing w:after="0" w:line="480" w:lineRule="auto"/>
        <w:ind w:firstLine="720"/>
        <w:jc w:val="both"/>
        <w:rPr>
          <w:rFonts w:ascii="Times New Roman" w:eastAsia="Times New Roman" w:hAnsi="Times New Roman" w:cs="Times New Roman"/>
          <w:bCs/>
          <w:color w:val="000000"/>
          <w:sz w:val="28"/>
          <w:szCs w:val="28"/>
        </w:rPr>
      </w:pPr>
      <w:r w:rsidRPr="00406E71">
        <w:rPr>
          <w:rFonts w:ascii="Times New Roman" w:eastAsia="Times New Roman" w:hAnsi="Times New Roman" w:cs="Times New Roman"/>
          <w:bCs/>
          <w:color w:val="000000"/>
          <w:sz w:val="28"/>
          <w:szCs w:val="28"/>
        </w:rPr>
        <w:t xml:space="preserve">However, the effective use of ICT in teaching physics also comes with challenges. Limited access to ICT resources, inadequate infrastructure, and insufficient training for teachers in </w:t>
      </w:r>
      <w:r w:rsidR="00014CD5" w:rsidRPr="00406E71">
        <w:rPr>
          <w:rFonts w:ascii="Times New Roman" w:eastAsia="Times New Roman" w:hAnsi="Times New Roman" w:cs="Times New Roman"/>
          <w:bCs/>
          <w:color w:val="000000"/>
          <w:sz w:val="28"/>
          <w:szCs w:val="28"/>
        </w:rPr>
        <w:t>Ogbomosho</w:t>
      </w:r>
      <w:r w:rsidRPr="00406E71">
        <w:rPr>
          <w:rFonts w:ascii="Times New Roman" w:eastAsia="Times New Roman" w:hAnsi="Times New Roman" w:cs="Times New Roman"/>
          <w:bCs/>
          <w:color w:val="000000"/>
          <w:sz w:val="28"/>
          <w:szCs w:val="28"/>
        </w:rPr>
        <w:t xml:space="preserve"> South Local Government hinder the full potential of technology in education. Addressing these issues is crucial to ensuring that the benefits of ICT in teaching physics are maximized.</w:t>
      </w:r>
    </w:p>
    <w:p w:rsidR="00406E71" w:rsidRPr="00406E71" w:rsidRDefault="00406E71" w:rsidP="00014CD5">
      <w:pPr>
        <w:spacing w:after="0" w:line="480" w:lineRule="auto"/>
        <w:ind w:firstLine="720"/>
        <w:jc w:val="both"/>
        <w:rPr>
          <w:rFonts w:ascii="Times New Roman" w:eastAsia="Times New Roman" w:hAnsi="Times New Roman" w:cs="Times New Roman"/>
          <w:bCs/>
          <w:color w:val="000000"/>
          <w:sz w:val="28"/>
          <w:szCs w:val="28"/>
        </w:rPr>
      </w:pPr>
      <w:r w:rsidRPr="00406E71">
        <w:rPr>
          <w:rFonts w:ascii="Times New Roman" w:eastAsia="Times New Roman" w:hAnsi="Times New Roman" w:cs="Times New Roman"/>
          <w:bCs/>
          <w:color w:val="000000"/>
          <w:sz w:val="28"/>
          <w:szCs w:val="28"/>
        </w:rPr>
        <w:t xml:space="preserve">In summary, the integration of ICT in the teaching and learning of physics in </w:t>
      </w:r>
      <w:r w:rsidR="00014CD5" w:rsidRPr="00406E71">
        <w:rPr>
          <w:rFonts w:ascii="Times New Roman" w:eastAsia="Times New Roman" w:hAnsi="Times New Roman" w:cs="Times New Roman"/>
          <w:bCs/>
          <w:color w:val="000000"/>
          <w:sz w:val="28"/>
          <w:szCs w:val="28"/>
        </w:rPr>
        <w:t>Ogbomosho</w:t>
      </w:r>
      <w:r w:rsidRPr="00406E71">
        <w:rPr>
          <w:rFonts w:ascii="Times New Roman" w:eastAsia="Times New Roman" w:hAnsi="Times New Roman" w:cs="Times New Roman"/>
          <w:bCs/>
          <w:color w:val="000000"/>
          <w:sz w:val="28"/>
          <w:szCs w:val="28"/>
        </w:rPr>
        <w:t xml:space="preserve"> South has made substantial progress, enhancing understanding, engagement, and academic performance. Yet, to fully harness its potential, improvements in resource availability, teacher training, and infrastructural development are needed.</w:t>
      </w:r>
    </w:p>
    <w:p w:rsidR="00406E71" w:rsidRPr="00406E71" w:rsidRDefault="00406E71" w:rsidP="00406E71">
      <w:pPr>
        <w:spacing w:after="0" w:line="480" w:lineRule="auto"/>
        <w:jc w:val="both"/>
        <w:rPr>
          <w:rFonts w:ascii="Times New Roman" w:eastAsia="Times New Roman" w:hAnsi="Times New Roman" w:cs="Times New Roman"/>
          <w:bCs/>
          <w:vanish/>
          <w:color w:val="000000"/>
          <w:sz w:val="28"/>
          <w:szCs w:val="28"/>
        </w:rPr>
      </w:pPr>
      <w:r w:rsidRPr="00406E71">
        <w:rPr>
          <w:rFonts w:ascii="Times New Roman" w:eastAsia="Times New Roman" w:hAnsi="Times New Roman" w:cs="Times New Roman"/>
          <w:bCs/>
          <w:vanish/>
          <w:color w:val="000000"/>
          <w:sz w:val="28"/>
          <w:szCs w:val="28"/>
        </w:rPr>
        <w:t>Top of Form</w:t>
      </w:r>
    </w:p>
    <w:p w:rsidR="00406E71" w:rsidRPr="00406E71" w:rsidRDefault="00406E71" w:rsidP="00406E71">
      <w:pPr>
        <w:spacing w:after="0" w:line="480" w:lineRule="auto"/>
        <w:jc w:val="both"/>
        <w:rPr>
          <w:rFonts w:ascii="Times New Roman" w:eastAsia="Times New Roman" w:hAnsi="Times New Roman" w:cs="Times New Roman"/>
          <w:bCs/>
          <w:vanish/>
          <w:color w:val="000000"/>
          <w:sz w:val="28"/>
          <w:szCs w:val="28"/>
        </w:rPr>
      </w:pPr>
      <w:r w:rsidRPr="00406E71">
        <w:rPr>
          <w:rFonts w:ascii="Times New Roman" w:eastAsia="Times New Roman" w:hAnsi="Times New Roman" w:cs="Times New Roman"/>
          <w:bCs/>
          <w:vanish/>
          <w:color w:val="000000"/>
          <w:sz w:val="28"/>
          <w:szCs w:val="28"/>
        </w:rPr>
        <w:t>Bottom of Form</w:t>
      </w:r>
    </w:p>
    <w:p w:rsidR="00406E71" w:rsidRPr="00406E71" w:rsidRDefault="00406E71" w:rsidP="00406E71">
      <w:pPr>
        <w:spacing w:after="0" w:line="480" w:lineRule="auto"/>
        <w:jc w:val="both"/>
        <w:rPr>
          <w:rFonts w:ascii="Times New Roman" w:eastAsia="Times New Roman" w:hAnsi="Times New Roman" w:cs="Times New Roman"/>
          <w:vanish/>
          <w:color w:val="000000"/>
          <w:sz w:val="28"/>
          <w:szCs w:val="28"/>
        </w:rPr>
      </w:pPr>
      <w:r w:rsidRPr="00406E71">
        <w:rPr>
          <w:rFonts w:ascii="Times New Roman" w:eastAsia="Times New Roman" w:hAnsi="Times New Roman" w:cs="Times New Roman"/>
          <w:vanish/>
          <w:color w:val="000000"/>
          <w:sz w:val="28"/>
          <w:szCs w:val="28"/>
        </w:rPr>
        <w:t xml:space="preserve"> Top of Form</w:t>
      </w:r>
    </w:p>
    <w:p w:rsidR="00406E71" w:rsidRPr="00406E71" w:rsidRDefault="00406E71" w:rsidP="00406E71">
      <w:pPr>
        <w:spacing w:after="0" w:line="480" w:lineRule="auto"/>
        <w:jc w:val="both"/>
        <w:rPr>
          <w:rFonts w:ascii="Times New Roman" w:eastAsia="Times New Roman" w:hAnsi="Times New Roman" w:cs="Times New Roman"/>
          <w:vanish/>
          <w:color w:val="000000"/>
          <w:sz w:val="28"/>
          <w:szCs w:val="28"/>
        </w:rPr>
      </w:pPr>
      <w:r w:rsidRPr="00406E71">
        <w:rPr>
          <w:rFonts w:ascii="Times New Roman" w:eastAsia="Times New Roman" w:hAnsi="Times New Roman" w:cs="Times New Roman"/>
          <w:vanish/>
          <w:color w:val="000000"/>
          <w:sz w:val="28"/>
          <w:szCs w:val="28"/>
        </w:rPr>
        <w:t>Top of Form</w:t>
      </w:r>
    </w:p>
    <w:p w:rsidR="00406E71" w:rsidRPr="00406E71" w:rsidRDefault="00406E71" w:rsidP="00406E71">
      <w:pPr>
        <w:spacing w:after="0" w:line="480" w:lineRule="auto"/>
        <w:jc w:val="both"/>
        <w:rPr>
          <w:rFonts w:ascii="Times New Roman" w:eastAsia="Times New Roman" w:hAnsi="Times New Roman" w:cs="Times New Roman"/>
          <w:vanish/>
          <w:color w:val="000000"/>
          <w:sz w:val="28"/>
          <w:szCs w:val="28"/>
        </w:rPr>
      </w:pPr>
      <w:r w:rsidRPr="00406E71">
        <w:rPr>
          <w:rFonts w:ascii="Times New Roman" w:eastAsia="Times New Roman" w:hAnsi="Times New Roman" w:cs="Times New Roman"/>
          <w:vanish/>
          <w:color w:val="000000"/>
          <w:sz w:val="28"/>
          <w:szCs w:val="28"/>
        </w:rPr>
        <w:t>Top of Form</w:t>
      </w:r>
    </w:p>
    <w:p w:rsidR="00406E71" w:rsidRPr="00406E71" w:rsidRDefault="00406E71" w:rsidP="00406E71">
      <w:pPr>
        <w:pStyle w:val="Default"/>
        <w:spacing w:line="480" w:lineRule="auto"/>
        <w:jc w:val="both"/>
        <w:rPr>
          <w:rFonts w:eastAsia="Times New Roman"/>
          <w:vanish/>
          <w:sz w:val="28"/>
          <w:szCs w:val="28"/>
        </w:rPr>
      </w:pPr>
      <w:r w:rsidRPr="00406E71">
        <w:rPr>
          <w:rFonts w:eastAsia="Times New Roman"/>
          <w:vanish/>
          <w:sz w:val="28"/>
          <w:szCs w:val="28"/>
        </w:rPr>
        <w:t>Top of Form</w:t>
      </w:r>
    </w:p>
    <w:p w:rsidR="00406E71" w:rsidRPr="00406E71" w:rsidRDefault="00406E71" w:rsidP="00406E71">
      <w:pPr>
        <w:pStyle w:val="Default"/>
        <w:spacing w:line="480" w:lineRule="auto"/>
        <w:jc w:val="both"/>
        <w:rPr>
          <w:rFonts w:eastAsia="Times New Roman"/>
          <w:sz w:val="28"/>
          <w:szCs w:val="28"/>
        </w:rPr>
      </w:pPr>
      <w:r w:rsidRPr="00406E71">
        <w:rPr>
          <w:rFonts w:eastAsia="Times New Roman"/>
          <w:vanish/>
          <w:sz w:val="28"/>
          <w:szCs w:val="28"/>
        </w:rPr>
        <w:t>Bottom of Form</w:t>
      </w:r>
      <w:r w:rsidR="00014CD5" w:rsidRPr="00406E71">
        <w:rPr>
          <w:b/>
          <w:bCs/>
          <w:sz w:val="28"/>
          <w:szCs w:val="28"/>
        </w:rPr>
        <w:t>Conclusion</w:t>
      </w:r>
    </w:p>
    <w:p w:rsidR="00406E71" w:rsidRPr="00406E71" w:rsidRDefault="00406E71" w:rsidP="00014CD5">
      <w:pPr>
        <w:pStyle w:val="Default"/>
        <w:spacing w:line="480" w:lineRule="auto"/>
        <w:ind w:firstLine="720"/>
        <w:jc w:val="both"/>
        <w:rPr>
          <w:rFonts w:eastAsia="Times New Roman"/>
          <w:bCs/>
          <w:sz w:val="28"/>
          <w:szCs w:val="28"/>
        </w:rPr>
      </w:pPr>
      <w:r w:rsidRPr="00406E71">
        <w:rPr>
          <w:rFonts w:eastAsia="Times New Roman"/>
          <w:bCs/>
          <w:sz w:val="28"/>
          <w:szCs w:val="28"/>
        </w:rPr>
        <w:t xml:space="preserve">The incorporation of Information Communication Technology (ICT) into the teaching and learning of physics in </w:t>
      </w:r>
      <w:r w:rsidR="00014CD5" w:rsidRPr="00406E71">
        <w:rPr>
          <w:rFonts w:eastAsia="Times New Roman"/>
          <w:bCs/>
          <w:sz w:val="28"/>
          <w:szCs w:val="28"/>
        </w:rPr>
        <w:t>Ogbomosho</w:t>
      </w:r>
      <w:r w:rsidRPr="00406E71">
        <w:rPr>
          <w:rFonts w:eastAsia="Times New Roman"/>
          <w:bCs/>
          <w:sz w:val="28"/>
          <w:szCs w:val="28"/>
        </w:rPr>
        <w:t xml:space="preserve"> South Local Government has had a transformative effect on education. ICT has introduced innovative and </w:t>
      </w:r>
      <w:r w:rsidRPr="00406E71">
        <w:rPr>
          <w:rFonts w:eastAsia="Times New Roman"/>
          <w:bCs/>
          <w:sz w:val="28"/>
          <w:szCs w:val="28"/>
        </w:rPr>
        <w:lastRenderedPageBreak/>
        <w:t>effective ways to teach complex physics concepts, making learning more engaging, accessible, and interactive. Through the use of digital tools such as simulations, virtual labs, online resources, and multimedia presentations, students now have the opportunity to better visualize and understand abstract and difficult topics that would have been challenging using traditional methods alone.</w:t>
      </w:r>
    </w:p>
    <w:p w:rsidR="00014CD5" w:rsidRDefault="00406E71" w:rsidP="00406E71">
      <w:pPr>
        <w:pStyle w:val="Default"/>
        <w:spacing w:line="480" w:lineRule="auto"/>
        <w:jc w:val="both"/>
        <w:rPr>
          <w:rFonts w:eastAsia="Times New Roman"/>
          <w:bCs/>
          <w:sz w:val="28"/>
          <w:szCs w:val="28"/>
        </w:rPr>
      </w:pPr>
      <w:r w:rsidRPr="00406E71">
        <w:rPr>
          <w:rFonts w:eastAsia="Times New Roman"/>
          <w:bCs/>
          <w:sz w:val="28"/>
          <w:szCs w:val="28"/>
        </w:rPr>
        <w:t>ICT has also made education more inclusive and flexible by accommodating different learning styles. Students who learn best through visual or hands-on experiences can benefit from ICT-enabled tools like video tutorials and interactive software, thereby improving their comprehension and performance in physics. Moreover, the availability of online materials and resources has made self-paced learning more accessible, giving students the autonomy to study and reinforce their understanding outside the classroom environment.</w:t>
      </w:r>
    </w:p>
    <w:p w:rsidR="00014CD5" w:rsidRDefault="00406E71" w:rsidP="00014CD5">
      <w:pPr>
        <w:pStyle w:val="Default"/>
        <w:spacing w:line="480" w:lineRule="auto"/>
        <w:ind w:firstLine="720"/>
        <w:jc w:val="both"/>
        <w:rPr>
          <w:rFonts w:eastAsia="Times New Roman"/>
          <w:bCs/>
          <w:sz w:val="28"/>
          <w:szCs w:val="28"/>
        </w:rPr>
      </w:pPr>
      <w:r w:rsidRPr="00406E71">
        <w:rPr>
          <w:rFonts w:eastAsia="Times New Roman"/>
          <w:bCs/>
          <w:sz w:val="28"/>
          <w:szCs w:val="28"/>
        </w:rPr>
        <w:t xml:space="preserve">Despite these positive impacts, challenges such as limited access to technology, inadequate infrastructure, and insufficient training for teachers remain prevalent in </w:t>
      </w:r>
      <w:r w:rsidR="00014CD5" w:rsidRPr="00406E71">
        <w:rPr>
          <w:rFonts w:eastAsia="Times New Roman"/>
          <w:bCs/>
          <w:sz w:val="28"/>
          <w:szCs w:val="28"/>
        </w:rPr>
        <w:t>Ogbomosho</w:t>
      </w:r>
      <w:r w:rsidRPr="00406E71">
        <w:rPr>
          <w:rFonts w:eastAsia="Times New Roman"/>
          <w:bCs/>
          <w:sz w:val="28"/>
          <w:szCs w:val="28"/>
        </w:rPr>
        <w:t xml:space="preserve"> South. These barriers hinder the full realization of ICT's potential in enhancing the teaching and learning process. Therefore, </w:t>
      </w:r>
      <w:r w:rsidRPr="00406E71">
        <w:rPr>
          <w:rFonts w:eastAsia="Times New Roman"/>
          <w:bCs/>
          <w:sz w:val="28"/>
          <w:szCs w:val="28"/>
        </w:rPr>
        <w:lastRenderedPageBreak/>
        <w:t>addressing these challenges is crucial for achieving the long-term benefits of ICT in education. Providing adequate ICT resources, improving teacher training programs, and investing in infrastructure are essential steps in bridging the gap between potential and actual implementation.</w:t>
      </w:r>
    </w:p>
    <w:p w:rsidR="00406E71" w:rsidRPr="00406E71" w:rsidRDefault="00406E71" w:rsidP="00014CD5">
      <w:pPr>
        <w:pStyle w:val="Default"/>
        <w:spacing w:line="480" w:lineRule="auto"/>
        <w:ind w:firstLine="720"/>
        <w:jc w:val="both"/>
        <w:rPr>
          <w:rFonts w:eastAsia="Times New Roman"/>
          <w:bCs/>
          <w:sz w:val="28"/>
          <w:szCs w:val="28"/>
        </w:rPr>
      </w:pPr>
      <w:r w:rsidRPr="00406E71">
        <w:rPr>
          <w:rFonts w:eastAsia="Times New Roman"/>
          <w:bCs/>
          <w:sz w:val="28"/>
          <w:szCs w:val="28"/>
        </w:rPr>
        <w:t xml:space="preserve">In conclusion, the positive impact of ICT on the teaching and learning of physics in </w:t>
      </w:r>
      <w:r w:rsidR="00014CD5" w:rsidRPr="00406E71">
        <w:rPr>
          <w:rFonts w:eastAsia="Times New Roman"/>
          <w:bCs/>
          <w:sz w:val="28"/>
          <w:szCs w:val="28"/>
        </w:rPr>
        <w:t>Ogbomosho</w:t>
      </w:r>
      <w:r w:rsidRPr="00406E71">
        <w:rPr>
          <w:rFonts w:eastAsia="Times New Roman"/>
          <w:bCs/>
          <w:sz w:val="28"/>
          <w:szCs w:val="28"/>
        </w:rPr>
        <w:t xml:space="preserve"> South Local Government is undeniable. While challenges remain, continued investment in technology and education can further enhance the quality of physics education, ultimately leading to better academic outcomes for students. The integration of ICT in education holds the promise of reshaping how physics and other subjects are taught, and it is essential for stakeholders to prioritize its sustainable implementation.</w:t>
      </w:r>
    </w:p>
    <w:p w:rsidR="00406E71" w:rsidRPr="00406E71" w:rsidRDefault="00406E71" w:rsidP="00014CD5">
      <w:pPr>
        <w:pStyle w:val="Default"/>
        <w:spacing w:line="480" w:lineRule="auto"/>
        <w:jc w:val="both"/>
        <w:rPr>
          <w:rFonts w:eastAsia="Times New Roman"/>
          <w:bCs/>
          <w:vanish/>
          <w:sz w:val="28"/>
          <w:szCs w:val="28"/>
        </w:rPr>
      </w:pPr>
      <w:r w:rsidRPr="00406E71">
        <w:rPr>
          <w:rFonts w:eastAsia="Times New Roman"/>
          <w:bCs/>
          <w:vanish/>
          <w:sz w:val="28"/>
          <w:szCs w:val="28"/>
        </w:rPr>
        <w:t>Top of Form</w:t>
      </w:r>
    </w:p>
    <w:p w:rsidR="00406E71" w:rsidRPr="00406E71" w:rsidRDefault="00406E71" w:rsidP="00014CD5">
      <w:pPr>
        <w:pStyle w:val="Default"/>
        <w:spacing w:line="480" w:lineRule="auto"/>
        <w:jc w:val="both"/>
        <w:rPr>
          <w:rFonts w:eastAsia="Times New Roman"/>
          <w:bCs/>
          <w:vanish/>
          <w:sz w:val="28"/>
          <w:szCs w:val="28"/>
        </w:rPr>
      </w:pPr>
      <w:r w:rsidRPr="00406E71">
        <w:rPr>
          <w:rFonts w:eastAsia="Times New Roman"/>
          <w:bCs/>
          <w:vanish/>
          <w:sz w:val="28"/>
          <w:szCs w:val="28"/>
        </w:rPr>
        <w:t>Bottom of Form</w:t>
      </w:r>
    </w:p>
    <w:p w:rsidR="00406E71" w:rsidRPr="00406E71" w:rsidRDefault="00406E71" w:rsidP="00014CD5">
      <w:pPr>
        <w:pStyle w:val="Default"/>
        <w:spacing w:line="480" w:lineRule="auto"/>
        <w:jc w:val="both"/>
        <w:rPr>
          <w:rFonts w:eastAsia="Times New Roman"/>
          <w:vanish/>
          <w:sz w:val="28"/>
          <w:szCs w:val="28"/>
        </w:rPr>
      </w:pPr>
      <w:r w:rsidRPr="00406E71">
        <w:rPr>
          <w:rFonts w:eastAsia="Times New Roman"/>
          <w:vanish/>
          <w:sz w:val="28"/>
          <w:szCs w:val="28"/>
        </w:rPr>
        <w:t>Top of Form</w:t>
      </w:r>
    </w:p>
    <w:p w:rsidR="00406E71" w:rsidRPr="00406E71" w:rsidRDefault="00406E71" w:rsidP="00014CD5">
      <w:pPr>
        <w:pStyle w:val="Default"/>
        <w:spacing w:line="480" w:lineRule="auto"/>
        <w:jc w:val="both"/>
        <w:rPr>
          <w:rFonts w:eastAsia="Times New Roman"/>
          <w:vanish/>
          <w:sz w:val="28"/>
          <w:szCs w:val="28"/>
        </w:rPr>
      </w:pPr>
      <w:r w:rsidRPr="00406E71">
        <w:rPr>
          <w:rFonts w:eastAsia="Times New Roman"/>
          <w:vanish/>
          <w:sz w:val="28"/>
          <w:szCs w:val="28"/>
        </w:rPr>
        <w:t>Bottom of Form</w:t>
      </w:r>
    </w:p>
    <w:p w:rsidR="00406E71" w:rsidRPr="00406E71" w:rsidRDefault="00406E71" w:rsidP="00014CD5">
      <w:pPr>
        <w:pStyle w:val="Default"/>
        <w:spacing w:line="480" w:lineRule="auto"/>
        <w:jc w:val="both"/>
        <w:rPr>
          <w:rFonts w:eastAsia="Times New Roman"/>
          <w:vanish/>
          <w:sz w:val="28"/>
          <w:szCs w:val="28"/>
        </w:rPr>
      </w:pPr>
      <w:r w:rsidRPr="00406E71">
        <w:rPr>
          <w:rFonts w:eastAsia="Times New Roman"/>
          <w:vanish/>
          <w:sz w:val="28"/>
          <w:szCs w:val="28"/>
        </w:rPr>
        <w:t xml:space="preserve"> Top of Form</w:t>
      </w:r>
    </w:p>
    <w:p w:rsidR="00406E71" w:rsidRPr="00406E71" w:rsidRDefault="00406E71" w:rsidP="00014CD5">
      <w:pPr>
        <w:pStyle w:val="Default"/>
        <w:spacing w:line="480" w:lineRule="auto"/>
        <w:jc w:val="both"/>
        <w:rPr>
          <w:rFonts w:eastAsia="Times New Roman"/>
          <w:vanish/>
          <w:sz w:val="28"/>
          <w:szCs w:val="28"/>
        </w:rPr>
      </w:pPr>
      <w:r w:rsidRPr="00406E71">
        <w:rPr>
          <w:rFonts w:eastAsia="Times New Roman"/>
          <w:vanish/>
          <w:sz w:val="28"/>
          <w:szCs w:val="28"/>
        </w:rPr>
        <w:t>Top of Form</w:t>
      </w:r>
    </w:p>
    <w:p w:rsidR="00406E71" w:rsidRPr="00406E71" w:rsidRDefault="00406E71" w:rsidP="00014CD5">
      <w:pPr>
        <w:pStyle w:val="Default"/>
        <w:spacing w:line="480" w:lineRule="auto"/>
        <w:jc w:val="both"/>
        <w:rPr>
          <w:rFonts w:eastAsia="Times New Roman"/>
          <w:vanish/>
          <w:sz w:val="28"/>
          <w:szCs w:val="28"/>
        </w:rPr>
      </w:pPr>
      <w:r w:rsidRPr="00406E71">
        <w:rPr>
          <w:rFonts w:eastAsia="Times New Roman"/>
          <w:vanish/>
          <w:sz w:val="28"/>
          <w:szCs w:val="28"/>
        </w:rPr>
        <w:t>Top of Form</w:t>
      </w:r>
    </w:p>
    <w:p w:rsidR="00406E71" w:rsidRPr="00406E71" w:rsidRDefault="00406E71" w:rsidP="00014CD5">
      <w:pPr>
        <w:pStyle w:val="z-TopofForm"/>
        <w:spacing w:line="480" w:lineRule="auto"/>
        <w:jc w:val="both"/>
        <w:rPr>
          <w:rFonts w:ascii="Times New Roman" w:hAnsi="Times New Roman" w:cs="Times New Roman"/>
          <w:sz w:val="28"/>
          <w:szCs w:val="28"/>
        </w:rPr>
      </w:pPr>
      <w:r w:rsidRPr="00406E71">
        <w:rPr>
          <w:rFonts w:ascii="Times New Roman" w:hAnsi="Times New Roman" w:cs="Times New Roman"/>
          <w:sz w:val="28"/>
          <w:szCs w:val="28"/>
        </w:rPr>
        <w:t>Top of Form</w:t>
      </w:r>
    </w:p>
    <w:p w:rsidR="00406E71" w:rsidRPr="00406E71" w:rsidRDefault="00406E71" w:rsidP="00014CD5">
      <w:pPr>
        <w:pStyle w:val="z-BottomofForm"/>
        <w:spacing w:line="480" w:lineRule="auto"/>
        <w:jc w:val="both"/>
        <w:rPr>
          <w:rFonts w:ascii="Times New Roman" w:hAnsi="Times New Roman" w:cs="Times New Roman"/>
          <w:sz w:val="28"/>
          <w:szCs w:val="28"/>
        </w:rPr>
      </w:pPr>
      <w:r w:rsidRPr="00406E71">
        <w:rPr>
          <w:rFonts w:ascii="Times New Roman" w:hAnsi="Times New Roman" w:cs="Times New Roman"/>
          <w:sz w:val="28"/>
          <w:szCs w:val="28"/>
        </w:rPr>
        <w:t>Bottom of Form</w:t>
      </w:r>
    </w:p>
    <w:p w:rsidR="00406E71" w:rsidRPr="00406E71" w:rsidRDefault="00014CD5" w:rsidP="00014CD5">
      <w:pPr>
        <w:spacing w:after="0" w:line="480" w:lineRule="auto"/>
        <w:jc w:val="both"/>
        <w:rPr>
          <w:rFonts w:ascii="Times New Roman" w:hAnsi="Times New Roman" w:cs="Times New Roman"/>
          <w:sz w:val="28"/>
          <w:szCs w:val="28"/>
        </w:rPr>
      </w:pPr>
      <w:r w:rsidRPr="00406E71">
        <w:rPr>
          <w:rFonts w:ascii="Times New Roman" w:hAnsi="Times New Roman" w:cs="Times New Roman"/>
          <w:b/>
          <w:bCs/>
          <w:sz w:val="28"/>
          <w:szCs w:val="28"/>
        </w:rPr>
        <w:t>Recommendations</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Provision of ICT Resources:</w:t>
      </w:r>
      <w:r w:rsidRPr="00406E71">
        <w:rPr>
          <w:rFonts w:ascii="Times New Roman" w:eastAsia="Times New Roman" w:hAnsi="Times New Roman" w:cs="Times New Roman"/>
          <w:sz w:val="28"/>
          <w:szCs w:val="28"/>
        </w:rPr>
        <w:t xml:space="preserve"> Government and educational stakeholders should ensure that secondary schools are equipped with adequate ICT tools such as computers, projectors, and interactive whiteboards to facilitate effective teaching and learning.</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lastRenderedPageBreak/>
        <w:t>Teacher Training Programs:</w:t>
      </w:r>
      <w:r w:rsidRPr="00406E71">
        <w:rPr>
          <w:rFonts w:ascii="Times New Roman" w:eastAsia="Times New Roman" w:hAnsi="Times New Roman" w:cs="Times New Roman"/>
          <w:sz w:val="28"/>
          <w:szCs w:val="28"/>
        </w:rPr>
        <w:t xml:space="preserve"> Regular and comprehensive training programs should be organized to help physics teachers acquire the necessary skills to integrate ICT tools effectively into their lessons.</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Improvement of Infrastructure:</w:t>
      </w:r>
      <w:r w:rsidRPr="00406E71">
        <w:rPr>
          <w:rFonts w:ascii="Times New Roman" w:eastAsia="Times New Roman" w:hAnsi="Times New Roman" w:cs="Times New Roman"/>
          <w:sz w:val="28"/>
          <w:szCs w:val="28"/>
        </w:rPr>
        <w:t xml:space="preserve"> Schools in </w:t>
      </w:r>
      <w:r w:rsidR="00014CD5" w:rsidRPr="00406E71">
        <w:rPr>
          <w:rFonts w:ascii="Times New Roman" w:eastAsia="Times New Roman" w:hAnsi="Times New Roman" w:cs="Times New Roman"/>
          <w:sz w:val="28"/>
          <w:szCs w:val="28"/>
        </w:rPr>
        <w:t>Ogbomosho</w:t>
      </w:r>
      <w:r w:rsidRPr="00406E71">
        <w:rPr>
          <w:rFonts w:ascii="Times New Roman" w:eastAsia="Times New Roman" w:hAnsi="Times New Roman" w:cs="Times New Roman"/>
          <w:sz w:val="28"/>
          <w:szCs w:val="28"/>
        </w:rPr>
        <w:t xml:space="preserve"> South should be equipped with reliable electricity and internet connectivity to support the use of ICT in classrooms.</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Development of ICT-based Curriculum:</w:t>
      </w:r>
      <w:r w:rsidRPr="00406E71">
        <w:rPr>
          <w:rFonts w:ascii="Times New Roman" w:eastAsia="Times New Roman" w:hAnsi="Times New Roman" w:cs="Times New Roman"/>
          <w:sz w:val="28"/>
          <w:szCs w:val="28"/>
        </w:rPr>
        <w:t xml:space="preserve"> The curriculum should be updated to include ICT-integrated teaching methods for physics, ensuring that both teachers and students can use technology to enhance learning.</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Access to Virtual Labs:</w:t>
      </w:r>
      <w:r w:rsidRPr="00406E71">
        <w:rPr>
          <w:rFonts w:ascii="Times New Roman" w:eastAsia="Times New Roman" w:hAnsi="Times New Roman" w:cs="Times New Roman"/>
          <w:sz w:val="28"/>
          <w:szCs w:val="28"/>
        </w:rPr>
        <w:t xml:space="preserve"> Schools should invest in virtual laboratories that allow students to carry out physics experiments and simulations that may not be possible in traditional labs due to resource constraints.</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Online Learning Platforms:</w:t>
      </w:r>
      <w:r w:rsidRPr="00406E71">
        <w:rPr>
          <w:rFonts w:ascii="Times New Roman" w:eastAsia="Times New Roman" w:hAnsi="Times New Roman" w:cs="Times New Roman"/>
          <w:sz w:val="28"/>
          <w:szCs w:val="28"/>
        </w:rPr>
        <w:t xml:space="preserve"> Schools should adopt online platforms that provide students with access to learning materials, tutorials, and assessments that can be accessed outside school hours, fostering self-directed learning.</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lastRenderedPageBreak/>
        <w:t>Regular Monitoring and Evaluation:</w:t>
      </w:r>
      <w:r w:rsidRPr="00406E71">
        <w:rPr>
          <w:rFonts w:ascii="Times New Roman" w:eastAsia="Times New Roman" w:hAnsi="Times New Roman" w:cs="Times New Roman"/>
          <w:sz w:val="28"/>
          <w:szCs w:val="28"/>
        </w:rPr>
        <w:t xml:space="preserve"> Educational authorities should establish systems to monitor the integration and effectiveness of ICT in teaching physics, ensuring that technology is being used optimally.</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Collaborations with ICT Companies:</w:t>
      </w:r>
      <w:r w:rsidRPr="00406E71">
        <w:rPr>
          <w:rFonts w:ascii="Times New Roman" w:eastAsia="Times New Roman" w:hAnsi="Times New Roman" w:cs="Times New Roman"/>
          <w:sz w:val="28"/>
          <w:szCs w:val="28"/>
        </w:rPr>
        <w:t xml:space="preserve"> Partnerships with ICT companies and educational technology firms can help provide affordable software, devices, and technical support to schools.</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Provision of Digital Resources:</w:t>
      </w:r>
      <w:r w:rsidRPr="00406E71">
        <w:rPr>
          <w:rFonts w:ascii="Times New Roman" w:eastAsia="Times New Roman" w:hAnsi="Times New Roman" w:cs="Times New Roman"/>
          <w:sz w:val="28"/>
          <w:szCs w:val="28"/>
        </w:rPr>
        <w:t xml:space="preserve"> Schools should provide students and teachers with access to digital resources, such as e-books, video tutorials, and online physics simulations to supplement traditional teaching.</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Financial Support for ICT Adoption:</w:t>
      </w:r>
      <w:r w:rsidRPr="00406E71">
        <w:rPr>
          <w:rFonts w:ascii="Times New Roman" w:eastAsia="Times New Roman" w:hAnsi="Times New Roman" w:cs="Times New Roman"/>
          <w:sz w:val="28"/>
          <w:szCs w:val="28"/>
        </w:rPr>
        <w:t xml:space="preserve"> The government should provide financial incentives or subsidies to schools to invest in ICT infrastructure and resources for teaching and learning.</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Encouragement of Peer Learning:</w:t>
      </w:r>
      <w:r w:rsidRPr="00406E71">
        <w:rPr>
          <w:rFonts w:ascii="Times New Roman" w:eastAsia="Times New Roman" w:hAnsi="Times New Roman" w:cs="Times New Roman"/>
          <w:sz w:val="28"/>
          <w:szCs w:val="28"/>
        </w:rPr>
        <w:t xml:space="preserve"> Schools should encourage teachers to engage in peer learning and collaboration by sharing best practices and experiences in using ICT in their classrooms.</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lastRenderedPageBreak/>
        <w:t>Parental Involvement in ICT Adoption:</w:t>
      </w:r>
      <w:r w:rsidRPr="00406E71">
        <w:rPr>
          <w:rFonts w:ascii="Times New Roman" w:eastAsia="Times New Roman" w:hAnsi="Times New Roman" w:cs="Times New Roman"/>
          <w:sz w:val="28"/>
          <w:szCs w:val="28"/>
        </w:rPr>
        <w:t xml:space="preserve"> Parents should be sensitized about the importance of ICT in education and be encouraged to support their children’s use of technology for learning at home.</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Incorporation of Mobile Technology:</w:t>
      </w:r>
      <w:r w:rsidRPr="00406E71">
        <w:rPr>
          <w:rFonts w:ascii="Times New Roman" w:eastAsia="Times New Roman" w:hAnsi="Times New Roman" w:cs="Times New Roman"/>
          <w:sz w:val="28"/>
          <w:szCs w:val="28"/>
        </w:rPr>
        <w:t xml:space="preserve"> Since smartphones are widely available, schools can explore mobile-friendly applications and platforms for teaching and learning physics.</w:t>
      </w:r>
    </w:p>
    <w:p w:rsidR="00406E71" w:rsidRP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Localized Digital Content:</w:t>
      </w:r>
      <w:r w:rsidRPr="00406E71">
        <w:rPr>
          <w:rFonts w:ascii="Times New Roman" w:eastAsia="Times New Roman" w:hAnsi="Times New Roman" w:cs="Times New Roman"/>
          <w:sz w:val="28"/>
          <w:szCs w:val="28"/>
        </w:rPr>
        <w:t xml:space="preserve"> Digital content, simulations, and tutorials should be localized to suit the specific needs and educational standards of students in </w:t>
      </w:r>
      <w:r w:rsidR="00014CD5" w:rsidRPr="00406E71">
        <w:rPr>
          <w:rFonts w:ascii="Times New Roman" w:eastAsia="Times New Roman" w:hAnsi="Times New Roman" w:cs="Times New Roman"/>
          <w:sz w:val="28"/>
          <w:szCs w:val="28"/>
        </w:rPr>
        <w:t>Ogbomosho</w:t>
      </w:r>
      <w:r w:rsidRPr="00406E71">
        <w:rPr>
          <w:rFonts w:ascii="Times New Roman" w:eastAsia="Times New Roman" w:hAnsi="Times New Roman" w:cs="Times New Roman"/>
          <w:sz w:val="28"/>
          <w:szCs w:val="28"/>
        </w:rPr>
        <w:t xml:space="preserve"> South, enhancing their relevance and effectiveness.</w:t>
      </w:r>
    </w:p>
    <w:p w:rsidR="00406E71" w:rsidRDefault="00406E71" w:rsidP="00014CD5">
      <w:pPr>
        <w:numPr>
          <w:ilvl w:val="0"/>
          <w:numId w:val="7"/>
        </w:numPr>
        <w:spacing w:before="100" w:beforeAutospacing="1" w:after="0" w:line="480" w:lineRule="auto"/>
        <w:jc w:val="both"/>
        <w:rPr>
          <w:rFonts w:ascii="Times New Roman" w:eastAsia="Times New Roman" w:hAnsi="Times New Roman" w:cs="Times New Roman"/>
          <w:sz w:val="28"/>
          <w:szCs w:val="28"/>
        </w:rPr>
      </w:pPr>
      <w:r w:rsidRPr="00406E71">
        <w:rPr>
          <w:rFonts w:ascii="Times New Roman" w:eastAsia="Times New Roman" w:hAnsi="Times New Roman" w:cs="Times New Roman"/>
          <w:b/>
          <w:bCs/>
          <w:sz w:val="28"/>
          <w:szCs w:val="28"/>
        </w:rPr>
        <w:t>Continuous Professional Development:</w:t>
      </w:r>
      <w:r w:rsidRPr="00406E71">
        <w:rPr>
          <w:rFonts w:ascii="Times New Roman" w:eastAsia="Times New Roman" w:hAnsi="Times New Roman" w:cs="Times New Roman"/>
          <w:sz w:val="28"/>
          <w:szCs w:val="28"/>
        </w:rPr>
        <w:t xml:space="preserve"> Teachers should be encouraged to participate in continuous professional development programs that focus on the evolving role of ICT in education, ensuring they stay updated on new technologies and teaching strategies.</w:t>
      </w:r>
    </w:p>
    <w:p w:rsidR="008D7418" w:rsidRDefault="008D7418" w:rsidP="008D7418">
      <w:pPr>
        <w:spacing w:before="100" w:beforeAutospacing="1" w:after="0" w:line="480" w:lineRule="auto"/>
        <w:jc w:val="both"/>
        <w:rPr>
          <w:rFonts w:ascii="Times New Roman" w:eastAsia="Times New Roman" w:hAnsi="Times New Roman" w:cs="Times New Roman"/>
          <w:sz w:val="28"/>
          <w:szCs w:val="28"/>
        </w:rPr>
      </w:pPr>
    </w:p>
    <w:p w:rsidR="008D7418" w:rsidRDefault="008D7418" w:rsidP="0058187D">
      <w:pPr>
        <w:pStyle w:val="Bodytext20"/>
        <w:shd w:val="clear" w:color="auto" w:fill="auto"/>
        <w:spacing w:after="0" w:line="480" w:lineRule="auto"/>
        <w:jc w:val="center"/>
        <w:rPr>
          <w:vanish/>
          <w:sz w:val="28"/>
          <w:szCs w:val="28"/>
        </w:rPr>
      </w:pPr>
      <w:r w:rsidRPr="009D2D25">
        <w:rPr>
          <w:b/>
          <w:sz w:val="28"/>
          <w:szCs w:val="28"/>
        </w:rPr>
        <w:t>REFERENCES</w:t>
      </w:r>
    </w:p>
    <w:p w:rsidR="008D7418" w:rsidRDefault="008D7418" w:rsidP="00014CD5">
      <w:pPr>
        <w:rPr>
          <w:rFonts w:ascii="Times New Roman" w:eastAsia="Times New Roman" w:hAnsi="Times New Roman" w:cs="Times New Roman"/>
          <w:vanish/>
          <w:sz w:val="28"/>
          <w:szCs w:val="28"/>
        </w:rPr>
      </w:pPr>
    </w:p>
    <w:p w:rsidR="008D7418" w:rsidRDefault="008D7418" w:rsidP="00014CD5">
      <w:pPr>
        <w:rPr>
          <w:rFonts w:ascii="Times New Roman" w:eastAsia="Times New Roman" w:hAnsi="Times New Roman" w:cs="Times New Roman"/>
          <w:vanish/>
          <w:sz w:val="28"/>
          <w:szCs w:val="28"/>
        </w:rPr>
      </w:pPr>
    </w:p>
    <w:p w:rsidR="008D7418" w:rsidRDefault="008D7418" w:rsidP="00014CD5">
      <w:pPr>
        <w:rPr>
          <w:rFonts w:ascii="Times New Roman" w:eastAsia="Times New Roman" w:hAnsi="Times New Roman" w:cs="Times New Roman"/>
          <w:vanish/>
          <w:sz w:val="28"/>
          <w:szCs w:val="28"/>
        </w:rPr>
      </w:pPr>
    </w:p>
    <w:p w:rsidR="008D7418" w:rsidRDefault="008D7418" w:rsidP="00014CD5">
      <w:pPr>
        <w:rPr>
          <w:rFonts w:ascii="Times New Roman" w:eastAsia="Times New Roman" w:hAnsi="Times New Roman" w:cs="Times New Roman"/>
          <w:vanish/>
          <w:sz w:val="28"/>
          <w:szCs w:val="28"/>
        </w:rPr>
      </w:pPr>
    </w:p>
    <w:p w:rsidR="008D7418" w:rsidRPr="00014CD5" w:rsidRDefault="008D7418" w:rsidP="00014CD5">
      <w:pPr>
        <w:rPr>
          <w:rFonts w:ascii="Times New Roman" w:hAnsi="Times New Roman" w:cs="Times New Roman"/>
          <w:sz w:val="28"/>
          <w:szCs w:val="28"/>
        </w:rPr>
      </w:pP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lastRenderedPageBreak/>
        <w:t>Akinsehinde, B.O., Heri, S.K., &amp;Darmokoesoemo, H. (2023). Bioenergy</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revamping and complimenting the global environmental legal framework</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on the reduction of waste materials: A facile review. Heliyon, 9, e12860.</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https://doi.org/10.1016/j.heliyon.2023.e12860.</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Asanga, M.P., Essiet, U.U., Ukhurebor, K.E., Afolorunso, A., Hussaini, P. (2023).</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Social media and academic performance: a survey research of senior</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secondary school students in Uyo, Nigeria. International Journal of</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Learning, Teaching and Educational Research, 22(2), 323-337.</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https://doi.org/10.26803/ijlter.22.2.18.</w:t>
      </w: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Castellacci, F., &amp; Tveito, V. (2018). Internet use and well-being: A survey and a</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theoretical framework. Research Policy, 47(1), 308–325.</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https://doi.org/10.1016/j.respol.2017.11.007.</w:t>
      </w: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Chukwunenye, J.N. &amp; Adegoke, B.A. (2014). Caching students' interest in</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Physics practical using computer simulated experiments. West African</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Journal of Education, 976, 297-309.</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Egunjobi, A.O. &amp; Adetunji, W.S. (2014). Assessment of ICT –readiness of</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teachers for basic technology instruction in junior secondary schools: A</w:t>
      </w:r>
      <w:r w:rsidR="0058187D">
        <w:rPr>
          <w:rFonts w:ascii="Times New Roman" w:eastAsia="Calibri" w:hAnsi="Times New Roman" w:cs="Times New Roman"/>
          <w:bCs/>
          <w:sz w:val="28"/>
          <w:szCs w:val="28"/>
        </w:rPr>
        <w:lastRenderedPageBreak/>
        <w:tab/>
      </w:r>
      <w:r w:rsidRPr="009D2D25">
        <w:rPr>
          <w:rFonts w:ascii="Times New Roman" w:eastAsia="Calibri" w:hAnsi="Times New Roman" w:cs="Times New Roman"/>
          <w:bCs/>
          <w:sz w:val="28"/>
          <w:szCs w:val="28"/>
        </w:rPr>
        <w:t>case study of Abeokuta South Local Government Area, Ogun State,</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Nigeria. African Journal of Educational Research, 18(1&amp;2), 87-93.</w:t>
      </w:r>
    </w:p>
    <w:p w:rsidR="0058187D"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Emeka, E.P., Okoza, J., Ukhurebor, K.E., Onwodi, G.O., Bayonle, F., &amp;</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Nyagblordjro, J. (2023). The Impact of internet use on tertiary institution</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students’ academic performance: An exploratory study. Cypriot Journal of</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Educational Science, 18(1), 253-267.</w:t>
      </w:r>
      <w:r w:rsidR="0058187D">
        <w:rPr>
          <w:rFonts w:ascii="Times New Roman" w:eastAsia="Calibri" w:hAnsi="Times New Roman" w:cs="Times New Roman"/>
          <w:bCs/>
          <w:sz w:val="28"/>
          <w:szCs w:val="28"/>
        </w:rPr>
        <w:tab/>
      </w:r>
      <w:hyperlink r:id="rId8" w:history="1">
        <w:r w:rsidR="0058187D" w:rsidRPr="008D7418">
          <w:rPr>
            <w:rStyle w:val="Hyperlink"/>
            <w:rFonts w:ascii="Times New Roman" w:eastAsia="Calibri" w:hAnsi="Times New Roman" w:cs="Times New Roman"/>
            <w:bCs/>
            <w:sz w:val="28"/>
            <w:szCs w:val="28"/>
          </w:rPr>
          <w:t>https://doi.org/10.18844/cjes.v18i1.8144</w:t>
        </w:r>
      </w:hyperlink>
      <w:r w:rsidRPr="008D7418">
        <w:rPr>
          <w:rFonts w:ascii="Times New Roman" w:eastAsia="Calibri" w:hAnsi="Times New Roman" w:cs="Times New Roman"/>
          <w:bCs/>
          <w:sz w:val="28"/>
          <w:szCs w:val="28"/>
        </w:rPr>
        <w:t xml:space="preserve">. </w:t>
      </w: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Florin, R, Valentin, R., &amp; Gabriel, C. (2019). The advantage of the new</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technologies in learning. Recent Researches in Artificial Intelligence,</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Knowledge Engineering and Databases, 150-155.</w:t>
      </w: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Keskin, S., &amp;Yurdugül, H. (2020). Factors affecting students’ preferences for</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online and blended learning: Motivational Vs. cognitive. Eur J Open</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 xml:space="preserve">Distance E-Learn., 22(2), 72-86. </w:t>
      </w:r>
      <w:hyperlink r:id="rId9" w:history="1">
        <w:r w:rsidR="0058187D" w:rsidRPr="008D7418">
          <w:rPr>
            <w:rStyle w:val="Hyperlink"/>
            <w:rFonts w:ascii="Times New Roman" w:eastAsia="Calibri" w:hAnsi="Times New Roman" w:cs="Times New Roman"/>
            <w:bCs/>
            <w:sz w:val="28"/>
            <w:szCs w:val="28"/>
          </w:rPr>
          <w:t>https://doi.org/10.2478/eurodl-2019</w:t>
        </w:r>
      </w:hyperlink>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0011.</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Lison, C. (2012). The scholarship of teaching and learning. Journal of the</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scholarship of Teaching and Learning, 7(2), 1-21.</w:t>
      </w:r>
    </w:p>
    <w:p w:rsidR="0058187D" w:rsidRDefault="008D7418" w:rsidP="0058187D">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lastRenderedPageBreak/>
        <w:t>Major, C. (2020). Innovations in teaching and learning during a time of crisis.</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Innovative Higher Education, 45(4), 265-266.</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https://doi.org/10.1007/s10755-020-09514-w.</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Nneji, C.C., Urenyere, R., Ukhurebor, K.E., Ajibola, S., &amp;Onaseso, O.O. (2022).</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The impacts of covid-19-induced online lectures on the teaching and</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learning process: An inquiring study of junior secondary schools in Orlu,</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Nigeria. Frontiers in Public Health, 10, 1054536.</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https://doi.org/10.3389/fpubh.2022.1054536.</w:t>
      </w:r>
    </w:p>
    <w:p w:rsidR="008D7418" w:rsidRPr="008D7418" w:rsidRDefault="008D7418" w:rsidP="0058187D">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Nwankwo, W., &amp;Ukhurebor, K.E. (2020). Web forum and social media: A model</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for automatic removal of fake media using multilayered neural networks.</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International Journal of Scientific &amp; Technology Research, 9(1), 4371</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4377.</w:t>
      </w: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Nwankwo, W., Olayinka, S.A., &amp;Ukhurebor, K.E. (2020). Green computing</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policies and regulations: A necessity? International Journal of Scientific &amp;</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Technology Research, 9(1), 4378- 4383.</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Nworgu, B.G. (2006) Educational Research: Basic Issues and Methodology (2</w:t>
      </w:r>
      <w:r w:rsidRPr="0058187D">
        <w:rPr>
          <w:rFonts w:ascii="Times New Roman" w:eastAsia="Calibri" w:hAnsi="Times New Roman" w:cs="Times New Roman"/>
          <w:bCs/>
          <w:sz w:val="28"/>
          <w:szCs w:val="28"/>
          <w:vertAlign w:val="superscript"/>
        </w:rPr>
        <w:t>nd</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Edition), Nsukka University Trust Publishers.</w:t>
      </w: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lastRenderedPageBreak/>
        <w:t>Odinakachi, E.O., Mbalisi, O.M., Ukhurebor, K.E., Opateye, J., &amp; Leonard, E.</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(2023). Accessibility of instructional materials for effective teaching:</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Outlook from high schools in Eleme, River State, Nigeria. Cypriot Journal</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of Educational Science, 18(1), 456-469.</w:t>
      </w:r>
      <w:r w:rsidR="0058187D">
        <w:rPr>
          <w:rFonts w:ascii="Times New Roman" w:eastAsia="Calibri" w:hAnsi="Times New Roman" w:cs="Times New Roman"/>
          <w:bCs/>
          <w:sz w:val="28"/>
          <w:szCs w:val="28"/>
        </w:rPr>
        <w:tab/>
      </w:r>
      <w:hyperlink r:id="rId10" w:history="1">
        <w:r w:rsidR="0058187D" w:rsidRPr="008D7418">
          <w:rPr>
            <w:rStyle w:val="Hyperlink"/>
            <w:rFonts w:ascii="Times New Roman" w:eastAsia="Calibri" w:hAnsi="Times New Roman" w:cs="Times New Roman"/>
            <w:bCs/>
            <w:sz w:val="28"/>
            <w:szCs w:val="28"/>
          </w:rPr>
          <w:t>http://dx.doi.org/10.18844/cjes.v18i2.8225.120</w:t>
        </w:r>
      </w:hyperlink>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http://ijlter.org/index.php/ijlter</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Oguguo, B.C.E., Ajuonuma, J.O., Azubuike, R., Ene, C.U., Atta, F.O., &amp; Oko,</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C.J. (2020). Influence of social media on students’ academic achievement.</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International Journal of Evaluation and Research in Education, 9(4), 1000</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1009. http://dx.doi.org/10.11591/ijere.v9i4.20638.</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Olusegun, A.A., Uranta, E., Ukhurebor, K.E., Jokthan, G., Bello, A., &amp; Nalwadda,</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D. (2023). Appraisal of e-learning and students’ academic performance: A</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perspective from secondary schools. Cypriot Journal of Educational</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 xml:space="preserve">Science, 18(1), 351-367. </w:t>
      </w:r>
      <w:hyperlink r:id="rId11" w:history="1">
        <w:r w:rsidRPr="009D2D25">
          <w:rPr>
            <w:rStyle w:val="Hyperlink"/>
            <w:rFonts w:ascii="Times New Roman" w:eastAsia="Calibri" w:hAnsi="Times New Roman" w:cs="Times New Roman"/>
            <w:bCs/>
            <w:sz w:val="28"/>
            <w:szCs w:val="28"/>
          </w:rPr>
          <w:t>https://doi.org/10.18844/cjes.v18i1.7996</w:t>
        </w:r>
      </w:hyperlink>
      <w:r w:rsidRPr="009D2D25">
        <w:rPr>
          <w:rFonts w:ascii="Times New Roman" w:eastAsia="Calibri" w:hAnsi="Times New Roman" w:cs="Times New Roman"/>
          <w:bCs/>
          <w:sz w:val="28"/>
          <w:szCs w:val="28"/>
        </w:rPr>
        <w:t>.</w:t>
      </w:r>
    </w:p>
    <w:p w:rsidR="008D7418" w:rsidRPr="009D2D25"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lastRenderedPageBreak/>
        <w:t>Onche, A. (2014). Meeting the challenge of accessibility and utilization of modern</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instructional materials in rural secondary schools in Nigeria. International</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Journal of Multidisciplinary Studies, 1(2), 1-13.</w:t>
      </w:r>
    </w:p>
    <w:p w:rsidR="008D7418" w:rsidRPr="008D7418" w:rsidRDefault="008D7418" w:rsidP="008D7418">
      <w:pPr>
        <w:tabs>
          <w:tab w:val="left" w:pos="700"/>
        </w:tabs>
        <w:spacing w:after="0" w:line="480" w:lineRule="auto"/>
        <w:jc w:val="both"/>
        <w:rPr>
          <w:rFonts w:ascii="Times New Roman" w:eastAsia="Calibri" w:hAnsi="Times New Roman" w:cs="Times New Roman"/>
          <w:bCs/>
          <w:sz w:val="28"/>
          <w:szCs w:val="28"/>
        </w:rPr>
      </w:pPr>
      <w:r w:rsidRPr="008D7418">
        <w:rPr>
          <w:rFonts w:ascii="Times New Roman" w:eastAsia="Calibri" w:hAnsi="Times New Roman" w:cs="Times New Roman"/>
          <w:bCs/>
          <w:sz w:val="28"/>
          <w:szCs w:val="28"/>
        </w:rPr>
        <w:t>Titilayo, A.A. (2019). Impact of ICT Utilization on teaching and learning of</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physics in senior secondary schools in Oyo State, Nigeria. Ibadan Journal</w:t>
      </w:r>
      <w:r w:rsidR="0058187D">
        <w:rPr>
          <w:rFonts w:ascii="Times New Roman" w:eastAsia="Calibri" w:hAnsi="Times New Roman" w:cs="Times New Roman"/>
          <w:bCs/>
          <w:sz w:val="28"/>
          <w:szCs w:val="28"/>
        </w:rPr>
        <w:tab/>
      </w:r>
      <w:r w:rsidRPr="008D7418">
        <w:rPr>
          <w:rFonts w:ascii="Times New Roman" w:eastAsia="Calibri" w:hAnsi="Times New Roman" w:cs="Times New Roman"/>
          <w:bCs/>
          <w:sz w:val="28"/>
          <w:szCs w:val="28"/>
        </w:rPr>
        <w:t>of Education, 109-115.</w:t>
      </w:r>
    </w:p>
    <w:p w:rsidR="008D7418" w:rsidRDefault="008D7418" w:rsidP="008D7418">
      <w:pPr>
        <w:spacing w:line="480" w:lineRule="auto"/>
        <w:jc w:val="both"/>
        <w:rPr>
          <w:rFonts w:ascii="Times New Roman" w:eastAsia="Calibri" w:hAnsi="Times New Roman" w:cs="Times New Roman"/>
          <w:bCs/>
          <w:sz w:val="28"/>
          <w:szCs w:val="28"/>
        </w:rPr>
      </w:pPr>
      <w:r w:rsidRPr="009D2D25">
        <w:rPr>
          <w:rFonts w:ascii="Times New Roman" w:eastAsia="Calibri" w:hAnsi="Times New Roman" w:cs="Times New Roman"/>
          <w:bCs/>
          <w:sz w:val="28"/>
          <w:szCs w:val="28"/>
        </w:rPr>
        <w:t>Yusuf A.Y, Zainab, Y.L, &amp; Fatima U.Y. (2019). ICT in Teaching and learning</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physics prospects and challenges in Nigerian educational sector. Word</w:t>
      </w:r>
      <w:r w:rsidR="0058187D">
        <w:rPr>
          <w:rFonts w:ascii="Times New Roman" w:eastAsia="Calibri" w:hAnsi="Times New Roman" w:cs="Times New Roman"/>
          <w:bCs/>
          <w:sz w:val="28"/>
          <w:szCs w:val="28"/>
        </w:rPr>
        <w:tab/>
      </w:r>
      <w:r w:rsidRPr="009D2D25">
        <w:rPr>
          <w:rFonts w:ascii="Times New Roman" w:eastAsia="Calibri" w:hAnsi="Times New Roman" w:cs="Times New Roman"/>
          <w:bCs/>
          <w:sz w:val="28"/>
          <w:szCs w:val="28"/>
        </w:rPr>
        <w:t>Academic Journal Management, 9, 9-10.</w:t>
      </w:r>
    </w:p>
    <w:p w:rsidR="005E36E0" w:rsidRDefault="005E36E0" w:rsidP="008D7418">
      <w:pPr>
        <w:spacing w:line="480" w:lineRule="auto"/>
        <w:jc w:val="both"/>
        <w:rPr>
          <w:rFonts w:ascii="Times New Roman" w:eastAsia="Calibri" w:hAnsi="Times New Roman" w:cs="Times New Roman"/>
          <w:bCs/>
          <w:sz w:val="28"/>
          <w:szCs w:val="28"/>
        </w:rPr>
      </w:pPr>
    </w:p>
    <w:p w:rsidR="005E36E0" w:rsidRDefault="005E36E0" w:rsidP="008D7418">
      <w:pPr>
        <w:spacing w:line="480" w:lineRule="auto"/>
        <w:jc w:val="both"/>
        <w:rPr>
          <w:rFonts w:ascii="Times New Roman" w:eastAsia="Calibri" w:hAnsi="Times New Roman" w:cs="Times New Roman"/>
          <w:bCs/>
          <w:sz w:val="28"/>
          <w:szCs w:val="28"/>
        </w:rPr>
      </w:pPr>
    </w:p>
    <w:p w:rsidR="005E36E0" w:rsidRPr="005E36E0" w:rsidRDefault="005E36E0" w:rsidP="005E36E0">
      <w:pPr>
        <w:spacing w:line="480" w:lineRule="auto"/>
        <w:jc w:val="center"/>
        <w:rPr>
          <w:rFonts w:ascii="Times New Roman" w:eastAsia="Calibri" w:hAnsi="Times New Roman" w:cs="Times New Roman"/>
          <w:b/>
          <w:sz w:val="28"/>
          <w:szCs w:val="28"/>
        </w:rPr>
      </w:pPr>
      <w:r w:rsidRPr="005E36E0">
        <w:rPr>
          <w:rFonts w:ascii="Times New Roman" w:eastAsia="Calibri" w:hAnsi="Times New Roman" w:cs="Times New Roman"/>
          <w:b/>
          <w:sz w:val="28"/>
          <w:szCs w:val="28"/>
        </w:rPr>
        <w:t>APPENDIX</w:t>
      </w:r>
    </w:p>
    <w:p w:rsidR="005E36E0" w:rsidRPr="005E36E0" w:rsidRDefault="005E36E0" w:rsidP="005E36E0">
      <w:pPr>
        <w:spacing w:after="0" w:line="480" w:lineRule="auto"/>
        <w:jc w:val="center"/>
        <w:rPr>
          <w:rFonts w:ascii="Times New Roman" w:hAnsi="Times New Roman" w:cs="Times New Roman"/>
          <w:b/>
          <w:sz w:val="28"/>
          <w:szCs w:val="28"/>
        </w:rPr>
      </w:pPr>
      <w:r w:rsidRPr="005E36E0">
        <w:rPr>
          <w:rFonts w:ascii="Times New Roman" w:hAnsi="Times New Roman" w:cs="Times New Roman"/>
          <w:b/>
          <w:sz w:val="28"/>
          <w:szCs w:val="28"/>
        </w:rPr>
        <w:t>EKITI STATE UNIVERITY, ADO-EKITI</w:t>
      </w:r>
    </w:p>
    <w:p w:rsidR="005E36E0" w:rsidRPr="005E36E0" w:rsidRDefault="005E36E0" w:rsidP="005E36E0">
      <w:pPr>
        <w:spacing w:after="0" w:line="480" w:lineRule="auto"/>
        <w:jc w:val="center"/>
        <w:rPr>
          <w:rFonts w:ascii="Times New Roman" w:hAnsi="Times New Roman" w:cs="Times New Roman"/>
          <w:b/>
          <w:sz w:val="28"/>
          <w:szCs w:val="28"/>
        </w:rPr>
      </w:pPr>
      <w:r w:rsidRPr="005E36E0">
        <w:rPr>
          <w:rFonts w:ascii="Times New Roman" w:hAnsi="Times New Roman" w:cs="Times New Roman"/>
          <w:b/>
          <w:sz w:val="28"/>
          <w:szCs w:val="28"/>
        </w:rPr>
        <w:t>In Affiliation with</w:t>
      </w:r>
    </w:p>
    <w:p w:rsidR="005E36E0" w:rsidRPr="005E36E0" w:rsidRDefault="005E36E0" w:rsidP="005E36E0">
      <w:pPr>
        <w:spacing w:after="0" w:line="480" w:lineRule="auto"/>
        <w:jc w:val="center"/>
        <w:rPr>
          <w:rFonts w:ascii="Times New Roman" w:hAnsi="Times New Roman" w:cs="Times New Roman"/>
          <w:b/>
          <w:sz w:val="28"/>
          <w:szCs w:val="28"/>
        </w:rPr>
      </w:pPr>
      <w:r w:rsidRPr="005E36E0">
        <w:rPr>
          <w:rFonts w:ascii="Times New Roman" w:hAnsi="Times New Roman" w:cs="Times New Roman"/>
          <w:b/>
          <w:sz w:val="28"/>
          <w:szCs w:val="28"/>
        </w:rPr>
        <w:t>KWARA STATE COLLEGE OF EDUCATION, ILORIN</w:t>
      </w:r>
    </w:p>
    <w:p w:rsidR="005E36E0" w:rsidRPr="005E36E0" w:rsidRDefault="005E36E0" w:rsidP="005E36E0">
      <w:pPr>
        <w:spacing w:after="0" w:line="480" w:lineRule="auto"/>
        <w:jc w:val="center"/>
        <w:rPr>
          <w:rFonts w:ascii="Times New Roman" w:hAnsi="Times New Roman" w:cs="Times New Roman"/>
          <w:sz w:val="28"/>
          <w:szCs w:val="28"/>
        </w:rPr>
      </w:pPr>
      <w:r w:rsidRPr="005E36E0">
        <w:rPr>
          <w:rFonts w:ascii="Times New Roman" w:hAnsi="Times New Roman" w:cs="Times New Roman"/>
          <w:b/>
          <w:sz w:val="28"/>
          <w:szCs w:val="28"/>
        </w:rPr>
        <w:lastRenderedPageBreak/>
        <w:t>FACULTY OF EDUCATION</w:t>
      </w:r>
    </w:p>
    <w:p w:rsidR="005E36E0" w:rsidRPr="005E36E0" w:rsidRDefault="005E36E0" w:rsidP="005E36E0">
      <w:pPr>
        <w:spacing w:after="0" w:line="480" w:lineRule="auto"/>
        <w:jc w:val="center"/>
        <w:rPr>
          <w:rFonts w:ascii="Times New Roman" w:hAnsi="Times New Roman" w:cs="Times New Roman"/>
          <w:sz w:val="28"/>
          <w:szCs w:val="28"/>
        </w:rPr>
      </w:pPr>
      <w:r w:rsidRPr="005E36E0">
        <w:rPr>
          <w:rFonts w:ascii="Times New Roman" w:hAnsi="Times New Roman" w:cs="Times New Roman"/>
          <w:b/>
          <w:sz w:val="28"/>
          <w:szCs w:val="28"/>
        </w:rPr>
        <w:t xml:space="preserve"> DEPARTMENT OF PHYSICS EDUCATIO</w:t>
      </w:r>
      <w:r>
        <w:rPr>
          <w:rFonts w:ascii="Times New Roman" w:hAnsi="Times New Roman" w:cs="Times New Roman"/>
          <w:b/>
          <w:sz w:val="28"/>
          <w:szCs w:val="28"/>
        </w:rPr>
        <w:t>N</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Dear Respondents,</w:t>
      </w:r>
    </w:p>
    <w:p w:rsidR="005E36E0" w:rsidRPr="005E36E0" w:rsidRDefault="005E36E0" w:rsidP="005E36E0">
      <w:pPr>
        <w:spacing w:after="0" w:line="480" w:lineRule="auto"/>
        <w:ind w:firstLine="710"/>
        <w:rPr>
          <w:rFonts w:ascii="Times New Roman" w:hAnsi="Times New Roman" w:cs="Times New Roman"/>
          <w:sz w:val="28"/>
          <w:szCs w:val="28"/>
        </w:rPr>
      </w:pPr>
      <w:r w:rsidRPr="005E36E0">
        <w:rPr>
          <w:rFonts w:ascii="Times New Roman" w:hAnsi="Times New Roman" w:cs="Times New Roman"/>
          <w:sz w:val="28"/>
          <w:szCs w:val="28"/>
        </w:rPr>
        <w:t xml:space="preserve"> I am a student of the above-named institution and I am carrying out research on the impact of information communication technology in the teaching and learning of physics in Ogbomosho south local government. The information gathered will be used for the purpose of the research and will be treated with almost confidentiality.</w:t>
      </w:r>
    </w:p>
    <w:p w:rsidR="005E36E0" w:rsidRPr="005E36E0" w:rsidRDefault="005E36E0" w:rsidP="005E36E0">
      <w:pPr>
        <w:spacing w:after="0" w:line="480" w:lineRule="auto"/>
        <w:ind w:firstLine="710"/>
        <w:rPr>
          <w:rFonts w:ascii="Times New Roman" w:hAnsi="Times New Roman" w:cs="Times New Roman"/>
          <w:sz w:val="28"/>
          <w:szCs w:val="28"/>
        </w:rPr>
      </w:pPr>
      <w:r w:rsidRPr="005E36E0">
        <w:rPr>
          <w:rFonts w:ascii="Times New Roman" w:hAnsi="Times New Roman" w:cs="Times New Roman"/>
          <w:sz w:val="28"/>
          <w:szCs w:val="28"/>
        </w:rPr>
        <w:t>Thanks for your cooperation.</w:t>
      </w:r>
    </w:p>
    <w:p w:rsidR="005E36E0" w:rsidRPr="005E36E0" w:rsidRDefault="005E36E0" w:rsidP="005E36E0">
      <w:pPr>
        <w:spacing w:after="0" w:line="480" w:lineRule="auto"/>
        <w:ind w:firstLine="710"/>
        <w:rPr>
          <w:rFonts w:ascii="Times New Roman" w:hAnsi="Times New Roman" w:cs="Times New Roman"/>
          <w:sz w:val="28"/>
          <w:szCs w:val="28"/>
        </w:rPr>
      </w:pPr>
      <w:r w:rsidRPr="005E36E0">
        <w:rPr>
          <w:rFonts w:ascii="Times New Roman" w:hAnsi="Times New Roman" w:cs="Times New Roman"/>
          <w:sz w:val="28"/>
          <w:szCs w:val="28"/>
        </w:rPr>
        <w:tab/>
      </w:r>
      <w:r w:rsidRPr="005E36E0">
        <w:rPr>
          <w:rFonts w:ascii="Times New Roman" w:hAnsi="Times New Roman" w:cs="Times New Roman"/>
          <w:sz w:val="28"/>
          <w:szCs w:val="28"/>
        </w:rPr>
        <w:tab/>
      </w:r>
      <w:r w:rsidRPr="005E36E0">
        <w:rPr>
          <w:rFonts w:ascii="Times New Roman" w:hAnsi="Times New Roman" w:cs="Times New Roman"/>
          <w:sz w:val="28"/>
          <w:szCs w:val="28"/>
        </w:rPr>
        <w:tab/>
      </w:r>
      <w:r w:rsidRPr="005E36E0">
        <w:rPr>
          <w:rFonts w:ascii="Times New Roman" w:hAnsi="Times New Roman" w:cs="Times New Roman"/>
          <w:sz w:val="28"/>
          <w:szCs w:val="28"/>
        </w:rPr>
        <w:tab/>
      </w:r>
      <w:r w:rsidRPr="005E36E0">
        <w:rPr>
          <w:rFonts w:ascii="Times New Roman" w:hAnsi="Times New Roman" w:cs="Times New Roman"/>
          <w:sz w:val="28"/>
          <w:szCs w:val="28"/>
        </w:rPr>
        <w:tab/>
      </w:r>
      <w:r w:rsidRPr="005E36E0">
        <w:rPr>
          <w:rFonts w:ascii="Times New Roman" w:hAnsi="Times New Roman" w:cs="Times New Roman"/>
          <w:sz w:val="28"/>
          <w:szCs w:val="28"/>
        </w:rPr>
        <w:tab/>
      </w:r>
      <w:r w:rsidRPr="005E36E0">
        <w:rPr>
          <w:rFonts w:ascii="Times New Roman" w:hAnsi="Times New Roman" w:cs="Times New Roman"/>
          <w:sz w:val="28"/>
          <w:szCs w:val="28"/>
        </w:rPr>
        <w:tab/>
      </w:r>
      <w:r w:rsidRPr="005E36E0">
        <w:rPr>
          <w:rFonts w:ascii="Times New Roman" w:hAnsi="Times New Roman" w:cs="Times New Roman"/>
          <w:sz w:val="28"/>
          <w:szCs w:val="28"/>
        </w:rPr>
        <w:tab/>
        <w:t>Yours Faithfully</w:t>
      </w:r>
    </w:p>
    <w:p w:rsidR="005E36E0" w:rsidRPr="005E36E0" w:rsidRDefault="005E36E0" w:rsidP="005E36E0">
      <w:pPr>
        <w:spacing w:after="0" w:line="480" w:lineRule="auto"/>
        <w:ind w:left="3600"/>
        <w:rPr>
          <w:rFonts w:ascii="Times New Roman" w:hAnsi="Times New Roman" w:cs="Times New Roman"/>
          <w:sz w:val="24"/>
          <w:szCs w:val="24"/>
        </w:rPr>
      </w:pPr>
      <w:r w:rsidRPr="005E36E0">
        <w:rPr>
          <w:rFonts w:ascii="Times New Roman" w:hAnsi="Times New Roman" w:cs="Times New Roman"/>
          <w:sz w:val="24"/>
          <w:szCs w:val="24"/>
        </w:rPr>
        <w:t>AKANDE BLESSING OLUWATOBILOBA</w:t>
      </w:r>
    </w:p>
    <w:p w:rsidR="005E36E0" w:rsidRPr="005E36E0" w:rsidRDefault="005E36E0" w:rsidP="005E36E0">
      <w:pPr>
        <w:spacing w:after="0" w:line="480" w:lineRule="auto"/>
        <w:rPr>
          <w:rFonts w:ascii="Times New Roman" w:hAnsi="Times New Roman" w:cs="Times New Roman"/>
          <w:b/>
          <w:bCs/>
          <w:sz w:val="24"/>
          <w:szCs w:val="24"/>
        </w:rPr>
      </w:pPr>
    </w:p>
    <w:p w:rsidR="005E36E0" w:rsidRPr="005E36E0" w:rsidRDefault="005E36E0" w:rsidP="005E36E0">
      <w:pPr>
        <w:spacing w:after="0" w:line="480" w:lineRule="auto"/>
        <w:rPr>
          <w:rFonts w:ascii="Times New Roman" w:hAnsi="Times New Roman" w:cs="Times New Roman"/>
          <w:b/>
          <w:bCs/>
          <w:sz w:val="28"/>
          <w:szCs w:val="28"/>
        </w:rPr>
      </w:pPr>
    </w:p>
    <w:p w:rsidR="005E36E0" w:rsidRPr="005E36E0" w:rsidRDefault="005E36E0" w:rsidP="005E36E0">
      <w:pPr>
        <w:spacing w:after="0" w:line="480" w:lineRule="auto"/>
        <w:rPr>
          <w:rFonts w:ascii="Times New Roman" w:hAnsi="Times New Roman" w:cs="Times New Roman"/>
          <w:b/>
          <w:bCs/>
          <w:sz w:val="28"/>
          <w:szCs w:val="28"/>
        </w:rPr>
      </w:pPr>
    </w:p>
    <w:p w:rsidR="005E36E0" w:rsidRPr="005E36E0" w:rsidRDefault="005E36E0" w:rsidP="005E36E0">
      <w:pPr>
        <w:spacing w:after="0" w:line="480" w:lineRule="auto"/>
        <w:jc w:val="center"/>
        <w:rPr>
          <w:rFonts w:ascii="Times New Roman" w:hAnsi="Times New Roman" w:cs="Times New Roman"/>
          <w:b/>
          <w:bCs/>
          <w:sz w:val="28"/>
          <w:szCs w:val="28"/>
        </w:rPr>
      </w:pPr>
      <w:r w:rsidRPr="005E36E0">
        <w:rPr>
          <w:rFonts w:ascii="Times New Roman" w:hAnsi="Times New Roman" w:cs="Times New Roman"/>
          <w:b/>
          <w:bCs/>
          <w:sz w:val="28"/>
          <w:szCs w:val="28"/>
        </w:rPr>
        <w:t xml:space="preserve">QUESTIONNAIRE ON THE IMPACT OF INFORMATION COMMUNICATION TECHNOLOGY IN THE TEACHING AND </w:t>
      </w:r>
      <w:r w:rsidRPr="005E36E0">
        <w:rPr>
          <w:rFonts w:ascii="Times New Roman" w:hAnsi="Times New Roman" w:cs="Times New Roman"/>
          <w:b/>
          <w:bCs/>
          <w:sz w:val="28"/>
          <w:szCs w:val="28"/>
        </w:rPr>
        <w:lastRenderedPageBreak/>
        <w:t>LEARNING OF PHYSICS IN OGBOMOSO SOUTH LOCAL GOVERNMENT</w:t>
      </w:r>
    </w:p>
    <w:p w:rsidR="005E36E0" w:rsidRPr="005E36E0" w:rsidRDefault="005E36E0" w:rsidP="005E36E0">
      <w:pPr>
        <w:spacing w:after="0" w:line="480" w:lineRule="auto"/>
        <w:ind w:firstLine="710"/>
        <w:jc w:val="both"/>
        <w:rPr>
          <w:rFonts w:ascii="Times New Roman" w:hAnsi="Times New Roman" w:cs="Times New Roman"/>
          <w:sz w:val="28"/>
          <w:szCs w:val="28"/>
        </w:rPr>
      </w:pPr>
      <w:r w:rsidRPr="005E36E0">
        <w:rPr>
          <w:rFonts w:ascii="Times New Roman" w:hAnsi="Times New Roman" w:cs="Times New Roman"/>
          <w:sz w:val="28"/>
          <w:szCs w:val="28"/>
        </w:rPr>
        <w:t>The questionnaire is in two parts A and B.  Please respond all the question items as they apply to you.  Your name is not required but your co-operation shall be appreciated in highly confidential manner.</w:t>
      </w:r>
    </w:p>
    <w:p w:rsidR="005E36E0" w:rsidRPr="005E36E0" w:rsidRDefault="005E36E0" w:rsidP="005E36E0">
      <w:pPr>
        <w:spacing w:after="0" w:line="480" w:lineRule="auto"/>
        <w:jc w:val="both"/>
        <w:rPr>
          <w:rFonts w:ascii="Times New Roman" w:hAnsi="Times New Roman" w:cs="Times New Roman"/>
          <w:b/>
          <w:bCs/>
          <w:sz w:val="28"/>
          <w:szCs w:val="28"/>
        </w:rPr>
      </w:pPr>
      <w:r w:rsidRPr="005E36E0">
        <w:rPr>
          <w:rFonts w:ascii="Times New Roman" w:hAnsi="Times New Roman" w:cs="Times New Roman"/>
          <w:b/>
          <w:bCs/>
          <w:sz w:val="28"/>
          <w:szCs w:val="28"/>
        </w:rPr>
        <w:t>Questionnaire Section</w:t>
      </w:r>
    </w:p>
    <w:p w:rsidR="005E36E0" w:rsidRPr="005E36E0" w:rsidRDefault="005E36E0" w:rsidP="005E36E0">
      <w:pPr>
        <w:spacing w:after="0" w:line="480" w:lineRule="auto"/>
        <w:jc w:val="both"/>
        <w:rPr>
          <w:rFonts w:ascii="Times New Roman" w:hAnsi="Times New Roman" w:cs="Times New Roman"/>
          <w:sz w:val="28"/>
          <w:szCs w:val="28"/>
        </w:rPr>
      </w:pPr>
      <w:r w:rsidRPr="005E36E0">
        <w:rPr>
          <w:rFonts w:ascii="Times New Roman" w:hAnsi="Times New Roman" w:cs="Times New Roman"/>
          <w:sz w:val="28"/>
          <w:szCs w:val="28"/>
        </w:rPr>
        <w:t>Instruction: Indicate by ticking (√) in the space provided for finding the impact of instructional material in teaching and learning of economics</w:t>
      </w:r>
    </w:p>
    <w:p w:rsidR="005E36E0" w:rsidRDefault="005E36E0" w:rsidP="005E36E0">
      <w:pPr>
        <w:spacing w:after="0" w:line="480" w:lineRule="auto"/>
        <w:rPr>
          <w:rFonts w:ascii="Times New Roman" w:hAnsi="Times New Roman" w:cs="Times New Roman"/>
          <w:b/>
          <w:bCs/>
          <w:sz w:val="28"/>
          <w:szCs w:val="28"/>
        </w:rPr>
      </w:pPr>
    </w:p>
    <w:p w:rsidR="005E36E0" w:rsidRDefault="005E36E0" w:rsidP="005E36E0">
      <w:pPr>
        <w:spacing w:after="0" w:line="480" w:lineRule="auto"/>
        <w:rPr>
          <w:rFonts w:ascii="Times New Roman" w:hAnsi="Times New Roman" w:cs="Times New Roman"/>
          <w:b/>
          <w:bCs/>
          <w:sz w:val="28"/>
          <w:szCs w:val="28"/>
        </w:rPr>
      </w:pPr>
    </w:p>
    <w:p w:rsidR="005E36E0" w:rsidRDefault="005E36E0" w:rsidP="005E36E0">
      <w:pPr>
        <w:spacing w:after="0" w:line="480" w:lineRule="auto"/>
        <w:rPr>
          <w:rFonts w:ascii="Times New Roman" w:hAnsi="Times New Roman" w:cs="Times New Roman"/>
          <w:b/>
          <w:bCs/>
          <w:sz w:val="28"/>
          <w:szCs w:val="28"/>
        </w:rPr>
      </w:pPr>
    </w:p>
    <w:p w:rsidR="005E36E0" w:rsidRDefault="005E36E0" w:rsidP="005E36E0">
      <w:pPr>
        <w:spacing w:after="0" w:line="480" w:lineRule="auto"/>
        <w:rPr>
          <w:rFonts w:ascii="Times New Roman" w:hAnsi="Times New Roman" w:cs="Times New Roman"/>
          <w:b/>
          <w:bCs/>
          <w:sz w:val="28"/>
          <w:szCs w:val="28"/>
        </w:rPr>
      </w:pPr>
    </w:p>
    <w:p w:rsidR="005E36E0" w:rsidRDefault="005E36E0" w:rsidP="005E36E0">
      <w:pPr>
        <w:spacing w:after="0" w:line="480" w:lineRule="auto"/>
        <w:rPr>
          <w:rFonts w:ascii="Times New Roman" w:hAnsi="Times New Roman" w:cs="Times New Roman"/>
          <w:b/>
          <w:bCs/>
          <w:sz w:val="28"/>
          <w:szCs w:val="28"/>
        </w:rPr>
      </w:pPr>
    </w:p>
    <w:p w:rsidR="005E36E0" w:rsidRDefault="005E36E0" w:rsidP="005E36E0">
      <w:pPr>
        <w:spacing w:after="0" w:line="480" w:lineRule="auto"/>
        <w:rPr>
          <w:rFonts w:ascii="Times New Roman" w:hAnsi="Times New Roman" w:cs="Times New Roman"/>
          <w:b/>
          <w:bCs/>
          <w:sz w:val="28"/>
          <w:szCs w:val="28"/>
        </w:rPr>
      </w:pPr>
    </w:p>
    <w:p w:rsidR="005E36E0" w:rsidRPr="005E36E0" w:rsidRDefault="005E36E0" w:rsidP="005E36E0">
      <w:pPr>
        <w:spacing w:after="0" w:line="480" w:lineRule="auto"/>
        <w:rPr>
          <w:rFonts w:ascii="Times New Roman" w:hAnsi="Times New Roman" w:cs="Times New Roman"/>
          <w:b/>
          <w:bCs/>
          <w:sz w:val="28"/>
          <w:szCs w:val="28"/>
        </w:rPr>
      </w:pPr>
      <w:r w:rsidRPr="005E36E0">
        <w:rPr>
          <w:rFonts w:ascii="Times New Roman" w:hAnsi="Times New Roman" w:cs="Times New Roman"/>
          <w:b/>
          <w:bCs/>
          <w:sz w:val="28"/>
          <w:szCs w:val="28"/>
        </w:rPr>
        <w:t>PART A: PERSONAL DATA</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Name of School ……………………………………………………..</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lastRenderedPageBreak/>
        <w:t>Age of Respondents:  18-25 years (    )  26-35 years (    )  36-45 years (    ) 46 years and above (   )</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Sex:    Male (   )  Female (   )</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Educational Level: Secondary school (     ) OND/NCE (    )  HND/BSc (     )   MSc and above (    )</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Qualification:  Qualified Physics Teacher (   )   Unqualified Physics Teacher (   )</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Years of Teaching Experience:  Less than 1 year (    ) 1-5 years (    )  6-10 years (    ) More than 10 years (    )</w:t>
      </w:r>
    </w:p>
    <w:p w:rsidR="005E36E0" w:rsidRPr="005E36E0" w:rsidRDefault="005E36E0" w:rsidP="005E36E0">
      <w:pPr>
        <w:spacing w:after="0" w:line="480" w:lineRule="auto"/>
        <w:rPr>
          <w:rFonts w:ascii="Times New Roman" w:hAnsi="Times New Roman" w:cs="Times New Roman"/>
          <w:b/>
          <w:sz w:val="28"/>
          <w:szCs w:val="28"/>
        </w:rPr>
      </w:pPr>
    </w:p>
    <w:p w:rsidR="005E36E0" w:rsidRPr="005E36E0" w:rsidRDefault="005E36E0" w:rsidP="005E36E0">
      <w:pPr>
        <w:spacing w:after="0" w:line="480" w:lineRule="auto"/>
        <w:rPr>
          <w:rFonts w:ascii="Times New Roman" w:hAnsi="Times New Roman" w:cs="Times New Roman"/>
          <w:b/>
          <w:sz w:val="28"/>
          <w:szCs w:val="28"/>
        </w:rPr>
      </w:pPr>
    </w:p>
    <w:p w:rsidR="005E36E0" w:rsidRPr="005E36E0" w:rsidRDefault="005E36E0" w:rsidP="005E36E0">
      <w:pPr>
        <w:spacing w:after="0" w:line="480" w:lineRule="auto"/>
        <w:rPr>
          <w:rFonts w:ascii="Times New Roman" w:hAnsi="Times New Roman" w:cs="Times New Roman"/>
          <w:b/>
          <w:sz w:val="28"/>
          <w:szCs w:val="28"/>
        </w:rPr>
      </w:pPr>
    </w:p>
    <w:p w:rsidR="005E36E0" w:rsidRPr="005E36E0" w:rsidRDefault="005E36E0" w:rsidP="005E36E0">
      <w:pPr>
        <w:spacing w:after="0" w:line="480" w:lineRule="auto"/>
        <w:rPr>
          <w:rFonts w:ascii="Times New Roman" w:hAnsi="Times New Roman" w:cs="Times New Roman"/>
          <w:b/>
          <w:sz w:val="28"/>
          <w:szCs w:val="28"/>
        </w:rPr>
      </w:pPr>
    </w:p>
    <w:p w:rsidR="005E36E0" w:rsidRPr="005E36E0" w:rsidRDefault="005E36E0" w:rsidP="005E36E0">
      <w:pPr>
        <w:spacing w:after="0" w:line="480" w:lineRule="auto"/>
        <w:rPr>
          <w:rFonts w:ascii="Times New Roman" w:hAnsi="Times New Roman" w:cs="Times New Roman"/>
          <w:b/>
          <w:sz w:val="28"/>
          <w:szCs w:val="28"/>
        </w:rPr>
      </w:pPr>
    </w:p>
    <w:p w:rsidR="005E36E0" w:rsidRPr="005E36E0" w:rsidRDefault="005E36E0" w:rsidP="005E36E0">
      <w:pPr>
        <w:spacing w:after="0" w:line="480" w:lineRule="auto"/>
        <w:rPr>
          <w:rFonts w:ascii="Times New Roman" w:hAnsi="Times New Roman" w:cs="Times New Roman"/>
          <w:b/>
          <w:sz w:val="28"/>
          <w:szCs w:val="28"/>
        </w:rPr>
      </w:pPr>
    </w:p>
    <w:p w:rsidR="005E36E0" w:rsidRDefault="005E36E0" w:rsidP="005E36E0">
      <w:pPr>
        <w:spacing w:after="0" w:line="480" w:lineRule="auto"/>
        <w:rPr>
          <w:rFonts w:ascii="Times New Roman" w:hAnsi="Times New Roman" w:cs="Times New Roman"/>
          <w:b/>
          <w:sz w:val="28"/>
          <w:szCs w:val="28"/>
        </w:rPr>
      </w:pP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b/>
          <w:sz w:val="28"/>
          <w:szCs w:val="28"/>
        </w:rPr>
        <w:t>SECTION B</w:t>
      </w:r>
      <w:r w:rsidRPr="005E36E0">
        <w:rPr>
          <w:rFonts w:ascii="Times New Roman" w:hAnsi="Times New Roman" w:cs="Times New Roman"/>
          <w:sz w:val="28"/>
          <w:szCs w:val="28"/>
        </w:rPr>
        <w:t>:</w:t>
      </w:r>
    </w:p>
    <w:p w:rsidR="005E36E0" w:rsidRPr="005E36E0" w:rsidRDefault="005E36E0" w:rsidP="005E36E0">
      <w:pPr>
        <w:spacing w:after="0" w:line="480" w:lineRule="auto"/>
        <w:jc w:val="both"/>
        <w:rPr>
          <w:rFonts w:ascii="Times New Roman" w:hAnsi="Times New Roman" w:cs="Times New Roman"/>
          <w:sz w:val="28"/>
          <w:szCs w:val="28"/>
        </w:rPr>
      </w:pPr>
      <w:r w:rsidRPr="005E36E0">
        <w:rPr>
          <w:rFonts w:ascii="Times New Roman" w:hAnsi="Times New Roman" w:cs="Times New Roman"/>
          <w:b/>
          <w:sz w:val="28"/>
          <w:szCs w:val="28"/>
        </w:rPr>
        <w:lastRenderedPageBreak/>
        <w:t>INSTRUCTION</w:t>
      </w:r>
      <w:r w:rsidRPr="005E36E0">
        <w:rPr>
          <w:rFonts w:ascii="Times New Roman" w:hAnsi="Times New Roman" w:cs="Times New Roman"/>
          <w:sz w:val="28"/>
          <w:szCs w:val="28"/>
        </w:rPr>
        <w:t>: - Please read each statement carefully, and then click the best option that closely represent your opinion.</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Key</w:t>
      </w:r>
    </w:p>
    <w:p w:rsidR="005E36E0" w:rsidRPr="005E36E0" w:rsidRDefault="005E36E0" w:rsidP="005E36E0">
      <w:pPr>
        <w:spacing w:after="0" w:line="480" w:lineRule="auto"/>
        <w:rPr>
          <w:rFonts w:ascii="Times New Roman" w:hAnsi="Times New Roman" w:cs="Times New Roman"/>
          <w:sz w:val="28"/>
          <w:szCs w:val="28"/>
        </w:rPr>
      </w:pPr>
      <w:r w:rsidRPr="005E36E0">
        <w:rPr>
          <w:rFonts w:ascii="Times New Roman" w:hAnsi="Times New Roman" w:cs="Times New Roman"/>
          <w:sz w:val="28"/>
          <w:szCs w:val="28"/>
        </w:rPr>
        <w:t>SA; - Strongly Agree, A:  Agree, SD:  Strongly Disagree, D: Disagree</w:t>
      </w:r>
    </w:p>
    <w:tbl>
      <w:tblPr>
        <w:tblStyle w:val="TableGrid"/>
        <w:tblW w:w="0" w:type="auto"/>
        <w:tblInd w:w="10" w:type="dxa"/>
        <w:tblLook w:val="04A0"/>
      </w:tblPr>
      <w:tblGrid>
        <w:gridCol w:w="793"/>
        <w:gridCol w:w="5266"/>
        <w:gridCol w:w="807"/>
        <w:gridCol w:w="716"/>
        <w:gridCol w:w="807"/>
        <w:gridCol w:w="889"/>
      </w:tblGrid>
      <w:tr w:rsidR="005E36E0" w:rsidRPr="005E36E0" w:rsidTr="009A561A">
        <w:tc>
          <w:tcPr>
            <w:tcW w:w="795"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S/N</w:t>
            </w:r>
          </w:p>
        </w:tc>
        <w:tc>
          <w:tcPr>
            <w:tcW w:w="5310" w:type="dxa"/>
          </w:tcPr>
          <w:p w:rsidR="005E36E0" w:rsidRPr="005E36E0" w:rsidRDefault="005E36E0" w:rsidP="005E36E0">
            <w:pPr>
              <w:spacing w:line="480" w:lineRule="auto"/>
              <w:jc w:val="center"/>
              <w:rPr>
                <w:rFonts w:ascii="Times New Roman" w:hAnsi="Times New Roman" w:cs="Times New Roman"/>
                <w:sz w:val="28"/>
                <w:szCs w:val="28"/>
              </w:rPr>
            </w:pPr>
            <w:r w:rsidRPr="005E36E0">
              <w:rPr>
                <w:rFonts w:ascii="Times New Roman" w:hAnsi="Times New Roman" w:cs="Times New Roman"/>
                <w:sz w:val="28"/>
                <w:szCs w:val="28"/>
              </w:rPr>
              <w:t>ITEM</w:t>
            </w:r>
          </w:p>
        </w:tc>
        <w:tc>
          <w:tcPr>
            <w:tcW w:w="8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SA</w:t>
            </w:r>
          </w:p>
        </w:tc>
        <w:tc>
          <w:tcPr>
            <w:tcW w:w="72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A</w:t>
            </w:r>
          </w:p>
        </w:tc>
        <w:tc>
          <w:tcPr>
            <w:tcW w:w="8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SD</w:t>
            </w:r>
          </w:p>
        </w:tc>
        <w:tc>
          <w:tcPr>
            <w:tcW w:w="895"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D</w:t>
            </w: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ICT infrastructure is available and sufficient in schools.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Teachers have adequate access to ICT resources.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Teachers are proficient in using ICT tools for teaching physics.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ICT enhances students' engagement in physics classes.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The use of ICT improves students' understanding of physics concepts.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after="160" w:line="480" w:lineRule="auto"/>
              <w:rPr>
                <w:rFonts w:ascii="Times New Roman" w:hAnsi="Times New Roman" w:cs="Times New Roman"/>
                <w:sz w:val="28"/>
                <w:szCs w:val="28"/>
              </w:rPr>
            </w:pPr>
            <w:r w:rsidRPr="005E36E0">
              <w:rPr>
                <w:rFonts w:ascii="Times New Roman" w:hAnsi="Times New Roman" w:cs="Times New Roman"/>
                <w:sz w:val="28"/>
                <w:szCs w:val="28"/>
              </w:rPr>
              <w:t xml:space="preserve">There are regular ICT training programs for </w:t>
            </w:r>
            <w:r w:rsidRPr="005E36E0">
              <w:rPr>
                <w:rFonts w:ascii="Times New Roman" w:hAnsi="Times New Roman" w:cs="Times New Roman"/>
                <w:sz w:val="28"/>
                <w:szCs w:val="28"/>
              </w:rPr>
              <w:lastRenderedPageBreak/>
              <w:t>teachers.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Students have access to ICT tools during physics lessons.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The integration of ICT has positively impacted students' learning outcomes.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There are challenges in integrating ICT in physics teaching.</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The use of ICT has made teaching physics more effective.</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There is adequate support from school management for ICT use.</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Teachers are motivated to use ICT in physics teaching.</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Students prefer learning physics with ICT tools.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 xml:space="preserve">ICT integration in physics is adequately </w:t>
            </w:r>
            <w:r w:rsidRPr="005E36E0">
              <w:rPr>
                <w:rFonts w:ascii="Times New Roman" w:hAnsi="Times New Roman" w:cs="Times New Roman"/>
                <w:sz w:val="28"/>
                <w:szCs w:val="28"/>
              </w:rPr>
              <w:lastRenderedPageBreak/>
              <w:t>supported by government policy.</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r w:rsidR="005E36E0" w:rsidRPr="005E36E0" w:rsidTr="009A561A">
        <w:tc>
          <w:tcPr>
            <w:tcW w:w="795" w:type="dxa"/>
          </w:tcPr>
          <w:p w:rsidR="005E36E0" w:rsidRPr="005E36E0" w:rsidRDefault="005E36E0" w:rsidP="005E36E0">
            <w:pPr>
              <w:pStyle w:val="ListParagraph"/>
              <w:numPr>
                <w:ilvl w:val="0"/>
                <w:numId w:val="8"/>
              </w:numPr>
              <w:spacing w:line="480" w:lineRule="auto"/>
              <w:jc w:val="both"/>
              <w:rPr>
                <w:rFonts w:ascii="Times New Roman" w:hAnsi="Times New Roman" w:cs="Times New Roman"/>
                <w:sz w:val="28"/>
                <w:szCs w:val="28"/>
              </w:rPr>
            </w:pPr>
          </w:p>
        </w:tc>
        <w:tc>
          <w:tcPr>
            <w:tcW w:w="5310" w:type="dxa"/>
          </w:tcPr>
          <w:p w:rsidR="005E36E0" w:rsidRPr="005E36E0" w:rsidRDefault="005E36E0" w:rsidP="005E36E0">
            <w:pPr>
              <w:spacing w:line="480" w:lineRule="auto"/>
              <w:rPr>
                <w:rFonts w:ascii="Times New Roman" w:hAnsi="Times New Roman" w:cs="Times New Roman"/>
                <w:sz w:val="28"/>
                <w:szCs w:val="28"/>
              </w:rPr>
            </w:pPr>
            <w:r w:rsidRPr="005E36E0">
              <w:rPr>
                <w:rFonts w:ascii="Times New Roman" w:hAnsi="Times New Roman" w:cs="Times New Roman"/>
                <w:sz w:val="28"/>
                <w:szCs w:val="28"/>
              </w:rPr>
              <w:t>Improving ICT facilities would enhance physics teaching outcomes.</w:t>
            </w: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720" w:type="dxa"/>
          </w:tcPr>
          <w:p w:rsidR="005E36E0" w:rsidRPr="005E36E0" w:rsidRDefault="005E36E0" w:rsidP="005E36E0">
            <w:pPr>
              <w:spacing w:line="480" w:lineRule="auto"/>
              <w:rPr>
                <w:rFonts w:ascii="Times New Roman" w:hAnsi="Times New Roman" w:cs="Times New Roman"/>
                <w:sz w:val="28"/>
                <w:szCs w:val="28"/>
              </w:rPr>
            </w:pPr>
          </w:p>
        </w:tc>
        <w:tc>
          <w:tcPr>
            <w:tcW w:w="810" w:type="dxa"/>
          </w:tcPr>
          <w:p w:rsidR="005E36E0" w:rsidRPr="005E36E0" w:rsidRDefault="005E36E0" w:rsidP="005E36E0">
            <w:pPr>
              <w:spacing w:line="480" w:lineRule="auto"/>
              <w:rPr>
                <w:rFonts w:ascii="Times New Roman" w:hAnsi="Times New Roman" w:cs="Times New Roman"/>
                <w:sz w:val="28"/>
                <w:szCs w:val="28"/>
              </w:rPr>
            </w:pPr>
          </w:p>
        </w:tc>
        <w:tc>
          <w:tcPr>
            <w:tcW w:w="895" w:type="dxa"/>
          </w:tcPr>
          <w:p w:rsidR="005E36E0" w:rsidRPr="005E36E0" w:rsidRDefault="005E36E0" w:rsidP="005E36E0">
            <w:pPr>
              <w:spacing w:line="480" w:lineRule="auto"/>
              <w:rPr>
                <w:rFonts w:ascii="Times New Roman" w:hAnsi="Times New Roman" w:cs="Times New Roman"/>
                <w:sz w:val="28"/>
                <w:szCs w:val="28"/>
              </w:rPr>
            </w:pPr>
          </w:p>
        </w:tc>
      </w:tr>
    </w:tbl>
    <w:p w:rsidR="005E36E0" w:rsidRPr="005E36E0" w:rsidRDefault="005E36E0" w:rsidP="005E36E0">
      <w:pPr>
        <w:spacing w:after="0" w:line="480" w:lineRule="auto"/>
        <w:rPr>
          <w:rFonts w:ascii="Times New Roman" w:hAnsi="Times New Roman" w:cs="Times New Roman"/>
          <w:sz w:val="28"/>
          <w:szCs w:val="28"/>
        </w:rPr>
      </w:pPr>
    </w:p>
    <w:p w:rsidR="005E36E0" w:rsidRPr="009D2D25" w:rsidRDefault="005E36E0" w:rsidP="005E36E0">
      <w:pPr>
        <w:spacing w:line="480" w:lineRule="auto"/>
        <w:rPr>
          <w:rFonts w:ascii="Times New Roman" w:eastAsia="Calibri" w:hAnsi="Times New Roman" w:cs="Times New Roman"/>
          <w:bCs/>
          <w:sz w:val="28"/>
          <w:szCs w:val="28"/>
        </w:rPr>
      </w:pPr>
    </w:p>
    <w:sectPr w:rsidR="005E36E0" w:rsidRPr="009D2D25" w:rsidSect="00406E71">
      <w:footerReference w:type="default" r:id="rId12"/>
      <w:pgSz w:w="12240" w:h="15840"/>
      <w:pgMar w:top="1728" w:right="1584" w:bottom="3168" w:left="1584" w:header="720" w:footer="25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207" w:rsidRDefault="00CE2207" w:rsidP="00406E71">
      <w:pPr>
        <w:spacing w:after="0" w:line="240" w:lineRule="auto"/>
      </w:pPr>
      <w:r>
        <w:separator/>
      </w:r>
    </w:p>
  </w:endnote>
  <w:endnote w:type="continuationSeparator" w:id="1">
    <w:p w:rsidR="00CE2207" w:rsidRDefault="00CE2207" w:rsidP="00406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71" w:rsidRDefault="00406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207" w:rsidRDefault="00CE2207" w:rsidP="00406E71">
      <w:pPr>
        <w:spacing w:after="0" w:line="240" w:lineRule="auto"/>
      </w:pPr>
      <w:r>
        <w:separator/>
      </w:r>
    </w:p>
  </w:footnote>
  <w:footnote w:type="continuationSeparator" w:id="1">
    <w:p w:rsidR="00CE2207" w:rsidRDefault="00CE2207" w:rsidP="00406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4F72"/>
    <w:multiLevelType w:val="multilevel"/>
    <w:tmpl w:val="2616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C42678"/>
    <w:multiLevelType w:val="multilevel"/>
    <w:tmpl w:val="EA648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D5F1492"/>
    <w:multiLevelType w:val="hybridMultilevel"/>
    <w:tmpl w:val="888C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E695C"/>
    <w:multiLevelType w:val="multilevel"/>
    <w:tmpl w:val="8D5C67E6"/>
    <w:lvl w:ilvl="0">
      <w:start w:val="1"/>
      <w:numFmt w:val="decimal"/>
      <w:lvlText w:val="%1"/>
      <w:lvlJc w:val="left"/>
      <w:pPr>
        <w:ind w:left="360" w:hanging="360"/>
      </w:pPr>
      <w:rPr>
        <w:b/>
      </w:rPr>
    </w:lvl>
    <w:lvl w:ilvl="1">
      <w:start w:val="5"/>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
    <w:nsid w:val="49812205"/>
    <w:multiLevelType w:val="multilevel"/>
    <w:tmpl w:val="8B3872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67B7A87"/>
    <w:multiLevelType w:val="multilevel"/>
    <w:tmpl w:val="CB46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C1E7F"/>
    <w:multiLevelType w:val="multilevel"/>
    <w:tmpl w:val="2BB05B16"/>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6A7B33F7"/>
    <w:multiLevelType w:val="multilevel"/>
    <w:tmpl w:val="31F4B912"/>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876E67"/>
    <w:rsid w:val="00011911"/>
    <w:rsid w:val="00014CD5"/>
    <w:rsid w:val="00050443"/>
    <w:rsid w:val="000E40A0"/>
    <w:rsid w:val="003F3C98"/>
    <w:rsid w:val="00406E71"/>
    <w:rsid w:val="00497A07"/>
    <w:rsid w:val="004A450B"/>
    <w:rsid w:val="004A7475"/>
    <w:rsid w:val="00574E9F"/>
    <w:rsid w:val="0058187D"/>
    <w:rsid w:val="005D5169"/>
    <w:rsid w:val="005E36E0"/>
    <w:rsid w:val="006029EC"/>
    <w:rsid w:val="0060432D"/>
    <w:rsid w:val="007B1C40"/>
    <w:rsid w:val="007E25EA"/>
    <w:rsid w:val="00814CC3"/>
    <w:rsid w:val="00876E67"/>
    <w:rsid w:val="008D7418"/>
    <w:rsid w:val="009D2D25"/>
    <w:rsid w:val="00AA029A"/>
    <w:rsid w:val="00BA0E6E"/>
    <w:rsid w:val="00BD56C4"/>
    <w:rsid w:val="00C7460F"/>
    <w:rsid w:val="00CC7E61"/>
    <w:rsid w:val="00CE2207"/>
    <w:rsid w:val="00F93173"/>
    <w:rsid w:val="00FF6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67"/>
    <w:pPr>
      <w:ind w:left="720"/>
      <w:contextualSpacing/>
    </w:pPr>
  </w:style>
  <w:style w:type="paragraph" w:customStyle="1" w:styleId="Default">
    <w:name w:val="Default"/>
    <w:rsid w:val="00876E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locked/>
    <w:rsid w:val="00876E67"/>
    <w:rPr>
      <w:rFonts w:ascii="Times New Roman" w:eastAsia="Times New Roman" w:hAnsi="Times New Roman" w:cs="Times New Roman"/>
      <w:spacing w:val="10"/>
      <w:sz w:val="19"/>
      <w:szCs w:val="19"/>
      <w:shd w:val="clear" w:color="auto" w:fill="FFFFFF"/>
    </w:rPr>
  </w:style>
  <w:style w:type="paragraph" w:customStyle="1" w:styleId="Bodytext20">
    <w:name w:val="Body text (2)"/>
    <w:basedOn w:val="Normal"/>
    <w:link w:val="Bodytext2"/>
    <w:rsid w:val="00876E67"/>
    <w:pPr>
      <w:shd w:val="clear" w:color="auto" w:fill="FFFFFF"/>
      <w:spacing w:before="180" w:after="360" w:line="0" w:lineRule="atLeast"/>
      <w:jc w:val="both"/>
    </w:pPr>
    <w:rPr>
      <w:rFonts w:ascii="Times New Roman" w:eastAsia="Times New Roman" w:hAnsi="Times New Roman" w:cs="Times New Roman"/>
      <w:spacing w:val="10"/>
      <w:sz w:val="19"/>
      <w:szCs w:val="19"/>
    </w:rPr>
  </w:style>
  <w:style w:type="paragraph" w:styleId="NormalWeb">
    <w:name w:val="Normal (Web)"/>
    <w:basedOn w:val="Normal"/>
    <w:uiPriority w:val="99"/>
    <w:unhideWhenUsed/>
    <w:rsid w:val="00876E6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6E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6E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76E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6E67"/>
    <w:rPr>
      <w:rFonts w:ascii="Arial" w:eastAsia="Times New Roman" w:hAnsi="Arial" w:cs="Arial"/>
      <w:vanish/>
      <w:sz w:val="16"/>
      <w:szCs w:val="16"/>
    </w:rPr>
  </w:style>
  <w:style w:type="character" w:customStyle="1" w:styleId="line-clamp-1">
    <w:name w:val="line-clamp-1"/>
    <w:basedOn w:val="DefaultParagraphFont"/>
    <w:rsid w:val="006029EC"/>
  </w:style>
  <w:style w:type="character" w:styleId="Strong">
    <w:name w:val="Strong"/>
    <w:basedOn w:val="DefaultParagraphFont"/>
    <w:uiPriority w:val="22"/>
    <w:qFormat/>
    <w:rsid w:val="006029EC"/>
    <w:rPr>
      <w:b/>
      <w:bCs/>
    </w:rPr>
  </w:style>
  <w:style w:type="character" w:styleId="Hyperlink">
    <w:name w:val="Hyperlink"/>
    <w:basedOn w:val="DefaultParagraphFont"/>
    <w:uiPriority w:val="99"/>
    <w:unhideWhenUsed/>
    <w:rsid w:val="00F93173"/>
    <w:rPr>
      <w:color w:val="0000FF" w:themeColor="hyperlink"/>
      <w:u w:val="single"/>
    </w:rPr>
  </w:style>
  <w:style w:type="table" w:styleId="TableGrid">
    <w:name w:val="Table Grid"/>
    <w:basedOn w:val="TableNormal"/>
    <w:uiPriority w:val="39"/>
    <w:rsid w:val="0040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06E7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0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E71"/>
  </w:style>
  <w:style w:type="paragraph" w:styleId="Footer">
    <w:name w:val="footer"/>
    <w:basedOn w:val="Normal"/>
    <w:link w:val="FooterChar"/>
    <w:uiPriority w:val="99"/>
    <w:unhideWhenUsed/>
    <w:rsid w:val="0040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E71"/>
  </w:style>
  <w:style w:type="character" w:customStyle="1" w:styleId="UnresolvedMention">
    <w:name w:val="Unresolved Mention"/>
    <w:basedOn w:val="DefaultParagraphFont"/>
    <w:uiPriority w:val="99"/>
    <w:semiHidden/>
    <w:unhideWhenUsed/>
    <w:rsid w:val="008D7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18656">
      <w:bodyDiv w:val="1"/>
      <w:marLeft w:val="0"/>
      <w:marRight w:val="0"/>
      <w:marTop w:val="0"/>
      <w:marBottom w:val="0"/>
      <w:divBdr>
        <w:top w:val="none" w:sz="0" w:space="0" w:color="auto"/>
        <w:left w:val="none" w:sz="0" w:space="0" w:color="auto"/>
        <w:bottom w:val="none" w:sz="0" w:space="0" w:color="auto"/>
        <w:right w:val="none" w:sz="0" w:space="0" w:color="auto"/>
      </w:divBdr>
      <w:divsChild>
        <w:div w:id="1368530265">
          <w:marLeft w:val="0"/>
          <w:marRight w:val="0"/>
          <w:marTop w:val="0"/>
          <w:marBottom w:val="0"/>
          <w:divBdr>
            <w:top w:val="none" w:sz="0" w:space="0" w:color="auto"/>
            <w:left w:val="none" w:sz="0" w:space="0" w:color="auto"/>
            <w:bottom w:val="none" w:sz="0" w:space="0" w:color="auto"/>
            <w:right w:val="none" w:sz="0" w:space="0" w:color="auto"/>
          </w:divBdr>
          <w:divsChild>
            <w:div w:id="1292637378">
              <w:marLeft w:val="0"/>
              <w:marRight w:val="0"/>
              <w:marTop w:val="0"/>
              <w:marBottom w:val="0"/>
              <w:divBdr>
                <w:top w:val="none" w:sz="0" w:space="0" w:color="auto"/>
                <w:left w:val="none" w:sz="0" w:space="0" w:color="auto"/>
                <w:bottom w:val="none" w:sz="0" w:space="0" w:color="auto"/>
                <w:right w:val="none" w:sz="0" w:space="0" w:color="auto"/>
              </w:divBdr>
              <w:divsChild>
                <w:div w:id="1373068320">
                  <w:marLeft w:val="0"/>
                  <w:marRight w:val="0"/>
                  <w:marTop w:val="0"/>
                  <w:marBottom w:val="0"/>
                  <w:divBdr>
                    <w:top w:val="none" w:sz="0" w:space="0" w:color="auto"/>
                    <w:left w:val="none" w:sz="0" w:space="0" w:color="auto"/>
                    <w:bottom w:val="none" w:sz="0" w:space="0" w:color="auto"/>
                    <w:right w:val="none" w:sz="0" w:space="0" w:color="auto"/>
                  </w:divBdr>
                  <w:divsChild>
                    <w:div w:id="15125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28221">
          <w:marLeft w:val="0"/>
          <w:marRight w:val="0"/>
          <w:marTop w:val="0"/>
          <w:marBottom w:val="0"/>
          <w:divBdr>
            <w:top w:val="none" w:sz="0" w:space="0" w:color="auto"/>
            <w:left w:val="none" w:sz="0" w:space="0" w:color="auto"/>
            <w:bottom w:val="none" w:sz="0" w:space="0" w:color="auto"/>
            <w:right w:val="none" w:sz="0" w:space="0" w:color="auto"/>
          </w:divBdr>
          <w:divsChild>
            <w:div w:id="2012490715">
              <w:marLeft w:val="0"/>
              <w:marRight w:val="0"/>
              <w:marTop w:val="0"/>
              <w:marBottom w:val="0"/>
              <w:divBdr>
                <w:top w:val="none" w:sz="0" w:space="0" w:color="auto"/>
                <w:left w:val="none" w:sz="0" w:space="0" w:color="auto"/>
                <w:bottom w:val="none" w:sz="0" w:space="0" w:color="auto"/>
                <w:right w:val="none" w:sz="0" w:space="0" w:color="auto"/>
              </w:divBdr>
              <w:divsChild>
                <w:div w:id="330380281">
                  <w:marLeft w:val="0"/>
                  <w:marRight w:val="0"/>
                  <w:marTop w:val="0"/>
                  <w:marBottom w:val="0"/>
                  <w:divBdr>
                    <w:top w:val="none" w:sz="0" w:space="0" w:color="auto"/>
                    <w:left w:val="none" w:sz="0" w:space="0" w:color="auto"/>
                    <w:bottom w:val="none" w:sz="0" w:space="0" w:color="auto"/>
                    <w:right w:val="none" w:sz="0" w:space="0" w:color="auto"/>
                  </w:divBdr>
                  <w:divsChild>
                    <w:div w:id="21364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6330">
      <w:bodyDiv w:val="1"/>
      <w:marLeft w:val="0"/>
      <w:marRight w:val="0"/>
      <w:marTop w:val="0"/>
      <w:marBottom w:val="0"/>
      <w:divBdr>
        <w:top w:val="none" w:sz="0" w:space="0" w:color="auto"/>
        <w:left w:val="none" w:sz="0" w:space="0" w:color="auto"/>
        <w:bottom w:val="none" w:sz="0" w:space="0" w:color="auto"/>
        <w:right w:val="none" w:sz="0" w:space="0" w:color="auto"/>
      </w:divBdr>
      <w:divsChild>
        <w:div w:id="757138906">
          <w:marLeft w:val="0"/>
          <w:marRight w:val="0"/>
          <w:marTop w:val="0"/>
          <w:marBottom w:val="0"/>
          <w:divBdr>
            <w:top w:val="none" w:sz="0" w:space="0" w:color="auto"/>
            <w:left w:val="none" w:sz="0" w:space="0" w:color="auto"/>
            <w:bottom w:val="none" w:sz="0" w:space="0" w:color="auto"/>
            <w:right w:val="none" w:sz="0" w:space="0" w:color="auto"/>
          </w:divBdr>
          <w:divsChild>
            <w:div w:id="1768842705">
              <w:marLeft w:val="0"/>
              <w:marRight w:val="0"/>
              <w:marTop w:val="0"/>
              <w:marBottom w:val="0"/>
              <w:divBdr>
                <w:top w:val="none" w:sz="0" w:space="0" w:color="auto"/>
                <w:left w:val="none" w:sz="0" w:space="0" w:color="auto"/>
                <w:bottom w:val="none" w:sz="0" w:space="0" w:color="auto"/>
                <w:right w:val="none" w:sz="0" w:space="0" w:color="auto"/>
              </w:divBdr>
              <w:divsChild>
                <w:div w:id="1916236390">
                  <w:marLeft w:val="0"/>
                  <w:marRight w:val="0"/>
                  <w:marTop w:val="0"/>
                  <w:marBottom w:val="0"/>
                  <w:divBdr>
                    <w:top w:val="none" w:sz="0" w:space="0" w:color="auto"/>
                    <w:left w:val="none" w:sz="0" w:space="0" w:color="auto"/>
                    <w:bottom w:val="none" w:sz="0" w:space="0" w:color="auto"/>
                    <w:right w:val="none" w:sz="0" w:space="0" w:color="auto"/>
                  </w:divBdr>
                  <w:divsChild>
                    <w:div w:id="10472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60632">
          <w:marLeft w:val="0"/>
          <w:marRight w:val="0"/>
          <w:marTop w:val="0"/>
          <w:marBottom w:val="0"/>
          <w:divBdr>
            <w:top w:val="none" w:sz="0" w:space="0" w:color="auto"/>
            <w:left w:val="none" w:sz="0" w:space="0" w:color="auto"/>
            <w:bottom w:val="none" w:sz="0" w:space="0" w:color="auto"/>
            <w:right w:val="none" w:sz="0" w:space="0" w:color="auto"/>
          </w:divBdr>
          <w:divsChild>
            <w:div w:id="361132278">
              <w:marLeft w:val="0"/>
              <w:marRight w:val="0"/>
              <w:marTop w:val="0"/>
              <w:marBottom w:val="0"/>
              <w:divBdr>
                <w:top w:val="none" w:sz="0" w:space="0" w:color="auto"/>
                <w:left w:val="none" w:sz="0" w:space="0" w:color="auto"/>
                <w:bottom w:val="none" w:sz="0" w:space="0" w:color="auto"/>
                <w:right w:val="none" w:sz="0" w:space="0" w:color="auto"/>
              </w:divBdr>
              <w:divsChild>
                <w:div w:id="228225870">
                  <w:marLeft w:val="0"/>
                  <w:marRight w:val="0"/>
                  <w:marTop w:val="0"/>
                  <w:marBottom w:val="0"/>
                  <w:divBdr>
                    <w:top w:val="none" w:sz="0" w:space="0" w:color="auto"/>
                    <w:left w:val="none" w:sz="0" w:space="0" w:color="auto"/>
                    <w:bottom w:val="none" w:sz="0" w:space="0" w:color="auto"/>
                    <w:right w:val="none" w:sz="0" w:space="0" w:color="auto"/>
                  </w:divBdr>
                  <w:divsChild>
                    <w:div w:id="20037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78418">
      <w:bodyDiv w:val="1"/>
      <w:marLeft w:val="0"/>
      <w:marRight w:val="0"/>
      <w:marTop w:val="0"/>
      <w:marBottom w:val="0"/>
      <w:divBdr>
        <w:top w:val="none" w:sz="0" w:space="0" w:color="auto"/>
        <w:left w:val="none" w:sz="0" w:space="0" w:color="auto"/>
        <w:bottom w:val="none" w:sz="0" w:space="0" w:color="auto"/>
        <w:right w:val="none" w:sz="0" w:space="0" w:color="auto"/>
      </w:divBdr>
      <w:divsChild>
        <w:div w:id="7875848">
          <w:marLeft w:val="0"/>
          <w:marRight w:val="0"/>
          <w:marTop w:val="0"/>
          <w:marBottom w:val="0"/>
          <w:divBdr>
            <w:top w:val="none" w:sz="0" w:space="0" w:color="auto"/>
            <w:left w:val="none" w:sz="0" w:space="0" w:color="auto"/>
            <w:bottom w:val="none" w:sz="0" w:space="0" w:color="auto"/>
            <w:right w:val="none" w:sz="0" w:space="0" w:color="auto"/>
          </w:divBdr>
          <w:divsChild>
            <w:div w:id="1768576560">
              <w:marLeft w:val="0"/>
              <w:marRight w:val="0"/>
              <w:marTop w:val="0"/>
              <w:marBottom w:val="0"/>
              <w:divBdr>
                <w:top w:val="none" w:sz="0" w:space="0" w:color="auto"/>
                <w:left w:val="none" w:sz="0" w:space="0" w:color="auto"/>
                <w:bottom w:val="none" w:sz="0" w:space="0" w:color="auto"/>
                <w:right w:val="none" w:sz="0" w:space="0" w:color="auto"/>
              </w:divBdr>
              <w:divsChild>
                <w:div w:id="746344199">
                  <w:marLeft w:val="0"/>
                  <w:marRight w:val="0"/>
                  <w:marTop w:val="0"/>
                  <w:marBottom w:val="0"/>
                  <w:divBdr>
                    <w:top w:val="none" w:sz="0" w:space="0" w:color="auto"/>
                    <w:left w:val="none" w:sz="0" w:space="0" w:color="auto"/>
                    <w:bottom w:val="none" w:sz="0" w:space="0" w:color="auto"/>
                    <w:right w:val="none" w:sz="0" w:space="0" w:color="auto"/>
                  </w:divBdr>
                  <w:divsChild>
                    <w:div w:id="3250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58318">
          <w:marLeft w:val="0"/>
          <w:marRight w:val="0"/>
          <w:marTop w:val="0"/>
          <w:marBottom w:val="0"/>
          <w:divBdr>
            <w:top w:val="none" w:sz="0" w:space="0" w:color="auto"/>
            <w:left w:val="none" w:sz="0" w:space="0" w:color="auto"/>
            <w:bottom w:val="none" w:sz="0" w:space="0" w:color="auto"/>
            <w:right w:val="none" w:sz="0" w:space="0" w:color="auto"/>
          </w:divBdr>
          <w:divsChild>
            <w:div w:id="603340042">
              <w:marLeft w:val="0"/>
              <w:marRight w:val="0"/>
              <w:marTop w:val="0"/>
              <w:marBottom w:val="0"/>
              <w:divBdr>
                <w:top w:val="none" w:sz="0" w:space="0" w:color="auto"/>
                <w:left w:val="none" w:sz="0" w:space="0" w:color="auto"/>
                <w:bottom w:val="none" w:sz="0" w:space="0" w:color="auto"/>
                <w:right w:val="none" w:sz="0" w:space="0" w:color="auto"/>
              </w:divBdr>
              <w:divsChild>
                <w:div w:id="765229919">
                  <w:marLeft w:val="0"/>
                  <w:marRight w:val="0"/>
                  <w:marTop w:val="0"/>
                  <w:marBottom w:val="0"/>
                  <w:divBdr>
                    <w:top w:val="none" w:sz="0" w:space="0" w:color="auto"/>
                    <w:left w:val="none" w:sz="0" w:space="0" w:color="auto"/>
                    <w:bottom w:val="none" w:sz="0" w:space="0" w:color="auto"/>
                    <w:right w:val="none" w:sz="0" w:space="0" w:color="auto"/>
                  </w:divBdr>
                  <w:divsChild>
                    <w:div w:id="27302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38933">
      <w:bodyDiv w:val="1"/>
      <w:marLeft w:val="0"/>
      <w:marRight w:val="0"/>
      <w:marTop w:val="0"/>
      <w:marBottom w:val="0"/>
      <w:divBdr>
        <w:top w:val="none" w:sz="0" w:space="0" w:color="auto"/>
        <w:left w:val="none" w:sz="0" w:space="0" w:color="auto"/>
        <w:bottom w:val="none" w:sz="0" w:space="0" w:color="auto"/>
        <w:right w:val="none" w:sz="0" w:space="0" w:color="auto"/>
      </w:divBdr>
      <w:divsChild>
        <w:div w:id="1711689005">
          <w:marLeft w:val="0"/>
          <w:marRight w:val="0"/>
          <w:marTop w:val="0"/>
          <w:marBottom w:val="0"/>
          <w:divBdr>
            <w:top w:val="none" w:sz="0" w:space="0" w:color="auto"/>
            <w:left w:val="none" w:sz="0" w:space="0" w:color="auto"/>
            <w:bottom w:val="none" w:sz="0" w:space="0" w:color="auto"/>
            <w:right w:val="none" w:sz="0" w:space="0" w:color="auto"/>
          </w:divBdr>
          <w:divsChild>
            <w:div w:id="1926568811">
              <w:marLeft w:val="0"/>
              <w:marRight w:val="0"/>
              <w:marTop w:val="0"/>
              <w:marBottom w:val="0"/>
              <w:divBdr>
                <w:top w:val="none" w:sz="0" w:space="0" w:color="auto"/>
                <w:left w:val="none" w:sz="0" w:space="0" w:color="auto"/>
                <w:bottom w:val="none" w:sz="0" w:space="0" w:color="auto"/>
                <w:right w:val="none" w:sz="0" w:space="0" w:color="auto"/>
              </w:divBdr>
              <w:divsChild>
                <w:div w:id="480460624">
                  <w:marLeft w:val="0"/>
                  <w:marRight w:val="0"/>
                  <w:marTop w:val="0"/>
                  <w:marBottom w:val="0"/>
                  <w:divBdr>
                    <w:top w:val="none" w:sz="0" w:space="0" w:color="auto"/>
                    <w:left w:val="none" w:sz="0" w:space="0" w:color="auto"/>
                    <w:bottom w:val="none" w:sz="0" w:space="0" w:color="auto"/>
                    <w:right w:val="none" w:sz="0" w:space="0" w:color="auto"/>
                  </w:divBdr>
                  <w:divsChild>
                    <w:div w:id="16724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70482">
          <w:marLeft w:val="0"/>
          <w:marRight w:val="0"/>
          <w:marTop w:val="0"/>
          <w:marBottom w:val="0"/>
          <w:divBdr>
            <w:top w:val="none" w:sz="0" w:space="0" w:color="auto"/>
            <w:left w:val="none" w:sz="0" w:space="0" w:color="auto"/>
            <w:bottom w:val="none" w:sz="0" w:space="0" w:color="auto"/>
            <w:right w:val="none" w:sz="0" w:space="0" w:color="auto"/>
          </w:divBdr>
          <w:divsChild>
            <w:div w:id="750157642">
              <w:marLeft w:val="0"/>
              <w:marRight w:val="0"/>
              <w:marTop w:val="0"/>
              <w:marBottom w:val="0"/>
              <w:divBdr>
                <w:top w:val="none" w:sz="0" w:space="0" w:color="auto"/>
                <w:left w:val="none" w:sz="0" w:space="0" w:color="auto"/>
                <w:bottom w:val="none" w:sz="0" w:space="0" w:color="auto"/>
                <w:right w:val="none" w:sz="0" w:space="0" w:color="auto"/>
              </w:divBdr>
              <w:divsChild>
                <w:div w:id="80034905">
                  <w:marLeft w:val="0"/>
                  <w:marRight w:val="0"/>
                  <w:marTop w:val="0"/>
                  <w:marBottom w:val="0"/>
                  <w:divBdr>
                    <w:top w:val="none" w:sz="0" w:space="0" w:color="auto"/>
                    <w:left w:val="none" w:sz="0" w:space="0" w:color="auto"/>
                    <w:bottom w:val="none" w:sz="0" w:space="0" w:color="auto"/>
                    <w:right w:val="none" w:sz="0" w:space="0" w:color="auto"/>
                  </w:divBdr>
                  <w:divsChild>
                    <w:div w:id="17443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85291">
      <w:bodyDiv w:val="1"/>
      <w:marLeft w:val="0"/>
      <w:marRight w:val="0"/>
      <w:marTop w:val="0"/>
      <w:marBottom w:val="0"/>
      <w:divBdr>
        <w:top w:val="none" w:sz="0" w:space="0" w:color="auto"/>
        <w:left w:val="none" w:sz="0" w:space="0" w:color="auto"/>
        <w:bottom w:val="none" w:sz="0" w:space="0" w:color="auto"/>
        <w:right w:val="none" w:sz="0" w:space="0" w:color="auto"/>
      </w:divBdr>
      <w:divsChild>
        <w:div w:id="179124492">
          <w:marLeft w:val="0"/>
          <w:marRight w:val="0"/>
          <w:marTop w:val="0"/>
          <w:marBottom w:val="0"/>
          <w:divBdr>
            <w:top w:val="none" w:sz="0" w:space="0" w:color="auto"/>
            <w:left w:val="none" w:sz="0" w:space="0" w:color="auto"/>
            <w:bottom w:val="none" w:sz="0" w:space="0" w:color="auto"/>
            <w:right w:val="none" w:sz="0" w:space="0" w:color="auto"/>
          </w:divBdr>
          <w:divsChild>
            <w:div w:id="230695522">
              <w:marLeft w:val="0"/>
              <w:marRight w:val="0"/>
              <w:marTop w:val="0"/>
              <w:marBottom w:val="0"/>
              <w:divBdr>
                <w:top w:val="none" w:sz="0" w:space="0" w:color="auto"/>
                <w:left w:val="none" w:sz="0" w:space="0" w:color="auto"/>
                <w:bottom w:val="none" w:sz="0" w:space="0" w:color="auto"/>
                <w:right w:val="none" w:sz="0" w:space="0" w:color="auto"/>
              </w:divBdr>
              <w:divsChild>
                <w:div w:id="2085566632">
                  <w:marLeft w:val="0"/>
                  <w:marRight w:val="0"/>
                  <w:marTop w:val="0"/>
                  <w:marBottom w:val="0"/>
                  <w:divBdr>
                    <w:top w:val="none" w:sz="0" w:space="0" w:color="auto"/>
                    <w:left w:val="none" w:sz="0" w:space="0" w:color="auto"/>
                    <w:bottom w:val="none" w:sz="0" w:space="0" w:color="auto"/>
                    <w:right w:val="none" w:sz="0" w:space="0" w:color="auto"/>
                  </w:divBdr>
                  <w:divsChild>
                    <w:div w:id="10046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3635">
          <w:marLeft w:val="0"/>
          <w:marRight w:val="0"/>
          <w:marTop w:val="0"/>
          <w:marBottom w:val="0"/>
          <w:divBdr>
            <w:top w:val="none" w:sz="0" w:space="0" w:color="auto"/>
            <w:left w:val="none" w:sz="0" w:space="0" w:color="auto"/>
            <w:bottom w:val="none" w:sz="0" w:space="0" w:color="auto"/>
            <w:right w:val="none" w:sz="0" w:space="0" w:color="auto"/>
          </w:divBdr>
          <w:divsChild>
            <w:div w:id="1452747824">
              <w:marLeft w:val="0"/>
              <w:marRight w:val="0"/>
              <w:marTop w:val="0"/>
              <w:marBottom w:val="0"/>
              <w:divBdr>
                <w:top w:val="none" w:sz="0" w:space="0" w:color="auto"/>
                <w:left w:val="none" w:sz="0" w:space="0" w:color="auto"/>
                <w:bottom w:val="none" w:sz="0" w:space="0" w:color="auto"/>
                <w:right w:val="none" w:sz="0" w:space="0" w:color="auto"/>
              </w:divBdr>
              <w:divsChild>
                <w:div w:id="160703856">
                  <w:marLeft w:val="0"/>
                  <w:marRight w:val="0"/>
                  <w:marTop w:val="0"/>
                  <w:marBottom w:val="0"/>
                  <w:divBdr>
                    <w:top w:val="none" w:sz="0" w:space="0" w:color="auto"/>
                    <w:left w:val="none" w:sz="0" w:space="0" w:color="auto"/>
                    <w:bottom w:val="none" w:sz="0" w:space="0" w:color="auto"/>
                    <w:right w:val="none" w:sz="0" w:space="0" w:color="auto"/>
                  </w:divBdr>
                  <w:divsChild>
                    <w:div w:id="1871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4560">
      <w:bodyDiv w:val="1"/>
      <w:marLeft w:val="0"/>
      <w:marRight w:val="0"/>
      <w:marTop w:val="0"/>
      <w:marBottom w:val="0"/>
      <w:divBdr>
        <w:top w:val="none" w:sz="0" w:space="0" w:color="auto"/>
        <w:left w:val="none" w:sz="0" w:space="0" w:color="auto"/>
        <w:bottom w:val="none" w:sz="0" w:space="0" w:color="auto"/>
        <w:right w:val="none" w:sz="0" w:space="0" w:color="auto"/>
      </w:divBdr>
      <w:divsChild>
        <w:div w:id="341475163">
          <w:marLeft w:val="0"/>
          <w:marRight w:val="0"/>
          <w:marTop w:val="0"/>
          <w:marBottom w:val="0"/>
          <w:divBdr>
            <w:top w:val="none" w:sz="0" w:space="0" w:color="auto"/>
            <w:left w:val="none" w:sz="0" w:space="0" w:color="auto"/>
            <w:bottom w:val="none" w:sz="0" w:space="0" w:color="auto"/>
            <w:right w:val="none" w:sz="0" w:space="0" w:color="auto"/>
          </w:divBdr>
          <w:divsChild>
            <w:div w:id="1348870253">
              <w:marLeft w:val="0"/>
              <w:marRight w:val="0"/>
              <w:marTop w:val="0"/>
              <w:marBottom w:val="0"/>
              <w:divBdr>
                <w:top w:val="none" w:sz="0" w:space="0" w:color="auto"/>
                <w:left w:val="none" w:sz="0" w:space="0" w:color="auto"/>
                <w:bottom w:val="none" w:sz="0" w:space="0" w:color="auto"/>
                <w:right w:val="none" w:sz="0" w:space="0" w:color="auto"/>
              </w:divBdr>
              <w:divsChild>
                <w:div w:id="313607732">
                  <w:marLeft w:val="0"/>
                  <w:marRight w:val="0"/>
                  <w:marTop w:val="0"/>
                  <w:marBottom w:val="0"/>
                  <w:divBdr>
                    <w:top w:val="none" w:sz="0" w:space="0" w:color="auto"/>
                    <w:left w:val="none" w:sz="0" w:space="0" w:color="auto"/>
                    <w:bottom w:val="none" w:sz="0" w:space="0" w:color="auto"/>
                    <w:right w:val="none" w:sz="0" w:space="0" w:color="auto"/>
                  </w:divBdr>
                  <w:divsChild>
                    <w:div w:id="9875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60359">
          <w:marLeft w:val="0"/>
          <w:marRight w:val="0"/>
          <w:marTop w:val="0"/>
          <w:marBottom w:val="0"/>
          <w:divBdr>
            <w:top w:val="none" w:sz="0" w:space="0" w:color="auto"/>
            <w:left w:val="none" w:sz="0" w:space="0" w:color="auto"/>
            <w:bottom w:val="none" w:sz="0" w:space="0" w:color="auto"/>
            <w:right w:val="none" w:sz="0" w:space="0" w:color="auto"/>
          </w:divBdr>
          <w:divsChild>
            <w:div w:id="1381048654">
              <w:marLeft w:val="0"/>
              <w:marRight w:val="0"/>
              <w:marTop w:val="0"/>
              <w:marBottom w:val="0"/>
              <w:divBdr>
                <w:top w:val="none" w:sz="0" w:space="0" w:color="auto"/>
                <w:left w:val="none" w:sz="0" w:space="0" w:color="auto"/>
                <w:bottom w:val="none" w:sz="0" w:space="0" w:color="auto"/>
                <w:right w:val="none" w:sz="0" w:space="0" w:color="auto"/>
              </w:divBdr>
              <w:divsChild>
                <w:div w:id="1226912597">
                  <w:marLeft w:val="0"/>
                  <w:marRight w:val="0"/>
                  <w:marTop w:val="0"/>
                  <w:marBottom w:val="0"/>
                  <w:divBdr>
                    <w:top w:val="none" w:sz="0" w:space="0" w:color="auto"/>
                    <w:left w:val="none" w:sz="0" w:space="0" w:color="auto"/>
                    <w:bottom w:val="none" w:sz="0" w:space="0" w:color="auto"/>
                    <w:right w:val="none" w:sz="0" w:space="0" w:color="auto"/>
                  </w:divBdr>
                  <w:divsChild>
                    <w:div w:id="19620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8612">
      <w:bodyDiv w:val="1"/>
      <w:marLeft w:val="0"/>
      <w:marRight w:val="0"/>
      <w:marTop w:val="0"/>
      <w:marBottom w:val="0"/>
      <w:divBdr>
        <w:top w:val="none" w:sz="0" w:space="0" w:color="auto"/>
        <w:left w:val="none" w:sz="0" w:space="0" w:color="auto"/>
        <w:bottom w:val="none" w:sz="0" w:space="0" w:color="auto"/>
        <w:right w:val="none" w:sz="0" w:space="0" w:color="auto"/>
      </w:divBdr>
      <w:divsChild>
        <w:div w:id="885409996">
          <w:marLeft w:val="0"/>
          <w:marRight w:val="0"/>
          <w:marTop w:val="0"/>
          <w:marBottom w:val="0"/>
          <w:divBdr>
            <w:top w:val="none" w:sz="0" w:space="0" w:color="auto"/>
            <w:left w:val="none" w:sz="0" w:space="0" w:color="auto"/>
            <w:bottom w:val="none" w:sz="0" w:space="0" w:color="auto"/>
            <w:right w:val="none" w:sz="0" w:space="0" w:color="auto"/>
          </w:divBdr>
          <w:divsChild>
            <w:div w:id="1060440957">
              <w:marLeft w:val="0"/>
              <w:marRight w:val="0"/>
              <w:marTop w:val="0"/>
              <w:marBottom w:val="0"/>
              <w:divBdr>
                <w:top w:val="none" w:sz="0" w:space="0" w:color="auto"/>
                <w:left w:val="none" w:sz="0" w:space="0" w:color="auto"/>
                <w:bottom w:val="none" w:sz="0" w:space="0" w:color="auto"/>
                <w:right w:val="none" w:sz="0" w:space="0" w:color="auto"/>
              </w:divBdr>
              <w:divsChild>
                <w:div w:id="1702700516">
                  <w:marLeft w:val="0"/>
                  <w:marRight w:val="0"/>
                  <w:marTop w:val="0"/>
                  <w:marBottom w:val="0"/>
                  <w:divBdr>
                    <w:top w:val="none" w:sz="0" w:space="0" w:color="auto"/>
                    <w:left w:val="none" w:sz="0" w:space="0" w:color="auto"/>
                    <w:bottom w:val="none" w:sz="0" w:space="0" w:color="auto"/>
                    <w:right w:val="none" w:sz="0" w:space="0" w:color="auto"/>
                  </w:divBdr>
                  <w:divsChild>
                    <w:div w:id="9565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2238">
          <w:marLeft w:val="0"/>
          <w:marRight w:val="0"/>
          <w:marTop w:val="0"/>
          <w:marBottom w:val="0"/>
          <w:divBdr>
            <w:top w:val="none" w:sz="0" w:space="0" w:color="auto"/>
            <w:left w:val="none" w:sz="0" w:space="0" w:color="auto"/>
            <w:bottom w:val="none" w:sz="0" w:space="0" w:color="auto"/>
            <w:right w:val="none" w:sz="0" w:space="0" w:color="auto"/>
          </w:divBdr>
          <w:divsChild>
            <w:div w:id="530073207">
              <w:marLeft w:val="0"/>
              <w:marRight w:val="0"/>
              <w:marTop w:val="0"/>
              <w:marBottom w:val="0"/>
              <w:divBdr>
                <w:top w:val="none" w:sz="0" w:space="0" w:color="auto"/>
                <w:left w:val="none" w:sz="0" w:space="0" w:color="auto"/>
                <w:bottom w:val="none" w:sz="0" w:space="0" w:color="auto"/>
                <w:right w:val="none" w:sz="0" w:space="0" w:color="auto"/>
              </w:divBdr>
              <w:divsChild>
                <w:div w:id="977417764">
                  <w:marLeft w:val="0"/>
                  <w:marRight w:val="0"/>
                  <w:marTop w:val="0"/>
                  <w:marBottom w:val="0"/>
                  <w:divBdr>
                    <w:top w:val="none" w:sz="0" w:space="0" w:color="auto"/>
                    <w:left w:val="none" w:sz="0" w:space="0" w:color="auto"/>
                    <w:bottom w:val="none" w:sz="0" w:space="0" w:color="auto"/>
                    <w:right w:val="none" w:sz="0" w:space="0" w:color="auto"/>
                  </w:divBdr>
                  <w:divsChild>
                    <w:div w:id="12840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72715">
      <w:bodyDiv w:val="1"/>
      <w:marLeft w:val="0"/>
      <w:marRight w:val="0"/>
      <w:marTop w:val="0"/>
      <w:marBottom w:val="0"/>
      <w:divBdr>
        <w:top w:val="none" w:sz="0" w:space="0" w:color="auto"/>
        <w:left w:val="none" w:sz="0" w:space="0" w:color="auto"/>
        <w:bottom w:val="none" w:sz="0" w:space="0" w:color="auto"/>
        <w:right w:val="none" w:sz="0" w:space="0" w:color="auto"/>
      </w:divBdr>
      <w:divsChild>
        <w:div w:id="679088637">
          <w:marLeft w:val="0"/>
          <w:marRight w:val="0"/>
          <w:marTop w:val="0"/>
          <w:marBottom w:val="0"/>
          <w:divBdr>
            <w:top w:val="none" w:sz="0" w:space="0" w:color="auto"/>
            <w:left w:val="none" w:sz="0" w:space="0" w:color="auto"/>
            <w:bottom w:val="none" w:sz="0" w:space="0" w:color="auto"/>
            <w:right w:val="none" w:sz="0" w:space="0" w:color="auto"/>
          </w:divBdr>
          <w:divsChild>
            <w:div w:id="43338228">
              <w:marLeft w:val="0"/>
              <w:marRight w:val="0"/>
              <w:marTop w:val="0"/>
              <w:marBottom w:val="0"/>
              <w:divBdr>
                <w:top w:val="none" w:sz="0" w:space="0" w:color="auto"/>
                <w:left w:val="none" w:sz="0" w:space="0" w:color="auto"/>
                <w:bottom w:val="none" w:sz="0" w:space="0" w:color="auto"/>
                <w:right w:val="none" w:sz="0" w:space="0" w:color="auto"/>
              </w:divBdr>
              <w:divsChild>
                <w:div w:id="57554874">
                  <w:marLeft w:val="0"/>
                  <w:marRight w:val="0"/>
                  <w:marTop w:val="0"/>
                  <w:marBottom w:val="0"/>
                  <w:divBdr>
                    <w:top w:val="none" w:sz="0" w:space="0" w:color="auto"/>
                    <w:left w:val="none" w:sz="0" w:space="0" w:color="auto"/>
                    <w:bottom w:val="none" w:sz="0" w:space="0" w:color="auto"/>
                    <w:right w:val="none" w:sz="0" w:space="0" w:color="auto"/>
                  </w:divBdr>
                  <w:divsChild>
                    <w:div w:id="18847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2771">
          <w:marLeft w:val="0"/>
          <w:marRight w:val="0"/>
          <w:marTop w:val="0"/>
          <w:marBottom w:val="0"/>
          <w:divBdr>
            <w:top w:val="none" w:sz="0" w:space="0" w:color="auto"/>
            <w:left w:val="none" w:sz="0" w:space="0" w:color="auto"/>
            <w:bottom w:val="none" w:sz="0" w:space="0" w:color="auto"/>
            <w:right w:val="none" w:sz="0" w:space="0" w:color="auto"/>
          </w:divBdr>
          <w:divsChild>
            <w:div w:id="1067920041">
              <w:marLeft w:val="0"/>
              <w:marRight w:val="0"/>
              <w:marTop w:val="0"/>
              <w:marBottom w:val="0"/>
              <w:divBdr>
                <w:top w:val="none" w:sz="0" w:space="0" w:color="auto"/>
                <w:left w:val="none" w:sz="0" w:space="0" w:color="auto"/>
                <w:bottom w:val="none" w:sz="0" w:space="0" w:color="auto"/>
                <w:right w:val="none" w:sz="0" w:space="0" w:color="auto"/>
              </w:divBdr>
              <w:divsChild>
                <w:div w:id="2109815684">
                  <w:marLeft w:val="0"/>
                  <w:marRight w:val="0"/>
                  <w:marTop w:val="0"/>
                  <w:marBottom w:val="0"/>
                  <w:divBdr>
                    <w:top w:val="none" w:sz="0" w:space="0" w:color="auto"/>
                    <w:left w:val="none" w:sz="0" w:space="0" w:color="auto"/>
                    <w:bottom w:val="none" w:sz="0" w:space="0" w:color="auto"/>
                    <w:right w:val="none" w:sz="0" w:space="0" w:color="auto"/>
                  </w:divBdr>
                  <w:divsChild>
                    <w:div w:id="827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705">
      <w:bodyDiv w:val="1"/>
      <w:marLeft w:val="0"/>
      <w:marRight w:val="0"/>
      <w:marTop w:val="0"/>
      <w:marBottom w:val="0"/>
      <w:divBdr>
        <w:top w:val="none" w:sz="0" w:space="0" w:color="auto"/>
        <w:left w:val="none" w:sz="0" w:space="0" w:color="auto"/>
        <w:bottom w:val="none" w:sz="0" w:space="0" w:color="auto"/>
        <w:right w:val="none" w:sz="0" w:space="0" w:color="auto"/>
      </w:divBdr>
      <w:divsChild>
        <w:div w:id="1151601621">
          <w:marLeft w:val="0"/>
          <w:marRight w:val="0"/>
          <w:marTop w:val="0"/>
          <w:marBottom w:val="0"/>
          <w:divBdr>
            <w:top w:val="none" w:sz="0" w:space="0" w:color="auto"/>
            <w:left w:val="none" w:sz="0" w:space="0" w:color="auto"/>
            <w:bottom w:val="none" w:sz="0" w:space="0" w:color="auto"/>
            <w:right w:val="none" w:sz="0" w:space="0" w:color="auto"/>
          </w:divBdr>
          <w:divsChild>
            <w:div w:id="396050398">
              <w:marLeft w:val="0"/>
              <w:marRight w:val="0"/>
              <w:marTop w:val="0"/>
              <w:marBottom w:val="0"/>
              <w:divBdr>
                <w:top w:val="none" w:sz="0" w:space="0" w:color="auto"/>
                <w:left w:val="none" w:sz="0" w:space="0" w:color="auto"/>
                <w:bottom w:val="none" w:sz="0" w:space="0" w:color="auto"/>
                <w:right w:val="none" w:sz="0" w:space="0" w:color="auto"/>
              </w:divBdr>
              <w:divsChild>
                <w:div w:id="500852817">
                  <w:marLeft w:val="0"/>
                  <w:marRight w:val="0"/>
                  <w:marTop w:val="0"/>
                  <w:marBottom w:val="0"/>
                  <w:divBdr>
                    <w:top w:val="none" w:sz="0" w:space="0" w:color="auto"/>
                    <w:left w:val="none" w:sz="0" w:space="0" w:color="auto"/>
                    <w:bottom w:val="none" w:sz="0" w:space="0" w:color="auto"/>
                    <w:right w:val="none" w:sz="0" w:space="0" w:color="auto"/>
                  </w:divBdr>
                  <w:divsChild>
                    <w:div w:id="21357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21325">
          <w:marLeft w:val="0"/>
          <w:marRight w:val="0"/>
          <w:marTop w:val="0"/>
          <w:marBottom w:val="0"/>
          <w:divBdr>
            <w:top w:val="none" w:sz="0" w:space="0" w:color="auto"/>
            <w:left w:val="none" w:sz="0" w:space="0" w:color="auto"/>
            <w:bottom w:val="none" w:sz="0" w:space="0" w:color="auto"/>
            <w:right w:val="none" w:sz="0" w:space="0" w:color="auto"/>
          </w:divBdr>
          <w:divsChild>
            <w:div w:id="1072197659">
              <w:marLeft w:val="0"/>
              <w:marRight w:val="0"/>
              <w:marTop w:val="0"/>
              <w:marBottom w:val="0"/>
              <w:divBdr>
                <w:top w:val="none" w:sz="0" w:space="0" w:color="auto"/>
                <w:left w:val="none" w:sz="0" w:space="0" w:color="auto"/>
                <w:bottom w:val="none" w:sz="0" w:space="0" w:color="auto"/>
                <w:right w:val="none" w:sz="0" w:space="0" w:color="auto"/>
              </w:divBdr>
              <w:divsChild>
                <w:div w:id="91825600">
                  <w:marLeft w:val="0"/>
                  <w:marRight w:val="0"/>
                  <w:marTop w:val="0"/>
                  <w:marBottom w:val="0"/>
                  <w:divBdr>
                    <w:top w:val="none" w:sz="0" w:space="0" w:color="auto"/>
                    <w:left w:val="none" w:sz="0" w:space="0" w:color="auto"/>
                    <w:bottom w:val="none" w:sz="0" w:space="0" w:color="auto"/>
                    <w:right w:val="none" w:sz="0" w:space="0" w:color="auto"/>
                  </w:divBdr>
                  <w:divsChild>
                    <w:div w:id="17973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40138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14">
          <w:marLeft w:val="0"/>
          <w:marRight w:val="0"/>
          <w:marTop w:val="0"/>
          <w:marBottom w:val="0"/>
          <w:divBdr>
            <w:top w:val="none" w:sz="0" w:space="0" w:color="auto"/>
            <w:left w:val="none" w:sz="0" w:space="0" w:color="auto"/>
            <w:bottom w:val="none" w:sz="0" w:space="0" w:color="auto"/>
            <w:right w:val="none" w:sz="0" w:space="0" w:color="auto"/>
          </w:divBdr>
          <w:divsChild>
            <w:div w:id="1461533262">
              <w:marLeft w:val="0"/>
              <w:marRight w:val="0"/>
              <w:marTop w:val="0"/>
              <w:marBottom w:val="0"/>
              <w:divBdr>
                <w:top w:val="none" w:sz="0" w:space="0" w:color="auto"/>
                <w:left w:val="none" w:sz="0" w:space="0" w:color="auto"/>
                <w:bottom w:val="none" w:sz="0" w:space="0" w:color="auto"/>
                <w:right w:val="none" w:sz="0" w:space="0" w:color="auto"/>
              </w:divBdr>
              <w:divsChild>
                <w:div w:id="546527827">
                  <w:marLeft w:val="0"/>
                  <w:marRight w:val="0"/>
                  <w:marTop w:val="0"/>
                  <w:marBottom w:val="0"/>
                  <w:divBdr>
                    <w:top w:val="none" w:sz="0" w:space="0" w:color="auto"/>
                    <w:left w:val="none" w:sz="0" w:space="0" w:color="auto"/>
                    <w:bottom w:val="none" w:sz="0" w:space="0" w:color="auto"/>
                    <w:right w:val="none" w:sz="0" w:space="0" w:color="auto"/>
                  </w:divBdr>
                  <w:divsChild>
                    <w:div w:id="16061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3107">
          <w:marLeft w:val="0"/>
          <w:marRight w:val="0"/>
          <w:marTop w:val="0"/>
          <w:marBottom w:val="0"/>
          <w:divBdr>
            <w:top w:val="none" w:sz="0" w:space="0" w:color="auto"/>
            <w:left w:val="none" w:sz="0" w:space="0" w:color="auto"/>
            <w:bottom w:val="none" w:sz="0" w:space="0" w:color="auto"/>
            <w:right w:val="none" w:sz="0" w:space="0" w:color="auto"/>
          </w:divBdr>
          <w:divsChild>
            <w:div w:id="1742286448">
              <w:marLeft w:val="0"/>
              <w:marRight w:val="0"/>
              <w:marTop w:val="0"/>
              <w:marBottom w:val="0"/>
              <w:divBdr>
                <w:top w:val="none" w:sz="0" w:space="0" w:color="auto"/>
                <w:left w:val="none" w:sz="0" w:space="0" w:color="auto"/>
                <w:bottom w:val="none" w:sz="0" w:space="0" w:color="auto"/>
                <w:right w:val="none" w:sz="0" w:space="0" w:color="auto"/>
              </w:divBdr>
              <w:divsChild>
                <w:div w:id="2069261559">
                  <w:marLeft w:val="0"/>
                  <w:marRight w:val="0"/>
                  <w:marTop w:val="0"/>
                  <w:marBottom w:val="0"/>
                  <w:divBdr>
                    <w:top w:val="none" w:sz="0" w:space="0" w:color="auto"/>
                    <w:left w:val="none" w:sz="0" w:space="0" w:color="auto"/>
                    <w:bottom w:val="none" w:sz="0" w:space="0" w:color="auto"/>
                    <w:right w:val="none" w:sz="0" w:space="0" w:color="auto"/>
                  </w:divBdr>
                  <w:divsChild>
                    <w:div w:id="20341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10516">
      <w:bodyDiv w:val="1"/>
      <w:marLeft w:val="0"/>
      <w:marRight w:val="0"/>
      <w:marTop w:val="0"/>
      <w:marBottom w:val="0"/>
      <w:divBdr>
        <w:top w:val="none" w:sz="0" w:space="0" w:color="auto"/>
        <w:left w:val="none" w:sz="0" w:space="0" w:color="auto"/>
        <w:bottom w:val="none" w:sz="0" w:space="0" w:color="auto"/>
        <w:right w:val="none" w:sz="0" w:space="0" w:color="auto"/>
      </w:divBdr>
      <w:divsChild>
        <w:div w:id="456992429">
          <w:marLeft w:val="0"/>
          <w:marRight w:val="0"/>
          <w:marTop w:val="0"/>
          <w:marBottom w:val="0"/>
          <w:divBdr>
            <w:top w:val="none" w:sz="0" w:space="0" w:color="auto"/>
            <w:left w:val="none" w:sz="0" w:space="0" w:color="auto"/>
            <w:bottom w:val="none" w:sz="0" w:space="0" w:color="auto"/>
            <w:right w:val="none" w:sz="0" w:space="0" w:color="auto"/>
          </w:divBdr>
          <w:divsChild>
            <w:div w:id="1716738712">
              <w:marLeft w:val="0"/>
              <w:marRight w:val="0"/>
              <w:marTop w:val="0"/>
              <w:marBottom w:val="0"/>
              <w:divBdr>
                <w:top w:val="none" w:sz="0" w:space="0" w:color="auto"/>
                <w:left w:val="none" w:sz="0" w:space="0" w:color="auto"/>
                <w:bottom w:val="none" w:sz="0" w:space="0" w:color="auto"/>
                <w:right w:val="none" w:sz="0" w:space="0" w:color="auto"/>
              </w:divBdr>
              <w:divsChild>
                <w:div w:id="1011165">
                  <w:marLeft w:val="0"/>
                  <w:marRight w:val="0"/>
                  <w:marTop w:val="0"/>
                  <w:marBottom w:val="0"/>
                  <w:divBdr>
                    <w:top w:val="none" w:sz="0" w:space="0" w:color="auto"/>
                    <w:left w:val="none" w:sz="0" w:space="0" w:color="auto"/>
                    <w:bottom w:val="none" w:sz="0" w:space="0" w:color="auto"/>
                    <w:right w:val="none" w:sz="0" w:space="0" w:color="auto"/>
                  </w:divBdr>
                  <w:divsChild>
                    <w:div w:id="16736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1237">
          <w:marLeft w:val="0"/>
          <w:marRight w:val="0"/>
          <w:marTop w:val="0"/>
          <w:marBottom w:val="0"/>
          <w:divBdr>
            <w:top w:val="none" w:sz="0" w:space="0" w:color="auto"/>
            <w:left w:val="none" w:sz="0" w:space="0" w:color="auto"/>
            <w:bottom w:val="none" w:sz="0" w:space="0" w:color="auto"/>
            <w:right w:val="none" w:sz="0" w:space="0" w:color="auto"/>
          </w:divBdr>
          <w:divsChild>
            <w:div w:id="859582265">
              <w:marLeft w:val="0"/>
              <w:marRight w:val="0"/>
              <w:marTop w:val="0"/>
              <w:marBottom w:val="0"/>
              <w:divBdr>
                <w:top w:val="none" w:sz="0" w:space="0" w:color="auto"/>
                <w:left w:val="none" w:sz="0" w:space="0" w:color="auto"/>
                <w:bottom w:val="none" w:sz="0" w:space="0" w:color="auto"/>
                <w:right w:val="none" w:sz="0" w:space="0" w:color="auto"/>
              </w:divBdr>
              <w:divsChild>
                <w:div w:id="88744667">
                  <w:marLeft w:val="0"/>
                  <w:marRight w:val="0"/>
                  <w:marTop w:val="0"/>
                  <w:marBottom w:val="0"/>
                  <w:divBdr>
                    <w:top w:val="none" w:sz="0" w:space="0" w:color="auto"/>
                    <w:left w:val="none" w:sz="0" w:space="0" w:color="auto"/>
                    <w:bottom w:val="none" w:sz="0" w:space="0" w:color="auto"/>
                    <w:right w:val="none" w:sz="0" w:space="0" w:color="auto"/>
                  </w:divBdr>
                  <w:divsChild>
                    <w:div w:id="10945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3232">
      <w:bodyDiv w:val="1"/>
      <w:marLeft w:val="0"/>
      <w:marRight w:val="0"/>
      <w:marTop w:val="0"/>
      <w:marBottom w:val="0"/>
      <w:divBdr>
        <w:top w:val="none" w:sz="0" w:space="0" w:color="auto"/>
        <w:left w:val="none" w:sz="0" w:space="0" w:color="auto"/>
        <w:bottom w:val="none" w:sz="0" w:space="0" w:color="auto"/>
        <w:right w:val="none" w:sz="0" w:space="0" w:color="auto"/>
      </w:divBdr>
      <w:divsChild>
        <w:div w:id="843327148">
          <w:marLeft w:val="0"/>
          <w:marRight w:val="0"/>
          <w:marTop w:val="0"/>
          <w:marBottom w:val="0"/>
          <w:divBdr>
            <w:top w:val="none" w:sz="0" w:space="0" w:color="auto"/>
            <w:left w:val="none" w:sz="0" w:space="0" w:color="auto"/>
            <w:bottom w:val="none" w:sz="0" w:space="0" w:color="auto"/>
            <w:right w:val="none" w:sz="0" w:space="0" w:color="auto"/>
          </w:divBdr>
          <w:divsChild>
            <w:div w:id="307906529">
              <w:marLeft w:val="0"/>
              <w:marRight w:val="0"/>
              <w:marTop w:val="0"/>
              <w:marBottom w:val="0"/>
              <w:divBdr>
                <w:top w:val="none" w:sz="0" w:space="0" w:color="auto"/>
                <w:left w:val="none" w:sz="0" w:space="0" w:color="auto"/>
                <w:bottom w:val="none" w:sz="0" w:space="0" w:color="auto"/>
                <w:right w:val="none" w:sz="0" w:space="0" w:color="auto"/>
              </w:divBdr>
              <w:divsChild>
                <w:div w:id="1760904611">
                  <w:marLeft w:val="0"/>
                  <w:marRight w:val="0"/>
                  <w:marTop w:val="0"/>
                  <w:marBottom w:val="0"/>
                  <w:divBdr>
                    <w:top w:val="none" w:sz="0" w:space="0" w:color="auto"/>
                    <w:left w:val="none" w:sz="0" w:space="0" w:color="auto"/>
                    <w:bottom w:val="none" w:sz="0" w:space="0" w:color="auto"/>
                    <w:right w:val="none" w:sz="0" w:space="0" w:color="auto"/>
                  </w:divBdr>
                  <w:divsChild>
                    <w:div w:id="5695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09171">
      <w:bodyDiv w:val="1"/>
      <w:marLeft w:val="0"/>
      <w:marRight w:val="0"/>
      <w:marTop w:val="0"/>
      <w:marBottom w:val="0"/>
      <w:divBdr>
        <w:top w:val="none" w:sz="0" w:space="0" w:color="auto"/>
        <w:left w:val="none" w:sz="0" w:space="0" w:color="auto"/>
        <w:bottom w:val="none" w:sz="0" w:space="0" w:color="auto"/>
        <w:right w:val="none" w:sz="0" w:space="0" w:color="auto"/>
      </w:divBdr>
      <w:divsChild>
        <w:div w:id="137113833">
          <w:marLeft w:val="0"/>
          <w:marRight w:val="0"/>
          <w:marTop w:val="0"/>
          <w:marBottom w:val="0"/>
          <w:divBdr>
            <w:top w:val="none" w:sz="0" w:space="0" w:color="auto"/>
            <w:left w:val="none" w:sz="0" w:space="0" w:color="auto"/>
            <w:bottom w:val="none" w:sz="0" w:space="0" w:color="auto"/>
            <w:right w:val="none" w:sz="0" w:space="0" w:color="auto"/>
          </w:divBdr>
          <w:divsChild>
            <w:div w:id="2038390644">
              <w:marLeft w:val="0"/>
              <w:marRight w:val="0"/>
              <w:marTop w:val="0"/>
              <w:marBottom w:val="0"/>
              <w:divBdr>
                <w:top w:val="none" w:sz="0" w:space="0" w:color="auto"/>
                <w:left w:val="none" w:sz="0" w:space="0" w:color="auto"/>
                <w:bottom w:val="none" w:sz="0" w:space="0" w:color="auto"/>
                <w:right w:val="none" w:sz="0" w:space="0" w:color="auto"/>
              </w:divBdr>
              <w:divsChild>
                <w:div w:id="577135533">
                  <w:marLeft w:val="0"/>
                  <w:marRight w:val="0"/>
                  <w:marTop w:val="0"/>
                  <w:marBottom w:val="0"/>
                  <w:divBdr>
                    <w:top w:val="none" w:sz="0" w:space="0" w:color="auto"/>
                    <w:left w:val="none" w:sz="0" w:space="0" w:color="auto"/>
                    <w:bottom w:val="none" w:sz="0" w:space="0" w:color="auto"/>
                    <w:right w:val="none" w:sz="0" w:space="0" w:color="auto"/>
                  </w:divBdr>
                  <w:divsChild>
                    <w:div w:id="1767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2883">
          <w:marLeft w:val="0"/>
          <w:marRight w:val="0"/>
          <w:marTop w:val="0"/>
          <w:marBottom w:val="0"/>
          <w:divBdr>
            <w:top w:val="none" w:sz="0" w:space="0" w:color="auto"/>
            <w:left w:val="none" w:sz="0" w:space="0" w:color="auto"/>
            <w:bottom w:val="none" w:sz="0" w:space="0" w:color="auto"/>
            <w:right w:val="none" w:sz="0" w:space="0" w:color="auto"/>
          </w:divBdr>
          <w:divsChild>
            <w:div w:id="1760642360">
              <w:marLeft w:val="0"/>
              <w:marRight w:val="0"/>
              <w:marTop w:val="0"/>
              <w:marBottom w:val="0"/>
              <w:divBdr>
                <w:top w:val="none" w:sz="0" w:space="0" w:color="auto"/>
                <w:left w:val="none" w:sz="0" w:space="0" w:color="auto"/>
                <w:bottom w:val="none" w:sz="0" w:space="0" w:color="auto"/>
                <w:right w:val="none" w:sz="0" w:space="0" w:color="auto"/>
              </w:divBdr>
              <w:divsChild>
                <w:div w:id="878276815">
                  <w:marLeft w:val="0"/>
                  <w:marRight w:val="0"/>
                  <w:marTop w:val="0"/>
                  <w:marBottom w:val="0"/>
                  <w:divBdr>
                    <w:top w:val="none" w:sz="0" w:space="0" w:color="auto"/>
                    <w:left w:val="none" w:sz="0" w:space="0" w:color="auto"/>
                    <w:bottom w:val="none" w:sz="0" w:space="0" w:color="auto"/>
                    <w:right w:val="none" w:sz="0" w:space="0" w:color="auto"/>
                  </w:divBdr>
                  <w:divsChild>
                    <w:div w:id="19232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6138">
      <w:bodyDiv w:val="1"/>
      <w:marLeft w:val="0"/>
      <w:marRight w:val="0"/>
      <w:marTop w:val="0"/>
      <w:marBottom w:val="0"/>
      <w:divBdr>
        <w:top w:val="none" w:sz="0" w:space="0" w:color="auto"/>
        <w:left w:val="none" w:sz="0" w:space="0" w:color="auto"/>
        <w:bottom w:val="none" w:sz="0" w:space="0" w:color="auto"/>
        <w:right w:val="none" w:sz="0" w:space="0" w:color="auto"/>
      </w:divBdr>
      <w:divsChild>
        <w:div w:id="1717923116">
          <w:marLeft w:val="0"/>
          <w:marRight w:val="0"/>
          <w:marTop w:val="0"/>
          <w:marBottom w:val="0"/>
          <w:divBdr>
            <w:top w:val="none" w:sz="0" w:space="0" w:color="auto"/>
            <w:left w:val="none" w:sz="0" w:space="0" w:color="auto"/>
            <w:bottom w:val="none" w:sz="0" w:space="0" w:color="auto"/>
            <w:right w:val="none" w:sz="0" w:space="0" w:color="auto"/>
          </w:divBdr>
          <w:divsChild>
            <w:div w:id="1603416991">
              <w:marLeft w:val="0"/>
              <w:marRight w:val="0"/>
              <w:marTop w:val="0"/>
              <w:marBottom w:val="0"/>
              <w:divBdr>
                <w:top w:val="none" w:sz="0" w:space="0" w:color="auto"/>
                <w:left w:val="none" w:sz="0" w:space="0" w:color="auto"/>
                <w:bottom w:val="none" w:sz="0" w:space="0" w:color="auto"/>
                <w:right w:val="none" w:sz="0" w:space="0" w:color="auto"/>
              </w:divBdr>
              <w:divsChild>
                <w:div w:id="1038625007">
                  <w:marLeft w:val="0"/>
                  <w:marRight w:val="0"/>
                  <w:marTop w:val="0"/>
                  <w:marBottom w:val="0"/>
                  <w:divBdr>
                    <w:top w:val="none" w:sz="0" w:space="0" w:color="auto"/>
                    <w:left w:val="none" w:sz="0" w:space="0" w:color="auto"/>
                    <w:bottom w:val="none" w:sz="0" w:space="0" w:color="auto"/>
                    <w:right w:val="none" w:sz="0" w:space="0" w:color="auto"/>
                  </w:divBdr>
                  <w:divsChild>
                    <w:div w:id="3108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6335">
          <w:marLeft w:val="0"/>
          <w:marRight w:val="0"/>
          <w:marTop w:val="0"/>
          <w:marBottom w:val="0"/>
          <w:divBdr>
            <w:top w:val="none" w:sz="0" w:space="0" w:color="auto"/>
            <w:left w:val="none" w:sz="0" w:space="0" w:color="auto"/>
            <w:bottom w:val="none" w:sz="0" w:space="0" w:color="auto"/>
            <w:right w:val="none" w:sz="0" w:space="0" w:color="auto"/>
          </w:divBdr>
          <w:divsChild>
            <w:div w:id="1857838878">
              <w:marLeft w:val="0"/>
              <w:marRight w:val="0"/>
              <w:marTop w:val="0"/>
              <w:marBottom w:val="0"/>
              <w:divBdr>
                <w:top w:val="none" w:sz="0" w:space="0" w:color="auto"/>
                <w:left w:val="none" w:sz="0" w:space="0" w:color="auto"/>
                <w:bottom w:val="none" w:sz="0" w:space="0" w:color="auto"/>
                <w:right w:val="none" w:sz="0" w:space="0" w:color="auto"/>
              </w:divBdr>
              <w:divsChild>
                <w:div w:id="138159630">
                  <w:marLeft w:val="0"/>
                  <w:marRight w:val="0"/>
                  <w:marTop w:val="0"/>
                  <w:marBottom w:val="0"/>
                  <w:divBdr>
                    <w:top w:val="none" w:sz="0" w:space="0" w:color="auto"/>
                    <w:left w:val="none" w:sz="0" w:space="0" w:color="auto"/>
                    <w:bottom w:val="none" w:sz="0" w:space="0" w:color="auto"/>
                    <w:right w:val="none" w:sz="0" w:space="0" w:color="auto"/>
                  </w:divBdr>
                  <w:divsChild>
                    <w:div w:id="12674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40285">
      <w:bodyDiv w:val="1"/>
      <w:marLeft w:val="0"/>
      <w:marRight w:val="0"/>
      <w:marTop w:val="0"/>
      <w:marBottom w:val="0"/>
      <w:divBdr>
        <w:top w:val="none" w:sz="0" w:space="0" w:color="auto"/>
        <w:left w:val="none" w:sz="0" w:space="0" w:color="auto"/>
        <w:bottom w:val="none" w:sz="0" w:space="0" w:color="auto"/>
        <w:right w:val="none" w:sz="0" w:space="0" w:color="auto"/>
      </w:divBdr>
      <w:divsChild>
        <w:div w:id="1713774328">
          <w:marLeft w:val="0"/>
          <w:marRight w:val="0"/>
          <w:marTop w:val="0"/>
          <w:marBottom w:val="0"/>
          <w:divBdr>
            <w:top w:val="none" w:sz="0" w:space="0" w:color="auto"/>
            <w:left w:val="none" w:sz="0" w:space="0" w:color="auto"/>
            <w:bottom w:val="none" w:sz="0" w:space="0" w:color="auto"/>
            <w:right w:val="none" w:sz="0" w:space="0" w:color="auto"/>
          </w:divBdr>
          <w:divsChild>
            <w:div w:id="787552684">
              <w:marLeft w:val="0"/>
              <w:marRight w:val="0"/>
              <w:marTop w:val="0"/>
              <w:marBottom w:val="0"/>
              <w:divBdr>
                <w:top w:val="none" w:sz="0" w:space="0" w:color="auto"/>
                <w:left w:val="none" w:sz="0" w:space="0" w:color="auto"/>
                <w:bottom w:val="none" w:sz="0" w:space="0" w:color="auto"/>
                <w:right w:val="none" w:sz="0" w:space="0" w:color="auto"/>
              </w:divBdr>
              <w:divsChild>
                <w:div w:id="303657169">
                  <w:marLeft w:val="0"/>
                  <w:marRight w:val="0"/>
                  <w:marTop w:val="0"/>
                  <w:marBottom w:val="0"/>
                  <w:divBdr>
                    <w:top w:val="none" w:sz="0" w:space="0" w:color="auto"/>
                    <w:left w:val="none" w:sz="0" w:space="0" w:color="auto"/>
                    <w:bottom w:val="none" w:sz="0" w:space="0" w:color="auto"/>
                    <w:right w:val="none" w:sz="0" w:space="0" w:color="auto"/>
                  </w:divBdr>
                  <w:divsChild>
                    <w:div w:id="13569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1474">
          <w:marLeft w:val="0"/>
          <w:marRight w:val="0"/>
          <w:marTop w:val="0"/>
          <w:marBottom w:val="0"/>
          <w:divBdr>
            <w:top w:val="none" w:sz="0" w:space="0" w:color="auto"/>
            <w:left w:val="none" w:sz="0" w:space="0" w:color="auto"/>
            <w:bottom w:val="none" w:sz="0" w:space="0" w:color="auto"/>
            <w:right w:val="none" w:sz="0" w:space="0" w:color="auto"/>
          </w:divBdr>
          <w:divsChild>
            <w:div w:id="1334722925">
              <w:marLeft w:val="0"/>
              <w:marRight w:val="0"/>
              <w:marTop w:val="0"/>
              <w:marBottom w:val="0"/>
              <w:divBdr>
                <w:top w:val="none" w:sz="0" w:space="0" w:color="auto"/>
                <w:left w:val="none" w:sz="0" w:space="0" w:color="auto"/>
                <w:bottom w:val="none" w:sz="0" w:space="0" w:color="auto"/>
                <w:right w:val="none" w:sz="0" w:space="0" w:color="auto"/>
              </w:divBdr>
              <w:divsChild>
                <w:div w:id="90398412">
                  <w:marLeft w:val="0"/>
                  <w:marRight w:val="0"/>
                  <w:marTop w:val="0"/>
                  <w:marBottom w:val="0"/>
                  <w:divBdr>
                    <w:top w:val="none" w:sz="0" w:space="0" w:color="auto"/>
                    <w:left w:val="none" w:sz="0" w:space="0" w:color="auto"/>
                    <w:bottom w:val="none" w:sz="0" w:space="0" w:color="auto"/>
                    <w:right w:val="none" w:sz="0" w:space="0" w:color="auto"/>
                  </w:divBdr>
                  <w:divsChild>
                    <w:div w:id="7069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1085">
      <w:bodyDiv w:val="1"/>
      <w:marLeft w:val="0"/>
      <w:marRight w:val="0"/>
      <w:marTop w:val="0"/>
      <w:marBottom w:val="0"/>
      <w:divBdr>
        <w:top w:val="none" w:sz="0" w:space="0" w:color="auto"/>
        <w:left w:val="none" w:sz="0" w:space="0" w:color="auto"/>
        <w:bottom w:val="none" w:sz="0" w:space="0" w:color="auto"/>
        <w:right w:val="none" w:sz="0" w:space="0" w:color="auto"/>
      </w:divBdr>
      <w:divsChild>
        <w:div w:id="1483228601">
          <w:marLeft w:val="0"/>
          <w:marRight w:val="0"/>
          <w:marTop w:val="0"/>
          <w:marBottom w:val="0"/>
          <w:divBdr>
            <w:top w:val="none" w:sz="0" w:space="0" w:color="auto"/>
            <w:left w:val="none" w:sz="0" w:space="0" w:color="auto"/>
            <w:bottom w:val="none" w:sz="0" w:space="0" w:color="auto"/>
            <w:right w:val="none" w:sz="0" w:space="0" w:color="auto"/>
          </w:divBdr>
          <w:divsChild>
            <w:div w:id="1934970027">
              <w:marLeft w:val="0"/>
              <w:marRight w:val="0"/>
              <w:marTop w:val="0"/>
              <w:marBottom w:val="0"/>
              <w:divBdr>
                <w:top w:val="none" w:sz="0" w:space="0" w:color="auto"/>
                <w:left w:val="none" w:sz="0" w:space="0" w:color="auto"/>
                <w:bottom w:val="none" w:sz="0" w:space="0" w:color="auto"/>
                <w:right w:val="none" w:sz="0" w:space="0" w:color="auto"/>
              </w:divBdr>
              <w:divsChild>
                <w:div w:id="2024352600">
                  <w:marLeft w:val="0"/>
                  <w:marRight w:val="0"/>
                  <w:marTop w:val="0"/>
                  <w:marBottom w:val="0"/>
                  <w:divBdr>
                    <w:top w:val="none" w:sz="0" w:space="0" w:color="auto"/>
                    <w:left w:val="none" w:sz="0" w:space="0" w:color="auto"/>
                    <w:bottom w:val="none" w:sz="0" w:space="0" w:color="auto"/>
                    <w:right w:val="none" w:sz="0" w:space="0" w:color="auto"/>
                  </w:divBdr>
                  <w:divsChild>
                    <w:div w:id="2004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6907">
          <w:marLeft w:val="0"/>
          <w:marRight w:val="0"/>
          <w:marTop w:val="0"/>
          <w:marBottom w:val="0"/>
          <w:divBdr>
            <w:top w:val="none" w:sz="0" w:space="0" w:color="auto"/>
            <w:left w:val="none" w:sz="0" w:space="0" w:color="auto"/>
            <w:bottom w:val="none" w:sz="0" w:space="0" w:color="auto"/>
            <w:right w:val="none" w:sz="0" w:space="0" w:color="auto"/>
          </w:divBdr>
          <w:divsChild>
            <w:div w:id="462046086">
              <w:marLeft w:val="0"/>
              <w:marRight w:val="0"/>
              <w:marTop w:val="0"/>
              <w:marBottom w:val="0"/>
              <w:divBdr>
                <w:top w:val="none" w:sz="0" w:space="0" w:color="auto"/>
                <w:left w:val="none" w:sz="0" w:space="0" w:color="auto"/>
                <w:bottom w:val="none" w:sz="0" w:space="0" w:color="auto"/>
                <w:right w:val="none" w:sz="0" w:space="0" w:color="auto"/>
              </w:divBdr>
              <w:divsChild>
                <w:div w:id="1967662303">
                  <w:marLeft w:val="0"/>
                  <w:marRight w:val="0"/>
                  <w:marTop w:val="0"/>
                  <w:marBottom w:val="0"/>
                  <w:divBdr>
                    <w:top w:val="none" w:sz="0" w:space="0" w:color="auto"/>
                    <w:left w:val="none" w:sz="0" w:space="0" w:color="auto"/>
                    <w:bottom w:val="none" w:sz="0" w:space="0" w:color="auto"/>
                    <w:right w:val="none" w:sz="0" w:space="0" w:color="auto"/>
                  </w:divBdr>
                  <w:divsChild>
                    <w:div w:id="16335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9473">
      <w:bodyDiv w:val="1"/>
      <w:marLeft w:val="0"/>
      <w:marRight w:val="0"/>
      <w:marTop w:val="0"/>
      <w:marBottom w:val="0"/>
      <w:divBdr>
        <w:top w:val="none" w:sz="0" w:space="0" w:color="auto"/>
        <w:left w:val="none" w:sz="0" w:space="0" w:color="auto"/>
        <w:bottom w:val="none" w:sz="0" w:space="0" w:color="auto"/>
        <w:right w:val="none" w:sz="0" w:space="0" w:color="auto"/>
      </w:divBdr>
      <w:divsChild>
        <w:div w:id="1354456461">
          <w:marLeft w:val="0"/>
          <w:marRight w:val="0"/>
          <w:marTop w:val="0"/>
          <w:marBottom w:val="0"/>
          <w:divBdr>
            <w:top w:val="none" w:sz="0" w:space="0" w:color="auto"/>
            <w:left w:val="none" w:sz="0" w:space="0" w:color="auto"/>
            <w:bottom w:val="none" w:sz="0" w:space="0" w:color="auto"/>
            <w:right w:val="none" w:sz="0" w:space="0" w:color="auto"/>
          </w:divBdr>
          <w:divsChild>
            <w:div w:id="359356858">
              <w:marLeft w:val="0"/>
              <w:marRight w:val="0"/>
              <w:marTop w:val="0"/>
              <w:marBottom w:val="0"/>
              <w:divBdr>
                <w:top w:val="none" w:sz="0" w:space="0" w:color="auto"/>
                <w:left w:val="none" w:sz="0" w:space="0" w:color="auto"/>
                <w:bottom w:val="none" w:sz="0" w:space="0" w:color="auto"/>
                <w:right w:val="none" w:sz="0" w:space="0" w:color="auto"/>
              </w:divBdr>
              <w:divsChild>
                <w:div w:id="970673655">
                  <w:marLeft w:val="0"/>
                  <w:marRight w:val="0"/>
                  <w:marTop w:val="0"/>
                  <w:marBottom w:val="0"/>
                  <w:divBdr>
                    <w:top w:val="none" w:sz="0" w:space="0" w:color="auto"/>
                    <w:left w:val="none" w:sz="0" w:space="0" w:color="auto"/>
                    <w:bottom w:val="none" w:sz="0" w:space="0" w:color="auto"/>
                    <w:right w:val="none" w:sz="0" w:space="0" w:color="auto"/>
                  </w:divBdr>
                  <w:divsChild>
                    <w:div w:id="1117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696">
          <w:marLeft w:val="0"/>
          <w:marRight w:val="0"/>
          <w:marTop w:val="0"/>
          <w:marBottom w:val="0"/>
          <w:divBdr>
            <w:top w:val="none" w:sz="0" w:space="0" w:color="auto"/>
            <w:left w:val="none" w:sz="0" w:space="0" w:color="auto"/>
            <w:bottom w:val="none" w:sz="0" w:space="0" w:color="auto"/>
            <w:right w:val="none" w:sz="0" w:space="0" w:color="auto"/>
          </w:divBdr>
          <w:divsChild>
            <w:div w:id="1021201809">
              <w:marLeft w:val="0"/>
              <w:marRight w:val="0"/>
              <w:marTop w:val="0"/>
              <w:marBottom w:val="0"/>
              <w:divBdr>
                <w:top w:val="none" w:sz="0" w:space="0" w:color="auto"/>
                <w:left w:val="none" w:sz="0" w:space="0" w:color="auto"/>
                <w:bottom w:val="none" w:sz="0" w:space="0" w:color="auto"/>
                <w:right w:val="none" w:sz="0" w:space="0" w:color="auto"/>
              </w:divBdr>
              <w:divsChild>
                <w:div w:id="1880586186">
                  <w:marLeft w:val="0"/>
                  <w:marRight w:val="0"/>
                  <w:marTop w:val="0"/>
                  <w:marBottom w:val="0"/>
                  <w:divBdr>
                    <w:top w:val="none" w:sz="0" w:space="0" w:color="auto"/>
                    <w:left w:val="none" w:sz="0" w:space="0" w:color="auto"/>
                    <w:bottom w:val="none" w:sz="0" w:space="0" w:color="auto"/>
                    <w:right w:val="none" w:sz="0" w:space="0" w:color="auto"/>
                  </w:divBdr>
                  <w:divsChild>
                    <w:div w:id="2816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20099">
      <w:bodyDiv w:val="1"/>
      <w:marLeft w:val="0"/>
      <w:marRight w:val="0"/>
      <w:marTop w:val="0"/>
      <w:marBottom w:val="0"/>
      <w:divBdr>
        <w:top w:val="none" w:sz="0" w:space="0" w:color="auto"/>
        <w:left w:val="none" w:sz="0" w:space="0" w:color="auto"/>
        <w:bottom w:val="none" w:sz="0" w:space="0" w:color="auto"/>
        <w:right w:val="none" w:sz="0" w:space="0" w:color="auto"/>
      </w:divBdr>
      <w:divsChild>
        <w:div w:id="1142888739">
          <w:marLeft w:val="0"/>
          <w:marRight w:val="0"/>
          <w:marTop w:val="0"/>
          <w:marBottom w:val="0"/>
          <w:divBdr>
            <w:top w:val="none" w:sz="0" w:space="0" w:color="auto"/>
            <w:left w:val="none" w:sz="0" w:space="0" w:color="auto"/>
            <w:bottom w:val="none" w:sz="0" w:space="0" w:color="auto"/>
            <w:right w:val="none" w:sz="0" w:space="0" w:color="auto"/>
          </w:divBdr>
          <w:divsChild>
            <w:div w:id="1251964531">
              <w:marLeft w:val="0"/>
              <w:marRight w:val="0"/>
              <w:marTop w:val="0"/>
              <w:marBottom w:val="0"/>
              <w:divBdr>
                <w:top w:val="none" w:sz="0" w:space="0" w:color="auto"/>
                <w:left w:val="none" w:sz="0" w:space="0" w:color="auto"/>
                <w:bottom w:val="none" w:sz="0" w:space="0" w:color="auto"/>
                <w:right w:val="none" w:sz="0" w:space="0" w:color="auto"/>
              </w:divBdr>
              <w:divsChild>
                <w:div w:id="418524852">
                  <w:marLeft w:val="0"/>
                  <w:marRight w:val="0"/>
                  <w:marTop w:val="0"/>
                  <w:marBottom w:val="0"/>
                  <w:divBdr>
                    <w:top w:val="none" w:sz="0" w:space="0" w:color="auto"/>
                    <w:left w:val="none" w:sz="0" w:space="0" w:color="auto"/>
                    <w:bottom w:val="none" w:sz="0" w:space="0" w:color="auto"/>
                    <w:right w:val="none" w:sz="0" w:space="0" w:color="auto"/>
                  </w:divBdr>
                  <w:divsChild>
                    <w:div w:id="6674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983">
          <w:marLeft w:val="0"/>
          <w:marRight w:val="0"/>
          <w:marTop w:val="0"/>
          <w:marBottom w:val="0"/>
          <w:divBdr>
            <w:top w:val="none" w:sz="0" w:space="0" w:color="auto"/>
            <w:left w:val="none" w:sz="0" w:space="0" w:color="auto"/>
            <w:bottom w:val="none" w:sz="0" w:space="0" w:color="auto"/>
            <w:right w:val="none" w:sz="0" w:space="0" w:color="auto"/>
          </w:divBdr>
          <w:divsChild>
            <w:div w:id="626543738">
              <w:marLeft w:val="0"/>
              <w:marRight w:val="0"/>
              <w:marTop w:val="0"/>
              <w:marBottom w:val="0"/>
              <w:divBdr>
                <w:top w:val="none" w:sz="0" w:space="0" w:color="auto"/>
                <w:left w:val="none" w:sz="0" w:space="0" w:color="auto"/>
                <w:bottom w:val="none" w:sz="0" w:space="0" w:color="auto"/>
                <w:right w:val="none" w:sz="0" w:space="0" w:color="auto"/>
              </w:divBdr>
              <w:divsChild>
                <w:div w:id="542670621">
                  <w:marLeft w:val="0"/>
                  <w:marRight w:val="0"/>
                  <w:marTop w:val="0"/>
                  <w:marBottom w:val="0"/>
                  <w:divBdr>
                    <w:top w:val="none" w:sz="0" w:space="0" w:color="auto"/>
                    <w:left w:val="none" w:sz="0" w:space="0" w:color="auto"/>
                    <w:bottom w:val="none" w:sz="0" w:space="0" w:color="auto"/>
                    <w:right w:val="none" w:sz="0" w:space="0" w:color="auto"/>
                  </w:divBdr>
                  <w:divsChild>
                    <w:div w:id="14142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26118">
      <w:bodyDiv w:val="1"/>
      <w:marLeft w:val="0"/>
      <w:marRight w:val="0"/>
      <w:marTop w:val="0"/>
      <w:marBottom w:val="0"/>
      <w:divBdr>
        <w:top w:val="none" w:sz="0" w:space="0" w:color="auto"/>
        <w:left w:val="none" w:sz="0" w:space="0" w:color="auto"/>
        <w:bottom w:val="none" w:sz="0" w:space="0" w:color="auto"/>
        <w:right w:val="none" w:sz="0" w:space="0" w:color="auto"/>
      </w:divBdr>
      <w:divsChild>
        <w:div w:id="863439626">
          <w:marLeft w:val="0"/>
          <w:marRight w:val="0"/>
          <w:marTop w:val="0"/>
          <w:marBottom w:val="0"/>
          <w:divBdr>
            <w:top w:val="none" w:sz="0" w:space="0" w:color="auto"/>
            <w:left w:val="none" w:sz="0" w:space="0" w:color="auto"/>
            <w:bottom w:val="none" w:sz="0" w:space="0" w:color="auto"/>
            <w:right w:val="none" w:sz="0" w:space="0" w:color="auto"/>
          </w:divBdr>
          <w:divsChild>
            <w:div w:id="1555964048">
              <w:marLeft w:val="0"/>
              <w:marRight w:val="0"/>
              <w:marTop w:val="0"/>
              <w:marBottom w:val="0"/>
              <w:divBdr>
                <w:top w:val="none" w:sz="0" w:space="0" w:color="auto"/>
                <w:left w:val="none" w:sz="0" w:space="0" w:color="auto"/>
                <w:bottom w:val="none" w:sz="0" w:space="0" w:color="auto"/>
                <w:right w:val="none" w:sz="0" w:space="0" w:color="auto"/>
              </w:divBdr>
              <w:divsChild>
                <w:div w:id="745615859">
                  <w:marLeft w:val="0"/>
                  <w:marRight w:val="0"/>
                  <w:marTop w:val="0"/>
                  <w:marBottom w:val="0"/>
                  <w:divBdr>
                    <w:top w:val="none" w:sz="0" w:space="0" w:color="auto"/>
                    <w:left w:val="none" w:sz="0" w:space="0" w:color="auto"/>
                    <w:bottom w:val="none" w:sz="0" w:space="0" w:color="auto"/>
                    <w:right w:val="none" w:sz="0" w:space="0" w:color="auto"/>
                  </w:divBdr>
                  <w:divsChild>
                    <w:div w:id="4541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1471">
          <w:marLeft w:val="0"/>
          <w:marRight w:val="0"/>
          <w:marTop w:val="0"/>
          <w:marBottom w:val="0"/>
          <w:divBdr>
            <w:top w:val="none" w:sz="0" w:space="0" w:color="auto"/>
            <w:left w:val="none" w:sz="0" w:space="0" w:color="auto"/>
            <w:bottom w:val="none" w:sz="0" w:space="0" w:color="auto"/>
            <w:right w:val="none" w:sz="0" w:space="0" w:color="auto"/>
          </w:divBdr>
          <w:divsChild>
            <w:div w:id="346567416">
              <w:marLeft w:val="0"/>
              <w:marRight w:val="0"/>
              <w:marTop w:val="0"/>
              <w:marBottom w:val="0"/>
              <w:divBdr>
                <w:top w:val="none" w:sz="0" w:space="0" w:color="auto"/>
                <w:left w:val="none" w:sz="0" w:space="0" w:color="auto"/>
                <w:bottom w:val="none" w:sz="0" w:space="0" w:color="auto"/>
                <w:right w:val="none" w:sz="0" w:space="0" w:color="auto"/>
              </w:divBdr>
              <w:divsChild>
                <w:div w:id="356933456">
                  <w:marLeft w:val="0"/>
                  <w:marRight w:val="0"/>
                  <w:marTop w:val="0"/>
                  <w:marBottom w:val="0"/>
                  <w:divBdr>
                    <w:top w:val="none" w:sz="0" w:space="0" w:color="auto"/>
                    <w:left w:val="none" w:sz="0" w:space="0" w:color="auto"/>
                    <w:bottom w:val="none" w:sz="0" w:space="0" w:color="auto"/>
                    <w:right w:val="none" w:sz="0" w:space="0" w:color="auto"/>
                  </w:divBdr>
                  <w:divsChild>
                    <w:div w:id="20361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6940">
      <w:bodyDiv w:val="1"/>
      <w:marLeft w:val="0"/>
      <w:marRight w:val="0"/>
      <w:marTop w:val="0"/>
      <w:marBottom w:val="0"/>
      <w:divBdr>
        <w:top w:val="none" w:sz="0" w:space="0" w:color="auto"/>
        <w:left w:val="none" w:sz="0" w:space="0" w:color="auto"/>
        <w:bottom w:val="none" w:sz="0" w:space="0" w:color="auto"/>
        <w:right w:val="none" w:sz="0" w:space="0" w:color="auto"/>
      </w:divBdr>
      <w:divsChild>
        <w:div w:id="933319068">
          <w:marLeft w:val="0"/>
          <w:marRight w:val="0"/>
          <w:marTop w:val="0"/>
          <w:marBottom w:val="0"/>
          <w:divBdr>
            <w:top w:val="none" w:sz="0" w:space="0" w:color="auto"/>
            <w:left w:val="none" w:sz="0" w:space="0" w:color="auto"/>
            <w:bottom w:val="none" w:sz="0" w:space="0" w:color="auto"/>
            <w:right w:val="none" w:sz="0" w:space="0" w:color="auto"/>
          </w:divBdr>
          <w:divsChild>
            <w:div w:id="1448817976">
              <w:marLeft w:val="0"/>
              <w:marRight w:val="0"/>
              <w:marTop w:val="0"/>
              <w:marBottom w:val="0"/>
              <w:divBdr>
                <w:top w:val="none" w:sz="0" w:space="0" w:color="auto"/>
                <w:left w:val="none" w:sz="0" w:space="0" w:color="auto"/>
                <w:bottom w:val="none" w:sz="0" w:space="0" w:color="auto"/>
                <w:right w:val="none" w:sz="0" w:space="0" w:color="auto"/>
              </w:divBdr>
              <w:divsChild>
                <w:div w:id="1096100088">
                  <w:marLeft w:val="0"/>
                  <w:marRight w:val="0"/>
                  <w:marTop w:val="0"/>
                  <w:marBottom w:val="0"/>
                  <w:divBdr>
                    <w:top w:val="none" w:sz="0" w:space="0" w:color="auto"/>
                    <w:left w:val="none" w:sz="0" w:space="0" w:color="auto"/>
                    <w:bottom w:val="none" w:sz="0" w:space="0" w:color="auto"/>
                    <w:right w:val="none" w:sz="0" w:space="0" w:color="auto"/>
                  </w:divBdr>
                  <w:divsChild>
                    <w:div w:id="7333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2421">
          <w:marLeft w:val="0"/>
          <w:marRight w:val="0"/>
          <w:marTop w:val="0"/>
          <w:marBottom w:val="0"/>
          <w:divBdr>
            <w:top w:val="none" w:sz="0" w:space="0" w:color="auto"/>
            <w:left w:val="none" w:sz="0" w:space="0" w:color="auto"/>
            <w:bottom w:val="none" w:sz="0" w:space="0" w:color="auto"/>
            <w:right w:val="none" w:sz="0" w:space="0" w:color="auto"/>
          </w:divBdr>
          <w:divsChild>
            <w:div w:id="1858351732">
              <w:marLeft w:val="0"/>
              <w:marRight w:val="0"/>
              <w:marTop w:val="0"/>
              <w:marBottom w:val="0"/>
              <w:divBdr>
                <w:top w:val="none" w:sz="0" w:space="0" w:color="auto"/>
                <w:left w:val="none" w:sz="0" w:space="0" w:color="auto"/>
                <w:bottom w:val="none" w:sz="0" w:space="0" w:color="auto"/>
                <w:right w:val="none" w:sz="0" w:space="0" w:color="auto"/>
              </w:divBdr>
              <w:divsChild>
                <w:div w:id="202402850">
                  <w:marLeft w:val="0"/>
                  <w:marRight w:val="0"/>
                  <w:marTop w:val="0"/>
                  <w:marBottom w:val="0"/>
                  <w:divBdr>
                    <w:top w:val="none" w:sz="0" w:space="0" w:color="auto"/>
                    <w:left w:val="none" w:sz="0" w:space="0" w:color="auto"/>
                    <w:bottom w:val="none" w:sz="0" w:space="0" w:color="auto"/>
                    <w:right w:val="none" w:sz="0" w:space="0" w:color="auto"/>
                  </w:divBdr>
                  <w:divsChild>
                    <w:div w:id="16947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5432">
      <w:bodyDiv w:val="1"/>
      <w:marLeft w:val="0"/>
      <w:marRight w:val="0"/>
      <w:marTop w:val="0"/>
      <w:marBottom w:val="0"/>
      <w:divBdr>
        <w:top w:val="none" w:sz="0" w:space="0" w:color="auto"/>
        <w:left w:val="none" w:sz="0" w:space="0" w:color="auto"/>
        <w:bottom w:val="none" w:sz="0" w:space="0" w:color="auto"/>
        <w:right w:val="none" w:sz="0" w:space="0" w:color="auto"/>
      </w:divBdr>
      <w:divsChild>
        <w:div w:id="651910575">
          <w:marLeft w:val="0"/>
          <w:marRight w:val="0"/>
          <w:marTop w:val="0"/>
          <w:marBottom w:val="0"/>
          <w:divBdr>
            <w:top w:val="none" w:sz="0" w:space="0" w:color="auto"/>
            <w:left w:val="none" w:sz="0" w:space="0" w:color="auto"/>
            <w:bottom w:val="none" w:sz="0" w:space="0" w:color="auto"/>
            <w:right w:val="none" w:sz="0" w:space="0" w:color="auto"/>
          </w:divBdr>
          <w:divsChild>
            <w:div w:id="1131436269">
              <w:marLeft w:val="0"/>
              <w:marRight w:val="0"/>
              <w:marTop w:val="0"/>
              <w:marBottom w:val="0"/>
              <w:divBdr>
                <w:top w:val="none" w:sz="0" w:space="0" w:color="auto"/>
                <w:left w:val="none" w:sz="0" w:space="0" w:color="auto"/>
                <w:bottom w:val="none" w:sz="0" w:space="0" w:color="auto"/>
                <w:right w:val="none" w:sz="0" w:space="0" w:color="auto"/>
              </w:divBdr>
              <w:divsChild>
                <w:div w:id="1368750464">
                  <w:marLeft w:val="0"/>
                  <w:marRight w:val="0"/>
                  <w:marTop w:val="0"/>
                  <w:marBottom w:val="0"/>
                  <w:divBdr>
                    <w:top w:val="none" w:sz="0" w:space="0" w:color="auto"/>
                    <w:left w:val="none" w:sz="0" w:space="0" w:color="auto"/>
                    <w:bottom w:val="none" w:sz="0" w:space="0" w:color="auto"/>
                    <w:right w:val="none" w:sz="0" w:space="0" w:color="auto"/>
                  </w:divBdr>
                  <w:divsChild>
                    <w:div w:id="12733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6815">
          <w:marLeft w:val="0"/>
          <w:marRight w:val="0"/>
          <w:marTop w:val="0"/>
          <w:marBottom w:val="0"/>
          <w:divBdr>
            <w:top w:val="none" w:sz="0" w:space="0" w:color="auto"/>
            <w:left w:val="none" w:sz="0" w:space="0" w:color="auto"/>
            <w:bottom w:val="none" w:sz="0" w:space="0" w:color="auto"/>
            <w:right w:val="none" w:sz="0" w:space="0" w:color="auto"/>
          </w:divBdr>
          <w:divsChild>
            <w:div w:id="159852389">
              <w:marLeft w:val="0"/>
              <w:marRight w:val="0"/>
              <w:marTop w:val="0"/>
              <w:marBottom w:val="0"/>
              <w:divBdr>
                <w:top w:val="none" w:sz="0" w:space="0" w:color="auto"/>
                <w:left w:val="none" w:sz="0" w:space="0" w:color="auto"/>
                <w:bottom w:val="none" w:sz="0" w:space="0" w:color="auto"/>
                <w:right w:val="none" w:sz="0" w:space="0" w:color="auto"/>
              </w:divBdr>
              <w:divsChild>
                <w:div w:id="1188375889">
                  <w:marLeft w:val="0"/>
                  <w:marRight w:val="0"/>
                  <w:marTop w:val="0"/>
                  <w:marBottom w:val="0"/>
                  <w:divBdr>
                    <w:top w:val="none" w:sz="0" w:space="0" w:color="auto"/>
                    <w:left w:val="none" w:sz="0" w:space="0" w:color="auto"/>
                    <w:bottom w:val="none" w:sz="0" w:space="0" w:color="auto"/>
                    <w:right w:val="none" w:sz="0" w:space="0" w:color="auto"/>
                  </w:divBdr>
                  <w:divsChild>
                    <w:div w:id="4537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24411">
      <w:bodyDiv w:val="1"/>
      <w:marLeft w:val="0"/>
      <w:marRight w:val="0"/>
      <w:marTop w:val="0"/>
      <w:marBottom w:val="0"/>
      <w:divBdr>
        <w:top w:val="none" w:sz="0" w:space="0" w:color="auto"/>
        <w:left w:val="none" w:sz="0" w:space="0" w:color="auto"/>
        <w:bottom w:val="none" w:sz="0" w:space="0" w:color="auto"/>
        <w:right w:val="none" w:sz="0" w:space="0" w:color="auto"/>
      </w:divBdr>
      <w:divsChild>
        <w:div w:id="496266486">
          <w:marLeft w:val="0"/>
          <w:marRight w:val="0"/>
          <w:marTop w:val="0"/>
          <w:marBottom w:val="0"/>
          <w:divBdr>
            <w:top w:val="none" w:sz="0" w:space="0" w:color="auto"/>
            <w:left w:val="none" w:sz="0" w:space="0" w:color="auto"/>
            <w:bottom w:val="none" w:sz="0" w:space="0" w:color="auto"/>
            <w:right w:val="none" w:sz="0" w:space="0" w:color="auto"/>
          </w:divBdr>
          <w:divsChild>
            <w:div w:id="6493263">
              <w:marLeft w:val="0"/>
              <w:marRight w:val="0"/>
              <w:marTop w:val="0"/>
              <w:marBottom w:val="0"/>
              <w:divBdr>
                <w:top w:val="none" w:sz="0" w:space="0" w:color="auto"/>
                <w:left w:val="none" w:sz="0" w:space="0" w:color="auto"/>
                <w:bottom w:val="none" w:sz="0" w:space="0" w:color="auto"/>
                <w:right w:val="none" w:sz="0" w:space="0" w:color="auto"/>
              </w:divBdr>
              <w:divsChild>
                <w:div w:id="348988448">
                  <w:marLeft w:val="0"/>
                  <w:marRight w:val="0"/>
                  <w:marTop w:val="0"/>
                  <w:marBottom w:val="0"/>
                  <w:divBdr>
                    <w:top w:val="none" w:sz="0" w:space="0" w:color="auto"/>
                    <w:left w:val="none" w:sz="0" w:space="0" w:color="auto"/>
                    <w:bottom w:val="none" w:sz="0" w:space="0" w:color="auto"/>
                    <w:right w:val="none" w:sz="0" w:space="0" w:color="auto"/>
                  </w:divBdr>
                  <w:divsChild>
                    <w:div w:id="5728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5996">
          <w:marLeft w:val="0"/>
          <w:marRight w:val="0"/>
          <w:marTop w:val="0"/>
          <w:marBottom w:val="0"/>
          <w:divBdr>
            <w:top w:val="none" w:sz="0" w:space="0" w:color="auto"/>
            <w:left w:val="none" w:sz="0" w:space="0" w:color="auto"/>
            <w:bottom w:val="none" w:sz="0" w:space="0" w:color="auto"/>
            <w:right w:val="none" w:sz="0" w:space="0" w:color="auto"/>
          </w:divBdr>
          <w:divsChild>
            <w:div w:id="1536192309">
              <w:marLeft w:val="0"/>
              <w:marRight w:val="0"/>
              <w:marTop w:val="0"/>
              <w:marBottom w:val="0"/>
              <w:divBdr>
                <w:top w:val="none" w:sz="0" w:space="0" w:color="auto"/>
                <w:left w:val="none" w:sz="0" w:space="0" w:color="auto"/>
                <w:bottom w:val="none" w:sz="0" w:space="0" w:color="auto"/>
                <w:right w:val="none" w:sz="0" w:space="0" w:color="auto"/>
              </w:divBdr>
              <w:divsChild>
                <w:div w:id="477612">
                  <w:marLeft w:val="0"/>
                  <w:marRight w:val="0"/>
                  <w:marTop w:val="0"/>
                  <w:marBottom w:val="0"/>
                  <w:divBdr>
                    <w:top w:val="none" w:sz="0" w:space="0" w:color="auto"/>
                    <w:left w:val="none" w:sz="0" w:space="0" w:color="auto"/>
                    <w:bottom w:val="none" w:sz="0" w:space="0" w:color="auto"/>
                    <w:right w:val="none" w:sz="0" w:space="0" w:color="auto"/>
                  </w:divBdr>
                  <w:divsChild>
                    <w:div w:id="11411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77420">
      <w:bodyDiv w:val="1"/>
      <w:marLeft w:val="0"/>
      <w:marRight w:val="0"/>
      <w:marTop w:val="0"/>
      <w:marBottom w:val="0"/>
      <w:divBdr>
        <w:top w:val="none" w:sz="0" w:space="0" w:color="auto"/>
        <w:left w:val="none" w:sz="0" w:space="0" w:color="auto"/>
        <w:bottom w:val="none" w:sz="0" w:space="0" w:color="auto"/>
        <w:right w:val="none" w:sz="0" w:space="0" w:color="auto"/>
      </w:divBdr>
      <w:divsChild>
        <w:div w:id="1272932449">
          <w:marLeft w:val="0"/>
          <w:marRight w:val="0"/>
          <w:marTop w:val="0"/>
          <w:marBottom w:val="0"/>
          <w:divBdr>
            <w:top w:val="none" w:sz="0" w:space="0" w:color="auto"/>
            <w:left w:val="none" w:sz="0" w:space="0" w:color="auto"/>
            <w:bottom w:val="none" w:sz="0" w:space="0" w:color="auto"/>
            <w:right w:val="none" w:sz="0" w:space="0" w:color="auto"/>
          </w:divBdr>
          <w:divsChild>
            <w:div w:id="929002012">
              <w:marLeft w:val="0"/>
              <w:marRight w:val="0"/>
              <w:marTop w:val="0"/>
              <w:marBottom w:val="0"/>
              <w:divBdr>
                <w:top w:val="none" w:sz="0" w:space="0" w:color="auto"/>
                <w:left w:val="none" w:sz="0" w:space="0" w:color="auto"/>
                <w:bottom w:val="none" w:sz="0" w:space="0" w:color="auto"/>
                <w:right w:val="none" w:sz="0" w:space="0" w:color="auto"/>
              </w:divBdr>
              <w:divsChild>
                <w:div w:id="1041828996">
                  <w:marLeft w:val="0"/>
                  <w:marRight w:val="0"/>
                  <w:marTop w:val="0"/>
                  <w:marBottom w:val="0"/>
                  <w:divBdr>
                    <w:top w:val="none" w:sz="0" w:space="0" w:color="auto"/>
                    <w:left w:val="none" w:sz="0" w:space="0" w:color="auto"/>
                    <w:bottom w:val="none" w:sz="0" w:space="0" w:color="auto"/>
                    <w:right w:val="none" w:sz="0" w:space="0" w:color="auto"/>
                  </w:divBdr>
                  <w:divsChild>
                    <w:div w:id="18046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2898">
          <w:marLeft w:val="0"/>
          <w:marRight w:val="0"/>
          <w:marTop w:val="0"/>
          <w:marBottom w:val="0"/>
          <w:divBdr>
            <w:top w:val="none" w:sz="0" w:space="0" w:color="auto"/>
            <w:left w:val="none" w:sz="0" w:space="0" w:color="auto"/>
            <w:bottom w:val="none" w:sz="0" w:space="0" w:color="auto"/>
            <w:right w:val="none" w:sz="0" w:space="0" w:color="auto"/>
          </w:divBdr>
          <w:divsChild>
            <w:div w:id="1694990214">
              <w:marLeft w:val="0"/>
              <w:marRight w:val="0"/>
              <w:marTop w:val="0"/>
              <w:marBottom w:val="0"/>
              <w:divBdr>
                <w:top w:val="none" w:sz="0" w:space="0" w:color="auto"/>
                <w:left w:val="none" w:sz="0" w:space="0" w:color="auto"/>
                <w:bottom w:val="none" w:sz="0" w:space="0" w:color="auto"/>
                <w:right w:val="none" w:sz="0" w:space="0" w:color="auto"/>
              </w:divBdr>
              <w:divsChild>
                <w:div w:id="1192838445">
                  <w:marLeft w:val="0"/>
                  <w:marRight w:val="0"/>
                  <w:marTop w:val="0"/>
                  <w:marBottom w:val="0"/>
                  <w:divBdr>
                    <w:top w:val="none" w:sz="0" w:space="0" w:color="auto"/>
                    <w:left w:val="none" w:sz="0" w:space="0" w:color="auto"/>
                    <w:bottom w:val="none" w:sz="0" w:space="0" w:color="auto"/>
                    <w:right w:val="none" w:sz="0" w:space="0" w:color="auto"/>
                  </w:divBdr>
                  <w:divsChild>
                    <w:div w:id="17607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01247">
      <w:bodyDiv w:val="1"/>
      <w:marLeft w:val="0"/>
      <w:marRight w:val="0"/>
      <w:marTop w:val="0"/>
      <w:marBottom w:val="0"/>
      <w:divBdr>
        <w:top w:val="none" w:sz="0" w:space="0" w:color="auto"/>
        <w:left w:val="none" w:sz="0" w:space="0" w:color="auto"/>
        <w:bottom w:val="none" w:sz="0" w:space="0" w:color="auto"/>
        <w:right w:val="none" w:sz="0" w:space="0" w:color="auto"/>
      </w:divBdr>
      <w:divsChild>
        <w:div w:id="701592214">
          <w:marLeft w:val="0"/>
          <w:marRight w:val="0"/>
          <w:marTop w:val="0"/>
          <w:marBottom w:val="0"/>
          <w:divBdr>
            <w:top w:val="none" w:sz="0" w:space="0" w:color="auto"/>
            <w:left w:val="none" w:sz="0" w:space="0" w:color="auto"/>
            <w:bottom w:val="none" w:sz="0" w:space="0" w:color="auto"/>
            <w:right w:val="none" w:sz="0" w:space="0" w:color="auto"/>
          </w:divBdr>
          <w:divsChild>
            <w:div w:id="256065491">
              <w:marLeft w:val="0"/>
              <w:marRight w:val="0"/>
              <w:marTop w:val="0"/>
              <w:marBottom w:val="0"/>
              <w:divBdr>
                <w:top w:val="none" w:sz="0" w:space="0" w:color="auto"/>
                <w:left w:val="none" w:sz="0" w:space="0" w:color="auto"/>
                <w:bottom w:val="none" w:sz="0" w:space="0" w:color="auto"/>
                <w:right w:val="none" w:sz="0" w:space="0" w:color="auto"/>
              </w:divBdr>
              <w:divsChild>
                <w:div w:id="76560151">
                  <w:marLeft w:val="0"/>
                  <w:marRight w:val="0"/>
                  <w:marTop w:val="0"/>
                  <w:marBottom w:val="0"/>
                  <w:divBdr>
                    <w:top w:val="none" w:sz="0" w:space="0" w:color="auto"/>
                    <w:left w:val="none" w:sz="0" w:space="0" w:color="auto"/>
                    <w:bottom w:val="none" w:sz="0" w:space="0" w:color="auto"/>
                    <w:right w:val="none" w:sz="0" w:space="0" w:color="auto"/>
                  </w:divBdr>
                  <w:divsChild>
                    <w:div w:id="6235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0589">
          <w:marLeft w:val="0"/>
          <w:marRight w:val="0"/>
          <w:marTop w:val="0"/>
          <w:marBottom w:val="0"/>
          <w:divBdr>
            <w:top w:val="none" w:sz="0" w:space="0" w:color="auto"/>
            <w:left w:val="none" w:sz="0" w:space="0" w:color="auto"/>
            <w:bottom w:val="none" w:sz="0" w:space="0" w:color="auto"/>
            <w:right w:val="none" w:sz="0" w:space="0" w:color="auto"/>
          </w:divBdr>
          <w:divsChild>
            <w:div w:id="1801223879">
              <w:marLeft w:val="0"/>
              <w:marRight w:val="0"/>
              <w:marTop w:val="0"/>
              <w:marBottom w:val="0"/>
              <w:divBdr>
                <w:top w:val="none" w:sz="0" w:space="0" w:color="auto"/>
                <w:left w:val="none" w:sz="0" w:space="0" w:color="auto"/>
                <w:bottom w:val="none" w:sz="0" w:space="0" w:color="auto"/>
                <w:right w:val="none" w:sz="0" w:space="0" w:color="auto"/>
              </w:divBdr>
              <w:divsChild>
                <w:div w:id="729965134">
                  <w:marLeft w:val="0"/>
                  <w:marRight w:val="0"/>
                  <w:marTop w:val="0"/>
                  <w:marBottom w:val="0"/>
                  <w:divBdr>
                    <w:top w:val="none" w:sz="0" w:space="0" w:color="auto"/>
                    <w:left w:val="none" w:sz="0" w:space="0" w:color="auto"/>
                    <w:bottom w:val="none" w:sz="0" w:space="0" w:color="auto"/>
                    <w:right w:val="none" w:sz="0" w:space="0" w:color="auto"/>
                  </w:divBdr>
                  <w:divsChild>
                    <w:div w:id="2204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7063">
      <w:bodyDiv w:val="1"/>
      <w:marLeft w:val="0"/>
      <w:marRight w:val="0"/>
      <w:marTop w:val="0"/>
      <w:marBottom w:val="0"/>
      <w:divBdr>
        <w:top w:val="none" w:sz="0" w:space="0" w:color="auto"/>
        <w:left w:val="none" w:sz="0" w:space="0" w:color="auto"/>
        <w:bottom w:val="none" w:sz="0" w:space="0" w:color="auto"/>
        <w:right w:val="none" w:sz="0" w:space="0" w:color="auto"/>
      </w:divBdr>
      <w:divsChild>
        <w:div w:id="1288967339">
          <w:marLeft w:val="0"/>
          <w:marRight w:val="0"/>
          <w:marTop w:val="0"/>
          <w:marBottom w:val="0"/>
          <w:divBdr>
            <w:top w:val="none" w:sz="0" w:space="0" w:color="auto"/>
            <w:left w:val="none" w:sz="0" w:space="0" w:color="auto"/>
            <w:bottom w:val="none" w:sz="0" w:space="0" w:color="auto"/>
            <w:right w:val="none" w:sz="0" w:space="0" w:color="auto"/>
          </w:divBdr>
          <w:divsChild>
            <w:div w:id="201551975">
              <w:marLeft w:val="0"/>
              <w:marRight w:val="0"/>
              <w:marTop w:val="0"/>
              <w:marBottom w:val="0"/>
              <w:divBdr>
                <w:top w:val="none" w:sz="0" w:space="0" w:color="auto"/>
                <w:left w:val="none" w:sz="0" w:space="0" w:color="auto"/>
                <w:bottom w:val="none" w:sz="0" w:space="0" w:color="auto"/>
                <w:right w:val="none" w:sz="0" w:space="0" w:color="auto"/>
              </w:divBdr>
              <w:divsChild>
                <w:div w:id="482552031">
                  <w:marLeft w:val="0"/>
                  <w:marRight w:val="0"/>
                  <w:marTop w:val="0"/>
                  <w:marBottom w:val="0"/>
                  <w:divBdr>
                    <w:top w:val="none" w:sz="0" w:space="0" w:color="auto"/>
                    <w:left w:val="none" w:sz="0" w:space="0" w:color="auto"/>
                    <w:bottom w:val="none" w:sz="0" w:space="0" w:color="auto"/>
                    <w:right w:val="none" w:sz="0" w:space="0" w:color="auto"/>
                  </w:divBdr>
                  <w:divsChild>
                    <w:div w:id="10326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6803">
          <w:marLeft w:val="0"/>
          <w:marRight w:val="0"/>
          <w:marTop w:val="0"/>
          <w:marBottom w:val="0"/>
          <w:divBdr>
            <w:top w:val="none" w:sz="0" w:space="0" w:color="auto"/>
            <w:left w:val="none" w:sz="0" w:space="0" w:color="auto"/>
            <w:bottom w:val="none" w:sz="0" w:space="0" w:color="auto"/>
            <w:right w:val="none" w:sz="0" w:space="0" w:color="auto"/>
          </w:divBdr>
          <w:divsChild>
            <w:div w:id="1605920696">
              <w:marLeft w:val="0"/>
              <w:marRight w:val="0"/>
              <w:marTop w:val="0"/>
              <w:marBottom w:val="0"/>
              <w:divBdr>
                <w:top w:val="none" w:sz="0" w:space="0" w:color="auto"/>
                <w:left w:val="none" w:sz="0" w:space="0" w:color="auto"/>
                <w:bottom w:val="none" w:sz="0" w:space="0" w:color="auto"/>
                <w:right w:val="none" w:sz="0" w:space="0" w:color="auto"/>
              </w:divBdr>
              <w:divsChild>
                <w:div w:id="2107385484">
                  <w:marLeft w:val="0"/>
                  <w:marRight w:val="0"/>
                  <w:marTop w:val="0"/>
                  <w:marBottom w:val="0"/>
                  <w:divBdr>
                    <w:top w:val="none" w:sz="0" w:space="0" w:color="auto"/>
                    <w:left w:val="none" w:sz="0" w:space="0" w:color="auto"/>
                    <w:bottom w:val="none" w:sz="0" w:space="0" w:color="auto"/>
                    <w:right w:val="none" w:sz="0" w:space="0" w:color="auto"/>
                  </w:divBdr>
                  <w:divsChild>
                    <w:div w:id="36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25265">
      <w:bodyDiv w:val="1"/>
      <w:marLeft w:val="0"/>
      <w:marRight w:val="0"/>
      <w:marTop w:val="0"/>
      <w:marBottom w:val="0"/>
      <w:divBdr>
        <w:top w:val="none" w:sz="0" w:space="0" w:color="auto"/>
        <w:left w:val="none" w:sz="0" w:space="0" w:color="auto"/>
        <w:bottom w:val="none" w:sz="0" w:space="0" w:color="auto"/>
        <w:right w:val="none" w:sz="0" w:space="0" w:color="auto"/>
      </w:divBdr>
      <w:divsChild>
        <w:div w:id="354383109">
          <w:marLeft w:val="0"/>
          <w:marRight w:val="0"/>
          <w:marTop w:val="0"/>
          <w:marBottom w:val="0"/>
          <w:divBdr>
            <w:top w:val="none" w:sz="0" w:space="0" w:color="auto"/>
            <w:left w:val="none" w:sz="0" w:space="0" w:color="auto"/>
            <w:bottom w:val="none" w:sz="0" w:space="0" w:color="auto"/>
            <w:right w:val="none" w:sz="0" w:space="0" w:color="auto"/>
          </w:divBdr>
          <w:divsChild>
            <w:div w:id="963192772">
              <w:marLeft w:val="0"/>
              <w:marRight w:val="0"/>
              <w:marTop w:val="0"/>
              <w:marBottom w:val="0"/>
              <w:divBdr>
                <w:top w:val="none" w:sz="0" w:space="0" w:color="auto"/>
                <w:left w:val="none" w:sz="0" w:space="0" w:color="auto"/>
                <w:bottom w:val="none" w:sz="0" w:space="0" w:color="auto"/>
                <w:right w:val="none" w:sz="0" w:space="0" w:color="auto"/>
              </w:divBdr>
              <w:divsChild>
                <w:div w:id="556362330">
                  <w:marLeft w:val="0"/>
                  <w:marRight w:val="0"/>
                  <w:marTop w:val="0"/>
                  <w:marBottom w:val="0"/>
                  <w:divBdr>
                    <w:top w:val="none" w:sz="0" w:space="0" w:color="auto"/>
                    <w:left w:val="none" w:sz="0" w:space="0" w:color="auto"/>
                    <w:bottom w:val="none" w:sz="0" w:space="0" w:color="auto"/>
                    <w:right w:val="none" w:sz="0" w:space="0" w:color="auto"/>
                  </w:divBdr>
                  <w:divsChild>
                    <w:div w:id="8832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09968">
      <w:bodyDiv w:val="1"/>
      <w:marLeft w:val="0"/>
      <w:marRight w:val="0"/>
      <w:marTop w:val="0"/>
      <w:marBottom w:val="0"/>
      <w:divBdr>
        <w:top w:val="none" w:sz="0" w:space="0" w:color="auto"/>
        <w:left w:val="none" w:sz="0" w:space="0" w:color="auto"/>
        <w:bottom w:val="none" w:sz="0" w:space="0" w:color="auto"/>
        <w:right w:val="none" w:sz="0" w:space="0" w:color="auto"/>
      </w:divBdr>
      <w:divsChild>
        <w:div w:id="430321807">
          <w:marLeft w:val="0"/>
          <w:marRight w:val="0"/>
          <w:marTop w:val="0"/>
          <w:marBottom w:val="0"/>
          <w:divBdr>
            <w:top w:val="none" w:sz="0" w:space="0" w:color="auto"/>
            <w:left w:val="none" w:sz="0" w:space="0" w:color="auto"/>
            <w:bottom w:val="none" w:sz="0" w:space="0" w:color="auto"/>
            <w:right w:val="none" w:sz="0" w:space="0" w:color="auto"/>
          </w:divBdr>
          <w:divsChild>
            <w:div w:id="699280971">
              <w:marLeft w:val="0"/>
              <w:marRight w:val="0"/>
              <w:marTop w:val="0"/>
              <w:marBottom w:val="0"/>
              <w:divBdr>
                <w:top w:val="none" w:sz="0" w:space="0" w:color="auto"/>
                <w:left w:val="none" w:sz="0" w:space="0" w:color="auto"/>
                <w:bottom w:val="none" w:sz="0" w:space="0" w:color="auto"/>
                <w:right w:val="none" w:sz="0" w:space="0" w:color="auto"/>
              </w:divBdr>
              <w:divsChild>
                <w:div w:id="94062555">
                  <w:marLeft w:val="0"/>
                  <w:marRight w:val="0"/>
                  <w:marTop w:val="0"/>
                  <w:marBottom w:val="0"/>
                  <w:divBdr>
                    <w:top w:val="none" w:sz="0" w:space="0" w:color="auto"/>
                    <w:left w:val="none" w:sz="0" w:space="0" w:color="auto"/>
                    <w:bottom w:val="none" w:sz="0" w:space="0" w:color="auto"/>
                    <w:right w:val="none" w:sz="0" w:space="0" w:color="auto"/>
                  </w:divBdr>
                  <w:divsChild>
                    <w:div w:id="12311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1581">
          <w:marLeft w:val="0"/>
          <w:marRight w:val="0"/>
          <w:marTop w:val="0"/>
          <w:marBottom w:val="0"/>
          <w:divBdr>
            <w:top w:val="none" w:sz="0" w:space="0" w:color="auto"/>
            <w:left w:val="none" w:sz="0" w:space="0" w:color="auto"/>
            <w:bottom w:val="none" w:sz="0" w:space="0" w:color="auto"/>
            <w:right w:val="none" w:sz="0" w:space="0" w:color="auto"/>
          </w:divBdr>
          <w:divsChild>
            <w:div w:id="427775553">
              <w:marLeft w:val="0"/>
              <w:marRight w:val="0"/>
              <w:marTop w:val="0"/>
              <w:marBottom w:val="0"/>
              <w:divBdr>
                <w:top w:val="none" w:sz="0" w:space="0" w:color="auto"/>
                <w:left w:val="none" w:sz="0" w:space="0" w:color="auto"/>
                <w:bottom w:val="none" w:sz="0" w:space="0" w:color="auto"/>
                <w:right w:val="none" w:sz="0" w:space="0" w:color="auto"/>
              </w:divBdr>
              <w:divsChild>
                <w:div w:id="1641105624">
                  <w:marLeft w:val="0"/>
                  <w:marRight w:val="0"/>
                  <w:marTop w:val="0"/>
                  <w:marBottom w:val="0"/>
                  <w:divBdr>
                    <w:top w:val="none" w:sz="0" w:space="0" w:color="auto"/>
                    <w:left w:val="none" w:sz="0" w:space="0" w:color="auto"/>
                    <w:bottom w:val="none" w:sz="0" w:space="0" w:color="auto"/>
                    <w:right w:val="none" w:sz="0" w:space="0" w:color="auto"/>
                  </w:divBdr>
                  <w:divsChild>
                    <w:div w:id="21404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960147">
      <w:bodyDiv w:val="1"/>
      <w:marLeft w:val="0"/>
      <w:marRight w:val="0"/>
      <w:marTop w:val="0"/>
      <w:marBottom w:val="0"/>
      <w:divBdr>
        <w:top w:val="none" w:sz="0" w:space="0" w:color="auto"/>
        <w:left w:val="none" w:sz="0" w:space="0" w:color="auto"/>
        <w:bottom w:val="none" w:sz="0" w:space="0" w:color="auto"/>
        <w:right w:val="none" w:sz="0" w:space="0" w:color="auto"/>
      </w:divBdr>
      <w:divsChild>
        <w:div w:id="2133984942">
          <w:marLeft w:val="0"/>
          <w:marRight w:val="0"/>
          <w:marTop w:val="0"/>
          <w:marBottom w:val="0"/>
          <w:divBdr>
            <w:top w:val="none" w:sz="0" w:space="0" w:color="auto"/>
            <w:left w:val="none" w:sz="0" w:space="0" w:color="auto"/>
            <w:bottom w:val="none" w:sz="0" w:space="0" w:color="auto"/>
            <w:right w:val="none" w:sz="0" w:space="0" w:color="auto"/>
          </w:divBdr>
          <w:divsChild>
            <w:div w:id="1527602389">
              <w:marLeft w:val="0"/>
              <w:marRight w:val="0"/>
              <w:marTop w:val="0"/>
              <w:marBottom w:val="0"/>
              <w:divBdr>
                <w:top w:val="none" w:sz="0" w:space="0" w:color="auto"/>
                <w:left w:val="none" w:sz="0" w:space="0" w:color="auto"/>
                <w:bottom w:val="none" w:sz="0" w:space="0" w:color="auto"/>
                <w:right w:val="none" w:sz="0" w:space="0" w:color="auto"/>
              </w:divBdr>
              <w:divsChild>
                <w:div w:id="718288318">
                  <w:marLeft w:val="0"/>
                  <w:marRight w:val="0"/>
                  <w:marTop w:val="0"/>
                  <w:marBottom w:val="0"/>
                  <w:divBdr>
                    <w:top w:val="none" w:sz="0" w:space="0" w:color="auto"/>
                    <w:left w:val="none" w:sz="0" w:space="0" w:color="auto"/>
                    <w:bottom w:val="none" w:sz="0" w:space="0" w:color="auto"/>
                    <w:right w:val="none" w:sz="0" w:space="0" w:color="auto"/>
                  </w:divBdr>
                  <w:divsChild>
                    <w:div w:id="2978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0958">
          <w:marLeft w:val="0"/>
          <w:marRight w:val="0"/>
          <w:marTop w:val="0"/>
          <w:marBottom w:val="0"/>
          <w:divBdr>
            <w:top w:val="none" w:sz="0" w:space="0" w:color="auto"/>
            <w:left w:val="none" w:sz="0" w:space="0" w:color="auto"/>
            <w:bottom w:val="none" w:sz="0" w:space="0" w:color="auto"/>
            <w:right w:val="none" w:sz="0" w:space="0" w:color="auto"/>
          </w:divBdr>
          <w:divsChild>
            <w:div w:id="118695691">
              <w:marLeft w:val="0"/>
              <w:marRight w:val="0"/>
              <w:marTop w:val="0"/>
              <w:marBottom w:val="0"/>
              <w:divBdr>
                <w:top w:val="none" w:sz="0" w:space="0" w:color="auto"/>
                <w:left w:val="none" w:sz="0" w:space="0" w:color="auto"/>
                <w:bottom w:val="none" w:sz="0" w:space="0" w:color="auto"/>
                <w:right w:val="none" w:sz="0" w:space="0" w:color="auto"/>
              </w:divBdr>
              <w:divsChild>
                <w:div w:id="1456825578">
                  <w:marLeft w:val="0"/>
                  <w:marRight w:val="0"/>
                  <w:marTop w:val="0"/>
                  <w:marBottom w:val="0"/>
                  <w:divBdr>
                    <w:top w:val="none" w:sz="0" w:space="0" w:color="auto"/>
                    <w:left w:val="none" w:sz="0" w:space="0" w:color="auto"/>
                    <w:bottom w:val="none" w:sz="0" w:space="0" w:color="auto"/>
                    <w:right w:val="none" w:sz="0" w:space="0" w:color="auto"/>
                  </w:divBdr>
                  <w:divsChild>
                    <w:div w:id="14416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9967">
      <w:bodyDiv w:val="1"/>
      <w:marLeft w:val="0"/>
      <w:marRight w:val="0"/>
      <w:marTop w:val="0"/>
      <w:marBottom w:val="0"/>
      <w:divBdr>
        <w:top w:val="none" w:sz="0" w:space="0" w:color="auto"/>
        <w:left w:val="none" w:sz="0" w:space="0" w:color="auto"/>
        <w:bottom w:val="none" w:sz="0" w:space="0" w:color="auto"/>
        <w:right w:val="none" w:sz="0" w:space="0" w:color="auto"/>
      </w:divBdr>
      <w:divsChild>
        <w:div w:id="2141607278">
          <w:marLeft w:val="0"/>
          <w:marRight w:val="0"/>
          <w:marTop w:val="0"/>
          <w:marBottom w:val="0"/>
          <w:divBdr>
            <w:top w:val="none" w:sz="0" w:space="0" w:color="auto"/>
            <w:left w:val="none" w:sz="0" w:space="0" w:color="auto"/>
            <w:bottom w:val="none" w:sz="0" w:space="0" w:color="auto"/>
            <w:right w:val="none" w:sz="0" w:space="0" w:color="auto"/>
          </w:divBdr>
          <w:divsChild>
            <w:div w:id="2123185743">
              <w:marLeft w:val="0"/>
              <w:marRight w:val="0"/>
              <w:marTop w:val="0"/>
              <w:marBottom w:val="0"/>
              <w:divBdr>
                <w:top w:val="none" w:sz="0" w:space="0" w:color="auto"/>
                <w:left w:val="none" w:sz="0" w:space="0" w:color="auto"/>
                <w:bottom w:val="none" w:sz="0" w:space="0" w:color="auto"/>
                <w:right w:val="none" w:sz="0" w:space="0" w:color="auto"/>
              </w:divBdr>
              <w:divsChild>
                <w:div w:id="1199275730">
                  <w:marLeft w:val="0"/>
                  <w:marRight w:val="0"/>
                  <w:marTop w:val="0"/>
                  <w:marBottom w:val="0"/>
                  <w:divBdr>
                    <w:top w:val="none" w:sz="0" w:space="0" w:color="auto"/>
                    <w:left w:val="none" w:sz="0" w:space="0" w:color="auto"/>
                    <w:bottom w:val="none" w:sz="0" w:space="0" w:color="auto"/>
                    <w:right w:val="none" w:sz="0" w:space="0" w:color="auto"/>
                  </w:divBdr>
                  <w:divsChild>
                    <w:div w:id="7229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32922">
          <w:marLeft w:val="0"/>
          <w:marRight w:val="0"/>
          <w:marTop w:val="0"/>
          <w:marBottom w:val="0"/>
          <w:divBdr>
            <w:top w:val="none" w:sz="0" w:space="0" w:color="auto"/>
            <w:left w:val="none" w:sz="0" w:space="0" w:color="auto"/>
            <w:bottom w:val="none" w:sz="0" w:space="0" w:color="auto"/>
            <w:right w:val="none" w:sz="0" w:space="0" w:color="auto"/>
          </w:divBdr>
          <w:divsChild>
            <w:div w:id="2141192646">
              <w:marLeft w:val="0"/>
              <w:marRight w:val="0"/>
              <w:marTop w:val="0"/>
              <w:marBottom w:val="0"/>
              <w:divBdr>
                <w:top w:val="none" w:sz="0" w:space="0" w:color="auto"/>
                <w:left w:val="none" w:sz="0" w:space="0" w:color="auto"/>
                <w:bottom w:val="none" w:sz="0" w:space="0" w:color="auto"/>
                <w:right w:val="none" w:sz="0" w:space="0" w:color="auto"/>
              </w:divBdr>
              <w:divsChild>
                <w:div w:id="278074182">
                  <w:marLeft w:val="0"/>
                  <w:marRight w:val="0"/>
                  <w:marTop w:val="0"/>
                  <w:marBottom w:val="0"/>
                  <w:divBdr>
                    <w:top w:val="none" w:sz="0" w:space="0" w:color="auto"/>
                    <w:left w:val="none" w:sz="0" w:space="0" w:color="auto"/>
                    <w:bottom w:val="none" w:sz="0" w:space="0" w:color="auto"/>
                    <w:right w:val="none" w:sz="0" w:space="0" w:color="auto"/>
                  </w:divBdr>
                  <w:divsChild>
                    <w:div w:id="18026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51935">
      <w:bodyDiv w:val="1"/>
      <w:marLeft w:val="0"/>
      <w:marRight w:val="0"/>
      <w:marTop w:val="0"/>
      <w:marBottom w:val="0"/>
      <w:divBdr>
        <w:top w:val="none" w:sz="0" w:space="0" w:color="auto"/>
        <w:left w:val="none" w:sz="0" w:space="0" w:color="auto"/>
        <w:bottom w:val="none" w:sz="0" w:space="0" w:color="auto"/>
        <w:right w:val="none" w:sz="0" w:space="0" w:color="auto"/>
      </w:divBdr>
      <w:divsChild>
        <w:div w:id="15086544">
          <w:marLeft w:val="0"/>
          <w:marRight w:val="0"/>
          <w:marTop w:val="0"/>
          <w:marBottom w:val="0"/>
          <w:divBdr>
            <w:top w:val="none" w:sz="0" w:space="0" w:color="auto"/>
            <w:left w:val="none" w:sz="0" w:space="0" w:color="auto"/>
            <w:bottom w:val="none" w:sz="0" w:space="0" w:color="auto"/>
            <w:right w:val="none" w:sz="0" w:space="0" w:color="auto"/>
          </w:divBdr>
          <w:divsChild>
            <w:div w:id="2060090383">
              <w:marLeft w:val="0"/>
              <w:marRight w:val="0"/>
              <w:marTop w:val="0"/>
              <w:marBottom w:val="0"/>
              <w:divBdr>
                <w:top w:val="none" w:sz="0" w:space="0" w:color="auto"/>
                <w:left w:val="none" w:sz="0" w:space="0" w:color="auto"/>
                <w:bottom w:val="none" w:sz="0" w:space="0" w:color="auto"/>
                <w:right w:val="none" w:sz="0" w:space="0" w:color="auto"/>
              </w:divBdr>
              <w:divsChild>
                <w:div w:id="1782992518">
                  <w:marLeft w:val="0"/>
                  <w:marRight w:val="0"/>
                  <w:marTop w:val="0"/>
                  <w:marBottom w:val="0"/>
                  <w:divBdr>
                    <w:top w:val="none" w:sz="0" w:space="0" w:color="auto"/>
                    <w:left w:val="none" w:sz="0" w:space="0" w:color="auto"/>
                    <w:bottom w:val="none" w:sz="0" w:space="0" w:color="auto"/>
                    <w:right w:val="none" w:sz="0" w:space="0" w:color="auto"/>
                  </w:divBdr>
                  <w:divsChild>
                    <w:div w:id="20942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7751">
          <w:marLeft w:val="0"/>
          <w:marRight w:val="0"/>
          <w:marTop w:val="0"/>
          <w:marBottom w:val="0"/>
          <w:divBdr>
            <w:top w:val="none" w:sz="0" w:space="0" w:color="auto"/>
            <w:left w:val="none" w:sz="0" w:space="0" w:color="auto"/>
            <w:bottom w:val="none" w:sz="0" w:space="0" w:color="auto"/>
            <w:right w:val="none" w:sz="0" w:space="0" w:color="auto"/>
          </w:divBdr>
          <w:divsChild>
            <w:div w:id="1679773914">
              <w:marLeft w:val="0"/>
              <w:marRight w:val="0"/>
              <w:marTop w:val="0"/>
              <w:marBottom w:val="0"/>
              <w:divBdr>
                <w:top w:val="none" w:sz="0" w:space="0" w:color="auto"/>
                <w:left w:val="none" w:sz="0" w:space="0" w:color="auto"/>
                <w:bottom w:val="none" w:sz="0" w:space="0" w:color="auto"/>
                <w:right w:val="none" w:sz="0" w:space="0" w:color="auto"/>
              </w:divBdr>
              <w:divsChild>
                <w:div w:id="1150831784">
                  <w:marLeft w:val="0"/>
                  <w:marRight w:val="0"/>
                  <w:marTop w:val="0"/>
                  <w:marBottom w:val="0"/>
                  <w:divBdr>
                    <w:top w:val="none" w:sz="0" w:space="0" w:color="auto"/>
                    <w:left w:val="none" w:sz="0" w:space="0" w:color="auto"/>
                    <w:bottom w:val="none" w:sz="0" w:space="0" w:color="auto"/>
                    <w:right w:val="none" w:sz="0" w:space="0" w:color="auto"/>
                  </w:divBdr>
                  <w:divsChild>
                    <w:div w:id="15226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1140">
      <w:bodyDiv w:val="1"/>
      <w:marLeft w:val="0"/>
      <w:marRight w:val="0"/>
      <w:marTop w:val="0"/>
      <w:marBottom w:val="0"/>
      <w:divBdr>
        <w:top w:val="none" w:sz="0" w:space="0" w:color="auto"/>
        <w:left w:val="none" w:sz="0" w:space="0" w:color="auto"/>
        <w:bottom w:val="none" w:sz="0" w:space="0" w:color="auto"/>
        <w:right w:val="none" w:sz="0" w:space="0" w:color="auto"/>
      </w:divBdr>
      <w:divsChild>
        <w:div w:id="2121492751">
          <w:marLeft w:val="0"/>
          <w:marRight w:val="0"/>
          <w:marTop w:val="0"/>
          <w:marBottom w:val="0"/>
          <w:divBdr>
            <w:top w:val="none" w:sz="0" w:space="0" w:color="auto"/>
            <w:left w:val="none" w:sz="0" w:space="0" w:color="auto"/>
            <w:bottom w:val="none" w:sz="0" w:space="0" w:color="auto"/>
            <w:right w:val="none" w:sz="0" w:space="0" w:color="auto"/>
          </w:divBdr>
          <w:divsChild>
            <w:div w:id="524833397">
              <w:marLeft w:val="0"/>
              <w:marRight w:val="0"/>
              <w:marTop w:val="0"/>
              <w:marBottom w:val="0"/>
              <w:divBdr>
                <w:top w:val="none" w:sz="0" w:space="0" w:color="auto"/>
                <w:left w:val="none" w:sz="0" w:space="0" w:color="auto"/>
                <w:bottom w:val="none" w:sz="0" w:space="0" w:color="auto"/>
                <w:right w:val="none" w:sz="0" w:space="0" w:color="auto"/>
              </w:divBdr>
              <w:divsChild>
                <w:div w:id="574316094">
                  <w:marLeft w:val="0"/>
                  <w:marRight w:val="0"/>
                  <w:marTop w:val="0"/>
                  <w:marBottom w:val="0"/>
                  <w:divBdr>
                    <w:top w:val="none" w:sz="0" w:space="0" w:color="auto"/>
                    <w:left w:val="none" w:sz="0" w:space="0" w:color="auto"/>
                    <w:bottom w:val="none" w:sz="0" w:space="0" w:color="auto"/>
                    <w:right w:val="none" w:sz="0" w:space="0" w:color="auto"/>
                  </w:divBdr>
                  <w:divsChild>
                    <w:div w:id="9798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4990">
          <w:marLeft w:val="0"/>
          <w:marRight w:val="0"/>
          <w:marTop w:val="0"/>
          <w:marBottom w:val="0"/>
          <w:divBdr>
            <w:top w:val="none" w:sz="0" w:space="0" w:color="auto"/>
            <w:left w:val="none" w:sz="0" w:space="0" w:color="auto"/>
            <w:bottom w:val="none" w:sz="0" w:space="0" w:color="auto"/>
            <w:right w:val="none" w:sz="0" w:space="0" w:color="auto"/>
          </w:divBdr>
          <w:divsChild>
            <w:div w:id="1594508681">
              <w:marLeft w:val="0"/>
              <w:marRight w:val="0"/>
              <w:marTop w:val="0"/>
              <w:marBottom w:val="0"/>
              <w:divBdr>
                <w:top w:val="none" w:sz="0" w:space="0" w:color="auto"/>
                <w:left w:val="none" w:sz="0" w:space="0" w:color="auto"/>
                <w:bottom w:val="none" w:sz="0" w:space="0" w:color="auto"/>
                <w:right w:val="none" w:sz="0" w:space="0" w:color="auto"/>
              </w:divBdr>
              <w:divsChild>
                <w:div w:id="1582642993">
                  <w:marLeft w:val="0"/>
                  <w:marRight w:val="0"/>
                  <w:marTop w:val="0"/>
                  <w:marBottom w:val="0"/>
                  <w:divBdr>
                    <w:top w:val="none" w:sz="0" w:space="0" w:color="auto"/>
                    <w:left w:val="none" w:sz="0" w:space="0" w:color="auto"/>
                    <w:bottom w:val="none" w:sz="0" w:space="0" w:color="auto"/>
                    <w:right w:val="none" w:sz="0" w:space="0" w:color="auto"/>
                  </w:divBdr>
                  <w:divsChild>
                    <w:div w:id="2351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65586">
      <w:bodyDiv w:val="1"/>
      <w:marLeft w:val="0"/>
      <w:marRight w:val="0"/>
      <w:marTop w:val="0"/>
      <w:marBottom w:val="0"/>
      <w:divBdr>
        <w:top w:val="none" w:sz="0" w:space="0" w:color="auto"/>
        <w:left w:val="none" w:sz="0" w:space="0" w:color="auto"/>
        <w:bottom w:val="none" w:sz="0" w:space="0" w:color="auto"/>
        <w:right w:val="none" w:sz="0" w:space="0" w:color="auto"/>
      </w:divBdr>
      <w:divsChild>
        <w:div w:id="1149438914">
          <w:marLeft w:val="0"/>
          <w:marRight w:val="0"/>
          <w:marTop w:val="0"/>
          <w:marBottom w:val="0"/>
          <w:divBdr>
            <w:top w:val="none" w:sz="0" w:space="0" w:color="auto"/>
            <w:left w:val="none" w:sz="0" w:space="0" w:color="auto"/>
            <w:bottom w:val="none" w:sz="0" w:space="0" w:color="auto"/>
            <w:right w:val="none" w:sz="0" w:space="0" w:color="auto"/>
          </w:divBdr>
          <w:divsChild>
            <w:div w:id="883444573">
              <w:marLeft w:val="0"/>
              <w:marRight w:val="0"/>
              <w:marTop w:val="0"/>
              <w:marBottom w:val="0"/>
              <w:divBdr>
                <w:top w:val="none" w:sz="0" w:space="0" w:color="auto"/>
                <w:left w:val="none" w:sz="0" w:space="0" w:color="auto"/>
                <w:bottom w:val="none" w:sz="0" w:space="0" w:color="auto"/>
                <w:right w:val="none" w:sz="0" w:space="0" w:color="auto"/>
              </w:divBdr>
              <w:divsChild>
                <w:div w:id="2138986590">
                  <w:marLeft w:val="0"/>
                  <w:marRight w:val="0"/>
                  <w:marTop w:val="0"/>
                  <w:marBottom w:val="0"/>
                  <w:divBdr>
                    <w:top w:val="none" w:sz="0" w:space="0" w:color="auto"/>
                    <w:left w:val="none" w:sz="0" w:space="0" w:color="auto"/>
                    <w:bottom w:val="none" w:sz="0" w:space="0" w:color="auto"/>
                    <w:right w:val="none" w:sz="0" w:space="0" w:color="auto"/>
                  </w:divBdr>
                  <w:divsChild>
                    <w:div w:id="3811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0400">
          <w:marLeft w:val="0"/>
          <w:marRight w:val="0"/>
          <w:marTop w:val="0"/>
          <w:marBottom w:val="0"/>
          <w:divBdr>
            <w:top w:val="none" w:sz="0" w:space="0" w:color="auto"/>
            <w:left w:val="none" w:sz="0" w:space="0" w:color="auto"/>
            <w:bottom w:val="none" w:sz="0" w:space="0" w:color="auto"/>
            <w:right w:val="none" w:sz="0" w:space="0" w:color="auto"/>
          </w:divBdr>
          <w:divsChild>
            <w:div w:id="433864157">
              <w:marLeft w:val="0"/>
              <w:marRight w:val="0"/>
              <w:marTop w:val="0"/>
              <w:marBottom w:val="0"/>
              <w:divBdr>
                <w:top w:val="none" w:sz="0" w:space="0" w:color="auto"/>
                <w:left w:val="none" w:sz="0" w:space="0" w:color="auto"/>
                <w:bottom w:val="none" w:sz="0" w:space="0" w:color="auto"/>
                <w:right w:val="none" w:sz="0" w:space="0" w:color="auto"/>
              </w:divBdr>
              <w:divsChild>
                <w:div w:id="506796838">
                  <w:marLeft w:val="0"/>
                  <w:marRight w:val="0"/>
                  <w:marTop w:val="0"/>
                  <w:marBottom w:val="0"/>
                  <w:divBdr>
                    <w:top w:val="none" w:sz="0" w:space="0" w:color="auto"/>
                    <w:left w:val="none" w:sz="0" w:space="0" w:color="auto"/>
                    <w:bottom w:val="none" w:sz="0" w:space="0" w:color="auto"/>
                    <w:right w:val="none" w:sz="0" w:space="0" w:color="auto"/>
                  </w:divBdr>
                  <w:divsChild>
                    <w:div w:id="5375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972707">
      <w:bodyDiv w:val="1"/>
      <w:marLeft w:val="0"/>
      <w:marRight w:val="0"/>
      <w:marTop w:val="0"/>
      <w:marBottom w:val="0"/>
      <w:divBdr>
        <w:top w:val="none" w:sz="0" w:space="0" w:color="auto"/>
        <w:left w:val="none" w:sz="0" w:space="0" w:color="auto"/>
        <w:bottom w:val="none" w:sz="0" w:space="0" w:color="auto"/>
        <w:right w:val="none" w:sz="0" w:space="0" w:color="auto"/>
      </w:divBdr>
      <w:divsChild>
        <w:div w:id="271329463">
          <w:marLeft w:val="0"/>
          <w:marRight w:val="0"/>
          <w:marTop w:val="0"/>
          <w:marBottom w:val="0"/>
          <w:divBdr>
            <w:top w:val="none" w:sz="0" w:space="0" w:color="auto"/>
            <w:left w:val="none" w:sz="0" w:space="0" w:color="auto"/>
            <w:bottom w:val="none" w:sz="0" w:space="0" w:color="auto"/>
            <w:right w:val="none" w:sz="0" w:space="0" w:color="auto"/>
          </w:divBdr>
          <w:divsChild>
            <w:div w:id="1867327131">
              <w:marLeft w:val="0"/>
              <w:marRight w:val="0"/>
              <w:marTop w:val="0"/>
              <w:marBottom w:val="0"/>
              <w:divBdr>
                <w:top w:val="none" w:sz="0" w:space="0" w:color="auto"/>
                <w:left w:val="none" w:sz="0" w:space="0" w:color="auto"/>
                <w:bottom w:val="none" w:sz="0" w:space="0" w:color="auto"/>
                <w:right w:val="none" w:sz="0" w:space="0" w:color="auto"/>
              </w:divBdr>
              <w:divsChild>
                <w:div w:id="55128460">
                  <w:marLeft w:val="0"/>
                  <w:marRight w:val="0"/>
                  <w:marTop w:val="0"/>
                  <w:marBottom w:val="0"/>
                  <w:divBdr>
                    <w:top w:val="none" w:sz="0" w:space="0" w:color="auto"/>
                    <w:left w:val="none" w:sz="0" w:space="0" w:color="auto"/>
                    <w:bottom w:val="none" w:sz="0" w:space="0" w:color="auto"/>
                    <w:right w:val="none" w:sz="0" w:space="0" w:color="auto"/>
                  </w:divBdr>
                  <w:divsChild>
                    <w:div w:id="3723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3396">
          <w:marLeft w:val="0"/>
          <w:marRight w:val="0"/>
          <w:marTop w:val="0"/>
          <w:marBottom w:val="0"/>
          <w:divBdr>
            <w:top w:val="none" w:sz="0" w:space="0" w:color="auto"/>
            <w:left w:val="none" w:sz="0" w:space="0" w:color="auto"/>
            <w:bottom w:val="none" w:sz="0" w:space="0" w:color="auto"/>
            <w:right w:val="none" w:sz="0" w:space="0" w:color="auto"/>
          </w:divBdr>
          <w:divsChild>
            <w:div w:id="1339163650">
              <w:marLeft w:val="0"/>
              <w:marRight w:val="0"/>
              <w:marTop w:val="0"/>
              <w:marBottom w:val="0"/>
              <w:divBdr>
                <w:top w:val="none" w:sz="0" w:space="0" w:color="auto"/>
                <w:left w:val="none" w:sz="0" w:space="0" w:color="auto"/>
                <w:bottom w:val="none" w:sz="0" w:space="0" w:color="auto"/>
                <w:right w:val="none" w:sz="0" w:space="0" w:color="auto"/>
              </w:divBdr>
              <w:divsChild>
                <w:div w:id="1127970082">
                  <w:marLeft w:val="0"/>
                  <w:marRight w:val="0"/>
                  <w:marTop w:val="0"/>
                  <w:marBottom w:val="0"/>
                  <w:divBdr>
                    <w:top w:val="none" w:sz="0" w:space="0" w:color="auto"/>
                    <w:left w:val="none" w:sz="0" w:space="0" w:color="auto"/>
                    <w:bottom w:val="none" w:sz="0" w:space="0" w:color="auto"/>
                    <w:right w:val="none" w:sz="0" w:space="0" w:color="auto"/>
                  </w:divBdr>
                  <w:divsChild>
                    <w:div w:id="20904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8477">
      <w:bodyDiv w:val="1"/>
      <w:marLeft w:val="0"/>
      <w:marRight w:val="0"/>
      <w:marTop w:val="0"/>
      <w:marBottom w:val="0"/>
      <w:divBdr>
        <w:top w:val="none" w:sz="0" w:space="0" w:color="auto"/>
        <w:left w:val="none" w:sz="0" w:space="0" w:color="auto"/>
        <w:bottom w:val="none" w:sz="0" w:space="0" w:color="auto"/>
        <w:right w:val="none" w:sz="0" w:space="0" w:color="auto"/>
      </w:divBdr>
      <w:divsChild>
        <w:div w:id="499469123">
          <w:marLeft w:val="0"/>
          <w:marRight w:val="0"/>
          <w:marTop w:val="0"/>
          <w:marBottom w:val="0"/>
          <w:divBdr>
            <w:top w:val="none" w:sz="0" w:space="0" w:color="auto"/>
            <w:left w:val="none" w:sz="0" w:space="0" w:color="auto"/>
            <w:bottom w:val="none" w:sz="0" w:space="0" w:color="auto"/>
            <w:right w:val="none" w:sz="0" w:space="0" w:color="auto"/>
          </w:divBdr>
          <w:divsChild>
            <w:div w:id="713971482">
              <w:marLeft w:val="0"/>
              <w:marRight w:val="0"/>
              <w:marTop w:val="0"/>
              <w:marBottom w:val="0"/>
              <w:divBdr>
                <w:top w:val="none" w:sz="0" w:space="0" w:color="auto"/>
                <w:left w:val="none" w:sz="0" w:space="0" w:color="auto"/>
                <w:bottom w:val="none" w:sz="0" w:space="0" w:color="auto"/>
                <w:right w:val="none" w:sz="0" w:space="0" w:color="auto"/>
              </w:divBdr>
              <w:divsChild>
                <w:div w:id="1632402912">
                  <w:marLeft w:val="0"/>
                  <w:marRight w:val="0"/>
                  <w:marTop w:val="0"/>
                  <w:marBottom w:val="0"/>
                  <w:divBdr>
                    <w:top w:val="none" w:sz="0" w:space="0" w:color="auto"/>
                    <w:left w:val="none" w:sz="0" w:space="0" w:color="auto"/>
                    <w:bottom w:val="none" w:sz="0" w:space="0" w:color="auto"/>
                    <w:right w:val="none" w:sz="0" w:space="0" w:color="auto"/>
                  </w:divBdr>
                  <w:divsChild>
                    <w:div w:id="164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69">
          <w:marLeft w:val="0"/>
          <w:marRight w:val="0"/>
          <w:marTop w:val="0"/>
          <w:marBottom w:val="0"/>
          <w:divBdr>
            <w:top w:val="none" w:sz="0" w:space="0" w:color="auto"/>
            <w:left w:val="none" w:sz="0" w:space="0" w:color="auto"/>
            <w:bottom w:val="none" w:sz="0" w:space="0" w:color="auto"/>
            <w:right w:val="none" w:sz="0" w:space="0" w:color="auto"/>
          </w:divBdr>
          <w:divsChild>
            <w:div w:id="148711509">
              <w:marLeft w:val="0"/>
              <w:marRight w:val="0"/>
              <w:marTop w:val="0"/>
              <w:marBottom w:val="0"/>
              <w:divBdr>
                <w:top w:val="none" w:sz="0" w:space="0" w:color="auto"/>
                <w:left w:val="none" w:sz="0" w:space="0" w:color="auto"/>
                <w:bottom w:val="none" w:sz="0" w:space="0" w:color="auto"/>
                <w:right w:val="none" w:sz="0" w:space="0" w:color="auto"/>
              </w:divBdr>
              <w:divsChild>
                <w:div w:id="1785533665">
                  <w:marLeft w:val="0"/>
                  <w:marRight w:val="0"/>
                  <w:marTop w:val="0"/>
                  <w:marBottom w:val="0"/>
                  <w:divBdr>
                    <w:top w:val="none" w:sz="0" w:space="0" w:color="auto"/>
                    <w:left w:val="none" w:sz="0" w:space="0" w:color="auto"/>
                    <w:bottom w:val="none" w:sz="0" w:space="0" w:color="auto"/>
                    <w:right w:val="none" w:sz="0" w:space="0" w:color="auto"/>
                  </w:divBdr>
                  <w:divsChild>
                    <w:div w:id="14878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4261">
      <w:bodyDiv w:val="1"/>
      <w:marLeft w:val="0"/>
      <w:marRight w:val="0"/>
      <w:marTop w:val="0"/>
      <w:marBottom w:val="0"/>
      <w:divBdr>
        <w:top w:val="none" w:sz="0" w:space="0" w:color="auto"/>
        <w:left w:val="none" w:sz="0" w:space="0" w:color="auto"/>
        <w:bottom w:val="none" w:sz="0" w:space="0" w:color="auto"/>
        <w:right w:val="none" w:sz="0" w:space="0" w:color="auto"/>
      </w:divBdr>
      <w:divsChild>
        <w:div w:id="1950769631">
          <w:marLeft w:val="0"/>
          <w:marRight w:val="0"/>
          <w:marTop w:val="0"/>
          <w:marBottom w:val="0"/>
          <w:divBdr>
            <w:top w:val="none" w:sz="0" w:space="0" w:color="auto"/>
            <w:left w:val="none" w:sz="0" w:space="0" w:color="auto"/>
            <w:bottom w:val="none" w:sz="0" w:space="0" w:color="auto"/>
            <w:right w:val="none" w:sz="0" w:space="0" w:color="auto"/>
          </w:divBdr>
          <w:divsChild>
            <w:div w:id="479080754">
              <w:marLeft w:val="0"/>
              <w:marRight w:val="0"/>
              <w:marTop w:val="0"/>
              <w:marBottom w:val="0"/>
              <w:divBdr>
                <w:top w:val="none" w:sz="0" w:space="0" w:color="auto"/>
                <w:left w:val="none" w:sz="0" w:space="0" w:color="auto"/>
                <w:bottom w:val="none" w:sz="0" w:space="0" w:color="auto"/>
                <w:right w:val="none" w:sz="0" w:space="0" w:color="auto"/>
              </w:divBdr>
              <w:divsChild>
                <w:div w:id="489949442">
                  <w:marLeft w:val="0"/>
                  <w:marRight w:val="0"/>
                  <w:marTop w:val="0"/>
                  <w:marBottom w:val="0"/>
                  <w:divBdr>
                    <w:top w:val="none" w:sz="0" w:space="0" w:color="auto"/>
                    <w:left w:val="none" w:sz="0" w:space="0" w:color="auto"/>
                    <w:bottom w:val="none" w:sz="0" w:space="0" w:color="auto"/>
                    <w:right w:val="none" w:sz="0" w:space="0" w:color="auto"/>
                  </w:divBdr>
                  <w:divsChild>
                    <w:div w:id="5254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5306">
          <w:marLeft w:val="0"/>
          <w:marRight w:val="0"/>
          <w:marTop w:val="0"/>
          <w:marBottom w:val="0"/>
          <w:divBdr>
            <w:top w:val="none" w:sz="0" w:space="0" w:color="auto"/>
            <w:left w:val="none" w:sz="0" w:space="0" w:color="auto"/>
            <w:bottom w:val="none" w:sz="0" w:space="0" w:color="auto"/>
            <w:right w:val="none" w:sz="0" w:space="0" w:color="auto"/>
          </w:divBdr>
          <w:divsChild>
            <w:div w:id="1722822169">
              <w:marLeft w:val="0"/>
              <w:marRight w:val="0"/>
              <w:marTop w:val="0"/>
              <w:marBottom w:val="0"/>
              <w:divBdr>
                <w:top w:val="none" w:sz="0" w:space="0" w:color="auto"/>
                <w:left w:val="none" w:sz="0" w:space="0" w:color="auto"/>
                <w:bottom w:val="none" w:sz="0" w:space="0" w:color="auto"/>
                <w:right w:val="none" w:sz="0" w:space="0" w:color="auto"/>
              </w:divBdr>
              <w:divsChild>
                <w:div w:id="73938894">
                  <w:marLeft w:val="0"/>
                  <w:marRight w:val="0"/>
                  <w:marTop w:val="0"/>
                  <w:marBottom w:val="0"/>
                  <w:divBdr>
                    <w:top w:val="none" w:sz="0" w:space="0" w:color="auto"/>
                    <w:left w:val="none" w:sz="0" w:space="0" w:color="auto"/>
                    <w:bottom w:val="none" w:sz="0" w:space="0" w:color="auto"/>
                    <w:right w:val="none" w:sz="0" w:space="0" w:color="auto"/>
                  </w:divBdr>
                  <w:divsChild>
                    <w:div w:id="11723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07263">
      <w:bodyDiv w:val="1"/>
      <w:marLeft w:val="0"/>
      <w:marRight w:val="0"/>
      <w:marTop w:val="0"/>
      <w:marBottom w:val="0"/>
      <w:divBdr>
        <w:top w:val="none" w:sz="0" w:space="0" w:color="auto"/>
        <w:left w:val="none" w:sz="0" w:space="0" w:color="auto"/>
        <w:bottom w:val="none" w:sz="0" w:space="0" w:color="auto"/>
        <w:right w:val="none" w:sz="0" w:space="0" w:color="auto"/>
      </w:divBdr>
      <w:divsChild>
        <w:div w:id="2137094573">
          <w:marLeft w:val="0"/>
          <w:marRight w:val="0"/>
          <w:marTop w:val="0"/>
          <w:marBottom w:val="0"/>
          <w:divBdr>
            <w:top w:val="none" w:sz="0" w:space="0" w:color="auto"/>
            <w:left w:val="none" w:sz="0" w:space="0" w:color="auto"/>
            <w:bottom w:val="none" w:sz="0" w:space="0" w:color="auto"/>
            <w:right w:val="none" w:sz="0" w:space="0" w:color="auto"/>
          </w:divBdr>
          <w:divsChild>
            <w:div w:id="448207810">
              <w:marLeft w:val="0"/>
              <w:marRight w:val="0"/>
              <w:marTop w:val="0"/>
              <w:marBottom w:val="0"/>
              <w:divBdr>
                <w:top w:val="none" w:sz="0" w:space="0" w:color="auto"/>
                <w:left w:val="none" w:sz="0" w:space="0" w:color="auto"/>
                <w:bottom w:val="none" w:sz="0" w:space="0" w:color="auto"/>
                <w:right w:val="none" w:sz="0" w:space="0" w:color="auto"/>
              </w:divBdr>
              <w:divsChild>
                <w:div w:id="802846409">
                  <w:marLeft w:val="0"/>
                  <w:marRight w:val="0"/>
                  <w:marTop w:val="0"/>
                  <w:marBottom w:val="0"/>
                  <w:divBdr>
                    <w:top w:val="none" w:sz="0" w:space="0" w:color="auto"/>
                    <w:left w:val="none" w:sz="0" w:space="0" w:color="auto"/>
                    <w:bottom w:val="none" w:sz="0" w:space="0" w:color="auto"/>
                    <w:right w:val="none" w:sz="0" w:space="0" w:color="auto"/>
                  </w:divBdr>
                  <w:divsChild>
                    <w:div w:id="10171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4289">
          <w:marLeft w:val="0"/>
          <w:marRight w:val="0"/>
          <w:marTop w:val="0"/>
          <w:marBottom w:val="0"/>
          <w:divBdr>
            <w:top w:val="none" w:sz="0" w:space="0" w:color="auto"/>
            <w:left w:val="none" w:sz="0" w:space="0" w:color="auto"/>
            <w:bottom w:val="none" w:sz="0" w:space="0" w:color="auto"/>
            <w:right w:val="none" w:sz="0" w:space="0" w:color="auto"/>
          </w:divBdr>
          <w:divsChild>
            <w:div w:id="1388525242">
              <w:marLeft w:val="0"/>
              <w:marRight w:val="0"/>
              <w:marTop w:val="0"/>
              <w:marBottom w:val="0"/>
              <w:divBdr>
                <w:top w:val="none" w:sz="0" w:space="0" w:color="auto"/>
                <w:left w:val="none" w:sz="0" w:space="0" w:color="auto"/>
                <w:bottom w:val="none" w:sz="0" w:space="0" w:color="auto"/>
                <w:right w:val="none" w:sz="0" w:space="0" w:color="auto"/>
              </w:divBdr>
              <w:divsChild>
                <w:div w:id="979268455">
                  <w:marLeft w:val="0"/>
                  <w:marRight w:val="0"/>
                  <w:marTop w:val="0"/>
                  <w:marBottom w:val="0"/>
                  <w:divBdr>
                    <w:top w:val="none" w:sz="0" w:space="0" w:color="auto"/>
                    <w:left w:val="none" w:sz="0" w:space="0" w:color="auto"/>
                    <w:bottom w:val="none" w:sz="0" w:space="0" w:color="auto"/>
                    <w:right w:val="none" w:sz="0" w:space="0" w:color="auto"/>
                  </w:divBdr>
                  <w:divsChild>
                    <w:div w:id="20917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82327">
      <w:bodyDiv w:val="1"/>
      <w:marLeft w:val="0"/>
      <w:marRight w:val="0"/>
      <w:marTop w:val="0"/>
      <w:marBottom w:val="0"/>
      <w:divBdr>
        <w:top w:val="none" w:sz="0" w:space="0" w:color="auto"/>
        <w:left w:val="none" w:sz="0" w:space="0" w:color="auto"/>
        <w:bottom w:val="none" w:sz="0" w:space="0" w:color="auto"/>
        <w:right w:val="none" w:sz="0" w:space="0" w:color="auto"/>
      </w:divBdr>
      <w:divsChild>
        <w:div w:id="1322613673">
          <w:marLeft w:val="0"/>
          <w:marRight w:val="0"/>
          <w:marTop w:val="0"/>
          <w:marBottom w:val="0"/>
          <w:divBdr>
            <w:top w:val="none" w:sz="0" w:space="0" w:color="auto"/>
            <w:left w:val="none" w:sz="0" w:space="0" w:color="auto"/>
            <w:bottom w:val="none" w:sz="0" w:space="0" w:color="auto"/>
            <w:right w:val="none" w:sz="0" w:space="0" w:color="auto"/>
          </w:divBdr>
          <w:divsChild>
            <w:div w:id="477917347">
              <w:marLeft w:val="0"/>
              <w:marRight w:val="0"/>
              <w:marTop w:val="0"/>
              <w:marBottom w:val="0"/>
              <w:divBdr>
                <w:top w:val="none" w:sz="0" w:space="0" w:color="auto"/>
                <w:left w:val="none" w:sz="0" w:space="0" w:color="auto"/>
                <w:bottom w:val="none" w:sz="0" w:space="0" w:color="auto"/>
                <w:right w:val="none" w:sz="0" w:space="0" w:color="auto"/>
              </w:divBdr>
              <w:divsChild>
                <w:div w:id="143741505">
                  <w:marLeft w:val="0"/>
                  <w:marRight w:val="0"/>
                  <w:marTop w:val="0"/>
                  <w:marBottom w:val="0"/>
                  <w:divBdr>
                    <w:top w:val="none" w:sz="0" w:space="0" w:color="auto"/>
                    <w:left w:val="none" w:sz="0" w:space="0" w:color="auto"/>
                    <w:bottom w:val="none" w:sz="0" w:space="0" w:color="auto"/>
                    <w:right w:val="none" w:sz="0" w:space="0" w:color="auto"/>
                  </w:divBdr>
                  <w:divsChild>
                    <w:div w:id="3518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50159">
          <w:marLeft w:val="0"/>
          <w:marRight w:val="0"/>
          <w:marTop w:val="0"/>
          <w:marBottom w:val="0"/>
          <w:divBdr>
            <w:top w:val="none" w:sz="0" w:space="0" w:color="auto"/>
            <w:left w:val="none" w:sz="0" w:space="0" w:color="auto"/>
            <w:bottom w:val="none" w:sz="0" w:space="0" w:color="auto"/>
            <w:right w:val="none" w:sz="0" w:space="0" w:color="auto"/>
          </w:divBdr>
          <w:divsChild>
            <w:div w:id="988483037">
              <w:marLeft w:val="0"/>
              <w:marRight w:val="0"/>
              <w:marTop w:val="0"/>
              <w:marBottom w:val="0"/>
              <w:divBdr>
                <w:top w:val="none" w:sz="0" w:space="0" w:color="auto"/>
                <w:left w:val="none" w:sz="0" w:space="0" w:color="auto"/>
                <w:bottom w:val="none" w:sz="0" w:space="0" w:color="auto"/>
                <w:right w:val="none" w:sz="0" w:space="0" w:color="auto"/>
              </w:divBdr>
              <w:divsChild>
                <w:div w:id="1559632382">
                  <w:marLeft w:val="0"/>
                  <w:marRight w:val="0"/>
                  <w:marTop w:val="0"/>
                  <w:marBottom w:val="0"/>
                  <w:divBdr>
                    <w:top w:val="none" w:sz="0" w:space="0" w:color="auto"/>
                    <w:left w:val="none" w:sz="0" w:space="0" w:color="auto"/>
                    <w:bottom w:val="none" w:sz="0" w:space="0" w:color="auto"/>
                    <w:right w:val="none" w:sz="0" w:space="0" w:color="auto"/>
                  </w:divBdr>
                  <w:divsChild>
                    <w:div w:id="6602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3607">
      <w:bodyDiv w:val="1"/>
      <w:marLeft w:val="0"/>
      <w:marRight w:val="0"/>
      <w:marTop w:val="0"/>
      <w:marBottom w:val="0"/>
      <w:divBdr>
        <w:top w:val="none" w:sz="0" w:space="0" w:color="auto"/>
        <w:left w:val="none" w:sz="0" w:space="0" w:color="auto"/>
        <w:bottom w:val="none" w:sz="0" w:space="0" w:color="auto"/>
        <w:right w:val="none" w:sz="0" w:space="0" w:color="auto"/>
      </w:divBdr>
      <w:divsChild>
        <w:div w:id="38091263">
          <w:marLeft w:val="0"/>
          <w:marRight w:val="0"/>
          <w:marTop w:val="0"/>
          <w:marBottom w:val="0"/>
          <w:divBdr>
            <w:top w:val="none" w:sz="0" w:space="0" w:color="auto"/>
            <w:left w:val="none" w:sz="0" w:space="0" w:color="auto"/>
            <w:bottom w:val="none" w:sz="0" w:space="0" w:color="auto"/>
            <w:right w:val="none" w:sz="0" w:space="0" w:color="auto"/>
          </w:divBdr>
          <w:divsChild>
            <w:div w:id="1709794651">
              <w:marLeft w:val="0"/>
              <w:marRight w:val="0"/>
              <w:marTop w:val="0"/>
              <w:marBottom w:val="0"/>
              <w:divBdr>
                <w:top w:val="none" w:sz="0" w:space="0" w:color="auto"/>
                <w:left w:val="none" w:sz="0" w:space="0" w:color="auto"/>
                <w:bottom w:val="none" w:sz="0" w:space="0" w:color="auto"/>
                <w:right w:val="none" w:sz="0" w:space="0" w:color="auto"/>
              </w:divBdr>
              <w:divsChild>
                <w:div w:id="1731076004">
                  <w:marLeft w:val="0"/>
                  <w:marRight w:val="0"/>
                  <w:marTop w:val="0"/>
                  <w:marBottom w:val="0"/>
                  <w:divBdr>
                    <w:top w:val="none" w:sz="0" w:space="0" w:color="auto"/>
                    <w:left w:val="none" w:sz="0" w:space="0" w:color="auto"/>
                    <w:bottom w:val="none" w:sz="0" w:space="0" w:color="auto"/>
                    <w:right w:val="none" w:sz="0" w:space="0" w:color="auto"/>
                  </w:divBdr>
                  <w:divsChild>
                    <w:div w:id="9329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9913">
          <w:marLeft w:val="0"/>
          <w:marRight w:val="0"/>
          <w:marTop w:val="0"/>
          <w:marBottom w:val="0"/>
          <w:divBdr>
            <w:top w:val="none" w:sz="0" w:space="0" w:color="auto"/>
            <w:left w:val="none" w:sz="0" w:space="0" w:color="auto"/>
            <w:bottom w:val="none" w:sz="0" w:space="0" w:color="auto"/>
            <w:right w:val="none" w:sz="0" w:space="0" w:color="auto"/>
          </w:divBdr>
          <w:divsChild>
            <w:div w:id="971060468">
              <w:marLeft w:val="0"/>
              <w:marRight w:val="0"/>
              <w:marTop w:val="0"/>
              <w:marBottom w:val="0"/>
              <w:divBdr>
                <w:top w:val="none" w:sz="0" w:space="0" w:color="auto"/>
                <w:left w:val="none" w:sz="0" w:space="0" w:color="auto"/>
                <w:bottom w:val="none" w:sz="0" w:space="0" w:color="auto"/>
                <w:right w:val="none" w:sz="0" w:space="0" w:color="auto"/>
              </w:divBdr>
              <w:divsChild>
                <w:div w:id="1631203990">
                  <w:marLeft w:val="0"/>
                  <w:marRight w:val="0"/>
                  <w:marTop w:val="0"/>
                  <w:marBottom w:val="0"/>
                  <w:divBdr>
                    <w:top w:val="none" w:sz="0" w:space="0" w:color="auto"/>
                    <w:left w:val="none" w:sz="0" w:space="0" w:color="auto"/>
                    <w:bottom w:val="none" w:sz="0" w:space="0" w:color="auto"/>
                    <w:right w:val="none" w:sz="0" w:space="0" w:color="auto"/>
                  </w:divBdr>
                  <w:divsChild>
                    <w:div w:id="20868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8844/cjes.v18i1.81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44/cjes.v18i1.7996" TargetMode="External"/><Relationship Id="rId5" Type="http://schemas.openxmlformats.org/officeDocument/2006/relationships/webSettings" Target="webSettings.xml"/><Relationship Id="rId10" Type="http://schemas.openxmlformats.org/officeDocument/2006/relationships/hyperlink" Target="http://dx.doi.org/10.18844/cjes.v18i2.8225.120" TargetMode="External"/><Relationship Id="rId4" Type="http://schemas.openxmlformats.org/officeDocument/2006/relationships/settings" Target="settings.xml"/><Relationship Id="rId9" Type="http://schemas.openxmlformats.org/officeDocument/2006/relationships/hyperlink" Target="https://doi.org/10.2478/eurodl-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5AD1-57AA-4987-8292-7A6CE17A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19883</Words>
  <Characters>113338</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cp:lastPrinted>2024-11-18T14:39:00Z</cp:lastPrinted>
  <dcterms:created xsi:type="dcterms:W3CDTF">2025-01-09T01:14:00Z</dcterms:created>
  <dcterms:modified xsi:type="dcterms:W3CDTF">2025-01-09T01:14:00Z</dcterms:modified>
</cp:coreProperties>
</file>