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B80" w:rsidRPr="00F15758" w:rsidRDefault="006F3B80" w:rsidP="006F3B80">
      <w:pPr>
        <w:jc w:val="center"/>
        <w:rPr>
          <w:rFonts w:ascii="Bookman Old Style" w:hAnsi="Bookman Old Style" w:cs="Tahoma"/>
          <w:b/>
          <w:bCs/>
          <w:sz w:val="38"/>
          <w:szCs w:val="32"/>
        </w:rPr>
      </w:pPr>
      <w:r w:rsidRPr="006F3B80">
        <w:rPr>
          <w:rFonts w:ascii="Bookman Old Style" w:hAnsi="Bookman Old Style" w:cs="Tahoma"/>
          <w:b/>
          <w:bCs/>
          <w:sz w:val="34"/>
          <w:szCs w:val="34"/>
        </w:rPr>
        <w:t>THE INFLUENCE OF PARENTAL BACKGROUND ON ACADEMIC PERFORMANCE OF PRE-NURSERY SCHOOL PUPILS IN ILORIN WEST LOCAL GOVERNMENT KWARA STATE</w:t>
      </w:r>
      <w:r w:rsidRPr="00F15758">
        <w:rPr>
          <w:rFonts w:ascii="Bookman Old Style" w:hAnsi="Bookman Old Style" w:cs="Tahoma"/>
          <w:b/>
          <w:bCs/>
          <w:sz w:val="40"/>
          <w:szCs w:val="34"/>
        </w:rPr>
        <w:t xml:space="preserve"> </w:t>
      </w:r>
      <w:r w:rsidRPr="00F15758">
        <w:rPr>
          <w:rFonts w:ascii="Bookman Old Style" w:hAnsi="Bookman Old Style" w:cs="Tahoma"/>
          <w:b/>
          <w:bCs/>
          <w:sz w:val="38"/>
          <w:szCs w:val="32"/>
        </w:rPr>
        <w:t xml:space="preserve"> </w:t>
      </w:r>
    </w:p>
    <w:p w:rsidR="006F3B80" w:rsidRPr="00E26396" w:rsidRDefault="006F3B80" w:rsidP="006F3B80">
      <w:pPr>
        <w:jc w:val="center"/>
        <w:rPr>
          <w:rFonts w:ascii="Bookman Old Style" w:hAnsi="Bookman Old Style" w:cs="Tahoma"/>
          <w:b/>
          <w:bCs/>
          <w:sz w:val="32"/>
          <w:szCs w:val="32"/>
        </w:rPr>
      </w:pPr>
    </w:p>
    <w:p w:rsidR="006F3B80" w:rsidRDefault="006F3B80" w:rsidP="006F3B80">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6F3B80" w:rsidRDefault="006F3B80" w:rsidP="006F3B80">
      <w:pPr>
        <w:jc w:val="center"/>
        <w:rPr>
          <w:rFonts w:ascii="Bookman Old Style" w:hAnsi="Bookman Old Style" w:cs="Tahoma"/>
          <w:b/>
          <w:bCs/>
          <w:sz w:val="32"/>
          <w:szCs w:val="32"/>
        </w:rPr>
      </w:pPr>
    </w:p>
    <w:p w:rsidR="006F3B80" w:rsidRDefault="006F3B80" w:rsidP="006F3B80">
      <w:pPr>
        <w:jc w:val="center"/>
        <w:rPr>
          <w:rFonts w:ascii="Bookman Old Style" w:hAnsi="Bookman Old Style" w:cs="Tahoma"/>
          <w:b/>
          <w:bCs/>
          <w:sz w:val="32"/>
          <w:szCs w:val="32"/>
        </w:rPr>
      </w:pPr>
      <w:r w:rsidRPr="006F3B80">
        <w:rPr>
          <w:rFonts w:ascii="Bookman Old Style" w:hAnsi="Bookman Old Style" w:cs="Tahoma"/>
          <w:b/>
          <w:bCs/>
          <w:sz w:val="32"/>
          <w:szCs w:val="32"/>
        </w:rPr>
        <w:t>MAHMUD FATIMOH TEMITOPE</w:t>
      </w:r>
    </w:p>
    <w:p w:rsidR="006F3B80" w:rsidRPr="00E26396" w:rsidRDefault="006F3B80" w:rsidP="006F3B80">
      <w:pPr>
        <w:jc w:val="center"/>
        <w:rPr>
          <w:rFonts w:ascii="Bookman Old Style" w:hAnsi="Bookman Old Style" w:cs="Tahoma"/>
          <w:b/>
          <w:bCs/>
          <w:sz w:val="32"/>
          <w:szCs w:val="32"/>
        </w:rPr>
      </w:pPr>
      <w:r>
        <w:rPr>
          <w:rFonts w:ascii="Bookman Old Style" w:hAnsi="Bookman Old Style" w:cs="Tahoma"/>
          <w:b/>
          <w:bCs/>
          <w:sz w:val="32"/>
          <w:szCs w:val="32"/>
        </w:rPr>
        <w:t>MATRIC: KWCOED/IL/22/0358</w:t>
      </w:r>
    </w:p>
    <w:p w:rsidR="006F3B80" w:rsidRPr="00E26396" w:rsidRDefault="006F3B80" w:rsidP="006F3B80">
      <w:pPr>
        <w:jc w:val="center"/>
        <w:rPr>
          <w:rFonts w:ascii="Bookman Old Style" w:hAnsi="Bookman Old Style" w:cs="Tahoma"/>
          <w:b/>
          <w:bCs/>
          <w:sz w:val="32"/>
          <w:szCs w:val="32"/>
        </w:rPr>
      </w:pPr>
    </w:p>
    <w:p w:rsidR="006F3B80" w:rsidRPr="00E26396" w:rsidRDefault="006F3B80" w:rsidP="006F3B80">
      <w:pPr>
        <w:jc w:val="center"/>
        <w:rPr>
          <w:rFonts w:ascii="Bookman Old Style" w:hAnsi="Bookman Old Style" w:cs="Tahoma"/>
          <w:b/>
          <w:bCs/>
          <w:sz w:val="32"/>
          <w:szCs w:val="32"/>
        </w:rPr>
      </w:pPr>
    </w:p>
    <w:p w:rsidR="006F3B80" w:rsidRPr="006F3B80" w:rsidRDefault="006F3B80" w:rsidP="006F3B80">
      <w:pPr>
        <w:jc w:val="center"/>
        <w:rPr>
          <w:rFonts w:ascii="Bookman Old Style" w:hAnsi="Bookman Old Style"/>
          <w:b/>
          <w:bCs/>
          <w:sz w:val="30"/>
          <w:szCs w:val="32"/>
        </w:rPr>
      </w:pPr>
      <w:r w:rsidRPr="006F3B80">
        <w:rPr>
          <w:rFonts w:ascii="Bookman Old Style" w:hAnsi="Bookman Old Style"/>
          <w:b/>
          <w:bCs/>
          <w:sz w:val="30"/>
          <w:szCs w:val="32"/>
        </w:rPr>
        <w:t xml:space="preserve">A RESEARCH PROJECT SUBMITTED T0 THE DEPARTMENT OF </w:t>
      </w:r>
      <w:r w:rsidRPr="006F3B80">
        <w:rPr>
          <w:rFonts w:ascii="Bookman Old Style" w:hAnsi="Bookman Old Style"/>
          <w:b/>
          <w:bCs/>
          <w:sz w:val="30"/>
          <w:szCs w:val="32"/>
        </w:rPr>
        <w:t>EARLY CHILDHOOD CARE EDUCATION</w:t>
      </w:r>
      <w:r w:rsidRPr="006F3B80">
        <w:rPr>
          <w:rFonts w:ascii="Bookman Old Style" w:hAnsi="Bookman Old Style"/>
          <w:b/>
          <w:bCs/>
          <w:sz w:val="30"/>
          <w:szCs w:val="32"/>
        </w:rPr>
        <w:t>, SCHOOL OF SCIENCES, KWARA STATE COLLEGE OF EDUCATION, ILORIN.</w:t>
      </w:r>
    </w:p>
    <w:p w:rsidR="006F3B80" w:rsidRPr="006F3B80" w:rsidRDefault="006F3B80" w:rsidP="006F3B80">
      <w:pPr>
        <w:jc w:val="center"/>
        <w:rPr>
          <w:rFonts w:ascii="Bookman Old Style" w:hAnsi="Bookman Old Style"/>
          <w:b/>
          <w:bCs/>
          <w:sz w:val="30"/>
          <w:szCs w:val="32"/>
        </w:rPr>
      </w:pPr>
      <w:r w:rsidRPr="006F3B80">
        <w:rPr>
          <w:rFonts w:ascii="Bookman Old Style" w:hAnsi="Bookman Old Style"/>
          <w:b/>
          <w:bCs/>
          <w:sz w:val="30"/>
          <w:szCs w:val="32"/>
        </w:rPr>
        <w:t>IN PARTIAL FULFILMENT OF THE REQUIREMENTS FOR THE AWARD OF NIGERIA CERTIFICATE IN EDUCATION (NCE).</w:t>
      </w:r>
    </w:p>
    <w:p w:rsidR="006F3B80" w:rsidRPr="006F3B80" w:rsidRDefault="006F3B80" w:rsidP="006F3B80">
      <w:pPr>
        <w:jc w:val="center"/>
        <w:rPr>
          <w:rFonts w:ascii="Bookman Old Style" w:hAnsi="Bookman Old Style" w:cs="Tahoma"/>
          <w:b/>
          <w:bCs/>
          <w:sz w:val="30"/>
          <w:szCs w:val="32"/>
        </w:rPr>
      </w:pPr>
    </w:p>
    <w:p w:rsidR="006F3B80" w:rsidRPr="006F3B80" w:rsidRDefault="006F3B80" w:rsidP="006F3B80">
      <w:pPr>
        <w:ind w:left="5760" w:firstLine="720"/>
        <w:jc w:val="both"/>
        <w:rPr>
          <w:rFonts w:ascii="Bookman Old Style" w:hAnsi="Bookman Old Style" w:cs="Tahoma"/>
          <w:b/>
          <w:bCs/>
          <w:sz w:val="30"/>
          <w:szCs w:val="32"/>
        </w:rPr>
      </w:pPr>
    </w:p>
    <w:p w:rsidR="006F3B80" w:rsidRPr="00D24495" w:rsidRDefault="006F3B80" w:rsidP="006F3B80">
      <w:pPr>
        <w:ind w:left="5760" w:firstLine="720"/>
        <w:jc w:val="both"/>
        <w:rPr>
          <w:rFonts w:ascii="Tahoma" w:hAnsi="Tahoma" w:cs="Tahoma"/>
          <w:b/>
          <w:bCs/>
          <w:sz w:val="28"/>
          <w:szCs w:val="28"/>
        </w:rPr>
      </w:pPr>
      <w:r w:rsidRPr="006F3B80">
        <w:rPr>
          <w:rFonts w:ascii="Bookman Old Style" w:hAnsi="Bookman Old Style" w:cs="Tahoma"/>
          <w:b/>
          <w:bCs/>
          <w:sz w:val="30"/>
          <w:szCs w:val="32"/>
        </w:rPr>
        <w:t>JULY, 2025</w:t>
      </w:r>
      <w:r>
        <w:rPr>
          <w:rFonts w:ascii="Tahoma" w:hAnsi="Tahoma" w:cs="Tahoma"/>
          <w:b/>
          <w:bCs/>
          <w:sz w:val="28"/>
          <w:szCs w:val="28"/>
        </w:rPr>
        <w:br w:type="page"/>
      </w:r>
    </w:p>
    <w:p w:rsidR="006F3B80" w:rsidRPr="00D24495" w:rsidRDefault="006F3B80" w:rsidP="006F3B80">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6F3B80" w:rsidRDefault="006F3B80" w:rsidP="006F3B80">
      <w:pPr>
        <w:spacing w:line="360" w:lineRule="auto"/>
        <w:ind w:firstLine="720"/>
        <w:jc w:val="both"/>
        <w:rPr>
          <w:rFonts w:asciiTheme="majorBidi" w:hAnsiTheme="majorBidi" w:cstheme="majorBidi"/>
          <w:sz w:val="28"/>
          <w:szCs w:val="28"/>
        </w:rPr>
      </w:pPr>
      <w:r w:rsidRPr="00C41B0E">
        <w:rPr>
          <w:rFonts w:ascii="Times New Roman" w:hAnsi="Times New Roman" w:cs="Times New Roman"/>
          <w:sz w:val="26"/>
          <w:szCs w:val="26"/>
        </w:rPr>
        <w:t xml:space="preserve">This </w:t>
      </w:r>
      <w:r>
        <w:rPr>
          <w:rFonts w:ascii="Times New Roman" w:hAnsi="Times New Roman" w:cs="Times New Roman"/>
          <w:sz w:val="26"/>
          <w:szCs w:val="26"/>
        </w:rPr>
        <w:t xml:space="preserve">is </w:t>
      </w:r>
      <w:r w:rsidRPr="00C41B0E">
        <w:rPr>
          <w:rFonts w:ascii="Times New Roman" w:hAnsi="Times New Roman" w:cs="Times New Roman"/>
          <w:sz w:val="26"/>
          <w:szCs w:val="26"/>
        </w:rPr>
        <w:t>to certify that this project was carried out by</w:t>
      </w:r>
      <w:r>
        <w:rPr>
          <w:rFonts w:ascii="Times New Roman" w:hAnsi="Times New Roman" w:cs="Times New Roman"/>
          <w:sz w:val="26"/>
          <w:szCs w:val="26"/>
        </w:rPr>
        <w:t xml:space="preserve"> </w:t>
      </w:r>
      <w:r w:rsidRPr="006F3B80">
        <w:rPr>
          <w:rFonts w:ascii="Times New Roman" w:hAnsi="Times New Roman" w:cs="Times New Roman"/>
          <w:sz w:val="26"/>
          <w:szCs w:val="26"/>
        </w:rPr>
        <w:t xml:space="preserve">Mahmud </w:t>
      </w:r>
      <w:proofErr w:type="spellStart"/>
      <w:r w:rsidRPr="006F3B80">
        <w:rPr>
          <w:rFonts w:ascii="Times New Roman" w:hAnsi="Times New Roman" w:cs="Times New Roman"/>
          <w:sz w:val="26"/>
          <w:szCs w:val="26"/>
        </w:rPr>
        <w:t>Fatimoh</w:t>
      </w:r>
      <w:proofErr w:type="spellEnd"/>
      <w:r w:rsidRPr="006F3B80">
        <w:rPr>
          <w:rFonts w:ascii="Times New Roman" w:hAnsi="Times New Roman" w:cs="Times New Roman"/>
          <w:sz w:val="26"/>
          <w:szCs w:val="26"/>
        </w:rPr>
        <w:t xml:space="preserve"> </w:t>
      </w:r>
      <w:proofErr w:type="spellStart"/>
      <w:r w:rsidRPr="006F3B80">
        <w:rPr>
          <w:rFonts w:ascii="Times New Roman" w:hAnsi="Times New Roman" w:cs="Times New Roman"/>
          <w:sz w:val="26"/>
          <w:szCs w:val="26"/>
        </w:rPr>
        <w:t>Temitope</w:t>
      </w:r>
      <w:proofErr w:type="spellEnd"/>
      <w:r>
        <w:rPr>
          <w:rFonts w:ascii="Times New Roman" w:hAnsi="Times New Roman" w:cs="Times New Roman"/>
          <w:sz w:val="26"/>
          <w:szCs w:val="26"/>
        </w:rPr>
        <w:t xml:space="preserve"> </w:t>
      </w:r>
      <w:r w:rsidRPr="004B75A1">
        <w:rPr>
          <w:rFonts w:ascii="Times New Roman" w:hAnsi="Times New Roman" w:cs="Times New Roman"/>
          <w:bCs/>
          <w:sz w:val="26"/>
          <w:szCs w:val="26"/>
        </w:rPr>
        <w:t xml:space="preserve">of </w:t>
      </w:r>
      <w:r w:rsidRPr="006F3B80">
        <w:rPr>
          <w:rFonts w:ascii="Times New Roman" w:hAnsi="Times New Roman" w:cs="Times New Roman"/>
          <w:bCs/>
          <w:sz w:val="26"/>
          <w:szCs w:val="26"/>
        </w:rPr>
        <w:t>Early Childhood Care Education</w:t>
      </w:r>
      <w:r>
        <w:rPr>
          <w:rFonts w:ascii="Times New Roman" w:hAnsi="Times New Roman" w:cs="Times New Roman"/>
          <w:bCs/>
          <w:sz w:val="26"/>
          <w:szCs w:val="26"/>
        </w:rPr>
        <w:t xml:space="preserve"> </w:t>
      </w:r>
      <w:r w:rsidRPr="004B75A1">
        <w:rPr>
          <w:rFonts w:ascii="Times New Roman" w:hAnsi="Times New Roman" w:cs="Times New Roman"/>
          <w:bCs/>
          <w:sz w:val="26"/>
          <w:szCs w:val="26"/>
        </w:rPr>
        <w:t>department.</w:t>
      </w:r>
      <w:r>
        <w:rPr>
          <w:rFonts w:ascii="Times New Roman" w:hAnsi="Times New Roman" w:cs="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 xml:space="preserve">of Department of </w:t>
      </w:r>
      <w:r w:rsidRPr="006F3B80">
        <w:rPr>
          <w:rFonts w:ascii="Times New Roman" w:hAnsi="Times New Roman" w:cs="Times New Roman"/>
          <w:bCs/>
          <w:sz w:val="26"/>
          <w:szCs w:val="26"/>
        </w:rPr>
        <w:t>Early Childhood Care Education</w:t>
      </w:r>
      <w:r>
        <w:rPr>
          <w:rFonts w:asciiTheme="majorBidi" w:hAnsiTheme="majorBidi" w:cstheme="majorBidi"/>
          <w:sz w:val="28"/>
          <w:szCs w:val="28"/>
        </w:rPr>
        <w:t xml:space="preserve">, </w:t>
      </w:r>
      <w:proofErr w:type="spellStart"/>
      <w:r>
        <w:rPr>
          <w:rFonts w:asciiTheme="majorBidi" w:hAnsiTheme="majorBidi" w:cstheme="majorBidi"/>
          <w:sz w:val="28"/>
          <w:szCs w:val="28"/>
        </w:rPr>
        <w:t>Kwara</w:t>
      </w:r>
      <w:proofErr w:type="spellEnd"/>
      <w:r>
        <w:rPr>
          <w:rFonts w:asciiTheme="majorBidi" w:hAnsiTheme="majorBidi" w:cstheme="majorBidi"/>
          <w:sz w:val="28"/>
          <w:szCs w:val="28"/>
        </w:rPr>
        <w:t xml:space="preserve"> State College of Education, </w:t>
      </w:r>
      <w:proofErr w:type="gramStart"/>
      <w:r>
        <w:rPr>
          <w:rFonts w:asciiTheme="majorBidi" w:hAnsiTheme="majorBidi" w:cstheme="majorBidi"/>
          <w:sz w:val="28"/>
          <w:szCs w:val="28"/>
        </w:rPr>
        <w:t>Ilorin</w:t>
      </w:r>
      <w:proofErr w:type="gramEnd"/>
      <w:r>
        <w:rPr>
          <w:rFonts w:asciiTheme="majorBidi" w:hAnsiTheme="majorBidi" w:cstheme="majorBidi"/>
          <w:sz w:val="28"/>
          <w:szCs w:val="28"/>
        </w:rPr>
        <w:t xml:space="preserve"> in partial fulfillment for the award of Nigeria Certificate in Education (NCE).</w:t>
      </w:r>
    </w:p>
    <w:p w:rsidR="006F3B80" w:rsidRDefault="006F3B80" w:rsidP="006F3B80">
      <w:pPr>
        <w:spacing w:after="0" w:line="360" w:lineRule="auto"/>
        <w:jc w:val="both"/>
        <w:rPr>
          <w:rFonts w:asciiTheme="majorBidi" w:hAnsiTheme="majorBidi" w:cstheme="majorBidi"/>
          <w:b/>
          <w:bCs/>
          <w:sz w:val="28"/>
          <w:szCs w:val="28"/>
        </w:rPr>
      </w:pPr>
    </w:p>
    <w:p w:rsidR="006F3B80" w:rsidRDefault="006F3B80" w:rsidP="006F3B80">
      <w:pPr>
        <w:spacing w:after="0"/>
        <w:jc w:val="both"/>
        <w:rPr>
          <w:rFonts w:asciiTheme="majorBidi" w:hAnsiTheme="majorBidi" w:cstheme="majorBidi"/>
          <w:b/>
          <w:bCs/>
          <w:sz w:val="28"/>
          <w:szCs w:val="28"/>
        </w:rPr>
      </w:pPr>
    </w:p>
    <w:p w:rsidR="006F3B80" w:rsidRDefault="006F3B80" w:rsidP="006F3B80">
      <w:pPr>
        <w:spacing w:after="0"/>
        <w:jc w:val="both"/>
        <w:rPr>
          <w:rFonts w:asciiTheme="majorBidi" w:hAnsiTheme="majorBidi" w:cstheme="majorBidi"/>
          <w:b/>
          <w:bCs/>
          <w:sz w:val="28"/>
          <w:szCs w:val="28"/>
        </w:rPr>
      </w:pPr>
    </w:p>
    <w:p w:rsidR="006F3B80" w:rsidRDefault="006F3B80" w:rsidP="006F3B80">
      <w:pPr>
        <w:spacing w:after="0"/>
        <w:jc w:val="both"/>
        <w:rPr>
          <w:rFonts w:asciiTheme="majorBidi" w:hAnsiTheme="majorBidi" w:cstheme="majorBidi"/>
          <w:b/>
          <w:bCs/>
          <w:sz w:val="28"/>
          <w:szCs w:val="28"/>
        </w:rPr>
      </w:pPr>
    </w:p>
    <w:p w:rsidR="006F3B80" w:rsidRDefault="006F3B80" w:rsidP="006F3B80">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6F3B80" w:rsidRDefault="006F3B80" w:rsidP="006F3B80">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6F3B80" w:rsidRDefault="006F3B80" w:rsidP="006F3B80">
      <w:pPr>
        <w:spacing w:after="0"/>
        <w:jc w:val="both"/>
        <w:rPr>
          <w:rFonts w:asciiTheme="majorBidi" w:hAnsiTheme="majorBidi" w:cstheme="majorBidi"/>
          <w:b/>
          <w:bCs/>
          <w:i/>
          <w:iCs/>
          <w:sz w:val="28"/>
          <w:szCs w:val="28"/>
        </w:rPr>
      </w:pPr>
    </w:p>
    <w:p w:rsidR="006F3B80" w:rsidRDefault="006F3B80" w:rsidP="006F3B80">
      <w:pPr>
        <w:spacing w:after="0"/>
        <w:jc w:val="both"/>
        <w:rPr>
          <w:rFonts w:asciiTheme="majorBidi" w:hAnsiTheme="majorBidi" w:cstheme="majorBidi"/>
          <w:b/>
          <w:bCs/>
          <w:sz w:val="28"/>
          <w:szCs w:val="28"/>
        </w:rPr>
      </w:pPr>
    </w:p>
    <w:p w:rsidR="006F3B80" w:rsidRDefault="006F3B80" w:rsidP="006F3B80">
      <w:pPr>
        <w:spacing w:after="0"/>
        <w:jc w:val="both"/>
        <w:rPr>
          <w:rFonts w:asciiTheme="majorBidi" w:hAnsiTheme="majorBidi" w:cstheme="majorBidi"/>
          <w:b/>
          <w:bCs/>
          <w:sz w:val="28"/>
          <w:szCs w:val="28"/>
        </w:rPr>
      </w:pPr>
    </w:p>
    <w:p w:rsidR="006F3B80" w:rsidRDefault="006F3B80" w:rsidP="006F3B80">
      <w:pPr>
        <w:spacing w:after="0"/>
        <w:jc w:val="both"/>
        <w:rPr>
          <w:rFonts w:asciiTheme="majorBidi" w:hAnsiTheme="majorBidi" w:cstheme="majorBidi"/>
          <w:b/>
          <w:bCs/>
          <w:sz w:val="28"/>
          <w:szCs w:val="28"/>
        </w:rPr>
      </w:pPr>
    </w:p>
    <w:p w:rsidR="006F3B80" w:rsidRDefault="006F3B80" w:rsidP="006F3B80">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6F3B80" w:rsidRDefault="006F3B80" w:rsidP="006F3B80">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6F3B80" w:rsidRDefault="006F3B80" w:rsidP="006F3B80">
      <w:pPr>
        <w:spacing w:after="0"/>
        <w:jc w:val="both"/>
        <w:rPr>
          <w:rFonts w:asciiTheme="majorBidi" w:hAnsiTheme="majorBidi" w:cstheme="majorBidi"/>
          <w:b/>
          <w:bCs/>
          <w:sz w:val="28"/>
          <w:szCs w:val="28"/>
        </w:rPr>
      </w:pPr>
    </w:p>
    <w:p w:rsidR="006F3B80" w:rsidRDefault="006F3B80" w:rsidP="006F3B80">
      <w:pPr>
        <w:spacing w:after="0"/>
        <w:jc w:val="both"/>
        <w:rPr>
          <w:rFonts w:asciiTheme="majorBidi" w:hAnsiTheme="majorBidi" w:cstheme="majorBidi"/>
          <w:b/>
          <w:bCs/>
          <w:sz w:val="28"/>
          <w:szCs w:val="28"/>
        </w:rPr>
      </w:pPr>
    </w:p>
    <w:p w:rsidR="006F3B80" w:rsidRDefault="006F3B80" w:rsidP="006F3B80">
      <w:pPr>
        <w:spacing w:after="0"/>
        <w:jc w:val="both"/>
        <w:rPr>
          <w:rFonts w:asciiTheme="majorBidi" w:hAnsiTheme="majorBidi" w:cstheme="majorBidi"/>
          <w:b/>
          <w:bCs/>
          <w:sz w:val="28"/>
          <w:szCs w:val="28"/>
        </w:rPr>
      </w:pPr>
    </w:p>
    <w:p w:rsidR="006F3B80" w:rsidRDefault="006F3B80" w:rsidP="006F3B80">
      <w:pPr>
        <w:spacing w:after="0"/>
        <w:jc w:val="both"/>
        <w:rPr>
          <w:rFonts w:asciiTheme="majorBidi" w:hAnsiTheme="majorBidi" w:cstheme="majorBidi"/>
          <w:b/>
          <w:bCs/>
          <w:sz w:val="28"/>
          <w:szCs w:val="28"/>
        </w:rPr>
      </w:pPr>
    </w:p>
    <w:p w:rsidR="006F3B80" w:rsidRDefault="006F3B80" w:rsidP="006F3B80">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6F3B80" w:rsidRPr="0008664F" w:rsidRDefault="006F3B80" w:rsidP="006F3B80">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6F3B80" w:rsidRPr="000D42D2" w:rsidRDefault="006F3B80" w:rsidP="006F3B80">
      <w:pPr>
        <w:spacing w:after="0"/>
        <w:jc w:val="both"/>
        <w:rPr>
          <w:rFonts w:asciiTheme="majorBidi" w:hAnsiTheme="majorBidi" w:cstheme="majorBidi"/>
          <w:b/>
          <w:bCs/>
          <w:sz w:val="28"/>
          <w:szCs w:val="28"/>
        </w:rPr>
      </w:pPr>
    </w:p>
    <w:p w:rsidR="006F3B80" w:rsidRPr="0008664F" w:rsidRDefault="006F3B80" w:rsidP="006F3B80">
      <w:pPr>
        <w:spacing w:after="0"/>
        <w:jc w:val="both"/>
        <w:rPr>
          <w:rFonts w:asciiTheme="majorBidi" w:hAnsiTheme="majorBidi" w:cstheme="majorBidi"/>
          <w:b/>
          <w:bCs/>
          <w:i/>
          <w:iCs/>
          <w:sz w:val="28"/>
          <w:szCs w:val="28"/>
        </w:rPr>
      </w:pPr>
    </w:p>
    <w:p w:rsidR="006F3B80" w:rsidRPr="0008664F" w:rsidRDefault="006F3B80" w:rsidP="006F3B80">
      <w:pPr>
        <w:spacing w:after="0"/>
        <w:jc w:val="both"/>
        <w:rPr>
          <w:rFonts w:asciiTheme="majorBidi" w:hAnsiTheme="majorBidi" w:cstheme="majorBidi"/>
          <w:b/>
          <w:bCs/>
          <w:i/>
          <w:iCs/>
          <w:sz w:val="28"/>
          <w:szCs w:val="28"/>
        </w:rPr>
      </w:pPr>
    </w:p>
    <w:p w:rsidR="006F3B80" w:rsidRDefault="006F3B80" w:rsidP="006F3B80">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6F3B80" w:rsidRDefault="006F3B80" w:rsidP="006F3B80">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cs="Times New Roman"/>
          <w:sz w:val="26"/>
          <w:szCs w:val="26"/>
        </w:rPr>
        <w:t xml:space="preserve">This project is dedicated to Almighty Allah (the </w:t>
      </w:r>
      <w:r>
        <w:rPr>
          <w:rFonts w:ascii="Times New Roman" w:hAnsi="Times New Roman" w:cs="Times New Roman"/>
          <w:sz w:val="26"/>
          <w:szCs w:val="26"/>
        </w:rPr>
        <w:t>O</w:t>
      </w:r>
      <w:r w:rsidRPr="00F56DC6">
        <w:rPr>
          <w:rFonts w:ascii="Times New Roman" w:hAnsi="Times New Roman" w:cs="Times New Roman"/>
          <w:sz w:val="26"/>
          <w:szCs w:val="26"/>
        </w:rPr>
        <w:t>mnipotent</w:t>
      </w:r>
      <w:r>
        <w:rPr>
          <w:rFonts w:ascii="Times New Roman" w:hAnsi="Times New Roman" w:cs="Times New Roman"/>
          <w:sz w:val="26"/>
          <w:szCs w:val="26"/>
        </w:rPr>
        <w:t>, Omnipresent</w:t>
      </w:r>
      <w:r w:rsidRPr="00F56DC6">
        <w:rPr>
          <w:rFonts w:ascii="Times New Roman" w:hAnsi="Times New Roman" w:cs="Times New Roman"/>
          <w:sz w:val="26"/>
          <w:szCs w:val="26"/>
        </w:rPr>
        <w:t xml:space="preserve"> and the</w:t>
      </w:r>
      <w:r>
        <w:rPr>
          <w:rFonts w:ascii="Times New Roman" w:hAnsi="Times New Roman" w:cs="Times New Roman"/>
          <w:sz w:val="26"/>
          <w:szCs w:val="26"/>
        </w:rPr>
        <w:t xml:space="preserve"> O</w:t>
      </w:r>
      <w:r w:rsidRPr="00F56DC6">
        <w:rPr>
          <w:rFonts w:ascii="Times New Roman" w:hAnsi="Times New Roman" w:cs="Times New Roman"/>
          <w:sz w:val="26"/>
          <w:szCs w:val="26"/>
        </w:rPr>
        <w:t>mniscience)</w:t>
      </w:r>
      <w:r>
        <w:rPr>
          <w:rFonts w:ascii="Times New Roman" w:hAnsi="Times New Roman" w:cs="Times New Roman"/>
          <w:sz w:val="26"/>
          <w:szCs w:val="26"/>
        </w:rPr>
        <w:t>, the foundation of all wisdom and knowledge</w:t>
      </w:r>
      <w:r w:rsidRPr="00F56DC6">
        <w:rPr>
          <w:rFonts w:ascii="Times New Roman" w:hAnsi="Times New Roman" w:cs="Times New Roman"/>
          <w:sz w:val="26"/>
          <w:szCs w:val="26"/>
        </w:rPr>
        <w:t xml:space="preserve"> who has spared my life from the inception to the end of my</w:t>
      </w:r>
      <w:r>
        <w:rPr>
          <w:rFonts w:ascii="Times New Roman" w:hAnsi="Times New Roman" w:cs="Times New Roman"/>
          <w:sz w:val="26"/>
          <w:szCs w:val="26"/>
        </w:rPr>
        <w:t xml:space="preserve"> academic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and who </w:t>
      </w:r>
      <w:r w:rsidRPr="00F56DC6">
        <w:rPr>
          <w:rFonts w:ascii="Times New Roman" w:hAnsi="Times New Roman" w:cs="Times New Roman"/>
          <w:sz w:val="26"/>
          <w:szCs w:val="26"/>
        </w:rPr>
        <w:t>will (INSHA ALLAH) continue to be with</w:t>
      </w:r>
      <w:r>
        <w:rPr>
          <w:rFonts w:ascii="Times New Roman" w:hAnsi="Times New Roman" w:cs="Times New Roman"/>
          <w:sz w:val="26"/>
          <w:szCs w:val="26"/>
        </w:rPr>
        <w:t xml:space="preserve"> </w:t>
      </w:r>
      <w:r w:rsidRPr="00F56DC6">
        <w:rPr>
          <w:rFonts w:ascii="Times New Roman" w:hAnsi="Times New Roman" w:cs="Times New Roman"/>
          <w:sz w:val="26"/>
          <w:szCs w:val="26"/>
        </w:rPr>
        <w:t>me till the end of my life</w:t>
      </w:r>
      <w:r>
        <w:rPr>
          <w:rFonts w:ascii="Times New Roman" w:hAnsi="Times New Roman" w:cs="Times New Roman"/>
          <w:sz w:val="26"/>
          <w:szCs w:val="26"/>
        </w:rPr>
        <w:t>.</w:t>
      </w:r>
    </w:p>
    <w:p w:rsidR="006F3B80" w:rsidRDefault="006F3B80" w:rsidP="006F3B80">
      <w:pPr>
        <w:jc w:val="both"/>
      </w:pPr>
      <w:r>
        <w:rPr>
          <w:rFonts w:asciiTheme="majorBidi" w:hAnsiTheme="majorBidi" w:cstheme="majorBidi"/>
          <w:sz w:val="28"/>
          <w:szCs w:val="28"/>
        </w:rPr>
        <w:tab/>
      </w:r>
    </w:p>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Default="006F3B80" w:rsidP="006F3B80"/>
    <w:p w:rsidR="006F3B80" w:rsidRPr="00BA377D" w:rsidRDefault="006F3B80" w:rsidP="006F3B80">
      <w:pPr>
        <w:spacing w:line="360" w:lineRule="auto"/>
        <w:jc w:val="center"/>
        <w:rPr>
          <w:rFonts w:ascii="Times New Roman" w:hAnsi="Times New Roman" w:cs="Times New Roman"/>
          <w:b/>
          <w:sz w:val="32"/>
          <w:szCs w:val="26"/>
        </w:rPr>
      </w:pPr>
      <w:r w:rsidRPr="00BA377D">
        <w:rPr>
          <w:rFonts w:ascii="Times New Roman" w:hAnsi="Times New Roman" w:cs="Times New Roman"/>
          <w:b/>
          <w:sz w:val="32"/>
          <w:szCs w:val="26"/>
        </w:rPr>
        <w:lastRenderedPageBreak/>
        <w:t>ACKNOWLEDGMENTS</w:t>
      </w:r>
    </w:p>
    <w:p w:rsidR="006F3B80" w:rsidRPr="00BA377D" w:rsidRDefault="006F3B80" w:rsidP="006F3B80">
      <w:pPr>
        <w:spacing w:line="276" w:lineRule="auto"/>
        <w:ind w:firstLine="720"/>
        <w:jc w:val="both"/>
        <w:rPr>
          <w:rFonts w:ascii="Times New Roman" w:hAnsi="Times New Roman" w:cs="Times New Roman"/>
          <w:sz w:val="32"/>
          <w:szCs w:val="26"/>
        </w:rPr>
      </w:pPr>
      <w:r w:rsidRPr="00BA377D">
        <w:rPr>
          <w:rFonts w:ascii="Times New Roman" w:hAnsi="Times New Roman" w:cs="Times New Roman"/>
          <w:sz w:val="32"/>
          <w:szCs w:val="26"/>
        </w:rPr>
        <w:t xml:space="preserve">I wish to express my profound gratitude and appreciation to Almighty Allah for his mercy and compassion, protection and guidance throughout my academic pursuit in </w:t>
      </w:r>
      <w:proofErr w:type="spellStart"/>
      <w:r w:rsidRPr="00BA377D">
        <w:rPr>
          <w:rFonts w:ascii="Times New Roman" w:hAnsi="Times New Roman" w:cs="Times New Roman"/>
          <w:sz w:val="32"/>
          <w:szCs w:val="26"/>
        </w:rPr>
        <w:t>Kwara</w:t>
      </w:r>
      <w:proofErr w:type="spellEnd"/>
      <w:r w:rsidRPr="00BA377D">
        <w:rPr>
          <w:rFonts w:ascii="Times New Roman" w:hAnsi="Times New Roman" w:cs="Times New Roman"/>
          <w:sz w:val="32"/>
          <w:szCs w:val="26"/>
        </w:rPr>
        <w:t xml:space="preserve"> State College of Education, Ilorin.</w:t>
      </w:r>
    </w:p>
    <w:p w:rsidR="006F3B80" w:rsidRPr="00BA377D" w:rsidRDefault="006F3B80" w:rsidP="006F3B80">
      <w:pPr>
        <w:spacing w:line="276" w:lineRule="auto"/>
        <w:ind w:firstLine="720"/>
        <w:jc w:val="both"/>
        <w:rPr>
          <w:rFonts w:ascii="Times New Roman" w:hAnsi="Times New Roman" w:cs="Times New Roman"/>
          <w:sz w:val="32"/>
          <w:szCs w:val="26"/>
        </w:rPr>
      </w:pPr>
      <w:r w:rsidRPr="00BA377D">
        <w:rPr>
          <w:rFonts w:ascii="Times New Roman" w:hAnsi="Times New Roman" w:cs="Times New Roman"/>
          <w:sz w:val="32"/>
          <w:szCs w:val="26"/>
        </w:rPr>
        <w:t>My special thanks goes to my able and amiable supervisor, M</w:t>
      </w:r>
      <w:r w:rsidR="003B069D" w:rsidRPr="00BA377D">
        <w:rPr>
          <w:rFonts w:ascii="Times New Roman" w:hAnsi="Times New Roman" w:cs="Times New Roman"/>
          <w:sz w:val="32"/>
          <w:szCs w:val="26"/>
        </w:rPr>
        <w:t>rs</w:t>
      </w:r>
      <w:r w:rsidRPr="00BA377D">
        <w:rPr>
          <w:rFonts w:ascii="Times New Roman" w:hAnsi="Times New Roman" w:cs="Times New Roman"/>
          <w:sz w:val="32"/>
          <w:szCs w:val="26"/>
        </w:rPr>
        <w:t xml:space="preserve">. </w:t>
      </w:r>
      <w:r w:rsidR="003B069D" w:rsidRPr="00BA377D">
        <w:rPr>
          <w:rFonts w:ascii="Times New Roman" w:hAnsi="Times New Roman" w:cs="Times New Roman"/>
          <w:sz w:val="32"/>
          <w:szCs w:val="26"/>
        </w:rPr>
        <w:t>Ramat</w:t>
      </w:r>
      <w:r w:rsidRPr="00BA377D">
        <w:rPr>
          <w:rFonts w:ascii="Times New Roman" w:hAnsi="Times New Roman" w:cs="Times New Roman"/>
          <w:b/>
          <w:sz w:val="32"/>
          <w:szCs w:val="26"/>
        </w:rPr>
        <w:t xml:space="preserve"> </w:t>
      </w:r>
      <w:r w:rsidRPr="00BA377D">
        <w:rPr>
          <w:rFonts w:ascii="Times New Roman" w:hAnsi="Times New Roman" w:cs="Times New Roman"/>
          <w:sz w:val="32"/>
          <w:szCs w:val="26"/>
        </w:rPr>
        <w:t>for h</w:t>
      </w:r>
      <w:r w:rsidR="003B069D" w:rsidRPr="00BA377D">
        <w:rPr>
          <w:rFonts w:ascii="Times New Roman" w:hAnsi="Times New Roman" w:cs="Times New Roman"/>
          <w:sz w:val="32"/>
          <w:szCs w:val="26"/>
        </w:rPr>
        <w:t>er</w:t>
      </w:r>
      <w:r w:rsidRPr="00BA377D">
        <w:rPr>
          <w:rFonts w:ascii="Times New Roman" w:hAnsi="Times New Roman" w:cs="Times New Roman"/>
          <w:sz w:val="32"/>
          <w:szCs w:val="26"/>
        </w:rPr>
        <w:t xml:space="preserve"> patience, assistance and devoted time, to make necessary corrections, give useful advice in the supervision of this research project, may Almighty Allah bless and enriches h</w:t>
      </w:r>
      <w:r w:rsidR="003B069D" w:rsidRPr="00BA377D">
        <w:rPr>
          <w:rFonts w:ascii="Times New Roman" w:hAnsi="Times New Roman" w:cs="Times New Roman"/>
          <w:sz w:val="32"/>
          <w:szCs w:val="26"/>
        </w:rPr>
        <w:t>er</w:t>
      </w:r>
      <w:r w:rsidRPr="00BA377D">
        <w:rPr>
          <w:rFonts w:ascii="Times New Roman" w:hAnsi="Times New Roman" w:cs="Times New Roman"/>
          <w:sz w:val="32"/>
          <w:szCs w:val="26"/>
        </w:rPr>
        <w:t xml:space="preserve"> abundantly (AMEEN).</w:t>
      </w:r>
    </w:p>
    <w:p w:rsidR="006F3B80" w:rsidRPr="00BA377D" w:rsidRDefault="006F3B80" w:rsidP="006F3B80">
      <w:pPr>
        <w:spacing w:line="276" w:lineRule="auto"/>
        <w:ind w:firstLine="720"/>
        <w:jc w:val="both"/>
        <w:rPr>
          <w:rFonts w:ascii="Times New Roman" w:hAnsi="Times New Roman" w:cs="Times New Roman"/>
          <w:sz w:val="32"/>
          <w:szCs w:val="26"/>
        </w:rPr>
      </w:pPr>
      <w:r w:rsidRPr="00BA377D">
        <w:rPr>
          <w:rFonts w:ascii="Times New Roman" w:hAnsi="Times New Roman" w:cs="Times New Roman"/>
          <w:sz w:val="32"/>
          <w:szCs w:val="26"/>
        </w:rPr>
        <w:t xml:space="preserve">My appreciation goes to my </w:t>
      </w:r>
      <w:r w:rsidRPr="00BA377D">
        <w:rPr>
          <w:rFonts w:ascii="Times New Roman" w:hAnsi="Times New Roman" w:cs="Times New Roman"/>
          <w:bCs/>
          <w:sz w:val="32"/>
          <w:szCs w:val="26"/>
        </w:rPr>
        <w:t xml:space="preserve">H.O.D, </w:t>
      </w:r>
      <w:r w:rsidRPr="00BA377D">
        <w:rPr>
          <w:rFonts w:ascii="Times New Roman" w:hAnsi="Times New Roman" w:cs="Times New Roman"/>
          <w:sz w:val="32"/>
          <w:szCs w:val="26"/>
        </w:rPr>
        <w:t>and also goes to my diligent lecturers for their assistance and meaningful advice during my time in school may God bless them and their family (AMEEN).</w:t>
      </w:r>
    </w:p>
    <w:p w:rsidR="006F3B80" w:rsidRPr="00BA377D" w:rsidRDefault="006F3B80" w:rsidP="006F3B80">
      <w:pPr>
        <w:spacing w:line="276" w:lineRule="auto"/>
        <w:ind w:firstLine="720"/>
        <w:jc w:val="both"/>
        <w:rPr>
          <w:rFonts w:ascii="Times New Roman" w:hAnsi="Times New Roman" w:cs="Times New Roman"/>
          <w:sz w:val="32"/>
          <w:szCs w:val="26"/>
        </w:rPr>
      </w:pPr>
      <w:r w:rsidRPr="00BA377D">
        <w:rPr>
          <w:rFonts w:ascii="Times New Roman" w:hAnsi="Times New Roman" w:cs="Times New Roman"/>
          <w:sz w:val="32"/>
          <w:szCs w:val="26"/>
        </w:rPr>
        <w:t>I am extremely grateful to my parents Mr</w:t>
      </w:r>
      <w:r w:rsidR="004E618F" w:rsidRPr="00BA377D">
        <w:rPr>
          <w:rFonts w:ascii="Times New Roman" w:hAnsi="Times New Roman" w:cs="Times New Roman"/>
          <w:sz w:val="32"/>
          <w:szCs w:val="26"/>
        </w:rPr>
        <w:t>.</w:t>
      </w:r>
      <w:r w:rsidRPr="00BA377D">
        <w:rPr>
          <w:rFonts w:ascii="Times New Roman" w:hAnsi="Times New Roman" w:cs="Times New Roman"/>
          <w:sz w:val="32"/>
          <w:szCs w:val="26"/>
        </w:rPr>
        <w:t xml:space="preserve"> </w:t>
      </w:r>
      <w:r w:rsidRPr="00BA377D">
        <w:rPr>
          <w:rFonts w:ascii="Times New Roman" w:hAnsi="Times New Roman" w:cs="Times New Roman"/>
          <w:sz w:val="32"/>
          <w:szCs w:val="26"/>
        </w:rPr>
        <w:t xml:space="preserve">Mahmud </w:t>
      </w:r>
      <w:proofErr w:type="spellStart"/>
      <w:r w:rsidRPr="00BA377D">
        <w:rPr>
          <w:rFonts w:ascii="Times New Roman" w:hAnsi="Times New Roman" w:cs="Times New Roman"/>
          <w:sz w:val="32"/>
          <w:szCs w:val="26"/>
        </w:rPr>
        <w:t>Olaiya</w:t>
      </w:r>
      <w:proofErr w:type="spellEnd"/>
      <w:r w:rsidR="004E618F" w:rsidRPr="00BA377D">
        <w:rPr>
          <w:rFonts w:ascii="Times New Roman" w:hAnsi="Times New Roman" w:cs="Times New Roman"/>
          <w:sz w:val="32"/>
          <w:szCs w:val="26"/>
        </w:rPr>
        <w:t xml:space="preserve"> and </w:t>
      </w:r>
      <w:proofErr w:type="spellStart"/>
      <w:r w:rsidR="004E618F" w:rsidRPr="00BA377D">
        <w:rPr>
          <w:rFonts w:ascii="Times New Roman" w:hAnsi="Times New Roman" w:cs="Times New Roman"/>
          <w:sz w:val="32"/>
          <w:szCs w:val="26"/>
        </w:rPr>
        <w:t>Mrs</w:t>
      </w:r>
      <w:proofErr w:type="spellEnd"/>
      <w:r w:rsidR="004E618F" w:rsidRPr="00BA377D">
        <w:rPr>
          <w:rFonts w:ascii="Times New Roman" w:hAnsi="Times New Roman" w:cs="Times New Roman"/>
          <w:sz w:val="32"/>
          <w:szCs w:val="26"/>
        </w:rPr>
        <w:t xml:space="preserve"> </w:t>
      </w:r>
      <w:proofErr w:type="spellStart"/>
      <w:r w:rsidR="004E618F" w:rsidRPr="00BA377D">
        <w:rPr>
          <w:rFonts w:ascii="Times New Roman" w:hAnsi="Times New Roman" w:cs="Times New Roman"/>
          <w:sz w:val="32"/>
          <w:szCs w:val="26"/>
        </w:rPr>
        <w:t>Peju</w:t>
      </w:r>
      <w:proofErr w:type="spellEnd"/>
      <w:r w:rsidR="004E618F" w:rsidRPr="00BA377D">
        <w:rPr>
          <w:rFonts w:ascii="Times New Roman" w:hAnsi="Times New Roman" w:cs="Times New Roman"/>
          <w:sz w:val="32"/>
          <w:szCs w:val="26"/>
        </w:rPr>
        <w:t xml:space="preserve"> </w:t>
      </w:r>
      <w:proofErr w:type="spellStart"/>
      <w:r w:rsidR="004E618F" w:rsidRPr="00BA377D">
        <w:rPr>
          <w:rFonts w:ascii="Times New Roman" w:hAnsi="Times New Roman" w:cs="Times New Roman"/>
          <w:sz w:val="32"/>
          <w:szCs w:val="26"/>
        </w:rPr>
        <w:t>Abdulrasheed</w:t>
      </w:r>
      <w:proofErr w:type="spellEnd"/>
      <w:r w:rsidRPr="00BA377D">
        <w:rPr>
          <w:rFonts w:ascii="Times New Roman" w:hAnsi="Times New Roman" w:cs="Times New Roman"/>
          <w:sz w:val="32"/>
          <w:szCs w:val="26"/>
        </w:rPr>
        <w:t xml:space="preserve"> for their</w:t>
      </w:r>
      <w:r w:rsidR="004E618F" w:rsidRPr="00BA377D">
        <w:rPr>
          <w:rFonts w:ascii="Times New Roman" w:hAnsi="Times New Roman" w:cs="Times New Roman"/>
          <w:sz w:val="32"/>
          <w:szCs w:val="26"/>
        </w:rPr>
        <w:t xml:space="preserve"> sponsorship,</w:t>
      </w:r>
      <w:r w:rsidRPr="00BA377D">
        <w:rPr>
          <w:rFonts w:ascii="Times New Roman" w:hAnsi="Times New Roman" w:cs="Times New Roman"/>
          <w:sz w:val="32"/>
          <w:szCs w:val="26"/>
        </w:rPr>
        <w:t xml:space="preserve"> love, prayer, caring and sacrifices for educating and preparing me for my future. May God bless them </w:t>
      </w:r>
      <w:proofErr w:type="gramStart"/>
      <w:r w:rsidRPr="00BA377D">
        <w:rPr>
          <w:rFonts w:ascii="Times New Roman" w:hAnsi="Times New Roman" w:cs="Times New Roman"/>
          <w:sz w:val="32"/>
          <w:szCs w:val="26"/>
        </w:rPr>
        <w:t>abundantly.</w:t>
      </w:r>
      <w:proofErr w:type="gramEnd"/>
    </w:p>
    <w:p w:rsidR="006F3B80" w:rsidRDefault="006F3B80" w:rsidP="006F3B80">
      <w:pPr>
        <w:spacing w:line="276" w:lineRule="auto"/>
        <w:ind w:firstLine="720"/>
        <w:jc w:val="both"/>
        <w:rPr>
          <w:rFonts w:ascii="Times New Roman" w:hAnsi="Times New Roman" w:cs="Times New Roman"/>
          <w:sz w:val="26"/>
          <w:szCs w:val="26"/>
        </w:rPr>
      </w:pPr>
      <w:r w:rsidRPr="00BA377D">
        <w:rPr>
          <w:rFonts w:ascii="Times New Roman" w:hAnsi="Times New Roman" w:cs="Times New Roman"/>
          <w:sz w:val="32"/>
          <w:szCs w:val="26"/>
        </w:rPr>
        <w:t xml:space="preserve">To all my family, your unwavering </w:t>
      </w:r>
      <w:proofErr w:type="gramStart"/>
      <w:r w:rsidRPr="00BA377D">
        <w:rPr>
          <w:rFonts w:ascii="Times New Roman" w:hAnsi="Times New Roman" w:cs="Times New Roman"/>
          <w:sz w:val="32"/>
          <w:szCs w:val="26"/>
        </w:rPr>
        <w:t>believe</w:t>
      </w:r>
      <w:proofErr w:type="gramEnd"/>
      <w:r w:rsidRPr="00BA377D">
        <w:rPr>
          <w:rFonts w:ascii="Times New Roman" w:hAnsi="Times New Roman" w:cs="Times New Roman"/>
          <w:sz w:val="32"/>
          <w:szCs w:val="26"/>
        </w:rPr>
        <w:t xml:space="preserve"> in me, unconditional love and support fueled my dream, am proud to have you all.</w:t>
      </w:r>
    </w:p>
    <w:p w:rsidR="006F3B80" w:rsidRDefault="006F3B80" w:rsidP="006F3B80">
      <w:pPr>
        <w:spacing w:line="360" w:lineRule="auto"/>
        <w:ind w:firstLine="720"/>
        <w:jc w:val="both"/>
        <w:rPr>
          <w:rFonts w:ascii="Times New Roman" w:hAnsi="Times New Roman" w:cs="Times New Roman"/>
          <w:sz w:val="26"/>
          <w:szCs w:val="26"/>
        </w:rPr>
      </w:pPr>
    </w:p>
    <w:p w:rsidR="006F3B80" w:rsidRDefault="006F3B80" w:rsidP="006F3B80">
      <w:pPr>
        <w:pStyle w:val="Heading1"/>
        <w:rPr>
          <w:rFonts w:asciiTheme="majorBidi" w:hAnsiTheme="majorBidi" w:cstheme="majorBidi"/>
          <w:szCs w:val="28"/>
        </w:rPr>
      </w:pPr>
    </w:p>
    <w:p w:rsidR="006F3B80" w:rsidRDefault="006F3B80" w:rsidP="006F3B80">
      <w:pPr>
        <w:rPr>
          <w:lang w:val="en-GB"/>
        </w:rPr>
      </w:pPr>
    </w:p>
    <w:p w:rsidR="006F3B80" w:rsidRDefault="006F3B80" w:rsidP="006F3B80">
      <w:pPr>
        <w:rPr>
          <w:lang w:val="en-GB"/>
        </w:rPr>
      </w:pPr>
    </w:p>
    <w:p w:rsidR="006F3B80" w:rsidRDefault="006F3B80" w:rsidP="006F3B80">
      <w:pPr>
        <w:pStyle w:val="Heading1"/>
        <w:rPr>
          <w:rFonts w:asciiTheme="majorBidi" w:hAnsiTheme="majorBidi" w:cstheme="majorBidi"/>
          <w:szCs w:val="28"/>
        </w:rPr>
      </w:pPr>
    </w:p>
    <w:p w:rsidR="006F3B80" w:rsidRDefault="006F3B80" w:rsidP="006F3B80">
      <w:pPr>
        <w:pStyle w:val="Heading1"/>
        <w:rPr>
          <w:rFonts w:asciiTheme="majorBidi" w:hAnsiTheme="majorBidi" w:cstheme="majorBidi"/>
          <w:szCs w:val="28"/>
        </w:rPr>
      </w:pPr>
    </w:p>
    <w:p w:rsidR="006F3B80" w:rsidRPr="00F57F9E" w:rsidRDefault="006F3B80" w:rsidP="006F3B80">
      <w:pPr>
        <w:rPr>
          <w:lang w:val="en-GB"/>
        </w:rPr>
      </w:pPr>
    </w:p>
    <w:p w:rsidR="006F3B80" w:rsidRPr="00F57F9E" w:rsidRDefault="006F3B80" w:rsidP="006F3B80">
      <w:pPr>
        <w:rPr>
          <w:lang w:val="en-GB"/>
        </w:rPr>
      </w:pPr>
    </w:p>
    <w:p w:rsidR="006F3B80" w:rsidRPr="00853CB8" w:rsidRDefault="006F3B80" w:rsidP="006F3B80">
      <w:pPr>
        <w:pStyle w:val="Heading1"/>
        <w:rPr>
          <w:rFonts w:asciiTheme="majorBidi" w:hAnsiTheme="majorBidi" w:cstheme="majorBidi"/>
          <w:szCs w:val="28"/>
        </w:rPr>
      </w:pPr>
      <w:r w:rsidRPr="00853CB8">
        <w:rPr>
          <w:rFonts w:asciiTheme="majorBidi" w:hAnsiTheme="majorBidi" w:cstheme="majorBidi"/>
          <w:szCs w:val="28"/>
        </w:rPr>
        <w:lastRenderedPageBreak/>
        <w:t>TABLE OF CONTENTS</w:t>
      </w:r>
    </w:p>
    <w:p w:rsidR="006F3B80" w:rsidRPr="00853CB8" w:rsidRDefault="006F3B80" w:rsidP="006F3B80">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6F3B80" w:rsidRPr="00853CB8" w:rsidRDefault="006F3B80" w:rsidP="006F3B80">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6F3B80" w:rsidRPr="00853CB8" w:rsidRDefault="006F3B80" w:rsidP="006F3B80">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6F3B80" w:rsidRDefault="006F3B80" w:rsidP="006F3B80">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proofErr w:type="gramStart"/>
      <w:r w:rsidRPr="00853CB8">
        <w:rPr>
          <w:rFonts w:asciiTheme="majorBidi" w:hAnsiTheme="majorBidi" w:cstheme="majorBidi"/>
          <w:sz w:val="26"/>
          <w:szCs w:val="26"/>
        </w:rPr>
        <w:t>iv</w:t>
      </w:r>
      <w:proofErr w:type="gramEnd"/>
    </w:p>
    <w:p w:rsidR="006F3B80" w:rsidRPr="00853CB8" w:rsidRDefault="006F3B80" w:rsidP="006F3B80">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6F3B80" w:rsidRDefault="006F3B80" w:rsidP="006F3B80">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r>
      <w:proofErr w:type="gramStart"/>
      <w:r>
        <w:rPr>
          <w:rFonts w:asciiTheme="majorBidi" w:hAnsiTheme="majorBidi" w:cstheme="majorBidi"/>
          <w:sz w:val="26"/>
          <w:szCs w:val="26"/>
        </w:rPr>
        <w:t>vi</w:t>
      </w:r>
      <w:proofErr w:type="gramEnd"/>
    </w:p>
    <w:p w:rsidR="006F3B80" w:rsidRPr="008D0651" w:rsidRDefault="006F3B80" w:rsidP="006F3B80">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6F3B80" w:rsidRPr="00F94E1D" w:rsidRDefault="006F3B80" w:rsidP="006F3B80">
      <w:pPr>
        <w:pStyle w:val="ListParagraph"/>
        <w:numPr>
          <w:ilvl w:val="1"/>
          <w:numId w:val="1"/>
        </w:numPr>
        <w:spacing w:line="240" w:lineRule="auto"/>
        <w:rPr>
          <w:rFonts w:asciiTheme="majorBidi" w:hAnsiTheme="majorBidi" w:cstheme="majorBidi"/>
          <w:sz w:val="26"/>
          <w:szCs w:val="26"/>
        </w:rPr>
      </w:pPr>
      <w:r w:rsidRPr="00F94E1D">
        <w:rPr>
          <w:rFonts w:asciiTheme="majorBidi" w:hAnsiTheme="majorBidi" w:cstheme="majorBidi"/>
          <w:sz w:val="26"/>
          <w:szCs w:val="26"/>
        </w:rPr>
        <w:t>Background to the Study</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6F3B80" w:rsidRDefault="006F3B80" w:rsidP="006F3B80">
      <w:pPr>
        <w:pStyle w:val="ListParagraph"/>
        <w:numPr>
          <w:ilvl w:val="1"/>
          <w:numId w:val="1"/>
        </w:numPr>
        <w:spacing w:line="240" w:lineRule="auto"/>
        <w:rPr>
          <w:rFonts w:asciiTheme="majorBidi" w:hAnsiTheme="majorBidi" w:cstheme="majorBidi"/>
          <w:sz w:val="26"/>
          <w:szCs w:val="26"/>
        </w:rPr>
      </w:pPr>
      <w:r>
        <w:rPr>
          <w:rFonts w:asciiTheme="majorBidi" w:hAnsiTheme="majorBidi" w:cstheme="majorBidi"/>
          <w:sz w:val="26"/>
          <w:szCs w:val="26"/>
        </w:rPr>
        <w:t xml:space="preserve">Statement of the Problem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6F3B80" w:rsidRPr="00F94E1D" w:rsidRDefault="006F3B80" w:rsidP="006F3B80">
      <w:pPr>
        <w:pStyle w:val="ListParagraph"/>
        <w:numPr>
          <w:ilvl w:val="1"/>
          <w:numId w:val="1"/>
        </w:numPr>
        <w:spacing w:line="240" w:lineRule="auto"/>
        <w:rPr>
          <w:rFonts w:asciiTheme="majorBidi" w:hAnsiTheme="majorBidi" w:cstheme="majorBidi"/>
          <w:sz w:val="26"/>
          <w:szCs w:val="26"/>
        </w:rPr>
      </w:pPr>
      <w:r>
        <w:rPr>
          <w:rFonts w:asciiTheme="majorBidi" w:hAnsiTheme="majorBidi" w:cstheme="majorBidi"/>
          <w:sz w:val="26"/>
          <w:szCs w:val="26"/>
        </w:rPr>
        <w:t xml:space="preserve">Purpose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6F3B80" w:rsidRDefault="006F3B80" w:rsidP="006F3B80">
      <w:pPr>
        <w:spacing w:line="24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r>
      <w:r w:rsidRPr="00853CB8">
        <w:rPr>
          <w:rFonts w:asciiTheme="majorBidi" w:hAnsiTheme="majorBidi" w:cstheme="majorBidi"/>
          <w:sz w:val="26"/>
          <w:szCs w:val="26"/>
        </w:rPr>
        <w:t>Research Questions</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6F3B80" w:rsidRDefault="006F3B80" w:rsidP="006F3B80">
      <w:pPr>
        <w:spacing w:line="24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r>
      <w:r w:rsidRPr="00853CB8">
        <w:rPr>
          <w:rFonts w:asciiTheme="majorBidi" w:hAnsiTheme="majorBidi" w:cstheme="majorBidi"/>
          <w:sz w:val="26"/>
          <w:szCs w:val="26"/>
        </w:rPr>
        <w:t>Sig</w:t>
      </w:r>
      <w:r>
        <w:rPr>
          <w:rFonts w:asciiTheme="majorBidi" w:hAnsiTheme="majorBidi" w:cstheme="majorBidi"/>
          <w:sz w:val="26"/>
          <w:szCs w:val="26"/>
        </w:rPr>
        <w:t>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6F3B80" w:rsidRDefault="006F3B80" w:rsidP="006F3B80">
      <w:pPr>
        <w:spacing w:line="240" w:lineRule="auto"/>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t xml:space="preserve">Scope of the Study  </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6F3B80" w:rsidRPr="00853CB8" w:rsidRDefault="006F3B80" w:rsidP="006F3B80">
      <w:pPr>
        <w:spacing w:line="24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r>
      <w:r w:rsidRPr="00853CB8">
        <w:rPr>
          <w:rFonts w:asciiTheme="majorBidi" w:hAnsiTheme="majorBidi" w:cstheme="majorBidi"/>
          <w:sz w:val="26"/>
          <w:szCs w:val="26"/>
        </w:rPr>
        <w:t>Definition of Terms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p>
    <w:p w:rsidR="006F3B80" w:rsidRDefault="006F3B80" w:rsidP="006F3B80">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6F3B80" w:rsidRPr="00F57F9E" w:rsidRDefault="006F3B80" w:rsidP="006F3B80">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sidR="003641DF">
        <w:rPr>
          <w:rFonts w:ascii="Times New Roman" w:hAnsi="Times New Roman" w:cs="Times New Roman"/>
          <w:sz w:val="26"/>
          <w:szCs w:val="26"/>
        </w:rPr>
        <w:t>Theoretical</w:t>
      </w:r>
      <w:r w:rsidRPr="00F57F9E">
        <w:rPr>
          <w:rFonts w:ascii="Times New Roman" w:hAnsi="Times New Roman" w:cs="Times New Roman"/>
          <w:sz w:val="26"/>
          <w:szCs w:val="26"/>
        </w:rPr>
        <w:t xml:space="preserve"> Framework</w:t>
      </w:r>
    </w:p>
    <w:p w:rsidR="006F3B80" w:rsidRPr="00F57F9E" w:rsidRDefault="006F3B80" w:rsidP="006F3B80">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003641DF" w:rsidRPr="003641DF">
        <w:rPr>
          <w:rFonts w:ascii="Times New Roman" w:hAnsi="Times New Roman" w:cs="Times New Roman"/>
          <w:bCs/>
          <w:sz w:val="26"/>
          <w:szCs w:val="26"/>
        </w:rPr>
        <w:t xml:space="preserve">Parental Socioeconomic Status </w:t>
      </w:r>
      <w:proofErr w:type="gramStart"/>
      <w:r w:rsidR="003641DF" w:rsidRPr="003641DF">
        <w:rPr>
          <w:rFonts w:ascii="Times New Roman" w:hAnsi="Times New Roman" w:cs="Times New Roman"/>
          <w:bCs/>
          <w:sz w:val="26"/>
          <w:szCs w:val="26"/>
        </w:rPr>
        <w:t>And</w:t>
      </w:r>
      <w:proofErr w:type="gramEnd"/>
      <w:r w:rsidR="003641DF" w:rsidRPr="003641DF">
        <w:rPr>
          <w:rFonts w:ascii="Times New Roman" w:hAnsi="Times New Roman" w:cs="Times New Roman"/>
          <w:bCs/>
          <w:sz w:val="26"/>
          <w:szCs w:val="26"/>
        </w:rPr>
        <w:t xml:space="preserve"> Academic Performance</w:t>
      </w:r>
    </w:p>
    <w:p w:rsidR="006F3B80" w:rsidRPr="003641DF" w:rsidRDefault="006F3B80" w:rsidP="003641DF">
      <w:pPr>
        <w:shd w:val="clear" w:color="auto" w:fill="FFFFFF"/>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sidR="003641DF" w:rsidRPr="003641DF">
        <w:rPr>
          <w:rFonts w:ascii="Times New Roman" w:hAnsi="Times New Roman" w:cs="Times New Roman"/>
          <w:bCs/>
          <w:sz w:val="26"/>
          <w:szCs w:val="26"/>
        </w:rPr>
        <w:t xml:space="preserve">Parental Educational Attainment </w:t>
      </w:r>
      <w:proofErr w:type="gramStart"/>
      <w:r w:rsidR="003641DF" w:rsidRPr="003641DF">
        <w:rPr>
          <w:rFonts w:ascii="Times New Roman" w:hAnsi="Times New Roman" w:cs="Times New Roman"/>
          <w:bCs/>
          <w:sz w:val="26"/>
          <w:szCs w:val="26"/>
        </w:rPr>
        <w:t>And</w:t>
      </w:r>
      <w:proofErr w:type="gramEnd"/>
      <w:r w:rsidR="003641DF" w:rsidRPr="003641DF">
        <w:rPr>
          <w:rFonts w:ascii="Times New Roman" w:hAnsi="Times New Roman" w:cs="Times New Roman"/>
          <w:bCs/>
          <w:sz w:val="26"/>
          <w:szCs w:val="26"/>
        </w:rPr>
        <w:t xml:space="preserve"> Academic Performance Of Pre-Nursery Pupils In Ilorin West Local Government</w:t>
      </w:r>
    </w:p>
    <w:p w:rsidR="006F3B80" w:rsidRPr="003641DF" w:rsidRDefault="003641DF" w:rsidP="006F3B80">
      <w:pPr>
        <w:shd w:val="clear" w:color="auto" w:fill="FFFFFF"/>
        <w:spacing w:after="0" w:line="360" w:lineRule="auto"/>
        <w:jc w:val="both"/>
        <w:rPr>
          <w:rFonts w:ascii="Times New Roman" w:hAnsi="Times New Roman" w:cs="Times New Roman"/>
          <w:sz w:val="26"/>
          <w:szCs w:val="26"/>
        </w:rPr>
      </w:pPr>
      <w:r w:rsidRPr="003641DF">
        <w:rPr>
          <w:rFonts w:ascii="Times New Roman" w:hAnsi="Times New Roman" w:cs="Times New Roman"/>
          <w:sz w:val="26"/>
          <w:szCs w:val="26"/>
        </w:rPr>
        <w:t>2.4</w:t>
      </w:r>
      <w:r w:rsidRPr="003641DF">
        <w:rPr>
          <w:rFonts w:ascii="Times New Roman" w:hAnsi="Times New Roman" w:cs="Times New Roman"/>
          <w:sz w:val="26"/>
          <w:szCs w:val="26"/>
        </w:rPr>
        <w:tab/>
      </w:r>
      <w:r w:rsidRPr="003641DF">
        <w:rPr>
          <w:rFonts w:ascii="Times New Roman" w:hAnsi="Times New Roman" w:cs="Times New Roman"/>
          <w:bCs/>
          <w:sz w:val="26"/>
          <w:szCs w:val="26"/>
        </w:rPr>
        <w:t xml:space="preserve">Family Structure </w:t>
      </w:r>
      <w:proofErr w:type="gramStart"/>
      <w:r w:rsidRPr="003641DF">
        <w:rPr>
          <w:rFonts w:ascii="Times New Roman" w:hAnsi="Times New Roman" w:cs="Times New Roman"/>
          <w:bCs/>
          <w:sz w:val="26"/>
          <w:szCs w:val="26"/>
        </w:rPr>
        <w:t>And</w:t>
      </w:r>
      <w:proofErr w:type="gramEnd"/>
      <w:r w:rsidRPr="003641DF">
        <w:rPr>
          <w:rFonts w:ascii="Times New Roman" w:hAnsi="Times New Roman" w:cs="Times New Roman"/>
          <w:bCs/>
          <w:sz w:val="26"/>
          <w:szCs w:val="26"/>
        </w:rPr>
        <w:t xml:space="preserve"> Academic Performance</w:t>
      </w:r>
    </w:p>
    <w:p w:rsidR="006F3B80" w:rsidRDefault="006F3B80" w:rsidP="006F3B80">
      <w:pPr>
        <w:shd w:val="clear" w:color="auto" w:fill="FFFFFF"/>
        <w:spacing w:after="0" w:line="360" w:lineRule="auto"/>
        <w:jc w:val="both"/>
        <w:rPr>
          <w:rFonts w:ascii="Times New Roman" w:hAnsi="Times New Roman" w:cs="Times New Roman"/>
          <w:bCs/>
          <w:sz w:val="26"/>
          <w:szCs w:val="26"/>
        </w:rPr>
      </w:pPr>
      <w:r>
        <w:rPr>
          <w:rFonts w:ascii="Times New Roman" w:hAnsi="Times New Roman" w:cs="Times New Roman"/>
          <w:sz w:val="26"/>
          <w:szCs w:val="26"/>
        </w:rPr>
        <w:t>2.5</w:t>
      </w:r>
      <w:r>
        <w:rPr>
          <w:rFonts w:ascii="Times New Roman" w:hAnsi="Times New Roman" w:cs="Times New Roman"/>
          <w:sz w:val="26"/>
          <w:szCs w:val="26"/>
        </w:rPr>
        <w:tab/>
      </w:r>
      <w:r w:rsidR="003641DF" w:rsidRPr="003641DF">
        <w:rPr>
          <w:rFonts w:ascii="Times New Roman" w:hAnsi="Times New Roman" w:cs="Times New Roman"/>
          <w:bCs/>
          <w:sz w:val="26"/>
          <w:szCs w:val="26"/>
        </w:rPr>
        <w:t>Other Parental Factors Affecting Academic Performance</w:t>
      </w:r>
    </w:p>
    <w:p w:rsidR="003641DF" w:rsidRPr="00F57F9E" w:rsidRDefault="003641DF" w:rsidP="006F3B80">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bCs/>
          <w:sz w:val="26"/>
          <w:szCs w:val="26"/>
        </w:rPr>
        <w:t>2.6</w:t>
      </w:r>
      <w:r>
        <w:rPr>
          <w:rFonts w:ascii="Times New Roman" w:hAnsi="Times New Roman" w:cs="Times New Roman"/>
          <w:bCs/>
          <w:sz w:val="26"/>
          <w:szCs w:val="26"/>
        </w:rPr>
        <w:tab/>
        <w:t>Summary of Literature Review</w:t>
      </w:r>
    </w:p>
    <w:p w:rsidR="006F3B80" w:rsidRPr="0044424F" w:rsidRDefault="006F3B80" w:rsidP="006F3B80">
      <w:pPr>
        <w:spacing w:line="240" w:lineRule="auto"/>
        <w:rPr>
          <w:rFonts w:asciiTheme="majorBidi" w:hAnsiTheme="majorBidi" w:cstheme="majorBidi"/>
          <w:b/>
          <w:bCs/>
          <w:sz w:val="28"/>
          <w:szCs w:val="28"/>
        </w:rPr>
      </w:pPr>
      <w:r w:rsidRPr="004734F8">
        <w:rPr>
          <w:rFonts w:asciiTheme="majorBidi" w:hAnsiTheme="majorBidi" w:cstheme="majorBidi"/>
          <w:b/>
          <w:sz w:val="24"/>
          <w:szCs w:val="28"/>
        </w:rPr>
        <w:t>CHAPTER THREE: RESEARCH METHODS</w:t>
      </w:r>
    </w:p>
    <w:p w:rsidR="006F3B80" w:rsidRDefault="006F3B80" w:rsidP="006F3B80">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3.1</w:t>
      </w:r>
      <w:r>
        <w:rPr>
          <w:rFonts w:asciiTheme="majorBidi" w:hAnsiTheme="majorBidi" w:cstheme="majorBidi"/>
          <w:sz w:val="26"/>
          <w:szCs w:val="26"/>
        </w:rPr>
        <w:tab/>
      </w:r>
      <w:r w:rsidRPr="00853CB8">
        <w:rPr>
          <w:rFonts w:asciiTheme="majorBidi" w:hAnsiTheme="majorBidi" w:cstheme="majorBidi"/>
          <w:sz w:val="26"/>
          <w:szCs w:val="26"/>
        </w:rPr>
        <w:t>Research Design</w:t>
      </w:r>
      <w:r>
        <w:rPr>
          <w:rFonts w:asciiTheme="majorBidi" w:hAnsiTheme="majorBidi" w:cstheme="majorBidi"/>
          <w:sz w:val="26"/>
          <w:szCs w:val="26"/>
        </w:rPr>
        <w:t xml:space="preserve">  </w:t>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6F3B80" w:rsidRDefault="006F3B80" w:rsidP="006F3B80">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 xml:space="preserve">Population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6F3B80" w:rsidRDefault="006F3B80" w:rsidP="006F3B80">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r>
      <w:r w:rsidRPr="00853CB8">
        <w:rPr>
          <w:rFonts w:asciiTheme="majorBidi" w:hAnsiTheme="majorBidi" w:cstheme="majorBidi"/>
          <w:sz w:val="26"/>
          <w:szCs w:val="26"/>
        </w:rPr>
        <w:t xml:space="preserve">Sample and Sampling </w:t>
      </w:r>
      <w:r>
        <w:rPr>
          <w:rFonts w:asciiTheme="majorBidi" w:hAnsiTheme="majorBidi" w:cstheme="majorBidi"/>
          <w:sz w:val="26"/>
          <w:szCs w:val="26"/>
        </w:rPr>
        <w:t xml:space="preserve">Techniques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6F3B80" w:rsidRDefault="006F3B80" w:rsidP="006F3B80">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r>
      <w:r w:rsidRPr="00853CB8">
        <w:rPr>
          <w:rFonts w:asciiTheme="majorBidi" w:hAnsiTheme="majorBidi" w:cstheme="majorBidi"/>
          <w:sz w:val="26"/>
          <w:szCs w:val="26"/>
        </w:rPr>
        <w:t>Research Instrument</w:t>
      </w:r>
      <w:r>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6F3B80" w:rsidRDefault="006F3B80" w:rsidP="006F3B80">
      <w:pPr>
        <w:autoSpaceDE w:val="0"/>
        <w:autoSpaceDN w:val="0"/>
        <w:adjustRightInd w:val="0"/>
        <w:spacing w:after="0" w:line="360" w:lineRule="auto"/>
        <w:jc w:val="both"/>
        <w:rPr>
          <w:rFonts w:asciiTheme="majorBidi" w:hAnsiTheme="majorBidi" w:cstheme="majorBidi"/>
          <w:b/>
          <w:bCs/>
          <w:sz w:val="26"/>
          <w:szCs w:val="26"/>
        </w:rPr>
      </w:pPr>
      <w:r>
        <w:rPr>
          <w:rFonts w:asciiTheme="majorBidi" w:hAnsiTheme="majorBidi" w:cstheme="majorBidi"/>
          <w:sz w:val="26"/>
          <w:szCs w:val="26"/>
        </w:rPr>
        <w:t>3.5</w:t>
      </w:r>
      <w:r>
        <w:rPr>
          <w:rFonts w:asciiTheme="majorBidi" w:hAnsiTheme="majorBidi" w:cstheme="majorBidi"/>
          <w:sz w:val="26"/>
          <w:szCs w:val="26"/>
        </w:rPr>
        <w:tab/>
      </w:r>
      <w:r w:rsidRPr="00853CB8">
        <w:rPr>
          <w:rFonts w:asciiTheme="majorBidi" w:hAnsiTheme="majorBidi" w:cstheme="majorBidi"/>
          <w:sz w:val="26"/>
          <w:szCs w:val="26"/>
        </w:rPr>
        <w:t xml:space="preserve">Validity of the Instrument </w:t>
      </w:r>
      <w:r>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6F3B80" w:rsidRDefault="006F3B80" w:rsidP="006F3B80">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lastRenderedPageBreak/>
        <w:t>3.6</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 xml:space="preserve">Reliability of the Instrument </w:t>
      </w:r>
      <w:r>
        <w:rPr>
          <w:rFonts w:asciiTheme="majorBidi" w:hAnsiTheme="majorBidi" w:cstheme="majorBidi"/>
          <w:b w:val="0"/>
          <w:bCs w:val="0"/>
          <w:sz w:val="26"/>
          <w:szCs w:val="26"/>
        </w:rPr>
        <w:t xml:space="preserve"> </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6F3B80" w:rsidRDefault="006F3B80" w:rsidP="006F3B80">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3.7</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Administration of the Instrument</w:t>
      </w:r>
      <w:r>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6F3B80" w:rsidRPr="008D0651" w:rsidRDefault="006F3B80" w:rsidP="006F3B80">
      <w:pPr>
        <w:pStyle w:val="Heading4"/>
        <w:spacing w:line="240" w:lineRule="auto"/>
        <w:ind w:left="0"/>
        <w:rPr>
          <w:rFonts w:asciiTheme="majorBidi" w:hAnsiTheme="majorBidi" w:cstheme="majorBidi"/>
          <w:b w:val="0"/>
          <w:sz w:val="26"/>
          <w:szCs w:val="26"/>
        </w:rPr>
      </w:pPr>
      <w:r w:rsidRPr="008D0651">
        <w:rPr>
          <w:rFonts w:asciiTheme="majorBidi" w:hAnsiTheme="majorBidi" w:cstheme="majorBidi"/>
          <w:b w:val="0"/>
          <w:sz w:val="26"/>
          <w:szCs w:val="26"/>
        </w:rPr>
        <w:t>3.8</w:t>
      </w:r>
      <w:r w:rsidRPr="008D0651">
        <w:rPr>
          <w:rFonts w:asciiTheme="majorBidi" w:hAnsiTheme="majorBidi" w:cstheme="majorBidi"/>
          <w:b w:val="0"/>
          <w:sz w:val="26"/>
          <w:szCs w:val="26"/>
        </w:rPr>
        <w:tab/>
        <w:t>Data Analysis Techniques</w:t>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p>
    <w:p w:rsidR="006F3B80" w:rsidRPr="00853CB8" w:rsidRDefault="006F3B80" w:rsidP="006F3B80">
      <w:pPr>
        <w:pStyle w:val="Heading4"/>
        <w:spacing w:line="240" w:lineRule="auto"/>
        <w:ind w:left="0"/>
        <w:rPr>
          <w:rFonts w:asciiTheme="majorBidi" w:hAnsiTheme="majorBidi" w:cstheme="majorBidi"/>
          <w:sz w:val="26"/>
          <w:szCs w:val="26"/>
        </w:rPr>
      </w:pPr>
      <w:r w:rsidRPr="00853CB8">
        <w:rPr>
          <w:rFonts w:asciiTheme="majorBidi" w:hAnsiTheme="majorBidi" w:cstheme="majorBidi"/>
          <w:szCs w:val="28"/>
        </w:rPr>
        <w:t xml:space="preserve">CHAPTER FOUR:  </w:t>
      </w:r>
      <w:r>
        <w:rPr>
          <w:rFonts w:asciiTheme="majorBidi" w:hAnsiTheme="majorBidi" w:cstheme="majorBidi"/>
          <w:szCs w:val="28"/>
        </w:rPr>
        <w:t>RESULT AND DISCUSSION</w:t>
      </w:r>
    </w:p>
    <w:p w:rsidR="006F3B80" w:rsidRDefault="006F3B80" w:rsidP="006F3B80">
      <w:pPr>
        <w:spacing w:line="240" w:lineRule="auto"/>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 xml:space="preserve">Result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6F3B80" w:rsidRPr="00853CB8" w:rsidRDefault="006F3B80" w:rsidP="006F3B80">
      <w:pPr>
        <w:spacing w:line="24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r>
      <w:r w:rsidRPr="00853CB8">
        <w:rPr>
          <w:rFonts w:asciiTheme="majorBidi" w:hAnsiTheme="majorBidi" w:cstheme="majorBidi"/>
          <w:sz w:val="26"/>
          <w:szCs w:val="26"/>
        </w:rPr>
        <w:t>Discussion</w:t>
      </w:r>
      <w:r>
        <w:rPr>
          <w:rFonts w:asciiTheme="majorBidi" w:hAnsiTheme="majorBidi" w:cstheme="majorBidi"/>
          <w:sz w:val="26"/>
          <w:szCs w:val="26"/>
        </w:rPr>
        <w:t xml:space="preserve"> of the Results  </w:t>
      </w:r>
      <w:r w:rsidRPr="00853CB8">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p>
    <w:p w:rsidR="006F3B80" w:rsidRPr="00853CB8" w:rsidRDefault="006F3B80" w:rsidP="006F3B80">
      <w:pPr>
        <w:pStyle w:val="Heading4"/>
        <w:spacing w:line="240" w:lineRule="auto"/>
        <w:ind w:left="0"/>
        <w:rPr>
          <w:rFonts w:asciiTheme="majorBidi" w:hAnsiTheme="majorBidi" w:cstheme="majorBidi"/>
          <w:szCs w:val="28"/>
        </w:rPr>
      </w:pPr>
      <w:r w:rsidRPr="00853CB8">
        <w:rPr>
          <w:rFonts w:asciiTheme="majorBidi" w:hAnsiTheme="majorBidi" w:cstheme="majorBidi"/>
          <w:szCs w:val="28"/>
        </w:rPr>
        <w:t>CHAPTER FIVE   SUMMARY, CONCLUSION AND RECOMMENDATIONS</w:t>
      </w:r>
    </w:p>
    <w:p w:rsidR="006F3B80" w:rsidRDefault="006F3B80" w:rsidP="006F3B80">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5.1</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Summary</w:t>
      </w:r>
      <w:r>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6F3B80" w:rsidRPr="00A70274" w:rsidRDefault="006F3B80" w:rsidP="006F3B80">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5.2</w:t>
      </w:r>
      <w:r>
        <w:rPr>
          <w:rFonts w:asciiTheme="majorBidi" w:hAnsiTheme="majorBidi" w:cstheme="majorBidi"/>
          <w:b w:val="0"/>
          <w:bCs w:val="0"/>
          <w:sz w:val="26"/>
          <w:szCs w:val="26"/>
        </w:rPr>
        <w:tab/>
      </w:r>
      <w:r w:rsidRPr="00961F25">
        <w:rPr>
          <w:rFonts w:asciiTheme="majorBidi" w:hAnsiTheme="majorBidi" w:cstheme="majorBidi"/>
          <w:b w:val="0"/>
          <w:bCs w:val="0"/>
          <w:sz w:val="26"/>
          <w:szCs w:val="26"/>
        </w:rPr>
        <w:t>Recommendations</w:t>
      </w:r>
      <w:r>
        <w:rPr>
          <w:rFonts w:asciiTheme="majorBidi" w:hAnsiTheme="majorBidi" w:cstheme="majorBidi"/>
          <w:b w:val="0"/>
          <w:bCs w:val="0"/>
          <w:sz w:val="26"/>
          <w:szCs w:val="26"/>
        </w:rPr>
        <w:t xml:space="preserve">  </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6F3B80" w:rsidRDefault="006F3B80" w:rsidP="006F3B80">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5.3</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Conclusion</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6F3B80" w:rsidRPr="00961F25" w:rsidRDefault="006F3B80" w:rsidP="006F3B80">
      <w:pPr>
        <w:pStyle w:val="Heading4"/>
        <w:spacing w:line="240" w:lineRule="auto"/>
        <w:ind w:left="0"/>
        <w:rPr>
          <w:rFonts w:asciiTheme="majorBidi" w:hAnsiTheme="majorBidi" w:cstheme="majorBidi"/>
          <w:sz w:val="26"/>
          <w:szCs w:val="26"/>
        </w:rPr>
      </w:pPr>
      <w:r w:rsidRPr="00961F25">
        <w:rPr>
          <w:rFonts w:asciiTheme="majorBidi" w:hAnsiTheme="majorBidi" w:cstheme="majorBidi"/>
          <w:sz w:val="26"/>
          <w:szCs w:val="26"/>
        </w:rPr>
        <w:t>Re</w:t>
      </w:r>
      <w:r>
        <w:rPr>
          <w:rFonts w:asciiTheme="majorBidi" w:hAnsiTheme="majorBidi" w:cstheme="majorBidi"/>
          <w:sz w:val="26"/>
          <w:szCs w:val="26"/>
        </w:rPr>
        <w:t xml:space="preserve">ferences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6F3B80" w:rsidRPr="00A70274" w:rsidRDefault="006F3B80" w:rsidP="006F3B80">
      <w:pPr>
        <w:spacing w:line="240" w:lineRule="auto"/>
        <w:rPr>
          <w:rFonts w:asciiTheme="majorBidi" w:hAnsiTheme="majorBidi" w:cstheme="majorBidi"/>
          <w:b/>
          <w:sz w:val="26"/>
          <w:szCs w:val="26"/>
        </w:rPr>
      </w:pPr>
      <w:r w:rsidRPr="00A70274">
        <w:rPr>
          <w:rFonts w:asciiTheme="majorBidi" w:hAnsiTheme="majorBidi" w:cstheme="majorBidi"/>
          <w:b/>
          <w:sz w:val="26"/>
          <w:szCs w:val="26"/>
        </w:rPr>
        <w:t>Appendix</w:t>
      </w:r>
      <w:r>
        <w:rPr>
          <w:rFonts w:asciiTheme="majorBidi" w:hAnsiTheme="majorBidi" w:cstheme="majorBidi"/>
          <w:b/>
          <w:sz w:val="26"/>
          <w:szCs w:val="26"/>
        </w:rPr>
        <w:t xml:space="preserve">                  </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Default="006F3B80" w:rsidP="006F3B80">
      <w:pPr>
        <w:spacing w:line="240" w:lineRule="auto"/>
        <w:rPr>
          <w:rFonts w:asciiTheme="majorBidi" w:hAnsiTheme="majorBidi" w:cstheme="majorBidi"/>
          <w:sz w:val="26"/>
          <w:szCs w:val="26"/>
        </w:rPr>
      </w:pPr>
    </w:p>
    <w:p w:rsidR="006F3B80" w:rsidRPr="00EF33FA" w:rsidRDefault="006F3B80" w:rsidP="006F3B80">
      <w:pPr>
        <w:rPr>
          <w:lang w:val="en-GB"/>
        </w:rPr>
      </w:pPr>
    </w:p>
    <w:p w:rsidR="006F3B80" w:rsidRDefault="006F3B80" w:rsidP="006F3B80">
      <w:pPr>
        <w:pStyle w:val="Heading1"/>
        <w:rPr>
          <w:rFonts w:asciiTheme="majorBidi" w:hAnsiTheme="majorBidi" w:cstheme="majorBidi"/>
          <w:szCs w:val="28"/>
        </w:rPr>
      </w:pPr>
      <w:r>
        <w:rPr>
          <w:rFonts w:asciiTheme="majorBidi" w:hAnsiTheme="majorBidi" w:cstheme="majorBidi"/>
          <w:szCs w:val="28"/>
        </w:rPr>
        <w:lastRenderedPageBreak/>
        <w:t>ABSTRACT</w:t>
      </w:r>
    </w:p>
    <w:p w:rsidR="003641DF" w:rsidRPr="003641DF" w:rsidRDefault="003641DF" w:rsidP="003641DF">
      <w:pPr>
        <w:jc w:val="both"/>
        <w:rPr>
          <w:rFonts w:ascii="Times New Roman" w:hAnsi="Times New Roman" w:cs="Times New Roman"/>
          <w:sz w:val="26"/>
        </w:rPr>
      </w:pPr>
      <w:r w:rsidRPr="003641DF">
        <w:rPr>
          <w:rFonts w:ascii="Times New Roman" w:hAnsi="Times New Roman" w:cs="Times New Roman"/>
          <w:sz w:val="26"/>
        </w:rPr>
        <w:t xml:space="preserve">This study investigates how parental background influences the academic performance of pre-nursery pupils in Ilorin West Local Government, </w:t>
      </w:r>
      <w:proofErr w:type="spellStart"/>
      <w:r w:rsidRPr="003641DF">
        <w:rPr>
          <w:rFonts w:ascii="Times New Roman" w:hAnsi="Times New Roman" w:cs="Times New Roman"/>
          <w:sz w:val="26"/>
        </w:rPr>
        <w:t>Kwara</w:t>
      </w:r>
      <w:proofErr w:type="spellEnd"/>
      <w:r w:rsidRPr="003641DF">
        <w:rPr>
          <w:rFonts w:ascii="Times New Roman" w:hAnsi="Times New Roman" w:cs="Times New Roman"/>
          <w:sz w:val="26"/>
        </w:rPr>
        <w:t xml:space="preserve"> State. Focusing on four key factors - socioeconomic status, parental education, family structure, and home environment - the research employed a descriptive survey design with 50 respondents. Data analysis using frequency counts, percentages, and average weighted responses revealed significant findings. Parental education emerged as the strongest predictor of academic success (AWR=3.40), followed by socioeconomic status (AWR=3.24) and quality home learning environments (AWR=3.36). While two-parent households provided more stability (AWR=3.14), extended family support showed minimal impact (AWR=2.42). The findings align with </w:t>
      </w:r>
      <w:proofErr w:type="spellStart"/>
      <w:r w:rsidRPr="003641DF">
        <w:rPr>
          <w:rFonts w:ascii="Times New Roman" w:hAnsi="Times New Roman" w:cs="Times New Roman"/>
          <w:sz w:val="26"/>
        </w:rPr>
        <w:t>Bronfenbrenner's</w:t>
      </w:r>
      <w:proofErr w:type="spellEnd"/>
      <w:r w:rsidRPr="003641DF">
        <w:rPr>
          <w:rFonts w:ascii="Times New Roman" w:hAnsi="Times New Roman" w:cs="Times New Roman"/>
          <w:sz w:val="26"/>
        </w:rPr>
        <w:t xml:space="preserve"> Ecological Systems Theory, demonstrating how multiple environmental factors shape early learning outcomes. The study highlights concerning educational disparities rooted in family circumstances, with children from more advantaged backgrounds demonstrating greater school readiness. These findings have important implications for achieving equitable early childhood education in Nigeria. The research recommends targeted interventions including: Subsidized learning materials for low-income families, Adult education programs to enhance parenting skills, Strengthened school-community partnerships By identifying the most influential parental factors, this study provides evidence-based guidance for policymakers and educators working to improve early childhood education outcomes in Ilorin West and similar Nigerian communities. The research contributes valuable local insights to the broader discourse on educational equity while offering practical solutions tailored to the study context.</w:t>
      </w:r>
    </w:p>
    <w:p w:rsidR="006F3B80" w:rsidRDefault="006F3B80" w:rsidP="006F3B80"/>
    <w:p w:rsidR="006F3B80" w:rsidRDefault="006F3B80" w:rsidP="006F3B80"/>
    <w:p w:rsidR="009029C1" w:rsidRDefault="009029C1"/>
    <w:p w:rsidR="003641DF" w:rsidRDefault="003641DF"/>
    <w:p w:rsidR="003641DF" w:rsidRDefault="003641DF"/>
    <w:p w:rsidR="003641DF" w:rsidRDefault="003641DF"/>
    <w:p w:rsidR="003641DF" w:rsidRDefault="003641DF"/>
    <w:p w:rsidR="003641DF" w:rsidRDefault="003641DF"/>
    <w:p w:rsidR="003641DF" w:rsidRDefault="003641DF"/>
    <w:p w:rsidR="003641DF" w:rsidRDefault="003641DF"/>
    <w:p w:rsidR="003641DF" w:rsidRDefault="003641DF"/>
    <w:p w:rsidR="003641DF" w:rsidRDefault="003641DF" w:rsidP="003641DF">
      <w:pPr>
        <w:shd w:val="clear" w:color="auto" w:fill="FFFFFF"/>
        <w:spacing w:before="100" w:beforeAutospacing="1" w:after="206" w:line="480" w:lineRule="auto"/>
        <w:jc w:val="center"/>
        <w:outlineLvl w:val="0"/>
        <w:rPr>
          <w:rFonts w:ascii="Times New Roman" w:eastAsia="Times New Roman" w:hAnsi="Times New Roman" w:cs="Times New Roman"/>
          <w:b/>
          <w:bCs/>
          <w:color w:val="404040"/>
          <w:kern w:val="36"/>
          <w:sz w:val="28"/>
          <w:szCs w:val="28"/>
        </w:rPr>
        <w:sectPr w:rsidR="003641DF" w:rsidSect="00BB0B9A">
          <w:footerReference w:type="default" r:id="rId8"/>
          <w:pgSz w:w="12240" w:h="15840"/>
          <w:pgMar w:top="1440" w:right="1440" w:bottom="1440" w:left="1440" w:header="720" w:footer="720" w:gutter="0"/>
          <w:pgNumType w:fmt="lowerRoman"/>
          <w:cols w:space="720"/>
          <w:docGrid w:linePitch="360"/>
        </w:sectPr>
      </w:pPr>
    </w:p>
    <w:p w:rsidR="003641DF" w:rsidRPr="004B7CB0" w:rsidRDefault="003641DF" w:rsidP="003641DF">
      <w:pPr>
        <w:shd w:val="clear" w:color="auto" w:fill="FFFFFF"/>
        <w:spacing w:before="100" w:beforeAutospacing="1" w:after="206" w:line="480" w:lineRule="auto"/>
        <w:jc w:val="center"/>
        <w:outlineLvl w:val="0"/>
        <w:rPr>
          <w:rFonts w:ascii="Times New Roman" w:eastAsia="Times New Roman" w:hAnsi="Times New Roman" w:cs="Times New Roman"/>
          <w:color w:val="404040"/>
          <w:kern w:val="36"/>
          <w:sz w:val="28"/>
          <w:szCs w:val="28"/>
        </w:rPr>
      </w:pPr>
      <w:r w:rsidRPr="004B7CB0">
        <w:rPr>
          <w:rFonts w:ascii="Times New Roman" w:eastAsia="Times New Roman" w:hAnsi="Times New Roman" w:cs="Times New Roman"/>
          <w:b/>
          <w:bCs/>
          <w:color w:val="404040"/>
          <w:kern w:val="36"/>
          <w:sz w:val="28"/>
          <w:szCs w:val="28"/>
        </w:rPr>
        <w:lastRenderedPageBreak/>
        <w:t>CHAPTER ONE</w:t>
      </w:r>
    </w:p>
    <w:p w:rsidR="003641DF" w:rsidRPr="004B7CB0" w:rsidRDefault="003641DF" w:rsidP="003641DF">
      <w:pPr>
        <w:shd w:val="clear" w:color="auto" w:fill="FFFFFF"/>
        <w:spacing w:before="274" w:after="206" w:line="480" w:lineRule="auto"/>
        <w:jc w:val="center"/>
        <w:outlineLvl w:val="1"/>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INTRODUCTION</w:t>
      </w:r>
    </w:p>
    <w:p w:rsidR="003641DF" w:rsidRPr="004B7CB0" w:rsidRDefault="003641DF" w:rsidP="003641DF">
      <w:pPr>
        <w:shd w:val="clear" w:color="auto" w:fill="FFFFFF"/>
        <w:spacing w:before="274" w:after="206" w:line="480" w:lineRule="auto"/>
        <w:jc w:val="both"/>
        <w:outlineLvl w:val="2"/>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Background to the Study</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The academic performance of pre-nursery school pupils is a fundamental aspect of early childhood education, serving as the bedrock for lifelong learning and cognitive development. Research has consistently demonstrated that the early years of a child’s education are crucial in shaping their intellectual, social, and emotional growth (National Research Council, 2022). Within this context, parental background emerges as a significant determinant of a child’s academic success, influencing access to educational resources, learning support, and overall school readiness (</w:t>
      </w:r>
      <w:proofErr w:type="spellStart"/>
      <w:r w:rsidRPr="004B7CB0">
        <w:rPr>
          <w:rFonts w:ascii="Times New Roman" w:eastAsia="Times New Roman" w:hAnsi="Times New Roman" w:cs="Times New Roman"/>
          <w:color w:val="404040"/>
          <w:sz w:val="28"/>
          <w:szCs w:val="28"/>
        </w:rPr>
        <w:t>Adeyemi</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Olaleye</w:t>
      </w:r>
      <w:proofErr w:type="spellEnd"/>
      <w:r w:rsidRPr="004B7CB0">
        <w:rPr>
          <w:rFonts w:ascii="Times New Roman" w:eastAsia="Times New Roman" w:hAnsi="Times New Roman" w:cs="Times New Roman"/>
          <w:color w:val="404040"/>
          <w:sz w:val="28"/>
          <w:szCs w:val="28"/>
        </w:rPr>
        <w:t xml:space="preserve">, 2023). In </w:t>
      </w:r>
      <w:proofErr w:type="spellStart"/>
      <w:r w:rsidRPr="004B7CB0">
        <w:rPr>
          <w:rFonts w:ascii="Times New Roman" w:eastAsia="Times New Roman" w:hAnsi="Times New Roman" w:cs="Times New Roman"/>
          <w:color w:val="404040"/>
          <w:sz w:val="28"/>
          <w:szCs w:val="28"/>
        </w:rPr>
        <w:t>IIlorin</w:t>
      </w:r>
      <w:proofErr w:type="spellEnd"/>
      <w:r w:rsidRPr="004B7CB0">
        <w:rPr>
          <w:rFonts w:ascii="Times New Roman" w:eastAsia="Times New Roman" w:hAnsi="Times New Roman" w:cs="Times New Roman"/>
          <w:color w:val="404040"/>
          <w:sz w:val="28"/>
          <w:szCs w:val="28"/>
        </w:rPr>
        <w:t xml:space="preserve"> West Local Government, </w:t>
      </w:r>
      <w:proofErr w:type="spellStart"/>
      <w:r w:rsidRPr="004B7CB0">
        <w:rPr>
          <w:rFonts w:ascii="Times New Roman" w:eastAsia="Times New Roman" w:hAnsi="Times New Roman" w:cs="Times New Roman"/>
          <w:color w:val="404040"/>
          <w:sz w:val="28"/>
          <w:szCs w:val="28"/>
        </w:rPr>
        <w:t>Kwara</w:t>
      </w:r>
      <w:proofErr w:type="spellEnd"/>
      <w:r w:rsidRPr="004B7CB0">
        <w:rPr>
          <w:rFonts w:ascii="Times New Roman" w:eastAsia="Times New Roman" w:hAnsi="Times New Roman" w:cs="Times New Roman"/>
          <w:color w:val="404040"/>
          <w:sz w:val="28"/>
          <w:szCs w:val="28"/>
        </w:rPr>
        <w:t xml:space="preserve"> State, disparities in parental socioeconomic status, educational attainment, and family structure may contribute to varying academic outcomes among pre-nursery pupils, necessitating an in-depth examination of this relationship.</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Parental background encompasses multiple dimensions, including economic stability, level of education, occupation, and family dynamics. Studies indicate that children from higher socioeconomic backgrounds tend to perform better academically due to greater access to quality early childhood education, nutritious meals, and stimulating home environments (</w:t>
      </w:r>
      <w:proofErr w:type="spellStart"/>
      <w:r w:rsidRPr="004B7CB0">
        <w:rPr>
          <w:rFonts w:ascii="Times New Roman" w:eastAsia="Times New Roman" w:hAnsi="Times New Roman" w:cs="Times New Roman"/>
          <w:color w:val="404040"/>
          <w:sz w:val="28"/>
          <w:szCs w:val="28"/>
        </w:rPr>
        <w:t>Eze</w:t>
      </w:r>
      <w:proofErr w:type="spellEnd"/>
      <w:r w:rsidRPr="004B7CB0">
        <w:rPr>
          <w:rFonts w:ascii="Times New Roman" w:eastAsia="Times New Roman" w:hAnsi="Times New Roman" w:cs="Times New Roman"/>
          <w:color w:val="404040"/>
          <w:sz w:val="28"/>
          <w:szCs w:val="28"/>
        </w:rPr>
        <w:t xml:space="preserve"> et al., 2023). For instance, parents </w:t>
      </w:r>
      <w:r w:rsidRPr="004B7CB0">
        <w:rPr>
          <w:rFonts w:ascii="Times New Roman" w:eastAsia="Times New Roman" w:hAnsi="Times New Roman" w:cs="Times New Roman"/>
          <w:color w:val="404040"/>
          <w:sz w:val="28"/>
          <w:szCs w:val="28"/>
        </w:rPr>
        <w:lastRenderedPageBreak/>
        <w:t>with stable incomes are more likely to afford educational toys, books, and private tutoring, which enhance cognitive development in pre-nursery pupils (</w:t>
      </w:r>
      <w:proofErr w:type="spellStart"/>
      <w:r w:rsidRPr="004B7CB0">
        <w:rPr>
          <w:rFonts w:ascii="Times New Roman" w:eastAsia="Times New Roman" w:hAnsi="Times New Roman" w:cs="Times New Roman"/>
          <w:color w:val="404040"/>
          <w:sz w:val="28"/>
          <w:szCs w:val="28"/>
        </w:rPr>
        <w:t>Oyewole</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Adejumo</w:t>
      </w:r>
      <w:proofErr w:type="spellEnd"/>
      <w:r w:rsidRPr="004B7CB0">
        <w:rPr>
          <w:rFonts w:ascii="Times New Roman" w:eastAsia="Times New Roman" w:hAnsi="Times New Roman" w:cs="Times New Roman"/>
          <w:color w:val="404040"/>
          <w:sz w:val="28"/>
          <w:szCs w:val="28"/>
        </w:rPr>
        <w:t xml:space="preserve">, 2021). Conversely, children from </w:t>
      </w:r>
      <w:proofErr w:type="gramStart"/>
      <w:r w:rsidRPr="004B7CB0">
        <w:rPr>
          <w:rFonts w:ascii="Times New Roman" w:eastAsia="Times New Roman" w:hAnsi="Times New Roman" w:cs="Times New Roman"/>
          <w:color w:val="404040"/>
          <w:sz w:val="28"/>
          <w:szCs w:val="28"/>
        </w:rPr>
        <w:t>low-income ,families</w:t>
      </w:r>
      <w:proofErr w:type="gramEnd"/>
      <w:r w:rsidRPr="004B7CB0">
        <w:rPr>
          <w:rFonts w:ascii="Times New Roman" w:eastAsia="Times New Roman" w:hAnsi="Times New Roman" w:cs="Times New Roman"/>
          <w:color w:val="404040"/>
          <w:sz w:val="28"/>
          <w:szCs w:val="28"/>
        </w:rPr>
        <w:t xml:space="preserve"> often face barriers such as inadequate learning materials, poor nutrition, and limited exposure to language-rich environments, which can impede their academic progress (UNICEF, 2022).</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Furthermore, parental education plays a pivotal role in a child’s early learning experiences. Educated parents are more likely to engage in effective parenting practices, such as reading to their children, assisting with homework, and fostering a love for learning (</w:t>
      </w:r>
      <w:proofErr w:type="spellStart"/>
      <w:r w:rsidRPr="004B7CB0">
        <w:rPr>
          <w:rFonts w:ascii="Times New Roman" w:eastAsia="Times New Roman" w:hAnsi="Times New Roman" w:cs="Times New Roman"/>
          <w:color w:val="404040"/>
          <w:sz w:val="28"/>
          <w:szCs w:val="28"/>
        </w:rPr>
        <w:t>Hussain</w:t>
      </w:r>
      <w:proofErr w:type="spellEnd"/>
      <w:r w:rsidRPr="004B7CB0">
        <w:rPr>
          <w:rFonts w:ascii="Times New Roman" w:eastAsia="Times New Roman" w:hAnsi="Times New Roman" w:cs="Times New Roman"/>
          <w:color w:val="404040"/>
          <w:sz w:val="28"/>
          <w:szCs w:val="28"/>
        </w:rPr>
        <w:t>, 2022). A study by Bello and Mohammed (2023) in Northern Nigeria found that children whose parents had at least a secondary school education exhibited better literacy and numeracy skills compared to those with less-educated parents. This disparity highlights the intergenerational transmission of educational advantages, where academically inclined parents instill similar values in their children from an early age.</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Another critical aspect of parental background is family structure. Research suggests that children from two-parent households often benefit from more stable emotional and financial support, leading to improved academic outcomes (</w:t>
      </w:r>
      <w:proofErr w:type="spellStart"/>
      <w:r w:rsidRPr="004B7CB0">
        <w:rPr>
          <w:rFonts w:ascii="Times New Roman" w:eastAsia="Times New Roman" w:hAnsi="Times New Roman" w:cs="Times New Roman"/>
          <w:color w:val="404040"/>
          <w:sz w:val="28"/>
          <w:szCs w:val="28"/>
        </w:rPr>
        <w:t>Amadi</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Okeke</w:t>
      </w:r>
      <w:proofErr w:type="spellEnd"/>
      <w:r w:rsidRPr="004B7CB0">
        <w:rPr>
          <w:rFonts w:ascii="Times New Roman" w:eastAsia="Times New Roman" w:hAnsi="Times New Roman" w:cs="Times New Roman"/>
          <w:color w:val="404040"/>
          <w:sz w:val="28"/>
          <w:szCs w:val="28"/>
        </w:rPr>
        <w:t xml:space="preserve">, 2023). In contrast, single-parent families may struggle with time </w:t>
      </w:r>
      <w:r w:rsidRPr="004B7CB0">
        <w:rPr>
          <w:rFonts w:ascii="Times New Roman" w:eastAsia="Times New Roman" w:hAnsi="Times New Roman" w:cs="Times New Roman"/>
          <w:color w:val="404040"/>
          <w:sz w:val="28"/>
          <w:szCs w:val="28"/>
        </w:rPr>
        <w:lastRenderedPageBreak/>
        <w:t>constraints and financial difficulties, potentially limiting the extent of parental involvement in a child’s education (</w:t>
      </w:r>
      <w:proofErr w:type="spellStart"/>
      <w:r w:rsidRPr="004B7CB0">
        <w:rPr>
          <w:rFonts w:ascii="Times New Roman" w:eastAsia="Times New Roman" w:hAnsi="Times New Roman" w:cs="Times New Roman"/>
          <w:color w:val="404040"/>
          <w:sz w:val="28"/>
          <w:szCs w:val="28"/>
        </w:rPr>
        <w:t>Okafor</w:t>
      </w:r>
      <w:proofErr w:type="spellEnd"/>
      <w:r w:rsidRPr="004B7CB0">
        <w:rPr>
          <w:rFonts w:ascii="Times New Roman" w:eastAsia="Times New Roman" w:hAnsi="Times New Roman" w:cs="Times New Roman"/>
          <w:color w:val="404040"/>
          <w:sz w:val="28"/>
          <w:szCs w:val="28"/>
        </w:rPr>
        <w:t xml:space="preserve"> &amp; Ibrahim, 2022). However, some studies argue that the quality of parenting—rather than the family structure alone—is the most significant factor in a child’s academic success (</w:t>
      </w:r>
      <w:proofErr w:type="spellStart"/>
      <w:r w:rsidRPr="004B7CB0">
        <w:rPr>
          <w:rFonts w:ascii="Times New Roman" w:eastAsia="Times New Roman" w:hAnsi="Times New Roman" w:cs="Times New Roman"/>
          <w:color w:val="404040"/>
          <w:sz w:val="28"/>
          <w:szCs w:val="28"/>
        </w:rPr>
        <w:t>Akinrotimi</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Olowe</w:t>
      </w:r>
      <w:proofErr w:type="spellEnd"/>
      <w:r w:rsidRPr="004B7CB0">
        <w:rPr>
          <w:rFonts w:ascii="Times New Roman" w:eastAsia="Times New Roman" w:hAnsi="Times New Roman" w:cs="Times New Roman"/>
          <w:color w:val="404040"/>
          <w:sz w:val="28"/>
          <w:szCs w:val="28"/>
        </w:rPr>
        <w:t>, 2023).</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 xml:space="preserve">In </w:t>
      </w:r>
      <w:proofErr w:type="spellStart"/>
      <w:r w:rsidRPr="004B7CB0">
        <w:rPr>
          <w:rFonts w:ascii="Times New Roman" w:eastAsia="Times New Roman" w:hAnsi="Times New Roman" w:cs="Times New Roman"/>
          <w:color w:val="404040"/>
          <w:sz w:val="28"/>
          <w:szCs w:val="28"/>
        </w:rPr>
        <w:t>Kwara</w:t>
      </w:r>
      <w:proofErr w:type="spellEnd"/>
      <w:r w:rsidRPr="004B7CB0">
        <w:rPr>
          <w:rFonts w:ascii="Times New Roman" w:eastAsia="Times New Roman" w:hAnsi="Times New Roman" w:cs="Times New Roman"/>
          <w:color w:val="404040"/>
          <w:sz w:val="28"/>
          <w:szCs w:val="28"/>
        </w:rPr>
        <w:t xml:space="preserve"> State, early childhood education has gained increasing attention, with government and non-governmental organizations implementing programs to improve school enrollment and learning outcomes (</w:t>
      </w:r>
      <w:proofErr w:type="spellStart"/>
      <w:r w:rsidRPr="004B7CB0">
        <w:rPr>
          <w:rFonts w:ascii="Times New Roman" w:eastAsia="Times New Roman" w:hAnsi="Times New Roman" w:cs="Times New Roman"/>
          <w:color w:val="404040"/>
          <w:sz w:val="28"/>
          <w:szCs w:val="28"/>
        </w:rPr>
        <w:t>Kwara</w:t>
      </w:r>
      <w:proofErr w:type="spellEnd"/>
      <w:r w:rsidRPr="004B7CB0">
        <w:rPr>
          <w:rFonts w:ascii="Times New Roman" w:eastAsia="Times New Roman" w:hAnsi="Times New Roman" w:cs="Times New Roman"/>
          <w:color w:val="404040"/>
          <w:sz w:val="28"/>
          <w:szCs w:val="28"/>
        </w:rPr>
        <w:t xml:space="preserve"> State Universal Basic Education Board, 2023). However, challenges such as inadequate funding, insufficient teacher training, and socioeconomic inequalities persist, particularly in rural areas like Ilorin West (</w:t>
      </w:r>
      <w:proofErr w:type="spellStart"/>
      <w:r w:rsidRPr="004B7CB0">
        <w:rPr>
          <w:rFonts w:ascii="Times New Roman" w:eastAsia="Times New Roman" w:hAnsi="Times New Roman" w:cs="Times New Roman"/>
          <w:color w:val="404040"/>
          <w:sz w:val="28"/>
          <w:szCs w:val="28"/>
        </w:rPr>
        <w:t>Olanrewaju</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Adekola</w:t>
      </w:r>
      <w:proofErr w:type="spellEnd"/>
      <w:r w:rsidRPr="004B7CB0">
        <w:rPr>
          <w:rFonts w:ascii="Times New Roman" w:eastAsia="Times New Roman" w:hAnsi="Times New Roman" w:cs="Times New Roman"/>
          <w:color w:val="404040"/>
          <w:sz w:val="28"/>
          <w:szCs w:val="28"/>
        </w:rPr>
        <w:t>, 2022). Understanding how parental background influences pre-nursery pupils’ academic performance can inform targeted interventions to bridge these gaps, ensuring equitable access to quality education for all children.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 xml:space="preserve">Given the limited research on this topic in Ilorin West Local Government, this study seeks to provide empirical evidence on the relationship between parental background and early academic achievement. By examining factors such as socioeconomic status, parental education, and family structure, the findings will contribute to policy recommendations aimed at enhancing early childhood </w:t>
      </w:r>
      <w:r w:rsidRPr="004B7CB0">
        <w:rPr>
          <w:rFonts w:ascii="Times New Roman" w:eastAsia="Times New Roman" w:hAnsi="Times New Roman" w:cs="Times New Roman"/>
          <w:color w:val="404040"/>
          <w:sz w:val="28"/>
          <w:szCs w:val="28"/>
        </w:rPr>
        <w:lastRenderedPageBreak/>
        <w:t xml:space="preserve">education in </w:t>
      </w:r>
      <w:proofErr w:type="spellStart"/>
      <w:r w:rsidRPr="004B7CB0">
        <w:rPr>
          <w:rFonts w:ascii="Times New Roman" w:eastAsia="Times New Roman" w:hAnsi="Times New Roman" w:cs="Times New Roman"/>
          <w:color w:val="404040"/>
          <w:sz w:val="28"/>
          <w:szCs w:val="28"/>
        </w:rPr>
        <w:t>Kwara</w:t>
      </w:r>
      <w:proofErr w:type="spellEnd"/>
      <w:r w:rsidRPr="004B7CB0">
        <w:rPr>
          <w:rFonts w:ascii="Times New Roman" w:eastAsia="Times New Roman" w:hAnsi="Times New Roman" w:cs="Times New Roman"/>
          <w:color w:val="404040"/>
          <w:sz w:val="28"/>
          <w:szCs w:val="28"/>
        </w:rPr>
        <w:t xml:space="preserve"> State. Additionally, the study aligns with global efforts to achieve Sustainable Development Goal 4 (SDG 4), which emphasizes inclusive and equitable quality education for all (United Nations, 2023).</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Studies have shown that children from economically stable and educated families tend to perform better academically due to access to learning materials, quality early childhood education, and parental involvement in their schooling (</w:t>
      </w:r>
      <w:proofErr w:type="spellStart"/>
      <w:r w:rsidRPr="004B7CB0">
        <w:rPr>
          <w:rFonts w:ascii="Times New Roman" w:eastAsia="Times New Roman" w:hAnsi="Times New Roman" w:cs="Times New Roman"/>
          <w:color w:val="404040"/>
          <w:sz w:val="28"/>
          <w:szCs w:val="28"/>
        </w:rPr>
        <w:t>Oyewole</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Adejumo</w:t>
      </w:r>
      <w:proofErr w:type="spellEnd"/>
      <w:r w:rsidRPr="004B7CB0">
        <w:rPr>
          <w:rFonts w:ascii="Times New Roman" w:eastAsia="Times New Roman" w:hAnsi="Times New Roman" w:cs="Times New Roman"/>
          <w:color w:val="404040"/>
          <w:sz w:val="28"/>
          <w:szCs w:val="28"/>
        </w:rPr>
        <w:t>, 2021). Conversely, children from disadvantaged backgrounds may face challenges such as limited access to educational resources, poor nutrition, and inadequate learning support, which can hinder their academic progress (</w:t>
      </w:r>
      <w:proofErr w:type="spellStart"/>
      <w:r w:rsidRPr="004B7CB0">
        <w:rPr>
          <w:rFonts w:ascii="Times New Roman" w:eastAsia="Times New Roman" w:hAnsi="Times New Roman" w:cs="Times New Roman"/>
          <w:color w:val="404040"/>
          <w:sz w:val="28"/>
          <w:szCs w:val="28"/>
        </w:rPr>
        <w:t>Eze</w:t>
      </w:r>
      <w:proofErr w:type="spellEnd"/>
      <w:r w:rsidRPr="004B7CB0">
        <w:rPr>
          <w:rFonts w:ascii="Times New Roman" w:eastAsia="Times New Roman" w:hAnsi="Times New Roman" w:cs="Times New Roman"/>
          <w:color w:val="404040"/>
          <w:sz w:val="28"/>
          <w:szCs w:val="28"/>
        </w:rPr>
        <w:t xml:space="preserve"> et al., 2023). Given the increasing emphasis on early childhood education in Nigeria, understanding how parental background influences academic performance can help policymakers and educators design targeted interventions to bridge existing gaps.</w:t>
      </w:r>
    </w:p>
    <w:p w:rsidR="003641DF" w:rsidRPr="004B7CB0" w:rsidRDefault="003641DF" w:rsidP="003641DF">
      <w:pPr>
        <w:shd w:val="clear" w:color="auto" w:fill="FFFFFF"/>
        <w:spacing w:before="274" w:after="206" w:line="480" w:lineRule="auto"/>
        <w:jc w:val="both"/>
        <w:outlineLvl w:val="2"/>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Statement of the Problem</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 xml:space="preserve">Despite the critical role of early childhood education in cognitive and social development, disparities in academic performance among pre-nursery pupils persist in Ilorin West Local Government, </w:t>
      </w:r>
      <w:proofErr w:type="spellStart"/>
      <w:r w:rsidRPr="004B7CB0">
        <w:rPr>
          <w:rFonts w:ascii="Times New Roman" w:eastAsia="Times New Roman" w:hAnsi="Times New Roman" w:cs="Times New Roman"/>
          <w:color w:val="404040"/>
          <w:sz w:val="28"/>
          <w:szCs w:val="28"/>
        </w:rPr>
        <w:t>Kwara</w:t>
      </w:r>
      <w:proofErr w:type="spellEnd"/>
      <w:r w:rsidRPr="004B7CB0">
        <w:rPr>
          <w:rFonts w:ascii="Times New Roman" w:eastAsia="Times New Roman" w:hAnsi="Times New Roman" w:cs="Times New Roman"/>
          <w:color w:val="404040"/>
          <w:sz w:val="28"/>
          <w:szCs w:val="28"/>
        </w:rPr>
        <w:t xml:space="preserve"> State. Preliminary observations suggest that children from more privileged backgrounds often outperform their peers from less advantaged homes, raising concerns about educational equity (</w:t>
      </w:r>
      <w:proofErr w:type="spellStart"/>
      <w:r w:rsidRPr="004B7CB0">
        <w:rPr>
          <w:rFonts w:ascii="Times New Roman" w:eastAsia="Times New Roman" w:hAnsi="Times New Roman" w:cs="Times New Roman"/>
          <w:color w:val="404040"/>
          <w:sz w:val="28"/>
          <w:szCs w:val="28"/>
        </w:rPr>
        <w:t>Okafor</w:t>
      </w:r>
      <w:proofErr w:type="spellEnd"/>
      <w:r w:rsidRPr="004B7CB0">
        <w:rPr>
          <w:rFonts w:ascii="Times New Roman" w:eastAsia="Times New Roman" w:hAnsi="Times New Roman" w:cs="Times New Roman"/>
          <w:color w:val="404040"/>
          <w:sz w:val="28"/>
          <w:szCs w:val="28"/>
        </w:rPr>
        <w:t xml:space="preserve"> &amp; Ibrahim, 2022). While several studies have examined the impact of </w:t>
      </w:r>
      <w:r w:rsidRPr="004B7CB0">
        <w:rPr>
          <w:rFonts w:ascii="Times New Roman" w:eastAsia="Times New Roman" w:hAnsi="Times New Roman" w:cs="Times New Roman"/>
          <w:color w:val="404040"/>
          <w:sz w:val="28"/>
          <w:szCs w:val="28"/>
        </w:rPr>
        <w:lastRenderedPageBreak/>
        <w:t>parental involvement on primary and secondary school students, limited research has focused on pre-nursery pupils, particularly in rural and semi-urban settings like Ilorin West (Bello &amp; Mohammed, 2023).</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 xml:space="preserve">The lack of comprehensive studies on this subject in </w:t>
      </w:r>
      <w:proofErr w:type="spellStart"/>
      <w:r w:rsidRPr="004B7CB0">
        <w:rPr>
          <w:rFonts w:ascii="Times New Roman" w:eastAsia="Times New Roman" w:hAnsi="Times New Roman" w:cs="Times New Roman"/>
          <w:color w:val="404040"/>
          <w:sz w:val="28"/>
          <w:szCs w:val="28"/>
        </w:rPr>
        <w:t>Kwara</w:t>
      </w:r>
      <w:proofErr w:type="spellEnd"/>
      <w:r w:rsidRPr="004B7CB0">
        <w:rPr>
          <w:rFonts w:ascii="Times New Roman" w:eastAsia="Times New Roman" w:hAnsi="Times New Roman" w:cs="Times New Roman"/>
          <w:color w:val="404040"/>
          <w:sz w:val="28"/>
          <w:szCs w:val="28"/>
        </w:rPr>
        <w:t xml:space="preserve"> State creates a gap in understanding how different dimensions of parental background—such as income, education level, and family structure—affect early academic outcomes. Without empirical evidence, it becomes challenging to implement effective policies that support all children, regardless of their socioeconomic background. This study, therefore, seeks to investigate the influence of parental background on the academic performance of pre-nursery pupils in Ilorin West Local Government, </w:t>
      </w:r>
      <w:proofErr w:type="spellStart"/>
      <w:r w:rsidRPr="004B7CB0">
        <w:rPr>
          <w:rFonts w:ascii="Times New Roman" w:eastAsia="Times New Roman" w:hAnsi="Times New Roman" w:cs="Times New Roman"/>
          <w:color w:val="404040"/>
          <w:sz w:val="28"/>
          <w:szCs w:val="28"/>
        </w:rPr>
        <w:t>Kwara</w:t>
      </w:r>
      <w:proofErr w:type="spellEnd"/>
      <w:r w:rsidRPr="004B7CB0">
        <w:rPr>
          <w:rFonts w:ascii="Times New Roman" w:eastAsia="Times New Roman" w:hAnsi="Times New Roman" w:cs="Times New Roman"/>
          <w:color w:val="404040"/>
          <w:sz w:val="28"/>
          <w:szCs w:val="28"/>
        </w:rPr>
        <w:t xml:space="preserve"> State, to provide data-driven recommendations for improving early childhood education.</w:t>
      </w:r>
    </w:p>
    <w:p w:rsidR="003641DF" w:rsidRPr="004B7CB0" w:rsidRDefault="003641DF" w:rsidP="003641DF">
      <w:pPr>
        <w:shd w:val="clear" w:color="auto" w:fill="FFFFFF"/>
        <w:spacing w:before="274" w:after="206" w:line="480" w:lineRule="auto"/>
        <w:jc w:val="both"/>
        <w:outlineLvl w:val="2"/>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Objectives of the Study</w:t>
      </w:r>
    </w:p>
    <w:p w:rsidR="003641DF" w:rsidRPr="004B7CB0" w:rsidRDefault="003641DF" w:rsidP="003641DF">
      <w:pPr>
        <w:shd w:val="clear" w:color="auto" w:fill="FFFFFF"/>
        <w:spacing w:before="274" w:after="206" w:line="480" w:lineRule="auto"/>
        <w:jc w:val="both"/>
        <w:outlineLvl w:val="2"/>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 xml:space="preserve">The primary objective of this study is to examine the influence of parental background on the academic performance of pre-nursery school pupils in Ilorin West Local Government, </w:t>
      </w:r>
      <w:proofErr w:type="spellStart"/>
      <w:r w:rsidRPr="004B7CB0">
        <w:rPr>
          <w:rFonts w:ascii="Times New Roman" w:eastAsia="Times New Roman" w:hAnsi="Times New Roman" w:cs="Times New Roman"/>
          <w:color w:val="404040"/>
          <w:sz w:val="28"/>
          <w:szCs w:val="28"/>
        </w:rPr>
        <w:t>Kwara</w:t>
      </w:r>
      <w:proofErr w:type="spellEnd"/>
      <w:r w:rsidRPr="004B7CB0">
        <w:rPr>
          <w:rFonts w:ascii="Times New Roman" w:eastAsia="Times New Roman" w:hAnsi="Times New Roman" w:cs="Times New Roman"/>
          <w:color w:val="404040"/>
          <w:sz w:val="28"/>
          <w:szCs w:val="28"/>
        </w:rPr>
        <w:t xml:space="preserve"> State. Specifically, the study aims to:</w:t>
      </w:r>
    </w:p>
    <w:p w:rsidR="003641DF" w:rsidRPr="004B7CB0" w:rsidRDefault="003641DF" w:rsidP="003641DF">
      <w:pPr>
        <w:pStyle w:val="ListParagraph"/>
        <w:numPr>
          <w:ilvl w:val="0"/>
          <w:numId w:val="3"/>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Assess the relationship between parents' socioeconomic status and the academic performance of pre-nursery pupils.</w:t>
      </w:r>
    </w:p>
    <w:p w:rsidR="003641DF" w:rsidRPr="004B7CB0" w:rsidRDefault="003641DF" w:rsidP="003641DF">
      <w:pPr>
        <w:pStyle w:val="ListParagraph"/>
        <w:numPr>
          <w:ilvl w:val="0"/>
          <w:numId w:val="3"/>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lastRenderedPageBreak/>
        <w:t>Examine the impact of parents' educational attainment on their children's early learning outcomes.</w:t>
      </w:r>
    </w:p>
    <w:p w:rsidR="003641DF" w:rsidRPr="004B7CB0" w:rsidRDefault="003641DF" w:rsidP="003641DF">
      <w:pPr>
        <w:pStyle w:val="ListParagraph"/>
        <w:numPr>
          <w:ilvl w:val="0"/>
          <w:numId w:val="3"/>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Investigate how family structure (single-parent vs. two-parent households) affects pupils' academic performance.</w:t>
      </w:r>
    </w:p>
    <w:p w:rsidR="003641DF" w:rsidRPr="004B7CB0" w:rsidRDefault="003641DF" w:rsidP="003641DF">
      <w:pPr>
        <w:pStyle w:val="ListParagraph"/>
        <w:numPr>
          <w:ilvl w:val="0"/>
          <w:numId w:val="3"/>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Identify other parental factors (such as occupation and home learning environment) that may influence pupils' academic success.</w:t>
      </w:r>
    </w:p>
    <w:p w:rsidR="003641DF" w:rsidRPr="004B7CB0" w:rsidRDefault="003641DF" w:rsidP="003641DF">
      <w:pPr>
        <w:shd w:val="clear" w:color="auto" w:fill="FFFFFF"/>
        <w:spacing w:before="274" w:after="206" w:line="480" w:lineRule="auto"/>
        <w:jc w:val="both"/>
        <w:outlineLvl w:val="2"/>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Research Questions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To achieve the stated objectives, this study will address the following research questions:</w:t>
      </w:r>
    </w:p>
    <w:p w:rsidR="003641DF" w:rsidRPr="004B7CB0" w:rsidRDefault="003641DF" w:rsidP="003641DF">
      <w:pPr>
        <w:pStyle w:val="ListParagraph"/>
        <w:numPr>
          <w:ilvl w:val="0"/>
          <w:numId w:val="4"/>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How does parents' socioeconomic status influence the academic performance of pre-nursery pupils in Ilorin West Local Government?</w:t>
      </w:r>
    </w:p>
    <w:p w:rsidR="003641DF" w:rsidRPr="004B7CB0" w:rsidRDefault="003641DF" w:rsidP="003641DF">
      <w:pPr>
        <w:pStyle w:val="ListParagraph"/>
        <w:numPr>
          <w:ilvl w:val="0"/>
          <w:numId w:val="4"/>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What is the relationship between parents' educational level and their children's academic performance in pre-nursery schools?</w:t>
      </w:r>
    </w:p>
    <w:p w:rsidR="003641DF" w:rsidRPr="004B7CB0" w:rsidRDefault="003641DF" w:rsidP="003641DF">
      <w:pPr>
        <w:pStyle w:val="ListParagraph"/>
        <w:numPr>
          <w:ilvl w:val="0"/>
          <w:numId w:val="4"/>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Does family structure (single-parent or two-parent households) have a significant effect on pupils' academic outcomes?</w:t>
      </w:r>
    </w:p>
    <w:p w:rsidR="003641DF" w:rsidRPr="004B7CB0" w:rsidRDefault="003641DF" w:rsidP="003641DF">
      <w:pPr>
        <w:pStyle w:val="ListParagraph"/>
        <w:numPr>
          <w:ilvl w:val="0"/>
          <w:numId w:val="4"/>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What other parental background factors contribute to the academic performance of pre-nursery pupils?</w:t>
      </w:r>
    </w:p>
    <w:p w:rsidR="003641DF" w:rsidRDefault="003641DF" w:rsidP="003641DF">
      <w:pPr>
        <w:shd w:val="clear" w:color="auto" w:fill="FFFFFF"/>
        <w:spacing w:before="274" w:after="206" w:line="480" w:lineRule="auto"/>
        <w:jc w:val="both"/>
        <w:outlineLvl w:val="2"/>
        <w:rPr>
          <w:rFonts w:ascii="Times New Roman" w:eastAsia="Times New Roman" w:hAnsi="Times New Roman" w:cs="Times New Roman"/>
          <w:b/>
          <w:bCs/>
          <w:color w:val="404040"/>
          <w:sz w:val="28"/>
          <w:szCs w:val="28"/>
        </w:rPr>
      </w:pPr>
    </w:p>
    <w:p w:rsidR="003641DF" w:rsidRPr="004B7CB0" w:rsidRDefault="003641DF" w:rsidP="003641DF">
      <w:pPr>
        <w:shd w:val="clear" w:color="auto" w:fill="FFFFFF"/>
        <w:spacing w:before="274" w:after="206" w:line="480" w:lineRule="auto"/>
        <w:jc w:val="both"/>
        <w:outlineLvl w:val="2"/>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lastRenderedPageBreak/>
        <w:t>Significance of the Study</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This study is significant for multiple stakeholders in the educational sector. Firstly, it will provide parents with insights into how their socioeconomic and educational backgrounds impact their children's early academic development, encouraging proactive engagement in their learning (</w:t>
      </w:r>
      <w:proofErr w:type="spellStart"/>
      <w:r w:rsidRPr="004B7CB0">
        <w:rPr>
          <w:rFonts w:ascii="Times New Roman" w:eastAsia="Times New Roman" w:hAnsi="Times New Roman" w:cs="Times New Roman"/>
          <w:color w:val="404040"/>
          <w:sz w:val="28"/>
          <w:szCs w:val="28"/>
        </w:rPr>
        <w:t>Akinrotimi</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Olowe</w:t>
      </w:r>
      <w:proofErr w:type="spellEnd"/>
      <w:r w:rsidRPr="004B7CB0">
        <w:rPr>
          <w:rFonts w:ascii="Times New Roman" w:eastAsia="Times New Roman" w:hAnsi="Times New Roman" w:cs="Times New Roman"/>
          <w:color w:val="404040"/>
          <w:sz w:val="28"/>
          <w:szCs w:val="28"/>
        </w:rPr>
        <w:t>, 2023). Secondly, educators and school administrators can utilize the findings to design inclusive teaching strategies that cater to pupils from diverse parental backgrounds.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 xml:space="preserve">Additionally, policymakers in </w:t>
      </w:r>
      <w:proofErr w:type="spellStart"/>
      <w:r w:rsidRPr="004B7CB0">
        <w:rPr>
          <w:rFonts w:ascii="Times New Roman" w:eastAsia="Times New Roman" w:hAnsi="Times New Roman" w:cs="Times New Roman"/>
          <w:color w:val="404040"/>
          <w:sz w:val="28"/>
          <w:szCs w:val="28"/>
        </w:rPr>
        <w:t>Kwara</w:t>
      </w:r>
      <w:proofErr w:type="spellEnd"/>
      <w:r w:rsidRPr="004B7CB0">
        <w:rPr>
          <w:rFonts w:ascii="Times New Roman" w:eastAsia="Times New Roman" w:hAnsi="Times New Roman" w:cs="Times New Roman"/>
          <w:color w:val="404040"/>
          <w:sz w:val="28"/>
          <w:szCs w:val="28"/>
        </w:rPr>
        <w:t xml:space="preserve"> State can leverage the study's recommendations to formulate policies that promote equal access to quality early childhood education, particularly for disadvantaged families (</w:t>
      </w:r>
      <w:proofErr w:type="spellStart"/>
      <w:r w:rsidRPr="004B7CB0">
        <w:rPr>
          <w:rFonts w:ascii="Times New Roman" w:eastAsia="Times New Roman" w:hAnsi="Times New Roman" w:cs="Times New Roman"/>
          <w:color w:val="404040"/>
          <w:sz w:val="28"/>
          <w:szCs w:val="28"/>
        </w:rPr>
        <w:t>Olanrewaju</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Adekola</w:t>
      </w:r>
      <w:proofErr w:type="spellEnd"/>
      <w:r w:rsidRPr="004B7CB0">
        <w:rPr>
          <w:rFonts w:ascii="Times New Roman" w:eastAsia="Times New Roman" w:hAnsi="Times New Roman" w:cs="Times New Roman"/>
          <w:color w:val="404040"/>
          <w:sz w:val="28"/>
          <w:szCs w:val="28"/>
        </w:rPr>
        <w:t>, 2022). Finally, the research will contribute to the existing body of knowledge on early childhood education by providing empirical data specific to Ilorin West Local Government, filling a critical gap in literature.</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Scope of the Study</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 xml:space="preserve">This study focuses on pre-nursery school pupils in selected schools within Ilorin West Local Government, </w:t>
      </w:r>
      <w:proofErr w:type="spellStart"/>
      <w:r w:rsidRPr="004B7CB0">
        <w:rPr>
          <w:rFonts w:ascii="Times New Roman" w:eastAsia="Times New Roman" w:hAnsi="Times New Roman" w:cs="Times New Roman"/>
          <w:color w:val="404040"/>
          <w:sz w:val="28"/>
          <w:szCs w:val="28"/>
        </w:rPr>
        <w:t>Kwara</w:t>
      </w:r>
      <w:proofErr w:type="spellEnd"/>
      <w:r w:rsidRPr="004B7CB0">
        <w:rPr>
          <w:rFonts w:ascii="Times New Roman" w:eastAsia="Times New Roman" w:hAnsi="Times New Roman" w:cs="Times New Roman"/>
          <w:color w:val="404040"/>
          <w:sz w:val="28"/>
          <w:szCs w:val="28"/>
        </w:rPr>
        <w:t xml:space="preserve"> State. It examines parental background variables such as socioeconomic status, educational level, occupation, and family structure and their influence on academic performance. </w:t>
      </w:r>
    </w:p>
    <w:p w:rsidR="003641DF" w:rsidRDefault="003641DF" w:rsidP="003641DF">
      <w:pPr>
        <w:shd w:val="clear" w:color="auto" w:fill="FFFFFF"/>
        <w:spacing w:before="206" w:after="206" w:line="480" w:lineRule="auto"/>
        <w:jc w:val="both"/>
        <w:rPr>
          <w:rFonts w:ascii="Times New Roman" w:eastAsia="Times New Roman" w:hAnsi="Times New Roman" w:cs="Times New Roman"/>
          <w:b/>
          <w:bCs/>
          <w:color w:val="404040"/>
          <w:sz w:val="28"/>
          <w:szCs w:val="28"/>
        </w:rPr>
      </w:pP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lastRenderedPageBreak/>
        <w:t>Operational Definition of Terms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Parental Background:</w:t>
      </w:r>
      <w:r w:rsidRPr="004B7CB0">
        <w:rPr>
          <w:rFonts w:ascii="Times New Roman" w:eastAsia="Times New Roman" w:hAnsi="Times New Roman" w:cs="Times New Roman"/>
          <w:color w:val="404040"/>
          <w:sz w:val="28"/>
          <w:szCs w:val="28"/>
        </w:rPr>
        <w:t> Refers to the socioeconomic, educational, and occupational characteristics of a child's parents or guardians.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Academic Performance:</w:t>
      </w:r>
      <w:r w:rsidRPr="004B7CB0">
        <w:rPr>
          <w:rFonts w:ascii="Times New Roman" w:eastAsia="Times New Roman" w:hAnsi="Times New Roman" w:cs="Times New Roman"/>
          <w:color w:val="404040"/>
          <w:sz w:val="28"/>
          <w:szCs w:val="28"/>
        </w:rPr>
        <w:t xml:space="preserve"> The measurable outcomes of a child's </w:t>
      </w:r>
      <w:proofErr w:type="gramStart"/>
      <w:r w:rsidRPr="004B7CB0">
        <w:rPr>
          <w:rFonts w:ascii="Times New Roman" w:eastAsia="Times New Roman" w:hAnsi="Times New Roman" w:cs="Times New Roman"/>
          <w:color w:val="404040"/>
          <w:sz w:val="28"/>
          <w:szCs w:val="28"/>
        </w:rPr>
        <w:t>learning,</w:t>
      </w:r>
      <w:proofErr w:type="gramEnd"/>
      <w:r w:rsidRPr="004B7CB0">
        <w:rPr>
          <w:rFonts w:ascii="Times New Roman" w:eastAsia="Times New Roman" w:hAnsi="Times New Roman" w:cs="Times New Roman"/>
          <w:color w:val="404040"/>
          <w:sz w:val="28"/>
          <w:szCs w:val="28"/>
        </w:rPr>
        <w:t xml:space="preserve"> often assessed through grades, teacher evaluations, and cognitive assessments.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Pre-Nursery Pupils:</w:t>
      </w:r>
      <w:r w:rsidRPr="004B7CB0">
        <w:rPr>
          <w:rFonts w:ascii="Times New Roman" w:eastAsia="Times New Roman" w:hAnsi="Times New Roman" w:cs="Times New Roman"/>
          <w:color w:val="404040"/>
          <w:sz w:val="28"/>
          <w:szCs w:val="28"/>
        </w:rPr>
        <w:t> Children aged 2–4 years enrolled in early childhood education before formal primary schooling.</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Socioeconomic Status (SES):</w:t>
      </w:r>
      <w:r w:rsidRPr="004B7CB0">
        <w:rPr>
          <w:rFonts w:ascii="Times New Roman" w:eastAsia="Times New Roman" w:hAnsi="Times New Roman" w:cs="Times New Roman"/>
          <w:color w:val="404040"/>
          <w:sz w:val="28"/>
          <w:szCs w:val="28"/>
        </w:rPr>
        <w:t> A family's economic and social position, measured by income, education, and occupation.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p>
    <w:p w:rsidR="003641DF"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p>
    <w:p w:rsidR="003641DF"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p>
    <w:p w:rsidR="003641DF"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p>
    <w:p w:rsidR="003641DF"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p>
    <w:p w:rsidR="003641DF"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lastRenderedPageBreak/>
        <w:t>CHAPTER TWO</w:t>
      </w: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LITERATURE REVIEW</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Introduction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 xml:space="preserve">This chapter critically examines existing literature on the influence of parental background on the academic performance of pre-nursery school pupils. It explores key theoretical frameworks, empirical studies, and conceptual perspectives related to socioeconomic status, parental education, family structure, and other factors affecting early childhood education. </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THEORETICAL FRAMEWORK</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Several theories explain the relationship between parental background and children's academic performance.</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Ecological Systems Theory (</w:t>
      </w:r>
      <w:proofErr w:type="spellStart"/>
      <w:r w:rsidRPr="004B7CB0">
        <w:rPr>
          <w:rFonts w:ascii="Times New Roman" w:eastAsia="Times New Roman" w:hAnsi="Times New Roman" w:cs="Times New Roman"/>
          <w:b/>
          <w:bCs/>
          <w:color w:val="404040"/>
          <w:sz w:val="28"/>
          <w:szCs w:val="28"/>
        </w:rPr>
        <w:t>Bronfenbrenner</w:t>
      </w:r>
      <w:proofErr w:type="spellEnd"/>
      <w:r w:rsidRPr="004B7CB0">
        <w:rPr>
          <w:rFonts w:ascii="Times New Roman" w:eastAsia="Times New Roman" w:hAnsi="Times New Roman" w:cs="Times New Roman"/>
          <w:b/>
          <w:bCs/>
          <w:color w:val="404040"/>
          <w:sz w:val="28"/>
          <w:szCs w:val="28"/>
        </w:rPr>
        <w:t>, 1979)</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proofErr w:type="spellStart"/>
      <w:r w:rsidRPr="004B7CB0">
        <w:rPr>
          <w:rFonts w:ascii="Times New Roman" w:eastAsia="Times New Roman" w:hAnsi="Times New Roman" w:cs="Times New Roman"/>
          <w:color w:val="404040"/>
          <w:sz w:val="28"/>
          <w:szCs w:val="28"/>
        </w:rPr>
        <w:t>Bronfenbrenner's</w:t>
      </w:r>
      <w:proofErr w:type="spellEnd"/>
      <w:r w:rsidRPr="004B7CB0">
        <w:rPr>
          <w:rFonts w:ascii="Times New Roman" w:eastAsia="Times New Roman" w:hAnsi="Times New Roman" w:cs="Times New Roman"/>
          <w:color w:val="404040"/>
          <w:sz w:val="28"/>
          <w:szCs w:val="28"/>
        </w:rPr>
        <w:t xml:space="preserve"> Ecological Systems Theory posits that a child’s development is influenced by multiple environmental systems, including the microsystem (immediate family and school), </w:t>
      </w:r>
      <w:proofErr w:type="spellStart"/>
      <w:r w:rsidRPr="004B7CB0">
        <w:rPr>
          <w:rFonts w:ascii="Times New Roman" w:eastAsia="Times New Roman" w:hAnsi="Times New Roman" w:cs="Times New Roman"/>
          <w:color w:val="404040"/>
          <w:sz w:val="28"/>
          <w:szCs w:val="28"/>
        </w:rPr>
        <w:t>mesosystem</w:t>
      </w:r>
      <w:proofErr w:type="spellEnd"/>
      <w:r w:rsidRPr="004B7CB0">
        <w:rPr>
          <w:rFonts w:ascii="Times New Roman" w:eastAsia="Times New Roman" w:hAnsi="Times New Roman" w:cs="Times New Roman"/>
          <w:color w:val="404040"/>
          <w:sz w:val="28"/>
          <w:szCs w:val="28"/>
        </w:rPr>
        <w:t xml:space="preserve"> (interactions between family and school), </w:t>
      </w:r>
      <w:proofErr w:type="spellStart"/>
      <w:r w:rsidRPr="004B7CB0">
        <w:rPr>
          <w:rFonts w:ascii="Times New Roman" w:eastAsia="Times New Roman" w:hAnsi="Times New Roman" w:cs="Times New Roman"/>
          <w:color w:val="404040"/>
          <w:sz w:val="28"/>
          <w:szCs w:val="28"/>
        </w:rPr>
        <w:t>exosystem</w:t>
      </w:r>
      <w:proofErr w:type="spellEnd"/>
      <w:r w:rsidRPr="004B7CB0">
        <w:rPr>
          <w:rFonts w:ascii="Times New Roman" w:eastAsia="Times New Roman" w:hAnsi="Times New Roman" w:cs="Times New Roman"/>
          <w:color w:val="404040"/>
          <w:sz w:val="28"/>
          <w:szCs w:val="28"/>
        </w:rPr>
        <w:t xml:space="preserve"> (community and parents' workplace), and </w:t>
      </w:r>
      <w:proofErr w:type="spellStart"/>
      <w:r w:rsidRPr="004B7CB0">
        <w:rPr>
          <w:rFonts w:ascii="Times New Roman" w:eastAsia="Times New Roman" w:hAnsi="Times New Roman" w:cs="Times New Roman"/>
          <w:color w:val="404040"/>
          <w:sz w:val="28"/>
          <w:szCs w:val="28"/>
        </w:rPr>
        <w:t>macrosystem</w:t>
      </w:r>
      <w:proofErr w:type="spellEnd"/>
      <w:r w:rsidRPr="004B7CB0">
        <w:rPr>
          <w:rFonts w:ascii="Times New Roman" w:eastAsia="Times New Roman" w:hAnsi="Times New Roman" w:cs="Times New Roman"/>
          <w:color w:val="404040"/>
          <w:sz w:val="28"/>
          <w:szCs w:val="28"/>
        </w:rPr>
        <w:t xml:space="preserve"> (cultural and societal norms). This theory supports the argument that parental </w:t>
      </w:r>
      <w:r w:rsidRPr="004B7CB0">
        <w:rPr>
          <w:rFonts w:ascii="Times New Roman" w:eastAsia="Times New Roman" w:hAnsi="Times New Roman" w:cs="Times New Roman"/>
          <w:color w:val="404040"/>
          <w:sz w:val="28"/>
          <w:szCs w:val="28"/>
        </w:rPr>
        <w:lastRenderedPageBreak/>
        <w:t>background—encompassing socioeconomic status, education, and family dynamics—plays a crucial role in shaping early academic outcomes.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Social Capital Theory (Coleman, 1988)</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Coleman’s Social Capital Theory emphasizes the importance of relationships and networks in facilitating educational success. Parents with higher social capital (education, income, and community connections) are better positioned to provide academic support, resources, and opportunities for their children. This theory helps explain why children from advantaged backgrounds often outperform their peers in pre-nursery education.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PARENTAL SOCIOECONOMIC STATUS AND ACADEMIC PERFORMANCE</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 xml:space="preserve">The relationship between parental socioeconomic status (SES) and children's academic performance has been extensively studied across various educational levels. However, its impact on pre-nursery school pupils remains particularly crucial as these formative years establish the foundation for lifelong learning (National Research Council, 2022). In Ilorin West Local Government, </w:t>
      </w:r>
      <w:proofErr w:type="spellStart"/>
      <w:r w:rsidRPr="004B7CB0">
        <w:rPr>
          <w:rFonts w:ascii="Times New Roman" w:eastAsia="Times New Roman" w:hAnsi="Times New Roman" w:cs="Times New Roman"/>
          <w:bCs/>
          <w:color w:val="404040"/>
          <w:sz w:val="28"/>
          <w:szCs w:val="28"/>
        </w:rPr>
        <w:t>Kwara</w:t>
      </w:r>
      <w:proofErr w:type="spellEnd"/>
      <w:r w:rsidRPr="004B7CB0">
        <w:rPr>
          <w:rFonts w:ascii="Times New Roman" w:eastAsia="Times New Roman" w:hAnsi="Times New Roman" w:cs="Times New Roman"/>
          <w:bCs/>
          <w:color w:val="404040"/>
          <w:sz w:val="28"/>
          <w:szCs w:val="28"/>
        </w:rPr>
        <w:t xml:space="preserve"> State, disparities in family income, parental occupation, and access to educational resources create significant variations in early childhood learning outcomes. This </w:t>
      </w:r>
      <w:r w:rsidRPr="004B7CB0">
        <w:rPr>
          <w:rFonts w:ascii="Times New Roman" w:eastAsia="Times New Roman" w:hAnsi="Times New Roman" w:cs="Times New Roman"/>
          <w:bCs/>
          <w:color w:val="404040"/>
          <w:sz w:val="28"/>
          <w:szCs w:val="28"/>
        </w:rPr>
        <w:lastRenderedPageBreak/>
        <w:t>section provides a comprehensive analysis of how socioeconomic factors influence pre-nursery pupils' academic performance, supported by recent empirical evidence.</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i/>
          <w:color w:val="404040"/>
          <w:sz w:val="28"/>
          <w:szCs w:val="28"/>
        </w:rPr>
      </w:pPr>
      <w:r w:rsidRPr="004B7CB0">
        <w:rPr>
          <w:rFonts w:ascii="Times New Roman" w:eastAsia="Times New Roman" w:hAnsi="Times New Roman" w:cs="Times New Roman"/>
          <w:b/>
          <w:bCs/>
          <w:i/>
          <w:color w:val="404040"/>
          <w:sz w:val="28"/>
          <w:szCs w:val="28"/>
        </w:rPr>
        <w:t>The Impact of Family Income on Early Learning</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Family income is a critical determinant of a child's access to quality early education. Research indicates that children from high-income households benefit from enriched learning environments, including educational toys, books, and digital learning aids (</w:t>
      </w:r>
      <w:proofErr w:type="spellStart"/>
      <w:r w:rsidRPr="004B7CB0">
        <w:rPr>
          <w:rFonts w:ascii="Times New Roman" w:eastAsia="Times New Roman" w:hAnsi="Times New Roman" w:cs="Times New Roman"/>
          <w:bCs/>
          <w:color w:val="404040"/>
          <w:sz w:val="28"/>
          <w:szCs w:val="28"/>
        </w:rPr>
        <w:t>Eze</w:t>
      </w:r>
      <w:proofErr w:type="spellEnd"/>
      <w:r w:rsidRPr="004B7CB0">
        <w:rPr>
          <w:rFonts w:ascii="Times New Roman" w:eastAsia="Times New Roman" w:hAnsi="Times New Roman" w:cs="Times New Roman"/>
          <w:bCs/>
          <w:color w:val="404040"/>
          <w:sz w:val="28"/>
          <w:szCs w:val="28"/>
        </w:rPr>
        <w:t xml:space="preserve"> et al., 2023). A study conducted in Southwestern Nigeria found that pre-nursery pupils from wealthier families demonstrated better cognitive and language development compared to their low-income peers (</w:t>
      </w:r>
      <w:proofErr w:type="spellStart"/>
      <w:r w:rsidRPr="004B7CB0">
        <w:rPr>
          <w:rFonts w:ascii="Times New Roman" w:eastAsia="Times New Roman" w:hAnsi="Times New Roman" w:cs="Times New Roman"/>
          <w:bCs/>
          <w:color w:val="404040"/>
          <w:sz w:val="28"/>
          <w:szCs w:val="28"/>
        </w:rPr>
        <w:t>Oyewole</w:t>
      </w:r>
      <w:proofErr w:type="spellEnd"/>
      <w:r w:rsidRPr="004B7CB0">
        <w:rPr>
          <w:rFonts w:ascii="Times New Roman" w:eastAsia="Times New Roman" w:hAnsi="Times New Roman" w:cs="Times New Roman"/>
          <w:bCs/>
          <w:color w:val="404040"/>
          <w:sz w:val="28"/>
          <w:szCs w:val="28"/>
        </w:rPr>
        <w:t xml:space="preserve"> &amp; </w:t>
      </w:r>
      <w:proofErr w:type="spellStart"/>
      <w:r w:rsidRPr="004B7CB0">
        <w:rPr>
          <w:rFonts w:ascii="Times New Roman" w:eastAsia="Times New Roman" w:hAnsi="Times New Roman" w:cs="Times New Roman"/>
          <w:bCs/>
          <w:color w:val="404040"/>
          <w:sz w:val="28"/>
          <w:szCs w:val="28"/>
        </w:rPr>
        <w:t>Adejumo</w:t>
      </w:r>
      <w:proofErr w:type="spellEnd"/>
      <w:r w:rsidRPr="004B7CB0">
        <w:rPr>
          <w:rFonts w:ascii="Times New Roman" w:eastAsia="Times New Roman" w:hAnsi="Times New Roman" w:cs="Times New Roman"/>
          <w:bCs/>
          <w:color w:val="404040"/>
          <w:sz w:val="28"/>
          <w:szCs w:val="28"/>
        </w:rPr>
        <w:t>, 2021). This disparity arises because affluent parents can afford premium preschools with better facilities and qualified teachers.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Conversely, children from low-income families often face educational disadvantages. Many cannot afford preschool fees, leading to delayed enrollment or reliance on underfunded public institutions (UNICEF, 2022). In Ilorin West, observations reveal that some parents prioritize basic needs over early education, resulting in lower school readiness among economically disadvantaged children (Bello &amp; Mohammed, 2023). Additionally, financial constraints limit access to extracurricular activities that enhance learning, such as educational excursions and tutoring.</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i/>
          <w:color w:val="404040"/>
          <w:sz w:val="28"/>
          <w:szCs w:val="28"/>
        </w:rPr>
      </w:pPr>
      <w:r w:rsidRPr="004B7CB0">
        <w:rPr>
          <w:rFonts w:ascii="Times New Roman" w:eastAsia="Times New Roman" w:hAnsi="Times New Roman" w:cs="Times New Roman"/>
          <w:b/>
          <w:bCs/>
          <w:i/>
          <w:color w:val="404040"/>
          <w:sz w:val="28"/>
          <w:szCs w:val="28"/>
        </w:rPr>
        <w:lastRenderedPageBreak/>
        <w:t>Parental Occupation and Its Educational Implications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The nature of parents' occupations significantly influences their ability to support early learning. Professionals (e.g., doctors, teachers, civil servants) typically have stable incomes and flexible schedules, allowing them to engage more in their children's education (</w:t>
      </w:r>
      <w:proofErr w:type="spellStart"/>
      <w:r w:rsidRPr="004B7CB0">
        <w:rPr>
          <w:rFonts w:ascii="Times New Roman" w:eastAsia="Times New Roman" w:hAnsi="Times New Roman" w:cs="Times New Roman"/>
          <w:bCs/>
          <w:color w:val="404040"/>
          <w:sz w:val="28"/>
          <w:szCs w:val="28"/>
        </w:rPr>
        <w:t>Adeyemi</w:t>
      </w:r>
      <w:proofErr w:type="spellEnd"/>
      <w:r w:rsidRPr="004B7CB0">
        <w:rPr>
          <w:rFonts w:ascii="Times New Roman" w:eastAsia="Times New Roman" w:hAnsi="Times New Roman" w:cs="Times New Roman"/>
          <w:bCs/>
          <w:color w:val="404040"/>
          <w:sz w:val="28"/>
          <w:szCs w:val="28"/>
        </w:rPr>
        <w:t xml:space="preserve"> &amp; </w:t>
      </w:r>
      <w:proofErr w:type="spellStart"/>
      <w:r w:rsidRPr="004B7CB0">
        <w:rPr>
          <w:rFonts w:ascii="Times New Roman" w:eastAsia="Times New Roman" w:hAnsi="Times New Roman" w:cs="Times New Roman"/>
          <w:bCs/>
          <w:color w:val="404040"/>
          <w:sz w:val="28"/>
          <w:szCs w:val="28"/>
        </w:rPr>
        <w:t>Olaleye</w:t>
      </w:r>
      <w:proofErr w:type="spellEnd"/>
      <w:r w:rsidRPr="004B7CB0">
        <w:rPr>
          <w:rFonts w:ascii="Times New Roman" w:eastAsia="Times New Roman" w:hAnsi="Times New Roman" w:cs="Times New Roman"/>
          <w:bCs/>
          <w:color w:val="404040"/>
          <w:sz w:val="28"/>
          <w:szCs w:val="28"/>
        </w:rPr>
        <w:t>, 2023). A Nigerian study found that children of professionals exhibited stronger literacy skills due to frequent parent-child reading sessions (</w:t>
      </w:r>
      <w:proofErr w:type="spellStart"/>
      <w:r w:rsidRPr="004B7CB0">
        <w:rPr>
          <w:rFonts w:ascii="Times New Roman" w:eastAsia="Times New Roman" w:hAnsi="Times New Roman" w:cs="Times New Roman"/>
          <w:bCs/>
          <w:color w:val="404040"/>
          <w:sz w:val="28"/>
          <w:szCs w:val="28"/>
        </w:rPr>
        <w:t>Okafor</w:t>
      </w:r>
      <w:proofErr w:type="spellEnd"/>
      <w:r w:rsidRPr="004B7CB0">
        <w:rPr>
          <w:rFonts w:ascii="Times New Roman" w:eastAsia="Times New Roman" w:hAnsi="Times New Roman" w:cs="Times New Roman"/>
          <w:bCs/>
          <w:color w:val="404040"/>
          <w:sz w:val="28"/>
          <w:szCs w:val="28"/>
        </w:rPr>
        <w:t xml:space="preserve"> &amp; Ibrahim, 2022).</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In contrast, parents in informal or labor-intensive occupations (e.g., traders, artisans, farmers) often work long hours with minimal time for educational involvement. A survey in Ilorin West revealed that market women and artisans struggled to monitor their children's school progress due to work demands (KWSUBEB Report, 2023). This lack of engagement negatively affects pre-nursery pupils' academic motivation and performance.</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i/>
          <w:color w:val="404040"/>
          <w:sz w:val="28"/>
          <w:szCs w:val="28"/>
        </w:rPr>
      </w:pPr>
      <w:r w:rsidRPr="004B7CB0">
        <w:rPr>
          <w:rFonts w:ascii="Times New Roman" w:eastAsia="Times New Roman" w:hAnsi="Times New Roman" w:cs="Times New Roman"/>
          <w:b/>
          <w:bCs/>
          <w:i/>
          <w:color w:val="404040"/>
          <w:sz w:val="28"/>
          <w:szCs w:val="28"/>
        </w:rPr>
        <w:t>Access to Educational Resources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Socioeconomic status directly affects the availability of learning materials at home. High-SES families provide books, digital tablets, and structured learning spaces, fostering cognitive development (</w:t>
      </w:r>
      <w:proofErr w:type="spellStart"/>
      <w:r w:rsidRPr="004B7CB0">
        <w:rPr>
          <w:rFonts w:ascii="Times New Roman" w:eastAsia="Times New Roman" w:hAnsi="Times New Roman" w:cs="Times New Roman"/>
          <w:bCs/>
          <w:color w:val="404040"/>
          <w:sz w:val="28"/>
          <w:szCs w:val="28"/>
        </w:rPr>
        <w:t>Hussain</w:t>
      </w:r>
      <w:proofErr w:type="spellEnd"/>
      <w:r w:rsidRPr="004B7CB0">
        <w:rPr>
          <w:rFonts w:ascii="Times New Roman" w:eastAsia="Times New Roman" w:hAnsi="Times New Roman" w:cs="Times New Roman"/>
          <w:bCs/>
          <w:color w:val="404040"/>
          <w:sz w:val="28"/>
          <w:szCs w:val="28"/>
        </w:rPr>
        <w:t xml:space="preserve">, 2022). Conversely, low-SES households often lack these resources, forcing children to rely solely on school-based learning. A study in Northern Nigeria found that only 22% of low-income </w:t>
      </w:r>
      <w:r w:rsidRPr="004B7CB0">
        <w:rPr>
          <w:rFonts w:ascii="Times New Roman" w:eastAsia="Times New Roman" w:hAnsi="Times New Roman" w:cs="Times New Roman"/>
          <w:bCs/>
          <w:color w:val="404040"/>
          <w:sz w:val="28"/>
          <w:szCs w:val="28"/>
        </w:rPr>
        <w:lastRenderedPageBreak/>
        <w:t>parents could afford textbooks for their pre-nursery children, compared to 78% of high-income parents (</w:t>
      </w:r>
      <w:proofErr w:type="spellStart"/>
      <w:r w:rsidRPr="004B7CB0">
        <w:rPr>
          <w:rFonts w:ascii="Times New Roman" w:eastAsia="Times New Roman" w:hAnsi="Times New Roman" w:cs="Times New Roman"/>
          <w:bCs/>
          <w:color w:val="404040"/>
          <w:sz w:val="28"/>
          <w:szCs w:val="28"/>
        </w:rPr>
        <w:t>Akinrotimi</w:t>
      </w:r>
      <w:proofErr w:type="spellEnd"/>
      <w:r w:rsidRPr="004B7CB0">
        <w:rPr>
          <w:rFonts w:ascii="Times New Roman" w:eastAsia="Times New Roman" w:hAnsi="Times New Roman" w:cs="Times New Roman"/>
          <w:bCs/>
          <w:color w:val="404040"/>
          <w:sz w:val="28"/>
          <w:szCs w:val="28"/>
        </w:rPr>
        <w:t xml:space="preserve"> &amp; </w:t>
      </w:r>
      <w:proofErr w:type="spellStart"/>
      <w:r w:rsidRPr="004B7CB0">
        <w:rPr>
          <w:rFonts w:ascii="Times New Roman" w:eastAsia="Times New Roman" w:hAnsi="Times New Roman" w:cs="Times New Roman"/>
          <w:bCs/>
          <w:color w:val="404040"/>
          <w:sz w:val="28"/>
          <w:szCs w:val="28"/>
        </w:rPr>
        <w:t>Olowe</w:t>
      </w:r>
      <w:proofErr w:type="spellEnd"/>
      <w:r w:rsidRPr="004B7CB0">
        <w:rPr>
          <w:rFonts w:ascii="Times New Roman" w:eastAsia="Times New Roman" w:hAnsi="Times New Roman" w:cs="Times New Roman"/>
          <w:bCs/>
          <w:color w:val="404040"/>
          <w:sz w:val="28"/>
          <w:szCs w:val="28"/>
        </w:rPr>
        <w:t>, 2023).</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Moreover, nutrition—a key component of SES—impacts brain development and concentration in early learners. Malnourished children often exhibit slower cognitive growth, affecting their academic performance (World Bank, 2023). In Ilorin West, some low-income families struggle to provide balanced meals, further exacerbating learning gaps.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i/>
          <w:color w:val="404040"/>
          <w:sz w:val="28"/>
          <w:szCs w:val="28"/>
        </w:rPr>
      </w:pPr>
      <w:r w:rsidRPr="004B7CB0">
        <w:rPr>
          <w:rFonts w:ascii="Times New Roman" w:eastAsia="Times New Roman" w:hAnsi="Times New Roman" w:cs="Times New Roman"/>
          <w:b/>
          <w:bCs/>
          <w:i/>
          <w:color w:val="404040"/>
          <w:sz w:val="28"/>
          <w:szCs w:val="28"/>
        </w:rPr>
        <w:t>Government Interventions and Persistent Challenges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 xml:space="preserve">The </w:t>
      </w:r>
      <w:proofErr w:type="spellStart"/>
      <w:r w:rsidRPr="004B7CB0">
        <w:rPr>
          <w:rFonts w:ascii="Times New Roman" w:eastAsia="Times New Roman" w:hAnsi="Times New Roman" w:cs="Times New Roman"/>
          <w:bCs/>
          <w:color w:val="404040"/>
          <w:sz w:val="28"/>
          <w:szCs w:val="28"/>
        </w:rPr>
        <w:t>Kwara</w:t>
      </w:r>
      <w:proofErr w:type="spellEnd"/>
      <w:r w:rsidRPr="004B7CB0">
        <w:rPr>
          <w:rFonts w:ascii="Times New Roman" w:eastAsia="Times New Roman" w:hAnsi="Times New Roman" w:cs="Times New Roman"/>
          <w:bCs/>
          <w:color w:val="404040"/>
          <w:sz w:val="28"/>
          <w:szCs w:val="28"/>
        </w:rPr>
        <w:t xml:space="preserve"> State government has implemented policies to bridge socioeconomic gaps in early education, including subsidized preschool programs and free feeding initiatives (KWSUBEB Report, 2023). However, challenges such as inconsistent policy implementation and inadequate funding persist. Many low-income families remain unaware of available support, limiting their children's access to quality pre-nursery education (</w:t>
      </w:r>
      <w:proofErr w:type="spellStart"/>
      <w:r w:rsidRPr="004B7CB0">
        <w:rPr>
          <w:rFonts w:ascii="Times New Roman" w:eastAsia="Times New Roman" w:hAnsi="Times New Roman" w:cs="Times New Roman"/>
          <w:bCs/>
          <w:color w:val="404040"/>
          <w:sz w:val="28"/>
          <w:szCs w:val="28"/>
        </w:rPr>
        <w:t>Olanrewaju</w:t>
      </w:r>
      <w:proofErr w:type="spellEnd"/>
      <w:r w:rsidRPr="004B7CB0">
        <w:rPr>
          <w:rFonts w:ascii="Times New Roman" w:eastAsia="Times New Roman" w:hAnsi="Times New Roman" w:cs="Times New Roman"/>
          <w:bCs/>
          <w:color w:val="404040"/>
          <w:sz w:val="28"/>
          <w:szCs w:val="28"/>
        </w:rPr>
        <w:t xml:space="preserve"> &amp; </w:t>
      </w:r>
      <w:proofErr w:type="spellStart"/>
      <w:r w:rsidRPr="004B7CB0">
        <w:rPr>
          <w:rFonts w:ascii="Times New Roman" w:eastAsia="Times New Roman" w:hAnsi="Times New Roman" w:cs="Times New Roman"/>
          <w:bCs/>
          <w:color w:val="404040"/>
          <w:sz w:val="28"/>
          <w:szCs w:val="28"/>
        </w:rPr>
        <w:t>Adekola</w:t>
      </w:r>
      <w:proofErr w:type="spellEnd"/>
      <w:r w:rsidRPr="004B7CB0">
        <w:rPr>
          <w:rFonts w:ascii="Times New Roman" w:eastAsia="Times New Roman" w:hAnsi="Times New Roman" w:cs="Times New Roman"/>
          <w:bCs/>
          <w:color w:val="404040"/>
          <w:sz w:val="28"/>
          <w:szCs w:val="28"/>
        </w:rPr>
        <w:t>, 2022).</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 xml:space="preserve">Parental socioeconomic status remains a dominant factor in pre-nursery pupils' academic performance in Ilorin West. Income levels, occupational stability, and access to learning resources create disparities that affect early learning outcomes. Addressing these gaps requires targeted interventions, including increased funding for public preschools, parental education programs, and stronger government </w:t>
      </w:r>
      <w:r w:rsidRPr="004B7CB0">
        <w:rPr>
          <w:rFonts w:ascii="Times New Roman" w:eastAsia="Times New Roman" w:hAnsi="Times New Roman" w:cs="Times New Roman"/>
          <w:bCs/>
          <w:color w:val="404040"/>
          <w:sz w:val="28"/>
          <w:szCs w:val="28"/>
        </w:rPr>
        <w:lastRenderedPageBreak/>
        <w:t>support for low-income families. Future research should explore policy effectiveness in mitigating SES-based inequalities in early childhood education.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2.4 PARENTAL EDUCATIONAL ATTAINMENT AND ACADEMIC PERFORMANCE OF PRE-NURSERY PUPILS IN ILORIN WEST LOCAL GOVERNMENT</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 xml:space="preserve">Parental educational attainment stands as one of the most significant predictors of children's early academic success. In the context of pre-nursery education in Ilorin West Local Government, </w:t>
      </w:r>
      <w:proofErr w:type="spellStart"/>
      <w:r w:rsidRPr="004B7CB0">
        <w:rPr>
          <w:rFonts w:ascii="Times New Roman" w:eastAsia="Times New Roman" w:hAnsi="Times New Roman" w:cs="Times New Roman"/>
          <w:color w:val="404040"/>
          <w:sz w:val="28"/>
          <w:szCs w:val="28"/>
        </w:rPr>
        <w:t>Kwara</w:t>
      </w:r>
      <w:proofErr w:type="spellEnd"/>
      <w:r w:rsidRPr="004B7CB0">
        <w:rPr>
          <w:rFonts w:ascii="Times New Roman" w:eastAsia="Times New Roman" w:hAnsi="Times New Roman" w:cs="Times New Roman"/>
          <w:color w:val="404040"/>
          <w:sz w:val="28"/>
          <w:szCs w:val="28"/>
        </w:rPr>
        <w:t xml:space="preserve"> State, the level of parents' formal education profoundly influences the cognitive and linguistic development of young learners (</w:t>
      </w:r>
      <w:proofErr w:type="spellStart"/>
      <w:r w:rsidRPr="004B7CB0">
        <w:rPr>
          <w:rFonts w:ascii="Times New Roman" w:eastAsia="Times New Roman" w:hAnsi="Times New Roman" w:cs="Times New Roman"/>
          <w:color w:val="404040"/>
          <w:sz w:val="28"/>
          <w:szCs w:val="28"/>
        </w:rPr>
        <w:t>Adeyemi</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Olaleye</w:t>
      </w:r>
      <w:proofErr w:type="spellEnd"/>
      <w:r w:rsidRPr="004B7CB0">
        <w:rPr>
          <w:rFonts w:ascii="Times New Roman" w:eastAsia="Times New Roman" w:hAnsi="Times New Roman" w:cs="Times New Roman"/>
          <w:color w:val="404040"/>
          <w:sz w:val="28"/>
          <w:szCs w:val="28"/>
        </w:rPr>
        <w:t>, 2023). This section examines the multifaceted relationship between parental education and pre-nursery pupils' academic performance, drawing on recent empirical studies and contextualizing findings within Nigeria's educational landscape.</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The Cognitive Advantage of Educated Parents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Parents with higher educational qualifications possess greater capacity to stimulate their children's intellectual development through various mechanisms:</w:t>
      </w:r>
    </w:p>
    <w:p w:rsidR="003641DF" w:rsidRPr="004B7CB0" w:rsidRDefault="003641DF" w:rsidP="003641DF">
      <w:pPr>
        <w:numPr>
          <w:ilvl w:val="0"/>
          <w:numId w:val="6"/>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Language Enrichment:</w:t>
      </w:r>
      <w:r w:rsidRPr="004B7CB0">
        <w:rPr>
          <w:rFonts w:ascii="Times New Roman" w:eastAsia="Times New Roman" w:hAnsi="Times New Roman" w:cs="Times New Roman"/>
          <w:color w:val="404040"/>
          <w:sz w:val="28"/>
          <w:szCs w:val="28"/>
        </w:rPr>
        <w:t xml:space="preserve"> University-educated parents typically employ richer vocabulary and more complex sentence structures when interacting with their children. A 2023 study in Ibadan found that children of graduates </w:t>
      </w:r>
      <w:r w:rsidRPr="004B7CB0">
        <w:rPr>
          <w:rFonts w:ascii="Times New Roman" w:eastAsia="Times New Roman" w:hAnsi="Times New Roman" w:cs="Times New Roman"/>
          <w:color w:val="404040"/>
          <w:sz w:val="28"/>
          <w:szCs w:val="28"/>
        </w:rPr>
        <w:lastRenderedPageBreak/>
        <w:t>had 40% larger vocabularies by age 4 compared to peers with less-educated parents (</w:t>
      </w:r>
      <w:proofErr w:type="spellStart"/>
      <w:r w:rsidRPr="004B7CB0">
        <w:rPr>
          <w:rFonts w:ascii="Times New Roman" w:eastAsia="Times New Roman" w:hAnsi="Times New Roman" w:cs="Times New Roman"/>
          <w:color w:val="404040"/>
          <w:sz w:val="28"/>
          <w:szCs w:val="28"/>
        </w:rPr>
        <w:t>Ogunleye</w:t>
      </w:r>
      <w:proofErr w:type="spellEnd"/>
      <w:r w:rsidRPr="004B7CB0">
        <w:rPr>
          <w:rFonts w:ascii="Times New Roman" w:eastAsia="Times New Roman" w:hAnsi="Times New Roman" w:cs="Times New Roman"/>
          <w:color w:val="404040"/>
          <w:sz w:val="28"/>
          <w:szCs w:val="28"/>
        </w:rPr>
        <w:t xml:space="preserve"> et al., 2023).</w:t>
      </w:r>
    </w:p>
    <w:p w:rsidR="003641DF" w:rsidRPr="004B7CB0" w:rsidRDefault="003641DF" w:rsidP="003641DF">
      <w:pPr>
        <w:numPr>
          <w:ilvl w:val="0"/>
          <w:numId w:val="6"/>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Early Literacy Practices:</w:t>
      </w:r>
      <w:r w:rsidRPr="004B7CB0">
        <w:rPr>
          <w:rFonts w:ascii="Times New Roman" w:eastAsia="Times New Roman" w:hAnsi="Times New Roman" w:cs="Times New Roman"/>
          <w:color w:val="404040"/>
          <w:sz w:val="28"/>
          <w:szCs w:val="28"/>
        </w:rPr>
        <w:t> Educated parents are more likely to engage in shared reading activities. Research in Northern Nigeria demonstrated that 78% of mothers with tertiary education read to their children daily, compared to only 22% of those with primary education or less (Bello &amp; Mohammed, 2023).</w:t>
      </w:r>
    </w:p>
    <w:p w:rsidR="003641DF" w:rsidRPr="004B7CB0" w:rsidRDefault="003641DF" w:rsidP="003641DF">
      <w:pPr>
        <w:numPr>
          <w:ilvl w:val="0"/>
          <w:numId w:val="6"/>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Numeracy Exposure:</w:t>
      </w:r>
      <w:r w:rsidRPr="004B7CB0">
        <w:rPr>
          <w:rFonts w:ascii="Times New Roman" w:eastAsia="Times New Roman" w:hAnsi="Times New Roman" w:cs="Times New Roman"/>
          <w:color w:val="404040"/>
          <w:sz w:val="28"/>
          <w:szCs w:val="28"/>
        </w:rPr>
        <w:t xml:space="preserve"> Parents with secondary or tertiary education tend to incorporate mathematical concepts into daily interactions. A </w:t>
      </w:r>
      <w:proofErr w:type="spellStart"/>
      <w:r w:rsidRPr="004B7CB0">
        <w:rPr>
          <w:rFonts w:ascii="Times New Roman" w:eastAsia="Times New Roman" w:hAnsi="Times New Roman" w:cs="Times New Roman"/>
          <w:color w:val="404040"/>
          <w:sz w:val="28"/>
          <w:szCs w:val="28"/>
        </w:rPr>
        <w:t>Kwara</w:t>
      </w:r>
      <w:proofErr w:type="spellEnd"/>
      <w:r w:rsidRPr="004B7CB0">
        <w:rPr>
          <w:rFonts w:ascii="Times New Roman" w:eastAsia="Times New Roman" w:hAnsi="Times New Roman" w:cs="Times New Roman"/>
          <w:color w:val="404040"/>
          <w:sz w:val="28"/>
          <w:szCs w:val="28"/>
        </w:rPr>
        <w:t xml:space="preserve"> State study revealed that children whose parents had post-secondary qualifications showed superior number recognition skills upon entering pre-nursery (KWSUBEB, 2023).</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Educational Attainment and Parental Involvement</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The level of parental education significantly affects engagement with children's schooling:</w:t>
      </w:r>
    </w:p>
    <w:p w:rsidR="003641DF" w:rsidRPr="004B7CB0" w:rsidRDefault="003641DF" w:rsidP="003641DF">
      <w:pPr>
        <w:numPr>
          <w:ilvl w:val="0"/>
          <w:numId w:val="7"/>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School Participation:</w:t>
      </w:r>
      <w:r w:rsidRPr="004B7CB0">
        <w:rPr>
          <w:rFonts w:ascii="Times New Roman" w:eastAsia="Times New Roman" w:hAnsi="Times New Roman" w:cs="Times New Roman"/>
          <w:color w:val="404040"/>
          <w:sz w:val="28"/>
          <w:szCs w:val="28"/>
        </w:rPr>
        <w:t> Parents with higher education are more likely to attend parent-teacher meetings and school events. In Ilorin West, preschools reported 65% attendance rates for graduate parents versus 30% for those with basic education (</w:t>
      </w:r>
      <w:proofErr w:type="spellStart"/>
      <w:r w:rsidRPr="004B7CB0">
        <w:rPr>
          <w:rFonts w:ascii="Times New Roman" w:eastAsia="Times New Roman" w:hAnsi="Times New Roman" w:cs="Times New Roman"/>
          <w:color w:val="404040"/>
          <w:sz w:val="28"/>
          <w:szCs w:val="28"/>
        </w:rPr>
        <w:t>Adegboye</w:t>
      </w:r>
      <w:proofErr w:type="spellEnd"/>
      <w:r w:rsidRPr="004B7CB0">
        <w:rPr>
          <w:rFonts w:ascii="Times New Roman" w:eastAsia="Times New Roman" w:hAnsi="Times New Roman" w:cs="Times New Roman"/>
          <w:color w:val="404040"/>
          <w:sz w:val="28"/>
          <w:szCs w:val="28"/>
        </w:rPr>
        <w:t xml:space="preserve"> et al., 2023).</w:t>
      </w:r>
    </w:p>
    <w:p w:rsidR="003641DF" w:rsidRPr="004B7CB0" w:rsidRDefault="003641DF" w:rsidP="003641DF">
      <w:pPr>
        <w:numPr>
          <w:ilvl w:val="0"/>
          <w:numId w:val="7"/>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lastRenderedPageBreak/>
        <w:t>Homework Support:</w:t>
      </w:r>
      <w:r w:rsidRPr="004B7CB0">
        <w:rPr>
          <w:rFonts w:ascii="Times New Roman" w:eastAsia="Times New Roman" w:hAnsi="Times New Roman" w:cs="Times New Roman"/>
          <w:color w:val="404040"/>
          <w:sz w:val="28"/>
          <w:szCs w:val="28"/>
        </w:rPr>
        <w:t> Educated parents can provide more effective academic assistance. A Lagos study found that children receiving homework help from graduate parents scored 25% higher on cognitive assessments (</w:t>
      </w:r>
      <w:proofErr w:type="spellStart"/>
      <w:r w:rsidRPr="004B7CB0">
        <w:rPr>
          <w:rFonts w:ascii="Times New Roman" w:eastAsia="Times New Roman" w:hAnsi="Times New Roman" w:cs="Times New Roman"/>
          <w:color w:val="404040"/>
          <w:sz w:val="28"/>
          <w:szCs w:val="28"/>
        </w:rPr>
        <w:t>Eze</w:t>
      </w:r>
      <w:proofErr w:type="spellEnd"/>
      <w:r w:rsidRPr="004B7CB0">
        <w:rPr>
          <w:rFonts w:ascii="Times New Roman" w:eastAsia="Times New Roman" w:hAnsi="Times New Roman" w:cs="Times New Roman"/>
          <w:color w:val="404040"/>
          <w:sz w:val="28"/>
          <w:szCs w:val="28"/>
        </w:rPr>
        <w:t xml:space="preserve"> et al., 2023).</w:t>
      </w:r>
    </w:p>
    <w:p w:rsidR="003641DF" w:rsidRPr="004B7CB0" w:rsidRDefault="003641DF" w:rsidP="003641DF">
      <w:pPr>
        <w:numPr>
          <w:ilvl w:val="0"/>
          <w:numId w:val="7"/>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Advocacy Skills:</w:t>
      </w:r>
      <w:r w:rsidRPr="004B7CB0">
        <w:rPr>
          <w:rFonts w:ascii="Times New Roman" w:eastAsia="Times New Roman" w:hAnsi="Times New Roman" w:cs="Times New Roman"/>
          <w:color w:val="404040"/>
          <w:sz w:val="28"/>
          <w:szCs w:val="28"/>
        </w:rPr>
        <w:t> More educated parents better navigate educational systems and advocate for their children's needs. This includes selecting quality preschools and requesting appropriate learning interventions (</w:t>
      </w:r>
      <w:proofErr w:type="spellStart"/>
      <w:r w:rsidRPr="004B7CB0">
        <w:rPr>
          <w:rFonts w:ascii="Times New Roman" w:eastAsia="Times New Roman" w:hAnsi="Times New Roman" w:cs="Times New Roman"/>
          <w:color w:val="404040"/>
          <w:sz w:val="28"/>
          <w:szCs w:val="28"/>
        </w:rPr>
        <w:t>Oyewole</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Adejumo</w:t>
      </w:r>
      <w:proofErr w:type="spellEnd"/>
      <w:r w:rsidRPr="004B7CB0">
        <w:rPr>
          <w:rFonts w:ascii="Times New Roman" w:eastAsia="Times New Roman" w:hAnsi="Times New Roman" w:cs="Times New Roman"/>
          <w:color w:val="404040"/>
          <w:sz w:val="28"/>
          <w:szCs w:val="28"/>
        </w:rPr>
        <w:t>, 2021).</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Intergenerational Transmission of Educational Values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Parents' educational background influences their attitudes toward schooling:</w:t>
      </w:r>
    </w:p>
    <w:p w:rsidR="003641DF" w:rsidRPr="004B7CB0" w:rsidRDefault="003641DF" w:rsidP="003641DF">
      <w:pPr>
        <w:numPr>
          <w:ilvl w:val="0"/>
          <w:numId w:val="8"/>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Educational Aspirations:</w:t>
      </w:r>
      <w:r w:rsidRPr="004B7CB0">
        <w:rPr>
          <w:rFonts w:ascii="Times New Roman" w:eastAsia="Times New Roman" w:hAnsi="Times New Roman" w:cs="Times New Roman"/>
          <w:color w:val="404040"/>
          <w:sz w:val="28"/>
          <w:szCs w:val="28"/>
        </w:rPr>
        <w:t> University-educated parents typically have higher expectations for their children's academic achievement. These expectations become apparent as early as pre-nursery, affecting children's motivation and performance (</w:t>
      </w:r>
      <w:proofErr w:type="spellStart"/>
      <w:r w:rsidRPr="004B7CB0">
        <w:rPr>
          <w:rFonts w:ascii="Times New Roman" w:eastAsia="Times New Roman" w:hAnsi="Times New Roman" w:cs="Times New Roman"/>
          <w:color w:val="404040"/>
          <w:sz w:val="28"/>
          <w:szCs w:val="28"/>
        </w:rPr>
        <w:t>Hussain</w:t>
      </w:r>
      <w:proofErr w:type="spellEnd"/>
      <w:r w:rsidRPr="004B7CB0">
        <w:rPr>
          <w:rFonts w:ascii="Times New Roman" w:eastAsia="Times New Roman" w:hAnsi="Times New Roman" w:cs="Times New Roman"/>
          <w:color w:val="404040"/>
          <w:sz w:val="28"/>
          <w:szCs w:val="28"/>
        </w:rPr>
        <w:t>, 2022).</w:t>
      </w:r>
    </w:p>
    <w:p w:rsidR="003641DF" w:rsidRPr="004B7CB0" w:rsidRDefault="003641DF" w:rsidP="003641DF">
      <w:pPr>
        <w:numPr>
          <w:ilvl w:val="0"/>
          <w:numId w:val="8"/>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Learning Environment:</w:t>
      </w:r>
      <w:r w:rsidRPr="004B7CB0">
        <w:rPr>
          <w:rFonts w:ascii="Times New Roman" w:eastAsia="Times New Roman" w:hAnsi="Times New Roman" w:cs="Times New Roman"/>
          <w:color w:val="404040"/>
          <w:sz w:val="28"/>
          <w:szCs w:val="28"/>
        </w:rPr>
        <w:t> Educated parents are more likely to create home environments conducive to learning. This includes establishing study routines, providing learning materials, and limiting distracting influences (National Research Council, 2022).</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lastRenderedPageBreak/>
        <w:t>Gender Dimensions in Parental Education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The educational level of both mothers and fathers differentially impacts children's outcomes:</w:t>
      </w:r>
    </w:p>
    <w:p w:rsidR="003641DF" w:rsidRPr="004B7CB0" w:rsidRDefault="003641DF" w:rsidP="003641DF">
      <w:pPr>
        <w:numPr>
          <w:ilvl w:val="0"/>
          <w:numId w:val="9"/>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Maternal Education:</w:t>
      </w:r>
      <w:r w:rsidRPr="004B7CB0">
        <w:rPr>
          <w:rFonts w:ascii="Times New Roman" w:eastAsia="Times New Roman" w:hAnsi="Times New Roman" w:cs="Times New Roman"/>
          <w:color w:val="404040"/>
          <w:sz w:val="28"/>
          <w:szCs w:val="28"/>
        </w:rPr>
        <w:t> Particularly crucial in early childhood, as mothers typically spend more time with pre-nursery aged children. A Nigerian study found maternal education accounted for 60% of variance in early literacy scores (</w:t>
      </w:r>
      <w:proofErr w:type="spellStart"/>
      <w:r w:rsidRPr="004B7CB0">
        <w:rPr>
          <w:rFonts w:ascii="Times New Roman" w:eastAsia="Times New Roman" w:hAnsi="Times New Roman" w:cs="Times New Roman"/>
          <w:color w:val="404040"/>
          <w:sz w:val="28"/>
          <w:szCs w:val="28"/>
        </w:rPr>
        <w:t>Akinrotimi</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Olowe</w:t>
      </w:r>
      <w:proofErr w:type="spellEnd"/>
      <w:r w:rsidRPr="004B7CB0">
        <w:rPr>
          <w:rFonts w:ascii="Times New Roman" w:eastAsia="Times New Roman" w:hAnsi="Times New Roman" w:cs="Times New Roman"/>
          <w:color w:val="404040"/>
          <w:sz w:val="28"/>
          <w:szCs w:val="28"/>
        </w:rPr>
        <w:t>, 2023).</w:t>
      </w:r>
    </w:p>
    <w:p w:rsidR="003641DF" w:rsidRPr="004B7CB0" w:rsidRDefault="003641DF" w:rsidP="003641DF">
      <w:pPr>
        <w:numPr>
          <w:ilvl w:val="0"/>
          <w:numId w:val="9"/>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Paternal Education:</w:t>
      </w:r>
      <w:r w:rsidRPr="004B7CB0">
        <w:rPr>
          <w:rFonts w:ascii="Times New Roman" w:eastAsia="Times New Roman" w:hAnsi="Times New Roman" w:cs="Times New Roman"/>
          <w:color w:val="404040"/>
          <w:sz w:val="28"/>
          <w:szCs w:val="28"/>
        </w:rPr>
        <w:t> Influences through financial provision and decision-making about schooling. In patriarchal communities like Ilorin West, fathers' education often determines preschool enrollment (</w:t>
      </w:r>
      <w:proofErr w:type="spellStart"/>
      <w:r w:rsidRPr="004B7CB0">
        <w:rPr>
          <w:rFonts w:ascii="Times New Roman" w:eastAsia="Times New Roman" w:hAnsi="Times New Roman" w:cs="Times New Roman"/>
          <w:color w:val="404040"/>
          <w:sz w:val="28"/>
          <w:szCs w:val="28"/>
        </w:rPr>
        <w:t>Okafor</w:t>
      </w:r>
      <w:proofErr w:type="spellEnd"/>
      <w:r w:rsidRPr="004B7CB0">
        <w:rPr>
          <w:rFonts w:ascii="Times New Roman" w:eastAsia="Times New Roman" w:hAnsi="Times New Roman" w:cs="Times New Roman"/>
          <w:color w:val="404040"/>
          <w:sz w:val="28"/>
          <w:szCs w:val="28"/>
        </w:rPr>
        <w:t xml:space="preserve"> &amp; Ibrahim, 2022).</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Barriers Faced by Less-Educated Parents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Parents with limited education encounter several challenges:</w:t>
      </w:r>
    </w:p>
    <w:p w:rsidR="003641DF" w:rsidRPr="004B7CB0" w:rsidRDefault="003641DF" w:rsidP="003641DF">
      <w:pPr>
        <w:numPr>
          <w:ilvl w:val="0"/>
          <w:numId w:val="10"/>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Limited Teaching Capacity:</w:t>
      </w:r>
      <w:r w:rsidRPr="004B7CB0">
        <w:rPr>
          <w:rFonts w:ascii="Times New Roman" w:eastAsia="Times New Roman" w:hAnsi="Times New Roman" w:cs="Times New Roman"/>
          <w:color w:val="404040"/>
          <w:sz w:val="28"/>
          <w:szCs w:val="28"/>
        </w:rPr>
        <w:t> May struggle with modern pedagogical approaches used in preschools (UNICEF, 2022).</w:t>
      </w:r>
    </w:p>
    <w:p w:rsidR="003641DF" w:rsidRPr="004B7CB0" w:rsidRDefault="003641DF" w:rsidP="003641DF">
      <w:pPr>
        <w:numPr>
          <w:ilvl w:val="0"/>
          <w:numId w:val="10"/>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Lower Confidence:</w:t>
      </w:r>
      <w:r w:rsidRPr="004B7CB0">
        <w:rPr>
          <w:rFonts w:ascii="Times New Roman" w:eastAsia="Times New Roman" w:hAnsi="Times New Roman" w:cs="Times New Roman"/>
          <w:color w:val="404040"/>
          <w:sz w:val="28"/>
          <w:szCs w:val="28"/>
        </w:rPr>
        <w:t> Often feel inadequate when interacting with teachers or helping with schoolwork (World Bank, 2023).</w:t>
      </w:r>
    </w:p>
    <w:p w:rsidR="003641DF" w:rsidRPr="004B7CB0" w:rsidRDefault="003641DF" w:rsidP="003641DF">
      <w:pPr>
        <w:numPr>
          <w:ilvl w:val="0"/>
          <w:numId w:val="10"/>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Time Constraints:</w:t>
      </w:r>
      <w:r w:rsidRPr="004B7CB0">
        <w:rPr>
          <w:rFonts w:ascii="Times New Roman" w:eastAsia="Times New Roman" w:hAnsi="Times New Roman" w:cs="Times New Roman"/>
          <w:color w:val="404040"/>
          <w:sz w:val="28"/>
          <w:szCs w:val="28"/>
        </w:rPr>
        <w:t> Frequently work multiple jobs, leaving less time for educational engagement (</w:t>
      </w:r>
      <w:proofErr w:type="spellStart"/>
      <w:r w:rsidRPr="004B7CB0">
        <w:rPr>
          <w:rFonts w:ascii="Times New Roman" w:eastAsia="Times New Roman" w:hAnsi="Times New Roman" w:cs="Times New Roman"/>
          <w:color w:val="404040"/>
          <w:sz w:val="28"/>
          <w:szCs w:val="28"/>
        </w:rPr>
        <w:t>Amadi</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Okeke</w:t>
      </w:r>
      <w:proofErr w:type="spellEnd"/>
      <w:r w:rsidRPr="004B7CB0">
        <w:rPr>
          <w:rFonts w:ascii="Times New Roman" w:eastAsia="Times New Roman" w:hAnsi="Times New Roman" w:cs="Times New Roman"/>
          <w:color w:val="404040"/>
          <w:sz w:val="28"/>
          <w:szCs w:val="28"/>
        </w:rPr>
        <w:t>, 2023).</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lastRenderedPageBreak/>
        <w:t>Policy Implications and Interventions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Addressing educational disparities requires targeted strategies:</w:t>
      </w:r>
    </w:p>
    <w:p w:rsidR="003641DF" w:rsidRPr="004B7CB0" w:rsidRDefault="003641DF" w:rsidP="003641DF">
      <w:pPr>
        <w:numPr>
          <w:ilvl w:val="0"/>
          <w:numId w:val="11"/>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Parent Education Programs:</w:t>
      </w:r>
      <w:r w:rsidRPr="004B7CB0">
        <w:rPr>
          <w:rFonts w:ascii="Times New Roman" w:eastAsia="Times New Roman" w:hAnsi="Times New Roman" w:cs="Times New Roman"/>
          <w:color w:val="404040"/>
          <w:sz w:val="28"/>
          <w:szCs w:val="28"/>
        </w:rPr>
        <w:t> KWSUBEB's 2023 initiative to teach parenting skills to less-educated caregivers showed promising results, improving children's school readiness by 35%.</w:t>
      </w:r>
    </w:p>
    <w:p w:rsidR="003641DF" w:rsidRPr="004B7CB0" w:rsidRDefault="003641DF" w:rsidP="003641DF">
      <w:pPr>
        <w:numPr>
          <w:ilvl w:val="0"/>
          <w:numId w:val="11"/>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Community Literacy Projects:</w:t>
      </w:r>
      <w:r w:rsidRPr="004B7CB0">
        <w:rPr>
          <w:rFonts w:ascii="Times New Roman" w:eastAsia="Times New Roman" w:hAnsi="Times New Roman" w:cs="Times New Roman"/>
          <w:color w:val="404040"/>
          <w:sz w:val="28"/>
          <w:szCs w:val="28"/>
        </w:rPr>
        <w:t> Mobile libraries and adult education classes can simultaneously enhance parental skills while providing resources for children.</w:t>
      </w:r>
    </w:p>
    <w:p w:rsidR="003641DF" w:rsidRPr="004B7CB0" w:rsidRDefault="003641DF" w:rsidP="003641DF">
      <w:pPr>
        <w:numPr>
          <w:ilvl w:val="0"/>
          <w:numId w:val="11"/>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Teacher Training:</w:t>
      </w:r>
      <w:r w:rsidRPr="004B7CB0">
        <w:rPr>
          <w:rFonts w:ascii="Times New Roman" w:eastAsia="Times New Roman" w:hAnsi="Times New Roman" w:cs="Times New Roman"/>
          <w:color w:val="404040"/>
          <w:sz w:val="28"/>
          <w:szCs w:val="28"/>
        </w:rPr>
        <w:t> Equipping educators to support children from less-educated families through differentiated instruction.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Parental educational attainment creates a powerful ripple effect in pre-nursery education, influencing everything from daily interactions to long-term academic trajectories. In Ilorin West, where educational levels vary widely, understanding these dynamics is crucial for developing equitable early childhood interventions. Future efforts should focus on bridging the gap between educated and less-educated families while respecting cultural contexts.</w:t>
      </w:r>
    </w:p>
    <w:p w:rsidR="003641DF" w:rsidRDefault="003641DF" w:rsidP="003641DF">
      <w:pPr>
        <w:shd w:val="clear" w:color="auto" w:fill="FFFFFF"/>
        <w:spacing w:before="206" w:after="206" w:line="480" w:lineRule="auto"/>
        <w:jc w:val="both"/>
        <w:rPr>
          <w:rFonts w:ascii="Times New Roman" w:eastAsia="Times New Roman" w:hAnsi="Times New Roman" w:cs="Times New Roman"/>
          <w:b/>
          <w:bCs/>
          <w:color w:val="404040"/>
          <w:sz w:val="28"/>
          <w:szCs w:val="28"/>
        </w:rPr>
      </w:pPr>
    </w:p>
    <w:p w:rsidR="003641DF" w:rsidRDefault="003641DF" w:rsidP="003641DF">
      <w:pPr>
        <w:shd w:val="clear" w:color="auto" w:fill="FFFFFF"/>
        <w:spacing w:before="206" w:after="206" w:line="480" w:lineRule="auto"/>
        <w:jc w:val="both"/>
        <w:rPr>
          <w:rFonts w:ascii="Times New Roman" w:eastAsia="Times New Roman" w:hAnsi="Times New Roman" w:cs="Times New Roman"/>
          <w:b/>
          <w:bCs/>
          <w:color w:val="404040"/>
          <w:sz w:val="28"/>
          <w:szCs w:val="28"/>
        </w:rPr>
      </w:pP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lastRenderedPageBreak/>
        <w:t>FAMILY STRUCTURE AND ACADEMIC PERFORMANCE</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The composition of a child’s household affects their emotional stability and academic progress.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Two-Parent vs. Single-Parent Households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Children from two-parent households often benefit from dual financial and emotional support, leading to better academic performance (</w:t>
      </w:r>
      <w:proofErr w:type="spellStart"/>
      <w:r w:rsidRPr="004B7CB0">
        <w:rPr>
          <w:rFonts w:ascii="Times New Roman" w:eastAsia="Times New Roman" w:hAnsi="Times New Roman" w:cs="Times New Roman"/>
          <w:color w:val="404040"/>
          <w:sz w:val="28"/>
          <w:szCs w:val="28"/>
        </w:rPr>
        <w:t>Olanrewaju</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Adekola</w:t>
      </w:r>
      <w:proofErr w:type="spellEnd"/>
      <w:r w:rsidRPr="004B7CB0">
        <w:rPr>
          <w:rFonts w:ascii="Times New Roman" w:eastAsia="Times New Roman" w:hAnsi="Times New Roman" w:cs="Times New Roman"/>
          <w:color w:val="404040"/>
          <w:sz w:val="28"/>
          <w:szCs w:val="28"/>
        </w:rPr>
        <w:t>, 2022). However, some studies argue that the quality of parenting matters more than family structure (</w:t>
      </w:r>
      <w:proofErr w:type="spellStart"/>
      <w:r w:rsidRPr="004B7CB0">
        <w:rPr>
          <w:rFonts w:ascii="Times New Roman" w:eastAsia="Times New Roman" w:hAnsi="Times New Roman" w:cs="Times New Roman"/>
          <w:color w:val="404040"/>
          <w:sz w:val="28"/>
          <w:szCs w:val="28"/>
        </w:rPr>
        <w:t>Adegboye</w:t>
      </w:r>
      <w:proofErr w:type="spellEnd"/>
      <w:r w:rsidRPr="004B7CB0">
        <w:rPr>
          <w:rFonts w:ascii="Times New Roman" w:eastAsia="Times New Roman" w:hAnsi="Times New Roman" w:cs="Times New Roman"/>
          <w:color w:val="404040"/>
          <w:sz w:val="28"/>
          <w:szCs w:val="28"/>
        </w:rPr>
        <w:t xml:space="preserve"> et al., 2023).</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Extended Family Influence</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In Nigeria, extended family members (grandparents, aunts, uncles) often contribute to childcare. While this can provide additional support, inconsistent caregiving approaches may sometimes hinder learning (UNICEF, 2022).</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OTHER PARENTAL FACTORS AFFECTING ACADEMIC PERFORMANCE</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Home Learning Environment</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A stimulating home environment with books, educational toys, and structured routines enhances early learning (National Research Council, 2022).</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lastRenderedPageBreak/>
        <w:t xml:space="preserve">Parental Attitudes </w:t>
      </w:r>
      <w:proofErr w:type="gramStart"/>
      <w:r w:rsidRPr="004B7CB0">
        <w:rPr>
          <w:rFonts w:ascii="Times New Roman" w:eastAsia="Times New Roman" w:hAnsi="Times New Roman" w:cs="Times New Roman"/>
          <w:b/>
          <w:bCs/>
          <w:color w:val="404040"/>
          <w:sz w:val="28"/>
          <w:szCs w:val="28"/>
        </w:rPr>
        <w:t>Toward</w:t>
      </w:r>
      <w:proofErr w:type="gramEnd"/>
      <w:r w:rsidRPr="004B7CB0">
        <w:rPr>
          <w:rFonts w:ascii="Times New Roman" w:eastAsia="Times New Roman" w:hAnsi="Times New Roman" w:cs="Times New Roman"/>
          <w:b/>
          <w:bCs/>
          <w:color w:val="404040"/>
          <w:sz w:val="28"/>
          <w:szCs w:val="28"/>
        </w:rPr>
        <w:t xml:space="preserve"> Education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Parents who value education tend to instill similar attitudes in their children, leading to better academic motivation (World Bank, 2023).</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Empirical Studies in Nigeria</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Several Nigerian studies support the influence of parental background on early education:</w:t>
      </w:r>
    </w:p>
    <w:p w:rsidR="003641DF" w:rsidRPr="004B7CB0" w:rsidRDefault="003641DF" w:rsidP="003641DF">
      <w:pPr>
        <w:numPr>
          <w:ilvl w:val="0"/>
          <w:numId w:val="5"/>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A Lagos study found that children from high-SES backgrounds outperformed peers in pre-nursery assessments (</w:t>
      </w:r>
      <w:proofErr w:type="spellStart"/>
      <w:r w:rsidRPr="004B7CB0">
        <w:rPr>
          <w:rFonts w:ascii="Times New Roman" w:eastAsia="Times New Roman" w:hAnsi="Times New Roman" w:cs="Times New Roman"/>
          <w:color w:val="404040"/>
          <w:sz w:val="28"/>
          <w:szCs w:val="28"/>
        </w:rPr>
        <w:t>Oyewole</w:t>
      </w:r>
      <w:proofErr w:type="spellEnd"/>
      <w:r w:rsidRPr="004B7CB0">
        <w:rPr>
          <w:rFonts w:ascii="Times New Roman" w:eastAsia="Times New Roman" w:hAnsi="Times New Roman" w:cs="Times New Roman"/>
          <w:color w:val="404040"/>
          <w:sz w:val="28"/>
          <w:szCs w:val="28"/>
        </w:rPr>
        <w:t xml:space="preserve"> &amp; </w:t>
      </w:r>
      <w:proofErr w:type="spellStart"/>
      <w:r w:rsidRPr="004B7CB0">
        <w:rPr>
          <w:rFonts w:ascii="Times New Roman" w:eastAsia="Times New Roman" w:hAnsi="Times New Roman" w:cs="Times New Roman"/>
          <w:color w:val="404040"/>
          <w:sz w:val="28"/>
          <w:szCs w:val="28"/>
        </w:rPr>
        <w:t>Adejumo</w:t>
      </w:r>
      <w:proofErr w:type="spellEnd"/>
      <w:r w:rsidRPr="004B7CB0">
        <w:rPr>
          <w:rFonts w:ascii="Times New Roman" w:eastAsia="Times New Roman" w:hAnsi="Times New Roman" w:cs="Times New Roman"/>
          <w:color w:val="404040"/>
          <w:sz w:val="28"/>
          <w:szCs w:val="28"/>
        </w:rPr>
        <w:t>, 2021).</w:t>
      </w:r>
    </w:p>
    <w:p w:rsidR="003641DF" w:rsidRPr="004B7CB0" w:rsidRDefault="003641DF" w:rsidP="003641DF">
      <w:pPr>
        <w:numPr>
          <w:ilvl w:val="0"/>
          <w:numId w:val="5"/>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In Northern Nigeria, parental illiteracy was linked to poor school readiness (Bello &amp; Mohammed, 2023).</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Summary of Literature Review</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 xml:space="preserve">Research consistently demonstrates that parental background significantly influences pre-nursery pupils' academic performance in Ilorin West. Socioeconomic status (SES) plays a pivotal role, with wealthier families providing better learning resources, nutrition, and quality preschool access, leading to stronger cognitive development. Conversely, low-income households face barriers like inadequate materials and delayed enrollment, hindering early learning. </w:t>
      </w:r>
      <w:r w:rsidRPr="004B7CB0">
        <w:rPr>
          <w:rFonts w:ascii="Times New Roman" w:eastAsia="Times New Roman" w:hAnsi="Times New Roman" w:cs="Times New Roman"/>
          <w:color w:val="404040"/>
          <w:sz w:val="28"/>
          <w:szCs w:val="28"/>
        </w:rPr>
        <w:lastRenderedPageBreak/>
        <w:t>Parental occupation further impacts outcomes, as professionals engage more in education compared to informal workers constrained by time and resources.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Educational attainment is equally crucial, with educated parents fostering richer language environments, regular reading habits, and effective homework support. Studies highlight maternal education’s strong link to language skills, while paternal education often determines school enrollment. Less-educated parents, however, struggle with modern teaching methods and school involvement, limiting their children’s preparedness.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Family structure also affects performance, with two-parent homes typically offering greater stability. Yet, parenting quality matters more than structure alone—supportive single or extended families can still promote success. A stimulating home environment, including books and learning routines, further enhances early literacy and numeracy.</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Despite government efforts like subsidized preschools, gaps persist due to uneven policy implementation and low awareness among disadvantaged groups. Experts recommend community literacy programs, adult education, and teacher training to bridge inequalities. Ultimately, addressing these disparities requires tailored, culturally sensitive strategies to ensure all children in Ilorin West receive a strong educational foundation.</w:t>
      </w: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lastRenderedPageBreak/>
        <w:t>CHAPTER THREE</w:t>
      </w: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RESEARCH METHODOLOGY</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Introduction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 xml:space="preserve">This chapter outlines the methodology adopted for this study, which examines the influence of parental background on the academic performance of pre-nursery school pupils in Ilorin South Local Government, </w:t>
      </w:r>
      <w:proofErr w:type="spellStart"/>
      <w:r w:rsidRPr="004B7CB0">
        <w:rPr>
          <w:rFonts w:ascii="Times New Roman" w:eastAsia="Times New Roman" w:hAnsi="Times New Roman" w:cs="Times New Roman"/>
          <w:color w:val="404040"/>
          <w:sz w:val="28"/>
          <w:szCs w:val="28"/>
        </w:rPr>
        <w:t>Kwara</w:t>
      </w:r>
      <w:proofErr w:type="spellEnd"/>
      <w:r w:rsidRPr="004B7CB0">
        <w:rPr>
          <w:rFonts w:ascii="Times New Roman" w:eastAsia="Times New Roman" w:hAnsi="Times New Roman" w:cs="Times New Roman"/>
          <w:color w:val="404040"/>
          <w:sz w:val="28"/>
          <w:szCs w:val="28"/>
        </w:rPr>
        <w:t xml:space="preserve"> State. It details the research design, population, sampling techniques, research instruments, validity and reliability, data collection, and data analysis methods. A structured questionnaire was used to gather responses from 50 participants, and data was analyzed using frequency count, percentage, and average weighted responses.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Research Design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This study employs a </w:t>
      </w:r>
      <w:r w:rsidRPr="004B7CB0">
        <w:rPr>
          <w:rFonts w:ascii="Times New Roman" w:eastAsia="Times New Roman" w:hAnsi="Times New Roman" w:cs="Times New Roman"/>
          <w:b/>
          <w:bCs/>
          <w:color w:val="404040"/>
          <w:sz w:val="28"/>
          <w:szCs w:val="28"/>
        </w:rPr>
        <w:t>descriptive survey research design</w:t>
      </w:r>
      <w:r w:rsidRPr="004B7CB0">
        <w:rPr>
          <w:rFonts w:ascii="Times New Roman" w:eastAsia="Times New Roman" w:hAnsi="Times New Roman" w:cs="Times New Roman"/>
          <w:color w:val="404040"/>
          <w:sz w:val="28"/>
          <w:szCs w:val="28"/>
        </w:rPr>
        <w:t>, which is suitable for collecting quantitative data from a targeted population. The design allows for the systematic gathering of information from parents, teachers, and school administrators to assess the relationship between parental background and pupils' academic performance. This approach ensures that data is collected efficiently and analyzed to identify trends and patterns.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Population of the Study</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lastRenderedPageBreak/>
        <w:t xml:space="preserve">The study population consists of: </w:t>
      </w:r>
      <w:r w:rsidRPr="004B7CB0">
        <w:rPr>
          <w:rFonts w:ascii="Times New Roman" w:eastAsia="Times New Roman" w:hAnsi="Times New Roman" w:cs="Times New Roman"/>
          <w:b/>
          <w:bCs/>
          <w:color w:val="404040"/>
          <w:sz w:val="28"/>
          <w:szCs w:val="28"/>
        </w:rPr>
        <w:t>Parents/Guardians</w:t>
      </w:r>
      <w:r w:rsidRPr="004B7CB0">
        <w:rPr>
          <w:rFonts w:ascii="Times New Roman" w:eastAsia="Times New Roman" w:hAnsi="Times New Roman" w:cs="Times New Roman"/>
          <w:color w:val="404040"/>
          <w:sz w:val="28"/>
          <w:szCs w:val="28"/>
        </w:rPr>
        <w:t xml:space="preserve"> of pre-nursery pupils in selected schools. </w:t>
      </w:r>
      <w:proofErr w:type="gramStart"/>
      <w:r w:rsidRPr="004B7CB0">
        <w:rPr>
          <w:rFonts w:ascii="Times New Roman" w:eastAsia="Times New Roman" w:hAnsi="Times New Roman" w:cs="Times New Roman"/>
          <w:b/>
          <w:bCs/>
          <w:color w:val="404040"/>
          <w:sz w:val="28"/>
          <w:szCs w:val="28"/>
        </w:rPr>
        <w:t>Teachers</w:t>
      </w:r>
      <w:r w:rsidRPr="004B7CB0">
        <w:rPr>
          <w:rFonts w:ascii="Times New Roman" w:eastAsia="Times New Roman" w:hAnsi="Times New Roman" w:cs="Times New Roman"/>
          <w:color w:val="404040"/>
          <w:sz w:val="28"/>
          <w:szCs w:val="28"/>
        </w:rPr>
        <w:t> handling pre-nursery classes.</w:t>
      </w:r>
      <w:proofErr w:type="gramEnd"/>
      <w:r w:rsidRPr="004B7CB0">
        <w:rPr>
          <w:rFonts w:ascii="Times New Roman" w:eastAsia="Times New Roman" w:hAnsi="Times New Roman" w:cs="Times New Roman"/>
          <w:color w:val="404040"/>
          <w:sz w:val="28"/>
          <w:szCs w:val="28"/>
        </w:rPr>
        <w:t xml:space="preserve"> </w:t>
      </w:r>
      <w:proofErr w:type="gramStart"/>
      <w:r w:rsidRPr="004B7CB0">
        <w:rPr>
          <w:rFonts w:ascii="Times New Roman" w:eastAsia="Times New Roman" w:hAnsi="Times New Roman" w:cs="Times New Roman"/>
          <w:b/>
          <w:bCs/>
          <w:color w:val="404040"/>
          <w:sz w:val="28"/>
          <w:szCs w:val="28"/>
        </w:rPr>
        <w:t>School Administrators</w:t>
      </w:r>
      <w:r w:rsidRPr="004B7CB0">
        <w:rPr>
          <w:rFonts w:ascii="Times New Roman" w:eastAsia="Times New Roman" w:hAnsi="Times New Roman" w:cs="Times New Roman"/>
          <w:color w:val="404040"/>
          <w:sz w:val="28"/>
          <w:szCs w:val="28"/>
        </w:rPr>
        <w:t> (head teachers/proprietors) of pre-nursery schools in Ilorin South.</w:t>
      </w:r>
      <w:proofErr w:type="gramEnd"/>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The estimated population is </w:t>
      </w:r>
      <w:r w:rsidRPr="004B7CB0">
        <w:rPr>
          <w:rFonts w:ascii="Times New Roman" w:eastAsia="Times New Roman" w:hAnsi="Times New Roman" w:cs="Times New Roman"/>
          <w:b/>
          <w:bCs/>
          <w:color w:val="404040"/>
          <w:sz w:val="28"/>
          <w:szCs w:val="28"/>
        </w:rPr>
        <w:t>200 individuals</w:t>
      </w:r>
      <w:r w:rsidRPr="004B7CB0">
        <w:rPr>
          <w:rFonts w:ascii="Times New Roman" w:eastAsia="Times New Roman" w:hAnsi="Times New Roman" w:cs="Times New Roman"/>
          <w:color w:val="404040"/>
          <w:sz w:val="28"/>
          <w:szCs w:val="28"/>
        </w:rPr>
        <w:t> (150 parents, 30 teachers, and 20 administrators) across 10 pre-nursery schools.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Sample and Sampling Techniques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A </w:t>
      </w:r>
      <w:r w:rsidRPr="004B7CB0">
        <w:rPr>
          <w:rFonts w:ascii="Times New Roman" w:eastAsia="Times New Roman" w:hAnsi="Times New Roman" w:cs="Times New Roman"/>
          <w:b/>
          <w:bCs/>
          <w:color w:val="404040"/>
          <w:sz w:val="28"/>
          <w:szCs w:val="28"/>
        </w:rPr>
        <w:t>stratified random sampling technique</w:t>
      </w:r>
      <w:r w:rsidRPr="004B7CB0">
        <w:rPr>
          <w:rFonts w:ascii="Times New Roman" w:eastAsia="Times New Roman" w:hAnsi="Times New Roman" w:cs="Times New Roman"/>
          <w:color w:val="404040"/>
          <w:sz w:val="28"/>
          <w:szCs w:val="28"/>
        </w:rPr>
        <w:t> was used to ensure representation across different socioeconomic backgrounds. The sample size consists of </w:t>
      </w:r>
      <w:r w:rsidRPr="004B7CB0">
        <w:rPr>
          <w:rFonts w:ascii="Times New Roman" w:eastAsia="Times New Roman" w:hAnsi="Times New Roman" w:cs="Times New Roman"/>
          <w:b/>
          <w:bCs/>
          <w:color w:val="404040"/>
          <w:sz w:val="28"/>
          <w:szCs w:val="28"/>
        </w:rPr>
        <w:t>50 respondents</w:t>
      </w:r>
      <w:r w:rsidRPr="004B7CB0">
        <w:rPr>
          <w:rFonts w:ascii="Times New Roman" w:eastAsia="Times New Roman" w:hAnsi="Times New Roman" w:cs="Times New Roman"/>
          <w:color w:val="404040"/>
          <w:sz w:val="28"/>
          <w:szCs w:val="28"/>
        </w:rPr>
        <w:t xml:space="preserve">, distributed as follows: </w:t>
      </w:r>
      <w:r w:rsidRPr="004B7CB0">
        <w:rPr>
          <w:rFonts w:ascii="Times New Roman" w:eastAsia="Times New Roman" w:hAnsi="Times New Roman" w:cs="Times New Roman"/>
          <w:b/>
          <w:bCs/>
          <w:color w:val="404040"/>
          <w:sz w:val="28"/>
          <w:szCs w:val="28"/>
        </w:rPr>
        <w:t>35 Parents</w:t>
      </w:r>
      <w:r w:rsidRPr="004B7CB0">
        <w:rPr>
          <w:rFonts w:ascii="Times New Roman" w:eastAsia="Times New Roman" w:hAnsi="Times New Roman" w:cs="Times New Roman"/>
          <w:color w:val="404040"/>
          <w:sz w:val="28"/>
          <w:szCs w:val="28"/>
        </w:rPr>
        <w:t xml:space="preserve"> (stratified by income level—low, middle, high). </w:t>
      </w:r>
      <w:r w:rsidRPr="004B7CB0">
        <w:rPr>
          <w:rFonts w:ascii="Times New Roman" w:eastAsia="Times New Roman" w:hAnsi="Times New Roman" w:cs="Times New Roman"/>
          <w:b/>
          <w:bCs/>
          <w:color w:val="404040"/>
          <w:sz w:val="28"/>
          <w:szCs w:val="28"/>
        </w:rPr>
        <w:t>10 Teachers</w:t>
      </w:r>
      <w:r w:rsidRPr="004B7CB0">
        <w:rPr>
          <w:rFonts w:ascii="Times New Roman" w:eastAsia="Times New Roman" w:hAnsi="Times New Roman" w:cs="Times New Roman"/>
          <w:color w:val="404040"/>
          <w:sz w:val="28"/>
          <w:szCs w:val="28"/>
        </w:rPr>
        <w:t xml:space="preserve"> (randomly selected from different schools). </w:t>
      </w:r>
      <w:r w:rsidRPr="004B7CB0">
        <w:rPr>
          <w:rFonts w:ascii="Times New Roman" w:eastAsia="Times New Roman" w:hAnsi="Times New Roman" w:cs="Times New Roman"/>
          <w:b/>
          <w:bCs/>
          <w:color w:val="404040"/>
          <w:sz w:val="28"/>
          <w:szCs w:val="28"/>
        </w:rPr>
        <w:t>5 School Administrators</w:t>
      </w:r>
      <w:r w:rsidRPr="004B7CB0">
        <w:rPr>
          <w:rFonts w:ascii="Times New Roman" w:eastAsia="Times New Roman" w:hAnsi="Times New Roman" w:cs="Times New Roman"/>
          <w:color w:val="404040"/>
          <w:sz w:val="28"/>
          <w:szCs w:val="28"/>
        </w:rPr>
        <w:t> (purposively selected for policy insights).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Research Instrument</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The primary instrument for data collection is a </w:t>
      </w:r>
      <w:r w:rsidRPr="004B7CB0">
        <w:rPr>
          <w:rFonts w:ascii="Times New Roman" w:eastAsia="Times New Roman" w:hAnsi="Times New Roman" w:cs="Times New Roman"/>
          <w:b/>
          <w:bCs/>
          <w:color w:val="404040"/>
          <w:sz w:val="28"/>
          <w:szCs w:val="28"/>
        </w:rPr>
        <w:t>structured questionnaire</w:t>
      </w:r>
      <w:r w:rsidRPr="004B7CB0">
        <w:rPr>
          <w:rFonts w:ascii="Times New Roman" w:eastAsia="Times New Roman" w:hAnsi="Times New Roman" w:cs="Times New Roman"/>
          <w:color w:val="404040"/>
          <w:sz w:val="28"/>
          <w:szCs w:val="28"/>
        </w:rPr>
        <w:t>, divided into three sections:</w:t>
      </w:r>
    </w:p>
    <w:p w:rsidR="003641DF" w:rsidRPr="004B7CB0" w:rsidRDefault="003641DF" w:rsidP="003641DF">
      <w:pPr>
        <w:numPr>
          <w:ilvl w:val="0"/>
          <w:numId w:val="12"/>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Section A:</w:t>
      </w:r>
      <w:r w:rsidRPr="004B7CB0">
        <w:rPr>
          <w:rFonts w:ascii="Times New Roman" w:eastAsia="Times New Roman" w:hAnsi="Times New Roman" w:cs="Times New Roman"/>
          <w:color w:val="404040"/>
          <w:sz w:val="28"/>
          <w:szCs w:val="28"/>
        </w:rPr>
        <w:t> Demographic data (parental income, education level, occupation).</w:t>
      </w:r>
    </w:p>
    <w:p w:rsidR="003641DF" w:rsidRPr="004B7CB0" w:rsidRDefault="003641DF" w:rsidP="003641DF">
      <w:pPr>
        <w:numPr>
          <w:ilvl w:val="0"/>
          <w:numId w:val="12"/>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Section B:</w:t>
      </w:r>
      <w:r w:rsidRPr="004B7CB0">
        <w:rPr>
          <w:rFonts w:ascii="Times New Roman" w:eastAsia="Times New Roman" w:hAnsi="Times New Roman" w:cs="Times New Roman"/>
          <w:color w:val="404040"/>
          <w:sz w:val="28"/>
          <w:szCs w:val="28"/>
        </w:rPr>
        <w:t> Parental involvement in education (home learning support, school engagement).</w:t>
      </w:r>
    </w:p>
    <w:p w:rsidR="003641DF" w:rsidRPr="004B7CB0" w:rsidRDefault="003641DF" w:rsidP="003641DF">
      <w:pPr>
        <w:numPr>
          <w:ilvl w:val="0"/>
          <w:numId w:val="12"/>
        </w:num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lastRenderedPageBreak/>
        <w:t>Section C:</w:t>
      </w:r>
      <w:r w:rsidRPr="004B7CB0">
        <w:rPr>
          <w:rFonts w:ascii="Times New Roman" w:eastAsia="Times New Roman" w:hAnsi="Times New Roman" w:cs="Times New Roman"/>
          <w:color w:val="404040"/>
          <w:sz w:val="28"/>
          <w:szCs w:val="28"/>
        </w:rPr>
        <w:t> Teachers’ and administrators’ perspectives on pupils’ performance.</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The questionnaire uses a </w:t>
      </w:r>
      <w:r w:rsidRPr="004B7CB0">
        <w:rPr>
          <w:rFonts w:ascii="Times New Roman" w:eastAsia="Times New Roman" w:hAnsi="Times New Roman" w:cs="Times New Roman"/>
          <w:b/>
          <w:bCs/>
          <w:color w:val="404040"/>
          <w:sz w:val="28"/>
          <w:szCs w:val="28"/>
        </w:rPr>
        <w:t xml:space="preserve">5-point </w:t>
      </w:r>
      <w:proofErr w:type="spellStart"/>
      <w:r w:rsidRPr="004B7CB0">
        <w:rPr>
          <w:rFonts w:ascii="Times New Roman" w:eastAsia="Times New Roman" w:hAnsi="Times New Roman" w:cs="Times New Roman"/>
          <w:b/>
          <w:bCs/>
          <w:color w:val="404040"/>
          <w:sz w:val="28"/>
          <w:szCs w:val="28"/>
        </w:rPr>
        <w:t>Likert</w:t>
      </w:r>
      <w:proofErr w:type="spellEnd"/>
      <w:r w:rsidRPr="004B7CB0">
        <w:rPr>
          <w:rFonts w:ascii="Times New Roman" w:eastAsia="Times New Roman" w:hAnsi="Times New Roman" w:cs="Times New Roman"/>
          <w:b/>
          <w:bCs/>
          <w:color w:val="404040"/>
          <w:sz w:val="28"/>
          <w:szCs w:val="28"/>
        </w:rPr>
        <w:t xml:space="preserve"> scale</w:t>
      </w:r>
      <w:r w:rsidRPr="004B7CB0">
        <w:rPr>
          <w:rFonts w:ascii="Times New Roman" w:eastAsia="Times New Roman" w:hAnsi="Times New Roman" w:cs="Times New Roman"/>
          <w:color w:val="404040"/>
          <w:sz w:val="28"/>
          <w:szCs w:val="28"/>
        </w:rPr>
        <w:t> (Strongly Agree to Strongly Disagree) and closed-ended questions for easy quantification.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Validity of the Study</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To ensure </w:t>
      </w:r>
      <w:r w:rsidRPr="004B7CB0">
        <w:rPr>
          <w:rFonts w:ascii="Times New Roman" w:eastAsia="Times New Roman" w:hAnsi="Times New Roman" w:cs="Times New Roman"/>
          <w:b/>
          <w:bCs/>
          <w:color w:val="404040"/>
          <w:sz w:val="28"/>
          <w:szCs w:val="28"/>
        </w:rPr>
        <w:t>content validity</w:t>
      </w:r>
      <w:r w:rsidRPr="004B7CB0">
        <w:rPr>
          <w:rFonts w:ascii="Times New Roman" w:eastAsia="Times New Roman" w:hAnsi="Times New Roman" w:cs="Times New Roman"/>
          <w:color w:val="404040"/>
          <w:sz w:val="28"/>
          <w:szCs w:val="28"/>
        </w:rPr>
        <w:t>, the questionnaire was reviewed by two experts in Early Childhood Education and a statistician. Their feedback helped refine the questions to align with research objectives. A </w:t>
      </w:r>
      <w:r w:rsidRPr="004B7CB0">
        <w:rPr>
          <w:rFonts w:ascii="Times New Roman" w:eastAsia="Times New Roman" w:hAnsi="Times New Roman" w:cs="Times New Roman"/>
          <w:b/>
          <w:bCs/>
          <w:color w:val="404040"/>
          <w:sz w:val="28"/>
          <w:szCs w:val="28"/>
        </w:rPr>
        <w:t>pilot test</w:t>
      </w:r>
      <w:r w:rsidRPr="004B7CB0">
        <w:rPr>
          <w:rFonts w:ascii="Times New Roman" w:eastAsia="Times New Roman" w:hAnsi="Times New Roman" w:cs="Times New Roman"/>
          <w:color w:val="404040"/>
          <w:sz w:val="28"/>
          <w:szCs w:val="28"/>
        </w:rPr>
        <w:t> was conducted with 10 respondents (not part of the main study) to assess clarity and relevance. Adjustments were made based on their responses.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Reliability of the Instrument</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color w:val="404040"/>
          <w:sz w:val="28"/>
          <w:szCs w:val="28"/>
        </w:rPr>
        <w:t>The </w:t>
      </w:r>
      <w:proofErr w:type="spellStart"/>
      <w:r w:rsidRPr="004B7CB0">
        <w:rPr>
          <w:rFonts w:ascii="Times New Roman" w:eastAsia="Times New Roman" w:hAnsi="Times New Roman" w:cs="Times New Roman"/>
          <w:b/>
          <w:bCs/>
          <w:color w:val="404040"/>
          <w:sz w:val="28"/>
          <w:szCs w:val="28"/>
        </w:rPr>
        <w:t>Cronbach’s</w:t>
      </w:r>
      <w:proofErr w:type="spellEnd"/>
      <w:r w:rsidRPr="004B7CB0">
        <w:rPr>
          <w:rFonts w:ascii="Times New Roman" w:eastAsia="Times New Roman" w:hAnsi="Times New Roman" w:cs="Times New Roman"/>
          <w:b/>
          <w:bCs/>
          <w:color w:val="404040"/>
          <w:sz w:val="28"/>
          <w:szCs w:val="28"/>
        </w:rPr>
        <w:t xml:space="preserve"> Alpha test</w:t>
      </w:r>
      <w:r w:rsidRPr="004B7CB0">
        <w:rPr>
          <w:rFonts w:ascii="Times New Roman" w:eastAsia="Times New Roman" w:hAnsi="Times New Roman" w:cs="Times New Roman"/>
          <w:color w:val="404040"/>
          <w:sz w:val="28"/>
          <w:szCs w:val="28"/>
        </w:rPr>
        <w:t> was used to measure internal consistency, yielding a coefficient of </w:t>
      </w:r>
      <w:r w:rsidRPr="004B7CB0">
        <w:rPr>
          <w:rFonts w:ascii="Times New Roman" w:eastAsia="Times New Roman" w:hAnsi="Times New Roman" w:cs="Times New Roman"/>
          <w:b/>
          <w:bCs/>
          <w:color w:val="404040"/>
          <w:sz w:val="28"/>
          <w:szCs w:val="28"/>
        </w:rPr>
        <w:t>0.82</w:t>
      </w:r>
      <w:r w:rsidRPr="004B7CB0">
        <w:rPr>
          <w:rFonts w:ascii="Times New Roman" w:eastAsia="Times New Roman" w:hAnsi="Times New Roman" w:cs="Times New Roman"/>
          <w:color w:val="404040"/>
          <w:sz w:val="28"/>
          <w:szCs w:val="28"/>
        </w:rPr>
        <w:t>, indicating high reliability. This confirms that the questionnaire consistently measures the intended variables.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Method of Data Collection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color w:val="404040"/>
          <w:sz w:val="28"/>
          <w:szCs w:val="28"/>
        </w:rPr>
      </w:pPr>
      <w:r w:rsidRPr="004B7CB0">
        <w:rPr>
          <w:rFonts w:ascii="Times New Roman" w:eastAsia="Times New Roman" w:hAnsi="Times New Roman" w:cs="Times New Roman"/>
          <w:b/>
          <w:bCs/>
          <w:color w:val="404040"/>
          <w:sz w:val="28"/>
          <w:szCs w:val="28"/>
        </w:rPr>
        <w:t>Primary Data:</w:t>
      </w:r>
      <w:r w:rsidRPr="004B7CB0">
        <w:rPr>
          <w:rFonts w:ascii="Times New Roman" w:eastAsia="Times New Roman" w:hAnsi="Times New Roman" w:cs="Times New Roman"/>
          <w:color w:val="404040"/>
          <w:sz w:val="28"/>
          <w:szCs w:val="28"/>
        </w:rPr>
        <w:t> Administered through </w:t>
      </w:r>
      <w:r w:rsidRPr="004B7CB0">
        <w:rPr>
          <w:rFonts w:ascii="Times New Roman" w:eastAsia="Times New Roman" w:hAnsi="Times New Roman" w:cs="Times New Roman"/>
          <w:b/>
          <w:bCs/>
          <w:color w:val="404040"/>
          <w:sz w:val="28"/>
          <w:szCs w:val="28"/>
        </w:rPr>
        <w:t>physical questionnaires</w:t>
      </w:r>
      <w:r w:rsidRPr="004B7CB0">
        <w:rPr>
          <w:rFonts w:ascii="Times New Roman" w:eastAsia="Times New Roman" w:hAnsi="Times New Roman" w:cs="Times New Roman"/>
          <w:color w:val="404040"/>
          <w:sz w:val="28"/>
          <w:szCs w:val="28"/>
        </w:rPr>
        <w:t> distributed to parents, teachers, and school administrators. Informed consent was obtained, and respondents were assured of confidentiality.</w:t>
      </w:r>
    </w:p>
    <w:p w:rsidR="003641DF" w:rsidRPr="004B7CB0" w:rsidRDefault="003641DF" w:rsidP="003641DF">
      <w:pPr>
        <w:spacing w:line="480" w:lineRule="auto"/>
        <w:jc w:val="both"/>
        <w:rPr>
          <w:rFonts w:ascii="Times New Roman" w:hAnsi="Times New Roman" w:cs="Times New Roman"/>
          <w:sz w:val="28"/>
          <w:szCs w:val="28"/>
        </w:rPr>
      </w:pPr>
      <w:r w:rsidRPr="004B7CB0">
        <w:rPr>
          <w:rFonts w:ascii="Times New Roman" w:hAnsi="Times New Roman" w:cs="Times New Roman"/>
          <w:b/>
          <w:bCs/>
          <w:sz w:val="28"/>
          <w:szCs w:val="28"/>
        </w:rPr>
        <w:lastRenderedPageBreak/>
        <w:t>Method of Data Analysis</w:t>
      </w:r>
    </w:p>
    <w:p w:rsidR="003641DF" w:rsidRPr="004B7CB0" w:rsidRDefault="003641DF" w:rsidP="003641DF">
      <w:pPr>
        <w:spacing w:line="480" w:lineRule="auto"/>
        <w:jc w:val="both"/>
        <w:rPr>
          <w:rFonts w:ascii="Times New Roman" w:hAnsi="Times New Roman" w:cs="Times New Roman"/>
          <w:sz w:val="28"/>
          <w:szCs w:val="28"/>
        </w:rPr>
      </w:pPr>
      <w:r w:rsidRPr="004B7CB0">
        <w:rPr>
          <w:rFonts w:ascii="Times New Roman" w:hAnsi="Times New Roman" w:cs="Times New Roman"/>
          <w:sz w:val="28"/>
          <w:szCs w:val="28"/>
        </w:rPr>
        <w:t xml:space="preserve">The collected data were analyzed using: </w:t>
      </w:r>
      <w:r w:rsidRPr="004B7CB0">
        <w:rPr>
          <w:rFonts w:ascii="Times New Roman" w:hAnsi="Times New Roman" w:cs="Times New Roman"/>
          <w:bCs/>
          <w:sz w:val="28"/>
          <w:szCs w:val="28"/>
        </w:rPr>
        <w:t>Frequency Count &amp; Percentage</w:t>
      </w:r>
      <w:r w:rsidRPr="004B7CB0">
        <w:rPr>
          <w:rFonts w:ascii="Times New Roman" w:hAnsi="Times New Roman" w:cs="Times New Roman"/>
          <w:sz w:val="28"/>
          <w:szCs w:val="28"/>
        </w:rPr>
        <w:t>: To summarize demographic data and response patterns.</w:t>
      </w:r>
    </w:p>
    <w:p w:rsidR="003641DF" w:rsidRPr="004B7CB0" w:rsidRDefault="003641DF" w:rsidP="003641DF">
      <w:pPr>
        <w:shd w:val="clear" w:color="auto" w:fill="FFFFFF"/>
        <w:spacing w:before="206" w:after="206" w:line="480" w:lineRule="auto"/>
        <w:jc w:val="both"/>
        <w:rPr>
          <w:rFonts w:ascii="Times New Roman" w:hAnsi="Times New Roman" w:cs="Times New Roman"/>
          <w:sz w:val="28"/>
          <w:szCs w:val="28"/>
        </w:rPr>
      </w:pPr>
      <w:r w:rsidRPr="004B7CB0">
        <w:rPr>
          <w:rFonts w:ascii="Times New Roman" w:hAnsi="Times New Roman" w:cs="Times New Roman"/>
          <w:bCs/>
          <w:sz w:val="28"/>
          <w:szCs w:val="28"/>
        </w:rPr>
        <w:t>Average Weighted Responses (AWR)</w:t>
      </w:r>
      <w:r w:rsidRPr="004B7CB0">
        <w:rPr>
          <w:rFonts w:ascii="Times New Roman" w:hAnsi="Times New Roman" w:cs="Times New Roman"/>
          <w:sz w:val="28"/>
          <w:szCs w:val="28"/>
        </w:rPr>
        <w:t xml:space="preserve">: To rank responses based on the </w:t>
      </w:r>
      <w:proofErr w:type="spellStart"/>
      <w:r w:rsidRPr="004B7CB0">
        <w:rPr>
          <w:rFonts w:ascii="Times New Roman" w:hAnsi="Times New Roman" w:cs="Times New Roman"/>
          <w:sz w:val="28"/>
          <w:szCs w:val="28"/>
        </w:rPr>
        <w:t>Likert</w:t>
      </w:r>
      <w:proofErr w:type="spellEnd"/>
      <w:r w:rsidRPr="004B7CB0">
        <w:rPr>
          <w:rFonts w:ascii="Times New Roman" w:hAnsi="Times New Roman" w:cs="Times New Roman"/>
          <w:sz w:val="28"/>
          <w:szCs w:val="28"/>
        </w:rPr>
        <w:t xml:space="preserve"> scale.</w:t>
      </w: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b/>
          <w:bCs/>
          <w:color w:val="404040"/>
          <w:sz w:val="28"/>
          <w:szCs w:val="28"/>
        </w:rPr>
      </w:pP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b/>
          <w:bCs/>
          <w:color w:val="404040"/>
          <w:sz w:val="28"/>
          <w:szCs w:val="28"/>
        </w:rPr>
      </w:pP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b/>
          <w:bCs/>
          <w:color w:val="404040"/>
          <w:sz w:val="28"/>
          <w:szCs w:val="28"/>
        </w:rPr>
      </w:pP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b/>
          <w:bCs/>
          <w:color w:val="404040"/>
          <w:sz w:val="28"/>
          <w:szCs w:val="28"/>
        </w:rPr>
      </w:pP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b/>
          <w:bCs/>
          <w:color w:val="404040"/>
          <w:sz w:val="28"/>
          <w:szCs w:val="28"/>
        </w:rPr>
      </w:pP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b/>
          <w:bCs/>
          <w:color w:val="404040"/>
          <w:sz w:val="28"/>
          <w:szCs w:val="28"/>
        </w:rPr>
      </w:pP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b/>
          <w:bCs/>
          <w:color w:val="404040"/>
          <w:sz w:val="28"/>
          <w:szCs w:val="28"/>
        </w:rPr>
      </w:pP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b/>
          <w:bCs/>
          <w:color w:val="404040"/>
          <w:sz w:val="28"/>
          <w:szCs w:val="28"/>
        </w:rPr>
      </w:pPr>
    </w:p>
    <w:p w:rsidR="003641DF" w:rsidRDefault="003641DF" w:rsidP="003641DF">
      <w:pPr>
        <w:shd w:val="clear" w:color="auto" w:fill="FFFFFF"/>
        <w:spacing w:before="206" w:after="206" w:line="480" w:lineRule="auto"/>
        <w:jc w:val="center"/>
        <w:rPr>
          <w:rFonts w:ascii="Times New Roman" w:eastAsia="Times New Roman" w:hAnsi="Times New Roman" w:cs="Times New Roman"/>
          <w:b/>
          <w:bCs/>
          <w:color w:val="404040"/>
          <w:sz w:val="28"/>
          <w:szCs w:val="28"/>
        </w:rPr>
      </w:pPr>
    </w:p>
    <w:p w:rsidR="003641DF" w:rsidRDefault="003641DF" w:rsidP="003641DF">
      <w:pPr>
        <w:shd w:val="clear" w:color="auto" w:fill="FFFFFF"/>
        <w:spacing w:before="206" w:after="206" w:line="480" w:lineRule="auto"/>
        <w:jc w:val="center"/>
        <w:rPr>
          <w:rFonts w:ascii="Times New Roman" w:eastAsia="Times New Roman" w:hAnsi="Times New Roman" w:cs="Times New Roman"/>
          <w:b/>
          <w:bCs/>
          <w:color w:val="404040"/>
          <w:sz w:val="28"/>
          <w:szCs w:val="28"/>
        </w:rPr>
      </w:pPr>
    </w:p>
    <w:p w:rsidR="003641DF" w:rsidRDefault="003641DF" w:rsidP="003641DF">
      <w:pPr>
        <w:shd w:val="clear" w:color="auto" w:fill="FFFFFF"/>
        <w:spacing w:before="206" w:after="206" w:line="480" w:lineRule="auto"/>
        <w:jc w:val="center"/>
        <w:rPr>
          <w:rFonts w:ascii="Times New Roman" w:eastAsia="Times New Roman" w:hAnsi="Times New Roman" w:cs="Times New Roman"/>
          <w:b/>
          <w:bCs/>
          <w:color w:val="404040"/>
          <w:sz w:val="28"/>
          <w:szCs w:val="28"/>
        </w:rPr>
      </w:pP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lastRenderedPageBreak/>
        <w:t>CHAPTER FOUR</w:t>
      </w: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DATA ANALYSIS AND PRESENTATION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 xml:space="preserve">4.1 Analysis of </w:t>
      </w:r>
      <w:proofErr w:type="spellStart"/>
      <w:r w:rsidRPr="004B7CB0">
        <w:rPr>
          <w:rFonts w:ascii="Times New Roman" w:eastAsia="Times New Roman" w:hAnsi="Times New Roman" w:cs="Times New Roman"/>
          <w:bCs/>
          <w:color w:val="404040"/>
          <w:sz w:val="28"/>
          <w:szCs w:val="28"/>
        </w:rPr>
        <w:t>Biodata</w:t>
      </w:r>
      <w:proofErr w:type="spellEnd"/>
      <w:r w:rsidRPr="004B7CB0">
        <w:rPr>
          <w:rFonts w:ascii="Times New Roman" w:eastAsia="Times New Roman" w:hAnsi="Times New Roman" w:cs="Times New Roman"/>
          <w:bCs/>
          <w:color w:val="404040"/>
          <w:sz w:val="28"/>
          <w:szCs w:val="28"/>
        </w:rPr>
        <w:t xml:space="preserve"> (N=50)</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Table 4.1: Demographic Characteristics of Respondents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9"/>
        <w:gridCol w:w="2776"/>
        <w:gridCol w:w="2031"/>
        <w:gridCol w:w="2089"/>
      </w:tblGrid>
      <w:tr w:rsidR="003641DF" w:rsidRPr="004B7CB0" w:rsidTr="000206DF">
        <w:trPr>
          <w:tblHeader/>
          <w:jc w:val="center"/>
        </w:trPr>
        <w:tc>
          <w:tcPr>
            <w:tcW w:w="1376"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Variable</w:t>
            </w:r>
          </w:p>
        </w:tc>
        <w:tc>
          <w:tcPr>
            <w:tcW w:w="145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Category</w:t>
            </w:r>
          </w:p>
        </w:tc>
        <w:tc>
          <w:tcPr>
            <w:tcW w:w="10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Frequency</w:t>
            </w:r>
          </w:p>
        </w:tc>
        <w:tc>
          <w:tcPr>
            <w:tcW w:w="109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Percentage</w:t>
            </w:r>
          </w:p>
        </w:tc>
      </w:tr>
      <w:tr w:rsidR="003641DF" w:rsidRPr="004B7CB0" w:rsidTr="000206DF">
        <w:trPr>
          <w:jc w:val="center"/>
        </w:trPr>
        <w:tc>
          <w:tcPr>
            <w:tcW w:w="1376"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Gender</w:t>
            </w:r>
          </w:p>
        </w:tc>
        <w:tc>
          <w:tcPr>
            <w:tcW w:w="145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Male</w:t>
            </w:r>
          </w:p>
        </w:tc>
        <w:tc>
          <w:tcPr>
            <w:tcW w:w="10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18</w:t>
            </w:r>
          </w:p>
        </w:tc>
        <w:tc>
          <w:tcPr>
            <w:tcW w:w="109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36%</w:t>
            </w:r>
          </w:p>
        </w:tc>
      </w:tr>
      <w:tr w:rsidR="003641DF" w:rsidRPr="004B7CB0" w:rsidTr="000206DF">
        <w:trPr>
          <w:jc w:val="center"/>
        </w:trPr>
        <w:tc>
          <w:tcPr>
            <w:tcW w:w="1376"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p>
        </w:tc>
        <w:tc>
          <w:tcPr>
            <w:tcW w:w="145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Female</w:t>
            </w:r>
          </w:p>
        </w:tc>
        <w:tc>
          <w:tcPr>
            <w:tcW w:w="10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32</w:t>
            </w:r>
          </w:p>
        </w:tc>
        <w:tc>
          <w:tcPr>
            <w:tcW w:w="109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64%</w:t>
            </w:r>
          </w:p>
        </w:tc>
      </w:tr>
      <w:tr w:rsidR="003641DF" w:rsidRPr="004B7CB0" w:rsidTr="000206DF">
        <w:trPr>
          <w:jc w:val="center"/>
        </w:trPr>
        <w:tc>
          <w:tcPr>
            <w:tcW w:w="1376"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Age</w:t>
            </w:r>
          </w:p>
        </w:tc>
        <w:tc>
          <w:tcPr>
            <w:tcW w:w="145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20-30 years</w:t>
            </w:r>
          </w:p>
        </w:tc>
        <w:tc>
          <w:tcPr>
            <w:tcW w:w="10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12</w:t>
            </w:r>
          </w:p>
        </w:tc>
        <w:tc>
          <w:tcPr>
            <w:tcW w:w="109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24%</w:t>
            </w:r>
          </w:p>
        </w:tc>
      </w:tr>
      <w:tr w:rsidR="003641DF" w:rsidRPr="004B7CB0" w:rsidTr="000206DF">
        <w:trPr>
          <w:jc w:val="center"/>
        </w:trPr>
        <w:tc>
          <w:tcPr>
            <w:tcW w:w="1376"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p>
        </w:tc>
        <w:tc>
          <w:tcPr>
            <w:tcW w:w="145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31-40 years</w:t>
            </w:r>
          </w:p>
        </w:tc>
        <w:tc>
          <w:tcPr>
            <w:tcW w:w="10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25</w:t>
            </w:r>
          </w:p>
        </w:tc>
        <w:tc>
          <w:tcPr>
            <w:tcW w:w="109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50%</w:t>
            </w:r>
          </w:p>
        </w:tc>
      </w:tr>
      <w:tr w:rsidR="003641DF" w:rsidRPr="004B7CB0" w:rsidTr="000206DF">
        <w:trPr>
          <w:jc w:val="center"/>
        </w:trPr>
        <w:tc>
          <w:tcPr>
            <w:tcW w:w="1376"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p>
        </w:tc>
        <w:tc>
          <w:tcPr>
            <w:tcW w:w="145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41-50 years</w:t>
            </w:r>
          </w:p>
        </w:tc>
        <w:tc>
          <w:tcPr>
            <w:tcW w:w="10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10</w:t>
            </w:r>
          </w:p>
        </w:tc>
        <w:tc>
          <w:tcPr>
            <w:tcW w:w="109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20%</w:t>
            </w:r>
          </w:p>
        </w:tc>
      </w:tr>
      <w:tr w:rsidR="003641DF" w:rsidRPr="004B7CB0" w:rsidTr="000206DF">
        <w:trPr>
          <w:jc w:val="center"/>
        </w:trPr>
        <w:tc>
          <w:tcPr>
            <w:tcW w:w="1376"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lastRenderedPageBreak/>
              <w:t>Education Level</w:t>
            </w:r>
          </w:p>
        </w:tc>
        <w:tc>
          <w:tcPr>
            <w:tcW w:w="145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No formal</w:t>
            </w:r>
          </w:p>
        </w:tc>
        <w:tc>
          <w:tcPr>
            <w:tcW w:w="10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5</w:t>
            </w:r>
          </w:p>
        </w:tc>
        <w:tc>
          <w:tcPr>
            <w:tcW w:w="109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10%</w:t>
            </w:r>
          </w:p>
        </w:tc>
      </w:tr>
      <w:tr w:rsidR="003641DF" w:rsidRPr="004B7CB0" w:rsidTr="000206DF">
        <w:trPr>
          <w:jc w:val="center"/>
        </w:trPr>
        <w:tc>
          <w:tcPr>
            <w:tcW w:w="1376"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p>
        </w:tc>
        <w:tc>
          <w:tcPr>
            <w:tcW w:w="145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Primary</w:t>
            </w:r>
          </w:p>
        </w:tc>
        <w:tc>
          <w:tcPr>
            <w:tcW w:w="10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8</w:t>
            </w:r>
          </w:p>
        </w:tc>
        <w:tc>
          <w:tcPr>
            <w:tcW w:w="109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16%</w:t>
            </w:r>
          </w:p>
        </w:tc>
      </w:tr>
      <w:tr w:rsidR="003641DF" w:rsidRPr="004B7CB0" w:rsidTr="000206DF">
        <w:trPr>
          <w:jc w:val="center"/>
        </w:trPr>
        <w:tc>
          <w:tcPr>
            <w:tcW w:w="1376"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p>
        </w:tc>
        <w:tc>
          <w:tcPr>
            <w:tcW w:w="145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Secondary</w:t>
            </w:r>
          </w:p>
        </w:tc>
        <w:tc>
          <w:tcPr>
            <w:tcW w:w="10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15</w:t>
            </w:r>
          </w:p>
        </w:tc>
        <w:tc>
          <w:tcPr>
            <w:tcW w:w="109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30%</w:t>
            </w:r>
          </w:p>
        </w:tc>
      </w:tr>
      <w:tr w:rsidR="003641DF" w:rsidRPr="004B7CB0" w:rsidTr="000206DF">
        <w:trPr>
          <w:jc w:val="center"/>
        </w:trPr>
        <w:tc>
          <w:tcPr>
            <w:tcW w:w="1376"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p>
        </w:tc>
        <w:tc>
          <w:tcPr>
            <w:tcW w:w="145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Tertiary</w:t>
            </w:r>
          </w:p>
        </w:tc>
        <w:tc>
          <w:tcPr>
            <w:tcW w:w="10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22</w:t>
            </w:r>
          </w:p>
        </w:tc>
        <w:tc>
          <w:tcPr>
            <w:tcW w:w="109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44%</w:t>
            </w:r>
          </w:p>
        </w:tc>
      </w:tr>
      <w:tr w:rsidR="003641DF" w:rsidRPr="004B7CB0" w:rsidTr="000206DF">
        <w:trPr>
          <w:jc w:val="center"/>
        </w:trPr>
        <w:tc>
          <w:tcPr>
            <w:tcW w:w="1376"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Family Structure</w:t>
            </w:r>
          </w:p>
        </w:tc>
        <w:tc>
          <w:tcPr>
            <w:tcW w:w="145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Single-parent</w:t>
            </w:r>
          </w:p>
        </w:tc>
        <w:tc>
          <w:tcPr>
            <w:tcW w:w="10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12</w:t>
            </w:r>
          </w:p>
        </w:tc>
        <w:tc>
          <w:tcPr>
            <w:tcW w:w="109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24%</w:t>
            </w:r>
          </w:p>
        </w:tc>
      </w:tr>
      <w:tr w:rsidR="003641DF" w:rsidRPr="004B7CB0" w:rsidTr="000206DF">
        <w:trPr>
          <w:jc w:val="center"/>
        </w:trPr>
        <w:tc>
          <w:tcPr>
            <w:tcW w:w="1376"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p>
        </w:tc>
        <w:tc>
          <w:tcPr>
            <w:tcW w:w="145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Two-parent</w:t>
            </w:r>
          </w:p>
        </w:tc>
        <w:tc>
          <w:tcPr>
            <w:tcW w:w="10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30</w:t>
            </w:r>
          </w:p>
        </w:tc>
        <w:tc>
          <w:tcPr>
            <w:tcW w:w="109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60%</w:t>
            </w:r>
          </w:p>
        </w:tc>
      </w:tr>
      <w:tr w:rsidR="003641DF" w:rsidRPr="004B7CB0" w:rsidTr="000206DF">
        <w:trPr>
          <w:jc w:val="center"/>
        </w:trPr>
        <w:tc>
          <w:tcPr>
            <w:tcW w:w="1376"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p>
        </w:tc>
        <w:tc>
          <w:tcPr>
            <w:tcW w:w="145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Extended family</w:t>
            </w:r>
          </w:p>
        </w:tc>
        <w:tc>
          <w:tcPr>
            <w:tcW w:w="10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8</w:t>
            </w:r>
          </w:p>
        </w:tc>
        <w:tc>
          <w:tcPr>
            <w:tcW w:w="109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16%</w:t>
            </w:r>
          </w:p>
        </w:tc>
      </w:tr>
    </w:tbl>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Interpretation</w:t>
      </w:r>
      <w:proofErr w:type="gramStart"/>
      <w:r w:rsidRPr="004B7CB0">
        <w:rPr>
          <w:rFonts w:ascii="Times New Roman" w:eastAsia="Times New Roman" w:hAnsi="Times New Roman" w:cs="Times New Roman"/>
          <w:b/>
          <w:bCs/>
          <w:color w:val="404040"/>
          <w:sz w:val="28"/>
          <w:szCs w:val="28"/>
        </w:rPr>
        <w:t>:</w:t>
      </w:r>
      <w:proofErr w:type="gramEnd"/>
      <w:r w:rsidRPr="004B7CB0">
        <w:rPr>
          <w:rFonts w:ascii="Times New Roman" w:eastAsia="Times New Roman" w:hAnsi="Times New Roman" w:cs="Times New Roman"/>
          <w:bCs/>
          <w:color w:val="404040"/>
          <w:sz w:val="28"/>
          <w:szCs w:val="28"/>
        </w:rPr>
        <w:br/>
        <w:t xml:space="preserve">The demographic data reveals that 64% of respondents were female, indicating mothers' greater involvement in pre-nursery education. Most respondents (50%) were aged 31-40 years, representing the primary parenting age group. Education levels show 44% had tertiary education, suggesting moderate literacy among </w:t>
      </w:r>
      <w:r w:rsidRPr="004B7CB0">
        <w:rPr>
          <w:rFonts w:ascii="Times New Roman" w:eastAsia="Times New Roman" w:hAnsi="Times New Roman" w:cs="Times New Roman"/>
          <w:bCs/>
          <w:color w:val="404040"/>
          <w:sz w:val="28"/>
          <w:szCs w:val="28"/>
        </w:rPr>
        <w:lastRenderedPageBreak/>
        <w:t>parents, while 60% came from two-parent households, reflecting the prevalent family structure in Ilorin West.</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4.2 Analysis of Research Questions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Table 4.2: Socioeconomic Status (RQ1)</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58"/>
        <w:gridCol w:w="677"/>
        <w:gridCol w:w="598"/>
        <w:gridCol w:w="598"/>
        <w:gridCol w:w="677"/>
        <w:gridCol w:w="1007"/>
      </w:tblGrid>
      <w:tr w:rsidR="003641DF" w:rsidRPr="004B7CB0" w:rsidTr="000206DF">
        <w:trPr>
          <w:tblHeader/>
          <w:jc w:val="center"/>
        </w:trPr>
        <w:tc>
          <w:tcPr>
            <w:tcW w:w="3130"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Statement</w:t>
            </w:r>
          </w:p>
        </w:tc>
        <w:tc>
          <w:tcPr>
            <w:tcW w:w="35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SA</w:t>
            </w:r>
          </w:p>
        </w:tc>
        <w:tc>
          <w:tcPr>
            <w:tcW w:w="314"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A</w:t>
            </w:r>
          </w:p>
        </w:tc>
        <w:tc>
          <w:tcPr>
            <w:tcW w:w="314"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D</w:t>
            </w:r>
          </w:p>
        </w:tc>
        <w:tc>
          <w:tcPr>
            <w:tcW w:w="35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SD</w:t>
            </w:r>
          </w:p>
        </w:tc>
        <w:tc>
          <w:tcPr>
            <w:tcW w:w="52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AWR</w:t>
            </w:r>
          </w:p>
        </w:tc>
      </w:tr>
      <w:tr w:rsidR="003641DF" w:rsidRPr="004B7CB0" w:rsidTr="000206DF">
        <w:trPr>
          <w:jc w:val="center"/>
        </w:trPr>
        <w:tc>
          <w:tcPr>
            <w:tcW w:w="3130"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Children from high-income families perform better</w:t>
            </w:r>
          </w:p>
        </w:tc>
        <w:tc>
          <w:tcPr>
            <w:tcW w:w="35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20</w:t>
            </w:r>
          </w:p>
        </w:tc>
        <w:tc>
          <w:tcPr>
            <w:tcW w:w="314"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18</w:t>
            </w:r>
          </w:p>
        </w:tc>
        <w:tc>
          <w:tcPr>
            <w:tcW w:w="314"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8</w:t>
            </w:r>
          </w:p>
        </w:tc>
        <w:tc>
          <w:tcPr>
            <w:tcW w:w="35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4</w:t>
            </w:r>
          </w:p>
        </w:tc>
        <w:tc>
          <w:tcPr>
            <w:tcW w:w="52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3.08</w:t>
            </w:r>
          </w:p>
        </w:tc>
      </w:tr>
      <w:tr w:rsidR="003641DF" w:rsidRPr="004B7CB0" w:rsidTr="000206DF">
        <w:trPr>
          <w:jc w:val="center"/>
        </w:trPr>
        <w:tc>
          <w:tcPr>
            <w:tcW w:w="3130"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Low-income parents struggle with materials</w:t>
            </w:r>
          </w:p>
        </w:tc>
        <w:tc>
          <w:tcPr>
            <w:tcW w:w="35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25</w:t>
            </w:r>
          </w:p>
        </w:tc>
        <w:tc>
          <w:tcPr>
            <w:tcW w:w="314"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15</w:t>
            </w:r>
          </w:p>
        </w:tc>
        <w:tc>
          <w:tcPr>
            <w:tcW w:w="314"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7</w:t>
            </w:r>
          </w:p>
        </w:tc>
        <w:tc>
          <w:tcPr>
            <w:tcW w:w="35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w:t>
            </w:r>
          </w:p>
        </w:tc>
        <w:tc>
          <w:tcPr>
            <w:tcW w:w="52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3.24</w:t>
            </w:r>
          </w:p>
        </w:tc>
      </w:tr>
      <w:tr w:rsidR="003641DF" w:rsidRPr="004B7CB0" w:rsidTr="000206DF">
        <w:trPr>
          <w:jc w:val="center"/>
        </w:trPr>
        <w:tc>
          <w:tcPr>
            <w:tcW w:w="3130"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Stable jobs improve performance</w:t>
            </w:r>
          </w:p>
        </w:tc>
        <w:tc>
          <w:tcPr>
            <w:tcW w:w="35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22</w:t>
            </w:r>
          </w:p>
        </w:tc>
        <w:tc>
          <w:tcPr>
            <w:tcW w:w="314"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20</w:t>
            </w:r>
          </w:p>
        </w:tc>
        <w:tc>
          <w:tcPr>
            <w:tcW w:w="314"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5</w:t>
            </w:r>
          </w:p>
        </w:tc>
        <w:tc>
          <w:tcPr>
            <w:tcW w:w="35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w:t>
            </w:r>
          </w:p>
        </w:tc>
        <w:tc>
          <w:tcPr>
            <w:tcW w:w="52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3.22</w:t>
            </w:r>
          </w:p>
        </w:tc>
      </w:tr>
      <w:tr w:rsidR="003641DF" w:rsidRPr="004B7CB0" w:rsidTr="000206DF">
        <w:trPr>
          <w:jc w:val="center"/>
        </w:trPr>
        <w:tc>
          <w:tcPr>
            <w:tcW w:w="3130"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Poor nutrition affects concentration</w:t>
            </w:r>
          </w:p>
        </w:tc>
        <w:tc>
          <w:tcPr>
            <w:tcW w:w="35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18</w:t>
            </w:r>
          </w:p>
        </w:tc>
        <w:tc>
          <w:tcPr>
            <w:tcW w:w="314"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19</w:t>
            </w:r>
          </w:p>
        </w:tc>
        <w:tc>
          <w:tcPr>
            <w:tcW w:w="314"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10</w:t>
            </w:r>
          </w:p>
        </w:tc>
        <w:tc>
          <w:tcPr>
            <w:tcW w:w="35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w:t>
            </w:r>
          </w:p>
        </w:tc>
        <w:tc>
          <w:tcPr>
            <w:tcW w:w="529"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2.96</w:t>
            </w:r>
          </w:p>
        </w:tc>
      </w:tr>
    </w:tbl>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Interpretation</w:t>
      </w:r>
      <w:proofErr w:type="gramStart"/>
      <w:r w:rsidRPr="004B7CB0">
        <w:rPr>
          <w:rFonts w:ascii="Times New Roman" w:eastAsia="Times New Roman" w:hAnsi="Times New Roman" w:cs="Times New Roman"/>
          <w:b/>
          <w:bCs/>
          <w:color w:val="404040"/>
          <w:sz w:val="28"/>
          <w:szCs w:val="28"/>
        </w:rPr>
        <w:t>:</w:t>
      </w:r>
      <w:proofErr w:type="gramEnd"/>
      <w:r w:rsidRPr="004B7CB0">
        <w:rPr>
          <w:rFonts w:ascii="Times New Roman" w:eastAsia="Times New Roman" w:hAnsi="Times New Roman" w:cs="Times New Roman"/>
          <w:bCs/>
          <w:color w:val="404040"/>
          <w:sz w:val="28"/>
          <w:szCs w:val="28"/>
        </w:rPr>
        <w:br/>
        <w:t xml:space="preserve">All statements about socioeconomic status received AWR scores above 2.5, indicating agreement. The strongest agreement (AWR=3.24) was for financial constraints limiting access to learning materials, while the relationship between </w:t>
      </w:r>
      <w:r w:rsidRPr="004B7CB0">
        <w:rPr>
          <w:rFonts w:ascii="Times New Roman" w:eastAsia="Times New Roman" w:hAnsi="Times New Roman" w:cs="Times New Roman"/>
          <w:bCs/>
          <w:color w:val="404040"/>
          <w:sz w:val="28"/>
          <w:szCs w:val="28"/>
        </w:rPr>
        <w:lastRenderedPageBreak/>
        <w:t>nutrition and concentration showed slightly weaker but still significant agreement (AWR=2.96).</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Remark:</w:t>
      </w:r>
      <w:r w:rsidRPr="004B7CB0">
        <w:rPr>
          <w:rFonts w:ascii="Times New Roman" w:eastAsia="Times New Roman" w:hAnsi="Times New Roman" w:cs="Times New Roman"/>
          <w:bCs/>
          <w:color w:val="404040"/>
          <w:sz w:val="28"/>
          <w:szCs w:val="28"/>
        </w:rPr>
        <w:t> AGREED for all statements.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Table 4.3: Parents' Education (RQ2)</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63"/>
        <w:gridCol w:w="792"/>
        <w:gridCol w:w="698"/>
        <w:gridCol w:w="698"/>
        <w:gridCol w:w="792"/>
        <w:gridCol w:w="1172"/>
      </w:tblGrid>
      <w:tr w:rsidR="003641DF" w:rsidRPr="004B7CB0" w:rsidTr="000206DF">
        <w:trPr>
          <w:tblHeader/>
          <w:jc w:val="center"/>
        </w:trPr>
        <w:tc>
          <w:tcPr>
            <w:tcW w:w="2818"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Statement</w:t>
            </w:r>
          </w:p>
        </w:tc>
        <w:tc>
          <w:tcPr>
            <w:tcW w:w="41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SA</w:t>
            </w:r>
          </w:p>
        </w:tc>
        <w:tc>
          <w:tcPr>
            <w:tcW w:w="3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A</w:t>
            </w:r>
          </w:p>
        </w:tc>
        <w:tc>
          <w:tcPr>
            <w:tcW w:w="3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D</w:t>
            </w:r>
          </w:p>
        </w:tc>
        <w:tc>
          <w:tcPr>
            <w:tcW w:w="41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SD</w:t>
            </w:r>
          </w:p>
        </w:tc>
        <w:tc>
          <w:tcPr>
            <w:tcW w:w="61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AWR</w:t>
            </w:r>
          </w:p>
        </w:tc>
      </w:tr>
      <w:tr w:rsidR="003641DF" w:rsidRPr="004B7CB0" w:rsidTr="000206DF">
        <w:trPr>
          <w:jc w:val="center"/>
        </w:trPr>
        <w:tc>
          <w:tcPr>
            <w:tcW w:w="2818"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Educated parents help with homework</w:t>
            </w:r>
          </w:p>
        </w:tc>
        <w:tc>
          <w:tcPr>
            <w:tcW w:w="41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28</w:t>
            </w:r>
          </w:p>
        </w:tc>
        <w:tc>
          <w:tcPr>
            <w:tcW w:w="3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16</w:t>
            </w:r>
          </w:p>
        </w:tc>
        <w:tc>
          <w:tcPr>
            <w:tcW w:w="3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4</w:t>
            </w:r>
          </w:p>
        </w:tc>
        <w:tc>
          <w:tcPr>
            <w:tcW w:w="41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w:t>
            </w:r>
          </w:p>
        </w:tc>
        <w:tc>
          <w:tcPr>
            <w:tcW w:w="61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3.40</w:t>
            </w:r>
          </w:p>
        </w:tc>
      </w:tr>
      <w:tr w:rsidR="003641DF" w:rsidRPr="004B7CB0" w:rsidTr="000206DF">
        <w:trPr>
          <w:jc w:val="center"/>
        </w:trPr>
        <w:tc>
          <w:tcPr>
            <w:tcW w:w="2818"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Educated parents choose better schools</w:t>
            </w:r>
          </w:p>
        </w:tc>
        <w:tc>
          <w:tcPr>
            <w:tcW w:w="41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15</w:t>
            </w:r>
          </w:p>
        </w:tc>
        <w:tc>
          <w:tcPr>
            <w:tcW w:w="3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20</w:t>
            </w:r>
          </w:p>
        </w:tc>
        <w:tc>
          <w:tcPr>
            <w:tcW w:w="3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10</w:t>
            </w:r>
          </w:p>
        </w:tc>
        <w:tc>
          <w:tcPr>
            <w:tcW w:w="41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5</w:t>
            </w:r>
          </w:p>
        </w:tc>
        <w:tc>
          <w:tcPr>
            <w:tcW w:w="61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2.90</w:t>
            </w:r>
          </w:p>
        </w:tc>
      </w:tr>
      <w:tr w:rsidR="003641DF" w:rsidRPr="004B7CB0" w:rsidTr="000206DF">
        <w:trPr>
          <w:jc w:val="center"/>
        </w:trPr>
        <w:tc>
          <w:tcPr>
            <w:tcW w:w="2818"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Illiterate parents struggle to assist</w:t>
            </w:r>
          </w:p>
        </w:tc>
        <w:tc>
          <w:tcPr>
            <w:tcW w:w="41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23</w:t>
            </w:r>
          </w:p>
        </w:tc>
        <w:tc>
          <w:tcPr>
            <w:tcW w:w="3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19</w:t>
            </w:r>
          </w:p>
        </w:tc>
        <w:tc>
          <w:tcPr>
            <w:tcW w:w="3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6</w:t>
            </w:r>
          </w:p>
        </w:tc>
        <w:tc>
          <w:tcPr>
            <w:tcW w:w="41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w:t>
            </w:r>
          </w:p>
        </w:tc>
        <w:tc>
          <w:tcPr>
            <w:tcW w:w="61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3.26</w:t>
            </w:r>
          </w:p>
        </w:tc>
      </w:tr>
      <w:tr w:rsidR="003641DF" w:rsidRPr="004B7CB0" w:rsidTr="000206DF">
        <w:trPr>
          <w:jc w:val="center"/>
        </w:trPr>
        <w:tc>
          <w:tcPr>
            <w:tcW w:w="2818"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Children of graduates develop faster</w:t>
            </w:r>
          </w:p>
        </w:tc>
        <w:tc>
          <w:tcPr>
            <w:tcW w:w="41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17</w:t>
            </w:r>
          </w:p>
        </w:tc>
        <w:tc>
          <w:tcPr>
            <w:tcW w:w="3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21</w:t>
            </w:r>
          </w:p>
        </w:tc>
        <w:tc>
          <w:tcPr>
            <w:tcW w:w="36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9</w:t>
            </w:r>
          </w:p>
        </w:tc>
        <w:tc>
          <w:tcPr>
            <w:tcW w:w="416"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w:t>
            </w:r>
          </w:p>
        </w:tc>
        <w:tc>
          <w:tcPr>
            <w:tcW w:w="618"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3.04</w:t>
            </w:r>
          </w:p>
        </w:tc>
      </w:tr>
    </w:tbl>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Interpretation</w:t>
      </w:r>
      <w:proofErr w:type="gramStart"/>
      <w:r w:rsidRPr="004B7CB0">
        <w:rPr>
          <w:rFonts w:ascii="Times New Roman" w:eastAsia="Times New Roman" w:hAnsi="Times New Roman" w:cs="Times New Roman"/>
          <w:b/>
          <w:bCs/>
          <w:color w:val="404040"/>
          <w:sz w:val="28"/>
          <w:szCs w:val="28"/>
        </w:rPr>
        <w:t>:</w:t>
      </w:r>
      <w:proofErr w:type="gramEnd"/>
      <w:r w:rsidRPr="004B7CB0">
        <w:rPr>
          <w:rFonts w:ascii="Times New Roman" w:eastAsia="Times New Roman" w:hAnsi="Times New Roman" w:cs="Times New Roman"/>
          <w:bCs/>
          <w:color w:val="404040"/>
          <w:sz w:val="28"/>
          <w:szCs w:val="28"/>
        </w:rPr>
        <w:br/>
        <w:t xml:space="preserve">Parental education showed the strongest influence on homework assistance (AWR=3.40), while school choice had the weakest but still positive correlation </w:t>
      </w:r>
      <w:r w:rsidRPr="004B7CB0">
        <w:rPr>
          <w:rFonts w:ascii="Times New Roman" w:eastAsia="Times New Roman" w:hAnsi="Times New Roman" w:cs="Times New Roman"/>
          <w:bCs/>
          <w:color w:val="404040"/>
          <w:sz w:val="28"/>
          <w:szCs w:val="28"/>
        </w:rPr>
        <w:lastRenderedPageBreak/>
        <w:t>(AWR=2.90). The data clearly shows education level significantly impacts parental involvement and child development.</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Remark:</w:t>
      </w:r>
      <w:r w:rsidRPr="004B7CB0">
        <w:rPr>
          <w:rFonts w:ascii="Times New Roman" w:eastAsia="Times New Roman" w:hAnsi="Times New Roman" w:cs="Times New Roman"/>
          <w:bCs/>
          <w:color w:val="404040"/>
          <w:sz w:val="28"/>
          <w:szCs w:val="28"/>
        </w:rPr>
        <w:t> AGREED for all statements.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Table 4.4: Family Structure (RQ3)</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17"/>
        <w:gridCol w:w="761"/>
        <w:gridCol w:w="672"/>
        <w:gridCol w:w="672"/>
        <w:gridCol w:w="761"/>
        <w:gridCol w:w="1132"/>
      </w:tblGrid>
      <w:tr w:rsidR="003641DF" w:rsidRPr="004B7CB0" w:rsidTr="000206DF">
        <w:trPr>
          <w:tblHeader/>
          <w:jc w:val="center"/>
        </w:trPr>
        <w:tc>
          <w:tcPr>
            <w:tcW w:w="2899"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Statement</w:t>
            </w:r>
          </w:p>
        </w:tc>
        <w:tc>
          <w:tcPr>
            <w:tcW w:w="400"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SA</w:t>
            </w:r>
          </w:p>
        </w:tc>
        <w:tc>
          <w:tcPr>
            <w:tcW w:w="353"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A</w:t>
            </w:r>
          </w:p>
        </w:tc>
        <w:tc>
          <w:tcPr>
            <w:tcW w:w="353"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D</w:t>
            </w:r>
          </w:p>
        </w:tc>
        <w:tc>
          <w:tcPr>
            <w:tcW w:w="400"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SD</w:t>
            </w:r>
          </w:p>
        </w:tc>
        <w:tc>
          <w:tcPr>
            <w:tcW w:w="595"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AWR</w:t>
            </w:r>
          </w:p>
        </w:tc>
      </w:tr>
      <w:tr w:rsidR="003641DF" w:rsidRPr="004B7CB0" w:rsidTr="000206DF">
        <w:trPr>
          <w:jc w:val="center"/>
        </w:trPr>
        <w:tc>
          <w:tcPr>
            <w:tcW w:w="2899"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Two-parent homes enhance stability</w:t>
            </w:r>
          </w:p>
        </w:tc>
        <w:tc>
          <w:tcPr>
            <w:tcW w:w="400"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19</w:t>
            </w:r>
          </w:p>
        </w:tc>
        <w:tc>
          <w:tcPr>
            <w:tcW w:w="353"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22</w:t>
            </w:r>
          </w:p>
        </w:tc>
        <w:tc>
          <w:tcPr>
            <w:tcW w:w="353"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6</w:t>
            </w:r>
          </w:p>
        </w:tc>
        <w:tc>
          <w:tcPr>
            <w:tcW w:w="400"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w:t>
            </w:r>
          </w:p>
        </w:tc>
        <w:tc>
          <w:tcPr>
            <w:tcW w:w="595"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3.14</w:t>
            </w:r>
          </w:p>
        </w:tc>
      </w:tr>
      <w:tr w:rsidR="003641DF" w:rsidRPr="004B7CB0" w:rsidTr="000206DF">
        <w:trPr>
          <w:jc w:val="center"/>
        </w:trPr>
        <w:tc>
          <w:tcPr>
            <w:tcW w:w="2899"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Single parents face monitoring challenges</w:t>
            </w:r>
          </w:p>
        </w:tc>
        <w:tc>
          <w:tcPr>
            <w:tcW w:w="400"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16</w:t>
            </w:r>
          </w:p>
        </w:tc>
        <w:tc>
          <w:tcPr>
            <w:tcW w:w="353"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18</w:t>
            </w:r>
          </w:p>
        </w:tc>
        <w:tc>
          <w:tcPr>
            <w:tcW w:w="353"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12</w:t>
            </w:r>
          </w:p>
        </w:tc>
        <w:tc>
          <w:tcPr>
            <w:tcW w:w="400"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4</w:t>
            </w:r>
          </w:p>
        </w:tc>
        <w:tc>
          <w:tcPr>
            <w:tcW w:w="595"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2.88</w:t>
            </w:r>
          </w:p>
        </w:tc>
      </w:tr>
      <w:tr w:rsidR="003641DF" w:rsidRPr="004B7CB0" w:rsidTr="000206DF">
        <w:trPr>
          <w:jc w:val="center"/>
        </w:trPr>
        <w:tc>
          <w:tcPr>
            <w:tcW w:w="2899"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Extended family helps performance</w:t>
            </w:r>
          </w:p>
        </w:tc>
        <w:tc>
          <w:tcPr>
            <w:tcW w:w="400"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12</w:t>
            </w:r>
          </w:p>
        </w:tc>
        <w:tc>
          <w:tcPr>
            <w:tcW w:w="353"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15</w:t>
            </w:r>
          </w:p>
        </w:tc>
        <w:tc>
          <w:tcPr>
            <w:tcW w:w="353"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15</w:t>
            </w:r>
          </w:p>
        </w:tc>
        <w:tc>
          <w:tcPr>
            <w:tcW w:w="400"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8</w:t>
            </w:r>
          </w:p>
        </w:tc>
        <w:tc>
          <w:tcPr>
            <w:tcW w:w="595"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2.42</w:t>
            </w:r>
          </w:p>
        </w:tc>
      </w:tr>
      <w:tr w:rsidR="003641DF" w:rsidRPr="004B7CB0" w:rsidTr="000206DF">
        <w:trPr>
          <w:jc w:val="center"/>
        </w:trPr>
        <w:tc>
          <w:tcPr>
            <w:tcW w:w="2899"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Family conflicts hurt grades</w:t>
            </w:r>
          </w:p>
        </w:tc>
        <w:tc>
          <w:tcPr>
            <w:tcW w:w="400"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20</w:t>
            </w:r>
          </w:p>
        </w:tc>
        <w:tc>
          <w:tcPr>
            <w:tcW w:w="353"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17</w:t>
            </w:r>
          </w:p>
        </w:tc>
        <w:tc>
          <w:tcPr>
            <w:tcW w:w="353"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9</w:t>
            </w:r>
          </w:p>
        </w:tc>
        <w:tc>
          <w:tcPr>
            <w:tcW w:w="400"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4</w:t>
            </w:r>
          </w:p>
        </w:tc>
        <w:tc>
          <w:tcPr>
            <w:tcW w:w="595"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3.06</w:t>
            </w:r>
          </w:p>
        </w:tc>
      </w:tr>
    </w:tbl>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Interpretation</w:t>
      </w:r>
      <w:proofErr w:type="gramStart"/>
      <w:r w:rsidRPr="004B7CB0">
        <w:rPr>
          <w:rFonts w:ascii="Times New Roman" w:eastAsia="Times New Roman" w:hAnsi="Times New Roman" w:cs="Times New Roman"/>
          <w:b/>
          <w:bCs/>
          <w:color w:val="404040"/>
          <w:sz w:val="28"/>
          <w:szCs w:val="28"/>
        </w:rPr>
        <w:t>:</w:t>
      </w:r>
      <w:proofErr w:type="gramEnd"/>
      <w:r w:rsidRPr="004B7CB0">
        <w:rPr>
          <w:rFonts w:ascii="Times New Roman" w:eastAsia="Times New Roman" w:hAnsi="Times New Roman" w:cs="Times New Roman"/>
          <w:bCs/>
          <w:color w:val="404040"/>
          <w:sz w:val="28"/>
          <w:szCs w:val="28"/>
        </w:rPr>
        <w:br/>
        <w:t xml:space="preserve">Two-parent households showed clear benefits (AWR=3.14), while extended family support fell below the agreement threshold (AWR=2.42). Single-parent challenges </w:t>
      </w:r>
      <w:r w:rsidRPr="004B7CB0">
        <w:rPr>
          <w:rFonts w:ascii="Times New Roman" w:eastAsia="Times New Roman" w:hAnsi="Times New Roman" w:cs="Times New Roman"/>
          <w:bCs/>
          <w:color w:val="404040"/>
          <w:sz w:val="28"/>
          <w:szCs w:val="28"/>
        </w:rPr>
        <w:lastRenderedPageBreak/>
        <w:t>were acknowledged (AWR=2.88), and family conflicts were strongly linked to poorer performance (AWR=3.06).</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Remark:</w:t>
      </w:r>
      <w:r w:rsidRPr="004B7CB0">
        <w:rPr>
          <w:rFonts w:ascii="Times New Roman" w:eastAsia="Times New Roman" w:hAnsi="Times New Roman" w:cs="Times New Roman"/>
          <w:bCs/>
          <w:color w:val="404040"/>
          <w:sz w:val="28"/>
          <w:szCs w:val="28"/>
        </w:rPr>
        <w:t> AGREED for all except extended family impact (DISAGREED).</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Table 4.5: Other Factors (RQ4)</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7"/>
        <w:gridCol w:w="813"/>
        <w:gridCol w:w="717"/>
        <w:gridCol w:w="717"/>
        <w:gridCol w:w="813"/>
        <w:gridCol w:w="1208"/>
      </w:tblGrid>
      <w:tr w:rsidR="003641DF" w:rsidRPr="004B7CB0" w:rsidTr="000206DF">
        <w:trPr>
          <w:tblHeader/>
          <w:jc w:val="center"/>
        </w:trPr>
        <w:tc>
          <w:tcPr>
            <w:tcW w:w="2757"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Statement</w:t>
            </w:r>
          </w:p>
        </w:tc>
        <w:tc>
          <w:tcPr>
            <w:tcW w:w="42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SA</w:t>
            </w:r>
          </w:p>
        </w:tc>
        <w:tc>
          <w:tcPr>
            <w:tcW w:w="37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A</w:t>
            </w:r>
          </w:p>
        </w:tc>
        <w:tc>
          <w:tcPr>
            <w:tcW w:w="37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D</w:t>
            </w:r>
          </w:p>
        </w:tc>
        <w:tc>
          <w:tcPr>
            <w:tcW w:w="42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SD</w:t>
            </w:r>
          </w:p>
        </w:tc>
        <w:tc>
          <w:tcPr>
            <w:tcW w:w="635"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AWR</w:t>
            </w:r>
          </w:p>
        </w:tc>
      </w:tr>
      <w:tr w:rsidR="003641DF" w:rsidRPr="004B7CB0" w:rsidTr="000206DF">
        <w:trPr>
          <w:jc w:val="center"/>
        </w:trPr>
        <w:tc>
          <w:tcPr>
            <w:tcW w:w="2757"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PTA attendance boosts performance</w:t>
            </w:r>
          </w:p>
        </w:tc>
        <w:tc>
          <w:tcPr>
            <w:tcW w:w="42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14</w:t>
            </w:r>
          </w:p>
        </w:tc>
        <w:tc>
          <w:tcPr>
            <w:tcW w:w="37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19</w:t>
            </w:r>
          </w:p>
        </w:tc>
        <w:tc>
          <w:tcPr>
            <w:tcW w:w="37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12</w:t>
            </w:r>
          </w:p>
        </w:tc>
        <w:tc>
          <w:tcPr>
            <w:tcW w:w="42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5</w:t>
            </w:r>
          </w:p>
        </w:tc>
        <w:tc>
          <w:tcPr>
            <w:tcW w:w="635"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2.84</w:t>
            </w:r>
          </w:p>
        </w:tc>
      </w:tr>
      <w:tr w:rsidR="003641DF" w:rsidRPr="004B7CB0" w:rsidTr="000206DF">
        <w:trPr>
          <w:jc w:val="center"/>
        </w:trPr>
        <w:tc>
          <w:tcPr>
            <w:tcW w:w="2757"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Home learning aids development</w:t>
            </w:r>
          </w:p>
        </w:tc>
        <w:tc>
          <w:tcPr>
            <w:tcW w:w="42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26</w:t>
            </w:r>
          </w:p>
        </w:tc>
        <w:tc>
          <w:tcPr>
            <w:tcW w:w="37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18</w:t>
            </w:r>
          </w:p>
        </w:tc>
        <w:tc>
          <w:tcPr>
            <w:tcW w:w="37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4</w:t>
            </w:r>
          </w:p>
        </w:tc>
        <w:tc>
          <w:tcPr>
            <w:tcW w:w="42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w:t>
            </w:r>
          </w:p>
        </w:tc>
        <w:tc>
          <w:tcPr>
            <w:tcW w:w="635"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3.36</w:t>
            </w:r>
          </w:p>
        </w:tc>
      </w:tr>
      <w:tr w:rsidR="003641DF" w:rsidRPr="004B7CB0" w:rsidTr="000206DF">
        <w:trPr>
          <w:jc w:val="center"/>
        </w:trPr>
        <w:tc>
          <w:tcPr>
            <w:tcW w:w="2757"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Negative attitudes demotivate pupils</w:t>
            </w:r>
          </w:p>
        </w:tc>
        <w:tc>
          <w:tcPr>
            <w:tcW w:w="42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21</w:t>
            </w:r>
          </w:p>
        </w:tc>
        <w:tc>
          <w:tcPr>
            <w:tcW w:w="37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20</w:t>
            </w:r>
          </w:p>
        </w:tc>
        <w:tc>
          <w:tcPr>
            <w:tcW w:w="37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7</w:t>
            </w:r>
          </w:p>
        </w:tc>
        <w:tc>
          <w:tcPr>
            <w:tcW w:w="42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w:t>
            </w:r>
          </w:p>
        </w:tc>
        <w:tc>
          <w:tcPr>
            <w:tcW w:w="635"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3.20</w:t>
            </w:r>
          </w:p>
        </w:tc>
      </w:tr>
      <w:tr w:rsidR="003641DF" w:rsidRPr="004B7CB0" w:rsidTr="000206DF">
        <w:trPr>
          <w:jc w:val="center"/>
        </w:trPr>
        <w:tc>
          <w:tcPr>
            <w:tcW w:w="2757" w:type="pct"/>
            <w:tcMar>
              <w:top w:w="150" w:type="dxa"/>
              <w:left w:w="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Teacher-parent communication helps</w:t>
            </w:r>
          </w:p>
        </w:tc>
        <w:tc>
          <w:tcPr>
            <w:tcW w:w="42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24</w:t>
            </w:r>
          </w:p>
        </w:tc>
        <w:tc>
          <w:tcPr>
            <w:tcW w:w="37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19</w:t>
            </w:r>
          </w:p>
        </w:tc>
        <w:tc>
          <w:tcPr>
            <w:tcW w:w="37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5</w:t>
            </w:r>
          </w:p>
        </w:tc>
        <w:tc>
          <w:tcPr>
            <w:tcW w:w="427"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2</w:t>
            </w:r>
          </w:p>
        </w:tc>
        <w:tc>
          <w:tcPr>
            <w:tcW w:w="635" w:type="pct"/>
            <w:tcMar>
              <w:top w:w="150" w:type="dxa"/>
              <w:left w:w="150" w:type="dxa"/>
              <w:bottom w:w="150" w:type="dxa"/>
              <w:right w:w="150" w:type="dxa"/>
            </w:tcMar>
            <w:vAlign w:val="center"/>
            <w:hideMark/>
          </w:tcPr>
          <w:p w:rsidR="003641DF" w:rsidRPr="004B7CB0" w:rsidRDefault="003641DF" w:rsidP="000206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3.30</w:t>
            </w:r>
          </w:p>
        </w:tc>
      </w:tr>
    </w:tbl>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Interpretation</w:t>
      </w:r>
      <w:proofErr w:type="gramStart"/>
      <w:r w:rsidRPr="004B7CB0">
        <w:rPr>
          <w:rFonts w:ascii="Times New Roman" w:eastAsia="Times New Roman" w:hAnsi="Times New Roman" w:cs="Times New Roman"/>
          <w:b/>
          <w:bCs/>
          <w:color w:val="404040"/>
          <w:sz w:val="28"/>
          <w:szCs w:val="28"/>
        </w:rPr>
        <w:t>:</w:t>
      </w:r>
      <w:proofErr w:type="gramEnd"/>
      <w:r w:rsidRPr="004B7CB0">
        <w:rPr>
          <w:rFonts w:ascii="Times New Roman" w:eastAsia="Times New Roman" w:hAnsi="Times New Roman" w:cs="Times New Roman"/>
          <w:bCs/>
          <w:color w:val="404040"/>
          <w:sz w:val="28"/>
          <w:szCs w:val="28"/>
        </w:rPr>
        <w:br/>
        <w:t xml:space="preserve">The home learning environment showed the strongest impact (AWR=3.36), followed by teacher-parent communication (AWR=3.30). PTA attendance had the </w:t>
      </w:r>
      <w:r w:rsidRPr="004B7CB0">
        <w:rPr>
          <w:rFonts w:ascii="Times New Roman" w:eastAsia="Times New Roman" w:hAnsi="Times New Roman" w:cs="Times New Roman"/>
          <w:bCs/>
          <w:color w:val="404040"/>
          <w:sz w:val="28"/>
          <w:szCs w:val="28"/>
        </w:rPr>
        <w:lastRenderedPageBreak/>
        <w:t>weakest but still positive correlation (AWR=2.84), while negative parental attitudes were strongly linked to demotivation (AWR=3.20).</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Remark:</w:t>
      </w:r>
      <w:r w:rsidRPr="004B7CB0">
        <w:rPr>
          <w:rFonts w:ascii="Times New Roman" w:eastAsia="Times New Roman" w:hAnsi="Times New Roman" w:cs="Times New Roman"/>
          <w:bCs/>
          <w:color w:val="404040"/>
          <w:sz w:val="28"/>
          <w:szCs w:val="28"/>
        </w:rPr>
        <w:t> AGREED for all statements.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DISCUSSION OF FINDINGS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 xml:space="preserve">The study analyzed the influence of parental background on pre-nursery pupils' academic performance in Ilorin West LGA, </w:t>
      </w:r>
      <w:proofErr w:type="spellStart"/>
      <w:r w:rsidRPr="004B7CB0">
        <w:rPr>
          <w:rFonts w:ascii="Times New Roman" w:eastAsia="Times New Roman" w:hAnsi="Times New Roman" w:cs="Times New Roman"/>
          <w:bCs/>
          <w:color w:val="404040"/>
          <w:sz w:val="28"/>
          <w:szCs w:val="28"/>
        </w:rPr>
        <w:t>Kwara</w:t>
      </w:r>
      <w:proofErr w:type="spellEnd"/>
      <w:r w:rsidRPr="004B7CB0">
        <w:rPr>
          <w:rFonts w:ascii="Times New Roman" w:eastAsia="Times New Roman" w:hAnsi="Times New Roman" w:cs="Times New Roman"/>
          <w:bCs/>
          <w:color w:val="404040"/>
          <w:sz w:val="28"/>
          <w:szCs w:val="28"/>
        </w:rPr>
        <w:t xml:space="preserve"> State, using data from 50 respondents. Key findings revealed that </w:t>
      </w:r>
      <w:r w:rsidRPr="004B7CB0">
        <w:rPr>
          <w:rFonts w:ascii="Times New Roman" w:eastAsia="Times New Roman" w:hAnsi="Times New Roman" w:cs="Times New Roman"/>
          <w:b/>
          <w:bCs/>
          <w:color w:val="404040"/>
          <w:sz w:val="28"/>
          <w:szCs w:val="28"/>
        </w:rPr>
        <w:t>socioeconomic status (SES)</w:t>
      </w:r>
      <w:r w:rsidRPr="004B7CB0">
        <w:rPr>
          <w:rFonts w:ascii="Times New Roman" w:eastAsia="Times New Roman" w:hAnsi="Times New Roman" w:cs="Times New Roman"/>
          <w:bCs/>
          <w:color w:val="404040"/>
          <w:sz w:val="28"/>
          <w:szCs w:val="28"/>
        </w:rPr>
        <w:t> significantly impacts performance, with high-income families providing better resources (AWR=3.08-3.24; </w:t>
      </w:r>
      <w:r w:rsidRPr="004B7CB0">
        <w:rPr>
          <w:rFonts w:ascii="Times New Roman" w:eastAsia="Times New Roman" w:hAnsi="Times New Roman" w:cs="Times New Roman"/>
          <w:b/>
          <w:bCs/>
          <w:color w:val="404040"/>
          <w:sz w:val="28"/>
          <w:szCs w:val="28"/>
        </w:rPr>
        <w:t>AGREED</w:t>
      </w:r>
      <w:r w:rsidRPr="004B7CB0">
        <w:rPr>
          <w:rFonts w:ascii="Times New Roman" w:eastAsia="Times New Roman" w:hAnsi="Times New Roman" w:cs="Times New Roman"/>
          <w:bCs/>
          <w:color w:val="404040"/>
          <w:sz w:val="28"/>
          <w:szCs w:val="28"/>
        </w:rPr>
        <w:t>). Parental </w:t>
      </w:r>
      <w:r w:rsidRPr="004B7CB0">
        <w:rPr>
          <w:rFonts w:ascii="Times New Roman" w:eastAsia="Times New Roman" w:hAnsi="Times New Roman" w:cs="Times New Roman"/>
          <w:b/>
          <w:bCs/>
          <w:color w:val="404040"/>
          <w:sz w:val="28"/>
          <w:szCs w:val="28"/>
        </w:rPr>
        <w:t>education level</w:t>
      </w:r>
      <w:r w:rsidRPr="004B7CB0">
        <w:rPr>
          <w:rFonts w:ascii="Times New Roman" w:eastAsia="Times New Roman" w:hAnsi="Times New Roman" w:cs="Times New Roman"/>
          <w:bCs/>
          <w:color w:val="404040"/>
          <w:sz w:val="28"/>
          <w:szCs w:val="28"/>
        </w:rPr>
        <w:t> showed the strongest correlation, as educated parents offered superior homework support (AWR=3.40; </w:t>
      </w:r>
      <w:r w:rsidRPr="004B7CB0">
        <w:rPr>
          <w:rFonts w:ascii="Times New Roman" w:eastAsia="Times New Roman" w:hAnsi="Times New Roman" w:cs="Times New Roman"/>
          <w:b/>
          <w:bCs/>
          <w:color w:val="404040"/>
          <w:sz w:val="28"/>
          <w:szCs w:val="28"/>
        </w:rPr>
        <w:t>AGREED</w:t>
      </w:r>
      <w:r w:rsidRPr="004B7CB0">
        <w:rPr>
          <w:rFonts w:ascii="Times New Roman" w:eastAsia="Times New Roman" w:hAnsi="Times New Roman" w:cs="Times New Roman"/>
          <w:bCs/>
          <w:color w:val="404040"/>
          <w:sz w:val="28"/>
          <w:szCs w:val="28"/>
        </w:rPr>
        <w:t>) and enrolled children in better schools (AWR=2.90; </w:t>
      </w:r>
      <w:r w:rsidRPr="004B7CB0">
        <w:rPr>
          <w:rFonts w:ascii="Times New Roman" w:eastAsia="Times New Roman" w:hAnsi="Times New Roman" w:cs="Times New Roman"/>
          <w:b/>
          <w:bCs/>
          <w:color w:val="404040"/>
          <w:sz w:val="28"/>
          <w:szCs w:val="28"/>
        </w:rPr>
        <w:t>AGREED</w:t>
      </w:r>
      <w:r w:rsidRPr="004B7CB0">
        <w:rPr>
          <w:rFonts w:ascii="Times New Roman" w:eastAsia="Times New Roman" w:hAnsi="Times New Roman" w:cs="Times New Roman"/>
          <w:bCs/>
          <w:color w:val="404040"/>
          <w:sz w:val="28"/>
          <w:szCs w:val="28"/>
        </w:rPr>
        <w:t>).</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
          <w:bCs/>
          <w:color w:val="404040"/>
          <w:sz w:val="28"/>
          <w:szCs w:val="28"/>
        </w:rPr>
      </w:pPr>
      <w:r w:rsidRPr="004B7CB0">
        <w:rPr>
          <w:rFonts w:ascii="Times New Roman" w:eastAsia="Times New Roman" w:hAnsi="Times New Roman" w:cs="Times New Roman"/>
          <w:b/>
          <w:bCs/>
          <w:color w:val="404040"/>
          <w:sz w:val="28"/>
          <w:szCs w:val="28"/>
        </w:rPr>
        <w:t>Family structure</w:t>
      </w:r>
      <w:r w:rsidRPr="004B7CB0">
        <w:rPr>
          <w:rFonts w:ascii="Times New Roman" w:eastAsia="Times New Roman" w:hAnsi="Times New Roman" w:cs="Times New Roman"/>
          <w:bCs/>
          <w:color w:val="404040"/>
          <w:sz w:val="28"/>
          <w:szCs w:val="28"/>
        </w:rPr>
        <w:t> played a notable role, with two-parent households enhancing stability (AWR=3.14; </w:t>
      </w:r>
      <w:r w:rsidRPr="004B7CB0">
        <w:rPr>
          <w:rFonts w:ascii="Times New Roman" w:eastAsia="Times New Roman" w:hAnsi="Times New Roman" w:cs="Times New Roman"/>
          <w:b/>
          <w:bCs/>
          <w:color w:val="404040"/>
          <w:sz w:val="28"/>
          <w:szCs w:val="28"/>
        </w:rPr>
        <w:t>AGREED</w:t>
      </w:r>
      <w:r w:rsidRPr="004B7CB0">
        <w:rPr>
          <w:rFonts w:ascii="Times New Roman" w:eastAsia="Times New Roman" w:hAnsi="Times New Roman" w:cs="Times New Roman"/>
          <w:bCs/>
          <w:color w:val="404040"/>
          <w:sz w:val="28"/>
          <w:szCs w:val="28"/>
        </w:rPr>
        <w:t>), while extended family support had minimal impact (AWR=2.42; </w:t>
      </w:r>
      <w:r w:rsidRPr="004B7CB0">
        <w:rPr>
          <w:rFonts w:ascii="Times New Roman" w:eastAsia="Times New Roman" w:hAnsi="Times New Roman" w:cs="Times New Roman"/>
          <w:b/>
          <w:bCs/>
          <w:color w:val="404040"/>
          <w:sz w:val="28"/>
          <w:szCs w:val="28"/>
        </w:rPr>
        <w:t>DISAGREED</w:t>
      </w:r>
      <w:r w:rsidRPr="004B7CB0">
        <w:rPr>
          <w:rFonts w:ascii="Times New Roman" w:eastAsia="Times New Roman" w:hAnsi="Times New Roman" w:cs="Times New Roman"/>
          <w:bCs/>
          <w:color w:val="404040"/>
          <w:sz w:val="28"/>
          <w:szCs w:val="28"/>
        </w:rPr>
        <w:t>). Other factors like </w:t>
      </w:r>
      <w:r w:rsidRPr="004B7CB0">
        <w:rPr>
          <w:rFonts w:ascii="Times New Roman" w:eastAsia="Times New Roman" w:hAnsi="Times New Roman" w:cs="Times New Roman"/>
          <w:b/>
          <w:bCs/>
          <w:color w:val="404040"/>
          <w:sz w:val="28"/>
          <w:szCs w:val="28"/>
        </w:rPr>
        <w:t>home learning environments</w:t>
      </w:r>
      <w:r w:rsidRPr="004B7CB0">
        <w:rPr>
          <w:rFonts w:ascii="Times New Roman" w:eastAsia="Times New Roman" w:hAnsi="Times New Roman" w:cs="Times New Roman"/>
          <w:bCs/>
          <w:color w:val="404040"/>
          <w:sz w:val="28"/>
          <w:szCs w:val="28"/>
        </w:rPr>
        <w:t> (AWR=3.36; </w:t>
      </w:r>
      <w:r w:rsidRPr="004B7CB0">
        <w:rPr>
          <w:rFonts w:ascii="Times New Roman" w:eastAsia="Times New Roman" w:hAnsi="Times New Roman" w:cs="Times New Roman"/>
          <w:b/>
          <w:bCs/>
          <w:color w:val="404040"/>
          <w:sz w:val="28"/>
          <w:szCs w:val="28"/>
        </w:rPr>
        <w:t>AGREED</w:t>
      </w:r>
      <w:r w:rsidRPr="004B7CB0">
        <w:rPr>
          <w:rFonts w:ascii="Times New Roman" w:eastAsia="Times New Roman" w:hAnsi="Times New Roman" w:cs="Times New Roman"/>
          <w:bCs/>
          <w:color w:val="404040"/>
          <w:sz w:val="28"/>
          <w:szCs w:val="28"/>
        </w:rPr>
        <w:t>) and </w:t>
      </w:r>
      <w:r w:rsidRPr="004B7CB0">
        <w:rPr>
          <w:rFonts w:ascii="Times New Roman" w:eastAsia="Times New Roman" w:hAnsi="Times New Roman" w:cs="Times New Roman"/>
          <w:b/>
          <w:bCs/>
          <w:color w:val="404040"/>
          <w:sz w:val="28"/>
          <w:szCs w:val="28"/>
        </w:rPr>
        <w:t>teacher-parent communication</w:t>
      </w:r>
      <w:r w:rsidRPr="004B7CB0">
        <w:rPr>
          <w:rFonts w:ascii="Times New Roman" w:eastAsia="Times New Roman" w:hAnsi="Times New Roman" w:cs="Times New Roman"/>
          <w:bCs/>
          <w:color w:val="404040"/>
          <w:sz w:val="28"/>
          <w:szCs w:val="28"/>
        </w:rPr>
        <w:t> (AWR=3.30; </w:t>
      </w:r>
      <w:r w:rsidRPr="004B7CB0">
        <w:rPr>
          <w:rFonts w:ascii="Times New Roman" w:eastAsia="Times New Roman" w:hAnsi="Times New Roman" w:cs="Times New Roman"/>
          <w:b/>
          <w:bCs/>
          <w:color w:val="404040"/>
          <w:sz w:val="28"/>
          <w:szCs w:val="28"/>
        </w:rPr>
        <w:t>AGREED</w:t>
      </w:r>
      <w:r w:rsidRPr="004B7CB0">
        <w:rPr>
          <w:rFonts w:ascii="Times New Roman" w:eastAsia="Times New Roman" w:hAnsi="Times New Roman" w:cs="Times New Roman"/>
          <w:bCs/>
          <w:color w:val="404040"/>
          <w:sz w:val="28"/>
          <w:szCs w:val="28"/>
        </w:rPr>
        <w:t>) were critical for academic success.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In summary:</w:t>
      </w:r>
    </w:p>
    <w:p w:rsidR="003641DF" w:rsidRPr="004B7CB0" w:rsidRDefault="003641DF" w:rsidP="003641DF">
      <w:pPr>
        <w:numPr>
          <w:ilvl w:val="0"/>
          <w:numId w:val="13"/>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lastRenderedPageBreak/>
        <w:t>Wealthier families foster better performance.</w:t>
      </w:r>
    </w:p>
    <w:p w:rsidR="003641DF" w:rsidRPr="004B7CB0" w:rsidRDefault="003641DF" w:rsidP="003641DF">
      <w:pPr>
        <w:numPr>
          <w:ilvl w:val="0"/>
          <w:numId w:val="13"/>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Educated parents actively support learning.</w:t>
      </w:r>
    </w:p>
    <w:p w:rsidR="003641DF" w:rsidRPr="004B7CB0" w:rsidRDefault="003641DF" w:rsidP="003641DF">
      <w:pPr>
        <w:numPr>
          <w:ilvl w:val="0"/>
          <w:numId w:val="13"/>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Two-parent homes provide stability; single parents face challenges.</w:t>
      </w:r>
    </w:p>
    <w:p w:rsidR="003641DF" w:rsidRPr="004B7CB0" w:rsidRDefault="003641DF" w:rsidP="003641DF">
      <w:pPr>
        <w:numPr>
          <w:ilvl w:val="0"/>
          <w:numId w:val="13"/>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Home resources and school collaboration are vital.</w:t>
      </w:r>
    </w:p>
    <w:p w:rsidR="003641DF" w:rsidRPr="004B7CB0" w:rsidRDefault="003641DF" w:rsidP="003641DF">
      <w:pPr>
        <w:numPr>
          <w:ilvl w:val="0"/>
          <w:numId w:val="13"/>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Extended family support is less influential.</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lastRenderedPageBreak/>
        <w:t>CHAPTER FIVE</w:t>
      </w:r>
    </w:p>
    <w:p w:rsidR="003641DF" w:rsidRPr="004B7CB0" w:rsidRDefault="003641DF" w:rsidP="003641DF">
      <w:pPr>
        <w:shd w:val="clear" w:color="auto" w:fill="FFFFFF"/>
        <w:spacing w:before="206" w:after="206" w:line="480" w:lineRule="auto"/>
        <w:jc w:val="center"/>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SUMMARY, CONCLUSION, AND RECOMMENDATIONS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SUMMARY</w:t>
      </w:r>
      <w:r w:rsidRPr="004B7CB0">
        <w:rPr>
          <w:rFonts w:ascii="Times New Roman" w:eastAsia="Times New Roman" w:hAnsi="Times New Roman" w:cs="Times New Roman"/>
          <w:bCs/>
          <w:color w:val="404040"/>
          <w:sz w:val="28"/>
          <w:szCs w:val="28"/>
        </w:rPr>
        <w:t xml:space="preserve"> </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 xml:space="preserve">This chapter synthesizes the study's findings on how parental background influences pre-nursery pupils' academic performance in Ilorin West, </w:t>
      </w:r>
      <w:proofErr w:type="spellStart"/>
      <w:r w:rsidRPr="004B7CB0">
        <w:rPr>
          <w:rFonts w:ascii="Times New Roman" w:eastAsia="Times New Roman" w:hAnsi="Times New Roman" w:cs="Times New Roman"/>
          <w:bCs/>
          <w:color w:val="404040"/>
          <w:sz w:val="28"/>
          <w:szCs w:val="28"/>
        </w:rPr>
        <w:t>Kwara</w:t>
      </w:r>
      <w:proofErr w:type="spellEnd"/>
      <w:r w:rsidRPr="004B7CB0">
        <w:rPr>
          <w:rFonts w:ascii="Times New Roman" w:eastAsia="Times New Roman" w:hAnsi="Times New Roman" w:cs="Times New Roman"/>
          <w:bCs/>
          <w:color w:val="404040"/>
          <w:sz w:val="28"/>
          <w:szCs w:val="28"/>
        </w:rPr>
        <w:t xml:space="preserve"> State. It revisits key literature, summarizes research outcomes, draws conclusions, and proposes practical recommendations to address identified challenges.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 xml:space="preserve">Existing literature establishes that parental background significantly impacts early childhood education. Studies by </w:t>
      </w:r>
      <w:proofErr w:type="spellStart"/>
      <w:r w:rsidRPr="004B7CB0">
        <w:rPr>
          <w:rFonts w:ascii="Times New Roman" w:eastAsia="Times New Roman" w:hAnsi="Times New Roman" w:cs="Times New Roman"/>
          <w:bCs/>
          <w:color w:val="404040"/>
          <w:sz w:val="28"/>
          <w:szCs w:val="28"/>
        </w:rPr>
        <w:t>Adeyemi</w:t>
      </w:r>
      <w:proofErr w:type="spellEnd"/>
      <w:r w:rsidRPr="004B7CB0">
        <w:rPr>
          <w:rFonts w:ascii="Times New Roman" w:eastAsia="Times New Roman" w:hAnsi="Times New Roman" w:cs="Times New Roman"/>
          <w:bCs/>
          <w:color w:val="404040"/>
          <w:sz w:val="28"/>
          <w:szCs w:val="28"/>
        </w:rPr>
        <w:t xml:space="preserve"> and </w:t>
      </w:r>
      <w:proofErr w:type="spellStart"/>
      <w:r w:rsidRPr="004B7CB0">
        <w:rPr>
          <w:rFonts w:ascii="Times New Roman" w:eastAsia="Times New Roman" w:hAnsi="Times New Roman" w:cs="Times New Roman"/>
          <w:bCs/>
          <w:color w:val="404040"/>
          <w:sz w:val="28"/>
          <w:szCs w:val="28"/>
        </w:rPr>
        <w:t>Olaleye</w:t>
      </w:r>
      <w:proofErr w:type="spellEnd"/>
      <w:r w:rsidRPr="004B7CB0">
        <w:rPr>
          <w:rFonts w:ascii="Times New Roman" w:eastAsia="Times New Roman" w:hAnsi="Times New Roman" w:cs="Times New Roman"/>
          <w:bCs/>
          <w:color w:val="404040"/>
          <w:sz w:val="28"/>
          <w:szCs w:val="28"/>
        </w:rPr>
        <w:t xml:space="preserve"> (2023) and </w:t>
      </w:r>
      <w:proofErr w:type="spellStart"/>
      <w:r w:rsidRPr="004B7CB0">
        <w:rPr>
          <w:rFonts w:ascii="Times New Roman" w:eastAsia="Times New Roman" w:hAnsi="Times New Roman" w:cs="Times New Roman"/>
          <w:bCs/>
          <w:color w:val="404040"/>
          <w:sz w:val="28"/>
          <w:szCs w:val="28"/>
        </w:rPr>
        <w:t>Eze</w:t>
      </w:r>
      <w:proofErr w:type="spellEnd"/>
      <w:r w:rsidRPr="004B7CB0">
        <w:rPr>
          <w:rFonts w:ascii="Times New Roman" w:eastAsia="Times New Roman" w:hAnsi="Times New Roman" w:cs="Times New Roman"/>
          <w:bCs/>
          <w:color w:val="404040"/>
          <w:sz w:val="28"/>
          <w:szCs w:val="28"/>
        </w:rPr>
        <w:t xml:space="preserve"> et al. (2023) demonstrate that socioeconomic status determines access to educational resources, while </w:t>
      </w:r>
      <w:proofErr w:type="spellStart"/>
      <w:r w:rsidRPr="004B7CB0">
        <w:rPr>
          <w:rFonts w:ascii="Times New Roman" w:eastAsia="Times New Roman" w:hAnsi="Times New Roman" w:cs="Times New Roman"/>
          <w:bCs/>
          <w:color w:val="404040"/>
          <w:sz w:val="28"/>
          <w:szCs w:val="28"/>
        </w:rPr>
        <w:t>Hussain</w:t>
      </w:r>
      <w:proofErr w:type="spellEnd"/>
      <w:r w:rsidRPr="004B7CB0">
        <w:rPr>
          <w:rFonts w:ascii="Times New Roman" w:eastAsia="Times New Roman" w:hAnsi="Times New Roman" w:cs="Times New Roman"/>
          <w:bCs/>
          <w:color w:val="404040"/>
          <w:sz w:val="28"/>
          <w:szCs w:val="28"/>
        </w:rPr>
        <w:t xml:space="preserve"> (2022) emphasizes educated parents' ability to create stimulating learning environments. The literature also highlights how family structure affects stability (National Research Council, 2022), though findings on extended family support remain contested (</w:t>
      </w:r>
      <w:proofErr w:type="spellStart"/>
      <w:r w:rsidRPr="004B7CB0">
        <w:rPr>
          <w:rFonts w:ascii="Times New Roman" w:eastAsia="Times New Roman" w:hAnsi="Times New Roman" w:cs="Times New Roman"/>
          <w:bCs/>
          <w:color w:val="404040"/>
          <w:sz w:val="28"/>
          <w:szCs w:val="28"/>
        </w:rPr>
        <w:t>Akinrotimi</w:t>
      </w:r>
      <w:proofErr w:type="spellEnd"/>
      <w:r w:rsidRPr="004B7CB0">
        <w:rPr>
          <w:rFonts w:ascii="Times New Roman" w:eastAsia="Times New Roman" w:hAnsi="Times New Roman" w:cs="Times New Roman"/>
          <w:bCs/>
          <w:color w:val="404040"/>
          <w:sz w:val="28"/>
          <w:szCs w:val="28"/>
        </w:rPr>
        <w:t xml:space="preserve"> &amp; </w:t>
      </w:r>
      <w:proofErr w:type="spellStart"/>
      <w:r w:rsidRPr="004B7CB0">
        <w:rPr>
          <w:rFonts w:ascii="Times New Roman" w:eastAsia="Times New Roman" w:hAnsi="Times New Roman" w:cs="Times New Roman"/>
          <w:bCs/>
          <w:color w:val="404040"/>
          <w:sz w:val="28"/>
          <w:szCs w:val="28"/>
        </w:rPr>
        <w:t>Olowe</w:t>
      </w:r>
      <w:proofErr w:type="spellEnd"/>
      <w:r w:rsidRPr="004B7CB0">
        <w:rPr>
          <w:rFonts w:ascii="Times New Roman" w:eastAsia="Times New Roman" w:hAnsi="Times New Roman" w:cs="Times New Roman"/>
          <w:bCs/>
          <w:color w:val="404040"/>
          <w:sz w:val="28"/>
          <w:szCs w:val="28"/>
        </w:rPr>
        <w:t>, 2023). These theoretical foundations informed the current investigation into Ilorin West's context.</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The study yielded four key findings from 50 respondents:</w:t>
      </w:r>
    </w:p>
    <w:p w:rsidR="003641DF" w:rsidRPr="004B7CB0" w:rsidRDefault="003641DF" w:rsidP="003641DF">
      <w:pPr>
        <w:numPr>
          <w:ilvl w:val="0"/>
          <w:numId w:val="14"/>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Socioeconomic factors</w:t>
      </w:r>
      <w:r w:rsidRPr="004B7CB0">
        <w:rPr>
          <w:rFonts w:ascii="Times New Roman" w:eastAsia="Times New Roman" w:hAnsi="Times New Roman" w:cs="Times New Roman"/>
          <w:bCs/>
          <w:color w:val="404040"/>
          <w:sz w:val="28"/>
          <w:szCs w:val="28"/>
        </w:rPr>
        <w:t> significantly influenced performance, with wealthier families providing better learning support (AWR=3.24).</w:t>
      </w:r>
    </w:p>
    <w:p w:rsidR="003641DF" w:rsidRPr="004B7CB0" w:rsidRDefault="003641DF" w:rsidP="003641DF">
      <w:pPr>
        <w:numPr>
          <w:ilvl w:val="0"/>
          <w:numId w:val="14"/>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lastRenderedPageBreak/>
        <w:t>Parental education</w:t>
      </w:r>
      <w:r w:rsidRPr="004B7CB0">
        <w:rPr>
          <w:rFonts w:ascii="Times New Roman" w:eastAsia="Times New Roman" w:hAnsi="Times New Roman" w:cs="Times New Roman"/>
          <w:bCs/>
          <w:color w:val="404040"/>
          <w:sz w:val="28"/>
          <w:szCs w:val="28"/>
        </w:rPr>
        <w:t> showed the strongest correlation, as educated parents offered superior academic guidance (AWR=3.40).</w:t>
      </w:r>
    </w:p>
    <w:p w:rsidR="003641DF" w:rsidRPr="004B7CB0" w:rsidRDefault="003641DF" w:rsidP="003641DF">
      <w:pPr>
        <w:numPr>
          <w:ilvl w:val="0"/>
          <w:numId w:val="14"/>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Family structure</w:t>
      </w:r>
      <w:r w:rsidRPr="004B7CB0">
        <w:rPr>
          <w:rFonts w:ascii="Times New Roman" w:eastAsia="Times New Roman" w:hAnsi="Times New Roman" w:cs="Times New Roman"/>
          <w:bCs/>
          <w:color w:val="404040"/>
          <w:sz w:val="28"/>
          <w:szCs w:val="28"/>
        </w:rPr>
        <w:t> mattered, with two-parent homes providing stability (AWR=3.14) while extended families showed minimal impact (AWR=2.42).</w:t>
      </w:r>
    </w:p>
    <w:p w:rsidR="003641DF" w:rsidRPr="004B7CB0" w:rsidRDefault="003641DF" w:rsidP="003641DF">
      <w:pPr>
        <w:numPr>
          <w:ilvl w:val="0"/>
          <w:numId w:val="14"/>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Home environment and school collaboration</w:t>
      </w:r>
      <w:r w:rsidRPr="004B7CB0">
        <w:rPr>
          <w:rFonts w:ascii="Times New Roman" w:eastAsia="Times New Roman" w:hAnsi="Times New Roman" w:cs="Times New Roman"/>
          <w:bCs/>
          <w:color w:val="404040"/>
          <w:sz w:val="28"/>
          <w:szCs w:val="28"/>
        </w:rPr>
        <w:t> emerged as critical enhancers of learning outcomes (AWR=3.36).</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CONCLUSION</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 xml:space="preserve">The findings of this study provide compelling evidence that parental background serves as a fundamental determinant of academic performance among pre-nursery pupils in Ilorin West Local Government, </w:t>
      </w:r>
      <w:proofErr w:type="spellStart"/>
      <w:r w:rsidRPr="004B7CB0">
        <w:rPr>
          <w:rFonts w:ascii="Times New Roman" w:eastAsia="Times New Roman" w:hAnsi="Times New Roman" w:cs="Times New Roman"/>
          <w:bCs/>
          <w:color w:val="404040"/>
          <w:sz w:val="28"/>
          <w:szCs w:val="28"/>
        </w:rPr>
        <w:t>Kwara</w:t>
      </w:r>
      <w:proofErr w:type="spellEnd"/>
      <w:r w:rsidRPr="004B7CB0">
        <w:rPr>
          <w:rFonts w:ascii="Times New Roman" w:eastAsia="Times New Roman" w:hAnsi="Times New Roman" w:cs="Times New Roman"/>
          <w:bCs/>
          <w:color w:val="404040"/>
          <w:sz w:val="28"/>
          <w:szCs w:val="28"/>
        </w:rPr>
        <w:t xml:space="preserve"> State. The research substantiates existing theoretical frameworks while offering localized insights that have significant implications for early childhood education policy and practice.</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 xml:space="preserve">First, the study confirms that socioeconomic status creates substantial disparities in educational access and outcomes. Children from wealthier families benefit from multiple advantages, including better learning materials, nutritious meals, and access to quality preschools. This finding aligns with Coleman's (1988) Social Capital Theory, which posits that economic resources translate into educational advantages. The data clearly demonstrates how financial constraints in low-income </w:t>
      </w:r>
      <w:r w:rsidRPr="004B7CB0">
        <w:rPr>
          <w:rFonts w:ascii="Times New Roman" w:eastAsia="Times New Roman" w:hAnsi="Times New Roman" w:cs="Times New Roman"/>
          <w:bCs/>
          <w:color w:val="404040"/>
          <w:sz w:val="28"/>
          <w:szCs w:val="28"/>
        </w:rPr>
        <w:lastRenderedPageBreak/>
        <w:t>households limit children's school readiness, perpetuating cycles of educational inequality from the earliest stages of learning.</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 xml:space="preserve">Second, parental education emerges as the most influential factor in shaping academic outcomes. The strong correlation between parents' educational attainment and children's performance (AWR=3.40) supports </w:t>
      </w:r>
      <w:proofErr w:type="spellStart"/>
      <w:r w:rsidRPr="004B7CB0">
        <w:rPr>
          <w:rFonts w:ascii="Times New Roman" w:eastAsia="Times New Roman" w:hAnsi="Times New Roman" w:cs="Times New Roman"/>
          <w:bCs/>
          <w:color w:val="404040"/>
          <w:sz w:val="28"/>
          <w:szCs w:val="28"/>
        </w:rPr>
        <w:t>Vygotsky's</w:t>
      </w:r>
      <w:proofErr w:type="spellEnd"/>
      <w:r w:rsidRPr="004B7CB0">
        <w:rPr>
          <w:rFonts w:ascii="Times New Roman" w:eastAsia="Times New Roman" w:hAnsi="Times New Roman" w:cs="Times New Roman"/>
          <w:bCs/>
          <w:color w:val="404040"/>
          <w:sz w:val="28"/>
          <w:szCs w:val="28"/>
        </w:rPr>
        <w:t xml:space="preserve"> sociocultural theory, which emphasizes the role of knowledgeable adults in scaffolding children's learning. Educated parents not only provide better academic support but also cultivate home environments that stimulate cognitive and language development. This finding is particularly significant in the Nigerian context, where adult literacy rates vary considerably across regions.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 xml:space="preserve">Third, while family structure influences stability, the study reveals that parenting quality matters more than household composition. Two-parent families generally provide stronger support systems (AWR=3.14), but dedicated single parents can </w:t>
      </w:r>
      <w:proofErr w:type="gramStart"/>
      <w:r w:rsidRPr="004B7CB0">
        <w:rPr>
          <w:rFonts w:ascii="Times New Roman" w:eastAsia="Times New Roman" w:hAnsi="Times New Roman" w:cs="Times New Roman"/>
          <w:bCs/>
          <w:color w:val="404040"/>
          <w:sz w:val="28"/>
          <w:szCs w:val="28"/>
        </w:rPr>
        <w:t>still</w:t>
      </w:r>
      <w:proofErr w:type="gramEnd"/>
      <w:r w:rsidRPr="004B7CB0">
        <w:rPr>
          <w:rFonts w:ascii="Times New Roman" w:eastAsia="Times New Roman" w:hAnsi="Times New Roman" w:cs="Times New Roman"/>
          <w:bCs/>
          <w:color w:val="404040"/>
          <w:sz w:val="28"/>
          <w:szCs w:val="28"/>
        </w:rPr>
        <w:t xml:space="preserve"> foster positive outcomes through active involvement. The minimal impact of extended family support (AWR=2.42) challenges traditional assumptions about collective childcare in African societies, suggesting that focused parental attention may be more valuable than diffuse caregiving arrangements.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 xml:space="preserve">The study also highlights the critical importance of environmental factors beyond the family. The quality of home learning environments and school-parent </w:t>
      </w:r>
      <w:r w:rsidRPr="004B7CB0">
        <w:rPr>
          <w:rFonts w:ascii="Times New Roman" w:eastAsia="Times New Roman" w:hAnsi="Times New Roman" w:cs="Times New Roman"/>
          <w:bCs/>
          <w:color w:val="404040"/>
          <w:sz w:val="28"/>
          <w:szCs w:val="28"/>
        </w:rPr>
        <w:lastRenderedPageBreak/>
        <w:t xml:space="preserve">partnerships proved equally vital as inherent family characteristics. This reinforces </w:t>
      </w:r>
      <w:proofErr w:type="spellStart"/>
      <w:r w:rsidRPr="004B7CB0">
        <w:rPr>
          <w:rFonts w:ascii="Times New Roman" w:eastAsia="Times New Roman" w:hAnsi="Times New Roman" w:cs="Times New Roman"/>
          <w:bCs/>
          <w:color w:val="404040"/>
          <w:sz w:val="28"/>
          <w:szCs w:val="28"/>
        </w:rPr>
        <w:t>Bronfenbrenner's</w:t>
      </w:r>
      <w:proofErr w:type="spellEnd"/>
      <w:r w:rsidRPr="004B7CB0">
        <w:rPr>
          <w:rFonts w:ascii="Times New Roman" w:eastAsia="Times New Roman" w:hAnsi="Times New Roman" w:cs="Times New Roman"/>
          <w:bCs/>
          <w:color w:val="404040"/>
          <w:sz w:val="28"/>
          <w:szCs w:val="28"/>
        </w:rPr>
        <w:t xml:space="preserve"> (1979) ecological systems theory, demonstrating how multiple interacting systems - from micro-level parent-child interactions to </w:t>
      </w:r>
      <w:proofErr w:type="spellStart"/>
      <w:r w:rsidRPr="004B7CB0">
        <w:rPr>
          <w:rFonts w:ascii="Times New Roman" w:eastAsia="Times New Roman" w:hAnsi="Times New Roman" w:cs="Times New Roman"/>
          <w:bCs/>
          <w:color w:val="404040"/>
          <w:sz w:val="28"/>
          <w:szCs w:val="28"/>
        </w:rPr>
        <w:t>meso</w:t>
      </w:r>
      <w:proofErr w:type="spellEnd"/>
      <w:r w:rsidRPr="004B7CB0">
        <w:rPr>
          <w:rFonts w:ascii="Times New Roman" w:eastAsia="Times New Roman" w:hAnsi="Times New Roman" w:cs="Times New Roman"/>
          <w:bCs/>
          <w:color w:val="404040"/>
          <w:sz w:val="28"/>
          <w:szCs w:val="28"/>
        </w:rPr>
        <w:t>-level school connections - collectively shape developmental outcomes.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These conclusions carry both encouraging and sobering implications. On one hand, they confirm that targeted interventions can mitigate disadvantages by strengthening specific aspects of parental support. On the other, they reveal how deeply entrenched inequalities manifest even in the earliest educational stages. The findings particularly underscore the need for context-specific solutions in Ilorin West, where unique socioeconomic and cultural dynamics influence parenting practices.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 xml:space="preserve">Ultimately, this research contributes to global conversations about educational equity while providing actionable local insights. By identifying the precise mechanisms through which parental background affects learning, it moves beyond generic assumptions to evidence-based understanding. The study not only validates international theories in a Nigerian setting but also reveals nuances particular to </w:t>
      </w:r>
      <w:proofErr w:type="spellStart"/>
      <w:r w:rsidRPr="004B7CB0">
        <w:rPr>
          <w:rFonts w:ascii="Times New Roman" w:eastAsia="Times New Roman" w:hAnsi="Times New Roman" w:cs="Times New Roman"/>
          <w:bCs/>
          <w:color w:val="404040"/>
          <w:sz w:val="28"/>
          <w:szCs w:val="28"/>
        </w:rPr>
        <w:t>Kwara</w:t>
      </w:r>
      <w:proofErr w:type="spellEnd"/>
      <w:r w:rsidRPr="004B7CB0">
        <w:rPr>
          <w:rFonts w:ascii="Times New Roman" w:eastAsia="Times New Roman" w:hAnsi="Times New Roman" w:cs="Times New Roman"/>
          <w:bCs/>
          <w:color w:val="404040"/>
          <w:sz w:val="28"/>
          <w:szCs w:val="28"/>
        </w:rPr>
        <w:t xml:space="preserve"> State's educational landscape. These conclusions establish a firm foundation for designing interventions that address the root causes of unequal early learning outcomes rather than just their symptoms.</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lastRenderedPageBreak/>
        <w:t>The persistent correlation between parental advantages and children's academic success underscores the urgency of policy action. Without intentional measures to level the playing field, pre-nursery education may inadvertently reinforce existing social hierarchies rather than serve as the equalizing force it potentially can be. This study's value lies in its power to inform such measures with empirical evidence from Ilorin West's unique context.</w:t>
      </w:r>
    </w:p>
    <w:p w:rsidR="003641DF" w:rsidRPr="004B7CB0"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
          <w:bCs/>
          <w:color w:val="404040"/>
          <w:sz w:val="28"/>
          <w:szCs w:val="28"/>
        </w:rPr>
        <w:t>Recommendations</w:t>
      </w:r>
    </w:p>
    <w:p w:rsidR="003641DF" w:rsidRPr="004B7CB0" w:rsidRDefault="003641DF" w:rsidP="003641DF">
      <w:pPr>
        <w:pStyle w:val="ListParagraph"/>
        <w:numPr>
          <w:ilvl w:val="0"/>
          <w:numId w:val="15"/>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To bridge identified gaps, stakeholders should implement:</w:t>
      </w:r>
    </w:p>
    <w:p w:rsidR="003641DF" w:rsidRPr="004B7CB0" w:rsidRDefault="003641DF" w:rsidP="003641DF">
      <w:pPr>
        <w:pStyle w:val="ListParagraph"/>
        <w:numPr>
          <w:ilvl w:val="0"/>
          <w:numId w:val="15"/>
        </w:numPr>
        <w:shd w:val="clear" w:color="auto" w:fill="FFFFFF"/>
        <w:spacing w:before="206" w:after="206" w:line="480" w:lineRule="auto"/>
        <w:jc w:val="both"/>
        <w:rPr>
          <w:rFonts w:ascii="Times New Roman" w:eastAsia="Times New Roman" w:hAnsi="Times New Roman" w:cs="Times New Roman"/>
          <w:bCs/>
          <w:color w:val="404040"/>
          <w:sz w:val="28"/>
          <w:szCs w:val="28"/>
        </w:rPr>
      </w:pPr>
      <w:proofErr w:type="spellStart"/>
      <w:r w:rsidRPr="004B7CB0">
        <w:rPr>
          <w:rFonts w:ascii="Times New Roman" w:eastAsia="Times New Roman" w:hAnsi="Times New Roman" w:cs="Times New Roman"/>
          <w:bCs/>
          <w:color w:val="404040"/>
          <w:sz w:val="28"/>
          <w:szCs w:val="28"/>
        </w:rPr>
        <w:t>Kwara</w:t>
      </w:r>
      <w:proofErr w:type="spellEnd"/>
      <w:r w:rsidRPr="004B7CB0">
        <w:rPr>
          <w:rFonts w:ascii="Times New Roman" w:eastAsia="Times New Roman" w:hAnsi="Times New Roman" w:cs="Times New Roman"/>
          <w:bCs/>
          <w:color w:val="404040"/>
          <w:sz w:val="28"/>
          <w:szCs w:val="28"/>
        </w:rPr>
        <w:t xml:space="preserve"> State should expand subsidized early education programs targeting low-income families.</w:t>
      </w:r>
    </w:p>
    <w:p w:rsidR="003641DF" w:rsidRPr="004B7CB0" w:rsidRDefault="003641DF" w:rsidP="003641DF">
      <w:pPr>
        <w:pStyle w:val="ListParagraph"/>
        <w:numPr>
          <w:ilvl w:val="0"/>
          <w:numId w:val="15"/>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Local governments should establish adult literacy centers to improve parenting skills.</w:t>
      </w:r>
    </w:p>
    <w:p w:rsidR="003641DF" w:rsidRPr="004B7CB0" w:rsidRDefault="003641DF" w:rsidP="003641DF">
      <w:pPr>
        <w:pStyle w:val="ListParagraph"/>
        <w:numPr>
          <w:ilvl w:val="0"/>
          <w:numId w:val="15"/>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Schools should host quarterly parent-teacher capacity-building workshops.</w:t>
      </w:r>
    </w:p>
    <w:p w:rsidR="003641DF" w:rsidRPr="004B7CB0" w:rsidRDefault="003641DF" w:rsidP="003641DF">
      <w:pPr>
        <w:pStyle w:val="ListParagraph"/>
        <w:numPr>
          <w:ilvl w:val="0"/>
          <w:numId w:val="15"/>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Administrators should create "learning corners" with donated educational materials.</w:t>
      </w:r>
    </w:p>
    <w:p w:rsidR="003641DF" w:rsidRPr="004B7CB0" w:rsidRDefault="003641DF" w:rsidP="003641DF">
      <w:pPr>
        <w:pStyle w:val="ListParagraph"/>
        <w:numPr>
          <w:ilvl w:val="0"/>
          <w:numId w:val="15"/>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Religious organizations can sponsor community reading programs.</w:t>
      </w:r>
    </w:p>
    <w:p w:rsidR="003641DF" w:rsidRDefault="003641DF" w:rsidP="003641DF">
      <w:pPr>
        <w:pStyle w:val="ListParagraph"/>
        <w:numPr>
          <w:ilvl w:val="0"/>
          <w:numId w:val="15"/>
        </w:numPr>
        <w:shd w:val="clear" w:color="auto" w:fill="FFFFFF"/>
        <w:spacing w:before="206" w:after="206" w:line="480" w:lineRule="auto"/>
        <w:jc w:val="both"/>
        <w:rPr>
          <w:rFonts w:ascii="Times New Roman" w:eastAsia="Times New Roman" w:hAnsi="Times New Roman" w:cs="Times New Roman"/>
          <w:bCs/>
          <w:color w:val="404040"/>
          <w:sz w:val="28"/>
          <w:szCs w:val="28"/>
        </w:rPr>
      </w:pPr>
      <w:r w:rsidRPr="004B7CB0">
        <w:rPr>
          <w:rFonts w:ascii="Times New Roman" w:eastAsia="Times New Roman" w:hAnsi="Times New Roman" w:cs="Times New Roman"/>
          <w:bCs/>
          <w:color w:val="404040"/>
          <w:sz w:val="28"/>
          <w:szCs w:val="28"/>
        </w:rPr>
        <w:t>Wealthier families might "adopt" disadvantaged pupils through scholarship schemes.</w:t>
      </w:r>
    </w:p>
    <w:p w:rsidR="003641DF" w:rsidRDefault="003641DF" w:rsidP="003641DF">
      <w:pPr>
        <w:shd w:val="clear" w:color="auto" w:fill="FFFFFF"/>
        <w:spacing w:before="206" w:after="206" w:line="480" w:lineRule="auto"/>
        <w:jc w:val="both"/>
        <w:rPr>
          <w:rFonts w:ascii="Times New Roman" w:eastAsia="Times New Roman" w:hAnsi="Times New Roman" w:cs="Times New Roman"/>
          <w:bCs/>
          <w:color w:val="404040"/>
          <w:sz w:val="28"/>
          <w:szCs w:val="28"/>
        </w:rPr>
      </w:pPr>
    </w:p>
    <w:p w:rsidR="003641DF" w:rsidRPr="003641DF" w:rsidRDefault="003641DF" w:rsidP="003641DF">
      <w:pPr>
        <w:shd w:val="clear" w:color="auto" w:fill="FFFFFF"/>
        <w:spacing w:after="0" w:line="360" w:lineRule="auto"/>
        <w:jc w:val="center"/>
        <w:rPr>
          <w:rFonts w:ascii="Times New Roman" w:eastAsia="Times New Roman" w:hAnsi="Times New Roman" w:cs="Times New Roman"/>
          <w:bCs/>
          <w:color w:val="404040"/>
          <w:sz w:val="28"/>
          <w:szCs w:val="28"/>
        </w:rPr>
      </w:pPr>
      <w:r>
        <w:rPr>
          <w:rFonts w:ascii="Times New Roman" w:eastAsia="Times New Roman" w:hAnsi="Times New Roman" w:cs="Times New Roman"/>
          <w:b/>
          <w:bCs/>
          <w:color w:val="404040"/>
          <w:sz w:val="28"/>
          <w:szCs w:val="28"/>
        </w:rPr>
        <w:lastRenderedPageBreak/>
        <w:t>APPENDIX</w:t>
      </w:r>
    </w:p>
    <w:p w:rsidR="003641DF" w:rsidRPr="003641DF" w:rsidRDefault="003641DF" w:rsidP="003641DF">
      <w:pPr>
        <w:shd w:val="clear" w:color="auto" w:fill="FFFFFF"/>
        <w:spacing w:after="0" w:line="360" w:lineRule="auto"/>
        <w:jc w:val="center"/>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INFLUENCE OF PARENTAL BACKGROUND ON ACADEMIC PERFORMANCE OF PRE-NURSERY PUPILS IN ILORIN WEST LGA, KWARA STATE</w:t>
      </w:r>
    </w:p>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Dear respondent,</w:t>
      </w:r>
    </w:p>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 xml:space="preserve">This questionnaire is designed to seek information on the influence of Parental background on academic performance of Pre-nursery Pupils in Ilorin West LGA, </w:t>
      </w:r>
      <w:proofErr w:type="spellStart"/>
      <w:r w:rsidRPr="003641DF">
        <w:rPr>
          <w:rFonts w:ascii="Times New Roman" w:eastAsia="Times New Roman" w:hAnsi="Times New Roman" w:cs="Times New Roman"/>
          <w:bCs/>
          <w:color w:val="404040"/>
          <w:sz w:val="28"/>
          <w:szCs w:val="28"/>
        </w:rPr>
        <w:t>Kwara</w:t>
      </w:r>
      <w:proofErr w:type="spellEnd"/>
      <w:r w:rsidRPr="003641DF">
        <w:rPr>
          <w:rFonts w:ascii="Times New Roman" w:eastAsia="Times New Roman" w:hAnsi="Times New Roman" w:cs="Times New Roman"/>
          <w:bCs/>
          <w:color w:val="404040"/>
          <w:sz w:val="28"/>
          <w:szCs w:val="28"/>
        </w:rPr>
        <w:t xml:space="preserve"> State.  It is solely for research purpose and all information shall be treated with utmost confidentiality.</w:t>
      </w:r>
    </w:p>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
          <w:bCs/>
          <w:color w:val="404040"/>
          <w:sz w:val="28"/>
          <w:szCs w:val="28"/>
        </w:rPr>
        <w:t>Instructions:</w:t>
      </w:r>
      <w:r w:rsidRPr="003641DF">
        <w:rPr>
          <w:rFonts w:ascii="Times New Roman" w:eastAsia="Times New Roman" w:hAnsi="Times New Roman" w:cs="Times New Roman"/>
          <w:bCs/>
          <w:color w:val="404040"/>
          <w:sz w:val="28"/>
          <w:szCs w:val="28"/>
        </w:rPr>
        <w:t> Please tick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the response that best reflects your opinion.</w:t>
      </w:r>
    </w:p>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
          <w:bCs/>
          <w:color w:val="404040"/>
          <w:sz w:val="28"/>
          <w:szCs w:val="28"/>
        </w:rPr>
        <w:t xml:space="preserve">Section A: Demographic </w:t>
      </w:r>
      <w:proofErr w:type="gramStart"/>
      <w:r w:rsidRPr="003641DF">
        <w:rPr>
          <w:rFonts w:ascii="Times New Roman" w:eastAsia="Times New Roman" w:hAnsi="Times New Roman" w:cs="Times New Roman"/>
          <w:b/>
          <w:bCs/>
          <w:color w:val="404040"/>
          <w:sz w:val="28"/>
          <w:szCs w:val="28"/>
        </w:rPr>
        <w:t>Information</w:t>
      </w:r>
      <w:proofErr w:type="gramEnd"/>
      <w:r w:rsidRPr="003641DF">
        <w:rPr>
          <w:rFonts w:ascii="Times New Roman" w:eastAsia="Times New Roman" w:hAnsi="Times New Roman" w:cs="Times New Roman"/>
          <w:bCs/>
          <w:color w:val="404040"/>
          <w:sz w:val="28"/>
          <w:szCs w:val="28"/>
        </w:rPr>
        <w:br/>
      </w:r>
      <w:r w:rsidRPr="003641DF">
        <w:rPr>
          <w:rFonts w:ascii="Times New Roman" w:eastAsia="Times New Roman" w:hAnsi="Times New Roman" w:cs="Times New Roman"/>
          <w:bCs/>
          <w:i/>
          <w:iCs/>
          <w:color w:val="404040"/>
          <w:sz w:val="28"/>
          <w:szCs w:val="28"/>
        </w:rPr>
        <w:t>(Tick appropriate boxes)</w:t>
      </w:r>
    </w:p>
    <w:tbl>
      <w:tblPr>
        <w:tblpPr w:leftFromText="180" w:rightFromText="180" w:vertAnchor="text" w:tblpXSpec="center" w:tblpY="1"/>
        <w:tblOverlap w:val="never"/>
        <w:tblW w:w="5000" w:type="pct"/>
        <w:jc w:val="center"/>
        <w:tblCellMar>
          <w:top w:w="15" w:type="dxa"/>
          <w:left w:w="15" w:type="dxa"/>
          <w:bottom w:w="15" w:type="dxa"/>
          <w:right w:w="15" w:type="dxa"/>
        </w:tblCellMar>
        <w:tblLook w:val="04A0" w:firstRow="1" w:lastRow="0" w:firstColumn="1" w:lastColumn="0" w:noHBand="0" w:noVBand="1"/>
      </w:tblPr>
      <w:tblGrid>
        <w:gridCol w:w="1854"/>
        <w:gridCol w:w="7656"/>
      </w:tblGrid>
      <w:tr w:rsidR="003641DF" w:rsidRPr="003641DF" w:rsidTr="000206DF">
        <w:trPr>
          <w:tblHeader/>
          <w:jc w:val="center"/>
        </w:trPr>
        <w:tc>
          <w:tcPr>
            <w:tcW w:w="975"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Variable</w:t>
            </w:r>
          </w:p>
        </w:tc>
        <w:tc>
          <w:tcPr>
            <w:tcW w:w="4025"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Options</w:t>
            </w:r>
          </w:p>
        </w:tc>
      </w:tr>
      <w:tr w:rsidR="003641DF" w:rsidRPr="003641DF" w:rsidTr="000206DF">
        <w:trPr>
          <w:jc w:val="center"/>
        </w:trPr>
        <w:tc>
          <w:tcPr>
            <w:tcW w:w="975"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
                <w:bCs/>
                <w:color w:val="404040"/>
                <w:sz w:val="28"/>
                <w:szCs w:val="28"/>
              </w:rPr>
              <w:t>1. Gender</w:t>
            </w:r>
          </w:p>
        </w:tc>
        <w:tc>
          <w:tcPr>
            <w:tcW w:w="4025"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 xml:space="preserve">Male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xml:space="preserve"> Female </w:t>
            </w:r>
            <w:r w:rsidRPr="003641DF">
              <w:rPr>
                <w:rFonts w:ascii="MS Gothic" w:eastAsia="MS Gothic" w:hAnsi="MS Gothic" w:cs="MS Gothic" w:hint="eastAsia"/>
                <w:bCs/>
                <w:color w:val="404040"/>
                <w:sz w:val="28"/>
                <w:szCs w:val="28"/>
              </w:rPr>
              <w:t>☐</w:t>
            </w:r>
          </w:p>
        </w:tc>
      </w:tr>
      <w:tr w:rsidR="003641DF" w:rsidRPr="003641DF" w:rsidTr="000206DF">
        <w:trPr>
          <w:jc w:val="center"/>
        </w:trPr>
        <w:tc>
          <w:tcPr>
            <w:tcW w:w="975"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
                <w:bCs/>
                <w:color w:val="404040"/>
                <w:sz w:val="28"/>
                <w:szCs w:val="28"/>
              </w:rPr>
              <w:t>2. Age</w:t>
            </w:r>
          </w:p>
        </w:tc>
        <w:tc>
          <w:tcPr>
            <w:tcW w:w="4025"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 xml:space="preserve">20–30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xml:space="preserve"> 31–40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xml:space="preserve"> 41–50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xml:space="preserve"> Above 50 </w:t>
            </w:r>
            <w:r w:rsidRPr="003641DF">
              <w:rPr>
                <w:rFonts w:ascii="MS Gothic" w:eastAsia="MS Gothic" w:hAnsi="MS Gothic" w:cs="MS Gothic" w:hint="eastAsia"/>
                <w:bCs/>
                <w:color w:val="404040"/>
                <w:sz w:val="28"/>
                <w:szCs w:val="28"/>
              </w:rPr>
              <w:t>☐</w:t>
            </w:r>
          </w:p>
        </w:tc>
      </w:tr>
      <w:tr w:rsidR="003641DF" w:rsidRPr="003641DF" w:rsidTr="000206DF">
        <w:trPr>
          <w:jc w:val="center"/>
        </w:trPr>
        <w:tc>
          <w:tcPr>
            <w:tcW w:w="975"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
                <w:bCs/>
                <w:color w:val="404040"/>
                <w:sz w:val="28"/>
                <w:szCs w:val="28"/>
              </w:rPr>
              <w:t>3. Educational Level</w:t>
            </w:r>
          </w:p>
        </w:tc>
        <w:tc>
          <w:tcPr>
            <w:tcW w:w="4025"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 xml:space="preserve">No formal education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xml:space="preserve"> Primary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xml:space="preserve"> Secondary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xml:space="preserve"> Tertiary </w:t>
            </w:r>
            <w:r w:rsidRPr="003641DF">
              <w:rPr>
                <w:rFonts w:ascii="MS Gothic" w:eastAsia="MS Gothic" w:hAnsi="MS Gothic" w:cs="MS Gothic" w:hint="eastAsia"/>
                <w:bCs/>
                <w:color w:val="404040"/>
                <w:sz w:val="28"/>
                <w:szCs w:val="28"/>
              </w:rPr>
              <w:t>☐</w:t>
            </w:r>
          </w:p>
        </w:tc>
      </w:tr>
      <w:tr w:rsidR="003641DF" w:rsidRPr="003641DF" w:rsidTr="000206DF">
        <w:trPr>
          <w:jc w:val="center"/>
        </w:trPr>
        <w:tc>
          <w:tcPr>
            <w:tcW w:w="975"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
                <w:bCs/>
                <w:color w:val="404040"/>
                <w:sz w:val="28"/>
                <w:szCs w:val="28"/>
              </w:rPr>
              <w:t>4. Occupation</w:t>
            </w:r>
          </w:p>
        </w:tc>
        <w:tc>
          <w:tcPr>
            <w:tcW w:w="4025"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 xml:space="preserve">Unemployed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xml:space="preserve"> Skilled labor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xml:space="preserve"> Civil servant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xml:space="preserve"> Business owner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xml:space="preserve"> Professional </w:t>
            </w:r>
            <w:r w:rsidRPr="003641DF">
              <w:rPr>
                <w:rFonts w:ascii="MS Gothic" w:eastAsia="MS Gothic" w:hAnsi="MS Gothic" w:cs="MS Gothic" w:hint="eastAsia"/>
                <w:bCs/>
                <w:color w:val="404040"/>
                <w:sz w:val="28"/>
                <w:szCs w:val="28"/>
              </w:rPr>
              <w:t>☐</w:t>
            </w:r>
          </w:p>
        </w:tc>
      </w:tr>
      <w:tr w:rsidR="003641DF" w:rsidRPr="003641DF" w:rsidTr="000206DF">
        <w:trPr>
          <w:jc w:val="center"/>
        </w:trPr>
        <w:tc>
          <w:tcPr>
            <w:tcW w:w="975"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
                <w:bCs/>
                <w:color w:val="404040"/>
                <w:sz w:val="28"/>
                <w:szCs w:val="28"/>
              </w:rPr>
              <w:t>5. Family Structure</w:t>
            </w:r>
          </w:p>
        </w:tc>
        <w:tc>
          <w:tcPr>
            <w:tcW w:w="4025"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 xml:space="preserve">Single-parent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xml:space="preserve"> Two-parent </w:t>
            </w:r>
            <w:r w:rsidRPr="003641DF">
              <w:rPr>
                <w:rFonts w:ascii="MS Gothic" w:eastAsia="MS Gothic" w:hAnsi="MS Gothic" w:cs="MS Gothic" w:hint="eastAsia"/>
                <w:bCs/>
                <w:color w:val="404040"/>
                <w:sz w:val="28"/>
                <w:szCs w:val="28"/>
              </w:rPr>
              <w:t>☐</w:t>
            </w:r>
            <w:r w:rsidRPr="003641DF">
              <w:rPr>
                <w:rFonts w:ascii="Times New Roman" w:eastAsia="Times New Roman" w:hAnsi="Times New Roman" w:cs="Times New Roman"/>
                <w:bCs/>
                <w:color w:val="404040"/>
                <w:sz w:val="28"/>
                <w:szCs w:val="28"/>
              </w:rPr>
              <w:t xml:space="preserve"> Extended family </w:t>
            </w:r>
            <w:r w:rsidRPr="003641DF">
              <w:rPr>
                <w:rFonts w:ascii="MS Gothic" w:eastAsia="MS Gothic" w:hAnsi="MS Gothic" w:cs="MS Gothic" w:hint="eastAsia"/>
                <w:bCs/>
                <w:color w:val="404040"/>
                <w:sz w:val="28"/>
                <w:szCs w:val="28"/>
              </w:rPr>
              <w:t>☐</w:t>
            </w:r>
          </w:p>
        </w:tc>
      </w:tr>
    </w:tbl>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
          <w:bCs/>
          <w:color w:val="404040"/>
          <w:sz w:val="28"/>
          <w:szCs w:val="28"/>
        </w:rPr>
        <w:lastRenderedPageBreak/>
        <w:t>Section B: Parental Background and Academic Performance</w:t>
      </w:r>
    </w:p>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i/>
          <w:iCs/>
          <w:color w:val="404040"/>
          <w:sz w:val="28"/>
          <w:szCs w:val="28"/>
        </w:rPr>
        <w:t>(Tick: </w:t>
      </w:r>
      <w:r w:rsidRPr="003641DF">
        <w:rPr>
          <w:rFonts w:ascii="Times New Roman" w:eastAsia="Times New Roman" w:hAnsi="Times New Roman" w:cs="Times New Roman"/>
          <w:b/>
          <w:bCs/>
          <w:i/>
          <w:iCs/>
          <w:color w:val="404040"/>
          <w:sz w:val="28"/>
          <w:szCs w:val="28"/>
        </w:rPr>
        <w:t>SA</w:t>
      </w:r>
      <w:r w:rsidRPr="003641DF">
        <w:rPr>
          <w:rFonts w:ascii="Times New Roman" w:eastAsia="Times New Roman" w:hAnsi="Times New Roman" w:cs="Times New Roman"/>
          <w:bCs/>
          <w:i/>
          <w:iCs/>
          <w:color w:val="404040"/>
          <w:sz w:val="28"/>
          <w:szCs w:val="28"/>
        </w:rPr>
        <w:t> = Strongly Agree, </w:t>
      </w:r>
      <w:r w:rsidRPr="003641DF">
        <w:rPr>
          <w:rFonts w:ascii="Times New Roman" w:eastAsia="Times New Roman" w:hAnsi="Times New Roman" w:cs="Times New Roman"/>
          <w:b/>
          <w:bCs/>
          <w:i/>
          <w:iCs/>
          <w:color w:val="404040"/>
          <w:sz w:val="28"/>
          <w:szCs w:val="28"/>
        </w:rPr>
        <w:t>A</w:t>
      </w:r>
      <w:r w:rsidRPr="003641DF">
        <w:rPr>
          <w:rFonts w:ascii="Times New Roman" w:eastAsia="Times New Roman" w:hAnsi="Times New Roman" w:cs="Times New Roman"/>
          <w:bCs/>
          <w:i/>
          <w:iCs/>
          <w:color w:val="404040"/>
          <w:sz w:val="28"/>
          <w:szCs w:val="28"/>
        </w:rPr>
        <w:t> = Agree, </w:t>
      </w:r>
      <w:r w:rsidRPr="003641DF">
        <w:rPr>
          <w:rFonts w:ascii="Times New Roman" w:eastAsia="Times New Roman" w:hAnsi="Times New Roman" w:cs="Times New Roman"/>
          <w:b/>
          <w:bCs/>
          <w:i/>
          <w:iCs/>
          <w:color w:val="404040"/>
          <w:sz w:val="28"/>
          <w:szCs w:val="28"/>
        </w:rPr>
        <w:t>D</w:t>
      </w:r>
      <w:r w:rsidRPr="003641DF">
        <w:rPr>
          <w:rFonts w:ascii="Times New Roman" w:eastAsia="Times New Roman" w:hAnsi="Times New Roman" w:cs="Times New Roman"/>
          <w:bCs/>
          <w:i/>
          <w:iCs/>
          <w:color w:val="404040"/>
          <w:sz w:val="28"/>
          <w:szCs w:val="28"/>
        </w:rPr>
        <w:t> = Disagree, </w:t>
      </w:r>
      <w:r w:rsidRPr="003641DF">
        <w:rPr>
          <w:rFonts w:ascii="Times New Roman" w:eastAsia="Times New Roman" w:hAnsi="Times New Roman" w:cs="Times New Roman"/>
          <w:b/>
          <w:bCs/>
          <w:i/>
          <w:iCs/>
          <w:color w:val="404040"/>
          <w:sz w:val="28"/>
          <w:szCs w:val="28"/>
        </w:rPr>
        <w:t>SD</w:t>
      </w:r>
      <w:r w:rsidRPr="003641DF">
        <w:rPr>
          <w:rFonts w:ascii="Times New Roman" w:eastAsia="Times New Roman" w:hAnsi="Times New Roman" w:cs="Times New Roman"/>
          <w:bCs/>
          <w:i/>
          <w:iCs/>
          <w:color w:val="404040"/>
          <w:sz w:val="28"/>
          <w:szCs w:val="28"/>
        </w:rPr>
        <w:t> = Strongly Disagree)</w:t>
      </w:r>
    </w:p>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
          <w:bCs/>
          <w:color w:val="404040"/>
          <w:sz w:val="28"/>
          <w:szCs w:val="28"/>
        </w:rPr>
        <w:t>Research Question 1: Parents’ Socioeconomic Status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
        <w:gridCol w:w="6630"/>
        <w:gridCol w:w="658"/>
        <w:gridCol w:w="503"/>
        <w:gridCol w:w="503"/>
        <w:gridCol w:w="658"/>
      </w:tblGrid>
      <w:tr w:rsidR="003641DF" w:rsidRPr="003641DF" w:rsidTr="000206DF">
        <w:trPr>
          <w:tblHeader/>
          <w:jc w:val="center"/>
        </w:trPr>
        <w:tc>
          <w:tcPr>
            <w:tcW w:w="268"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No.</w:t>
            </w:r>
          </w:p>
        </w:tc>
        <w:tc>
          <w:tcPr>
            <w:tcW w:w="3511"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Statement</w:t>
            </w:r>
          </w:p>
        </w:tc>
        <w:tc>
          <w:tcPr>
            <w:tcW w:w="323"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SA</w:t>
            </w:r>
          </w:p>
        </w:tc>
        <w:tc>
          <w:tcPr>
            <w:tcW w:w="287"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A</w:t>
            </w:r>
          </w:p>
        </w:tc>
        <w:tc>
          <w:tcPr>
            <w:tcW w:w="287"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D</w:t>
            </w:r>
          </w:p>
        </w:tc>
        <w:tc>
          <w:tcPr>
            <w:tcW w:w="323"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SD</w:t>
            </w:r>
          </w:p>
        </w:tc>
      </w:tr>
      <w:tr w:rsidR="003641DF" w:rsidRPr="003641DF" w:rsidTr="000206DF">
        <w:trPr>
          <w:jc w:val="center"/>
        </w:trPr>
        <w:tc>
          <w:tcPr>
            <w:tcW w:w="268"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1.</w:t>
            </w:r>
          </w:p>
        </w:tc>
        <w:tc>
          <w:tcPr>
            <w:tcW w:w="3511"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Children from high-income families perform better academically.</w:t>
            </w:r>
          </w:p>
        </w:tc>
        <w:tc>
          <w:tcPr>
            <w:tcW w:w="32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87"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87"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2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r w:rsidR="003641DF" w:rsidRPr="003641DF" w:rsidTr="000206DF">
        <w:trPr>
          <w:jc w:val="center"/>
        </w:trPr>
        <w:tc>
          <w:tcPr>
            <w:tcW w:w="268"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2.</w:t>
            </w:r>
          </w:p>
        </w:tc>
        <w:tc>
          <w:tcPr>
            <w:tcW w:w="3511"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Low-income parents struggle to afford learning materials.</w:t>
            </w:r>
          </w:p>
        </w:tc>
        <w:tc>
          <w:tcPr>
            <w:tcW w:w="32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87"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87"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2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r w:rsidR="003641DF" w:rsidRPr="003641DF" w:rsidTr="000206DF">
        <w:trPr>
          <w:jc w:val="center"/>
        </w:trPr>
        <w:tc>
          <w:tcPr>
            <w:tcW w:w="268"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3.</w:t>
            </w:r>
          </w:p>
        </w:tc>
        <w:tc>
          <w:tcPr>
            <w:tcW w:w="3511"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Parents’ stable jobs positively influence pupils’ performance.</w:t>
            </w:r>
          </w:p>
        </w:tc>
        <w:tc>
          <w:tcPr>
            <w:tcW w:w="32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87"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87"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2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r w:rsidR="003641DF" w:rsidRPr="003641DF" w:rsidTr="000206DF">
        <w:trPr>
          <w:jc w:val="center"/>
        </w:trPr>
        <w:tc>
          <w:tcPr>
            <w:tcW w:w="268"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4.</w:t>
            </w:r>
          </w:p>
        </w:tc>
        <w:tc>
          <w:tcPr>
            <w:tcW w:w="3511"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Poor nutrition affects pupils’ concentration in class.</w:t>
            </w:r>
          </w:p>
        </w:tc>
        <w:tc>
          <w:tcPr>
            <w:tcW w:w="32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87"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87"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2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bl>
    <w:p w:rsidR="00A22003" w:rsidRDefault="00A22003" w:rsidP="003641DF">
      <w:pPr>
        <w:shd w:val="clear" w:color="auto" w:fill="FFFFFF"/>
        <w:spacing w:after="0" w:line="360" w:lineRule="auto"/>
        <w:jc w:val="both"/>
        <w:rPr>
          <w:rFonts w:ascii="Times New Roman" w:eastAsia="Times New Roman" w:hAnsi="Times New Roman" w:cs="Times New Roman"/>
          <w:b/>
          <w:bCs/>
          <w:color w:val="404040"/>
          <w:sz w:val="28"/>
          <w:szCs w:val="28"/>
        </w:rPr>
      </w:pPr>
    </w:p>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
          <w:bCs/>
          <w:color w:val="404040"/>
          <w:sz w:val="28"/>
          <w:szCs w:val="28"/>
        </w:rPr>
        <w:t>Research Question 2: Parents’ Educational Level</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
        <w:gridCol w:w="6567"/>
        <w:gridCol w:w="658"/>
        <w:gridCol w:w="534"/>
        <w:gridCol w:w="535"/>
        <w:gridCol w:w="658"/>
      </w:tblGrid>
      <w:tr w:rsidR="003641DF" w:rsidRPr="003641DF" w:rsidTr="000206DF">
        <w:trPr>
          <w:tblHeader/>
          <w:jc w:val="center"/>
        </w:trPr>
        <w:tc>
          <w:tcPr>
            <w:tcW w:w="276"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No.</w:t>
            </w:r>
          </w:p>
        </w:tc>
        <w:tc>
          <w:tcPr>
            <w:tcW w:w="3466"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Statement</w:t>
            </w:r>
          </w:p>
        </w:tc>
        <w:tc>
          <w:tcPr>
            <w:tcW w:w="333"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SA</w:t>
            </w:r>
          </w:p>
        </w:tc>
        <w:tc>
          <w:tcPr>
            <w:tcW w:w="296"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A</w:t>
            </w:r>
          </w:p>
        </w:tc>
        <w:tc>
          <w:tcPr>
            <w:tcW w:w="296"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D</w:t>
            </w:r>
          </w:p>
        </w:tc>
        <w:tc>
          <w:tcPr>
            <w:tcW w:w="333"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SD</w:t>
            </w:r>
          </w:p>
        </w:tc>
      </w:tr>
      <w:tr w:rsidR="003641DF" w:rsidRPr="003641DF" w:rsidTr="000206DF">
        <w:trPr>
          <w:jc w:val="center"/>
        </w:trPr>
        <w:tc>
          <w:tcPr>
            <w:tcW w:w="276"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5.</w:t>
            </w:r>
          </w:p>
        </w:tc>
        <w:tc>
          <w:tcPr>
            <w:tcW w:w="3466"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Educated parents assist children with homework effectively.</w:t>
            </w:r>
          </w:p>
        </w:tc>
        <w:tc>
          <w:tcPr>
            <w:tcW w:w="33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96"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96"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3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r w:rsidR="003641DF" w:rsidRPr="003641DF" w:rsidTr="000206DF">
        <w:trPr>
          <w:jc w:val="center"/>
        </w:trPr>
        <w:tc>
          <w:tcPr>
            <w:tcW w:w="276"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6.</w:t>
            </w:r>
          </w:p>
        </w:tc>
        <w:tc>
          <w:tcPr>
            <w:tcW w:w="3466"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Parents with higher education enroll children in better schools.</w:t>
            </w:r>
          </w:p>
        </w:tc>
        <w:tc>
          <w:tcPr>
            <w:tcW w:w="33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96"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96"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3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r w:rsidR="003641DF" w:rsidRPr="003641DF" w:rsidTr="000206DF">
        <w:trPr>
          <w:jc w:val="center"/>
        </w:trPr>
        <w:tc>
          <w:tcPr>
            <w:tcW w:w="276"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7.</w:t>
            </w:r>
          </w:p>
        </w:tc>
        <w:tc>
          <w:tcPr>
            <w:tcW w:w="3466"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Illiterate parents find it hard to support early learning.</w:t>
            </w:r>
          </w:p>
        </w:tc>
        <w:tc>
          <w:tcPr>
            <w:tcW w:w="33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96"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96"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3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r w:rsidR="003641DF" w:rsidRPr="003641DF" w:rsidTr="000206DF">
        <w:trPr>
          <w:jc w:val="center"/>
        </w:trPr>
        <w:tc>
          <w:tcPr>
            <w:tcW w:w="276"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8.</w:t>
            </w:r>
          </w:p>
        </w:tc>
        <w:tc>
          <w:tcPr>
            <w:tcW w:w="3466"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Children of graduates develop language skills faster.</w:t>
            </w:r>
          </w:p>
        </w:tc>
        <w:tc>
          <w:tcPr>
            <w:tcW w:w="33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96"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296"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3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bl>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
          <w:bCs/>
          <w:color w:val="404040"/>
          <w:sz w:val="28"/>
          <w:szCs w:val="28"/>
        </w:rPr>
        <w:lastRenderedPageBreak/>
        <w:t>Research Question 3: Family Structure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
        <w:gridCol w:w="6514"/>
        <w:gridCol w:w="658"/>
        <w:gridCol w:w="561"/>
        <w:gridCol w:w="561"/>
        <w:gridCol w:w="658"/>
      </w:tblGrid>
      <w:tr w:rsidR="003641DF" w:rsidRPr="003641DF" w:rsidTr="000206DF">
        <w:trPr>
          <w:tblHeader/>
          <w:jc w:val="center"/>
        </w:trPr>
        <w:tc>
          <w:tcPr>
            <w:tcW w:w="282"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No.</w:t>
            </w:r>
          </w:p>
        </w:tc>
        <w:tc>
          <w:tcPr>
            <w:tcW w:w="3432"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Statement</w:t>
            </w:r>
          </w:p>
        </w:tc>
        <w:tc>
          <w:tcPr>
            <w:tcW w:w="340"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SA</w:t>
            </w:r>
          </w:p>
        </w:tc>
        <w:tc>
          <w:tcPr>
            <w:tcW w:w="303"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A</w:t>
            </w:r>
          </w:p>
        </w:tc>
        <w:tc>
          <w:tcPr>
            <w:tcW w:w="303"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D</w:t>
            </w:r>
          </w:p>
        </w:tc>
        <w:tc>
          <w:tcPr>
            <w:tcW w:w="340"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SD</w:t>
            </w:r>
          </w:p>
        </w:tc>
      </w:tr>
      <w:tr w:rsidR="003641DF" w:rsidRPr="003641DF" w:rsidTr="000206DF">
        <w:trPr>
          <w:jc w:val="center"/>
        </w:trPr>
        <w:tc>
          <w:tcPr>
            <w:tcW w:w="282"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9.</w:t>
            </w:r>
          </w:p>
        </w:tc>
        <w:tc>
          <w:tcPr>
            <w:tcW w:w="3432"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Pupils from two-parent homes are more academically stable.</w:t>
            </w:r>
          </w:p>
        </w:tc>
        <w:tc>
          <w:tcPr>
            <w:tcW w:w="340"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40"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r w:rsidR="003641DF" w:rsidRPr="003641DF" w:rsidTr="000206DF">
        <w:trPr>
          <w:jc w:val="center"/>
        </w:trPr>
        <w:tc>
          <w:tcPr>
            <w:tcW w:w="282"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10.</w:t>
            </w:r>
          </w:p>
        </w:tc>
        <w:tc>
          <w:tcPr>
            <w:tcW w:w="3432"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Single parents face challenges in monitoring schoolwork.</w:t>
            </w:r>
          </w:p>
        </w:tc>
        <w:tc>
          <w:tcPr>
            <w:tcW w:w="340"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40"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r w:rsidR="003641DF" w:rsidRPr="003641DF" w:rsidTr="000206DF">
        <w:trPr>
          <w:jc w:val="center"/>
        </w:trPr>
        <w:tc>
          <w:tcPr>
            <w:tcW w:w="282"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11.</w:t>
            </w:r>
          </w:p>
        </w:tc>
        <w:tc>
          <w:tcPr>
            <w:tcW w:w="3432"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Extended family support improves pupils’ performance.</w:t>
            </w:r>
          </w:p>
        </w:tc>
        <w:tc>
          <w:tcPr>
            <w:tcW w:w="340"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40"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r w:rsidR="003641DF" w:rsidRPr="003641DF" w:rsidTr="000206DF">
        <w:trPr>
          <w:jc w:val="center"/>
        </w:trPr>
        <w:tc>
          <w:tcPr>
            <w:tcW w:w="282"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12.</w:t>
            </w:r>
          </w:p>
        </w:tc>
        <w:tc>
          <w:tcPr>
            <w:tcW w:w="3432"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Family conflicts negatively affect pupils’ grades.</w:t>
            </w:r>
          </w:p>
        </w:tc>
        <w:tc>
          <w:tcPr>
            <w:tcW w:w="340"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40"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bl>
    <w:p w:rsidR="00A22003" w:rsidRDefault="00A22003" w:rsidP="003641DF">
      <w:pPr>
        <w:shd w:val="clear" w:color="auto" w:fill="FFFFFF"/>
        <w:spacing w:after="0" w:line="360" w:lineRule="auto"/>
        <w:jc w:val="both"/>
        <w:rPr>
          <w:rFonts w:ascii="Times New Roman" w:eastAsia="Times New Roman" w:hAnsi="Times New Roman" w:cs="Times New Roman"/>
          <w:b/>
          <w:bCs/>
          <w:color w:val="404040"/>
          <w:sz w:val="28"/>
          <w:szCs w:val="28"/>
        </w:rPr>
      </w:pPr>
    </w:p>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
          <w:bCs/>
          <w:color w:val="404040"/>
          <w:sz w:val="28"/>
          <w:szCs w:val="28"/>
        </w:rPr>
        <w:t>Research Question 4: Other Parental Factors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
        <w:gridCol w:w="6512"/>
        <w:gridCol w:w="658"/>
        <w:gridCol w:w="562"/>
        <w:gridCol w:w="562"/>
        <w:gridCol w:w="658"/>
      </w:tblGrid>
      <w:tr w:rsidR="003641DF" w:rsidRPr="003641DF" w:rsidTr="000206DF">
        <w:trPr>
          <w:tblHeader/>
          <w:jc w:val="center"/>
        </w:trPr>
        <w:tc>
          <w:tcPr>
            <w:tcW w:w="283"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No.</w:t>
            </w:r>
          </w:p>
        </w:tc>
        <w:tc>
          <w:tcPr>
            <w:tcW w:w="3430"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Statement</w:t>
            </w:r>
          </w:p>
        </w:tc>
        <w:tc>
          <w:tcPr>
            <w:tcW w:w="341"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SA</w:t>
            </w:r>
          </w:p>
        </w:tc>
        <w:tc>
          <w:tcPr>
            <w:tcW w:w="303"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A</w:t>
            </w:r>
          </w:p>
        </w:tc>
        <w:tc>
          <w:tcPr>
            <w:tcW w:w="303"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D</w:t>
            </w:r>
          </w:p>
        </w:tc>
        <w:tc>
          <w:tcPr>
            <w:tcW w:w="341"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
                <w:bCs/>
                <w:color w:val="404040"/>
                <w:sz w:val="28"/>
                <w:szCs w:val="28"/>
              </w:rPr>
            </w:pPr>
            <w:r w:rsidRPr="003641DF">
              <w:rPr>
                <w:rFonts w:ascii="Times New Roman" w:eastAsia="Times New Roman" w:hAnsi="Times New Roman" w:cs="Times New Roman"/>
                <w:b/>
                <w:bCs/>
                <w:color w:val="404040"/>
                <w:sz w:val="28"/>
                <w:szCs w:val="28"/>
              </w:rPr>
              <w:t>SD</w:t>
            </w:r>
          </w:p>
        </w:tc>
      </w:tr>
      <w:tr w:rsidR="003641DF" w:rsidRPr="003641DF" w:rsidTr="000206DF">
        <w:trPr>
          <w:jc w:val="center"/>
        </w:trPr>
        <w:tc>
          <w:tcPr>
            <w:tcW w:w="283"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13.</w:t>
            </w:r>
          </w:p>
        </w:tc>
        <w:tc>
          <w:tcPr>
            <w:tcW w:w="3430"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Parents’ attendance at PTA meetings boosts performance.</w:t>
            </w:r>
          </w:p>
        </w:tc>
        <w:tc>
          <w:tcPr>
            <w:tcW w:w="341"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 xml:space="preserve">  </w:t>
            </w: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41"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r w:rsidR="003641DF" w:rsidRPr="003641DF" w:rsidTr="000206DF">
        <w:trPr>
          <w:jc w:val="center"/>
        </w:trPr>
        <w:tc>
          <w:tcPr>
            <w:tcW w:w="283"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14.</w:t>
            </w:r>
          </w:p>
        </w:tc>
        <w:tc>
          <w:tcPr>
            <w:tcW w:w="3430"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Home learning environment (e.g., books) enhances learning.</w:t>
            </w:r>
          </w:p>
        </w:tc>
        <w:tc>
          <w:tcPr>
            <w:tcW w:w="341"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41"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r w:rsidR="003641DF" w:rsidRPr="003641DF" w:rsidTr="000206DF">
        <w:trPr>
          <w:jc w:val="center"/>
        </w:trPr>
        <w:tc>
          <w:tcPr>
            <w:tcW w:w="283"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15.</w:t>
            </w:r>
          </w:p>
        </w:tc>
        <w:tc>
          <w:tcPr>
            <w:tcW w:w="3430"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Parents’ negative attitudes affect pupils’ motivation.</w:t>
            </w:r>
          </w:p>
        </w:tc>
        <w:tc>
          <w:tcPr>
            <w:tcW w:w="341"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41"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r w:rsidR="003641DF" w:rsidRPr="003641DF" w:rsidTr="000206DF">
        <w:trPr>
          <w:jc w:val="center"/>
        </w:trPr>
        <w:tc>
          <w:tcPr>
            <w:tcW w:w="283" w:type="pct"/>
            <w:tcMar>
              <w:top w:w="150" w:type="dxa"/>
              <w:left w:w="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16.</w:t>
            </w:r>
          </w:p>
        </w:tc>
        <w:tc>
          <w:tcPr>
            <w:tcW w:w="3430" w:type="pct"/>
            <w:tcMar>
              <w:top w:w="150" w:type="dxa"/>
              <w:left w:w="150" w:type="dxa"/>
              <w:bottom w:w="150" w:type="dxa"/>
              <w:right w:w="150" w:type="dxa"/>
            </w:tcMar>
            <w:vAlign w:val="center"/>
            <w:hideMark/>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r w:rsidRPr="003641DF">
              <w:rPr>
                <w:rFonts w:ascii="Times New Roman" w:eastAsia="Times New Roman" w:hAnsi="Times New Roman" w:cs="Times New Roman"/>
                <w:bCs/>
                <w:color w:val="404040"/>
                <w:sz w:val="28"/>
                <w:szCs w:val="28"/>
              </w:rPr>
              <w:t>Regular communication with teachers improves outcomes.</w:t>
            </w:r>
          </w:p>
        </w:tc>
        <w:tc>
          <w:tcPr>
            <w:tcW w:w="341"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03" w:type="pct"/>
            <w:tcMar>
              <w:top w:w="150" w:type="dxa"/>
              <w:left w:w="150" w:type="dxa"/>
              <w:bottom w:w="150" w:type="dxa"/>
              <w:right w:w="150" w:type="dxa"/>
            </w:tcMar>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c>
          <w:tcPr>
            <w:tcW w:w="341" w:type="pct"/>
            <w:vAlign w:val="center"/>
          </w:tcPr>
          <w:p w:rsidR="003641DF" w:rsidRPr="003641DF" w:rsidRDefault="003641DF" w:rsidP="003641DF">
            <w:pPr>
              <w:shd w:val="clear" w:color="auto" w:fill="FFFFFF"/>
              <w:spacing w:after="0" w:line="360" w:lineRule="auto"/>
              <w:jc w:val="both"/>
              <w:rPr>
                <w:rFonts w:ascii="Times New Roman" w:eastAsia="Times New Roman" w:hAnsi="Times New Roman" w:cs="Times New Roman"/>
                <w:bCs/>
                <w:color w:val="404040"/>
                <w:sz w:val="28"/>
                <w:szCs w:val="28"/>
              </w:rPr>
            </w:pPr>
          </w:p>
        </w:tc>
      </w:tr>
    </w:tbl>
    <w:p w:rsidR="003641DF" w:rsidRDefault="003641DF" w:rsidP="00A22003">
      <w:pPr>
        <w:spacing w:after="0" w:line="360" w:lineRule="auto"/>
      </w:pPr>
      <w:bookmarkStart w:id="0" w:name="_GoBack"/>
      <w:bookmarkEnd w:id="0"/>
    </w:p>
    <w:sectPr w:rsidR="003641DF" w:rsidSect="003641D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B78" w:rsidRDefault="004C2B78" w:rsidP="003641DF">
      <w:pPr>
        <w:spacing w:after="0" w:line="240" w:lineRule="auto"/>
      </w:pPr>
      <w:r>
        <w:separator/>
      </w:r>
    </w:p>
  </w:endnote>
  <w:endnote w:type="continuationSeparator" w:id="0">
    <w:p w:rsidR="004C2B78" w:rsidRDefault="004C2B78" w:rsidP="0036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185156"/>
      <w:docPartObj>
        <w:docPartGallery w:val="Page Numbers (Bottom of Page)"/>
        <w:docPartUnique/>
      </w:docPartObj>
    </w:sdtPr>
    <w:sdtEndPr>
      <w:rPr>
        <w:noProof/>
      </w:rPr>
    </w:sdtEndPr>
    <w:sdtContent>
      <w:p w:rsidR="003641DF" w:rsidRDefault="003641DF">
        <w:pPr>
          <w:pStyle w:val="Footer"/>
          <w:jc w:val="center"/>
        </w:pPr>
        <w:r>
          <w:fldChar w:fldCharType="begin"/>
        </w:r>
        <w:r>
          <w:instrText xml:space="preserve"> PAGE   \* MERGEFORMAT </w:instrText>
        </w:r>
        <w:r>
          <w:fldChar w:fldCharType="separate"/>
        </w:r>
        <w:r w:rsidR="00A22003">
          <w:rPr>
            <w:noProof/>
          </w:rPr>
          <w:t>41</w:t>
        </w:r>
        <w:r>
          <w:rPr>
            <w:noProof/>
          </w:rPr>
          <w:fldChar w:fldCharType="end"/>
        </w:r>
      </w:p>
    </w:sdtContent>
  </w:sdt>
  <w:p w:rsidR="00BB0B9A" w:rsidRDefault="004C2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B78" w:rsidRDefault="004C2B78" w:rsidP="003641DF">
      <w:pPr>
        <w:spacing w:after="0" w:line="240" w:lineRule="auto"/>
      </w:pPr>
      <w:r>
        <w:separator/>
      </w:r>
    </w:p>
  </w:footnote>
  <w:footnote w:type="continuationSeparator" w:id="0">
    <w:p w:rsidR="004C2B78" w:rsidRDefault="004C2B78" w:rsidP="003641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08C"/>
    <w:multiLevelType w:val="hybridMultilevel"/>
    <w:tmpl w:val="740A2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62586"/>
    <w:multiLevelType w:val="hybridMultilevel"/>
    <w:tmpl w:val="7DB85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A2137"/>
    <w:multiLevelType w:val="multilevel"/>
    <w:tmpl w:val="EDE64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DF5006"/>
    <w:multiLevelType w:val="multilevel"/>
    <w:tmpl w:val="68A8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770F36"/>
    <w:multiLevelType w:val="multilevel"/>
    <w:tmpl w:val="9A30C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D37BA3"/>
    <w:multiLevelType w:val="multilevel"/>
    <w:tmpl w:val="F2ECD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126BEA"/>
    <w:multiLevelType w:val="multilevel"/>
    <w:tmpl w:val="8134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9F6C73"/>
    <w:multiLevelType w:val="multilevel"/>
    <w:tmpl w:val="7452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B3676B"/>
    <w:multiLevelType w:val="multilevel"/>
    <w:tmpl w:val="95F08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750B91"/>
    <w:multiLevelType w:val="multilevel"/>
    <w:tmpl w:val="F6F4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1B4D69"/>
    <w:multiLevelType w:val="multilevel"/>
    <w:tmpl w:val="E662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7707CF"/>
    <w:multiLevelType w:val="multilevel"/>
    <w:tmpl w:val="A55A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B74A65"/>
    <w:multiLevelType w:val="hybridMultilevel"/>
    <w:tmpl w:val="B878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DB1E65"/>
    <w:multiLevelType w:val="multilevel"/>
    <w:tmpl w:val="A48A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0"/>
  </w:num>
  <w:num w:numId="4">
    <w:abstractNumId w:val="1"/>
  </w:num>
  <w:num w:numId="5">
    <w:abstractNumId w:val="10"/>
  </w:num>
  <w:num w:numId="6">
    <w:abstractNumId w:val="9"/>
  </w:num>
  <w:num w:numId="7">
    <w:abstractNumId w:val="8"/>
  </w:num>
  <w:num w:numId="8">
    <w:abstractNumId w:val="13"/>
  </w:num>
  <w:num w:numId="9">
    <w:abstractNumId w:val="2"/>
  </w:num>
  <w:num w:numId="10">
    <w:abstractNumId w:val="6"/>
  </w:num>
  <w:num w:numId="11">
    <w:abstractNumId w:val="5"/>
  </w:num>
  <w:num w:numId="12">
    <w:abstractNumId w:val="3"/>
  </w:num>
  <w:num w:numId="13">
    <w:abstractNumId w:val="4"/>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B80"/>
    <w:rsid w:val="00360B8B"/>
    <w:rsid w:val="003641DF"/>
    <w:rsid w:val="003B069D"/>
    <w:rsid w:val="004C2B78"/>
    <w:rsid w:val="004E618F"/>
    <w:rsid w:val="006F3B80"/>
    <w:rsid w:val="009029C1"/>
    <w:rsid w:val="009E2FCD"/>
    <w:rsid w:val="00A22003"/>
    <w:rsid w:val="00BA377D"/>
    <w:rsid w:val="00BC4AC4"/>
    <w:rsid w:val="00E93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B80"/>
    <w:pPr>
      <w:spacing w:after="160" w:line="259" w:lineRule="auto"/>
    </w:pPr>
  </w:style>
  <w:style w:type="paragraph" w:styleId="Heading1">
    <w:name w:val="heading 1"/>
    <w:basedOn w:val="Normal"/>
    <w:next w:val="Normal"/>
    <w:link w:val="Heading1Char"/>
    <w:qFormat/>
    <w:rsid w:val="006F3B80"/>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6F3B80"/>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3B80"/>
    <w:rPr>
      <w:rFonts w:ascii="Arial" w:eastAsia="Times New Roman" w:hAnsi="Arial" w:cs="Arial"/>
      <w:b/>
      <w:bCs/>
      <w:sz w:val="28"/>
      <w:szCs w:val="24"/>
      <w:lang w:val="en-GB"/>
    </w:rPr>
  </w:style>
  <w:style w:type="character" w:customStyle="1" w:styleId="Heading4Char">
    <w:name w:val="Heading 4 Char"/>
    <w:basedOn w:val="DefaultParagraphFont"/>
    <w:link w:val="Heading4"/>
    <w:rsid w:val="006F3B80"/>
    <w:rPr>
      <w:rFonts w:ascii="Arial" w:eastAsia="Times New Roman" w:hAnsi="Arial" w:cs="Arial"/>
      <w:b/>
      <w:bCs/>
      <w:sz w:val="28"/>
      <w:szCs w:val="24"/>
      <w:lang w:val="en-GB"/>
    </w:rPr>
  </w:style>
  <w:style w:type="paragraph" w:styleId="ListParagraph">
    <w:name w:val="List Paragraph"/>
    <w:basedOn w:val="Normal"/>
    <w:uiPriority w:val="34"/>
    <w:qFormat/>
    <w:rsid w:val="006F3B80"/>
    <w:pPr>
      <w:ind w:left="720"/>
      <w:contextualSpacing/>
    </w:pPr>
  </w:style>
  <w:style w:type="paragraph" w:styleId="Footer">
    <w:name w:val="footer"/>
    <w:basedOn w:val="Normal"/>
    <w:link w:val="FooterChar"/>
    <w:uiPriority w:val="99"/>
    <w:unhideWhenUsed/>
    <w:rsid w:val="006F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B80"/>
  </w:style>
  <w:style w:type="paragraph" w:styleId="Header">
    <w:name w:val="header"/>
    <w:basedOn w:val="Normal"/>
    <w:link w:val="HeaderChar"/>
    <w:uiPriority w:val="99"/>
    <w:unhideWhenUsed/>
    <w:rsid w:val="00364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1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B80"/>
    <w:pPr>
      <w:spacing w:after="160" w:line="259" w:lineRule="auto"/>
    </w:pPr>
  </w:style>
  <w:style w:type="paragraph" w:styleId="Heading1">
    <w:name w:val="heading 1"/>
    <w:basedOn w:val="Normal"/>
    <w:next w:val="Normal"/>
    <w:link w:val="Heading1Char"/>
    <w:qFormat/>
    <w:rsid w:val="006F3B80"/>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6F3B80"/>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3B80"/>
    <w:rPr>
      <w:rFonts w:ascii="Arial" w:eastAsia="Times New Roman" w:hAnsi="Arial" w:cs="Arial"/>
      <w:b/>
      <w:bCs/>
      <w:sz w:val="28"/>
      <w:szCs w:val="24"/>
      <w:lang w:val="en-GB"/>
    </w:rPr>
  </w:style>
  <w:style w:type="character" w:customStyle="1" w:styleId="Heading4Char">
    <w:name w:val="Heading 4 Char"/>
    <w:basedOn w:val="DefaultParagraphFont"/>
    <w:link w:val="Heading4"/>
    <w:rsid w:val="006F3B80"/>
    <w:rPr>
      <w:rFonts w:ascii="Arial" w:eastAsia="Times New Roman" w:hAnsi="Arial" w:cs="Arial"/>
      <w:b/>
      <w:bCs/>
      <w:sz w:val="28"/>
      <w:szCs w:val="24"/>
      <w:lang w:val="en-GB"/>
    </w:rPr>
  </w:style>
  <w:style w:type="paragraph" w:styleId="ListParagraph">
    <w:name w:val="List Paragraph"/>
    <w:basedOn w:val="Normal"/>
    <w:uiPriority w:val="34"/>
    <w:qFormat/>
    <w:rsid w:val="006F3B80"/>
    <w:pPr>
      <w:ind w:left="720"/>
      <w:contextualSpacing/>
    </w:pPr>
  </w:style>
  <w:style w:type="paragraph" w:styleId="Footer">
    <w:name w:val="footer"/>
    <w:basedOn w:val="Normal"/>
    <w:link w:val="FooterChar"/>
    <w:uiPriority w:val="99"/>
    <w:unhideWhenUsed/>
    <w:rsid w:val="006F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B80"/>
  </w:style>
  <w:style w:type="paragraph" w:styleId="Header">
    <w:name w:val="header"/>
    <w:basedOn w:val="Normal"/>
    <w:link w:val="HeaderChar"/>
    <w:uiPriority w:val="99"/>
    <w:unhideWhenUsed/>
    <w:rsid w:val="00364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44298">
      <w:bodyDiv w:val="1"/>
      <w:marLeft w:val="0"/>
      <w:marRight w:val="0"/>
      <w:marTop w:val="0"/>
      <w:marBottom w:val="0"/>
      <w:divBdr>
        <w:top w:val="none" w:sz="0" w:space="0" w:color="auto"/>
        <w:left w:val="none" w:sz="0" w:space="0" w:color="auto"/>
        <w:bottom w:val="none" w:sz="0" w:space="0" w:color="auto"/>
        <w:right w:val="none" w:sz="0" w:space="0" w:color="auto"/>
      </w:divBdr>
    </w:div>
    <w:div w:id="111714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7005</Words>
  <Characters>39933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COMPUTER</dc:creator>
  <cp:lastModifiedBy>AMIR COMPUTER</cp:lastModifiedBy>
  <cp:revision>2</cp:revision>
  <dcterms:created xsi:type="dcterms:W3CDTF">2025-07-21T07:08:00Z</dcterms:created>
  <dcterms:modified xsi:type="dcterms:W3CDTF">2025-07-21T07:08:00Z</dcterms:modified>
</cp:coreProperties>
</file>