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AN ASSESSMENT OF THE IMPACT OF LOCAL GOVERNMENT ADMINISTRATION OF POVERTY REDUCTION IN NIGERIA</w:t>
      </w: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A CASE STUDY OF MORO LOCAL GOVERNMENT AREA, KWARA STATE</w:t>
      </w:r>
    </w:p>
    <w:p w:rsidR="000E2F3E" w:rsidRPr="00BF6969" w:rsidRDefault="000E2F3E" w:rsidP="000E2F3E">
      <w:pPr>
        <w:jc w:val="both"/>
        <w:rPr>
          <w:rFonts w:ascii="Times New Roman" w:hAnsi="Times New Roman" w:cs="Times New Roman"/>
          <w:b/>
          <w:bCs/>
          <w:sz w:val="24"/>
          <w:szCs w:val="24"/>
        </w:rPr>
      </w:pPr>
    </w:p>
    <w:p w:rsidR="000E2F3E" w:rsidRPr="00BF6969" w:rsidRDefault="000E2F3E" w:rsidP="000E2F3E">
      <w:pPr>
        <w:jc w:val="center"/>
        <w:rPr>
          <w:rFonts w:ascii="Times New Roman" w:hAnsi="Times New Roman" w:cs="Times New Roman"/>
          <w:b/>
          <w:bCs/>
          <w:sz w:val="24"/>
          <w:szCs w:val="24"/>
        </w:rPr>
      </w:pPr>
      <w:r w:rsidRPr="00BF6969">
        <w:rPr>
          <w:rFonts w:ascii="Times New Roman" w:hAnsi="Times New Roman" w:cs="Times New Roman"/>
          <w:b/>
          <w:bCs/>
          <w:sz w:val="24"/>
          <w:szCs w:val="24"/>
        </w:rPr>
        <w:t>BY</w:t>
      </w:r>
    </w:p>
    <w:p w:rsidR="000E2F3E" w:rsidRPr="009A01E1" w:rsidRDefault="000E2F3E" w:rsidP="000E2F3E">
      <w:pPr>
        <w:jc w:val="center"/>
        <w:rPr>
          <w:rFonts w:ascii="Times New Roman" w:hAnsi="Times New Roman" w:cs="Times New Roman"/>
          <w:b/>
          <w:bCs/>
          <w:sz w:val="24"/>
          <w:szCs w:val="24"/>
        </w:rPr>
      </w:pPr>
      <w:r w:rsidRPr="009A01E1">
        <w:rPr>
          <w:rFonts w:ascii="Times New Roman" w:hAnsi="Times New Roman" w:cs="Times New Roman"/>
          <w:b/>
          <w:bCs/>
          <w:sz w:val="24"/>
          <w:szCs w:val="24"/>
        </w:rPr>
        <w:t>ABDULRAUF KAOTHARA</w:t>
      </w:r>
    </w:p>
    <w:p w:rsidR="000E2F3E" w:rsidRPr="009A01E1" w:rsidRDefault="000E2F3E" w:rsidP="000E2F3E">
      <w:pPr>
        <w:jc w:val="center"/>
        <w:rPr>
          <w:rFonts w:ascii="Times New Roman" w:hAnsi="Times New Roman" w:cs="Times New Roman"/>
          <w:b/>
          <w:bCs/>
          <w:sz w:val="24"/>
          <w:szCs w:val="24"/>
        </w:rPr>
      </w:pPr>
      <w:r w:rsidRPr="009A01E1">
        <w:rPr>
          <w:rFonts w:ascii="Times New Roman" w:hAnsi="Times New Roman" w:cs="Times New Roman"/>
          <w:b/>
          <w:bCs/>
          <w:sz w:val="24"/>
          <w:szCs w:val="24"/>
        </w:rPr>
        <w:t>KWCOED/IL/22/0698</w:t>
      </w:r>
    </w:p>
    <w:p w:rsidR="000E2F3E" w:rsidRPr="009A01E1" w:rsidRDefault="000E2F3E" w:rsidP="000E2F3E">
      <w:pPr>
        <w:jc w:val="center"/>
        <w:rPr>
          <w:rFonts w:ascii="Times New Roman" w:hAnsi="Times New Roman" w:cs="Times New Roman"/>
          <w:b/>
          <w:bCs/>
          <w:sz w:val="24"/>
          <w:szCs w:val="24"/>
        </w:rPr>
      </w:pPr>
      <w:r w:rsidRPr="009A01E1">
        <w:rPr>
          <w:rFonts w:ascii="Times New Roman" w:hAnsi="Times New Roman" w:cs="Times New Roman"/>
          <w:b/>
          <w:bCs/>
          <w:sz w:val="24"/>
          <w:szCs w:val="24"/>
        </w:rPr>
        <w:t>SOLIU ZAINAB</w:t>
      </w:r>
    </w:p>
    <w:p w:rsidR="000E2F3E" w:rsidRPr="009A01E1" w:rsidRDefault="000E2F3E" w:rsidP="000E2F3E">
      <w:pPr>
        <w:jc w:val="center"/>
        <w:rPr>
          <w:rFonts w:ascii="Times New Roman" w:hAnsi="Times New Roman" w:cs="Times New Roman"/>
          <w:b/>
          <w:bCs/>
          <w:sz w:val="24"/>
          <w:szCs w:val="24"/>
        </w:rPr>
      </w:pPr>
      <w:r w:rsidRPr="009A01E1">
        <w:rPr>
          <w:rFonts w:ascii="Times New Roman" w:hAnsi="Times New Roman" w:cs="Times New Roman"/>
          <w:b/>
          <w:bCs/>
          <w:sz w:val="24"/>
          <w:szCs w:val="24"/>
        </w:rPr>
        <w:t>KWCOED/IL/22/0793</w:t>
      </w:r>
    </w:p>
    <w:p w:rsidR="000E2F3E" w:rsidRPr="009A01E1" w:rsidRDefault="000E2F3E" w:rsidP="000E2F3E">
      <w:pPr>
        <w:jc w:val="center"/>
        <w:rPr>
          <w:rFonts w:ascii="Times New Roman" w:hAnsi="Times New Roman" w:cs="Times New Roman"/>
          <w:b/>
          <w:bCs/>
          <w:sz w:val="24"/>
          <w:szCs w:val="24"/>
        </w:rPr>
      </w:pPr>
      <w:r w:rsidRPr="009A01E1">
        <w:rPr>
          <w:rFonts w:ascii="Times New Roman" w:hAnsi="Times New Roman" w:cs="Times New Roman"/>
          <w:b/>
          <w:bCs/>
          <w:sz w:val="24"/>
          <w:szCs w:val="24"/>
        </w:rPr>
        <w:t>&amp;</w:t>
      </w:r>
    </w:p>
    <w:p w:rsidR="000E2F3E" w:rsidRPr="009A01E1" w:rsidRDefault="000E2F3E" w:rsidP="000E2F3E">
      <w:pPr>
        <w:jc w:val="center"/>
        <w:rPr>
          <w:rFonts w:ascii="Times New Roman" w:hAnsi="Times New Roman" w:cs="Times New Roman"/>
          <w:b/>
          <w:bCs/>
          <w:sz w:val="24"/>
          <w:szCs w:val="24"/>
        </w:rPr>
      </w:pPr>
      <w:r w:rsidRPr="009A01E1">
        <w:rPr>
          <w:rFonts w:ascii="Times New Roman" w:hAnsi="Times New Roman" w:cs="Times New Roman"/>
          <w:b/>
          <w:bCs/>
          <w:sz w:val="24"/>
          <w:szCs w:val="24"/>
        </w:rPr>
        <w:t>IBRAHIM ISMAIL</w:t>
      </w:r>
    </w:p>
    <w:p w:rsidR="000E2F3E" w:rsidRPr="009A01E1" w:rsidRDefault="000E2F3E" w:rsidP="000E2F3E">
      <w:pPr>
        <w:jc w:val="center"/>
        <w:rPr>
          <w:rFonts w:ascii="Times New Roman" w:hAnsi="Times New Roman" w:cs="Times New Roman"/>
          <w:b/>
          <w:bCs/>
          <w:sz w:val="24"/>
          <w:szCs w:val="24"/>
        </w:rPr>
      </w:pPr>
      <w:r w:rsidRPr="009A01E1">
        <w:rPr>
          <w:rFonts w:ascii="Times New Roman" w:hAnsi="Times New Roman" w:cs="Times New Roman"/>
          <w:b/>
          <w:bCs/>
          <w:sz w:val="24"/>
          <w:szCs w:val="24"/>
        </w:rPr>
        <w:t>KWCOED/IL/22/0742</w:t>
      </w:r>
    </w:p>
    <w:p w:rsidR="000E2F3E" w:rsidRPr="00BF6969" w:rsidRDefault="000E2F3E" w:rsidP="000E2F3E">
      <w:pPr>
        <w:jc w:val="center"/>
        <w:rPr>
          <w:rFonts w:ascii="Times New Roman" w:hAnsi="Times New Roman" w:cs="Times New Roman"/>
          <w:b/>
          <w:bCs/>
          <w:sz w:val="24"/>
          <w:szCs w:val="24"/>
        </w:rPr>
      </w:pPr>
    </w:p>
    <w:p w:rsidR="000E2F3E" w:rsidRPr="00BF6969" w:rsidRDefault="000E2F3E" w:rsidP="000E2F3E">
      <w:pPr>
        <w:jc w:val="center"/>
        <w:rPr>
          <w:rFonts w:ascii="Times New Roman" w:hAnsi="Times New Roman" w:cs="Times New Roman"/>
          <w:b/>
          <w:bCs/>
          <w:sz w:val="24"/>
          <w:szCs w:val="24"/>
        </w:rPr>
      </w:pPr>
    </w:p>
    <w:p w:rsidR="000E2F3E" w:rsidRPr="00BF6969" w:rsidRDefault="000E2F3E" w:rsidP="000E2F3E">
      <w:pPr>
        <w:jc w:val="center"/>
        <w:rPr>
          <w:rFonts w:ascii="Times New Roman" w:hAnsi="Times New Roman" w:cs="Times New Roman"/>
          <w:b/>
          <w:bCs/>
          <w:sz w:val="24"/>
          <w:szCs w:val="24"/>
        </w:rPr>
      </w:pPr>
      <w:r w:rsidRPr="00BF6969">
        <w:rPr>
          <w:rFonts w:ascii="Times New Roman" w:hAnsi="Times New Roman" w:cs="Times New Roman"/>
          <w:b/>
          <w:bCs/>
          <w:sz w:val="24"/>
          <w:szCs w:val="24"/>
        </w:rPr>
        <w:t>A RESEARCH PROJECT SUBMITTED TO THE DEPARTMENT OF POLITICAL SCIENCE, SCHOOL OFARTS AND SOCIAL SCIENCES,KWARA STATE COLLEGE OF EDUCATION, ILORIN IN PARTIAL FULFILMENT OF THE REQUIREMENT FOR THE AWARD OF NIGERIAN CERTIFICATE IN EDUCATION (NCE).</w:t>
      </w:r>
    </w:p>
    <w:p w:rsidR="000E2F3E" w:rsidRPr="00BF6969" w:rsidRDefault="000E2F3E" w:rsidP="000E2F3E">
      <w:pPr>
        <w:jc w:val="center"/>
        <w:rPr>
          <w:rFonts w:ascii="Times New Roman" w:hAnsi="Times New Roman" w:cs="Times New Roman"/>
          <w:bCs/>
          <w:sz w:val="24"/>
          <w:szCs w:val="24"/>
        </w:rPr>
      </w:pPr>
    </w:p>
    <w:p w:rsidR="000E2F3E" w:rsidRPr="00BF6969" w:rsidRDefault="000E2F3E" w:rsidP="000E2F3E">
      <w:pPr>
        <w:jc w:val="center"/>
        <w:rPr>
          <w:rFonts w:ascii="Times New Roman" w:hAnsi="Times New Roman" w:cs="Times New Roman"/>
          <w:b/>
          <w:bCs/>
          <w:sz w:val="24"/>
          <w:szCs w:val="24"/>
        </w:rPr>
      </w:pPr>
    </w:p>
    <w:p w:rsidR="000E2F3E" w:rsidRPr="00BF6969" w:rsidRDefault="000E2F3E" w:rsidP="00136388">
      <w:pPr>
        <w:ind w:left="5040" w:firstLine="720"/>
        <w:jc w:val="center"/>
        <w:rPr>
          <w:rFonts w:ascii="Times New Roman" w:hAnsi="Times New Roman" w:cs="Times New Roman"/>
          <w:b/>
          <w:bCs/>
          <w:sz w:val="24"/>
          <w:szCs w:val="24"/>
        </w:rPr>
      </w:pPr>
      <w:r w:rsidRPr="00BF6969">
        <w:rPr>
          <w:rFonts w:ascii="Times New Roman" w:hAnsi="Times New Roman" w:cs="Times New Roman"/>
          <w:b/>
          <w:sz w:val="24"/>
          <w:szCs w:val="24"/>
        </w:rPr>
        <w:t>JULY, 2025</w:t>
      </w:r>
      <w:bookmarkStart w:id="0" w:name="_Toc20363"/>
      <w:bookmarkStart w:id="1" w:name="_Toc145834945"/>
      <w:bookmarkStart w:id="2" w:name="_Toc177215421"/>
      <w:bookmarkStart w:id="3" w:name="_Toc204398305"/>
    </w:p>
    <w:p w:rsidR="000E2F3E" w:rsidRDefault="000E2F3E" w:rsidP="000E2F3E">
      <w:pPr>
        <w:jc w:val="both"/>
        <w:rPr>
          <w:rFonts w:ascii="Times New Roman" w:hAnsi="Times New Roman" w:cs="Times New Roman"/>
          <w:b/>
          <w:bCs/>
          <w:sz w:val="24"/>
          <w:szCs w:val="24"/>
        </w:rPr>
      </w:pPr>
    </w:p>
    <w:p w:rsidR="000E2F3E" w:rsidRPr="00BF6969" w:rsidRDefault="000E2F3E" w:rsidP="000E2F3E">
      <w:pPr>
        <w:jc w:val="center"/>
        <w:rPr>
          <w:rFonts w:ascii="Times New Roman" w:hAnsi="Times New Roman" w:cs="Times New Roman"/>
          <w:b/>
          <w:bCs/>
          <w:sz w:val="24"/>
          <w:szCs w:val="24"/>
        </w:rPr>
      </w:pPr>
      <w:r w:rsidRPr="00BF6969">
        <w:rPr>
          <w:rFonts w:ascii="Times New Roman" w:hAnsi="Times New Roman" w:cs="Times New Roman"/>
          <w:b/>
          <w:bCs/>
          <w:sz w:val="24"/>
          <w:szCs w:val="24"/>
        </w:rPr>
        <w:lastRenderedPageBreak/>
        <w:t>CERTIFICATION</w:t>
      </w:r>
      <w:bookmarkEnd w:id="0"/>
      <w:bookmarkEnd w:id="1"/>
      <w:bookmarkEnd w:id="2"/>
      <w:bookmarkEnd w:id="3"/>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is to certify that this project has been read and approved as meeting part of the requirements for the award of Nigeria Certificate in Education (NCE) in Kwara State College of Education, Ilorin.</w:t>
      </w:r>
    </w:p>
    <w:p w:rsidR="000E2F3E" w:rsidRPr="00BF6969" w:rsidRDefault="000E2F3E" w:rsidP="000E2F3E">
      <w:pPr>
        <w:jc w:val="both"/>
        <w:rPr>
          <w:rFonts w:ascii="Times New Roman" w:hAnsi="Times New Roman" w:cs="Times New Roman"/>
          <w:sz w:val="24"/>
          <w:szCs w:val="24"/>
        </w:rPr>
      </w:pPr>
    </w:p>
    <w:p w:rsidR="000E2F3E" w:rsidRPr="001D73BA" w:rsidRDefault="000E2F3E" w:rsidP="000E2F3E">
      <w:pPr>
        <w:spacing w:after="0"/>
        <w:jc w:val="both"/>
        <w:rPr>
          <w:rFonts w:ascii="Times New Roman" w:hAnsi="Times New Roman" w:cs="Times New Roman"/>
          <w:sz w:val="24"/>
          <w:szCs w:val="24"/>
        </w:rPr>
      </w:pP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t xml:space="preserve">   </w:t>
      </w:r>
      <w:r w:rsidRPr="001D73BA">
        <w:rPr>
          <w:rFonts w:ascii="Times New Roman" w:hAnsi="Times New Roman" w:cs="Times New Roman"/>
          <w:sz w:val="24"/>
          <w:szCs w:val="24"/>
          <w:u w:val="single"/>
        </w:rPr>
        <w:t>________________</w:t>
      </w:r>
      <w:r>
        <w:rPr>
          <w:rFonts w:ascii="Times New Roman" w:hAnsi="Times New Roman" w:cs="Times New Roman"/>
          <w:sz w:val="24"/>
          <w:szCs w:val="24"/>
        </w:rPr>
        <w:tab/>
      </w:r>
      <w:r>
        <w:rPr>
          <w:rFonts w:ascii="Times New Roman" w:hAnsi="Times New Roman" w:cs="Times New Roman"/>
          <w:sz w:val="24"/>
          <w:szCs w:val="24"/>
        </w:rPr>
        <w:tab/>
      </w:r>
      <w:r w:rsidRPr="001D73BA">
        <w:rPr>
          <w:rFonts w:ascii="Times New Roman" w:hAnsi="Times New Roman" w:cs="Times New Roman"/>
          <w:sz w:val="24"/>
          <w:szCs w:val="24"/>
          <w:u w:val="single"/>
        </w:rPr>
        <w:t>____________</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Project Supervisor </w:t>
      </w:r>
      <w:r w:rsidRPr="00BF696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6969">
        <w:rPr>
          <w:rFonts w:ascii="Times New Roman" w:hAnsi="Times New Roman" w:cs="Times New Roman"/>
          <w:sz w:val="24"/>
          <w:szCs w:val="24"/>
        </w:rPr>
        <w:t xml:space="preserve">Signature </w:t>
      </w:r>
      <w:r w:rsidRPr="00BF6969">
        <w:rPr>
          <w:rFonts w:ascii="Times New Roman" w:hAnsi="Times New Roman" w:cs="Times New Roman"/>
          <w:sz w:val="24"/>
          <w:szCs w:val="24"/>
        </w:rPr>
        <w:tab/>
      </w:r>
      <w:r w:rsidRPr="00BF6969">
        <w:rPr>
          <w:rFonts w:ascii="Times New Roman" w:hAnsi="Times New Roman" w:cs="Times New Roman"/>
          <w:sz w:val="24"/>
          <w:szCs w:val="24"/>
        </w:rPr>
        <w:tab/>
      </w:r>
      <w:r>
        <w:rPr>
          <w:rFonts w:ascii="Times New Roman" w:hAnsi="Times New Roman" w:cs="Times New Roman"/>
          <w:sz w:val="24"/>
          <w:szCs w:val="24"/>
        </w:rPr>
        <w:tab/>
      </w:r>
      <w:r w:rsidRPr="00BF6969">
        <w:rPr>
          <w:rFonts w:ascii="Times New Roman" w:hAnsi="Times New Roman" w:cs="Times New Roman"/>
          <w:sz w:val="24"/>
          <w:szCs w:val="24"/>
        </w:rPr>
        <w:t>Date </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br/>
      </w:r>
      <w:r w:rsidRPr="00BF6969">
        <w:rPr>
          <w:rFonts w:ascii="Times New Roman" w:hAnsi="Times New Roman" w:cs="Times New Roman"/>
          <w:sz w:val="24"/>
          <w:szCs w:val="24"/>
        </w:rPr>
        <w:br/>
      </w:r>
    </w:p>
    <w:p w:rsidR="000E2F3E" w:rsidRPr="001D73BA" w:rsidRDefault="000E2F3E" w:rsidP="000E2F3E">
      <w:pPr>
        <w:spacing w:after="0"/>
        <w:jc w:val="both"/>
        <w:rPr>
          <w:rFonts w:ascii="Times New Roman" w:hAnsi="Times New Roman" w:cs="Times New Roman"/>
          <w:sz w:val="24"/>
          <w:szCs w:val="24"/>
        </w:rPr>
      </w:pP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t xml:space="preserve">   </w:t>
      </w:r>
      <w:r w:rsidRPr="001D73BA">
        <w:rPr>
          <w:rFonts w:ascii="Times New Roman" w:hAnsi="Times New Roman" w:cs="Times New Roman"/>
          <w:sz w:val="24"/>
          <w:szCs w:val="24"/>
          <w:u w:val="single"/>
        </w:rPr>
        <w:t>________________</w:t>
      </w:r>
      <w:r>
        <w:rPr>
          <w:rFonts w:ascii="Times New Roman" w:hAnsi="Times New Roman" w:cs="Times New Roman"/>
          <w:sz w:val="24"/>
          <w:szCs w:val="24"/>
        </w:rPr>
        <w:tab/>
      </w:r>
      <w:r>
        <w:rPr>
          <w:rFonts w:ascii="Times New Roman" w:hAnsi="Times New Roman" w:cs="Times New Roman"/>
          <w:sz w:val="24"/>
          <w:szCs w:val="24"/>
        </w:rPr>
        <w:tab/>
      </w:r>
      <w:r w:rsidRPr="001D73BA">
        <w:rPr>
          <w:rFonts w:ascii="Times New Roman" w:hAnsi="Times New Roman" w:cs="Times New Roman"/>
          <w:sz w:val="24"/>
          <w:szCs w:val="24"/>
          <w:u w:val="single"/>
        </w:rPr>
        <w:t>____________</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Head of Department</w:t>
      </w:r>
      <w:r w:rsidRPr="00BF6969">
        <w:rPr>
          <w:rFonts w:ascii="Times New Roman" w:hAnsi="Times New Roman" w:cs="Times New Roman"/>
          <w:sz w:val="24"/>
          <w:szCs w:val="24"/>
        </w:rPr>
        <w:tab/>
      </w:r>
      <w:r w:rsidRPr="00BF6969">
        <w:rPr>
          <w:rFonts w:ascii="Times New Roman" w:hAnsi="Times New Roman" w:cs="Times New Roman"/>
          <w:sz w:val="24"/>
          <w:szCs w:val="24"/>
        </w:rPr>
        <w:tab/>
      </w:r>
      <w:r>
        <w:rPr>
          <w:rFonts w:ascii="Times New Roman" w:hAnsi="Times New Roman" w:cs="Times New Roman"/>
          <w:sz w:val="24"/>
          <w:szCs w:val="24"/>
        </w:rPr>
        <w:tab/>
      </w:r>
      <w:r w:rsidRPr="00BF6969">
        <w:rPr>
          <w:rFonts w:ascii="Times New Roman" w:hAnsi="Times New Roman" w:cs="Times New Roman"/>
          <w:sz w:val="24"/>
          <w:szCs w:val="24"/>
        </w:rPr>
        <w:t xml:space="preserve">Signature </w:t>
      </w:r>
      <w:r w:rsidRPr="00BF6969">
        <w:rPr>
          <w:rFonts w:ascii="Times New Roman" w:hAnsi="Times New Roman" w:cs="Times New Roman"/>
          <w:sz w:val="24"/>
          <w:szCs w:val="24"/>
        </w:rPr>
        <w:tab/>
      </w:r>
      <w:r w:rsidRPr="00BF6969">
        <w:rPr>
          <w:rFonts w:ascii="Times New Roman" w:hAnsi="Times New Roman" w:cs="Times New Roman"/>
          <w:sz w:val="24"/>
          <w:szCs w:val="24"/>
        </w:rPr>
        <w:tab/>
      </w:r>
      <w:r>
        <w:rPr>
          <w:rFonts w:ascii="Times New Roman" w:hAnsi="Times New Roman" w:cs="Times New Roman"/>
          <w:sz w:val="24"/>
          <w:szCs w:val="24"/>
        </w:rPr>
        <w:tab/>
      </w:r>
      <w:r w:rsidRPr="00BF6969">
        <w:rPr>
          <w:rFonts w:ascii="Times New Roman" w:hAnsi="Times New Roman" w:cs="Times New Roman"/>
          <w:sz w:val="24"/>
          <w:szCs w:val="24"/>
        </w:rPr>
        <w:t>Date </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br/>
      </w:r>
      <w:r w:rsidRPr="00BF6969">
        <w:rPr>
          <w:rFonts w:ascii="Times New Roman" w:hAnsi="Times New Roman" w:cs="Times New Roman"/>
          <w:sz w:val="24"/>
          <w:szCs w:val="24"/>
        </w:rPr>
        <w:br/>
      </w:r>
    </w:p>
    <w:p w:rsidR="000E2F3E" w:rsidRDefault="000E2F3E" w:rsidP="000E2F3E">
      <w:pPr>
        <w:jc w:val="both"/>
        <w:rPr>
          <w:rFonts w:ascii="Times New Roman" w:hAnsi="Times New Roman" w:cs="Times New Roman"/>
          <w:sz w:val="24"/>
          <w:szCs w:val="24"/>
        </w:rPr>
      </w:pPr>
      <w:bookmarkStart w:id="4" w:name="_Toc18099"/>
      <w:bookmarkStart w:id="5" w:name="_Toc145834946"/>
      <w:bookmarkStart w:id="6" w:name="_Toc177215422"/>
      <w:bookmarkStart w:id="7" w:name="_Toc204398306"/>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rPr>
          <w:rFonts w:ascii="Times New Roman" w:hAnsi="Times New Roman" w:cs="Times New Roman"/>
          <w:b/>
          <w:bCs/>
          <w:sz w:val="24"/>
          <w:szCs w:val="24"/>
        </w:rPr>
      </w:pPr>
    </w:p>
    <w:p w:rsidR="000E2F3E" w:rsidRDefault="000E2F3E" w:rsidP="000E2F3E">
      <w:pPr>
        <w:rPr>
          <w:rFonts w:ascii="Times New Roman" w:hAnsi="Times New Roman" w:cs="Times New Roman"/>
          <w:b/>
          <w:bCs/>
          <w:sz w:val="24"/>
          <w:szCs w:val="24"/>
        </w:rPr>
      </w:pPr>
    </w:p>
    <w:p w:rsidR="000E2F3E" w:rsidRPr="00BF6969" w:rsidRDefault="000E2F3E" w:rsidP="000E2F3E">
      <w:pPr>
        <w:jc w:val="center"/>
        <w:rPr>
          <w:rFonts w:ascii="Times New Roman" w:hAnsi="Times New Roman" w:cs="Times New Roman"/>
          <w:b/>
          <w:bCs/>
          <w:sz w:val="24"/>
          <w:szCs w:val="24"/>
        </w:rPr>
      </w:pPr>
      <w:r w:rsidRPr="00BF6969">
        <w:rPr>
          <w:rFonts w:ascii="Times New Roman" w:hAnsi="Times New Roman" w:cs="Times New Roman"/>
          <w:b/>
          <w:bCs/>
          <w:sz w:val="24"/>
          <w:szCs w:val="24"/>
        </w:rPr>
        <w:lastRenderedPageBreak/>
        <w:t>DEDICATION</w:t>
      </w:r>
      <w:bookmarkEnd w:id="4"/>
      <w:bookmarkEnd w:id="5"/>
      <w:bookmarkEnd w:id="6"/>
      <w:bookmarkEnd w:id="7"/>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research work is dedicated to Almighty Allah</w:t>
      </w: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bookmarkStart w:id="8" w:name="_Toc29351"/>
      <w:bookmarkStart w:id="9" w:name="_Toc145834947"/>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b/>
          <w:bCs/>
          <w:sz w:val="24"/>
          <w:szCs w:val="24"/>
        </w:rPr>
      </w:pPr>
      <w:bookmarkStart w:id="10" w:name="_Toc177215423"/>
      <w:bookmarkStart w:id="11" w:name="_Toc204398307"/>
    </w:p>
    <w:p w:rsidR="000E2F3E" w:rsidRDefault="000E2F3E" w:rsidP="000E2F3E">
      <w:pPr>
        <w:jc w:val="both"/>
        <w:rPr>
          <w:rFonts w:ascii="Times New Roman" w:hAnsi="Times New Roman" w:cs="Times New Roman"/>
          <w:b/>
          <w:bCs/>
          <w:sz w:val="24"/>
          <w:szCs w:val="24"/>
        </w:rPr>
      </w:pPr>
    </w:p>
    <w:p w:rsidR="000E2F3E" w:rsidRDefault="000E2F3E" w:rsidP="000E2F3E">
      <w:pPr>
        <w:jc w:val="both"/>
        <w:rPr>
          <w:rFonts w:ascii="Times New Roman" w:hAnsi="Times New Roman" w:cs="Times New Roman"/>
          <w:b/>
          <w:bCs/>
          <w:sz w:val="24"/>
          <w:szCs w:val="24"/>
        </w:rPr>
      </w:pPr>
    </w:p>
    <w:p w:rsidR="000E2F3E" w:rsidRDefault="000E2F3E" w:rsidP="000E2F3E">
      <w:pPr>
        <w:jc w:val="both"/>
        <w:rPr>
          <w:rFonts w:ascii="Times New Roman" w:hAnsi="Times New Roman" w:cs="Times New Roman"/>
          <w:b/>
          <w:bCs/>
          <w:sz w:val="24"/>
          <w:szCs w:val="24"/>
        </w:rPr>
      </w:pPr>
    </w:p>
    <w:p w:rsidR="000E2F3E" w:rsidRDefault="000E2F3E" w:rsidP="000E2F3E">
      <w:pPr>
        <w:jc w:val="both"/>
        <w:rPr>
          <w:rFonts w:ascii="Times New Roman" w:hAnsi="Times New Roman" w:cs="Times New Roman"/>
          <w:b/>
          <w:bCs/>
          <w:sz w:val="24"/>
          <w:szCs w:val="24"/>
        </w:rPr>
      </w:pPr>
    </w:p>
    <w:p w:rsidR="000E2F3E" w:rsidRDefault="000E2F3E" w:rsidP="000E2F3E">
      <w:pPr>
        <w:jc w:val="both"/>
        <w:rPr>
          <w:rFonts w:ascii="Times New Roman" w:hAnsi="Times New Roman" w:cs="Times New Roman"/>
          <w:b/>
          <w:bCs/>
          <w:sz w:val="24"/>
          <w:szCs w:val="24"/>
        </w:rPr>
      </w:pPr>
    </w:p>
    <w:p w:rsidR="000E2F3E" w:rsidRPr="00BF6969" w:rsidRDefault="000E2F3E" w:rsidP="000E2F3E">
      <w:pPr>
        <w:jc w:val="center"/>
        <w:rPr>
          <w:rFonts w:ascii="Times New Roman" w:hAnsi="Times New Roman" w:cs="Times New Roman"/>
          <w:b/>
          <w:bCs/>
          <w:sz w:val="24"/>
          <w:szCs w:val="24"/>
        </w:rPr>
      </w:pPr>
      <w:r w:rsidRPr="00BF6969">
        <w:rPr>
          <w:rFonts w:ascii="Times New Roman" w:hAnsi="Times New Roman" w:cs="Times New Roman"/>
          <w:b/>
          <w:bCs/>
          <w:sz w:val="24"/>
          <w:szCs w:val="24"/>
        </w:rPr>
        <w:lastRenderedPageBreak/>
        <w:t>ACKNOWLEDGEMENT</w:t>
      </w:r>
      <w:bookmarkEnd w:id="8"/>
      <w:r w:rsidRPr="00BF6969">
        <w:rPr>
          <w:rFonts w:ascii="Times New Roman" w:hAnsi="Times New Roman" w:cs="Times New Roman"/>
          <w:b/>
          <w:bCs/>
          <w:sz w:val="24"/>
          <w:szCs w:val="24"/>
        </w:rPr>
        <w:t>S</w:t>
      </w:r>
      <w:bookmarkEnd w:id="9"/>
      <w:bookmarkEnd w:id="10"/>
      <w:bookmarkEnd w:id="11"/>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We humbly express our gratitude to the Almighty God for His divine guidance, wisdom, and strength throughout our sojourn in this college. Warm regards and sincere appreciation to our amiable HOD,</w:t>
      </w:r>
      <w:r>
        <w:rPr>
          <w:rFonts w:ascii="Times New Roman" w:hAnsi="Times New Roman" w:cs="Times New Roman"/>
          <w:sz w:val="24"/>
          <w:szCs w:val="24"/>
        </w:rPr>
        <w:t xml:space="preserve"> </w:t>
      </w:r>
      <w:r w:rsidRPr="00BF6969">
        <w:rPr>
          <w:rFonts w:ascii="Times New Roman" w:hAnsi="Times New Roman" w:cs="Times New Roman"/>
          <w:sz w:val="24"/>
          <w:szCs w:val="24"/>
        </w:rPr>
        <w:t xml:space="preserve">Mr. Hammed T.F, for his fatherly supports. Special thanks to our Supervisor, Mr. Lukman Omomeji, for their invaluable expertise, guidance, and encouragement throughout this project. We also extend my sincere appreciation to Mr. Abdulrahman Ibrahim, our lecturer, for his guidance and support throughout this project. </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Heartfelt gratitude to our loving parents for their supports, both moral and financial. You toiled day and night to see us through schooling, and it our prayer that you will not labour in vein, In Sha Allah. We equally acknowledged the supports families and friends whose contributions have led to the success of this project.</w:t>
      </w: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Default="000E2F3E" w:rsidP="000E2F3E">
      <w:pPr>
        <w:jc w:val="both"/>
        <w:rPr>
          <w:rFonts w:ascii="Times New Roman" w:hAnsi="Times New Roman" w:cs="Times New Roman"/>
          <w:b/>
          <w:bCs/>
          <w:sz w:val="24"/>
          <w:szCs w:val="24"/>
        </w:rPr>
      </w:pPr>
    </w:p>
    <w:p w:rsidR="000E2F3E" w:rsidRPr="00BF6969" w:rsidRDefault="000E2F3E" w:rsidP="000E2F3E">
      <w:pPr>
        <w:jc w:val="center"/>
        <w:rPr>
          <w:rFonts w:ascii="Times New Roman" w:hAnsi="Times New Roman" w:cs="Times New Roman"/>
          <w:sz w:val="24"/>
          <w:szCs w:val="24"/>
        </w:rPr>
      </w:pPr>
      <w:r w:rsidRPr="00BF6969">
        <w:rPr>
          <w:rFonts w:ascii="Times New Roman" w:hAnsi="Times New Roman" w:cs="Times New Roman"/>
          <w:b/>
          <w:bCs/>
          <w:sz w:val="24"/>
          <w:szCs w:val="24"/>
        </w:rPr>
        <w:lastRenderedPageBreak/>
        <w:t>Abstract</w:t>
      </w:r>
    </w:p>
    <w:p w:rsidR="000E2F3E" w:rsidRPr="00BF6969" w:rsidRDefault="000E2F3E" w:rsidP="000E2F3E">
      <w:pPr>
        <w:jc w:val="both"/>
        <w:rPr>
          <w:rFonts w:ascii="Times New Roman" w:hAnsi="Times New Roman" w:cs="Times New Roman"/>
          <w:i/>
          <w:iCs/>
          <w:sz w:val="24"/>
          <w:szCs w:val="24"/>
        </w:rPr>
      </w:pPr>
      <w:r w:rsidRPr="00BF6969">
        <w:rPr>
          <w:rFonts w:ascii="Times New Roman" w:hAnsi="Times New Roman" w:cs="Times New Roman"/>
          <w:i/>
          <w:iCs/>
          <w:sz w:val="24"/>
          <w:szCs w:val="24"/>
        </w:rPr>
        <w:t>Poverty remains one of the most critical socio-economic challenges confronting Nigeria, despite its abundant natural and human resources. While numerous poverty alleviation programmes have been launched at the federal and state levels, the problem remains most acute in rural areas where local governments are expected to play a pivotal role in grassroots development. This study assessed the impact of local government administration on poverty reduction, using Moro Local Government Area of Kwara State as a case study. The objectives of the study were to identify the causative factors of poverty in the area, examine the challenges facing Moro Local Government in implementing poverty alleviation programmes, and propose strategies for enhancing the effectiveness of these initiatives.</w:t>
      </w:r>
    </w:p>
    <w:p w:rsidR="000E2F3E" w:rsidRPr="00BF6969" w:rsidRDefault="000E2F3E" w:rsidP="000E2F3E">
      <w:pPr>
        <w:jc w:val="both"/>
        <w:rPr>
          <w:rFonts w:ascii="Times New Roman" w:hAnsi="Times New Roman" w:cs="Times New Roman"/>
          <w:i/>
          <w:iCs/>
          <w:sz w:val="24"/>
          <w:szCs w:val="24"/>
        </w:rPr>
      </w:pPr>
      <w:r w:rsidRPr="00BF6969">
        <w:rPr>
          <w:rFonts w:ascii="Times New Roman" w:hAnsi="Times New Roman" w:cs="Times New Roman"/>
          <w:i/>
          <w:iCs/>
          <w:sz w:val="24"/>
          <w:szCs w:val="24"/>
        </w:rPr>
        <w:t>The study employed a survey research design, using structured questionnaires and interviews administered to a sample of 136 respondents across the 17 wards of Moro Local Government. Both primary and secondary data sources were utilised, and the data collected were analysed using descriptive statistics, including frequency tables and percentages. The findings revealed that poverty in Moro Local Government Area is driven by multiple factors, including corruption, inadequate funding, political interference, poor infrastructural development, and lack of community participation. The study further established that while the local government has initiated some poverty alleviation programmes, these efforts have been largely ineffective, poorly coordinated, and insufficient to bring about significant improvement in the living conditions of rural dwellers.</w:t>
      </w:r>
      <w:r w:rsidR="00136388">
        <w:rPr>
          <w:rFonts w:ascii="Times New Roman" w:hAnsi="Times New Roman" w:cs="Times New Roman"/>
          <w:i/>
          <w:iCs/>
          <w:sz w:val="24"/>
          <w:szCs w:val="24"/>
        </w:rPr>
        <w:t xml:space="preserve"> </w:t>
      </w:r>
      <w:r w:rsidRPr="00BF6969">
        <w:rPr>
          <w:rFonts w:ascii="Times New Roman" w:hAnsi="Times New Roman" w:cs="Times New Roman"/>
          <w:i/>
          <w:iCs/>
          <w:sz w:val="24"/>
          <w:szCs w:val="24"/>
        </w:rPr>
        <w:t>The study concludes that the inability of Moro Local Government to fulfil its statutory responsibilities in poverty reduction stems from systemic governance challenges and limited financial and human resources. The study recommends, among others, increased financial autonomy for local governments, improved transparency and accountability mechanisms, enhanced community participation in development planning, and targeted empowerment programmes for rural dwellers. Strengthening the capacity of local government institutions and reducing political interference are also critical for achieving sustainable poverty reduction at the grassroots level.</w:t>
      </w:r>
    </w:p>
    <w:p w:rsidR="000E2F3E" w:rsidRPr="00BF6969" w:rsidRDefault="000E2F3E" w:rsidP="000E2F3E">
      <w:pPr>
        <w:jc w:val="both"/>
        <w:rPr>
          <w:rFonts w:ascii="Times New Roman" w:hAnsi="Times New Roman" w:cs="Times New Roman"/>
          <w:bCs/>
          <w:sz w:val="24"/>
          <w:szCs w:val="24"/>
        </w:rPr>
      </w:pP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lastRenderedPageBreak/>
        <w:t>TABLE OF CONTENTS</w:t>
      </w:r>
    </w:p>
    <w:p w:rsidR="000E2F3E"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TITLES</w:t>
      </w:r>
      <w:r w:rsidRPr="00BF6969">
        <w:rPr>
          <w:rFonts w:ascii="Times New Roman" w:hAnsi="Times New Roman" w:cs="Times New Roman"/>
          <w:b/>
          <w:sz w:val="24"/>
          <w:szCs w:val="24"/>
        </w:rPr>
        <w:tab/>
      </w:r>
      <w:r w:rsidRPr="00BF6969">
        <w:rPr>
          <w:rFonts w:ascii="Times New Roman" w:hAnsi="Times New Roman" w:cs="Times New Roman"/>
          <w:b/>
          <w:sz w:val="24"/>
          <w:szCs w:val="24"/>
        </w:rPr>
        <w:tab/>
      </w:r>
      <w:r w:rsidRPr="00BF6969">
        <w:rPr>
          <w:rFonts w:ascii="Times New Roman" w:hAnsi="Times New Roman" w:cs="Times New Roman"/>
          <w:b/>
          <w:sz w:val="24"/>
          <w:szCs w:val="24"/>
        </w:rPr>
        <w:tab/>
      </w:r>
      <w:r w:rsidRPr="00BF696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F6969">
        <w:rPr>
          <w:rFonts w:ascii="Times New Roman" w:hAnsi="Times New Roman" w:cs="Times New Roman"/>
          <w:b/>
          <w:sz w:val="24"/>
          <w:szCs w:val="24"/>
        </w:rPr>
        <w:t>PAGES</w:t>
      </w:r>
    </w:p>
    <w:p w:rsidR="000E2F3E"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Declaration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iii</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iv</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v</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List of Table</w:t>
      </w:r>
      <w:r>
        <w:rPr>
          <w:rFonts w:ascii="Times New Roman" w:hAnsi="Times New Roman" w:cs="Times New Roman"/>
          <w:bCs/>
          <w:sz w:val="24"/>
          <w:szCs w:val="24"/>
        </w:rPr>
        <w: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vi</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Chapter One</w:t>
      </w:r>
    </w:p>
    <w:p w:rsidR="000E2F3E" w:rsidRPr="00BF6969" w:rsidRDefault="000E2F3E" w:rsidP="000E2F3E">
      <w:pPr>
        <w:numPr>
          <w:ilvl w:val="0"/>
          <w:numId w:val="19"/>
        </w:numPr>
        <w:jc w:val="both"/>
        <w:rPr>
          <w:rFonts w:ascii="Times New Roman" w:hAnsi="Times New Roman" w:cs="Times New Roman"/>
          <w:bCs/>
          <w:sz w:val="24"/>
          <w:szCs w:val="24"/>
        </w:rPr>
      </w:pPr>
      <w:r>
        <w:rPr>
          <w:rFonts w:ascii="Times New Roman" w:hAnsi="Times New Roman" w:cs="Times New Roman"/>
          <w:bCs/>
          <w:sz w:val="24"/>
          <w:szCs w:val="24"/>
        </w:rPr>
        <w:t xml:space="preserve">Introduction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1</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1.1 Background of study </w:t>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1</w:t>
      </w:r>
    </w:p>
    <w:p w:rsidR="000E2F3E" w:rsidRPr="00BF6969" w:rsidRDefault="000E2F3E" w:rsidP="000E2F3E">
      <w:pPr>
        <w:numPr>
          <w:ilvl w:val="1"/>
          <w:numId w:val="20"/>
        </w:numPr>
        <w:jc w:val="both"/>
        <w:rPr>
          <w:rFonts w:ascii="Times New Roman" w:hAnsi="Times New Roman" w:cs="Times New Roman"/>
          <w:bCs/>
          <w:sz w:val="24"/>
          <w:szCs w:val="24"/>
        </w:rPr>
      </w:pPr>
      <w:r>
        <w:rPr>
          <w:rFonts w:ascii="Times New Roman" w:hAnsi="Times New Roman" w:cs="Times New Roman"/>
          <w:bCs/>
          <w:sz w:val="24"/>
          <w:szCs w:val="24"/>
        </w:rPr>
        <w:t xml:space="preserve">Statement of the problem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7</w:t>
      </w:r>
    </w:p>
    <w:p w:rsidR="000E2F3E" w:rsidRPr="00BF6969" w:rsidRDefault="000E2F3E" w:rsidP="000E2F3E">
      <w:pPr>
        <w:numPr>
          <w:ilvl w:val="1"/>
          <w:numId w:val="20"/>
        </w:numPr>
        <w:jc w:val="both"/>
        <w:rPr>
          <w:rFonts w:ascii="Times New Roman" w:hAnsi="Times New Roman" w:cs="Times New Roman"/>
          <w:bCs/>
          <w:sz w:val="24"/>
          <w:szCs w:val="24"/>
        </w:rPr>
      </w:pPr>
      <w:r>
        <w:rPr>
          <w:rFonts w:ascii="Times New Roman" w:hAnsi="Times New Roman" w:cs="Times New Roman"/>
          <w:bCs/>
          <w:sz w:val="24"/>
          <w:szCs w:val="24"/>
        </w:rPr>
        <w:t>Research Questions</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9</w:t>
      </w:r>
    </w:p>
    <w:p w:rsidR="000E2F3E" w:rsidRPr="00BF6969" w:rsidRDefault="000E2F3E" w:rsidP="000E2F3E">
      <w:pPr>
        <w:numPr>
          <w:ilvl w:val="1"/>
          <w:numId w:val="20"/>
        </w:numPr>
        <w:jc w:val="both"/>
        <w:rPr>
          <w:rFonts w:ascii="Times New Roman" w:hAnsi="Times New Roman" w:cs="Times New Roman"/>
          <w:bCs/>
          <w:sz w:val="24"/>
          <w:szCs w:val="24"/>
        </w:rPr>
      </w:pPr>
      <w:r>
        <w:rPr>
          <w:rFonts w:ascii="Times New Roman" w:hAnsi="Times New Roman" w:cs="Times New Roman"/>
          <w:bCs/>
          <w:sz w:val="24"/>
          <w:szCs w:val="24"/>
        </w:rPr>
        <w:t xml:space="preserve">Objectives of the study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10</w:t>
      </w:r>
    </w:p>
    <w:p w:rsidR="000E2F3E" w:rsidRPr="00BF6969" w:rsidRDefault="000E2F3E" w:rsidP="000E2F3E">
      <w:pPr>
        <w:numPr>
          <w:ilvl w:val="1"/>
          <w:numId w:val="20"/>
        </w:numPr>
        <w:jc w:val="both"/>
        <w:rPr>
          <w:rFonts w:ascii="Times New Roman" w:hAnsi="Times New Roman" w:cs="Times New Roman"/>
          <w:bCs/>
          <w:sz w:val="24"/>
          <w:szCs w:val="24"/>
        </w:rPr>
      </w:pPr>
      <w:r>
        <w:rPr>
          <w:rFonts w:ascii="Times New Roman" w:hAnsi="Times New Roman" w:cs="Times New Roman"/>
          <w:bCs/>
          <w:sz w:val="24"/>
          <w:szCs w:val="24"/>
        </w:rPr>
        <w:t>Significance of the study</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11</w:t>
      </w:r>
    </w:p>
    <w:p w:rsidR="000E2F3E" w:rsidRPr="00BF6969" w:rsidRDefault="000E2F3E" w:rsidP="000E2F3E">
      <w:pPr>
        <w:numPr>
          <w:ilvl w:val="1"/>
          <w:numId w:val="20"/>
        </w:numPr>
        <w:jc w:val="both"/>
        <w:rPr>
          <w:rFonts w:ascii="Times New Roman" w:hAnsi="Times New Roman" w:cs="Times New Roman"/>
          <w:bCs/>
          <w:sz w:val="24"/>
          <w:szCs w:val="24"/>
        </w:rPr>
      </w:pPr>
      <w:r w:rsidRPr="00BF6969">
        <w:rPr>
          <w:rFonts w:ascii="Times New Roman" w:hAnsi="Times New Roman" w:cs="Times New Roman"/>
          <w:bCs/>
          <w:sz w:val="24"/>
          <w:szCs w:val="24"/>
        </w:rPr>
        <w:t>Scope and</w:t>
      </w:r>
      <w:r>
        <w:rPr>
          <w:rFonts w:ascii="Times New Roman" w:hAnsi="Times New Roman" w:cs="Times New Roman"/>
          <w:bCs/>
          <w:sz w:val="24"/>
          <w:szCs w:val="24"/>
        </w:rPr>
        <w:t xml:space="preserve"> limitations of the study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12</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 xml:space="preserve">1.7 </w:t>
      </w:r>
      <w:r>
        <w:rPr>
          <w:rFonts w:ascii="Times New Roman" w:hAnsi="Times New Roman" w:cs="Times New Roman"/>
          <w:bCs/>
          <w:sz w:val="24"/>
          <w:szCs w:val="24"/>
        </w:rPr>
        <w:t xml:space="preserve">Definitions of key terms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13</w:t>
      </w:r>
    </w:p>
    <w:p w:rsidR="000E2F3E" w:rsidRPr="001D73BA" w:rsidRDefault="000E2F3E" w:rsidP="000E2F3E">
      <w:pPr>
        <w:jc w:val="both"/>
        <w:rPr>
          <w:rFonts w:ascii="Times New Roman" w:hAnsi="Times New Roman" w:cs="Times New Roman"/>
          <w:b/>
          <w:bCs/>
          <w:sz w:val="24"/>
          <w:szCs w:val="24"/>
        </w:rPr>
      </w:pPr>
      <w:r w:rsidRPr="001D73BA">
        <w:rPr>
          <w:rFonts w:ascii="Times New Roman" w:hAnsi="Times New Roman" w:cs="Times New Roman"/>
          <w:b/>
          <w:bCs/>
          <w:sz w:val="24"/>
          <w:szCs w:val="24"/>
        </w:rPr>
        <w:t>CHAPTER TWO: REVIEW OF</w:t>
      </w:r>
      <w:r>
        <w:rPr>
          <w:rFonts w:ascii="Times New Roman" w:hAnsi="Times New Roman" w:cs="Times New Roman"/>
          <w:b/>
          <w:bCs/>
          <w:sz w:val="24"/>
          <w:szCs w:val="24"/>
        </w:rPr>
        <w:t xml:space="preserve"> RELATED LITERATURE</w:t>
      </w:r>
      <w:r>
        <w:rPr>
          <w:rFonts w:ascii="Times New Roman" w:hAnsi="Times New Roman" w:cs="Times New Roman"/>
          <w:b/>
          <w:bCs/>
          <w:sz w:val="24"/>
          <w:szCs w:val="24"/>
        </w:rPr>
        <w:tab/>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17</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2.2 Conc</w:t>
      </w:r>
      <w:r>
        <w:rPr>
          <w:rFonts w:ascii="Times New Roman" w:hAnsi="Times New Roman" w:cs="Times New Roman"/>
          <w:bCs/>
          <w:sz w:val="24"/>
          <w:szCs w:val="24"/>
        </w:rPr>
        <w:t xml:space="preserve">eptual clarification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17</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2.2.1 The concept o</w:t>
      </w:r>
      <w:r>
        <w:rPr>
          <w:rFonts w:ascii="Times New Roman" w:hAnsi="Times New Roman" w:cs="Times New Roman"/>
          <w:bCs/>
          <w:sz w:val="24"/>
          <w:szCs w:val="24"/>
        </w:rPr>
        <w:t xml:space="preserve">f poverty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17</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2.2.2 The con</w:t>
      </w:r>
      <w:r>
        <w:rPr>
          <w:rFonts w:ascii="Times New Roman" w:hAnsi="Times New Roman" w:cs="Times New Roman"/>
          <w:bCs/>
          <w:sz w:val="24"/>
          <w:szCs w:val="24"/>
        </w:rPr>
        <w:t xml:space="preserve">cept of Poverty Alleviation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t>19</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2.2.3 The co</w:t>
      </w:r>
      <w:r>
        <w:rPr>
          <w:rFonts w:ascii="Times New Roman" w:hAnsi="Times New Roman" w:cs="Times New Roman"/>
          <w:bCs/>
          <w:sz w:val="24"/>
          <w:szCs w:val="24"/>
        </w:rPr>
        <w:t xml:space="preserve">ncept of Local Government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21</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lastRenderedPageBreak/>
        <w:t>2.2.4 Local Government Administrati</w:t>
      </w:r>
      <w:r>
        <w:rPr>
          <w:rFonts w:ascii="Times New Roman" w:hAnsi="Times New Roman" w:cs="Times New Roman"/>
          <w:bCs/>
          <w:sz w:val="24"/>
          <w:szCs w:val="24"/>
        </w:rPr>
        <w:t xml:space="preserve">on and Poverty Alleviation </w:t>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23</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2.3 The ca</w:t>
      </w:r>
      <w:r>
        <w:rPr>
          <w:rFonts w:ascii="Times New Roman" w:hAnsi="Times New Roman" w:cs="Times New Roman"/>
          <w:bCs/>
          <w:sz w:val="24"/>
          <w:szCs w:val="24"/>
        </w:rPr>
        <w:t>usative factors of poverty</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24</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2.3.1 Inadequate commitment to programme</w:t>
      </w:r>
      <w:r>
        <w:rPr>
          <w:rFonts w:ascii="Times New Roman" w:hAnsi="Times New Roman" w:cs="Times New Roman"/>
          <w:bCs/>
          <w:sz w:val="24"/>
          <w:szCs w:val="24"/>
        </w:rPr>
        <w:t xml:space="preserve"> implantation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24</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2.3</w:t>
      </w:r>
      <w:r>
        <w:rPr>
          <w:rFonts w:ascii="Times New Roman" w:hAnsi="Times New Roman" w:cs="Times New Roman"/>
          <w:bCs/>
          <w:sz w:val="24"/>
          <w:szCs w:val="24"/>
        </w:rPr>
        <w:t xml:space="preserve">.2 Political Instability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26</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2.3.3 Corruption</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26</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2.3.4 The stage of eco</w:t>
      </w:r>
      <w:r>
        <w:rPr>
          <w:rFonts w:ascii="Times New Roman" w:hAnsi="Times New Roman" w:cs="Times New Roman"/>
          <w:bCs/>
          <w:sz w:val="24"/>
          <w:szCs w:val="24"/>
        </w:rPr>
        <w:t>nomic and social 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27</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2.3.5 Physical o</w:t>
      </w:r>
      <w:r>
        <w:rPr>
          <w:rFonts w:ascii="Times New Roman" w:hAnsi="Times New Roman" w:cs="Times New Roman"/>
          <w:bCs/>
          <w:sz w:val="24"/>
          <w:szCs w:val="24"/>
        </w:rPr>
        <w:t xml:space="preserve">r Environmental Degradation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28</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2.3</w:t>
      </w:r>
      <w:r>
        <w:rPr>
          <w:rFonts w:ascii="Times New Roman" w:hAnsi="Times New Roman" w:cs="Times New Roman"/>
          <w:bCs/>
          <w:sz w:val="24"/>
          <w:szCs w:val="24"/>
        </w:rPr>
        <w:t xml:space="preserve">.6 Low productivity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28</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2.4 Poverty reduct</w:t>
      </w:r>
      <w:r>
        <w:rPr>
          <w:rFonts w:ascii="Times New Roman" w:hAnsi="Times New Roman" w:cs="Times New Roman"/>
          <w:bCs/>
          <w:sz w:val="24"/>
          <w:szCs w:val="24"/>
        </w:rPr>
        <w:t xml:space="preserve">ion strategies in Nigeria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28</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 xml:space="preserve">2.5 Interventions from International Organization Development agencies cum the effort of non-governmental organization towards poverty alleviation in Nigeria </w:t>
      </w:r>
      <w:r w:rsidRPr="00BF696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32</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2.6 Empirical Reviews: Poverty redu</w:t>
      </w:r>
      <w:r>
        <w:rPr>
          <w:rFonts w:ascii="Times New Roman" w:hAnsi="Times New Roman" w:cs="Times New Roman"/>
          <w:bCs/>
          <w:sz w:val="24"/>
          <w:szCs w:val="24"/>
        </w:rPr>
        <w:t xml:space="preserve">ction programmes in Nigeria </w:t>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35</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2.6.1Kwara Yout</w:t>
      </w:r>
      <w:r>
        <w:rPr>
          <w:rFonts w:ascii="Times New Roman" w:hAnsi="Times New Roman" w:cs="Times New Roman"/>
          <w:bCs/>
          <w:sz w:val="24"/>
          <w:szCs w:val="24"/>
        </w:rPr>
        <w:t xml:space="preserve">hs Empowerment Scheme (KYES)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35</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2.6.2 Wom</w:t>
      </w:r>
      <w:r>
        <w:rPr>
          <w:rFonts w:ascii="Times New Roman" w:hAnsi="Times New Roman" w:cs="Times New Roman"/>
          <w:bCs/>
          <w:sz w:val="24"/>
          <w:szCs w:val="24"/>
        </w:rPr>
        <w:t>en Empowerment Programme (WEP)</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35</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 xml:space="preserve">2.6.3 Kwara Agency for Community and Social Development Project (KWARA CSDP)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t>36</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2.7 Relevance of Kwara Community and Social Development project to the six-point integral plan o</w:t>
      </w:r>
      <w:r>
        <w:rPr>
          <w:rFonts w:ascii="Times New Roman" w:hAnsi="Times New Roman" w:cs="Times New Roman"/>
          <w:bCs/>
          <w:sz w:val="24"/>
          <w:szCs w:val="24"/>
        </w:rPr>
        <w:t xml:space="preserve">f the kwara state government </w:t>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38</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2.8 The Challenges facing Moro Local Government in the course of providing poverty alleviation programm</w:t>
      </w:r>
      <w:r>
        <w:rPr>
          <w:rFonts w:ascii="Times New Roman" w:hAnsi="Times New Roman" w:cs="Times New Roman"/>
          <w:bCs/>
          <w:sz w:val="24"/>
          <w:szCs w:val="24"/>
        </w:rPr>
        <w:t xml:space="preserve">es for the people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39</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2.9 Theoretical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41</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2.9.1 Introduction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41</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2.9.2 The Social D</w:t>
      </w:r>
      <w:r>
        <w:rPr>
          <w:rFonts w:ascii="Times New Roman" w:hAnsi="Times New Roman" w:cs="Times New Roman"/>
          <w:bCs/>
          <w:sz w:val="24"/>
          <w:szCs w:val="24"/>
        </w:rPr>
        <w:t>emocratic Theory of Poverty</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41</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lastRenderedPageBreak/>
        <w:t>2.9.3 Jus</w:t>
      </w:r>
      <w:r>
        <w:rPr>
          <w:rFonts w:ascii="Times New Roman" w:hAnsi="Times New Roman" w:cs="Times New Roman"/>
          <w:bCs/>
          <w:sz w:val="24"/>
          <w:szCs w:val="24"/>
        </w:rPr>
        <w:t xml:space="preserve">tification of the Theory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42</w:t>
      </w:r>
    </w:p>
    <w:p w:rsidR="000E2F3E" w:rsidRPr="001D73BA" w:rsidRDefault="000E2F3E" w:rsidP="000E2F3E">
      <w:pPr>
        <w:jc w:val="both"/>
        <w:rPr>
          <w:rFonts w:ascii="Times New Roman" w:hAnsi="Times New Roman" w:cs="Times New Roman"/>
          <w:b/>
          <w:bCs/>
          <w:sz w:val="24"/>
          <w:szCs w:val="24"/>
        </w:rPr>
      </w:pPr>
      <w:r w:rsidRPr="001D73BA">
        <w:rPr>
          <w:rFonts w:ascii="Times New Roman" w:hAnsi="Times New Roman" w:cs="Times New Roman"/>
          <w:b/>
          <w:bCs/>
          <w:sz w:val="24"/>
          <w:szCs w:val="24"/>
        </w:rPr>
        <w:t>CHAPTER THREE</w:t>
      </w:r>
      <w:r>
        <w:rPr>
          <w:rFonts w:ascii="Times New Roman" w:hAnsi="Times New Roman" w:cs="Times New Roman"/>
          <w:b/>
          <w:bCs/>
          <w:sz w:val="24"/>
          <w:szCs w:val="24"/>
        </w:rPr>
        <w:t xml:space="preserve">: RESEARCH METHODOLOGY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3.1 Introduction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44</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3.2 Research Design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44</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3.3 Sampl</w:t>
      </w:r>
      <w:r>
        <w:rPr>
          <w:rFonts w:ascii="Times New Roman" w:hAnsi="Times New Roman" w:cs="Times New Roman"/>
          <w:bCs/>
          <w:sz w:val="24"/>
          <w:szCs w:val="24"/>
        </w:rPr>
        <w:t xml:space="preserve">e and sampling techniques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44</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3.4 De</w:t>
      </w:r>
      <w:r>
        <w:rPr>
          <w:rFonts w:ascii="Times New Roman" w:hAnsi="Times New Roman" w:cs="Times New Roman"/>
          <w:bCs/>
          <w:sz w:val="24"/>
          <w:szCs w:val="24"/>
        </w:rPr>
        <w:t xml:space="preserve">scription of study area </w:t>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45</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3.5 Population an</w:t>
      </w:r>
      <w:r>
        <w:rPr>
          <w:rFonts w:ascii="Times New Roman" w:hAnsi="Times New Roman" w:cs="Times New Roman"/>
          <w:bCs/>
          <w:sz w:val="24"/>
          <w:szCs w:val="24"/>
        </w:rPr>
        <w:t xml:space="preserve">d sample of the study area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45</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3.6 Data Collecti</w:t>
      </w:r>
      <w:r>
        <w:rPr>
          <w:rFonts w:ascii="Times New Roman" w:hAnsi="Times New Roman" w:cs="Times New Roman"/>
          <w:bCs/>
          <w:sz w:val="24"/>
          <w:szCs w:val="24"/>
        </w:rPr>
        <w:t xml:space="preserve">on Techniques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47</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3.7 Sources of Data </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47</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3.8 Research Instr</w:t>
      </w:r>
      <w:r>
        <w:rPr>
          <w:rFonts w:ascii="Times New Roman" w:hAnsi="Times New Roman" w:cs="Times New Roman"/>
          <w:bCs/>
          <w:sz w:val="24"/>
          <w:szCs w:val="24"/>
        </w:rPr>
        <w:t xml:space="preserve">ument for Data Collection </w:t>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48</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3.9 Method of Data Analysis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48</w:t>
      </w:r>
    </w:p>
    <w:p w:rsidR="000E2F3E" w:rsidRPr="001D73BA" w:rsidRDefault="000E2F3E" w:rsidP="000E2F3E">
      <w:pPr>
        <w:jc w:val="both"/>
        <w:rPr>
          <w:rFonts w:ascii="Times New Roman" w:hAnsi="Times New Roman" w:cs="Times New Roman"/>
          <w:b/>
          <w:bCs/>
          <w:sz w:val="24"/>
          <w:szCs w:val="24"/>
        </w:rPr>
      </w:pPr>
      <w:r w:rsidRPr="001D73BA">
        <w:rPr>
          <w:rFonts w:ascii="Times New Roman" w:hAnsi="Times New Roman" w:cs="Times New Roman"/>
          <w:b/>
          <w:bCs/>
          <w:sz w:val="24"/>
          <w:szCs w:val="24"/>
        </w:rPr>
        <w:t xml:space="preserve">CHAPTER FOUR: DATA PRESENTATION AND ANALYSIS </w:t>
      </w:r>
      <w:r w:rsidRPr="001D73BA">
        <w:rPr>
          <w:rFonts w:ascii="Times New Roman" w:hAnsi="Times New Roman" w:cs="Times New Roman"/>
          <w:b/>
          <w:bCs/>
          <w:sz w:val="24"/>
          <w:szCs w:val="24"/>
        </w:rPr>
        <w:tab/>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4.1 Introduction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50</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 xml:space="preserve">4.2 Demographic profiles of Respondents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50</w:t>
      </w:r>
    </w:p>
    <w:p w:rsidR="000E2F3E" w:rsidRPr="001D73BA" w:rsidRDefault="000E2F3E" w:rsidP="000E2F3E">
      <w:pPr>
        <w:jc w:val="both"/>
        <w:rPr>
          <w:rFonts w:ascii="Times New Roman" w:hAnsi="Times New Roman" w:cs="Times New Roman"/>
          <w:b/>
          <w:bCs/>
          <w:szCs w:val="24"/>
        </w:rPr>
      </w:pPr>
      <w:r w:rsidRPr="001D73BA">
        <w:rPr>
          <w:rFonts w:ascii="Times New Roman" w:hAnsi="Times New Roman" w:cs="Times New Roman"/>
          <w:b/>
          <w:bCs/>
          <w:szCs w:val="24"/>
        </w:rPr>
        <w:t>CHAPTER FIVE: SUMMARY, CONCL</w:t>
      </w:r>
      <w:r>
        <w:rPr>
          <w:rFonts w:ascii="Times New Roman" w:hAnsi="Times New Roman" w:cs="Times New Roman"/>
          <w:b/>
          <w:bCs/>
          <w:szCs w:val="24"/>
        </w:rPr>
        <w:t xml:space="preserve">USIONS AND RECOMMENDATIONS </w:t>
      </w:r>
      <w:r>
        <w:rPr>
          <w:rFonts w:ascii="Times New Roman" w:hAnsi="Times New Roman" w:cs="Times New Roman"/>
          <w:b/>
          <w:bCs/>
          <w:szCs w:val="24"/>
        </w:rPr>
        <w:tab/>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5.1 Summary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63</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5.2 Conclusion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65</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 xml:space="preserve">5.3 Recommendations </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66</w:t>
      </w:r>
    </w:p>
    <w:p w:rsidR="000E2F3E" w:rsidRPr="00BF6969" w:rsidRDefault="000E2F3E" w:rsidP="000E2F3E">
      <w:pPr>
        <w:jc w:val="both"/>
        <w:rPr>
          <w:rFonts w:ascii="Times New Roman" w:hAnsi="Times New Roman" w:cs="Times New Roman"/>
          <w:bCs/>
          <w:sz w:val="24"/>
          <w:szCs w:val="24"/>
        </w:rPr>
      </w:pPr>
      <w:r>
        <w:rPr>
          <w:rFonts w:ascii="Times New Roman" w:hAnsi="Times New Roman" w:cs="Times New Roman"/>
          <w:bCs/>
          <w:sz w:val="24"/>
          <w:szCs w:val="24"/>
        </w:rPr>
        <w:t>References</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70</w:t>
      </w: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lastRenderedPageBreak/>
        <w:t>LIST OF TABLES</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 xml:space="preserve">Table 3.5.1 Moro Local </w:t>
      </w:r>
      <w:r>
        <w:rPr>
          <w:rFonts w:ascii="Times New Roman" w:hAnsi="Times New Roman" w:cs="Times New Roman"/>
          <w:bCs/>
          <w:sz w:val="24"/>
          <w:szCs w:val="24"/>
        </w:rPr>
        <w:t>Government Area Sample Frame</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46</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Table 4.3 Section A: Socio Demographic ch</w:t>
      </w:r>
      <w:r>
        <w:rPr>
          <w:rFonts w:ascii="Times New Roman" w:hAnsi="Times New Roman" w:cs="Times New Roman"/>
          <w:bCs/>
          <w:sz w:val="24"/>
          <w:szCs w:val="24"/>
        </w:rPr>
        <w:t xml:space="preserve">aracteristics of Respondents </w:t>
      </w:r>
      <w:r>
        <w:rPr>
          <w:rFonts w:ascii="Times New Roman" w:hAnsi="Times New Roman" w:cs="Times New Roman"/>
          <w:bCs/>
          <w:sz w:val="24"/>
          <w:szCs w:val="24"/>
        </w:rPr>
        <w:tab/>
      </w:r>
      <w:r w:rsidRPr="00BF6969">
        <w:rPr>
          <w:rFonts w:ascii="Times New Roman" w:hAnsi="Times New Roman" w:cs="Times New Roman"/>
          <w:bCs/>
          <w:sz w:val="24"/>
          <w:szCs w:val="24"/>
        </w:rPr>
        <w:t>51</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 xml:space="preserve">Table 4.3.1 Age </w:t>
      </w:r>
      <w:r>
        <w:rPr>
          <w:rFonts w:ascii="Times New Roman" w:hAnsi="Times New Roman" w:cs="Times New Roman"/>
          <w:bCs/>
          <w:sz w:val="24"/>
          <w:szCs w:val="24"/>
        </w:rPr>
        <w:t>Distribution of Respondents</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51</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Table 4.3.2 Distribution of Respon</w:t>
      </w:r>
      <w:r>
        <w:rPr>
          <w:rFonts w:ascii="Times New Roman" w:hAnsi="Times New Roman" w:cs="Times New Roman"/>
          <w:bCs/>
          <w:sz w:val="24"/>
          <w:szCs w:val="24"/>
        </w:rPr>
        <w:t>dents by marital status</w:t>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52</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Table 4.3.3 M</w:t>
      </w:r>
      <w:r>
        <w:rPr>
          <w:rFonts w:ascii="Times New Roman" w:hAnsi="Times New Roman" w:cs="Times New Roman"/>
          <w:bCs/>
          <w:sz w:val="24"/>
          <w:szCs w:val="24"/>
        </w:rPr>
        <w:t xml:space="preserve">arital status of Respondents </w:t>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52</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Table 4.3.4 Occupationa</w:t>
      </w:r>
      <w:r>
        <w:rPr>
          <w:rFonts w:ascii="Times New Roman" w:hAnsi="Times New Roman" w:cs="Times New Roman"/>
          <w:bCs/>
          <w:sz w:val="24"/>
          <w:szCs w:val="24"/>
        </w:rPr>
        <w:t>l Distribution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53</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Table 4.3.5 Educationa</w:t>
      </w:r>
      <w:r>
        <w:rPr>
          <w:rFonts w:ascii="Times New Roman" w:hAnsi="Times New Roman" w:cs="Times New Roman"/>
          <w:bCs/>
          <w:sz w:val="24"/>
          <w:szCs w:val="24"/>
        </w:rPr>
        <w:t>l Distribution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54</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Table 4.3.6 The Roles of Moro Local Government Area felt by the citizenry in ens</w:t>
      </w:r>
      <w:r>
        <w:rPr>
          <w:rFonts w:ascii="Times New Roman" w:hAnsi="Times New Roman" w:cs="Times New Roman"/>
          <w:bCs/>
          <w:sz w:val="24"/>
          <w:szCs w:val="24"/>
        </w:rPr>
        <w:t>uring poverty alleviation</w:t>
      </w:r>
      <w:r>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r>
      <w:r w:rsidRPr="00BF6969">
        <w:rPr>
          <w:rFonts w:ascii="Times New Roman" w:hAnsi="Times New Roman" w:cs="Times New Roman"/>
          <w:bCs/>
          <w:sz w:val="24"/>
          <w:szCs w:val="24"/>
        </w:rPr>
        <w:tab/>
        <w:t>55</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 xml:space="preserve">Table 4.3.7 Some More Local Government programmes on poverty alleviation have a meaningful benefit to the </w:t>
      </w:r>
      <w:r>
        <w:rPr>
          <w:rFonts w:ascii="Times New Roman" w:hAnsi="Times New Roman" w:cs="Times New Roman"/>
          <w:bCs/>
          <w:sz w:val="24"/>
          <w:szCs w:val="24"/>
        </w:rPr>
        <w:t xml:space="preserve">lives of the citizenry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57</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bCs/>
          <w:sz w:val="24"/>
          <w:szCs w:val="24"/>
        </w:rPr>
        <w:t>Table 4.3.8 Moro Local Government Area committed to poverty allevia</w:t>
      </w:r>
      <w:r>
        <w:rPr>
          <w:rFonts w:ascii="Times New Roman" w:hAnsi="Times New Roman" w:cs="Times New Roman"/>
          <w:bCs/>
          <w:sz w:val="24"/>
          <w:szCs w:val="24"/>
        </w:rPr>
        <w:t>tion programmes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BF6969">
        <w:rPr>
          <w:rFonts w:ascii="Times New Roman" w:hAnsi="Times New Roman" w:cs="Times New Roman"/>
          <w:bCs/>
          <w:sz w:val="24"/>
          <w:szCs w:val="24"/>
        </w:rPr>
        <w:t>59</w:t>
      </w: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sectPr w:rsidR="000E2F3E" w:rsidSect="009A01E1">
          <w:headerReference w:type="even" r:id="rId8"/>
          <w:headerReference w:type="default" r:id="rId9"/>
          <w:footerReference w:type="even" r:id="rId10"/>
          <w:footerReference w:type="default" r:id="rId11"/>
          <w:headerReference w:type="first" r:id="rId12"/>
          <w:footerReference w:type="first" r:id="rId13"/>
          <w:pgSz w:w="11520" w:h="14400" w:code="9"/>
          <w:pgMar w:top="1440" w:right="1800" w:bottom="1440" w:left="1800" w:header="850" w:footer="994" w:gutter="0"/>
          <w:pgNumType w:fmt="lowerRoman" w:start="1"/>
          <w:cols w:space="425"/>
          <w:titlePg/>
          <w:docGrid w:linePitch="312"/>
        </w:sectPr>
      </w:pPr>
    </w:p>
    <w:p w:rsidR="000E2F3E" w:rsidRPr="00BF6969"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sectPr w:rsidR="000E2F3E" w:rsidSect="009A01E1">
          <w:pgSz w:w="11520" w:h="14400" w:code="9"/>
          <w:pgMar w:top="1440" w:right="1800" w:bottom="1440" w:left="1800" w:header="850" w:footer="994" w:gutter="0"/>
          <w:pgNumType w:fmt="lowerRoman" w:start="1"/>
          <w:cols w:space="425"/>
          <w:titlePg/>
          <w:docGrid w:linePitch="312"/>
        </w:sectPr>
      </w:pP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lastRenderedPageBreak/>
        <w:t>CHAPTER ONE</w:t>
      </w: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INTRODUCTION</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1.1 Background of the Study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Poverty remains one of the most pervasive and persistent challenges confronting humanity in the 21st century. Although it is a global phenomenon, the manifestations, intensity, and impacts of poverty vary significantly across different regions, nations, and communities. While industrialised nations have made substantial progress in reducing poverty through sustained economic growth, social welfare systems, and infrastructural development, many developing nations, particularly those in sub-Saharan Africa, South Asia, and Latin America, continue to grapple with widespread and deep-rooted poverty. This situation persists despite their abundant human and natural resources. In these regions, poverty affects people across different ages, ethnic groups, religions, and socio-economic backgrounds, exacerbating inequality and undermining efforts toward sustainable development.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Nigeria, Africa’s most populous country and one of the continent’s leading oil producers, paradoxically, remains one of the countries with the highest poverty rates globally. The paradox of poverty in</w:t>
      </w:r>
      <w:r>
        <w:rPr>
          <w:rFonts w:ascii="Times New Roman" w:hAnsi="Times New Roman" w:cs="Times New Roman"/>
          <w:sz w:val="24"/>
          <w:szCs w:val="24"/>
        </w:rPr>
        <w:t xml:space="preserve"> </w:t>
      </w:r>
      <w:r w:rsidRPr="00BF6969">
        <w:rPr>
          <w:rFonts w:ascii="Times New Roman" w:hAnsi="Times New Roman" w:cs="Times New Roman"/>
          <w:sz w:val="24"/>
          <w:szCs w:val="24"/>
        </w:rPr>
        <w:t>the midst of plenty has continued to perplex scholars, development practitioners, and policymakers. Despite its vast oil wealth, extensive arable land, and vibrant human capital, Nigeria has struggled to translate its economic resources into widespread prosperity for its citizens. Various studies and reports, including those by the Central Bank of Nigeria (CBN, 1999), Maiangwa (2009), and Arogundade et al. (2011), have highlighted that poverty in Nigeria is characterised not only by low income but also by limited access to essential social services such as education, healthcare, clean water, and sanitation. Additionally, millions of Nigerians lack gainful employment, productive skills, and economic assets that are essential for improving living standards.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Statistical data from reputable international organisations such as the World Bank further underscore the alarming poverty situation in Nigeria. The World Bank’s 2010 report identified Nigeria as one of the twenty poorest nations in the world, noting that 70% of the rural population lacks access to potable water, healthcare, and electricity, while approximately 70.2% of the population lives on less than $1 </w:t>
      </w:r>
      <w:r w:rsidRPr="00BF6969">
        <w:rPr>
          <w:rFonts w:ascii="Times New Roman" w:hAnsi="Times New Roman" w:cs="Times New Roman"/>
          <w:sz w:val="24"/>
          <w:szCs w:val="24"/>
        </w:rPr>
        <w:lastRenderedPageBreak/>
        <w:t>a day and over 90% live on less than $2 a day (Oshewolo, 2010). The Vision 2010 Committee Report also painted a bleak picture, revealing that over half of the Nigerian population lives below the poverty line, only 40% have access to safe drinking water, and the majority of urban dwellers live in overcrowded and substandard housing conditions. Alarmingly, basic nutrition remains a challenge for many Nigerians, with a significant portion of the population unable to consume the minimum required daily intake of proteins and vitamins (Anger, 2010; Ngara, 2014).</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Historically, the incidence of poverty in Nigeria has shown disturbing trends. In the 1960s, it was estimated that only about 15% of the population lived in poverty. However, by 1980, the poverty rate had increased to 28%, and by 1996, it had skyrocketed to over 65%. Although some fluctuations occurred in subsequent years, the absolute number of Nigerians living in poverty has continued to grow due to rapid population growth and economic instability. According to the National Bureau of Statistics (NBS, 2015), despite some improvements in poverty rates, the actual number of poor people rose from 17.7 million in 1980 to over 68 million in 2004, with extreme poverty affecting more than half of the population by 2009.</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troubling situation persists despite numerous government interventions aimed at poverty alleviation. From the pre-independence era to the post-independence period, successive Nigerian governments have implemented various programmes, including Operation Feed the Nation (OFN), the Green Revolution, the National Poverty Eradication Programme (NAPEP), and the National Directorate of Employment (NDE), among others. However, the outcomes of these initiatives have been mixed, with most failing to achieve sustainable results due to factors such as corruption, poor policy implementation, political instability, and weak institutional frameworks.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Poverty in Nigeria transcends economic deprivation; it is equally a reflection of social exclusion, political marginalisation, and infrastructural deficits, particularly in rural areas. The majority of the Nigerian population resides in rural communities where access to basic amenities and government services is either absent or grossly inadequate. Rural dwellers are often isolated from the economic and political mainstream, making them more vulnerable to poverty, diseases, and social disintegration. This situation highlights the importance of effective local </w:t>
      </w:r>
      <w:r w:rsidRPr="00BF6969">
        <w:rPr>
          <w:rFonts w:ascii="Times New Roman" w:hAnsi="Times New Roman" w:cs="Times New Roman"/>
          <w:sz w:val="24"/>
          <w:szCs w:val="24"/>
        </w:rPr>
        <w:lastRenderedPageBreak/>
        <w:t>government administration in addressing poverty and improving the quality of life at the grassroots.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Local government administration is universally recognised as the closest tier of government to the people, especially in rural areas. It is uniquely positioned to respond promptly and effectively to the developmental needs of local communities. Local governments are tasked with providing essential services such as primary education, healthcare, water supply, rural roads, and waste management. Moreover, they are responsible for initiating and implementing grassroots development projects that can empower rural populations economically and socially.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1976 Local Government Reforms in Nigeria marked a significant turning point in local governance. The reforms sought to democratise local government administration and make it an effective instrument for socio-economic development. According to the reform guidelines, local governments are expected to foster democratic self-governance, mobilise local resources, and serve as a communication bridge between rural communities and higher levels of government. Scholars such as Sady (1982), Ovwasa (2005), and Abdulsalam (2014) have emphasised the pivotal role of local governments in promoting grassroots development and poverty alleviation.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Despite these expectations, the reality in many local government areas in Nigeria, including Moro Local Government Area of Kwara State, has fallen short. Evidence suggests that Moro Local Government, like many others in the country, has struggled to effectively discharge its developmental responsibilities. The living conditions of rural dwellers in Moro Local Government Area remain poor, with widespread poverty, low agricultural productivity, inadequate infrastructure, and limited access to social services. Reports and observations indicate that several development policies and programmes initiated by the local government have failed to bring about meaningful transformation in the lives of the rural populace. Instead, conditions have deteriorated, resulting in neglect, despair, and increased socio-economic vulnerability (Herald News, 2017).</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It is against this background that this study seeks to examine the role of local government administration in poverty reduction efforts in Nigeria, using Moro Local Government Area as a case study. The research aims to assess the extent to </w:t>
      </w:r>
      <w:r w:rsidRPr="00BF6969">
        <w:rPr>
          <w:rFonts w:ascii="Times New Roman" w:hAnsi="Times New Roman" w:cs="Times New Roman"/>
          <w:sz w:val="24"/>
          <w:szCs w:val="24"/>
        </w:rPr>
        <w:lastRenderedPageBreak/>
        <w:t>which Moro Local Government has implemented poverty alleviation programmes and to evaluate their impact on improving the living conditions of rural dwellers. The study also aims to identify the major challenges hindering effective poverty reduction at the local government level and to propose actionable strategies for enhancing the role of local government in poverty eradication.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Ultimately, this study is driven by the belief that poverty alleviation is a collective responsibility that requires the active involvement of all stakeholders, including government at all levels, the private sector, civil society organisations, and local communities. Given Nigeria’s abundant resources, eradicating poverty should be a national imperative rather than an elusive aspiration. Local governments, being the closest governmental institutions to the people, have a critical role to play in this regard. This study therefore contributes to the broader discourse on poverty reduction and sustainable rural development in Nigeria by providing empirical insights into the dynamics of local government administration and its impact on poverty in Moro Local Government Area.</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1.2 Statement of the Problem</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Poverty remains one of the most pressing challenges confronting Nigeria, particularly in rural areas where economic activities are limited, and access to basic social services is grossly inadequate. Despite Nigeria’s rich endowment of natural and human resources, as well as the numerous poverty alleviation programmes implemented over the decades, a significant proportion of the Nigerian population still lives below the poverty line. According to the World Bank (2010), Nigeria ranks among the twenty poorest countries globally, with alarming socio-economic indicators: over 70% of the rural population lacks access to potable water, healthcare facilities, and electricity, while more than 70% of Nigerians survive on less than $1 per day (Oshewolo, 2010). These statistics underscore the depth of poverty and the limited success of past interventions.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Historical data on poverty trends in Nigeria further highlights the severity of the problem. In the 1960s, poverty affected about 15% of the Nigerian population. By 1980, this figure rose to 28%, and by 1996, it peaked at approximately 65.6%, despite intermittent reductions in subsequent years. Yet, the absolute number of Nigerians living in poverty has continued to rise, driven by rapid population growth and inconsistent policy implementation (NBS, 2015). This situation </w:t>
      </w:r>
      <w:r w:rsidRPr="00BF6969">
        <w:rPr>
          <w:rFonts w:ascii="Times New Roman" w:hAnsi="Times New Roman" w:cs="Times New Roman"/>
          <w:sz w:val="24"/>
          <w:szCs w:val="24"/>
        </w:rPr>
        <w:lastRenderedPageBreak/>
        <w:t>reveals a paradox: despite economic growth and numerous government-initiated poverty alleviation strategies, poverty remains deeply entrenched, particularly in rural communities like those found in Moro Local Government Area of Kwara State.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Moro Local Government, as the closest tier of government to the grassroots, is strategically positioned to tackle the poverty that afflicts its local communities. Ideally, local governments should drive community-based development initiatives, mobilise local resources, and implement poverty alleviation programmes that directly impact rural dwellers. However, the realities on the ground suggest otherwise. Despite the presence of various development policies and programmes, poverty in Moro Local Government Area remains pervasive. Available reports and local observations indicate that the living standards of rural inhabitants have shown little to no significant improvement over the years. Instead, many communities in Moro Local Government continue to grapple with poor living conditions characterised by low agricultural productivity, inadequate healthcare and education facilities, limited access to potable water, and high rates of unemployment and underemployment (Herald News, 2017).</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Furthermore, despite the array of poverty alleviation initiatives supposedly implemented at the federal, state, and local levels, the impact of these programmes in Moro Local Government Area has been minimal. Many of the inhabitants continue to face economic hardship and social exclusion. There appears to be a disconnect between policy intentions and actual outcomes, raising concerns about the effectiveness of the local government in addressing poverty.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Compounding this problem are factors such as limited financial resources, poor governance, corruption, weak institutional capacity, and political interference from higher tiers of government, all of which undermine the ability of Moro Local Government to effectively implement poverty alleviation programmes. In addition, the rural population often lacks the political awareness and empowerment needed to demand accountability and improved service delivery from their local government representatives.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Therefore, this study seeks to critically examine the extent to which Moro Local Government has been able to fulfil its role in poverty reduction. It seeks to assess the effectiveness of local government poverty alleviation programmes, identify </w:t>
      </w:r>
      <w:r w:rsidRPr="00BF6969">
        <w:rPr>
          <w:rFonts w:ascii="Times New Roman" w:hAnsi="Times New Roman" w:cs="Times New Roman"/>
          <w:sz w:val="24"/>
          <w:szCs w:val="24"/>
        </w:rPr>
        <w:lastRenderedPageBreak/>
        <w:t>the major obstacles hindering their success, and recommend viable strategies for improving poverty reduction efforts in the local area. Addressing this problem is crucial not only for the socio-economic advancement of the rural dwellers in Moro but also for the broader goal of sustainable development in Nigeria.</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1.3 Research Questions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To give a sense of direction to this study, the following research questions were formulated to</w:t>
      </w:r>
      <w:r>
        <w:rPr>
          <w:rFonts w:ascii="Times New Roman" w:hAnsi="Times New Roman" w:cs="Times New Roman"/>
          <w:sz w:val="24"/>
          <w:szCs w:val="24"/>
        </w:rPr>
        <w:t xml:space="preserve"> </w:t>
      </w:r>
      <w:r w:rsidRPr="00BF6969">
        <w:rPr>
          <w:rFonts w:ascii="Times New Roman" w:hAnsi="Times New Roman" w:cs="Times New Roman"/>
          <w:sz w:val="24"/>
          <w:szCs w:val="24"/>
        </w:rPr>
        <w:t>find out some facts regarding the role of the Local Government Area, Kwara State. And this will</w:t>
      </w:r>
      <w:r>
        <w:rPr>
          <w:rFonts w:ascii="Times New Roman" w:hAnsi="Times New Roman" w:cs="Times New Roman"/>
          <w:sz w:val="24"/>
          <w:szCs w:val="24"/>
        </w:rPr>
        <w:t xml:space="preserve"> </w:t>
      </w:r>
      <w:r w:rsidRPr="00BF6969">
        <w:rPr>
          <w:rFonts w:ascii="Times New Roman" w:hAnsi="Times New Roman" w:cs="Times New Roman"/>
          <w:sz w:val="24"/>
          <w:szCs w:val="24"/>
        </w:rPr>
        <w:t>be used to pass comments and recommendations on the research topic. These are:</w:t>
      </w:r>
    </w:p>
    <w:p w:rsidR="000E2F3E" w:rsidRPr="00BF6969" w:rsidRDefault="000E2F3E" w:rsidP="000E2F3E">
      <w:pPr>
        <w:numPr>
          <w:ilvl w:val="0"/>
          <w:numId w:val="15"/>
        </w:numPr>
        <w:jc w:val="both"/>
        <w:rPr>
          <w:rFonts w:ascii="Times New Roman" w:hAnsi="Times New Roman" w:cs="Times New Roman"/>
          <w:sz w:val="24"/>
          <w:szCs w:val="24"/>
        </w:rPr>
      </w:pPr>
      <w:r w:rsidRPr="00BF6969">
        <w:rPr>
          <w:rFonts w:ascii="Times New Roman" w:hAnsi="Times New Roman" w:cs="Times New Roman"/>
          <w:sz w:val="24"/>
          <w:szCs w:val="24"/>
        </w:rPr>
        <w:t>What are the causative factors of poverty in Moro Local Government Area?</w:t>
      </w:r>
    </w:p>
    <w:p w:rsidR="000E2F3E" w:rsidRPr="00BF6969" w:rsidRDefault="000E2F3E" w:rsidP="000E2F3E">
      <w:pPr>
        <w:numPr>
          <w:ilvl w:val="0"/>
          <w:numId w:val="15"/>
        </w:numPr>
        <w:jc w:val="both"/>
        <w:rPr>
          <w:rFonts w:ascii="Times New Roman" w:hAnsi="Times New Roman" w:cs="Times New Roman"/>
          <w:sz w:val="24"/>
          <w:szCs w:val="24"/>
        </w:rPr>
      </w:pPr>
      <w:r w:rsidRPr="00BF6969">
        <w:rPr>
          <w:rFonts w:ascii="Times New Roman" w:hAnsi="Times New Roman" w:cs="Times New Roman"/>
          <w:sz w:val="24"/>
          <w:szCs w:val="24"/>
        </w:rPr>
        <w:t>What are the challenges facing Moro Local Government Area in the course of</w:t>
      </w:r>
      <w:r>
        <w:rPr>
          <w:rFonts w:ascii="Times New Roman" w:hAnsi="Times New Roman" w:cs="Times New Roman"/>
          <w:sz w:val="24"/>
          <w:szCs w:val="24"/>
        </w:rPr>
        <w:t xml:space="preserve"> </w:t>
      </w:r>
      <w:r w:rsidRPr="00BF6969">
        <w:rPr>
          <w:rFonts w:ascii="Times New Roman" w:hAnsi="Times New Roman" w:cs="Times New Roman"/>
          <w:sz w:val="24"/>
          <w:szCs w:val="24"/>
        </w:rPr>
        <w:t>providing a poverty alleviation programme for the people?</w:t>
      </w:r>
    </w:p>
    <w:p w:rsidR="000E2F3E" w:rsidRPr="00BF6969" w:rsidRDefault="000E2F3E" w:rsidP="000E2F3E">
      <w:pPr>
        <w:numPr>
          <w:ilvl w:val="0"/>
          <w:numId w:val="15"/>
        </w:numPr>
        <w:jc w:val="both"/>
        <w:rPr>
          <w:rFonts w:ascii="Times New Roman" w:hAnsi="Times New Roman" w:cs="Times New Roman"/>
          <w:sz w:val="24"/>
          <w:szCs w:val="24"/>
        </w:rPr>
      </w:pPr>
      <w:r w:rsidRPr="00BF6969">
        <w:rPr>
          <w:rFonts w:ascii="Times New Roman" w:hAnsi="Times New Roman" w:cs="Times New Roman"/>
          <w:sz w:val="24"/>
          <w:szCs w:val="24"/>
        </w:rPr>
        <w:t>How can the Moro Local Government improve its efforts at providing credible poverty</w:t>
      </w:r>
      <w:r>
        <w:rPr>
          <w:rFonts w:ascii="Times New Roman" w:hAnsi="Times New Roman" w:cs="Times New Roman"/>
          <w:sz w:val="24"/>
          <w:szCs w:val="24"/>
        </w:rPr>
        <w:t xml:space="preserve"> </w:t>
      </w:r>
      <w:r w:rsidRPr="00BF6969">
        <w:rPr>
          <w:rFonts w:ascii="Times New Roman" w:hAnsi="Times New Roman" w:cs="Times New Roman"/>
          <w:sz w:val="24"/>
          <w:szCs w:val="24"/>
        </w:rPr>
        <w:t>alleviation programmes for the people?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1.4 Objective of the Study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importance of development at the Local government level for national development</w:t>
      </w:r>
      <w:r>
        <w:rPr>
          <w:rFonts w:ascii="Times New Roman" w:hAnsi="Times New Roman" w:cs="Times New Roman"/>
          <w:sz w:val="24"/>
          <w:szCs w:val="24"/>
        </w:rPr>
        <w:t xml:space="preserve"> </w:t>
      </w:r>
      <w:r w:rsidRPr="00BF6969">
        <w:rPr>
          <w:rFonts w:ascii="Times New Roman" w:hAnsi="Times New Roman" w:cs="Times New Roman"/>
          <w:sz w:val="24"/>
          <w:szCs w:val="24"/>
        </w:rPr>
        <w:t>cannot be over</w:t>
      </w:r>
      <w:r>
        <w:rPr>
          <w:rFonts w:ascii="Times New Roman" w:hAnsi="Times New Roman" w:cs="Times New Roman"/>
          <w:sz w:val="24"/>
          <w:szCs w:val="24"/>
        </w:rPr>
        <w:t xml:space="preserve"> </w:t>
      </w:r>
      <w:r w:rsidRPr="00BF6969">
        <w:rPr>
          <w:rFonts w:ascii="Times New Roman" w:hAnsi="Times New Roman" w:cs="Times New Roman"/>
          <w:sz w:val="24"/>
          <w:szCs w:val="24"/>
        </w:rPr>
        <w:t>emphasised. The aims and objectives of this study is to examine the efforts of</w:t>
      </w:r>
      <w:r>
        <w:rPr>
          <w:rFonts w:ascii="Times New Roman" w:hAnsi="Times New Roman" w:cs="Times New Roman"/>
          <w:sz w:val="24"/>
          <w:szCs w:val="24"/>
        </w:rPr>
        <w:t xml:space="preserve"> </w:t>
      </w:r>
      <w:r w:rsidRPr="00BF6969">
        <w:rPr>
          <w:rFonts w:ascii="Times New Roman" w:hAnsi="Times New Roman" w:cs="Times New Roman"/>
          <w:sz w:val="24"/>
          <w:szCs w:val="24"/>
        </w:rPr>
        <w:t>the Moro Local Government in shaping and transforming the quality of life of the ruraldwellers and the extent to which it has accomplished various developmental programmes,</w:t>
      </w:r>
      <w:r>
        <w:rPr>
          <w:rFonts w:ascii="Times New Roman" w:hAnsi="Times New Roman" w:cs="Times New Roman"/>
          <w:sz w:val="24"/>
          <w:szCs w:val="24"/>
        </w:rPr>
        <w:t xml:space="preserve"> </w:t>
      </w:r>
      <w:r w:rsidRPr="00BF6969">
        <w:rPr>
          <w:rFonts w:ascii="Times New Roman" w:hAnsi="Times New Roman" w:cs="Times New Roman"/>
          <w:sz w:val="24"/>
          <w:szCs w:val="24"/>
        </w:rPr>
        <w:t>especially in the area of poverty eradication. The specific objectives of the research are:</w:t>
      </w:r>
    </w:p>
    <w:p w:rsidR="000E2F3E" w:rsidRPr="00BF6969" w:rsidRDefault="000E2F3E" w:rsidP="000E2F3E">
      <w:pPr>
        <w:numPr>
          <w:ilvl w:val="0"/>
          <w:numId w:val="8"/>
        </w:numPr>
        <w:jc w:val="both"/>
        <w:rPr>
          <w:rFonts w:ascii="Times New Roman" w:hAnsi="Times New Roman" w:cs="Times New Roman"/>
          <w:sz w:val="24"/>
          <w:szCs w:val="24"/>
        </w:rPr>
      </w:pPr>
      <w:r w:rsidRPr="00BF6969">
        <w:rPr>
          <w:rFonts w:ascii="Times New Roman" w:hAnsi="Times New Roman" w:cs="Times New Roman"/>
          <w:sz w:val="24"/>
          <w:szCs w:val="24"/>
        </w:rPr>
        <w:t>To identify the major causative factors of poverty in Moro Local Government Area.</w:t>
      </w:r>
    </w:p>
    <w:p w:rsidR="000E2F3E" w:rsidRPr="00BF6969" w:rsidRDefault="000E2F3E" w:rsidP="000E2F3E">
      <w:pPr>
        <w:numPr>
          <w:ilvl w:val="0"/>
          <w:numId w:val="8"/>
        </w:numPr>
        <w:jc w:val="both"/>
        <w:rPr>
          <w:rFonts w:ascii="Times New Roman" w:hAnsi="Times New Roman" w:cs="Times New Roman"/>
          <w:sz w:val="24"/>
          <w:szCs w:val="24"/>
        </w:rPr>
      </w:pPr>
      <w:r w:rsidRPr="00BF6969">
        <w:rPr>
          <w:rFonts w:ascii="Times New Roman" w:hAnsi="Times New Roman" w:cs="Times New Roman"/>
          <w:sz w:val="24"/>
          <w:szCs w:val="24"/>
        </w:rPr>
        <w:t>To study the challenges facing Moro Local Government in the course of providing</w:t>
      </w:r>
      <w:r>
        <w:rPr>
          <w:rFonts w:ascii="Times New Roman" w:hAnsi="Times New Roman" w:cs="Times New Roman"/>
          <w:sz w:val="24"/>
          <w:szCs w:val="24"/>
        </w:rPr>
        <w:t xml:space="preserve"> </w:t>
      </w:r>
      <w:r w:rsidRPr="00BF6969">
        <w:rPr>
          <w:rFonts w:ascii="Times New Roman" w:hAnsi="Times New Roman" w:cs="Times New Roman"/>
          <w:sz w:val="24"/>
          <w:szCs w:val="24"/>
        </w:rPr>
        <w:t>poverty alleviation programmes for the people.</w:t>
      </w:r>
    </w:p>
    <w:p w:rsidR="000E2F3E" w:rsidRPr="00BF6969" w:rsidRDefault="000E2F3E" w:rsidP="000E2F3E">
      <w:pPr>
        <w:numPr>
          <w:ilvl w:val="0"/>
          <w:numId w:val="8"/>
        </w:numPr>
        <w:jc w:val="both"/>
        <w:rPr>
          <w:rFonts w:ascii="Times New Roman" w:hAnsi="Times New Roman" w:cs="Times New Roman"/>
          <w:sz w:val="24"/>
          <w:szCs w:val="24"/>
        </w:rPr>
      </w:pPr>
      <w:r w:rsidRPr="00BF6969">
        <w:rPr>
          <w:rFonts w:ascii="Times New Roman" w:hAnsi="Times New Roman" w:cs="Times New Roman"/>
          <w:sz w:val="24"/>
          <w:szCs w:val="24"/>
        </w:rPr>
        <w:t>To suggest ways in which Moro Local Government can improve poverty alleviation</w:t>
      </w:r>
      <w:r>
        <w:rPr>
          <w:rFonts w:ascii="Times New Roman" w:hAnsi="Times New Roman" w:cs="Times New Roman"/>
          <w:sz w:val="24"/>
          <w:szCs w:val="24"/>
        </w:rPr>
        <w:t xml:space="preserve"> </w:t>
      </w:r>
      <w:r w:rsidRPr="00BF6969">
        <w:rPr>
          <w:rFonts w:ascii="Times New Roman" w:hAnsi="Times New Roman" w:cs="Times New Roman"/>
          <w:sz w:val="24"/>
          <w:szCs w:val="24"/>
        </w:rPr>
        <w:t>programmes for the benefit of the people.</w:t>
      </w: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lastRenderedPageBreak/>
        <w:t>1.5 Significance of the Study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study is significant for several reasons, both in academic and practical terms. First, it contributes to the growing body of literature on poverty alleviation and local governance in Nigeria by providing a focused, empirical analysis of the role of local government in tackling poverty at the grassroots level. In doing so, it offers fresh insights into the effectiveness, limitations, and prospects of local government interventions in rural development, particularly within the context of Moro Local Government Area in Kwara State.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Second, the findings of this study will be of great value to policymakers, particularly those at the local and state levels, as it highlights the strengths and weaknesses of current poverty reduction strategies implemented by local authorities. By identifying the key challenges confronting local governments—such as inadequate funding, political interference, corruption, and lack of capacity—this research provides a basis for informed policy reform aimed at strengthening the institutional framework for grassroots development.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Third, the study will serve as a useful reference for development practitioners, including non-governmental organisations (NGOs), donor agencies, and community-based organisations, who are actively involved in poverty alleviation efforts. Understanding the dynamics of local governance and the specific conditions affecting rural poverty in places like Moro Local Government can help these organisations tailor their interventions more effectively to meet the actual needs of the people.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Fourth, the research offers practical recommendations that could guide the design and implementation of future poverty alleviation programmes to ensure they are more inclusive, participatory, and sustainable. By focusing on how local governments can better mobilise community resources, enhance transparency, and foster local ownership of development initiatives, the study promotes a bottom-up approach to rural development.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Furthermore, the study draws attention to the often-overlooked voices of rural dwellers, whose lived experiences and perceptions of poverty programmes are crucial for assessing policy impact. In this regard, the research provides an opportunity for rural communities in Moro Local Government to be heard and their development needs recognised.</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lastRenderedPageBreak/>
        <w:t>Lastly, the study is also significant for academic institutions, researchers, and students interested in the intersection of governance, development, and poverty studies. It offers a case study approach that can be replicated in other local government areas in Nigeria, thereby serving as a model for comparative research.</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1.6 Scope and Limitations of the Study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study will be carried out within the framework of Moro local government as the third tier of</w:t>
      </w:r>
      <w:r>
        <w:rPr>
          <w:rFonts w:ascii="Times New Roman" w:hAnsi="Times New Roman" w:cs="Times New Roman"/>
          <w:sz w:val="24"/>
          <w:szCs w:val="24"/>
        </w:rPr>
        <w:t xml:space="preserve"> </w:t>
      </w:r>
      <w:r w:rsidRPr="00BF6969">
        <w:rPr>
          <w:rFonts w:ascii="Times New Roman" w:hAnsi="Times New Roman" w:cs="Times New Roman"/>
          <w:sz w:val="24"/>
          <w:szCs w:val="24"/>
        </w:rPr>
        <w:t>government in Nigeria. This is because the local governments in Nigeria are the basis of local</w:t>
      </w:r>
      <w:r>
        <w:rPr>
          <w:rFonts w:ascii="Times New Roman" w:hAnsi="Times New Roman" w:cs="Times New Roman"/>
          <w:sz w:val="24"/>
          <w:szCs w:val="24"/>
        </w:rPr>
        <w:t xml:space="preserve"> </w:t>
      </w:r>
      <w:r w:rsidRPr="00BF6969">
        <w:rPr>
          <w:rFonts w:ascii="Times New Roman" w:hAnsi="Times New Roman" w:cs="Times New Roman"/>
          <w:sz w:val="24"/>
          <w:szCs w:val="24"/>
        </w:rPr>
        <w:t>administration, rural administration and rural development, wherein emphasis is placed on</w:t>
      </w:r>
      <w:r>
        <w:rPr>
          <w:rFonts w:ascii="Times New Roman" w:hAnsi="Times New Roman" w:cs="Times New Roman"/>
          <w:sz w:val="24"/>
          <w:szCs w:val="24"/>
        </w:rPr>
        <w:t xml:space="preserve"> </w:t>
      </w:r>
      <w:r w:rsidRPr="00BF6969">
        <w:rPr>
          <w:rFonts w:ascii="Times New Roman" w:hAnsi="Times New Roman" w:cs="Times New Roman"/>
          <w:sz w:val="24"/>
          <w:szCs w:val="24"/>
        </w:rPr>
        <w:t>the role of local government in poverty eradication. There are</w:t>
      </w:r>
      <w:r>
        <w:rPr>
          <w:rFonts w:ascii="Times New Roman" w:hAnsi="Times New Roman" w:cs="Times New Roman"/>
          <w:sz w:val="24"/>
          <w:szCs w:val="24"/>
        </w:rPr>
        <w:t xml:space="preserve"> </w:t>
      </w:r>
      <w:r w:rsidRPr="00BF6969">
        <w:rPr>
          <w:rFonts w:ascii="Times New Roman" w:hAnsi="Times New Roman" w:cs="Times New Roman"/>
          <w:sz w:val="24"/>
          <w:szCs w:val="24"/>
        </w:rPr>
        <w:t>sixteen Local Government</w:t>
      </w:r>
      <w:r>
        <w:rPr>
          <w:rFonts w:ascii="Times New Roman" w:hAnsi="Times New Roman" w:cs="Times New Roman"/>
          <w:sz w:val="24"/>
          <w:szCs w:val="24"/>
        </w:rPr>
        <w:t xml:space="preserve"> </w:t>
      </w:r>
      <w:r w:rsidRPr="00BF6969">
        <w:rPr>
          <w:rFonts w:ascii="Times New Roman" w:hAnsi="Times New Roman" w:cs="Times New Roman"/>
          <w:sz w:val="24"/>
          <w:szCs w:val="24"/>
        </w:rPr>
        <w:t>Areas in Kwara State; however, the study was limited to Moro Local Government Area.</w:t>
      </w:r>
      <w:r>
        <w:rPr>
          <w:rFonts w:ascii="Times New Roman" w:hAnsi="Times New Roman" w:cs="Times New Roman"/>
          <w:sz w:val="24"/>
          <w:szCs w:val="24"/>
        </w:rPr>
        <w:t xml:space="preserve"> </w:t>
      </w:r>
      <w:r w:rsidRPr="00BF6969">
        <w:rPr>
          <w:rFonts w:ascii="Times New Roman" w:hAnsi="Times New Roman" w:cs="Times New Roman"/>
          <w:sz w:val="24"/>
          <w:szCs w:val="24"/>
        </w:rPr>
        <w:t>The study focused on the role of Moro Local Government administration inaverting/eradicating poverty in the council by Poverty Alleviation Programmes for the ruraldwellers.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1.7 Definitions of Key Terms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1. Local Government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Local Government refers to the third tier of government in a federal system, established by law to operate within a specified geographical area. It is an administrative authority responsible for managing the affairs of people at the grassroots level. Local government councils are typically composed of elected representatives tasked with the responsibility of making decisions, implementing policies, and providing essential services to meet the needs of local communities. According to the 1976 Local Government Reform in Nigeria and the 1999 Constitution (as amended), local governments are empowered to promote local development, maintain law and order, and initiate policies that improve the socio-economic conditions of rural dwellers.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2. Poverty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Poverty, in the context of this study, refers to a condition in which individuals or households lack sufficient income, resources, or access to basic necessities required for a decent standard of living. It involves the deprivation of essential </w:t>
      </w:r>
      <w:r w:rsidRPr="00BF6969">
        <w:rPr>
          <w:rFonts w:ascii="Times New Roman" w:hAnsi="Times New Roman" w:cs="Times New Roman"/>
          <w:sz w:val="24"/>
          <w:szCs w:val="24"/>
        </w:rPr>
        <w:lastRenderedPageBreak/>
        <w:t>goods and services such as food, shelter, clean water, education, healthcare, and security. Poverty manifests in both absolute and relative forms. Absolute poverty describes severe deprivation of basic human needs, while relative poverty refers to living conditions that fall below the standard of living enjoyed by the majority in society. Poverty is often linked with unemployment, social exclusion, and vulnerability to economic shocks.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3. Poverty Eradication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Poverty eradication refers to deliberate and sustained efforts aimed at completely eliminating poverty or substantially reducing its incidence in a society. In this context, it involves implementing policies, programmes, and initiatives that empower individuals and communities to overcome economic hardship. This may include job creation, skill acquisition, improved access to social services, and infrastructure development. Poverty eradication is a long-term process that requires coordinated actions by government agencies, non-governmental organisations, and the private sector to achieve sustainable improvements in living conditions.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4. Poverty Alleviation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Poverty alleviation refers to measures taken to reduce the level or severity of poverty in a given society. Unlike poverty eradication, which seeks to completely eliminate poverty, alleviation focuses on reducing its impact and providing relief to affected individuals and communities. Poverty alleviation strategies include short-term interventions such as welfare assistance, as well as long-term solutions like vocational training, microfinance, agricultural support, and community development projects. In this study, it refers to the efforts of Moro Local Government to reduce poverty levels through developmental programmes and community empowerment initiatives.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5. Administration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Administration, in this study, refers to the process of organising, managing, and coordinating human and material resources to achieve specific goals within the local government system. It involves the planning, execution, and supervision of policies and programmes aimed at improving the well-being of citizens. Local government administration, therefore, entails the activities of elected officials and </w:t>
      </w:r>
      <w:r w:rsidRPr="00BF6969">
        <w:rPr>
          <w:rFonts w:ascii="Times New Roman" w:hAnsi="Times New Roman" w:cs="Times New Roman"/>
          <w:sz w:val="24"/>
          <w:szCs w:val="24"/>
        </w:rPr>
        <w:lastRenderedPageBreak/>
        <w:t>public servants working together to deliver public services and implement development projects at the grassroots level.</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6. Rural Dwellers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Rural dwellers refer to individuals and communities residing in areas outside urban centres, typically characterised by low population density, limited access to modern infrastructure, and a predominance of agricultural and informal economic activities. These populations often face challenges such as poor road networks, limited educational and healthcare facilities, inadequate water and electricity supply, and restricted employment opportunities. In this study, the term specifically refers to the inhabitants of Moro Local Government Area who are the primary beneficiaries of poverty alleviation programmes.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7. Grassroots Development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Grassroots development refers to socio-economic improvements that originate from the lowest levels of society, particularly within rural communities. It emphasises people-centred and participatory approaches where local populations are actively involved in identifying their needs and implementing development solutions. Grassroots development aims to build local capacity, improve living conditions, and promote sustainable livelihoods through community-based initiatives.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8. Socio-Economic Development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Socio-economic development describes the process of improving the economic and social well-being of people within a society. It involves efforts to increase income levels, expand access to education and healthcare, create employment opportunities, and improve living standards. In the context of this study, socio-economic development refers to the contributions of local government administration in improving the quality of life for rural dwellers through poverty alleviation programmes and infrastructure development.</w:t>
      </w: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lastRenderedPageBreak/>
        <w:t>CHAPTER TWO</w:t>
      </w: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REVIEW OF RELATED LITERATURE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2.1Introduction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chapter reviews related literature on the study. in this section, varieties of scholars' work wereanalysed and discussed; thus, the issue of poverty has been a major concern to manynations, particularly the developing countries. While poverty is more prevalent in rural areas,</w:t>
      </w:r>
      <w:r>
        <w:rPr>
          <w:rFonts w:ascii="Times New Roman" w:hAnsi="Times New Roman" w:cs="Times New Roman"/>
          <w:sz w:val="24"/>
          <w:szCs w:val="24"/>
        </w:rPr>
        <w:t xml:space="preserve"> </w:t>
      </w:r>
      <w:r w:rsidRPr="00BF6969">
        <w:rPr>
          <w:rFonts w:ascii="Times New Roman" w:hAnsi="Times New Roman" w:cs="Times New Roman"/>
          <w:sz w:val="24"/>
          <w:szCs w:val="24"/>
        </w:rPr>
        <w:t>it has become a significant problem in urban areas in Nigeria. Thus, the essence of this is to create a bond between related previous studies and this research work. An attempt is also made to conceptualise this study within a theoretical framework relevant to the</w:t>
      </w:r>
      <w:r>
        <w:rPr>
          <w:rFonts w:ascii="Times New Roman" w:hAnsi="Times New Roman" w:cs="Times New Roman"/>
          <w:sz w:val="24"/>
          <w:szCs w:val="24"/>
        </w:rPr>
        <w:t xml:space="preserve"> </w:t>
      </w:r>
      <w:r w:rsidRPr="00BF6969">
        <w:rPr>
          <w:rFonts w:ascii="Times New Roman" w:hAnsi="Times New Roman" w:cs="Times New Roman"/>
          <w:sz w:val="24"/>
          <w:szCs w:val="24"/>
        </w:rPr>
        <w:t>field of study.</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2.2Conceptual Clarification</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2.2.1 The Concept of Poverty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concept of poverty defies a single universally accepted definition. It has come to mean different things to different people; it has been defined variously as a humiliating dependence lack of multiple resources that lead to hunger and physical deprivation money</w:t>
      </w:r>
      <w:r>
        <w:rPr>
          <w:rFonts w:ascii="Times New Roman" w:hAnsi="Times New Roman" w:cs="Times New Roman"/>
          <w:sz w:val="24"/>
          <w:szCs w:val="24"/>
        </w:rPr>
        <w:t xml:space="preserve"> </w:t>
      </w:r>
      <w:r w:rsidRPr="00BF6969">
        <w:rPr>
          <w:rFonts w:ascii="Times New Roman" w:hAnsi="Times New Roman" w:cs="Times New Roman"/>
          <w:sz w:val="24"/>
          <w:szCs w:val="24"/>
        </w:rPr>
        <w:t>lessness and powerlessness, levels of income that are inadequate for well-being among others (Narayan etal., 2000; Eze, 2009, Yakubu and Aderonmu, 2010).</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It is also characterised by a lack of participation in decision making and civil, social and cultural life. Absolute poverty is a condition characterised by severe deprivation of basic human needs, including food, safe drinking water, sanitation facilities, health, shelter, education and information. It depends not only on income but also on access to services (Mattes et al, 2003:2). Furthermore, Agbara (2016) noted that poverty is an outcome of more</w:t>
      </w:r>
      <w:r>
        <w:rPr>
          <w:rFonts w:ascii="Times New Roman" w:hAnsi="Times New Roman" w:cs="Times New Roman"/>
          <w:sz w:val="24"/>
          <w:szCs w:val="24"/>
        </w:rPr>
        <w:t xml:space="preserve"> </w:t>
      </w:r>
      <w:r w:rsidRPr="00BF6969">
        <w:rPr>
          <w:rFonts w:ascii="Times New Roman" w:hAnsi="Times New Roman" w:cs="Times New Roman"/>
          <w:sz w:val="24"/>
          <w:szCs w:val="24"/>
        </w:rPr>
        <w:t>than an economic process but also includes social and political processes that interact with and reinforce each other.</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Generally, poverty is the lack of basic human needs such as clean water, nutrition, health care, education, clothing, shelter and other basic needs because of the inability to afford them.</w:t>
      </w:r>
      <w:r>
        <w:rPr>
          <w:rFonts w:ascii="Times New Roman" w:hAnsi="Times New Roman" w:cs="Times New Roman"/>
          <w:sz w:val="24"/>
          <w:szCs w:val="24"/>
        </w:rPr>
        <w:t xml:space="preserve"> </w:t>
      </w:r>
      <w:r w:rsidRPr="00BF6969">
        <w:rPr>
          <w:rFonts w:ascii="Times New Roman" w:hAnsi="Times New Roman" w:cs="Times New Roman"/>
          <w:sz w:val="24"/>
          <w:szCs w:val="24"/>
        </w:rPr>
        <w:t xml:space="preserve">Thus, the World Summit on Social Development in Copenhagen 1995) define poverty as a condition characterised by severe </w:t>
      </w:r>
      <w:r w:rsidRPr="00BF6969">
        <w:rPr>
          <w:rFonts w:ascii="Times New Roman" w:hAnsi="Times New Roman" w:cs="Times New Roman"/>
          <w:sz w:val="24"/>
          <w:szCs w:val="24"/>
        </w:rPr>
        <w:lastRenderedPageBreak/>
        <w:t>deprivation of basic human needs, including food, sanitation</w:t>
      </w:r>
      <w:r>
        <w:rPr>
          <w:rFonts w:ascii="Times New Roman" w:hAnsi="Times New Roman" w:cs="Times New Roman"/>
          <w:sz w:val="24"/>
          <w:szCs w:val="24"/>
        </w:rPr>
        <w:t xml:space="preserve"> </w:t>
      </w:r>
      <w:r w:rsidRPr="00BF6969">
        <w:rPr>
          <w:rFonts w:ascii="Times New Roman" w:hAnsi="Times New Roman" w:cs="Times New Roman"/>
          <w:sz w:val="24"/>
          <w:szCs w:val="24"/>
        </w:rPr>
        <w:t>facilities, education and information; It includes a lack of income and productive resources to ensure sustainable livelihood (Cited in Ekpe, 2011).</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Similarly, Harry (1974) defined poverty as a situation in which the resources of individuals or families are inadequate to provide a socially acceptable standard of living. Based on his</w:t>
      </w:r>
      <w:r>
        <w:rPr>
          <w:rFonts w:ascii="Times New Roman" w:hAnsi="Times New Roman" w:cs="Times New Roman"/>
          <w:sz w:val="24"/>
          <w:szCs w:val="24"/>
        </w:rPr>
        <w:t xml:space="preserve"> </w:t>
      </w:r>
      <w:r w:rsidRPr="00BF6969">
        <w:rPr>
          <w:rFonts w:ascii="Times New Roman" w:hAnsi="Times New Roman" w:cs="Times New Roman"/>
          <w:sz w:val="24"/>
          <w:szCs w:val="24"/>
        </w:rPr>
        <w:t>definition, he posited that the individuals live below theconventional poverty line,</w:t>
      </w:r>
      <w:r>
        <w:rPr>
          <w:rFonts w:ascii="Times New Roman" w:hAnsi="Times New Roman" w:cs="Times New Roman"/>
          <w:sz w:val="24"/>
          <w:szCs w:val="24"/>
        </w:rPr>
        <w:t xml:space="preserve"> </w:t>
      </w:r>
      <w:r w:rsidRPr="00BF6969">
        <w:rPr>
          <w:rFonts w:ascii="Times New Roman" w:hAnsi="Times New Roman" w:cs="Times New Roman"/>
          <w:sz w:val="24"/>
          <w:szCs w:val="24"/>
        </w:rPr>
        <w:t>demarcating the poor from the non-poor. Colloquially, poor people are described as:</w:t>
      </w:r>
    </w:p>
    <w:p w:rsidR="000E2F3E" w:rsidRPr="00BF6969" w:rsidRDefault="000E2F3E" w:rsidP="000E2F3E">
      <w:pPr>
        <w:jc w:val="both"/>
        <w:rPr>
          <w:rFonts w:ascii="Times New Roman" w:hAnsi="Times New Roman" w:cs="Times New Roman"/>
          <w:i/>
          <w:iCs/>
          <w:sz w:val="24"/>
          <w:szCs w:val="24"/>
        </w:rPr>
      </w:pPr>
      <w:r w:rsidRPr="00BF6969">
        <w:rPr>
          <w:rFonts w:ascii="Times New Roman" w:hAnsi="Times New Roman" w:cs="Times New Roman"/>
          <w:i/>
          <w:iCs/>
          <w:sz w:val="24"/>
          <w:szCs w:val="24"/>
        </w:rPr>
        <w:t>not having enough to eat, a high rate of infant mortality, a low lifeexpectancy, low educational opportunities, lack of adequate water supply, inadequate health care, unfit housing and lack of active participation in the decision-making process (Enahoro, 2005).</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Pat (2006), Obadan (2002) and Abdulsalam (2014) alluded to the definition given above and added that poverty is linked to hunger and endemic malnutrition, which humiliates and dehumanises its victims. Hence, the above definitions describe poverty as a situation where a community of people cannot afford the necessities of life, such as food, clothing andshelter, which are necessary for human existence. Such communities are just in existence, but not living a normal human life.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Eguuatu (2008) argued that over 500 million of the world's population live under very poor conditions, but they are economically active. They lack access to the necessities of life: food,shelter and primary care. They earn their livelihoods by being self-developed as micro-entrepreneurs or by working in micro enterprises. This set of people has no hope for expansion of their enterprise because of their inability or incapability of accessing banks for credit.In Nigeria, poverty has increased significantly; statistically, data available indicated that in the 1960s, the poverty level in Nigeria covered about 15% of the population, and by 1980, it grewto 28% in 1985, the poverty level was 46% and it dropped to 43% by 1992. By 1996, the Federal Office of Statistics estimated the poverty level in Nigeria was about 65.6%; in 2004, it dropped to 54.4%. Even with the drop in poverty rates, the population in poverty has maintained a steady increase from 17.7 million in 1980 to 68.7 million in 2004. In 2009,extreme poverty increased to 53.5% (NBS Report, 2015).</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lastRenderedPageBreak/>
        <w:t>2.2.2 The Concepts of Poverty Alleviation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Poverty alleviation can be viewed as either a way, measure or scheme designed by any given country or society, to reduce the level or incidence of poverty to a bearable minimum level for the economy. However, poverty eradication has been argued to besomething or an issue that is non-feasible to attain (Ahmed, 2010).</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According to Reutlinger (1996) posited that poverty alleviation consists of a set of purposive acts and measures designed nationally and internationally to address poverty problems. In thepast, the international community has increased its interest and efforts in finding a lastingsolution to the problems of poverty, but little has been achieved. Developing countries in the past simply ignored the problem, but are now forced to address it in more serious and meaningful terms. This concern has been reflected in government policy statements with specific attention placed on the strategies to alleviate poverty in the country through a number of programmes.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Olanikpekun (2009) conceptualises poverty alleviation as a conscientious effort at handlingthe economic vice of poverty. To him, poverty alleviation programmes can only be successful where careful attention has been made to design issues such as the form of poverty to be addressed, identifying the possible appropriate measures to be adopted, determining how the intended beneficiaries are to be identified. Poverty alleviation in this study is conceived as the reduction in poverty as a result of effective implementation of the government policies or programmes on poverty reduction. It is on this ground that the Nigeria government over theyears had embarked on poverty alleviation programmes such as National Poverty EradicationProgramme (NAPEP) NAPEP, National Directorates of Employment (NDE), Youth Empowerment Programmes (YEP), Rural Employment Programme (REP), Family SupportProgramme (FEAP), among other programmes.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2.2:3 The Concept of Local Government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The origin of the term "Local "is derived from the Latin word "Locus", which means "place".This understanding of the etymological meaning of "Local" as "place" can further assist in understanding Local Government as the government of our immediate "place", be it our town, group of villages or group of clans. Local government thus means the governmentat the grassroots (Appadorai, 1975). </w:t>
      </w:r>
      <w:r w:rsidRPr="00BF6969">
        <w:rPr>
          <w:rFonts w:ascii="Times New Roman" w:hAnsi="Times New Roman" w:cs="Times New Roman"/>
          <w:sz w:val="24"/>
          <w:szCs w:val="24"/>
        </w:rPr>
        <w:lastRenderedPageBreak/>
        <w:t>Traditionally, Local Government is the government established at the local level to carry out specific functions. Put simply, it is popularlyreferred to as the government at the grassroots level.</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Academically, the concept is generally conceived as government at the local level exercising powers within a defined area. With this, one will posit that Local Government is a workable and effective grassroots administration as a development strategy through which nationaldevelopment can be enhanced (Oviasuyi et al, 2010). The United Nations Office for Public Administration defines local government as: A political subdivision of a nation or (in a federal system) State, which is constituted by law and has substantial control of local affairs, including the powers to impose taxes or to exact labour for prescribed purposes. Thegoverning body of such an entity is elected.</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Consequently, Ekanem (2004) defines local government as a sub-unit of governmentcontrolled by a local council which is authorised by the central government to pass ordinances having a local application, levy taxes or exact labour and within limits specified by the central government, vary centrally decided policy in applying it locally. Constitutionally, in the guidelines for the local government in 1976, local government was defined in a broadscope as;</w:t>
      </w:r>
    </w:p>
    <w:p w:rsidR="000E2F3E" w:rsidRPr="00BF6969" w:rsidRDefault="000E2F3E" w:rsidP="000E2F3E">
      <w:pPr>
        <w:jc w:val="both"/>
        <w:rPr>
          <w:rFonts w:ascii="Times New Roman" w:hAnsi="Times New Roman" w:cs="Times New Roman"/>
          <w:i/>
          <w:sz w:val="24"/>
          <w:szCs w:val="24"/>
        </w:rPr>
      </w:pPr>
      <w:r w:rsidRPr="00BF6969">
        <w:rPr>
          <w:rFonts w:ascii="Times New Roman" w:hAnsi="Times New Roman" w:cs="Times New Roman"/>
          <w:i/>
          <w:sz w:val="24"/>
          <w:szCs w:val="24"/>
        </w:rPr>
        <w:t>Government at a local level executed through representative councilsestablished by the law to exercise powers within defined areas. These powers should give the council substantial control over local affairs aswell as the staff and institutions and financial powers to initiate and direct the promotion of services as to determine and implement project to complement the activities of the state and ensure, throughdelegation of function to these councils and through active participationof traditional institutions.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With this, Local institutions responses to local needs and conditions are maximized; from the above definition, it stands out clearly that the sovereignty, legality and even authority of local government administration in Nigeria cannot be separated from the national or state government; they are expected to compliment the activities of each other to the native development of the purpose (Oviasuyi, et al 2010).</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Furthermore, the Constitution of the Federal Republic of Nigeria (FRN, 1999 as amended2011) defined local government as: Government at the local level </w:t>
      </w:r>
      <w:r w:rsidRPr="00BF6969">
        <w:rPr>
          <w:rFonts w:ascii="Times New Roman" w:hAnsi="Times New Roman" w:cs="Times New Roman"/>
          <w:sz w:val="24"/>
          <w:szCs w:val="24"/>
        </w:rPr>
        <w:lastRenderedPageBreak/>
        <w:t>exercised through a representativecouncil established by law to exercise specific powers within defined areas. These powersshould give the council substantial over local affairs as well as the staff and institutional andfinancial powers to initiate and direct the provision of services and to determine andimplement project so as to complement the activities of the State and Federal Government in the areas to ensure through devolution of functions to their councils and through the active participation of the people and traditional institutions that local initiative and response to local needs and condition are maximize (1999 FRN Constitution, as Amended 2011).</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2.2.4 Local Government Administration and Poverty Alleviation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Poverty is a global phenomenon. Although the developed countries have their fair share of the problem, in the developing countries, the poverty level has been on the increase. According to the World Bank(2009), out of the world's six billion people, 2.8 billion live on less than $1 a17day, and 1.2 billion live on $1 a day, with South Asia and Africa constituting the highestpercentage.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Nigeria, about 70 per cent of its people exist in abject poverty. It is present in both urban and rural areas. But it is more pervasive in rural areas because of itscharacteristics. The poverty level in the rural area can be best described as 'inflammable" (Enahoro, 2005).Sequel to this, there is no other development issue that poses a fundamental challenge to policy makers in Nigeria today as endemic as poverty. This negative phenomenon has spread its tentacles across the length and breadth of Nigeria claiming an overwhelming number ofits citizens as helpless victims.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Virtually, the majority of Nigerians live in the rural areas, and to transform their lives would certainly entail the provision of basic infrastructure and appropriate technology of production.The services expected from this would mean a fundamental restructuring of the rural economy to make it a modern agro-industrial economy capable of sustaining the quality of life in rural areas. The provision of basic activities such as roads, education, health, water, housing, electricity services, among others, dictates the condition of lives in rural areas.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Thus, the emphasis should be on development programmes deeply rooted in indigenous resources. According to Gboyega (1987), development does not start with goods and things.It starts with people - their reorientation, organisation and </w:t>
      </w:r>
      <w:r w:rsidRPr="00BF6969">
        <w:rPr>
          <w:rFonts w:ascii="Times New Roman" w:hAnsi="Times New Roman" w:cs="Times New Roman"/>
          <w:sz w:val="24"/>
          <w:szCs w:val="24"/>
        </w:rPr>
        <w:lastRenderedPageBreak/>
        <w:t>discipline. As Egwuatus (2002) remarks, poverty is the inability of people to meet the economic, social, and other standards of well-being.</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2.3 The Causative Factors of Poverty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causes of poverty can be grouped broadly into two, namely, low economic growth and market imperfections, increased unemployment and underemployment, when the income of those affected may generally not be sufficient for them to maintain an adequate living standard is generally associated with the period of low growth. Market imperfections refer to those factors which largely through institutional distortion, would not make for equal opportunity or access to productive assets, such as ignorance, culture and inequitable income distribution (Ekpe,2011).</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Enahoro and Ikpefan (2005) identify causes of poverty as large family size, low level of human capital, lack of access to cultivable land, absence of or inadequate access to all-weather roads and markets. Other factors are low farm productivity, poor health status of an individual, and culture and social values, which have an unfavourable bearing on work ethic, drug and alcohol abuse and certain types of family structure (polygamy, single-parent households).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According to Ukwu (2002), the causes of poverty in sub-Saharan Africa include:</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t>Inadequate access to employment opportunities.</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t>Inadequate physical assets, such as land and capital and minimal access by the poor to credit, even on a small scale.</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t>Inadequate access to the means of supporting rural development in poor regions.</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t>Inadequate access to markets where the poor can sell goods and services.</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t>Low endowment of human capital.</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t>Distinction of natural resources, leading to environmental degradation and reduced productivity.</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t>Inadequate access to assistance for those victimised by transitory poverty.</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lastRenderedPageBreak/>
        <w:t>Lack of participation in poverty alleviation programs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international community has given much attention to studies on poverty in sub-Saharan Africa in recent years, to identify the causative factors and provide appropriate solutions. The World Bank has been particularly active in this regard.Some of these studies include: Taking Action for Poverty Reduction in Sub-Saharan Africa,1996 and the social impact of adjustment operations, 1995. The latter identified the causes of poverty as including inadequate access to employment opportunities, inadequate physical assets, inadequate access to means of supporting rural development in poor countries, low endowment of human capital; destruction of natural resource endowments; inadequate access to assistance for those living at the margin and those victimized by transitory poverty because of draught, floods, pests and war, inadequate participation of the poor in the design of development programmes; and poor maintenance culture or the failure to retain and maintain existing structures, leading to deterioration in rural, Urban and highway roads and township slums and Equator (Eze, 2009). From the foregoing, the causative factors of poverty may be summarised as follows: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2.3.1 Inadequate Commitment to Programme Implementation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Many of the policies and programmes in the Development plans of the 1990s and 2000s, in Nigeria, for example, were not faithfully implemented, even when the country did not suffer lack of funds. This failure contributed to deepening poverty. Also, the failure to adequatelyimplement the structural adjustment programmes, especially after 1990, worsened the lot of the poor as this led to continued workers retrenchment and general economic hardship.</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2.3.2 Political Instability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line with the observation of Eze (2009), the rush to "share in the national cake" has resulted in political instability in most African Countries, with a serious adverse impact on the economy. In Nigeria, the failure to successfully actualise the political transition programmes in 1993 has brought untold hardship to the economy. There has not been much real economic growth in Nigeria since 1993, thus seriously enlarging the number of the poor.</w:t>
      </w:r>
    </w:p>
    <w:p w:rsidR="000E2F3E"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lastRenderedPageBreak/>
        <w:t>2.3.3 Corruption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incidence of corruption has taken a frightening dimension such that Nigeria is now</w:t>
      </w:r>
      <w:r>
        <w:rPr>
          <w:rFonts w:ascii="Times New Roman" w:hAnsi="Times New Roman" w:cs="Times New Roman"/>
          <w:sz w:val="24"/>
          <w:szCs w:val="24"/>
        </w:rPr>
        <w:t xml:space="preserve"> </w:t>
      </w:r>
      <w:r w:rsidRPr="00BF6969">
        <w:rPr>
          <w:rFonts w:ascii="Times New Roman" w:hAnsi="Times New Roman" w:cs="Times New Roman"/>
          <w:sz w:val="24"/>
          <w:szCs w:val="24"/>
        </w:rPr>
        <w:t>internationally regarded as one of the most, if not the most, corrupt countries in the world. In its attempt to measure corruption, Transparency International developed the Corruption</w:t>
      </w:r>
      <w:r>
        <w:rPr>
          <w:rFonts w:ascii="Times New Roman" w:hAnsi="Times New Roman" w:cs="Times New Roman"/>
          <w:sz w:val="24"/>
          <w:szCs w:val="24"/>
        </w:rPr>
        <w:t xml:space="preserve"> </w:t>
      </w:r>
      <w:r w:rsidRPr="00BF6969">
        <w:rPr>
          <w:rFonts w:ascii="Times New Roman" w:hAnsi="Times New Roman" w:cs="Times New Roman"/>
          <w:sz w:val="24"/>
          <w:szCs w:val="24"/>
        </w:rPr>
        <w:t>Perception Index (CPI), which ranks countries according to the extent to which they are perceived around the</w:t>
      </w:r>
      <w:r>
        <w:rPr>
          <w:rFonts w:ascii="Times New Roman" w:hAnsi="Times New Roman" w:cs="Times New Roman"/>
          <w:sz w:val="24"/>
          <w:szCs w:val="24"/>
        </w:rPr>
        <w:t xml:space="preserve"> </w:t>
      </w:r>
      <w:r w:rsidRPr="00BF6969">
        <w:rPr>
          <w:rFonts w:ascii="Times New Roman" w:hAnsi="Times New Roman" w:cs="Times New Roman"/>
          <w:sz w:val="24"/>
          <w:szCs w:val="24"/>
        </w:rPr>
        <w:t>world as corrupt. The CPI has been published annually since 2015,and measures perception of corruption on a scale from 10.0 to 1.0.A score of 10.0 implies that a country is perceived to be practically free</w:t>
      </w:r>
      <w:r>
        <w:rPr>
          <w:rFonts w:ascii="Times New Roman" w:hAnsi="Times New Roman" w:cs="Times New Roman"/>
          <w:sz w:val="24"/>
          <w:szCs w:val="24"/>
        </w:rPr>
        <w:t xml:space="preserve"> </w:t>
      </w:r>
      <w:r w:rsidRPr="00BF6969">
        <w:rPr>
          <w:rFonts w:ascii="Times New Roman" w:hAnsi="Times New Roman" w:cs="Times New Roman"/>
          <w:sz w:val="24"/>
          <w:szCs w:val="24"/>
        </w:rPr>
        <w:t>from corruption, while a score of 1.0 indicates that a country is perceived to be completely corrupt. Transparency International based its findings on a collection, analysis and dissemination of information on the damaging impact of corruption on human and economic development (Transparency International, 2015).</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2.3.4 The Stage of Economic and Social Development:</w:t>
      </w:r>
    </w:p>
    <w:p w:rsidR="000E2F3E" w:rsidRPr="0034162F"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There is little doubt that the situation of economic underdevelopment can be a hindrance to the capacity of a nation to formulate and implement programmes and projects that would enhance real economic growth, the first necessary step for poverty alleviation. The term absorptive capacity was coined some decades ago to refer to the observed skill and management constraints in developing Countries, even when export earnings might be abundant. Managers with the capacity and the integrity to utilise such funds for development projects may not be easily available. The old Cliché in Nigeria was "money is not our problem, but how to spend it". In a situation like this, poverty will tend to persist (Ekpe,2011).</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2.3.5 Physical or Environmental Degradation: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A classic case of this cause of poverty is readily seen in Countries like Ethiopia, Sudan and Somalia in Africa. Misuse or overuse of land, which results in deforestation, desert,</w:t>
      </w:r>
      <w:r>
        <w:rPr>
          <w:rFonts w:ascii="Times New Roman" w:hAnsi="Times New Roman" w:cs="Times New Roman"/>
          <w:sz w:val="24"/>
          <w:szCs w:val="24"/>
        </w:rPr>
        <w:t xml:space="preserve"> </w:t>
      </w:r>
      <w:r w:rsidRPr="00BF6969">
        <w:rPr>
          <w:rFonts w:ascii="Times New Roman" w:hAnsi="Times New Roman" w:cs="Times New Roman"/>
          <w:sz w:val="24"/>
          <w:szCs w:val="24"/>
        </w:rPr>
        <w:t>encroachment and blight in an excessive shifting cultivation system of agriculture, are destructive of the endowment of land resources, swelling the population of the poor as well as</w:t>
      </w:r>
      <w:r>
        <w:rPr>
          <w:rFonts w:ascii="Times New Roman" w:hAnsi="Times New Roman" w:cs="Times New Roman"/>
          <w:sz w:val="24"/>
          <w:szCs w:val="24"/>
        </w:rPr>
        <w:t xml:space="preserve"> </w:t>
      </w:r>
      <w:r w:rsidRPr="00BF6969">
        <w:rPr>
          <w:rFonts w:ascii="Times New Roman" w:hAnsi="Times New Roman" w:cs="Times New Roman"/>
          <w:sz w:val="24"/>
          <w:szCs w:val="24"/>
        </w:rPr>
        <w:t>keeping the incidence of poverty. It is the same effect that oil spillage produces from the mindless exploitation of crude oil (Oshewolo, 2010).</w:t>
      </w:r>
    </w:p>
    <w:p w:rsidR="000E2F3E"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lastRenderedPageBreak/>
        <w:t>2.3.6 Low Productivity: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Low productivity causes poverty since the consuming unit is unable to earn enough income, which will enable it to maintain an adequate/decent living standard. Low productivity may be due to obsolescence of human skill or low acquired skill resulting from low education, poor health and physical incapacity. It could also be a result of inadequate access to productive assets, and consequently, unemployment or underemployment. Nigeria's human and physical skill has tended to deteriorate with the passage of time as a result of a combination of brain - drain and falling educational facilities and funding (Ekpe, 2011).</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2.4 Poverty Reduction Strategies in Nigeria</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Nigeria, the poverty alleviation measures implemented so far have focused more on growth, basic needs and rural development approaches. They can be looked at from two perspectives, that is, those in the pre-SAP era and those in the SAP era (Obadan, 2002). The Pre-SAP Era During this era, poverty reduction was never the direct focus of development planning and management. The government only showed concern for poverty reduction</w:t>
      </w:r>
      <w:r>
        <w:rPr>
          <w:rFonts w:ascii="Times New Roman" w:hAnsi="Times New Roman" w:cs="Times New Roman"/>
          <w:sz w:val="24"/>
          <w:szCs w:val="24"/>
        </w:rPr>
        <w:t xml:space="preserve"> </w:t>
      </w:r>
      <w:r w:rsidRPr="00BF6969">
        <w:rPr>
          <w:rFonts w:ascii="Times New Roman" w:hAnsi="Times New Roman" w:cs="Times New Roman"/>
          <w:sz w:val="24"/>
          <w:szCs w:val="24"/>
        </w:rPr>
        <w:t>indirectly. For example, the objectives of the first National Development Plan in Nigeria included the development of opportunities in health, employment and education as well as improvement of access to these opportunities. These objectives, if achieved, could no doubt</w:t>
      </w:r>
      <w:r>
        <w:rPr>
          <w:rFonts w:ascii="Times New Roman" w:hAnsi="Times New Roman" w:cs="Times New Roman"/>
          <w:sz w:val="24"/>
          <w:szCs w:val="24"/>
        </w:rPr>
        <w:t xml:space="preserve"> </w:t>
      </w:r>
      <w:r w:rsidRPr="00BF6969">
        <w:rPr>
          <w:rFonts w:ascii="Times New Roman" w:hAnsi="Times New Roman" w:cs="Times New Roman"/>
          <w:sz w:val="24"/>
          <w:szCs w:val="24"/>
        </w:rPr>
        <w:t>lead to poverty alleviation.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Similarly, the Fourth National Development Plan, which appeared to be more precise in the specification of objectives that are associated with poverty reduction, </w:t>
      </w:r>
      <w:r>
        <w:rPr>
          <w:rFonts w:ascii="Times New Roman" w:hAnsi="Times New Roman" w:cs="Times New Roman"/>
          <w:sz w:val="24"/>
          <w:szCs w:val="24"/>
        </w:rPr>
        <w:t xml:space="preserve">emphasized </w:t>
      </w:r>
      <w:r w:rsidRPr="00BF6969">
        <w:rPr>
          <w:rFonts w:ascii="Times New Roman" w:hAnsi="Times New Roman" w:cs="Times New Roman"/>
          <w:sz w:val="24"/>
          <w:szCs w:val="24"/>
        </w:rPr>
        <w:t>an increase in</w:t>
      </w:r>
      <w:r>
        <w:rPr>
          <w:rFonts w:ascii="Times New Roman" w:hAnsi="Times New Roman" w:cs="Times New Roman"/>
          <w:sz w:val="24"/>
          <w:szCs w:val="24"/>
        </w:rPr>
        <w:t xml:space="preserve"> </w:t>
      </w:r>
      <w:r w:rsidRPr="00BF6969">
        <w:rPr>
          <w:rFonts w:ascii="Times New Roman" w:hAnsi="Times New Roman" w:cs="Times New Roman"/>
          <w:sz w:val="24"/>
          <w:szCs w:val="24"/>
        </w:rPr>
        <w:t>real income of the average citizen as well as a reduction of income inequality, among other things (Ekanem, 2004). During this era's national development plans, many of the programmes which were put in place in Nigeria by the government (either wholly or in association with international agencies) had positive effects on poverty reduction althoughthe target populations for some of the programmes were not specified explicitly as poor people or communities (Ogwumike, 1995 and 1998).</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Thus, some of such programmes are the River Basin Development Authorities (RBDA), the Agricultural Development Programmes (ADP), the Agricultural Credit Guarantee Scheme (ACGS), the Rural Electrification Scheme (RES), and </w:t>
      </w:r>
      <w:r w:rsidRPr="00BF6969">
        <w:rPr>
          <w:rFonts w:ascii="Times New Roman" w:hAnsi="Times New Roman" w:cs="Times New Roman"/>
          <w:sz w:val="24"/>
          <w:szCs w:val="24"/>
        </w:rPr>
        <w:lastRenderedPageBreak/>
        <w:t>the Rural Banking Programmes (RBP).Most of these programmes were designed to take care of such objectives as employment generation, enhancing agricultural output and income, and stemming the tide of rural-urban migration, which no doubt affected poverty reduction.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Despite some significant degree of success made by some of these programmes, most of them could not be sustained. In fact, with time, many of them failed as a result of diversion from the original focus. For instance, the Rural Banking and the Agricultural Credit Guarantee</w:t>
      </w:r>
      <w:r>
        <w:rPr>
          <w:rFonts w:ascii="Times New Roman" w:hAnsi="Times New Roman" w:cs="Times New Roman"/>
          <w:sz w:val="24"/>
          <w:szCs w:val="24"/>
        </w:rPr>
        <w:t xml:space="preserve"> </w:t>
      </w:r>
      <w:r w:rsidRPr="00BF6969">
        <w:rPr>
          <w:rFonts w:ascii="Times New Roman" w:hAnsi="Times New Roman" w:cs="Times New Roman"/>
          <w:sz w:val="24"/>
          <w:szCs w:val="24"/>
        </w:rPr>
        <w:t>Scheme at many stages failed to deliver the desired credit for agricultural and ruraltrans</w:t>
      </w:r>
      <w:r>
        <w:rPr>
          <w:rFonts w:ascii="Times New Roman" w:hAnsi="Times New Roman" w:cs="Times New Roman"/>
          <w:sz w:val="24"/>
          <w:szCs w:val="24"/>
        </w:rPr>
        <w:t xml:space="preserve"> </w:t>
      </w:r>
      <w:r w:rsidRPr="00BF6969">
        <w:rPr>
          <w:rFonts w:ascii="Times New Roman" w:hAnsi="Times New Roman" w:cs="Times New Roman"/>
          <w:sz w:val="24"/>
          <w:szCs w:val="24"/>
        </w:rPr>
        <w:t>formation because a lot of savings were mobilised in the rural areas only to be diverted to urban areas in the form of credits/investments (Oshewolo, 2010).</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Other notable poverty reduction related programmes that were put in place in Nigeria before</w:t>
      </w:r>
      <w:r>
        <w:rPr>
          <w:rFonts w:ascii="Times New Roman" w:hAnsi="Times New Roman" w:cs="Times New Roman"/>
          <w:sz w:val="24"/>
          <w:szCs w:val="24"/>
        </w:rPr>
        <w:t xml:space="preserve"> </w:t>
      </w:r>
      <w:r w:rsidRPr="00BF6969">
        <w:rPr>
          <w:rFonts w:ascii="Times New Roman" w:hAnsi="Times New Roman" w:cs="Times New Roman"/>
          <w:sz w:val="24"/>
          <w:szCs w:val="24"/>
        </w:rPr>
        <w:t>the advent of the Structural Adjustment Programmes (SAP) include Operation Feed the</w:t>
      </w:r>
      <w:r>
        <w:rPr>
          <w:rFonts w:ascii="Times New Roman" w:hAnsi="Times New Roman" w:cs="Times New Roman"/>
          <w:sz w:val="24"/>
          <w:szCs w:val="24"/>
        </w:rPr>
        <w:t xml:space="preserve"> </w:t>
      </w:r>
      <w:r w:rsidRPr="00BF6969">
        <w:rPr>
          <w:rFonts w:ascii="Times New Roman" w:hAnsi="Times New Roman" w:cs="Times New Roman"/>
          <w:sz w:val="24"/>
          <w:szCs w:val="24"/>
        </w:rPr>
        <w:t>Nation (OFN) set up in 1977, Free and Compulsory primary Education (FCPE) set up also in 1977, Green Revolution established in 1980, and Low-Cost Housing Scheme. Both OFN and the Green Revolution were set up to boost agricultural production and improve the general performance of the agricultural sector, among other things. These programmes made some laudable impacts; they enhanced the quality of life of many Nigerians, but the programmes could not be sustained due to lack of political will and commitment, policy instability and insufficient involvement of the beneficiaries in these programmes.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the SAP Era, conscious effort by the government towards poverty alleviation began in Nigeria during the era of the Structural Adjustment Programmes (SAP). The severe economic crisis in Nigeria in the early 1980s worsened the quality of life of most Nigerians. The government made a determined effort to check the crisis through the adoption of SAP.</w:t>
      </w:r>
      <w:r>
        <w:rPr>
          <w:rFonts w:ascii="Times New Roman" w:hAnsi="Times New Roman" w:cs="Times New Roman"/>
          <w:sz w:val="24"/>
          <w:szCs w:val="24"/>
        </w:rPr>
        <w:t xml:space="preserve"> </w:t>
      </w:r>
      <w:r w:rsidRPr="00BF6969">
        <w:rPr>
          <w:rFonts w:ascii="Times New Roman" w:hAnsi="Times New Roman" w:cs="Times New Roman"/>
          <w:sz w:val="24"/>
          <w:szCs w:val="24"/>
        </w:rPr>
        <w:t>However, the implementation of SAP further worsened the living conditions of many Nigerians, especially the poor, who were the most vulnerable group. This led the government to design and implement many poverty alleviation programmes between 1986 and 1993. Also, under the guided deregulation that spanned the period 1993 to 1998, more</w:t>
      </w:r>
      <w:r>
        <w:rPr>
          <w:rFonts w:ascii="Times New Roman" w:hAnsi="Times New Roman" w:cs="Times New Roman"/>
          <w:sz w:val="24"/>
          <w:szCs w:val="24"/>
        </w:rPr>
        <w:t xml:space="preserve"> </w:t>
      </w:r>
      <w:r w:rsidRPr="00BF6969">
        <w:rPr>
          <w:rFonts w:ascii="Times New Roman" w:hAnsi="Times New Roman" w:cs="Times New Roman"/>
          <w:sz w:val="24"/>
          <w:szCs w:val="24"/>
        </w:rPr>
        <w:t>poverty reduction programmes were put in place by the government.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lastRenderedPageBreak/>
        <w:t>Oladeji and Abiola (1998) identified them as: The Directorate for Foods, Roads and Rural</w:t>
      </w:r>
      <w:r>
        <w:rPr>
          <w:rFonts w:ascii="Times New Roman" w:hAnsi="Times New Roman" w:cs="Times New Roman"/>
          <w:sz w:val="24"/>
          <w:szCs w:val="24"/>
        </w:rPr>
        <w:t xml:space="preserve"> </w:t>
      </w:r>
      <w:r w:rsidRPr="00BF6969">
        <w:rPr>
          <w:rFonts w:ascii="Times New Roman" w:hAnsi="Times New Roman" w:cs="Times New Roman"/>
          <w:sz w:val="24"/>
          <w:szCs w:val="24"/>
        </w:rPr>
        <w:t>Infrastructures (DFFRI), the National Directorate for Employment (NDE), Better Life Programmes (BLP), People's Bank of Nigeria (PBN), Community Banks (CB), Family Support Programmes (FSP) and the Family Economic Advancement Programmes (FEAP); they were poverty reduction strategies of the military era. The programmes were the first time that</w:t>
      </w:r>
      <w:r>
        <w:rPr>
          <w:rFonts w:ascii="Times New Roman" w:hAnsi="Times New Roman" w:cs="Times New Roman"/>
          <w:sz w:val="24"/>
          <w:szCs w:val="24"/>
        </w:rPr>
        <w:t xml:space="preserve"> </w:t>
      </w:r>
      <w:r w:rsidRPr="00BF6969">
        <w:rPr>
          <w:rFonts w:ascii="Times New Roman" w:hAnsi="Times New Roman" w:cs="Times New Roman"/>
          <w:sz w:val="24"/>
          <w:szCs w:val="24"/>
        </w:rPr>
        <w:t>poverty alleviation programmes addressed the issue from a gender perspective.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Basically, the campaign targeted rural women and sought to improve their living conditions of rural women. Through these programmes, rural women were socialised to participate in national affairs. The programmes also helped to diversify skill acquisition by the rural women who were trained to manufacture several items of trade in 'factories' located in their backyards. However, these skill acquisition programmes and training were not accompanied by any investment facility or capital in the form of a micro-credit facility to enable the women to establish small-scale enterprises (Duru, 1999; Izugbara&amp;Ukwayi, 2002).</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2.5Interventions from International Organisations Development Agencies cum the</w:t>
      </w:r>
      <w:r>
        <w:rPr>
          <w:rFonts w:ascii="Times New Roman" w:hAnsi="Times New Roman" w:cs="Times New Roman"/>
          <w:b/>
          <w:sz w:val="24"/>
          <w:szCs w:val="24"/>
        </w:rPr>
        <w:t xml:space="preserve"> </w:t>
      </w:r>
      <w:r w:rsidRPr="00BF6969">
        <w:rPr>
          <w:rFonts w:ascii="Times New Roman" w:hAnsi="Times New Roman" w:cs="Times New Roman"/>
          <w:b/>
          <w:sz w:val="24"/>
          <w:szCs w:val="24"/>
        </w:rPr>
        <w:t>Effort of Non-Governmental Organisation towards Poverty Alleviation in Nigeria</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Beyond the domestic poverty reduction programmes, there are various interventions by the international development agencies. At the forefront of the international dimension to poverty</w:t>
      </w:r>
      <w:r>
        <w:rPr>
          <w:rFonts w:ascii="Times New Roman" w:hAnsi="Times New Roman" w:cs="Times New Roman"/>
          <w:sz w:val="24"/>
          <w:szCs w:val="24"/>
        </w:rPr>
        <w:t xml:space="preserve"> </w:t>
      </w:r>
      <w:r w:rsidRPr="00BF6969">
        <w:rPr>
          <w:rFonts w:ascii="Times New Roman" w:hAnsi="Times New Roman" w:cs="Times New Roman"/>
          <w:sz w:val="24"/>
          <w:szCs w:val="24"/>
        </w:rPr>
        <w:t>alleviation strategies are the activities of the World Bank, United Nations Children's Education Fund (UNICEF), United Nations Development Programmes (UNDP), and the World Health Organisation (WHO), among others. The World Bank has been supporting poverty alleviation in Nigeria through such strategies as promoting broad-based economic growth that could</w:t>
      </w:r>
      <w:r>
        <w:rPr>
          <w:rFonts w:ascii="Times New Roman" w:hAnsi="Times New Roman" w:cs="Times New Roman"/>
          <w:sz w:val="24"/>
          <w:szCs w:val="24"/>
        </w:rPr>
        <w:t xml:space="preserve"> </w:t>
      </w:r>
      <w:r w:rsidRPr="00BF6969">
        <w:rPr>
          <w:rFonts w:ascii="Times New Roman" w:hAnsi="Times New Roman" w:cs="Times New Roman"/>
          <w:sz w:val="24"/>
          <w:szCs w:val="24"/>
        </w:rPr>
        <w:t>generate income-earning opportunities for the poor. It has also supported the strategy of</w:t>
      </w:r>
      <w:r>
        <w:rPr>
          <w:rFonts w:ascii="Times New Roman" w:hAnsi="Times New Roman" w:cs="Times New Roman"/>
          <w:sz w:val="24"/>
          <w:szCs w:val="24"/>
        </w:rPr>
        <w:t xml:space="preserve"> </w:t>
      </w:r>
      <w:r w:rsidRPr="00BF6969">
        <w:rPr>
          <w:rFonts w:ascii="Times New Roman" w:hAnsi="Times New Roman" w:cs="Times New Roman"/>
          <w:sz w:val="24"/>
          <w:szCs w:val="24"/>
        </w:rPr>
        <w:t>improving access to basic social services, so that the poor can take advantage of these</w:t>
      </w:r>
      <w:r>
        <w:rPr>
          <w:rFonts w:ascii="Times New Roman" w:hAnsi="Times New Roman" w:cs="Times New Roman"/>
          <w:sz w:val="24"/>
          <w:szCs w:val="24"/>
        </w:rPr>
        <w:t xml:space="preserve"> </w:t>
      </w:r>
      <w:r w:rsidRPr="00BF6969">
        <w:rPr>
          <w:rFonts w:ascii="Times New Roman" w:hAnsi="Times New Roman" w:cs="Times New Roman"/>
          <w:sz w:val="24"/>
          <w:szCs w:val="24"/>
        </w:rPr>
        <w:t>opportunities.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experiences of various countries in terms of poverty in the 1990s call for a rethinking</w:t>
      </w:r>
      <w:r>
        <w:rPr>
          <w:rFonts w:ascii="Times New Roman" w:hAnsi="Times New Roman" w:cs="Times New Roman"/>
          <w:sz w:val="24"/>
          <w:szCs w:val="24"/>
        </w:rPr>
        <w:t xml:space="preserve"> </w:t>
      </w:r>
      <w:r w:rsidRPr="00BF6969">
        <w:rPr>
          <w:rFonts w:ascii="Times New Roman" w:hAnsi="Times New Roman" w:cs="Times New Roman"/>
          <w:sz w:val="24"/>
          <w:szCs w:val="24"/>
        </w:rPr>
        <w:t>of</w:t>
      </w:r>
      <w:r>
        <w:rPr>
          <w:rFonts w:ascii="Times New Roman" w:hAnsi="Times New Roman" w:cs="Times New Roman"/>
          <w:sz w:val="24"/>
          <w:szCs w:val="24"/>
        </w:rPr>
        <w:t xml:space="preserve"> </w:t>
      </w:r>
      <w:r w:rsidRPr="00BF6969">
        <w:rPr>
          <w:rFonts w:ascii="Times New Roman" w:hAnsi="Times New Roman" w:cs="Times New Roman"/>
          <w:sz w:val="24"/>
          <w:szCs w:val="24"/>
        </w:rPr>
        <w:t>the approach to poverty alleviation; in line with the schema earlier presented, the World Bank Reports (2000) proposed a general framework for action in areas like</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t>Facilitation of rights and empowerment;</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lastRenderedPageBreak/>
        <w:t>Promotion of pro-poor growth and</w:t>
      </w:r>
    </w:p>
    <w:p w:rsidR="000E2F3E" w:rsidRPr="00BF6969" w:rsidRDefault="000E2F3E" w:rsidP="000E2F3E">
      <w:pPr>
        <w:numPr>
          <w:ilvl w:val="0"/>
          <w:numId w:val="7"/>
        </w:numPr>
        <w:jc w:val="both"/>
        <w:rPr>
          <w:rFonts w:ascii="Times New Roman" w:hAnsi="Times New Roman" w:cs="Times New Roman"/>
          <w:sz w:val="24"/>
          <w:szCs w:val="24"/>
        </w:rPr>
      </w:pPr>
      <w:r w:rsidRPr="00BF6969">
        <w:rPr>
          <w:rFonts w:ascii="Times New Roman" w:hAnsi="Times New Roman" w:cs="Times New Roman"/>
          <w:sz w:val="24"/>
          <w:szCs w:val="24"/>
        </w:rPr>
        <w:t>Enhancement of resource redistribution.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addition, given the level of complementarities among them, an effective poverty reduction strategy will require action on all three fronts. The basic question is how various countries fared in embarking on the framework for action needed for poverty reduction in all its</w:t>
      </w:r>
      <w:r>
        <w:rPr>
          <w:rFonts w:ascii="Times New Roman" w:hAnsi="Times New Roman" w:cs="Times New Roman"/>
          <w:sz w:val="24"/>
          <w:szCs w:val="24"/>
        </w:rPr>
        <w:t xml:space="preserve"> </w:t>
      </w:r>
      <w:r w:rsidRPr="00BF6969">
        <w:rPr>
          <w:rFonts w:ascii="Times New Roman" w:hAnsi="Times New Roman" w:cs="Times New Roman"/>
          <w:sz w:val="24"/>
          <w:szCs w:val="24"/>
        </w:rPr>
        <w:t>dimensions.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Furthermore, in Nigeria, the establishment of Non-Governmental organisations can be dated back to the colonial period. Not less than 20 Non-Governmental Organisation were established in the pre-independence period, while not less than 41 were established in the post-independence period and in the period of economic recession, not less than 163 were registered. From the literature, UNICEF record shows that about 224 Non-Governmental Organisations</w:t>
      </w:r>
      <w:r>
        <w:rPr>
          <w:rFonts w:ascii="Times New Roman" w:hAnsi="Times New Roman" w:cs="Times New Roman"/>
          <w:sz w:val="24"/>
          <w:szCs w:val="24"/>
        </w:rPr>
        <w:t xml:space="preserve"> </w:t>
      </w:r>
      <w:r w:rsidRPr="00BF6969">
        <w:rPr>
          <w:rFonts w:ascii="Times New Roman" w:hAnsi="Times New Roman" w:cs="Times New Roman"/>
          <w:sz w:val="24"/>
          <w:szCs w:val="24"/>
        </w:rPr>
        <w:t>were present in Nigeria in the Late 90s.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Nigeria, there are two types of Non-Governmental Organisations, which are: the philanthropic and the self-help, with each category having a peculiar mode of operation. The philanthropic category comes in either secular or religious ways. They are the type that focuses on humanitarian services in society; examples include the Rotary Club, the Red Cross, etc. The self-help type of Non-Governmental Organisations focuses on the economic welfare of their members. They usually operate in the form of professional groups</w:t>
      </w:r>
      <w:r>
        <w:rPr>
          <w:rFonts w:ascii="Times New Roman" w:hAnsi="Times New Roman" w:cs="Times New Roman"/>
          <w:sz w:val="24"/>
          <w:szCs w:val="24"/>
        </w:rPr>
        <w:t xml:space="preserve"> </w:t>
      </w:r>
      <w:r w:rsidRPr="00BF6969">
        <w:rPr>
          <w:rFonts w:ascii="Times New Roman" w:hAnsi="Times New Roman" w:cs="Times New Roman"/>
          <w:sz w:val="24"/>
          <w:szCs w:val="24"/>
        </w:rPr>
        <w:t>or act as co-operatives to enhance members' productivity and economic progress (Yakubu, O.D. and Aderonmu, J.A (2010).</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the recent years, there has been an increased establishment of different types of Non-Governmental Organisations due to the following reasons; Adebayo (1997) highlights two reasons: a sense of solidarity with rural dwellers, who are becoming increasingly poverty- stricken; and the intention to be a source of job-creation for the unemployed. Masoni (1985:40) believes that to achieve poverty alleviation through government and NGOS approaches, the public sector should provide a policy and financial environment that fosters the activities of NGOs which support the official development programme.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Other school of thoughts for poverty alleviation includes the use of government programmes such as Multi-sectorial Programmes (the National Directorate of </w:t>
      </w:r>
      <w:r w:rsidRPr="00BF6969">
        <w:rPr>
          <w:rFonts w:ascii="Times New Roman" w:hAnsi="Times New Roman" w:cs="Times New Roman"/>
          <w:sz w:val="24"/>
          <w:szCs w:val="24"/>
        </w:rPr>
        <w:lastRenderedPageBreak/>
        <w:t>Employment, the Directorate of Food, Roads and Rural Infrastructure, the Better Life Programme), Agricultural Sector Programmes (which include the Agricultural Development Programmes;the National Agricultural Land Development Authority; the Strategic Grains Reserves</w:t>
      </w:r>
      <w:r>
        <w:rPr>
          <w:rFonts w:ascii="Times New Roman" w:hAnsi="Times New Roman" w:cs="Times New Roman"/>
          <w:sz w:val="24"/>
          <w:szCs w:val="24"/>
        </w:rPr>
        <w:t xml:space="preserve"> </w:t>
      </w:r>
      <w:r w:rsidRPr="00BF6969">
        <w:rPr>
          <w:rFonts w:ascii="Times New Roman" w:hAnsi="Times New Roman" w:cs="Times New Roman"/>
          <w:sz w:val="24"/>
          <w:szCs w:val="24"/>
        </w:rPr>
        <w:t>Programmes; the Programme for Accelerated Wheat Production), Health Sector Programmes (which include the Primary Health Care Scheme), Transport Sector, (the Federal Urban Mass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Transit Programme was established in 1988 to rescue the public transport system fromimminent collapse. Housing Sector (a Sites and Services Scheme commenced in 1987 to increase the supply of land for residential development by all income groups), Financial Sector (Programmes include a few initiatives which began in 1989/90, such as the National Economic Reconstruction Fund) (cited inObaban, 2002).</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Nutrition-Related Programmes consist of programmes aimed at improving food security, preventing micronutrient deficiencies in children and women, promoting exclusive breast-feeding, deworming school children and promoting food quality and safety. Manufacturing Sector Programmes includes a Small-Scale Enterprises Programme. This is designed to promote the growth of small-scale enterprises in Nigeria. The programme involves government promotion of small-scale industries through easier access to bank credit, artisan technology and the provision of appropriate infrastructure.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2.6 Empirical Reviews: Poverty</w:t>
      </w:r>
      <w:r>
        <w:rPr>
          <w:rFonts w:ascii="Times New Roman" w:hAnsi="Times New Roman" w:cs="Times New Roman"/>
          <w:b/>
          <w:sz w:val="24"/>
          <w:szCs w:val="24"/>
        </w:rPr>
        <w:t xml:space="preserve"> </w:t>
      </w:r>
      <w:r w:rsidRPr="00BF6969">
        <w:rPr>
          <w:rFonts w:ascii="Times New Roman" w:hAnsi="Times New Roman" w:cs="Times New Roman"/>
          <w:b/>
          <w:sz w:val="24"/>
          <w:szCs w:val="24"/>
        </w:rPr>
        <w:t>Reduction Programme in Nigeria</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State Government of Kwara has rolled out several programmes to ensure that its six integral plans are achieved, which have poverty alleviation at</w:t>
      </w:r>
      <w:r>
        <w:rPr>
          <w:rFonts w:ascii="Times New Roman" w:hAnsi="Times New Roman" w:cs="Times New Roman"/>
          <w:sz w:val="24"/>
          <w:szCs w:val="24"/>
        </w:rPr>
        <w:t xml:space="preserve"> </w:t>
      </w:r>
      <w:r w:rsidRPr="00BF6969">
        <w:rPr>
          <w:rFonts w:ascii="Times New Roman" w:hAnsi="Times New Roman" w:cs="Times New Roman"/>
          <w:sz w:val="24"/>
          <w:szCs w:val="24"/>
        </w:rPr>
        <w:t>their heart. Here are some of the various programmes: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2.6.1 Kwara Youth Empowerment Scheme (KYES)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Government of Kwara State, under the leadership of Governor Abdulfatah Ahmed,</w:t>
      </w:r>
      <w:r>
        <w:rPr>
          <w:rFonts w:ascii="Times New Roman" w:hAnsi="Times New Roman" w:cs="Times New Roman"/>
          <w:sz w:val="24"/>
          <w:szCs w:val="24"/>
        </w:rPr>
        <w:t xml:space="preserve"> </w:t>
      </w:r>
      <w:r w:rsidRPr="00BF6969">
        <w:rPr>
          <w:rFonts w:ascii="Times New Roman" w:hAnsi="Times New Roman" w:cs="Times New Roman"/>
          <w:sz w:val="24"/>
          <w:szCs w:val="24"/>
        </w:rPr>
        <w:t>promised to employ 20,000 volunteers and this was achieved under the Kwara Youth</w:t>
      </w:r>
      <w:r>
        <w:rPr>
          <w:rFonts w:ascii="Times New Roman" w:hAnsi="Times New Roman" w:cs="Times New Roman"/>
          <w:sz w:val="24"/>
          <w:szCs w:val="24"/>
        </w:rPr>
        <w:t xml:space="preserve"> </w:t>
      </w:r>
      <w:r w:rsidRPr="00BF6969">
        <w:rPr>
          <w:rFonts w:ascii="Times New Roman" w:hAnsi="Times New Roman" w:cs="Times New Roman"/>
          <w:sz w:val="24"/>
          <w:szCs w:val="24"/>
        </w:rPr>
        <w:t>Empowerment Scheme (KYES), a model, the first of its kind, commended and currently</w:t>
      </w:r>
      <w:r>
        <w:rPr>
          <w:rFonts w:ascii="Times New Roman" w:hAnsi="Times New Roman" w:cs="Times New Roman"/>
          <w:sz w:val="24"/>
          <w:szCs w:val="24"/>
        </w:rPr>
        <w:t xml:space="preserve"> </w:t>
      </w:r>
      <w:r w:rsidRPr="00BF6969">
        <w:rPr>
          <w:rFonts w:ascii="Times New Roman" w:hAnsi="Times New Roman" w:cs="Times New Roman"/>
          <w:sz w:val="24"/>
          <w:szCs w:val="24"/>
        </w:rPr>
        <w:t>being studied by the World Bank and several states in the country.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lastRenderedPageBreak/>
        <w:t>A sum of two hundred million naira (N200m), which is the volunteer allowance, is being</w:t>
      </w:r>
      <w:r>
        <w:rPr>
          <w:rFonts w:ascii="Times New Roman" w:hAnsi="Times New Roman" w:cs="Times New Roman"/>
          <w:sz w:val="24"/>
          <w:szCs w:val="24"/>
        </w:rPr>
        <w:t xml:space="preserve"> </w:t>
      </w:r>
      <w:r w:rsidRPr="00BF6969">
        <w:rPr>
          <w:rFonts w:ascii="Times New Roman" w:hAnsi="Times New Roman" w:cs="Times New Roman"/>
          <w:sz w:val="24"/>
          <w:szCs w:val="24"/>
        </w:rPr>
        <w:t>injected monthly into the state economy through the KYES initiative. The scheme has now been running for over 2 years. KYES, which is a two-year rolling scheme, has engaged another 20,000 participants who are serving in various sectors in the state. Mandatorily, 60% of the empowerment opportunities from the government are allocated to these volunteers as part of the 'exit plans' for the programme.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2.6.2 Women Empowerment Programme (WEP)</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has not been published by many authors. The researcher did a participant observation of this empowerment and poverty alleviation programme, which was held in four towns across the state, namely, Offa, Oke-Oyi, Igbaja and Kaiama. This programme was designed to empower people by training them for free on some handicrafts such as Hat Making, Tie-Dye, Event Management, Soap Making, and Hair dressing. The programme lasted two weeks in each of the four towns and participants were given start-up capital of five thousand naira. The programme was handled by the Ministry of Women's Affairs and the Child Abuse section of the state. Certificates were issued and the participants were also celebrated with a grand ceremony (graduation); the target was to empower women and children so as to reduce</w:t>
      </w:r>
      <w:r>
        <w:rPr>
          <w:rFonts w:ascii="Times New Roman" w:hAnsi="Times New Roman" w:cs="Times New Roman"/>
          <w:sz w:val="24"/>
          <w:szCs w:val="24"/>
        </w:rPr>
        <w:t xml:space="preserve"> </w:t>
      </w:r>
      <w:r w:rsidRPr="00BF6969">
        <w:rPr>
          <w:rFonts w:ascii="Times New Roman" w:hAnsi="Times New Roman" w:cs="Times New Roman"/>
          <w:sz w:val="24"/>
          <w:szCs w:val="24"/>
        </w:rPr>
        <w:t>poverty.</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2.6.3 Kwara Agency for Community and Social Development Project (KWARACSDP)</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Kwara Agency for Community and Social Development Projects (Kwara CSDP) is the</w:t>
      </w:r>
      <w:r>
        <w:rPr>
          <w:rFonts w:ascii="Times New Roman" w:hAnsi="Times New Roman" w:cs="Times New Roman"/>
          <w:sz w:val="24"/>
          <w:szCs w:val="24"/>
        </w:rPr>
        <w:t xml:space="preserve"> </w:t>
      </w:r>
      <w:r w:rsidRPr="00BF6969">
        <w:rPr>
          <w:rFonts w:ascii="Times New Roman" w:hAnsi="Times New Roman" w:cs="Times New Roman"/>
          <w:sz w:val="24"/>
          <w:szCs w:val="24"/>
        </w:rPr>
        <w:t>Agency implementing the Community and Social Development Projects (CSDP) in Kwara State. It started operation in October 2009, stemming from the credible performance recorded in the previously executed programme called Community-Based Poverty Reduction Project (CPRP), which officially closed on 30th June 2009. The project makes use of the Community Driven Development (CDD) approach and primarily finances</w:t>
      </w:r>
      <w:r>
        <w:rPr>
          <w:rFonts w:ascii="Times New Roman" w:hAnsi="Times New Roman" w:cs="Times New Roman"/>
          <w:sz w:val="24"/>
          <w:szCs w:val="24"/>
        </w:rPr>
        <w:t xml:space="preserve"> </w:t>
      </w:r>
      <w:r w:rsidRPr="00BF6969">
        <w:rPr>
          <w:rFonts w:ascii="Times New Roman" w:hAnsi="Times New Roman" w:cs="Times New Roman"/>
          <w:sz w:val="24"/>
          <w:szCs w:val="24"/>
        </w:rPr>
        <w:t>micro</w:t>
      </w:r>
      <w:r>
        <w:rPr>
          <w:rFonts w:ascii="Times New Roman" w:hAnsi="Times New Roman" w:cs="Times New Roman"/>
          <w:sz w:val="24"/>
          <w:szCs w:val="24"/>
        </w:rPr>
        <w:t xml:space="preserve"> </w:t>
      </w:r>
      <w:r w:rsidRPr="00BF6969">
        <w:rPr>
          <w:rFonts w:ascii="Times New Roman" w:hAnsi="Times New Roman" w:cs="Times New Roman"/>
          <w:sz w:val="24"/>
          <w:szCs w:val="24"/>
        </w:rPr>
        <w:t>community Development Plans (CDPs) initiated by communities. It is targeted at community development through the provision of social infrastructure at the community level.</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b/>
          <w:sz w:val="24"/>
          <w:szCs w:val="24"/>
        </w:rPr>
        <w:t>Overall Goal and Objectives Kwara</w:t>
      </w:r>
      <w:r w:rsidRPr="00BF6969">
        <w:rPr>
          <w:rFonts w:ascii="Times New Roman" w:hAnsi="Times New Roman" w:cs="Times New Roman"/>
          <w:sz w:val="24"/>
          <w:szCs w:val="24"/>
        </w:rPr>
        <w:t xml:space="preserve"> Community and Social Development Projects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lastRenderedPageBreak/>
        <w:t>To improve access of the poor to social and natural resource management as well as infrastructural services for Human Development (HD) and this will contribute to banishing</w:t>
      </w:r>
      <w:r>
        <w:rPr>
          <w:rFonts w:ascii="Times New Roman" w:hAnsi="Times New Roman" w:cs="Times New Roman"/>
          <w:sz w:val="24"/>
          <w:szCs w:val="24"/>
        </w:rPr>
        <w:t xml:space="preserve"> </w:t>
      </w:r>
      <w:r w:rsidRPr="00BF6969">
        <w:rPr>
          <w:rFonts w:ascii="Times New Roman" w:hAnsi="Times New Roman" w:cs="Times New Roman"/>
          <w:sz w:val="24"/>
          <w:szCs w:val="24"/>
        </w:rPr>
        <w:t>poverty. The objective includes:</w:t>
      </w:r>
    </w:p>
    <w:p w:rsidR="000E2F3E" w:rsidRPr="00BF6969" w:rsidRDefault="000E2F3E" w:rsidP="000E2F3E">
      <w:pPr>
        <w:numPr>
          <w:ilvl w:val="0"/>
          <w:numId w:val="11"/>
        </w:numPr>
        <w:jc w:val="both"/>
        <w:rPr>
          <w:rFonts w:ascii="Times New Roman" w:hAnsi="Times New Roman" w:cs="Times New Roman"/>
          <w:sz w:val="24"/>
          <w:szCs w:val="24"/>
        </w:rPr>
      </w:pPr>
      <w:r w:rsidRPr="00BF6969">
        <w:rPr>
          <w:rFonts w:ascii="Times New Roman" w:hAnsi="Times New Roman" w:cs="Times New Roman"/>
          <w:sz w:val="24"/>
          <w:szCs w:val="24"/>
        </w:rPr>
        <w:t>To empower communities to plan, part-finance, implement, monitor and maintain sustainable and socially inclusive multi-sectoral micro-projects.</w:t>
      </w:r>
    </w:p>
    <w:p w:rsidR="000E2F3E" w:rsidRPr="00BF6969" w:rsidRDefault="000E2F3E" w:rsidP="000E2F3E">
      <w:pPr>
        <w:numPr>
          <w:ilvl w:val="0"/>
          <w:numId w:val="11"/>
        </w:numPr>
        <w:jc w:val="both"/>
        <w:rPr>
          <w:rFonts w:ascii="Times New Roman" w:hAnsi="Times New Roman" w:cs="Times New Roman"/>
          <w:sz w:val="24"/>
          <w:szCs w:val="24"/>
        </w:rPr>
      </w:pPr>
      <w:r w:rsidRPr="00BF6969">
        <w:rPr>
          <w:rFonts w:ascii="Times New Roman" w:hAnsi="Times New Roman" w:cs="Times New Roman"/>
          <w:sz w:val="24"/>
          <w:szCs w:val="24"/>
        </w:rPr>
        <w:t>To facilitate and increase Community-LGA partnership on HD-related projects.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Implementation Approach/ Procedure</w:t>
      </w:r>
    </w:p>
    <w:p w:rsidR="000E2F3E" w:rsidRPr="00BF6969" w:rsidRDefault="000E2F3E" w:rsidP="000E2F3E">
      <w:pPr>
        <w:numPr>
          <w:ilvl w:val="0"/>
          <w:numId w:val="13"/>
        </w:numPr>
        <w:jc w:val="both"/>
        <w:rPr>
          <w:rFonts w:ascii="Times New Roman" w:hAnsi="Times New Roman" w:cs="Times New Roman"/>
          <w:sz w:val="24"/>
          <w:szCs w:val="24"/>
        </w:rPr>
      </w:pPr>
      <w:r w:rsidRPr="00BF6969">
        <w:rPr>
          <w:rFonts w:ascii="Times New Roman" w:hAnsi="Times New Roman" w:cs="Times New Roman"/>
          <w:sz w:val="24"/>
          <w:szCs w:val="24"/>
        </w:rPr>
        <w:t>The project uses the Community Driven Development (CDD) approach, which is</w:t>
      </w:r>
      <w:r>
        <w:rPr>
          <w:rFonts w:ascii="Times New Roman" w:hAnsi="Times New Roman" w:cs="Times New Roman"/>
          <w:sz w:val="24"/>
          <w:szCs w:val="24"/>
        </w:rPr>
        <w:t xml:space="preserve"> </w:t>
      </w:r>
      <w:r w:rsidRPr="00BF6969">
        <w:rPr>
          <w:rFonts w:ascii="Times New Roman" w:hAnsi="Times New Roman" w:cs="Times New Roman"/>
          <w:sz w:val="24"/>
          <w:szCs w:val="24"/>
        </w:rPr>
        <w:t>bottom-up and demand-driven. CDD gives control of decisions and resources to community groups.</w:t>
      </w:r>
    </w:p>
    <w:p w:rsidR="000E2F3E" w:rsidRPr="00BF6969" w:rsidRDefault="000E2F3E" w:rsidP="000E2F3E">
      <w:pPr>
        <w:numPr>
          <w:ilvl w:val="0"/>
          <w:numId w:val="13"/>
        </w:numPr>
        <w:jc w:val="both"/>
        <w:rPr>
          <w:rFonts w:ascii="Times New Roman" w:hAnsi="Times New Roman" w:cs="Times New Roman"/>
          <w:sz w:val="24"/>
          <w:szCs w:val="24"/>
        </w:rPr>
      </w:pPr>
      <w:r w:rsidRPr="00BF6969">
        <w:rPr>
          <w:rFonts w:ascii="Times New Roman" w:hAnsi="Times New Roman" w:cs="Times New Roman"/>
          <w:sz w:val="24"/>
          <w:szCs w:val="24"/>
        </w:rPr>
        <w:t>Interested communities are required to come forward with an expression of their interestin the project.</w:t>
      </w:r>
    </w:p>
    <w:p w:rsidR="000E2F3E" w:rsidRPr="00BF6969" w:rsidRDefault="000E2F3E" w:rsidP="000E2F3E">
      <w:pPr>
        <w:numPr>
          <w:ilvl w:val="0"/>
          <w:numId w:val="13"/>
        </w:numPr>
        <w:jc w:val="both"/>
        <w:rPr>
          <w:rFonts w:ascii="Times New Roman" w:hAnsi="Times New Roman" w:cs="Times New Roman"/>
          <w:sz w:val="24"/>
          <w:szCs w:val="24"/>
        </w:rPr>
      </w:pPr>
      <w:r w:rsidRPr="00BF6969">
        <w:rPr>
          <w:rFonts w:ascii="Times New Roman" w:hAnsi="Times New Roman" w:cs="Times New Roman"/>
          <w:sz w:val="24"/>
          <w:szCs w:val="24"/>
        </w:rPr>
        <w:t>A formals</w:t>
      </w:r>
      <w:r>
        <w:rPr>
          <w:rFonts w:ascii="Times New Roman" w:hAnsi="Times New Roman" w:cs="Times New Roman"/>
          <w:sz w:val="24"/>
          <w:szCs w:val="24"/>
        </w:rPr>
        <w:t xml:space="preserve"> </w:t>
      </w:r>
      <w:r w:rsidRPr="00BF6969">
        <w:rPr>
          <w:rFonts w:ascii="Times New Roman" w:hAnsi="Times New Roman" w:cs="Times New Roman"/>
          <w:sz w:val="24"/>
          <w:szCs w:val="24"/>
        </w:rPr>
        <w:t>ensitisation visit and a Participatory Rural Appraisal (PRA) are carried out.</w:t>
      </w:r>
    </w:p>
    <w:p w:rsidR="000E2F3E" w:rsidRPr="00BF6969" w:rsidRDefault="000E2F3E" w:rsidP="000E2F3E">
      <w:pPr>
        <w:numPr>
          <w:ilvl w:val="0"/>
          <w:numId w:val="13"/>
        </w:numPr>
        <w:jc w:val="both"/>
        <w:rPr>
          <w:rFonts w:ascii="Times New Roman" w:hAnsi="Times New Roman" w:cs="Times New Roman"/>
          <w:sz w:val="24"/>
          <w:szCs w:val="24"/>
        </w:rPr>
      </w:pPr>
      <w:r w:rsidRPr="00BF6969">
        <w:rPr>
          <w:rFonts w:ascii="Times New Roman" w:hAnsi="Times New Roman" w:cs="Times New Roman"/>
          <w:sz w:val="24"/>
          <w:szCs w:val="24"/>
        </w:rPr>
        <w:t>The community members during this exercise identify their needs in order of priority and elect the Community Project Management Committee (CPMC) members democratically.</w:t>
      </w:r>
    </w:p>
    <w:p w:rsidR="000E2F3E" w:rsidRPr="00BF6969" w:rsidRDefault="000E2F3E" w:rsidP="000E2F3E">
      <w:pPr>
        <w:numPr>
          <w:ilvl w:val="0"/>
          <w:numId w:val="13"/>
        </w:numPr>
        <w:jc w:val="both"/>
        <w:rPr>
          <w:rFonts w:ascii="Times New Roman" w:hAnsi="Times New Roman" w:cs="Times New Roman"/>
          <w:sz w:val="24"/>
          <w:szCs w:val="24"/>
        </w:rPr>
      </w:pPr>
      <w:r w:rsidRPr="00BF6969">
        <w:rPr>
          <w:rFonts w:ascii="Times New Roman" w:hAnsi="Times New Roman" w:cs="Times New Roman"/>
          <w:sz w:val="24"/>
          <w:szCs w:val="24"/>
        </w:rPr>
        <w:t>The report is considered by the Agency's Management for funding. The actual implementation is done by the community while the Agency only facilitate, fund, supervises and monitors.</w:t>
      </w:r>
    </w:p>
    <w:p w:rsidR="000E2F3E" w:rsidRPr="00BF6969" w:rsidRDefault="000E2F3E" w:rsidP="000E2F3E">
      <w:pPr>
        <w:numPr>
          <w:ilvl w:val="0"/>
          <w:numId w:val="13"/>
        </w:numPr>
        <w:jc w:val="both"/>
        <w:rPr>
          <w:rFonts w:ascii="Times New Roman" w:hAnsi="Times New Roman" w:cs="Times New Roman"/>
          <w:sz w:val="24"/>
          <w:szCs w:val="24"/>
        </w:rPr>
      </w:pPr>
      <w:r w:rsidRPr="00BF6969">
        <w:rPr>
          <w:rFonts w:ascii="Times New Roman" w:hAnsi="Times New Roman" w:cs="Times New Roman"/>
          <w:sz w:val="24"/>
          <w:szCs w:val="24"/>
        </w:rPr>
        <w:t>Every participating community is required to contribute 10% of the project cost. The community contribution can be in cash or cash and kind. This is meant to ensure ownership and sustainability.</w:t>
      </w: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lastRenderedPageBreak/>
        <w:t>2.7</w:t>
      </w:r>
      <w:r>
        <w:rPr>
          <w:rFonts w:ascii="Times New Roman" w:hAnsi="Times New Roman" w:cs="Times New Roman"/>
          <w:b/>
          <w:sz w:val="24"/>
          <w:szCs w:val="24"/>
        </w:rPr>
        <w:t xml:space="preserve"> </w:t>
      </w:r>
      <w:r w:rsidRPr="00BF6969">
        <w:rPr>
          <w:rFonts w:ascii="Times New Roman" w:hAnsi="Times New Roman" w:cs="Times New Roman"/>
          <w:b/>
          <w:sz w:val="24"/>
          <w:szCs w:val="24"/>
        </w:rPr>
        <w:t>Relevance of Kwara Community and Social Development Projects to the Six-PointIntegral Action Plan of the Kwara State Government</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Banish Poverty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Funding of sustainable and socially inclusive multi-sectoral projects to improve access of the poor to social and natural resource management, as well as infrastructural</w:t>
      </w:r>
      <w:r>
        <w:rPr>
          <w:rFonts w:ascii="Times New Roman" w:hAnsi="Times New Roman" w:cs="Times New Roman"/>
          <w:sz w:val="24"/>
          <w:szCs w:val="24"/>
        </w:rPr>
        <w:t xml:space="preserve"> </w:t>
      </w:r>
      <w:r w:rsidRPr="00BF6969">
        <w:rPr>
          <w:rFonts w:ascii="Times New Roman" w:hAnsi="Times New Roman" w:cs="Times New Roman"/>
          <w:sz w:val="24"/>
          <w:szCs w:val="24"/>
        </w:rPr>
        <w:t>services for Human</w:t>
      </w:r>
      <w:r>
        <w:rPr>
          <w:rFonts w:ascii="Times New Roman" w:hAnsi="Times New Roman" w:cs="Times New Roman"/>
          <w:sz w:val="24"/>
          <w:szCs w:val="24"/>
        </w:rPr>
        <w:t xml:space="preserve"> </w:t>
      </w:r>
      <w:r w:rsidRPr="00BF6969">
        <w:rPr>
          <w:rFonts w:ascii="Times New Roman" w:hAnsi="Times New Roman" w:cs="Times New Roman"/>
          <w:sz w:val="24"/>
          <w:szCs w:val="24"/>
        </w:rPr>
        <w:t>Development (HD),contributes</w:t>
      </w:r>
      <w:r>
        <w:rPr>
          <w:rFonts w:ascii="Times New Roman" w:hAnsi="Times New Roman" w:cs="Times New Roman"/>
          <w:sz w:val="24"/>
          <w:szCs w:val="24"/>
        </w:rPr>
        <w:t xml:space="preserve"> </w:t>
      </w:r>
      <w:r w:rsidRPr="00BF6969">
        <w:rPr>
          <w:rFonts w:ascii="Times New Roman" w:hAnsi="Times New Roman" w:cs="Times New Roman"/>
          <w:sz w:val="24"/>
          <w:szCs w:val="24"/>
        </w:rPr>
        <w:t>to banishing poverty.</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Banish Hunger</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Provision of financial grants to communities for environmental and natural resources management and road projects will lead</w:t>
      </w:r>
      <w:r>
        <w:rPr>
          <w:rFonts w:ascii="Times New Roman" w:hAnsi="Times New Roman" w:cs="Times New Roman"/>
          <w:sz w:val="24"/>
          <w:szCs w:val="24"/>
        </w:rPr>
        <w:t xml:space="preserve"> </w:t>
      </w:r>
      <w:r w:rsidRPr="00BF6969">
        <w:rPr>
          <w:rFonts w:ascii="Times New Roman" w:hAnsi="Times New Roman" w:cs="Times New Roman"/>
          <w:sz w:val="24"/>
          <w:szCs w:val="24"/>
        </w:rPr>
        <w:t>to an increase and access to agricultural produce, thereby ensuring nutrition and food security, consequently banishing hunger.</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Banish Unemployment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communities are empowered to identify, plan with the provision of grants to implement projects and this allows for direct labour/public works using the Community Driven</w:t>
      </w:r>
      <w:r>
        <w:rPr>
          <w:rFonts w:ascii="Times New Roman" w:hAnsi="Times New Roman" w:cs="Times New Roman"/>
          <w:sz w:val="24"/>
          <w:szCs w:val="24"/>
        </w:rPr>
        <w:t xml:space="preserve"> </w:t>
      </w:r>
      <w:r w:rsidRPr="00BF6969">
        <w:rPr>
          <w:rFonts w:ascii="Times New Roman" w:hAnsi="Times New Roman" w:cs="Times New Roman"/>
          <w:sz w:val="24"/>
          <w:szCs w:val="24"/>
        </w:rPr>
        <w:t>Development (CDD) approach. As a matter of fact, the provision of electricity through this approach has contributed to the revival of cottage industries, thereby providing job opportunities, which has gone a long way in banishing unemployment.</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Restore Healthy Living</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Construction, equipping and rehabilitation of health facilities, funding of potable water supply facilities and construction of ventilated improved pit (VIP) toilets contributed to the restoration of healthy living.</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Promote Functional Education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Provision of grants to communities for the construction and rehabilitation of primary and</w:t>
      </w:r>
      <w:r>
        <w:rPr>
          <w:rFonts w:ascii="Times New Roman" w:hAnsi="Times New Roman" w:cs="Times New Roman"/>
          <w:sz w:val="24"/>
          <w:szCs w:val="24"/>
        </w:rPr>
        <w:t xml:space="preserve"> </w:t>
      </w:r>
      <w:r w:rsidRPr="00BF6969">
        <w:rPr>
          <w:rFonts w:ascii="Times New Roman" w:hAnsi="Times New Roman" w:cs="Times New Roman"/>
          <w:sz w:val="24"/>
          <w:szCs w:val="24"/>
        </w:rPr>
        <w:t>secondary school blocks of classrooms, dormitories, laboratories and vocational training centres will contribute to the promotion of functional education.</w:t>
      </w:r>
    </w:p>
    <w:p w:rsidR="000E2F3E"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lastRenderedPageBreak/>
        <w:t>Enhance Communal Peace &amp; Progress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Provision of grants to communities for the construction and furnishing of civic centres will promote communal networking, collaboration, organising and engagement, thereby enhancing communal peace &amp; progress. More so, the approach of social inclusiveness with consideration to gender and projects identified by the vulnerable will contribute immensely to the enhancement of communal peace &amp; progress.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2.8The Challenges Facing Moro Local Government in the Course of Providing</w:t>
      </w:r>
      <w:r>
        <w:rPr>
          <w:rFonts w:ascii="Times New Roman" w:hAnsi="Times New Roman" w:cs="Times New Roman"/>
          <w:b/>
          <w:sz w:val="24"/>
          <w:szCs w:val="24"/>
        </w:rPr>
        <w:t xml:space="preserve"> </w:t>
      </w:r>
      <w:r w:rsidRPr="00BF6969">
        <w:rPr>
          <w:rFonts w:ascii="Times New Roman" w:hAnsi="Times New Roman" w:cs="Times New Roman"/>
          <w:b/>
          <w:sz w:val="24"/>
          <w:szCs w:val="24"/>
        </w:rPr>
        <w:t>Poverty Alleviation Programmes For the People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Reference to an interview conducted with Alhaji Saka Maigida Moro local government director and coordinator on Rural Area poverty alleviation, while he was explaining some vital programmes on poverty Alleviation which was a gesture from International Organizations, Federal government and also from the State as an effort to curb the level of poverty among rural dweller; he outline and explained the below as challenges facing Moro Local Government in an effort of eradicating the rate of poverty:</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1. Poor Finance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sources of revenue are grossly inadequate. It is a situation where Moro Local</w:t>
      </w:r>
      <w:r>
        <w:rPr>
          <w:rFonts w:ascii="Times New Roman" w:hAnsi="Times New Roman" w:cs="Times New Roman"/>
          <w:sz w:val="24"/>
          <w:szCs w:val="24"/>
        </w:rPr>
        <w:t xml:space="preserve"> </w:t>
      </w:r>
      <w:r w:rsidRPr="00BF6969">
        <w:rPr>
          <w:rFonts w:ascii="Times New Roman" w:hAnsi="Times New Roman" w:cs="Times New Roman"/>
          <w:sz w:val="24"/>
          <w:szCs w:val="24"/>
        </w:rPr>
        <w:t>Government is saddled with the responsibility of developing the rural area without the</w:t>
      </w:r>
      <w:r>
        <w:rPr>
          <w:rFonts w:ascii="Times New Roman" w:hAnsi="Times New Roman" w:cs="Times New Roman"/>
          <w:sz w:val="24"/>
          <w:szCs w:val="24"/>
        </w:rPr>
        <w:t xml:space="preserve"> </w:t>
      </w:r>
      <w:r w:rsidRPr="00BF6969">
        <w:rPr>
          <w:rFonts w:ascii="Times New Roman" w:hAnsi="Times New Roman" w:cs="Times New Roman"/>
          <w:sz w:val="24"/>
          <w:szCs w:val="24"/>
        </w:rPr>
        <w:t>corresponding sources of revenue. Also, the federal and state governments' grants are inadequate. On occasions, the grants have been used as an instrument of controlling the local government, as if she wishes refused to obey the dictates of these governments would be starved of funds.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 Shortage of Manpower</w:t>
      </w:r>
    </w:p>
    <w:p w:rsidR="000E2F3E"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shortage of qualified and trained staff hinders Moro local government. This is a situation where a wide variety of activities and functions are given to the local government without trained staff. Such functions that ensure economic development at Moro local level require highly skilled, professional, trained and technically competent staff</w:t>
      </w: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numPr>
          <w:ilvl w:val="0"/>
          <w:numId w:val="1"/>
        </w:numPr>
        <w:jc w:val="both"/>
        <w:rPr>
          <w:rFonts w:ascii="Times New Roman" w:hAnsi="Times New Roman" w:cs="Times New Roman"/>
          <w:b/>
          <w:sz w:val="24"/>
          <w:szCs w:val="24"/>
        </w:rPr>
      </w:pPr>
      <w:r w:rsidRPr="00BF6969">
        <w:rPr>
          <w:rFonts w:ascii="Times New Roman" w:hAnsi="Times New Roman" w:cs="Times New Roman"/>
          <w:b/>
          <w:sz w:val="24"/>
          <w:szCs w:val="24"/>
        </w:rPr>
        <w:lastRenderedPageBreak/>
        <w:t>Federal-State Government Interferences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Another area that bedevils the local government in its quest for effective service delivery pertaining to poverty alleviation is interference by the federal and state governments. The local government is not given free rein to make its service relevant to the people. The Moro representatives are meant to work for the benefit of the rural people. But these representatives work for the satisfaction of the federal and state governments, there</w:t>
      </w:r>
      <w:r>
        <w:rPr>
          <w:rFonts w:ascii="Times New Roman" w:hAnsi="Times New Roman" w:cs="Times New Roman"/>
          <w:sz w:val="24"/>
          <w:szCs w:val="24"/>
        </w:rPr>
        <w:t xml:space="preserve"> </w:t>
      </w:r>
      <w:r w:rsidRPr="00BF6969">
        <w:rPr>
          <w:rFonts w:ascii="Times New Roman" w:hAnsi="Times New Roman" w:cs="Times New Roman"/>
          <w:sz w:val="24"/>
          <w:szCs w:val="24"/>
        </w:rPr>
        <w:t>by</w:t>
      </w:r>
      <w:r>
        <w:rPr>
          <w:rFonts w:ascii="Times New Roman" w:hAnsi="Times New Roman" w:cs="Times New Roman"/>
          <w:sz w:val="24"/>
          <w:szCs w:val="24"/>
        </w:rPr>
        <w:t xml:space="preserve"> </w:t>
      </w:r>
      <w:r w:rsidRPr="00BF6969">
        <w:rPr>
          <w:rFonts w:ascii="Times New Roman" w:hAnsi="Times New Roman" w:cs="Times New Roman"/>
          <w:sz w:val="24"/>
          <w:szCs w:val="24"/>
        </w:rPr>
        <w:t>jeopardising the interests of the people.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4. Lack of Political Education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electorates</w:t>
      </w:r>
      <w:r>
        <w:rPr>
          <w:rFonts w:ascii="Times New Roman" w:hAnsi="Times New Roman" w:cs="Times New Roman"/>
          <w:sz w:val="24"/>
          <w:szCs w:val="24"/>
        </w:rPr>
        <w:t xml:space="preserve"> </w:t>
      </w:r>
      <w:r w:rsidRPr="00BF6969">
        <w:rPr>
          <w:rFonts w:ascii="Times New Roman" w:hAnsi="Times New Roman" w:cs="Times New Roman"/>
          <w:sz w:val="24"/>
          <w:szCs w:val="24"/>
        </w:rPr>
        <w:t>are not politically educated enough to enable them to pressurise the officials of the local government to do the right thing. As a result, the officials have been getting away with some of their vices.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5. Size of Local Government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Most Local Governments in Kwara State are very large and make the government faraway to some areas; in addition, the large size of the population with a very low per capitain</w:t>
      </w:r>
      <w:r>
        <w:rPr>
          <w:rFonts w:ascii="Times New Roman" w:hAnsi="Times New Roman" w:cs="Times New Roman"/>
          <w:sz w:val="24"/>
          <w:szCs w:val="24"/>
        </w:rPr>
        <w:t xml:space="preserve"> </w:t>
      </w:r>
      <w:r w:rsidRPr="00BF6969">
        <w:rPr>
          <w:rFonts w:ascii="Times New Roman" w:hAnsi="Times New Roman" w:cs="Times New Roman"/>
          <w:sz w:val="24"/>
          <w:szCs w:val="24"/>
        </w:rPr>
        <w:t>come makes some of the Local government work abstract. Indeed, these identified obstacles have kept the local government from effectively performing its role in the socio-economic improvement of the rural and urban people.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2.9 Theoretical Framework</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2.9.1 Introduction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According to Brooks (1970) as cited by Ohaja (2003), "knowledge does not exist in a vacuum.</w:t>
      </w:r>
      <w:r>
        <w:rPr>
          <w:rFonts w:ascii="Times New Roman" w:hAnsi="Times New Roman" w:cs="Times New Roman"/>
          <w:sz w:val="24"/>
          <w:szCs w:val="24"/>
        </w:rPr>
        <w:t xml:space="preserve"> </w:t>
      </w:r>
      <w:r w:rsidRPr="00BF6969">
        <w:rPr>
          <w:rFonts w:ascii="Times New Roman" w:hAnsi="Times New Roman" w:cs="Times New Roman"/>
          <w:sz w:val="24"/>
          <w:szCs w:val="24"/>
        </w:rPr>
        <w:t>In every discipline, there is a body of theories that explains observable phenomena in that field." This study draws its theoretical framework from the following theories: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2.9.2 The Social Democratic Theory of Poverty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This theory was advanced based on experiences in Britain in the 1920s. Thus, the theory assumes that poverty is a class-based concept and it comes about due to class struggles in the society and not on the basis of the means of production. Piero Sraffa, who advanced this theory, argued that class struggles went beyond </w:t>
      </w:r>
      <w:r w:rsidRPr="00BF6969">
        <w:rPr>
          <w:rFonts w:ascii="Times New Roman" w:hAnsi="Times New Roman" w:cs="Times New Roman"/>
          <w:sz w:val="24"/>
          <w:szCs w:val="24"/>
        </w:rPr>
        <w:lastRenderedPageBreak/>
        <w:t>production spheres and therefore restricting poverty explanations to production means, as was the case in Marxian theory of poverty, would be limiting the scope needed to understand poverty. The politics around how goods and services are produced and distributed have an effect on poverty, just like the means of production used (Sraffa, 1926, cited in Alfandega, 2017).</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politics of the distribution of goods and services goes a long way in explaining reasons as to</w:t>
      </w:r>
      <w:r>
        <w:rPr>
          <w:rFonts w:ascii="Times New Roman" w:hAnsi="Times New Roman" w:cs="Times New Roman"/>
          <w:sz w:val="24"/>
          <w:szCs w:val="24"/>
        </w:rPr>
        <w:t xml:space="preserve"> </w:t>
      </w:r>
      <w:r w:rsidRPr="00BF6969">
        <w:rPr>
          <w:rFonts w:ascii="Times New Roman" w:hAnsi="Times New Roman" w:cs="Times New Roman"/>
          <w:sz w:val="24"/>
          <w:szCs w:val="24"/>
        </w:rPr>
        <w:t>why certain classes of society are poor. In the Social Democratic theory of poverty,</w:t>
      </w:r>
      <w:r>
        <w:rPr>
          <w:rFonts w:ascii="Times New Roman" w:hAnsi="Times New Roman" w:cs="Times New Roman"/>
          <w:sz w:val="24"/>
          <w:szCs w:val="24"/>
        </w:rPr>
        <w:t xml:space="preserve"> </w:t>
      </w:r>
      <w:r w:rsidRPr="00BF6969">
        <w:rPr>
          <w:rFonts w:ascii="Times New Roman" w:hAnsi="Times New Roman" w:cs="Times New Roman"/>
          <w:sz w:val="24"/>
          <w:szCs w:val="24"/>
        </w:rPr>
        <w:t>poverty is both a class issue and a market-based factor. Elimination of poverty requires distributive justice to ensure that goods and services produced are equitably distributed to</w:t>
      </w:r>
      <w:r>
        <w:rPr>
          <w:rFonts w:ascii="Times New Roman" w:hAnsi="Times New Roman" w:cs="Times New Roman"/>
          <w:sz w:val="24"/>
          <w:szCs w:val="24"/>
        </w:rPr>
        <w:t xml:space="preserve"> </w:t>
      </w:r>
      <w:r w:rsidRPr="00BF6969">
        <w:rPr>
          <w:rFonts w:ascii="Times New Roman" w:hAnsi="Times New Roman" w:cs="Times New Roman"/>
          <w:sz w:val="24"/>
          <w:szCs w:val="24"/>
        </w:rPr>
        <w:t>ensure that all classes of society are fairly involved in the enjoyment of these goods and services (Harvey &amp; Reed, 1992, cited in Alfandega, 2017). Sen (1981) concludes that poverty is a function of entitlement and notes that "starvation" is a function of entitlement and not of food availability." Entitlement refers to legal claim on existing resources and such entitlements are functions of a political process aimed at improving market forces or failures of such forces (cited in Alfandega, 2017).</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2.9.3 Justification of the Theory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social democratic theory of poverty makes a lot of sense and is very relevant to this particular study of the impoverished rural communities of Moro local government. Thus,</w:t>
      </w:r>
      <w:r>
        <w:rPr>
          <w:rFonts w:ascii="Times New Roman" w:hAnsi="Times New Roman" w:cs="Times New Roman"/>
          <w:sz w:val="24"/>
          <w:szCs w:val="24"/>
        </w:rPr>
        <w:t xml:space="preserve"> </w:t>
      </w:r>
      <w:r w:rsidRPr="00BF6969">
        <w:rPr>
          <w:rFonts w:ascii="Times New Roman" w:hAnsi="Times New Roman" w:cs="Times New Roman"/>
          <w:sz w:val="24"/>
          <w:szCs w:val="24"/>
        </w:rPr>
        <w:t>the failure of market forces as a result of capitalists' fear of entrepreneurial risks in periods of economic downturn decelerates production and causes unemployment, as argued by John Maynard Keynes. In such times, market forces fail, the poor get poorer due to increased unemployment or retrenchment and low levels of income. Failure of market forces requires the state to step in and ensure</w:t>
      </w:r>
      <w:r>
        <w:rPr>
          <w:rFonts w:ascii="Times New Roman" w:hAnsi="Times New Roman" w:cs="Times New Roman"/>
          <w:sz w:val="24"/>
          <w:szCs w:val="24"/>
        </w:rPr>
        <w:t xml:space="preserve"> </w:t>
      </w:r>
      <w:r w:rsidRPr="00BF6969">
        <w:rPr>
          <w:rFonts w:ascii="Times New Roman" w:hAnsi="Times New Roman" w:cs="Times New Roman"/>
          <w:sz w:val="24"/>
          <w:szCs w:val="24"/>
        </w:rPr>
        <w:t>continued production and stable employment (Appadorai,1975).</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Sen (1984), cited in Alfandega (2017 argued that in cases where access to resources or income is deprived, personal capabilities of individuals lead to absolute deprivation; however, market forces are not capable of correcting the situation. The government must ensure that while citizens</w:t>
      </w:r>
      <w:r>
        <w:rPr>
          <w:rFonts w:ascii="Times New Roman" w:hAnsi="Times New Roman" w:cs="Times New Roman"/>
          <w:sz w:val="24"/>
          <w:szCs w:val="24"/>
        </w:rPr>
        <w:t xml:space="preserve"> </w:t>
      </w:r>
      <w:r w:rsidRPr="00BF6969">
        <w:rPr>
          <w:rFonts w:ascii="Times New Roman" w:hAnsi="Times New Roman" w:cs="Times New Roman"/>
          <w:sz w:val="24"/>
          <w:szCs w:val="24"/>
        </w:rPr>
        <w:t>who are in political power and are capable of production are not curtailed from producing, the</w:t>
      </w:r>
      <w:r>
        <w:rPr>
          <w:rFonts w:ascii="Times New Roman" w:hAnsi="Times New Roman" w:cs="Times New Roman"/>
          <w:sz w:val="24"/>
          <w:szCs w:val="24"/>
        </w:rPr>
        <w:t xml:space="preserve"> </w:t>
      </w:r>
      <w:r w:rsidRPr="00BF6969">
        <w:rPr>
          <w:rFonts w:ascii="Times New Roman" w:hAnsi="Times New Roman" w:cs="Times New Roman"/>
          <w:sz w:val="24"/>
          <w:szCs w:val="24"/>
        </w:rPr>
        <w:t>government must also ensure equitable distribution of all that is produced in order to</w:t>
      </w:r>
      <w:r>
        <w:rPr>
          <w:rFonts w:ascii="Times New Roman" w:hAnsi="Times New Roman" w:cs="Times New Roman"/>
          <w:sz w:val="24"/>
          <w:szCs w:val="24"/>
        </w:rPr>
        <w:t xml:space="preserve"> </w:t>
      </w:r>
      <w:r w:rsidRPr="00BF6969">
        <w:rPr>
          <w:rFonts w:ascii="Times New Roman" w:hAnsi="Times New Roman" w:cs="Times New Roman"/>
          <w:sz w:val="24"/>
          <w:szCs w:val="24"/>
        </w:rPr>
        <w:t>eliminate poverty and this is part of what the Moro local government should do. Equitable</w:t>
      </w:r>
      <w:r>
        <w:rPr>
          <w:rFonts w:ascii="Times New Roman" w:hAnsi="Times New Roman" w:cs="Times New Roman"/>
          <w:sz w:val="24"/>
          <w:szCs w:val="24"/>
        </w:rPr>
        <w:t xml:space="preserve"> </w:t>
      </w:r>
      <w:r w:rsidRPr="00BF6969">
        <w:rPr>
          <w:rFonts w:ascii="Times New Roman" w:hAnsi="Times New Roman" w:cs="Times New Roman"/>
          <w:sz w:val="24"/>
          <w:szCs w:val="24"/>
        </w:rPr>
        <w:t xml:space="preserve">distribution will be enabled by giving citizens an entitlement. </w:t>
      </w:r>
      <w:r w:rsidRPr="00BF6969">
        <w:rPr>
          <w:rFonts w:ascii="Times New Roman" w:hAnsi="Times New Roman" w:cs="Times New Roman"/>
          <w:sz w:val="24"/>
          <w:szCs w:val="24"/>
        </w:rPr>
        <w:lastRenderedPageBreak/>
        <w:t>Where existing political power</w:t>
      </w:r>
      <w:r>
        <w:rPr>
          <w:rFonts w:ascii="Times New Roman" w:hAnsi="Times New Roman" w:cs="Times New Roman"/>
          <w:sz w:val="24"/>
          <w:szCs w:val="24"/>
        </w:rPr>
        <w:t xml:space="preserve"> </w:t>
      </w:r>
      <w:r w:rsidRPr="00BF6969">
        <w:rPr>
          <w:rFonts w:ascii="Times New Roman" w:hAnsi="Times New Roman" w:cs="Times New Roman"/>
          <w:sz w:val="24"/>
          <w:szCs w:val="24"/>
        </w:rPr>
        <w:t>cannot guarantee entitlement, there should exist both alternative governments which canguarantee entitlement to all and a democratic process to ensure that the alternative</w:t>
      </w:r>
      <w:r>
        <w:rPr>
          <w:rFonts w:ascii="Times New Roman" w:hAnsi="Times New Roman" w:cs="Times New Roman"/>
          <w:sz w:val="24"/>
          <w:szCs w:val="24"/>
        </w:rPr>
        <w:t xml:space="preserve"> </w:t>
      </w:r>
      <w:r w:rsidRPr="00BF6969">
        <w:rPr>
          <w:rFonts w:ascii="Times New Roman" w:hAnsi="Times New Roman" w:cs="Times New Roman"/>
          <w:sz w:val="24"/>
          <w:szCs w:val="24"/>
        </w:rPr>
        <w:t>government takes political power to change the state of affairs positively.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Social democratic theory of poverty centres on a reform process committed to preserving a system based on production for profit while focusing on the elimination of poverty, politically mediated in the redistribution of consumables. This theory is also a proxy of the Marxian theory, which traces the causes of poverty to the production and distribution of goods. This research subscribes in part to the Marxian Theory as the poor communities are not solely to blame for the poverty that they find themselves in.</w:t>
      </w: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lastRenderedPageBreak/>
        <w:t>CHAPTER THREE</w:t>
      </w: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RESEARCH METHODOLOGY</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3.1Introduction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Research methodology constitutes the entire process and manner in which the research is carried out. It encompasses the general process of data collection, collation, gathering and</w:t>
      </w:r>
      <w:r>
        <w:rPr>
          <w:rFonts w:ascii="Times New Roman" w:hAnsi="Times New Roman" w:cs="Times New Roman"/>
          <w:sz w:val="24"/>
          <w:szCs w:val="24"/>
        </w:rPr>
        <w:t xml:space="preserve"> </w:t>
      </w:r>
      <w:r w:rsidRPr="00BF6969">
        <w:rPr>
          <w:rFonts w:ascii="Times New Roman" w:hAnsi="Times New Roman" w:cs="Times New Roman"/>
          <w:sz w:val="24"/>
          <w:szCs w:val="24"/>
        </w:rPr>
        <w:t>analysis, including the various stages of the research. The researcher ensures that data sources are in line with the areas of the study.</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3.2 Research Design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research design adopted for this study is the survey method; quantitative and qualitative</w:t>
      </w:r>
      <w:r>
        <w:rPr>
          <w:rFonts w:ascii="Times New Roman" w:hAnsi="Times New Roman" w:cs="Times New Roman"/>
          <w:sz w:val="24"/>
          <w:szCs w:val="24"/>
        </w:rPr>
        <w:t xml:space="preserve"> </w:t>
      </w:r>
      <w:r w:rsidRPr="00BF6969">
        <w:rPr>
          <w:rFonts w:ascii="Times New Roman" w:hAnsi="Times New Roman" w:cs="Times New Roman"/>
          <w:sz w:val="24"/>
          <w:szCs w:val="24"/>
        </w:rPr>
        <w:t>data will be generated through a field survey of research design. The survey method is a</w:t>
      </w:r>
      <w:r>
        <w:rPr>
          <w:rFonts w:ascii="Times New Roman" w:hAnsi="Times New Roman" w:cs="Times New Roman"/>
          <w:sz w:val="24"/>
          <w:szCs w:val="24"/>
        </w:rPr>
        <w:t xml:space="preserve"> </w:t>
      </w:r>
      <w:r w:rsidRPr="00BF6969">
        <w:rPr>
          <w:rFonts w:ascii="Times New Roman" w:hAnsi="Times New Roman" w:cs="Times New Roman"/>
          <w:sz w:val="24"/>
          <w:szCs w:val="24"/>
        </w:rPr>
        <w:t>means of collecting large and standardised data from the field using a well-structured</w:t>
      </w:r>
      <w:r>
        <w:rPr>
          <w:rFonts w:ascii="Times New Roman" w:hAnsi="Times New Roman" w:cs="Times New Roman"/>
          <w:sz w:val="24"/>
          <w:szCs w:val="24"/>
        </w:rPr>
        <w:t xml:space="preserve"> </w:t>
      </w:r>
      <w:r w:rsidRPr="00BF6969">
        <w:rPr>
          <w:rFonts w:ascii="Times New Roman" w:hAnsi="Times New Roman" w:cs="Times New Roman"/>
          <w:sz w:val="24"/>
          <w:szCs w:val="24"/>
        </w:rPr>
        <w:t>questionnaire; standardised data that will enable the researcher to provide information to the</w:t>
      </w:r>
      <w:r>
        <w:rPr>
          <w:rFonts w:ascii="Times New Roman" w:hAnsi="Times New Roman" w:cs="Times New Roman"/>
          <w:sz w:val="24"/>
          <w:szCs w:val="24"/>
        </w:rPr>
        <w:t xml:space="preserve"> </w:t>
      </w:r>
      <w:r w:rsidRPr="00BF6969">
        <w:rPr>
          <w:rFonts w:ascii="Times New Roman" w:hAnsi="Times New Roman" w:cs="Times New Roman"/>
          <w:sz w:val="24"/>
          <w:szCs w:val="24"/>
        </w:rPr>
        <w:t>research questions in order to generalise influences about the target population. It will enable the researcher to exploit the factors that are not directly observable.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3.3 Sample and Sampling Technique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research work will be based on 136 respondents; eight (8) respondents from each of the seventeen (17) wards in Moro Local Government Area. The researcher will secure an opportunity to interact and conduct interview with some randomly selected personnel of the Moro Local Government.</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3.4 Description of Study Area</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study area will be Moro Local Government Area in Kwara State; this is so because the entire state cannot be covered within the time frame given. Moro Local Government is located in the North-Central part of Nigeria and is regarded as one of the largest Local Governments in Kwara as its inhabitants</w:t>
      </w:r>
      <w:r>
        <w:rPr>
          <w:rFonts w:ascii="Times New Roman" w:hAnsi="Times New Roman" w:cs="Times New Roman"/>
          <w:sz w:val="24"/>
          <w:szCs w:val="24"/>
        </w:rPr>
        <w:t xml:space="preserve"> </w:t>
      </w:r>
      <w:r w:rsidRPr="00BF6969">
        <w:rPr>
          <w:rFonts w:ascii="Times New Roman" w:hAnsi="Times New Roman" w:cs="Times New Roman"/>
          <w:sz w:val="24"/>
          <w:szCs w:val="24"/>
        </w:rPr>
        <w:t>are incorporated with Ilorin Emirate. The Local Government was created in 1976 during the famous Local Government Reform. Moro Local Government is constituted of five (5) districts embedded with seventeen (17) with headquarters located in Bode Sa'adu, Kwara State.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lastRenderedPageBreak/>
        <w:t>In addition, Moro Local Government has about 119,000 (NPC, 2006) populations is a fast-growing Local Government as it's served as the home of major institutions; Kwara State Institutions and home to many notable housing districts such as Kwara State University,</w:t>
      </w:r>
      <w:r>
        <w:rPr>
          <w:rFonts w:ascii="Times New Roman" w:hAnsi="Times New Roman" w:cs="Times New Roman"/>
          <w:sz w:val="24"/>
          <w:szCs w:val="24"/>
        </w:rPr>
        <w:t xml:space="preserve"> </w:t>
      </w:r>
      <w:r w:rsidRPr="00BF6969">
        <w:rPr>
          <w:rFonts w:ascii="Times New Roman" w:hAnsi="Times New Roman" w:cs="Times New Roman"/>
          <w:sz w:val="24"/>
          <w:szCs w:val="24"/>
        </w:rPr>
        <w:t>Malete; Bethernomy College of Health Technology; and other</w:t>
      </w:r>
      <w:r>
        <w:rPr>
          <w:rFonts w:ascii="Times New Roman" w:hAnsi="Times New Roman" w:cs="Times New Roman"/>
          <w:sz w:val="24"/>
          <w:szCs w:val="24"/>
        </w:rPr>
        <w:t xml:space="preserve"> </w:t>
      </w:r>
      <w:r w:rsidRPr="00BF6969">
        <w:rPr>
          <w:rFonts w:ascii="Times New Roman" w:hAnsi="Times New Roman" w:cs="Times New Roman"/>
          <w:sz w:val="24"/>
          <w:szCs w:val="24"/>
        </w:rPr>
        <w:t>residential districts.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3.5 Population and Sample of the Study Area</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The population of this study involves all citizens within Moro Local </w:t>
      </w:r>
      <w:r>
        <w:rPr>
          <w:rFonts w:ascii="Times New Roman" w:hAnsi="Times New Roman" w:cs="Times New Roman"/>
          <w:sz w:val="24"/>
          <w:szCs w:val="24"/>
        </w:rPr>
        <w:t>Government Area which are aboutl</w:t>
      </w:r>
      <w:r w:rsidRPr="00BF6969">
        <w:rPr>
          <w:rFonts w:ascii="Times New Roman" w:hAnsi="Times New Roman" w:cs="Times New Roman"/>
          <w:sz w:val="24"/>
          <w:szCs w:val="24"/>
        </w:rPr>
        <w:t>119,000 according to the 2006 Population Census and in other to determine the sample size of the population, 136 people will be drawn from the sample of the entire population as respondents; since the study employed Cluster sampling technique where by the Local Government is divided into strata and Proportional in the sense that everyone Within Moro Areas will have an equal chance of being selected in the sample.</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Table 3.5.1: Moro Local Government Area Sample Frame</w:t>
      </w:r>
    </w:p>
    <w:tbl>
      <w:tblPr>
        <w:tblStyle w:val="TableGrid"/>
        <w:tblW w:w="0" w:type="auto"/>
        <w:tblLook w:val="04A0"/>
      </w:tblPr>
      <w:tblGrid>
        <w:gridCol w:w="1988"/>
        <w:gridCol w:w="2042"/>
        <w:gridCol w:w="2055"/>
        <w:gridCol w:w="2051"/>
      </w:tblGrid>
      <w:tr w:rsidR="000E2F3E" w:rsidRPr="00BF6969" w:rsidTr="002618F2">
        <w:tc>
          <w:tcPr>
            <w:tcW w:w="2130" w:type="dxa"/>
          </w:tcPr>
          <w:p w:rsidR="000E2F3E" w:rsidRPr="00BF6969" w:rsidRDefault="000E2F3E" w:rsidP="002618F2">
            <w:pPr>
              <w:spacing w:after="200" w:line="276" w:lineRule="auto"/>
              <w:jc w:val="both"/>
              <w:rPr>
                <w:sz w:val="24"/>
                <w:szCs w:val="24"/>
              </w:rPr>
            </w:pPr>
            <w:r w:rsidRPr="00BF6969">
              <w:rPr>
                <w:sz w:val="24"/>
                <w:szCs w:val="24"/>
              </w:rPr>
              <w:t>S/N</w:t>
            </w:r>
          </w:p>
        </w:tc>
        <w:tc>
          <w:tcPr>
            <w:tcW w:w="2130" w:type="dxa"/>
          </w:tcPr>
          <w:p w:rsidR="000E2F3E" w:rsidRPr="00BF6969" w:rsidRDefault="000E2F3E" w:rsidP="002618F2">
            <w:pPr>
              <w:spacing w:after="200" w:line="276" w:lineRule="auto"/>
              <w:jc w:val="both"/>
              <w:rPr>
                <w:sz w:val="24"/>
                <w:szCs w:val="24"/>
              </w:rPr>
            </w:pPr>
            <w:r w:rsidRPr="00BF6969">
              <w:rPr>
                <w:sz w:val="24"/>
                <w:szCs w:val="24"/>
              </w:rPr>
              <w:t>Districts</w:t>
            </w:r>
          </w:p>
        </w:tc>
        <w:tc>
          <w:tcPr>
            <w:tcW w:w="2131" w:type="dxa"/>
          </w:tcPr>
          <w:p w:rsidR="000E2F3E" w:rsidRPr="00BF6969" w:rsidRDefault="000E2F3E" w:rsidP="002618F2">
            <w:pPr>
              <w:spacing w:after="200" w:line="276" w:lineRule="auto"/>
              <w:jc w:val="both"/>
              <w:rPr>
                <w:sz w:val="24"/>
                <w:szCs w:val="24"/>
              </w:rPr>
            </w:pPr>
            <w:r w:rsidRPr="00BF6969">
              <w:rPr>
                <w:sz w:val="24"/>
                <w:szCs w:val="24"/>
              </w:rPr>
              <w:t>Wards</w:t>
            </w:r>
          </w:p>
        </w:tc>
        <w:tc>
          <w:tcPr>
            <w:tcW w:w="2131" w:type="dxa"/>
          </w:tcPr>
          <w:p w:rsidR="000E2F3E" w:rsidRPr="00BF6969" w:rsidRDefault="000E2F3E" w:rsidP="002618F2">
            <w:pPr>
              <w:spacing w:after="200" w:line="276" w:lineRule="auto"/>
              <w:jc w:val="both"/>
              <w:rPr>
                <w:sz w:val="24"/>
                <w:szCs w:val="24"/>
              </w:rPr>
            </w:pPr>
            <w:r w:rsidRPr="00BF6969">
              <w:rPr>
                <w:sz w:val="24"/>
                <w:szCs w:val="24"/>
              </w:rPr>
              <w:t>Sample Frame</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r w:rsidRPr="00BF6969">
              <w:rPr>
                <w:sz w:val="24"/>
                <w:szCs w:val="24"/>
              </w:rPr>
              <w:t xml:space="preserve">Malete </w:t>
            </w:r>
          </w:p>
        </w:tc>
        <w:tc>
          <w:tcPr>
            <w:tcW w:w="2131" w:type="dxa"/>
          </w:tcPr>
          <w:p w:rsidR="000E2F3E" w:rsidRPr="00BF6969" w:rsidRDefault="000E2F3E" w:rsidP="002618F2">
            <w:pPr>
              <w:spacing w:after="200" w:line="276" w:lineRule="auto"/>
              <w:jc w:val="both"/>
              <w:rPr>
                <w:sz w:val="24"/>
                <w:szCs w:val="24"/>
              </w:rPr>
            </w:pPr>
            <w:r w:rsidRPr="00BF6969">
              <w:rPr>
                <w:sz w:val="24"/>
                <w:szCs w:val="24"/>
              </w:rPr>
              <w:t xml:space="preserve">Malete </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Ajanaku</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Jekunu</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r w:rsidRPr="00BF6969">
              <w:rPr>
                <w:sz w:val="24"/>
                <w:szCs w:val="24"/>
              </w:rPr>
              <w:t>Ipaye</w:t>
            </w:r>
          </w:p>
        </w:tc>
        <w:tc>
          <w:tcPr>
            <w:tcW w:w="2131" w:type="dxa"/>
          </w:tcPr>
          <w:p w:rsidR="000E2F3E" w:rsidRPr="00BF6969" w:rsidRDefault="000E2F3E" w:rsidP="002618F2">
            <w:pPr>
              <w:spacing w:after="200" w:line="276" w:lineRule="auto"/>
              <w:jc w:val="both"/>
              <w:rPr>
                <w:sz w:val="24"/>
                <w:szCs w:val="24"/>
              </w:rPr>
            </w:pPr>
            <w:r w:rsidRPr="00BF6969">
              <w:rPr>
                <w:sz w:val="24"/>
                <w:szCs w:val="24"/>
              </w:rPr>
              <w:t>Mangida</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Arobadi</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r w:rsidRPr="00BF6969">
              <w:rPr>
                <w:sz w:val="24"/>
                <w:szCs w:val="24"/>
              </w:rPr>
              <w:t>Oloru</w:t>
            </w:r>
          </w:p>
        </w:tc>
        <w:tc>
          <w:tcPr>
            <w:tcW w:w="2131" w:type="dxa"/>
          </w:tcPr>
          <w:p w:rsidR="000E2F3E" w:rsidRPr="00BF6969" w:rsidRDefault="000E2F3E" w:rsidP="002618F2">
            <w:pPr>
              <w:spacing w:after="200" w:line="276" w:lineRule="auto"/>
              <w:jc w:val="both"/>
              <w:rPr>
                <w:sz w:val="24"/>
                <w:szCs w:val="24"/>
              </w:rPr>
            </w:pPr>
            <w:r w:rsidRPr="00BF6969">
              <w:rPr>
                <w:sz w:val="24"/>
                <w:szCs w:val="24"/>
              </w:rPr>
              <w:t>Oloru</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Shao</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AbatiAlara</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WumiAyaki</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Pakunmo</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r w:rsidRPr="00BF6969">
              <w:rPr>
                <w:sz w:val="24"/>
                <w:szCs w:val="24"/>
              </w:rPr>
              <w:t>Lanwa</w:t>
            </w:r>
          </w:p>
        </w:tc>
        <w:tc>
          <w:tcPr>
            <w:tcW w:w="2131" w:type="dxa"/>
          </w:tcPr>
          <w:p w:rsidR="000E2F3E" w:rsidRPr="00BF6969" w:rsidRDefault="000E2F3E" w:rsidP="002618F2">
            <w:pPr>
              <w:spacing w:after="200" w:line="276" w:lineRule="auto"/>
              <w:jc w:val="both"/>
              <w:rPr>
                <w:sz w:val="24"/>
                <w:szCs w:val="24"/>
              </w:rPr>
            </w:pPr>
            <w:r w:rsidRPr="00BF6969">
              <w:rPr>
                <w:sz w:val="24"/>
                <w:szCs w:val="24"/>
              </w:rPr>
              <w:t>Lanwa</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Jeba</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Bode Sa'adu</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Okeemi</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r w:rsidRPr="00BF6969">
              <w:rPr>
                <w:sz w:val="24"/>
                <w:szCs w:val="24"/>
              </w:rPr>
              <w:t>EjiDongari</w:t>
            </w:r>
          </w:p>
        </w:tc>
        <w:tc>
          <w:tcPr>
            <w:tcW w:w="2131" w:type="dxa"/>
          </w:tcPr>
          <w:p w:rsidR="000E2F3E" w:rsidRPr="00BF6969" w:rsidRDefault="000E2F3E" w:rsidP="002618F2">
            <w:pPr>
              <w:spacing w:after="200" w:line="276" w:lineRule="auto"/>
              <w:jc w:val="both"/>
              <w:rPr>
                <w:sz w:val="24"/>
                <w:szCs w:val="24"/>
              </w:rPr>
            </w:pPr>
            <w:r w:rsidRPr="00BF6969">
              <w:rPr>
                <w:sz w:val="24"/>
                <w:szCs w:val="24"/>
              </w:rPr>
              <w:t>EjiDongari</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OkutaAnwa</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sz w:val="24"/>
                <w:szCs w:val="24"/>
              </w:rPr>
            </w:pPr>
          </w:p>
        </w:tc>
        <w:tc>
          <w:tcPr>
            <w:tcW w:w="2130" w:type="dxa"/>
          </w:tcPr>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Babadudu</w:t>
            </w:r>
          </w:p>
        </w:tc>
        <w:tc>
          <w:tcPr>
            <w:tcW w:w="2131" w:type="dxa"/>
          </w:tcPr>
          <w:p w:rsidR="000E2F3E" w:rsidRPr="00BF6969" w:rsidRDefault="000E2F3E" w:rsidP="002618F2">
            <w:pPr>
              <w:spacing w:after="200" w:line="276" w:lineRule="auto"/>
              <w:jc w:val="both"/>
              <w:rPr>
                <w:sz w:val="24"/>
                <w:szCs w:val="24"/>
              </w:rPr>
            </w:pPr>
            <w:r w:rsidRPr="00BF6969">
              <w:rPr>
                <w:sz w:val="24"/>
                <w:szCs w:val="24"/>
              </w:rPr>
              <w:t>8 respondents</w:t>
            </w:r>
          </w:p>
        </w:tc>
      </w:tr>
      <w:tr w:rsidR="000E2F3E" w:rsidRPr="00BF6969" w:rsidTr="002618F2">
        <w:tc>
          <w:tcPr>
            <w:tcW w:w="2130" w:type="dxa"/>
          </w:tcPr>
          <w:p w:rsidR="000E2F3E" w:rsidRPr="00BF6969" w:rsidRDefault="000E2F3E" w:rsidP="002618F2">
            <w:pPr>
              <w:spacing w:after="200" w:line="276" w:lineRule="auto"/>
              <w:jc w:val="both"/>
              <w:rPr>
                <w:b/>
                <w:sz w:val="24"/>
                <w:szCs w:val="24"/>
              </w:rPr>
            </w:pPr>
            <w:r w:rsidRPr="00BF6969">
              <w:rPr>
                <w:b/>
                <w:sz w:val="24"/>
                <w:szCs w:val="24"/>
              </w:rPr>
              <w:t>Total</w:t>
            </w:r>
          </w:p>
        </w:tc>
        <w:tc>
          <w:tcPr>
            <w:tcW w:w="2130" w:type="dxa"/>
          </w:tcPr>
          <w:p w:rsidR="000E2F3E" w:rsidRPr="00BF6969" w:rsidRDefault="000E2F3E" w:rsidP="002618F2">
            <w:pPr>
              <w:spacing w:after="200" w:line="276" w:lineRule="auto"/>
              <w:jc w:val="both"/>
              <w:rPr>
                <w:b/>
                <w:sz w:val="24"/>
                <w:szCs w:val="24"/>
              </w:rPr>
            </w:pPr>
            <w:r w:rsidRPr="00BF6969">
              <w:rPr>
                <w:b/>
                <w:sz w:val="24"/>
                <w:szCs w:val="24"/>
              </w:rPr>
              <w:t>5</w:t>
            </w:r>
          </w:p>
        </w:tc>
        <w:tc>
          <w:tcPr>
            <w:tcW w:w="2131" w:type="dxa"/>
          </w:tcPr>
          <w:p w:rsidR="000E2F3E" w:rsidRPr="00BF6969" w:rsidRDefault="000E2F3E" w:rsidP="002618F2">
            <w:pPr>
              <w:spacing w:after="200" w:line="276" w:lineRule="auto"/>
              <w:jc w:val="both"/>
              <w:rPr>
                <w:b/>
                <w:sz w:val="24"/>
                <w:szCs w:val="24"/>
              </w:rPr>
            </w:pPr>
            <w:r w:rsidRPr="00BF6969">
              <w:rPr>
                <w:b/>
                <w:sz w:val="24"/>
                <w:szCs w:val="24"/>
              </w:rPr>
              <w:t>17</w:t>
            </w:r>
          </w:p>
        </w:tc>
        <w:tc>
          <w:tcPr>
            <w:tcW w:w="2131" w:type="dxa"/>
          </w:tcPr>
          <w:p w:rsidR="000E2F3E" w:rsidRPr="00BF6969" w:rsidRDefault="000E2F3E" w:rsidP="002618F2">
            <w:pPr>
              <w:spacing w:after="200" w:line="276" w:lineRule="auto"/>
              <w:jc w:val="both"/>
              <w:rPr>
                <w:b/>
                <w:sz w:val="24"/>
                <w:szCs w:val="24"/>
              </w:rPr>
            </w:pPr>
            <w:r w:rsidRPr="00BF6969">
              <w:rPr>
                <w:b/>
                <w:sz w:val="24"/>
                <w:szCs w:val="24"/>
              </w:rPr>
              <w:t>136</w:t>
            </w:r>
          </w:p>
        </w:tc>
      </w:tr>
    </w:tbl>
    <w:p w:rsidR="000E2F3E" w:rsidRPr="00BF6969" w:rsidRDefault="000E2F3E" w:rsidP="000E2F3E">
      <w:pPr>
        <w:jc w:val="both"/>
        <w:rPr>
          <w:rFonts w:ascii="Times New Roman" w:hAnsi="Times New Roman" w:cs="Times New Roman"/>
          <w:i/>
          <w:sz w:val="24"/>
          <w:szCs w:val="24"/>
        </w:rPr>
      </w:pPr>
      <w:r w:rsidRPr="00BF6969">
        <w:rPr>
          <w:rFonts w:ascii="Times New Roman" w:hAnsi="Times New Roman" w:cs="Times New Roman"/>
          <w:i/>
          <w:sz w:val="24"/>
          <w:szCs w:val="24"/>
        </w:rPr>
        <w:t>Source: Moro Local Government Information Office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3.6. Data Collection Technique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technique used in selecting respondents for the study is the convenience sampling technique.</w:t>
      </w:r>
      <w:r>
        <w:rPr>
          <w:rFonts w:ascii="Times New Roman" w:hAnsi="Times New Roman" w:cs="Times New Roman"/>
          <w:sz w:val="24"/>
          <w:szCs w:val="24"/>
        </w:rPr>
        <w:t xml:space="preserve"> </w:t>
      </w:r>
      <w:r w:rsidRPr="00BF6969">
        <w:rPr>
          <w:rFonts w:ascii="Times New Roman" w:hAnsi="Times New Roman" w:cs="Times New Roman"/>
          <w:sz w:val="24"/>
          <w:szCs w:val="24"/>
        </w:rPr>
        <w:t>A total of 136 questionnaires will be administered to the 17 wards that constitute the Districts in Moro Local Government.</w:t>
      </w:r>
    </w:p>
    <w:p w:rsidR="000E2F3E" w:rsidRPr="00BF6969" w:rsidRDefault="000E2F3E" w:rsidP="000E2F3E">
      <w:pPr>
        <w:numPr>
          <w:ilvl w:val="1"/>
          <w:numId w:val="1"/>
        </w:numPr>
        <w:jc w:val="both"/>
        <w:rPr>
          <w:rFonts w:ascii="Times New Roman" w:hAnsi="Times New Roman" w:cs="Times New Roman"/>
          <w:b/>
          <w:sz w:val="24"/>
          <w:szCs w:val="24"/>
        </w:rPr>
      </w:pPr>
      <w:r w:rsidRPr="00BF6969">
        <w:rPr>
          <w:rFonts w:ascii="Times New Roman" w:hAnsi="Times New Roman" w:cs="Times New Roman"/>
          <w:b/>
          <w:sz w:val="24"/>
          <w:szCs w:val="24"/>
        </w:rPr>
        <w:t>Sources of Data</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Research of this nature will involve the use of data. Therefore, both historical and descriptive methods of research are used. In this respect, emphasis is placed on primary and secondary sources of data collection. For the primary source, the researcher secured an opportunity to interact and conduct an interview with some randomly selected personnel of the local government, ranging from the Chairman, Secretary (SLG), Director of Personnel Management and some heads of departments, to a few selected groups of officers in the juniorcadre.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For the secondary source, data will be sourced from official document of various files, government publications, textbooks, journals, conference and seminar papers, magazines, newspapers, relevant to the subject and articles to which references were made especially in writing the literature review which all enriched the information and facilitate the successful compilation of this research </w:t>
      </w:r>
      <w:r w:rsidRPr="00BF6969">
        <w:rPr>
          <w:rFonts w:ascii="Times New Roman" w:hAnsi="Times New Roman" w:cs="Times New Roman"/>
          <w:sz w:val="24"/>
          <w:szCs w:val="24"/>
        </w:rPr>
        <w:lastRenderedPageBreak/>
        <w:t>work; while method of data analysis to be used is statistical percentage tool for a valid and qualitative result.</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3.8. Research Instrument for Data Collection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research instrument employed in this research work is an interview, observation and questionnaire. These allow for the collection of relevant data for this study.</w:t>
      </w:r>
      <w:r>
        <w:rPr>
          <w:rFonts w:ascii="Times New Roman" w:hAnsi="Times New Roman" w:cs="Times New Roman"/>
          <w:sz w:val="24"/>
          <w:szCs w:val="24"/>
        </w:rPr>
        <w:t xml:space="preserve"> </w:t>
      </w:r>
      <w:r w:rsidRPr="00BF6969">
        <w:rPr>
          <w:rFonts w:ascii="Times New Roman" w:hAnsi="Times New Roman" w:cs="Times New Roman"/>
          <w:sz w:val="24"/>
          <w:szCs w:val="24"/>
        </w:rPr>
        <w:t>Relevant questions are strategically framed and channeled in a way that will correspond with the research topic, at the same time exploring the perception of correspondents on the subject</w:t>
      </w:r>
      <w:r>
        <w:rPr>
          <w:rFonts w:ascii="Times New Roman" w:hAnsi="Times New Roman" w:cs="Times New Roman"/>
          <w:sz w:val="24"/>
          <w:szCs w:val="24"/>
        </w:rPr>
        <w:t xml:space="preserve"> </w:t>
      </w:r>
      <w:r w:rsidRPr="00BF6969">
        <w:rPr>
          <w:rFonts w:ascii="Times New Roman" w:hAnsi="Times New Roman" w:cs="Times New Roman"/>
          <w:sz w:val="24"/>
          <w:szCs w:val="24"/>
        </w:rPr>
        <w:t>matter.</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questionnaire will be divided into sections in line with the formulated research</w:t>
      </w:r>
      <w:r>
        <w:rPr>
          <w:rFonts w:ascii="Times New Roman" w:hAnsi="Times New Roman" w:cs="Times New Roman"/>
          <w:sz w:val="24"/>
          <w:szCs w:val="24"/>
        </w:rPr>
        <w:t xml:space="preserve"> </w:t>
      </w:r>
      <w:r w:rsidRPr="00BF6969">
        <w:rPr>
          <w:rFonts w:ascii="Times New Roman" w:hAnsi="Times New Roman" w:cs="Times New Roman"/>
          <w:sz w:val="24"/>
          <w:szCs w:val="24"/>
        </w:rPr>
        <w:t>objectives. The well-structured questionnaire will consist of sections A to D, while A is</w:t>
      </w:r>
      <w:r>
        <w:rPr>
          <w:rFonts w:ascii="Times New Roman" w:hAnsi="Times New Roman" w:cs="Times New Roman"/>
          <w:sz w:val="24"/>
          <w:szCs w:val="24"/>
        </w:rPr>
        <w:t xml:space="preserve"> </w:t>
      </w:r>
      <w:r w:rsidRPr="00BF6969">
        <w:rPr>
          <w:rFonts w:ascii="Times New Roman" w:hAnsi="Times New Roman" w:cs="Times New Roman"/>
          <w:sz w:val="24"/>
          <w:szCs w:val="24"/>
        </w:rPr>
        <w:t>bordering on personal data and B to D focus on the main thrust of the study, and corresponding</w:t>
      </w:r>
      <w:r>
        <w:rPr>
          <w:rFonts w:ascii="Times New Roman" w:hAnsi="Times New Roman" w:cs="Times New Roman"/>
          <w:sz w:val="24"/>
          <w:szCs w:val="24"/>
        </w:rPr>
        <w:t xml:space="preserve"> </w:t>
      </w:r>
      <w:r w:rsidRPr="00BF6969">
        <w:rPr>
          <w:rFonts w:ascii="Times New Roman" w:hAnsi="Times New Roman" w:cs="Times New Roman"/>
          <w:sz w:val="24"/>
          <w:szCs w:val="24"/>
        </w:rPr>
        <w:t>views will be measured on a Likert Scale, where;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1- Strongly disagree;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2- Disagree;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3- Neutral;</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4- Agree;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5- Strongly Agree.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3.9. Method of Data Analysis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For the researcher to analyse data collected, the use of qualitative and quantitative</w:t>
      </w:r>
      <w:r>
        <w:rPr>
          <w:rFonts w:ascii="Times New Roman" w:hAnsi="Times New Roman" w:cs="Times New Roman"/>
          <w:sz w:val="24"/>
          <w:szCs w:val="24"/>
        </w:rPr>
        <w:t xml:space="preserve"> </w:t>
      </w:r>
      <w:r w:rsidRPr="00BF6969">
        <w:rPr>
          <w:rFonts w:ascii="Times New Roman" w:hAnsi="Times New Roman" w:cs="Times New Roman"/>
          <w:sz w:val="24"/>
          <w:szCs w:val="24"/>
        </w:rPr>
        <w:t>methods is explored using Simple Percentage statistical techniques to test the research objectives. The qualitative method has to do with assigning the statement of data, while the quantitative method has to do with assigning numerical values or symbols to data. Furthermore,</w:t>
      </w:r>
      <w:r>
        <w:rPr>
          <w:rFonts w:ascii="Times New Roman" w:hAnsi="Times New Roman" w:cs="Times New Roman"/>
          <w:sz w:val="24"/>
          <w:szCs w:val="24"/>
        </w:rPr>
        <w:t xml:space="preserve"> </w:t>
      </w:r>
      <w:r w:rsidRPr="00BF6969">
        <w:rPr>
          <w:rFonts w:ascii="Times New Roman" w:hAnsi="Times New Roman" w:cs="Times New Roman"/>
          <w:sz w:val="24"/>
          <w:szCs w:val="24"/>
        </w:rPr>
        <w:t>Statistical Package for Social Sciences (SPSS version 21.0) will be used</w:t>
      </w:r>
      <w:r>
        <w:rPr>
          <w:rFonts w:ascii="Times New Roman" w:hAnsi="Times New Roman" w:cs="Times New Roman"/>
          <w:sz w:val="24"/>
          <w:szCs w:val="24"/>
        </w:rPr>
        <w:t xml:space="preserve"> </w:t>
      </w:r>
      <w:r w:rsidRPr="00BF6969">
        <w:rPr>
          <w:rFonts w:ascii="Times New Roman" w:hAnsi="Times New Roman" w:cs="Times New Roman"/>
          <w:sz w:val="24"/>
          <w:szCs w:val="24"/>
        </w:rPr>
        <w:t>to compute these statistical techniques.</w:t>
      </w: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lastRenderedPageBreak/>
        <w:t>CHAPTER FOUR</w:t>
      </w: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DATA PRESENTATION AND ANALYSIS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4.1 Introduction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chapter dwells succinctly on the presentation and analysis of the data obtained in the</w:t>
      </w:r>
      <w:r>
        <w:rPr>
          <w:rFonts w:ascii="Times New Roman" w:hAnsi="Times New Roman" w:cs="Times New Roman"/>
          <w:sz w:val="24"/>
          <w:szCs w:val="24"/>
        </w:rPr>
        <w:t xml:space="preserve"> </w:t>
      </w:r>
      <w:r w:rsidRPr="00BF6969">
        <w:rPr>
          <w:rFonts w:ascii="Times New Roman" w:hAnsi="Times New Roman" w:cs="Times New Roman"/>
          <w:sz w:val="24"/>
          <w:szCs w:val="24"/>
        </w:rPr>
        <w:t>course of this study. Data were collated and analysed using the Statistical Package for Social Sciences (SPSS version 21.0) software package. Statistical analyses include frequency distribution tables, simple percentages cum relative cumulative frequency. Thus, this section is categorised into three segments; the first section discusses the demographic profile of respondents, the second section provides the analysed statistical figure collated from the field and the final section shows the findings about the research objectives.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the course of the data analysis and interpretation, the word "non-response" stands for respondents who were indifferent to some of the questions asked. Short descriptive analyses of the tables were also diagrammatized for clarity purposes.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4.2Demographic Profiles of Respondents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A total number of 136 questionnaires were distributed using a proportional sample frame to the selected Local Government areas in Moro Local Government Area of Kwara State, wereself-administered to respondents and 110 (88.2%) questionnaires were duly recovered for</w:t>
      </w:r>
      <w:r>
        <w:rPr>
          <w:rFonts w:ascii="Times New Roman" w:hAnsi="Times New Roman" w:cs="Times New Roman"/>
          <w:sz w:val="24"/>
          <w:szCs w:val="24"/>
        </w:rPr>
        <w:t xml:space="preserve"> </w:t>
      </w:r>
      <w:r w:rsidRPr="00BF6969">
        <w:rPr>
          <w:rFonts w:ascii="Times New Roman" w:hAnsi="Times New Roman" w:cs="Times New Roman"/>
          <w:sz w:val="24"/>
          <w:szCs w:val="24"/>
        </w:rPr>
        <w:t>analysis. Respondents of this study encompass</w:t>
      </w:r>
      <w:r>
        <w:rPr>
          <w:rFonts w:ascii="Times New Roman" w:hAnsi="Times New Roman" w:cs="Times New Roman"/>
          <w:sz w:val="24"/>
          <w:szCs w:val="24"/>
        </w:rPr>
        <w:t xml:space="preserve"> </w:t>
      </w:r>
      <w:r w:rsidRPr="00BF6969">
        <w:rPr>
          <w:rFonts w:ascii="Times New Roman" w:hAnsi="Times New Roman" w:cs="Times New Roman"/>
          <w:sz w:val="24"/>
          <w:szCs w:val="24"/>
        </w:rPr>
        <w:t>intellectuals and students in higher institutions of learning, public servants, staff of private organisations and the general public in Nigeria. Chairman, Secretary (SLG), Director of Personnel Management and some heads of departments to a few selected groups of officers in the junior cadre in Moro Local Government Area.</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4.3 Section A: Socio-demographic Characteristics of Respondents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Table 4.3.1 Age Distribution of Respondents</w:t>
      </w:r>
    </w:p>
    <w:tbl>
      <w:tblPr>
        <w:tblStyle w:val="TableGrid"/>
        <w:tblW w:w="0" w:type="auto"/>
        <w:tblLook w:val="04A0"/>
      </w:tblPr>
      <w:tblGrid>
        <w:gridCol w:w="2642"/>
        <w:gridCol w:w="1430"/>
        <w:gridCol w:w="2012"/>
        <w:gridCol w:w="2052"/>
      </w:tblGrid>
      <w:tr w:rsidR="000E2F3E" w:rsidRPr="00BF6969" w:rsidTr="002618F2">
        <w:tc>
          <w:tcPr>
            <w:tcW w:w="2808" w:type="dxa"/>
          </w:tcPr>
          <w:p w:rsidR="000E2F3E" w:rsidRPr="00BF6969" w:rsidRDefault="000E2F3E" w:rsidP="002618F2">
            <w:pPr>
              <w:spacing w:after="200" w:line="276" w:lineRule="auto"/>
              <w:jc w:val="both"/>
              <w:rPr>
                <w:sz w:val="24"/>
                <w:szCs w:val="24"/>
              </w:rPr>
            </w:pPr>
          </w:p>
        </w:tc>
        <w:tc>
          <w:tcPr>
            <w:tcW w:w="1452" w:type="dxa"/>
          </w:tcPr>
          <w:p w:rsidR="000E2F3E" w:rsidRPr="00BF6969" w:rsidRDefault="000E2F3E" w:rsidP="002618F2">
            <w:pPr>
              <w:spacing w:after="200" w:line="276" w:lineRule="auto"/>
              <w:jc w:val="both"/>
              <w:rPr>
                <w:sz w:val="24"/>
                <w:szCs w:val="24"/>
              </w:rPr>
            </w:pPr>
            <w:r w:rsidRPr="00BF6969">
              <w:rPr>
                <w:sz w:val="24"/>
                <w:szCs w:val="24"/>
              </w:rPr>
              <w:t>Frequency</w:t>
            </w:r>
          </w:p>
        </w:tc>
        <w:tc>
          <w:tcPr>
            <w:tcW w:w="2131" w:type="dxa"/>
          </w:tcPr>
          <w:p w:rsidR="000E2F3E" w:rsidRPr="00BF6969" w:rsidRDefault="000E2F3E" w:rsidP="002618F2">
            <w:pPr>
              <w:spacing w:after="200" w:line="276" w:lineRule="auto"/>
              <w:jc w:val="both"/>
              <w:rPr>
                <w:sz w:val="24"/>
                <w:szCs w:val="24"/>
              </w:rPr>
            </w:pPr>
            <w:r w:rsidRPr="00BF6969">
              <w:rPr>
                <w:sz w:val="24"/>
                <w:szCs w:val="24"/>
              </w:rPr>
              <w:t>Percent</w:t>
            </w:r>
          </w:p>
        </w:tc>
        <w:tc>
          <w:tcPr>
            <w:tcW w:w="2131" w:type="dxa"/>
          </w:tcPr>
          <w:p w:rsidR="000E2F3E" w:rsidRPr="00BF6969" w:rsidRDefault="000E2F3E" w:rsidP="002618F2">
            <w:pPr>
              <w:spacing w:after="200" w:line="276" w:lineRule="auto"/>
              <w:jc w:val="both"/>
              <w:rPr>
                <w:sz w:val="24"/>
                <w:szCs w:val="24"/>
              </w:rPr>
            </w:pPr>
            <w:r w:rsidRPr="00BF6969">
              <w:rPr>
                <w:sz w:val="24"/>
                <w:szCs w:val="24"/>
              </w:rPr>
              <w:t>Cumulative Percent</w:t>
            </w:r>
          </w:p>
        </w:tc>
      </w:tr>
      <w:tr w:rsidR="000E2F3E" w:rsidRPr="00BF6969" w:rsidTr="002618F2">
        <w:trPr>
          <w:trHeight w:val="1745"/>
        </w:trPr>
        <w:tc>
          <w:tcPr>
            <w:tcW w:w="2808" w:type="dxa"/>
          </w:tcPr>
          <w:p w:rsidR="000E2F3E" w:rsidRPr="00BF6969" w:rsidRDefault="000E2F3E" w:rsidP="002618F2">
            <w:pPr>
              <w:spacing w:after="200" w:line="276" w:lineRule="auto"/>
              <w:jc w:val="both"/>
              <w:rPr>
                <w:sz w:val="24"/>
                <w:szCs w:val="24"/>
              </w:rPr>
            </w:pPr>
            <w:r w:rsidRPr="00BF6969">
              <w:rPr>
                <w:sz w:val="24"/>
                <w:szCs w:val="24"/>
              </w:rPr>
              <w:lastRenderedPageBreak/>
              <w:t xml:space="preserve">18-28 </w:t>
            </w:r>
          </w:p>
          <w:p w:rsidR="000E2F3E" w:rsidRPr="00BF6969" w:rsidRDefault="000E2F3E" w:rsidP="002618F2">
            <w:pPr>
              <w:spacing w:after="200" w:line="276" w:lineRule="auto"/>
              <w:jc w:val="both"/>
              <w:rPr>
                <w:sz w:val="24"/>
                <w:szCs w:val="24"/>
              </w:rPr>
            </w:pPr>
            <w:r w:rsidRPr="00BF6969">
              <w:rPr>
                <w:sz w:val="24"/>
                <w:szCs w:val="24"/>
              </w:rPr>
              <w:t>Valid29-39</w:t>
            </w:r>
          </w:p>
          <w:p w:rsidR="000E2F3E" w:rsidRPr="00BF6969" w:rsidRDefault="000E2F3E" w:rsidP="002618F2">
            <w:pPr>
              <w:spacing w:after="200" w:line="276" w:lineRule="auto"/>
              <w:jc w:val="both"/>
              <w:rPr>
                <w:sz w:val="24"/>
                <w:szCs w:val="24"/>
              </w:rPr>
            </w:pPr>
            <w:r w:rsidRPr="00BF6969">
              <w:rPr>
                <w:sz w:val="24"/>
                <w:szCs w:val="24"/>
              </w:rPr>
              <w:t>40 and Above</w:t>
            </w:r>
          </w:p>
          <w:p w:rsidR="000E2F3E" w:rsidRPr="00BF6969" w:rsidRDefault="000E2F3E" w:rsidP="002618F2">
            <w:pPr>
              <w:spacing w:after="200" w:line="276" w:lineRule="auto"/>
              <w:jc w:val="both"/>
              <w:rPr>
                <w:sz w:val="24"/>
                <w:szCs w:val="24"/>
              </w:rPr>
            </w:pPr>
            <w:r w:rsidRPr="00BF6969">
              <w:rPr>
                <w:sz w:val="24"/>
                <w:szCs w:val="24"/>
              </w:rPr>
              <w:t>Non</w:t>
            </w:r>
            <w:r>
              <w:rPr>
                <w:sz w:val="24"/>
                <w:szCs w:val="24"/>
              </w:rPr>
              <w:t xml:space="preserve"> </w:t>
            </w:r>
            <w:r w:rsidRPr="00BF6969">
              <w:rPr>
                <w:sz w:val="24"/>
                <w:szCs w:val="24"/>
              </w:rPr>
              <w:t>Response</w:t>
            </w:r>
          </w:p>
          <w:p w:rsidR="000E2F3E" w:rsidRPr="00BF6969" w:rsidRDefault="000E2F3E" w:rsidP="002618F2">
            <w:pPr>
              <w:spacing w:after="200" w:line="276" w:lineRule="auto"/>
              <w:jc w:val="both"/>
              <w:rPr>
                <w:sz w:val="24"/>
                <w:szCs w:val="24"/>
              </w:rPr>
            </w:pPr>
            <w:r w:rsidRPr="00BF6969">
              <w:rPr>
                <w:sz w:val="24"/>
                <w:szCs w:val="24"/>
              </w:rPr>
              <w:t>Total</w:t>
            </w:r>
          </w:p>
        </w:tc>
        <w:tc>
          <w:tcPr>
            <w:tcW w:w="1452" w:type="dxa"/>
          </w:tcPr>
          <w:p w:rsidR="000E2F3E" w:rsidRPr="00BF6969" w:rsidRDefault="000E2F3E" w:rsidP="002618F2">
            <w:pPr>
              <w:spacing w:after="200" w:line="276" w:lineRule="auto"/>
              <w:jc w:val="both"/>
              <w:rPr>
                <w:sz w:val="24"/>
                <w:szCs w:val="24"/>
              </w:rPr>
            </w:pPr>
            <w:r w:rsidRPr="00BF6969">
              <w:rPr>
                <w:sz w:val="24"/>
                <w:szCs w:val="24"/>
              </w:rPr>
              <w:t>32</w:t>
            </w:r>
          </w:p>
          <w:p w:rsidR="000E2F3E" w:rsidRPr="00BF6969" w:rsidRDefault="000E2F3E" w:rsidP="002618F2">
            <w:pPr>
              <w:spacing w:after="200" w:line="276" w:lineRule="auto"/>
              <w:jc w:val="both"/>
              <w:rPr>
                <w:sz w:val="24"/>
                <w:szCs w:val="24"/>
              </w:rPr>
            </w:pPr>
            <w:r w:rsidRPr="00BF6969">
              <w:rPr>
                <w:sz w:val="24"/>
                <w:szCs w:val="24"/>
              </w:rPr>
              <w:t>46</w:t>
            </w:r>
          </w:p>
          <w:p w:rsidR="000E2F3E" w:rsidRPr="00BF6969" w:rsidRDefault="000E2F3E" w:rsidP="002618F2">
            <w:pPr>
              <w:spacing w:after="200" w:line="276" w:lineRule="auto"/>
              <w:jc w:val="both"/>
              <w:rPr>
                <w:sz w:val="24"/>
                <w:szCs w:val="24"/>
              </w:rPr>
            </w:pPr>
            <w:r w:rsidRPr="00BF6969">
              <w:rPr>
                <w:sz w:val="24"/>
                <w:szCs w:val="24"/>
              </w:rPr>
              <w:t>31</w:t>
            </w:r>
          </w:p>
          <w:p w:rsidR="000E2F3E" w:rsidRPr="00BF6969" w:rsidRDefault="000E2F3E" w:rsidP="002618F2">
            <w:pPr>
              <w:spacing w:after="200" w:line="276" w:lineRule="auto"/>
              <w:jc w:val="both"/>
              <w:rPr>
                <w:sz w:val="24"/>
                <w:szCs w:val="24"/>
              </w:rPr>
            </w:pPr>
            <w:r w:rsidRPr="00BF6969">
              <w:rPr>
                <w:sz w:val="24"/>
                <w:szCs w:val="24"/>
              </w:rPr>
              <w:t>1</w:t>
            </w:r>
          </w:p>
          <w:p w:rsidR="000E2F3E" w:rsidRPr="00BF6969" w:rsidRDefault="000E2F3E" w:rsidP="002618F2">
            <w:pPr>
              <w:spacing w:after="200" w:line="276" w:lineRule="auto"/>
              <w:jc w:val="both"/>
              <w:rPr>
                <w:sz w:val="24"/>
                <w:szCs w:val="24"/>
              </w:rPr>
            </w:pPr>
            <w:r w:rsidRPr="00BF6969">
              <w:rPr>
                <w:sz w:val="24"/>
                <w:szCs w:val="24"/>
              </w:rPr>
              <w:t>110</w:t>
            </w:r>
          </w:p>
        </w:tc>
        <w:tc>
          <w:tcPr>
            <w:tcW w:w="2131" w:type="dxa"/>
          </w:tcPr>
          <w:p w:rsidR="000E2F3E" w:rsidRPr="00BF6969" w:rsidRDefault="000E2F3E" w:rsidP="002618F2">
            <w:pPr>
              <w:spacing w:after="200" w:line="276" w:lineRule="auto"/>
              <w:jc w:val="both"/>
              <w:rPr>
                <w:sz w:val="24"/>
                <w:szCs w:val="24"/>
              </w:rPr>
            </w:pPr>
            <w:r w:rsidRPr="00BF6969">
              <w:rPr>
                <w:sz w:val="24"/>
                <w:szCs w:val="24"/>
              </w:rPr>
              <w:t>29.1</w:t>
            </w:r>
          </w:p>
          <w:p w:rsidR="000E2F3E" w:rsidRPr="00BF6969" w:rsidRDefault="000E2F3E" w:rsidP="002618F2">
            <w:pPr>
              <w:spacing w:after="200" w:line="276" w:lineRule="auto"/>
              <w:jc w:val="both"/>
              <w:rPr>
                <w:sz w:val="24"/>
                <w:szCs w:val="24"/>
              </w:rPr>
            </w:pPr>
            <w:r w:rsidRPr="00BF6969">
              <w:rPr>
                <w:sz w:val="24"/>
                <w:szCs w:val="24"/>
              </w:rPr>
              <w:t>41.8</w:t>
            </w:r>
          </w:p>
          <w:p w:rsidR="000E2F3E" w:rsidRPr="00BF6969" w:rsidRDefault="000E2F3E" w:rsidP="002618F2">
            <w:pPr>
              <w:spacing w:after="200" w:line="276" w:lineRule="auto"/>
              <w:jc w:val="both"/>
              <w:rPr>
                <w:sz w:val="24"/>
                <w:szCs w:val="24"/>
              </w:rPr>
            </w:pPr>
            <w:r w:rsidRPr="00BF6969">
              <w:rPr>
                <w:sz w:val="24"/>
                <w:szCs w:val="24"/>
              </w:rPr>
              <w:t>28.2</w:t>
            </w:r>
          </w:p>
          <w:p w:rsidR="000E2F3E" w:rsidRPr="00BF6969" w:rsidRDefault="000E2F3E" w:rsidP="002618F2">
            <w:pPr>
              <w:spacing w:after="200" w:line="276" w:lineRule="auto"/>
              <w:jc w:val="both"/>
              <w:rPr>
                <w:sz w:val="24"/>
                <w:szCs w:val="24"/>
              </w:rPr>
            </w:pPr>
            <w:r w:rsidRPr="00BF6969">
              <w:rPr>
                <w:sz w:val="24"/>
                <w:szCs w:val="24"/>
              </w:rPr>
              <w:t>.9</w:t>
            </w:r>
          </w:p>
          <w:p w:rsidR="000E2F3E" w:rsidRPr="00BF6969" w:rsidRDefault="000E2F3E" w:rsidP="002618F2">
            <w:pPr>
              <w:spacing w:after="200" w:line="276" w:lineRule="auto"/>
              <w:jc w:val="both"/>
              <w:rPr>
                <w:sz w:val="24"/>
                <w:szCs w:val="24"/>
              </w:rPr>
            </w:pPr>
            <w:r w:rsidRPr="00BF6969">
              <w:rPr>
                <w:sz w:val="24"/>
                <w:szCs w:val="24"/>
              </w:rPr>
              <w:t>100.0</w:t>
            </w:r>
          </w:p>
        </w:tc>
        <w:tc>
          <w:tcPr>
            <w:tcW w:w="2131" w:type="dxa"/>
          </w:tcPr>
          <w:p w:rsidR="000E2F3E" w:rsidRPr="00BF6969" w:rsidRDefault="000E2F3E" w:rsidP="002618F2">
            <w:pPr>
              <w:spacing w:after="200" w:line="276" w:lineRule="auto"/>
              <w:jc w:val="both"/>
              <w:rPr>
                <w:sz w:val="24"/>
                <w:szCs w:val="24"/>
              </w:rPr>
            </w:pPr>
            <w:r w:rsidRPr="00BF6969">
              <w:rPr>
                <w:sz w:val="24"/>
                <w:szCs w:val="24"/>
              </w:rPr>
              <w:t>29.1</w:t>
            </w:r>
          </w:p>
          <w:p w:rsidR="000E2F3E" w:rsidRPr="00BF6969" w:rsidRDefault="000E2F3E" w:rsidP="002618F2">
            <w:pPr>
              <w:spacing w:after="200" w:line="276" w:lineRule="auto"/>
              <w:jc w:val="both"/>
              <w:rPr>
                <w:sz w:val="24"/>
                <w:szCs w:val="24"/>
              </w:rPr>
            </w:pPr>
            <w:r w:rsidRPr="00BF6969">
              <w:rPr>
                <w:sz w:val="24"/>
                <w:szCs w:val="24"/>
              </w:rPr>
              <w:t>70.9</w:t>
            </w:r>
          </w:p>
          <w:p w:rsidR="000E2F3E" w:rsidRPr="00BF6969" w:rsidRDefault="000E2F3E" w:rsidP="002618F2">
            <w:pPr>
              <w:spacing w:after="200" w:line="276" w:lineRule="auto"/>
              <w:jc w:val="both"/>
              <w:rPr>
                <w:sz w:val="24"/>
                <w:szCs w:val="24"/>
              </w:rPr>
            </w:pPr>
            <w:r w:rsidRPr="00BF6969">
              <w:rPr>
                <w:sz w:val="24"/>
                <w:szCs w:val="24"/>
              </w:rPr>
              <w:t>90.1</w:t>
            </w:r>
          </w:p>
          <w:p w:rsidR="000E2F3E" w:rsidRPr="00BF6969" w:rsidRDefault="000E2F3E" w:rsidP="002618F2">
            <w:pPr>
              <w:spacing w:after="200" w:line="276" w:lineRule="auto"/>
              <w:jc w:val="both"/>
              <w:rPr>
                <w:sz w:val="24"/>
                <w:szCs w:val="24"/>
              </w:rPr>
            </w:pPr>
            <w:r w:rsidRPr="00BF6969">
              <w:rPr>
                <w:sz w:val="24"/>
                <w:szCs w:val="24"/>
              </w:rPr>
              <w:t>100</w:t>
            </w:r>
          </w:p>
        </w:tc>
      </w:tr>
    </w:tbl>
    <w:p w:rsidR="000E2F3E" w:rsidRPr="00BF6969" w:rsidRDefault="000E2F3E" w:rsidP="000E2F3E">
      <w:pPr>
        <w:jc w:val="both"/>
        <w:rPr>
          <w:rFonts w:ascii="Times New Roman" w:hAnsi="Times New Roman" w:cs="Times New Roman"/>
          <w:b/>
          <w:i/>
          <w:sz w:val="24"/>
          <w:szCs w:val="24"/>
        </w:rPr>
      </w:pPr>
      <w:r w:rsidRPr="00BF6969">
        <w:rPr>
          <w:rFonts w:ascii="Times New Roman" w:hAnsi="Times New Roman" w:cs="Times New Roman"/>
          <w:b/>
          <w:i/>
          <w:sz w:val="24"/>
          <w:szCs w:val="24"/>
        </w:rPr>
        <w:t>Source: Field Reports, 2025</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table presented above shows the age distribution of respondents, out of 110 questionnaires collated from the field work. 32(29.1%) of respondents were between the ages</w:t>
      </w:r>
      <w:r>
        <w:rPr>
          <w:rFonts w:ascii="Times New Roman" w:hAnsi="Times New Roman" w:cs="Times New Roman"/>
          <w:sz w:val="24"/>
          <w:szCs w:val="24"/>
        </w:rPr>
        <w:t xml:space="preserve"> </w:t>
      </w:r>
      <w:r w:rsidRPr="00BF6969">
        <w:rPr>
          <w:rFonts w:ascii="Times New Roman" w:hAnsi="Times New Roman" w:cs="Times New Roman"/>
          <w:sz w:val="24"/>
          <w:szCs w:val="24"/>
        </w:rPr>
        <w:t>of 18-28. While 46 (41.8%) fell between ages 29-39, and 31(28.2%) respondents were between ages 40 and above. As 1(0.9%) of respondents failed to disclose their age. Ages below 18 are excluded from the study since the constitution of the land legitimately disallows this group of individuals from political participation in the country. It is clear from the table above that more of the respondents were above 29 years of age. This allows the researcher to gather very useful information since individuals between this age are experienced and expected to have substantial knowledge about the field of study.</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Table 4.3.2:Distribution of Respondents by Marital Status</w:t>
      </w:r>
    </w:p>
    <w:tbl>
      <w:tblPr>
        <w:tblStyle w:val="TableGrid"/>
        <w:tblW w:w="0" w:type="auto"/>
        <w:tblLook w:val="04A0"/>
      </w:tblPr>
      <w:tblGrid>
        <w:gridCol w:w="2659"/>
        <w:gridCol w:w="1428"/>
        <w:gridCol w:w="2003"/>
        <w:gridCol w:w="2046"/>
      </w:tblGrid>
      <w:tr w:rsidR="000E2F3E" w:rsidRPr="00BF6969" w:rsidTr="002618F2">
        <w:tc>
          <w:tcPr>
            <w:tcW w:w="2808" w:type="dxa"/>
          </w:tcPr>
          <w:p w:rsidR="000E2F3E" w:rsidRPr="00BF6969" w:rsidRDefault="000E2F3E" w:rsidP="002618F2">
            <w:pPr>
              <w:spacing w:after="200" w:line="276" w:lineRule="auto"/>
              <w:jc w:val="both"/>
              <w:rPr>
                <w:sz w:val="24"/>
                <w:szCs w:val="24"/>
              </w:rPr>
            </w:pPr>
          </w:p>
        </w:tc>
        <w:tc>
          <w:tcPr>
            <w:tcW w:w="1452" w:type="dxa"/>
          </w:tcPr>
          <w:p w:rsidR="000E2F3E" w:rsidRPr="00BF6969" w:rsidRDefault="000E2F3E" w:rsidP="002618F2">
            <w:pPr>
              <w:spacing w:after="200" w:line="276" w:lineRule="auto"/>
              <w:jc w:val="both"/>
              <w:rPr>
                <w:sz w:val="24"/>
                <w:szCs w:val="24"/>
              </w:rPr>
            </w:pPr>
            <w:r w:rsidRPr="00BF6969">
              <w:rPr>
                <w:sz w:val="24"/>
                <w:szCs w:val="24"/>
              </w:rPr>
              <w:t>Frequency</w:t>
            </w:r>
          </w:p>
        </w:tc>
        <w:tc>
          <w:tcPr>
            <w:tcW w:w="2131" w:type="dxa"/>
          </w:tcPr>
          <w:p w:rsidR="000E2F3E" w:rsidRPr="00BF6969" w:rsidRDefault="000E2F3E" w:rsidP="002618F2">
            <w:pPr>
              <w:spacing w:after="200" w:line="276" w:lineRule="auto"/>
              <w:jc w:val="both"/>
              <w:rPr>
                <w:sz w:val="24"/>
                <w:szCs w:val="24"/>
              </w:rPr>
            </w:pPr>
            <w:r w:rsidRPr="00BF6969">
              <w:rPr>
                <w:sz w:val="24"/>
                <w:szCs w:val="24"/>
              </w:rPr>
              <w:t>Percent</w:t>
            </w:r>
          </w:p>
        </w:tc>
        <w:tc>
          <w:tcPr>
            <w:tcW w:w="2131" w:type="dxa"/>
          </w:tcPr>
          <w:p w:rsidR="000E2F3E" w:rsidRPr="00BF6969" w:rsidRDefault="000E2F3E" w:rsidP="002618F2">
            <w:pPr>
              <w:spacing w:after="200" w:line="276" w:lineRule="auto"/>
              <w:jc w:val="both"/>
              <w:rPr>
                <w:sz w:val="24"/>
                <w:szCs w:val="24"/>
              </w:rPr>
            </w:pPr>
            <w:r w:rsidRPr="00BF6969">
              <w:rPr>
                <w:sz w:val="24"/>
                <w:szCs w:val="24"/>
              </w:rPr>
              <w:t>Cumulative Percent</w:t>
            </w:r>
          </w:p>
        </w:tc>
      </w:tr>
      <w:tr w:rsidR="000E2F3E" w:rsidRPr="00BF6969" w:rsidTr="002618F2">
        <w:tc>
          <w:tcPr>
            <w:tcW w:w="2808" w:type="dxa"/>
          </w:tcPr>
          <w:p w:rsidR="000E2F3E" w:rsidRPr="00BF6969" w:rsidRDefault="000E2F3E" w:rsidP="002618F2">
            <w:pPr>
              <w:spacing w:after="200" w:line="276" w:lineRule="auto"/>
              <w:jc w:val="both"/>
              <w:rPr>
                <w:sz w:val="24"/>
                <w:szCs w:val="24"/>
              </w:rPr>
            </w:pPr>
            <w:r w:rsidRPr="00BF6969">
              <w:rPr>
                <w:sz w:val="24"/>
                <w:szCs w:val="24"/>
              </w:rPr>
              <w:t>Male</w:t>
            </w:r>
          </w:p>
          <w:p w:rsidR="000E2F3E" w:rsidRPr="00BF6969" w:rsidRDefault="000E2F3E" w:rsidP="002618F2">
            <w:pPr>
              <w:spacing w:after="200" w:line="276" w:lineRule="auto"/>
              <w:jc w:val="both"/>
              <w:rPr>
                <w:sz w:val="24"/>
                <w:szCs w:val="24"/>
              </w:rPr>
            </w:pPr>
            <w:r w:rsidRPr="00BF6969">
              <w:rPr>
                <w:sz w:val="24"/>
                <w:szCs w:val="24"/>
              </w:rPr>
              <w:t>Female</w:t>
            </w:r>
          </w:p>
          <w:p w:rsidR="000E2F3E" w:rsidRPr="00BF6969" w:rsidRDefault="000E2F3E" w:rsidP="002618F2">
            <w:pPr>
              <w:spacing w:after="200" w:line="276" w:lineRule="auto"/>
              <w:jc w:val="both"/>
              <w:rPr>
                <w:sz w:val="24"/>
                <w:szCs w:val="24"/>
              </w:rPr>
            </w:pPr>
            <w:r w:rsidRPr="00BF6969">
              <w:rPr>
                <w:sz w:val="24"/>
                <w:szCs w:val="24"/>
              </w:rPr>
              <w:t>NoResponse</w:t>
            </w:r>
          </w:p>
          <w:p w:rsidR="000E2F3E" w:rsidRPr="00BF6969" w:rsidRDefault="000E2F3E" w:rsidP="002618F2">
            <w:pPr>
              <w:spacing w:after="200" w:line="276" w:lineRule="auto"/>
              <w:jc w:val="both"/>
              <w:rPr>
                <w:sz w:val="24"/>
                <w:szCs w:val="24"/>
              </w:rPr>
            </w:pPr>
            <w:r w:rsidRPr="00BF6969">
              <w:rPr>
                <w:sz w:val="24"/>
                <w:szCs w:val="24"/>
              </w:rPr>
              <w:t>Total</w:t>
            </w:r>
          </w:p>
        </w:tc>
        <w:tc>
          <w:tcPr>
            <w:tcW w:w="1452" w:type="dxa"/>
          </w:tcPr>
          <w:p w:rsidR="000E2F3E" w:rsidRPr="00BF6969" w:rsidRDefault="000E2F3E" w:rsidP="002618F2">
            <w:pPr>
              <w:spacing w:after="200" w:line="276" w:lineRule="auto"/>
              <w:jc w:val="both"/>
              <w:rPr>
                <w:sz w:val="24"/>
                <w:szCs w:val="24"/>
              </w:rPr>
            </w:pPr>
            <w:r w:rsidRPr="00BF6969">
              <w:rPr>
                <w:sz w:val="24"/>
                <w:szCs w:val="24"/>
              </w:rPr>
              <w:t>56</w:t>
            </w:r>
          </w:p>
          <w:p w:rsidR="000E2F3E" w:rsidRPr="00BF6969" w:rsidRDefault="000E2F3E" w:rsidP="002618F2">
            <w:pPr>
              <w:spacing w:after="200" w:line="276" w:lineRule="auto"/>
              <w:jc w:val="both"/>
              <w:rPr>
                <w:sz w:val="24"/>
                <w:szCs w:val="24"/>
              </w:rPr>
            </w:pPr>
            <w:r w:rsidRPr="00BF6969">
              <w:rPr>
                <w:sz w:val="24"/>
                <w:szCs w:val="24"/>
              </w:rPr>
              <w:t>53</w:t>
            </w:r>
          </w:p>
          <w:p w:rsidR="000E2F3E" w:rsidRPr="00BF6969" w:rsidRDefault="000E2F3E" w:rsidP="002618F2">
            <w:pPr>
              <w:spacing w:after="200" w:line="276" w:lineRule="auto"/>
              <w:jc w:val="both"/>
              <w:rPr>
                <w:sz w:val="24"/>
                <w:szCs w:val="24"/>
              </w:rPr>
            </w:pPr>
            <w:r w:rsidRPr="00BF6969">
              <w:rPr>
                <w:sz w:val="24"/>
                <w:szCs w:val="24"/>
              </w:rPr>
              <w:t>1</w:t>
            </w:r>
          </w:p>
          <w:p w:rsidR="000E2F3E" w:rsidRPr="00BF6969" w:rsidRDefault="000E2F3E" w:rsidP="002618F2">
            <w:pPr>
              <w:spacing w:after="200" w:line="276" w:lineRule="auto"/>
              <w:jc w:val="both"/>
              <w:rPr>
                <w:sz w:val="24"/>
                <w:szCs w:val="24"/>
              </w:rPr>
            </w:pPr>
            <w:r w:rsidRPr="00BF6969">
              <w:rPr>
                <w:sz w:val="24"/>
                <w:szCs w:val="24"/>
              </w:rPr>
              <w:t>110</w:t>
            </w:r>
          </w:p>
        </w:tc>
        <w:tc>
          <w:tcPr>
            <w:tcW w:w="2131" w:type="dxa"/>
          </w:tcPr>
          <w:p w:rsidR="000E2F3E" w:rsidRPr="00BF6969" w:rsidRDefault="000E2F3E" w:rsidP="002618F2">
            <w:pPr>
              <w:spacing w:after="200" w:line="276" w:lineRule="auto"/>
              <w:jc w:val="both"/>
              <w:rPr>
                <w:sz w:val="24"/>
                <w:szCs w:val="24"/>
              </w:rPr>
            </w:pPr>
            <w:r w:rsidRPr="00BF6969">
              <w:rPr>
                <w:sz w:val="24"/>
                <w:szCs w:val="24"/>
              </w:rPr>
              <w:t>50.9</w:t>
            </w:r>
          </w:p>
          <w:p w:rsidR="000E2F3E" w:rsidRPr="00BF6969" w:rsidRDefault="000E2F3E" w:rsidP="002618F2">
            <w:pPr>
              <w:spacing w:after="200" w:line="276" w:lineRule="auto"/>
              <w:jc w:val="both"/>
              <w:rPr>
                <w:sz w:val="24"/>
                <w:szCs w:val="24"/>
              </w:rPr>
            </w:pPr>
            <w:r w:rsidRPr="00BF6969">
              <w:rPr>
                <w:sz w:val="24"/>
                <w:szCs w:val="24"/>
              </w:rPr>
              <w:t>48.2</w:t>
            </w:r>
          </w:p>
          <w:p w:rsidR="000E2F3E" w:rsidRPr="00BF6969" w:rsidRDefault="000E2F3E" w:rsidP="002618F2">
            <w:pPr>
              <w:spacing w:after="200" w:line="276" w:lineRule="auto"/>
              <w:jc w:val="both"/>
              <w:rPr>
                <w:sz w:val="24"/>
                <w:szCs w:val="24"/>
              </w:rPr>
            </w:pPr>
            <w:r w:rsidRPr="00BF6969">
              <w:rPr>
                <w:sz w:val="24"/>
                <w:szCs w:val="24"/>
              </w:rPr>
              <w:t>0.9</w:t>
            </w:r>
          </w:p>
          <w:p w:rsidR="000E2F3E" w:rsidRPr="00BF6969" w:rsidRDefault="000E2F3E" w:rsidP="002618F2">
            <w:pPr>
              <w:spacing w:after="200" w:line="276" w:lineRule="auto"/>
              <w:jc w:val="both"/>
              <w:rPr>
                <w:sz w:val="24"/>
                <w:szCs w:val="24"/>
              </w:rPr>
            </w:pPr>
            <w:r w:rsidRPr="00BF6969">
              <w:rPr>
                <w:sz w:val="24"/>
                <w:szCs w:val="24"/>
              </w:rPr>
              <w:t>100.0</w:t>
            </w:r>
          </w:p>
        </w:tc>
        <w:tc>
          <w:tcPr>
            <w:tcW w:w="2131" w:type="dxa"/>
          </w:tcPr>
          <w:p w:rsidR="000E2F3E" w:rsidRPr="00BF6969" w:rsidRDefault="000E2F3E" w:rsidP="002618F2">
            <w:pPr>
              <w:spacing w:after="200" w:line="276" w:lineRule="auto"/>
              <w:jc w:val="both"/>
              <w:rPr>
                <w:sz w:val="24"/>
                <w:szCs w:val="24"/>
              </w:rPr>
            </w:pPr>
            <w:r w:rsidRPr="00BF6969">
              <w:rPr>
                <w:sz w:val="24"/>
                <w:szCs w:val="24"/>
              </w:rPr>
              <w:t>50.9</w:t>
            </w:r>
          </w:p>
          <w:p w:rsidR="000E2F3E" w:rsidRPr="00BF6969" w:rsidRDefault="000E2F3E" w:rsidP="002618F2">
            <w:pPr>
              <w:spacing w:after="200" w:line="276" w:lineRule="auto"/>
              <w:jc w:val="both"/>
              <w:rPr>
                <w:sz w:val="24"/>
                <w:szCs w:val="24"/>
              </w:rPr>
            </w:pPr>
            <w:r w:rsidRPr="00BF6969">
              <w:rPr>
                <w:sz w:val="24"/>
                <w:szCs w:val="24"/>
              </w:rPr>
              <w:t>99.1</w:t>
            </w:r>
          </w:p>
          <w:p w:rsidR="000E2F3E" w:rsidRPr="00BF6969" w:rsidRDefault="000E2F3E" w:rsidP="002618F2">
            <w:pPr>
              <w:spacing w:after="200" w:line="276" w:lineRule="auto"/>
              <w:jc w:val="both"/>
              <w:rPr>
                <w:sz w:val="24"/>
                <w:szCs w:val="24"/>
              </w:rPr>
            </w:pPr>
            <w:r w:rsidRPr="00BF6969">
              <w:rPr>
                <w:sz w:val="24"/>
                <w:szCs w:val="24"/>
              </w:rPr>
              <w:t>100</w:t>
            </w:r>
          </w:p>
        </w:tc>
      </w:tr>
    </w:tbl>
    <w:p w:rsidR="000E2F3E" w:rsidRPr="00BF6969" w:rsidRDefault="000E2F3E" w:rsidP="000E2F3E">
      <w:pPr>
        <w:jc w:val="both"/>
        <w:rPr>
          <w:rFonts w:ascii="Times New Roman" w:hAnsi="Times New Roman" w:cs="Times New Roman"/>
          <w:b/>
          <w:i/>
          <w:sz w:val="24"/>
          <w:szCs w:val="24"/>
        </w:rPr>
      </w:pPr>
      <w:r w:rsidRPr="00BF6969">
        <w:rPr>
          <w:rFonts w:ascii="Times New Roman" w:hAnsi="Times New Roman" w:cs="Times New Roman"/>
          <w:b/>
          <w:i/>
          <w:sz w:val="24"/>
          <w:szCs w:val="24"/>
        </w:rPr>
        <w:t>Source: Field Reports, 2025</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above table shows 50.9% with a corresponding frequency of 56 for males, 53 females (48.2%), Non-response of 0.9% frequency of one (1).</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lastRenderedPageBreak/>
        <w:t>Table 4.3.3 Marital Status of Respondents</w:t>
      </w:r>
    </w:p>
    <w:tbl>
      <w:tblPr>
        <w:tblStyle w:val="TableGrid"/>
        <w:tblW w:w="0" w:type="auto"/>
        <w:tblLook w:val="04A0"/>
      </w:tblPr>
      <w:tblGrid>
        <w:gridCol w:w="2659"/>
        <w:gridCol w:w="1428"/>
        <w:gridCol w:w="2003"/>
        <w:gridCol w:w="2046"/>
      </w:tblGrid>
      <w:tr w:rsidR="000E2F3E" w:rsidRPr="00BF6969" w:rsidTr="002618F2">
        <w:tc>
          <w:tcPr>
            <w:tcW w:w="2808" w:type="dxa"/>
          </w:tcPr>
          <w:p w:rsidR="000E2F3E" w:rsidRPr="00BF6969" w:rsidRDefault="000E2F3E" w:rsidP="002618F2">
            <w:pPr>
              <w:spacing w:after="200" w:line="276" w:lineRule="auto"/>
              <w:jc w:val="both"/>
              <w:rPr>
                <w:sz w:val="24"/>
                <w:szCs w:val="24"/>
              </w:rPr>
            </w:pPr>
          </w:p>
        </w:tc>
        <w:tc>
          <w:tcPr>
            <w:tcW w:w="1452" w:type="dxa"/>
          </w:tcPr>
          <w:p w:rsidR="000E2F3E" w:rsidRPr="00BF6969" w:rsidRDefault="000E2F3E" w:rsidP="002618F2">
            <w:pPr>
              <w:spacing w:after="200" w:line="276" w:lineRule="auto"/>
              <w:jc w:val="both"/>
              <w:rPr>
                <w:sz w:val="24"/>
                <w:szCs w:val="24"/>
              </w:rPr>
            </w:pPr>
            <w:r w:rsidRPr="00BF6969">
              <w:rPr>
                <w:sz w:val="24"/>
                <w:szCs w:val="24"/>
              </w:rPr>
              <w:t>Frequency</w:t>
            </w:r>
          </w:p>
        </w:tc>
        <w:tc>
          <w:tcPr>
            <w:tcW w:w="2131" w:type="dxa"/>
          </w:tcPr>
          <w:p w:rsidR="000E2F3E" w:rsidRPr="00BF6969" w:rsidRDefault="000E2F3E" w:rsidP="002618F2">
            <w:pPr>
              <w:spacing w:after="200" w:line="276" w:lineRule="auto"/>
              <w:jc w:val="both"/>
              <w:rPr>
                <w:sz w:val="24"/>
                <w:szCs w:val="24"/>
              </w:rPr>
            </w:pPr>
            <w:r w:rsidRPr="00BF6969">
              <w:rPr>
                <w:sz w:val="24"/>
                <w:szCs w:val="24"/>
              </w:rPr>
              <w:t>Percent</w:t>
            </w:r>
          </w:p>
        </w:tc>
        <w:tc>
          <w:tcPr>
            <w:tcW w:w="2131" w:type="dxa"/>
          </w:tcPr>
          <w:p w:rsidR="000E2F3E" w:rsidRPr="00BF6969" w:rsidRDefault="000E2F3E" w:rsidP="002618F2">
            <w:pPr>
              <w:spacing w:after="200" w:line="276" w:lineRule="auto"/>
              <w:jc w:val="both"/>
              <w:rPr>
                <w:sz w:val="24"/>
                <w:szCs w:val="24"/>
              </w:rPr>
            </w:pPr>
            <w:r w:rsidRPr="00BF6969">
              <w:rPr>
                <w:sz w:val="24"/>
                <w:szCs w:val="24"/>
              </w:rPr>
              <w:t>Cumulative Percent</w:t>
            </w:r>
          </w:p>
        </w:tc>
      </w:tr>
      <w:tr w:rsidR="000E2F3E" w:rsidRPr="00BF6969" w:rsidTr="002618F2">
        <w:tc>
          <w:tcPr>
            <w:tcW w:w="2808" w:type="dxa"/>
          </w:tcPr>
          <w:p w:rsidR="000E2F3E" w:rsidRPr="00BF6969" w:rsidRDefault="000E2F3E" w:rsidP="002618F2">
            <w:pPr>
              <w:spacing w:after="200" w:line="276" w:lineRule="auto"/>
              <w:jc w:val="both"/>
              <w:rPr>
                <w:sz w:val="24"/>
                <w:szCs w:val="24"/>
              </w:rPr>
            </w:pPr>
            <w:r w:rsidRPr="00BF6969">
              <w:rPr>
                <w:sz w:val="24"/>
                <w:szCs w:val="24"/>
              </w:rPr>
              <w:t>Single</w:t>
            </w:r>
          </w:p>
          <w:p w:rsidR="000E2F3E" w:rsidRPr="00BF6969" w:rsidRDefault="000E2F3E" w:rsidP="002618F2">
            <w:pPr>
              <w:spacing w:after="200" w:line="276" w:lineRule="auto"/>
              <w:jc w:val="both"/>
              <w:rPr>
                <w:sz w:val="24"/>
                <w:szCs w:val="24"/>
              </w:rPr>
            </w:pPr>
            <w:r w:rsidRPr="00BF6969">
              <w:rPr>
                <w:sz w:val="24"/>
                <w:szCs w:val="24"/>
              </w:rPr>
              <w:t>Married</w:t>
            </w:r>
          </w:p>
          <w:p w:rsidR="000E2F3E" w:rsidRPr="00BF6969" w:rsidRDefault="000E2F3E" w:rsidP="002618F2">
            <w:pPr>
              <w:spacing w:after="200" w:line="276" w:lineRule="auto"/>
              <w:jc w:val="both"/>
              <w:rPr>
                <w:sz w:val="24"/>
                <w:szCs w:val="24"/>
              </w:rPr>
            </w:pPr>
            <w:r w:rsidRPr="00BF6969">
              <w:rPr>
                <w:sz w:val="24"/>
                <w:szCs w:val="24"/>
              </w:rPr>
              <w:t>Divorced</w:t>
            </w:r>
          </w:p>
          <w:p w:rsidR="000E2F3E" w:rsidRPr="00BF6969" w:rsidRDefault="000E2F3E" w:rsidP="002618F2">
            <w:pPr>
              <w:spacing w:after="200" w:line="276" w:lineRule="auto"/>
              <w:jc w:val="both"/>
              <w:rPr>
                <w:sz w:val="24"/>
                <w:szCs w:val="24"/>
              </w:rPr>
            </w:pPr>
            <w:r w:rsidRPr="00BF6969">
              <w:rPr>
                <w:sz w:val="24"/>
                <w:szCs w:val="24"/>
              </w:rPr>
              <w:t>NoResponse</w:t>
            </w:r>
          </w:p>
          <w:p w:rsidR="000E2F3E" w:rsidRPr="00BF6969" w:rsidRDefault="000E2F3E" w:rsidP="002618F2">
            <w:pPr>
              <w:spacing w:after="200" w:line="276" w:lineRule="auto"/>
              <w:jc w:val="both"/>
              <w:rPr>
                <w:sz w:val="24"/>
                <w:szCs w:val="24"/>
              </w:rPr>
            </w:pPr>
            <w:r w:rsidRPr="00BF6969">
              <w:rPr>
                <w:sz w:val="24"/>
                <w:szCs w:val="24"/>
              </w:rPr>
              <w:t xml:space="preserve">Total </w:t>
            </w:r>
          </w:p>
        </w:tc>
        <w:tc>
          <w:tcPr>
            <w:tcW w:w="1452" w:type="dxa"/>
          </w:tcPr>
          <w:p w:rsidR="000E2F3E" w:rsidRPr="00BF6969" w:rsidRDefault="000E2F3E" w:rsidP="002618F2">
            <w:pPr>
              <w:spacing w:after="200" w:line="276" w:lineRule="auto"/>
              <w:jc w:val="both"/>
              <w:rPr>
                <w:sz w:val="24"/>
                <w:szCs w:val="24"/>
              </w:rPr>
            </w:pPr>
            <w:r w:rsidRPr="00BF6969">
              <w:rPr>
                <w:sz w:val="24"/>
                <w:szCs w:val="24"/>
              </w:rPr>
              <w:t>34</w:t>
            </w:r>
          </w:p>
          <w:p w:rsidR="000E2F3E" w:rsidRPr="00BF6969" w:rsidRDefault="000E2F3E" w:rsidP="002618F2">
            <w:pPr>
              <w:spacing w:after="200" w:line="276" w:lineRule="auto"/>
              <w:jc w:val="both"/>
              <w:rPr>
                <w:sz w:val="24"/>
                <w:szCs w:val="24"/>
              </w:rPr>
            </w:pPr>
            <w:r w:rsidRPr="00BF6969">
              <w:rPr>
                <w:sz w:val="24"/>
                <w:szCs w:val="24"/>
              </w:rPr>
              <w:t>93.</w:t>
            </w:r>
          </w:p>
          <w:p w:rsidR="000E2F3E" w:rsidRPr="00BF6969" w:rsidRDefault="000E2F3E" w:rsidP="002618F2">
            <w:pPr>
              <w:spacing w:after="200" w:line="276" w:lineRule="auto"/>
              <w:jc w:val="both"/>
              <w:rPr>
                <w:sz w:val="24"/>
                <w:szCs w:val="24"/>
              </w:rPr>
            </w:pPr>
            <w:r w:rsidRPr="00BF6969">
              <w:rPr>
                <w:sz w:val="24"/>
                <w:szCs w:val="24"/>
              </w:rPr>
              <w:t>6</w:t>
            </w:r>
          </w:p>
          <w:p w:rsidR="000E2F3E" w:rsidRPr="00BF6969" w:rsidRDefault="000E2F3E" w:rsidP="002618F2">
            <w:pPr>
              <w:spacing w:after="200" w:line="276" w:lineRule="auto"/>
              <w:jc w:val="both"/>
              <w:rPr>
                <w:sz w:val="24"/>
                <w:szCs w:val="24"/>
              </w:rPr>
            </w:pPr>
            <w:r w:rsidRPr="00BF6969">
              <w:rPr>
                <w:sz w:val="24"/>
                <w:szCs w:val="24"/>
              </w:rPr>
              <w:t>1</w:t>
            </w:r>
          </w:p>
          <w:p w:rsidR="000E2F3E" w:rsidRPr="00BF6969" w:rsidRDefault="000E2F3E" w:rsidP="002618F2">
            <w:pPr>
              <w:spacing w:after="200" w:line="276" w:lineRule="auto"/>
              <w:jc w:val="both"/>
              <w:rPr>
                <w:sz w:val="24"/>
                <w:szCs w:val="24"/>
              </w:rPr>
            </w:pPr>
            <w:r w:rsidRPr="00BF6969">
              <w:rPr>
                <w:sz w:val="24"/>
                <w:szCs w:val="24"/>
              </w:rPr>
              <w:t>110</w:t>
            </w:r>
          </w:p>
        </w:tc>
        <w:tc>
          <w:tcPr>
            <w:tcW w:w="2131" w:type="dxa"/>
          </w:tcPr>
          <w:p w:rsidR="000E2F3E" w:rsidRPr="00BF6969" w:rsidRDefault="000E2F3E" w:rsidP="002618F2">
            <w:pPr>
              <w:spacing w:after="200" w:line="276" w:lineRule="auto"/>
              <w:jc w:val="both"/>
              <w:rPr>
                <w:sz w:val="24"/>
                <w:szCs w:val="24"/>
              </w:rPr>
            </w:pPr>
            <w:r w:rsidRPr="00BF6969">
              <w:rPr>
                <w:sz w:val="24"/>
                <w:szCs w:val="24"/>
              </w:rPr>
              <w:t>30.9</w:t>
            </w:r>
          </w:p>
          <w:p w:rsidR="000E2F3E" w:rsidRPr="00BF6969" w:rsidRDefault="000E2F3E" w:rsidP="002618F2">
            <w:pPr>
              <w:spacing w:after="200" w:line="276" w:lineRule="auto"/>
              <w:jc w:val="both"/>
              <w:rPr>
                <w:sz w:val="24"/>
                <w:szCs w:val="24"/>
              </w:rPr>
            </w:pPr>
            <w:r w:rsidRPr="00BF6969">
              <w:rPr>
                <w:sz w:val="24"/>
                <w:szCs w:val="24"/>
              </w:rPr>
              <w:t>69</w:t>
            </w:r>
          </w:p>
          <w:p w:rsidR="000E2F3E" w:rsidRPr="00BF6969" w:rsidRDefault="000E2F3E" w:rsidP="002618F2">
            <w:pPr>
              <w:spacing w:after="200" w:line="276" w:lineRule="auto"/>
              <w:jc w:val="both"/>
              <w:rPr>
                <w:sz w:val="24"/>
                <w:szCs w:val="24"/>
              </w:rPr>
            </w:pPr>
            <w:r w:rsidRPr="00BF6969">
              <w:rPr>
                <w:sz w:val="24"/>
                <w:szCs w:val="24"/>
              </w:rPr>
              <w:t>5.5</w:t>
            </w:r>
          </w:p>
          <w:p w:rsidR="000E2F3E" w:rsidRPr="00BF6969" w:rsidRDefault="000E2F3E" w:rsidP="002618F2">
            <w:pPr>
              <w:spacing w:after="200" w:line="276" w:lineRule="auto"/>
              <w:jc w:val="both"/>
              <w:rPr>
                <w:sz w:val="24"/>
                <w:szCs w:val="24"/>
              </w:rPr>
            </w:pPr>
            <w:r w:rsidRPr="00BF6969">
              <w:rPr>
                <w:sz w:val="24"/>
                <w:szCs w:val="24"/>
              </w:rPr>
              <w:t>.9</w:t>
            </w:r>
          </w:p>
          <w:p w:rsidR="000E2F3E" w:rsidRPr="00BF6969" w:rsidRDefault="000E2F3E" w:rsidP="002618F2">
            <w:pPr>
              <w:spacing w:after="200" w:line="276" w:lineRule="auto"/>
              <w:jc w:val="both"/>
              <w:rPr>
                <w:sz w:val="24"/>
                <w:szCs w:val="24"/>
              </w:rPr>
            </w:pPr>
            <w:r w:rsidRPr="00BF6969">
              <w:rPr>
                <w:sz w:val="24"/>
                <w:szCs w:val="24"/>
              </w:rPr>
              <w:t>100.0</w:t>
            </w:r>
          </w:p>
        </w:tc>
        <w:tc>
          <w:tcPr>
            <w:tcW w:w="2131" w:type="dxa"/>
          </w:tcPr>
          <w:p w:rsidR="000E2F3E" w:rsidRPr="00BF6969" w:rsidRDefault="000E2F3E" w:rsidP="002618F2">
            <w:pPr>
              <w:spacing w:after="200" w:line="276" w:lineRule="auto"/>
              <w:jc w:val="both"/>
              <w:rPr>
                <w:sz w:val="24"/>
                <w:szCs w:val="24"/>
              </w:rPr>
            </w:pPr>
            <w:r w:rsidRPr="00BF6969">
              <w:rPr>
                <w:sz w:val="24"/>
                <w:szCs w:val="24"/>
              </w:rPr>
              <w:t>30.9</w:t>
            </w:r>
          </w:p>
          <w:p w:rsidR="000E2F3E" w:rsidRPr="00BF6969" w:rsidRDefault="000E2F3E" w:rsidP="002618F2">
            <w:pPr>
              <w:spacing w:after="200" w:line="276" w:lineRule="auto"/>
              <w:jc w:val="both"/>
              <w:rPr>
                <w:sz w:val="24"/>
                <w:szCs w:val="24"/>
              </w:rPr>
            </w:pPr>
            <w:r w:rsidRPr="00BF6969">
              <w:rPr>
                <w:sz w:val="24"/>
                <w:szCs w:val="24"/>
              </w:rPr>
              <w:t>62.7</w:t>
            </w:r>
          </w:p>
          <w:p w:rsidR="000E2F3E" w:rsidRPr="00BF6969" w:rsidRDefault="000E2F3E" w:rsidP="002618F2">
            <w:pPr>
              <w:spacing w:after="200" w:line="276" w:lineRule="auto"/>
              <w:jc w:val="both"/>
              <w:rPr>
                <w:sz w:val="24"/>
                <w:szCs w:val="24"/>
              </w:rPr>
            </w:pPr>
            <w:r w:rsidRPr="00BF6969">
              <w:rPr>
                <w:sz w:val="24"/>
                <w:szCs w:val="24"/>
              </w:rPr>
              <w:t>99.1</w:t>
            </w:r>
          </w:p>
          <w:p w:rsidR="000E2F3E" w:rsidRPr="00BF6969" w:rsidRDefault="000E2F3E" w:rsidP="002618F2">
            <w:pPr>
              <w:spacing w:after="200" w:line="276" w:lineRule="auto"/>
              <w:jc w:val="both"/>
              <w:rPr>
                <w:sz w:val="24"/>
                <w:szCs w:val="24"/>
              </w:rPr>
            </w:pPr>
            <w:r w:rsidRPr="00BF6969">
              <w:rPr>
                <w:sz w:val="24"/>
                <w:szCs w:val="24"/>
              </w:rPr>
              <w:t>100</w:t>
            </w:r>
          </w:p>
          <w:p w:rsidR="000E2F3E" w:rsidRPr="00BF6969" w:rsidRDefault="000E2F3E" w:rsidP="002618F2">
            <w:pPr>
              <w:spacing w:after="200" w:line="276" w:lineRule="auto"/>
              <w:jc w:val="both"/>
              <w:rPr>
                <w:sz w:val="24"/>
                <w:szCs w:val="24"/>
              </w:rPr>
            </w:pPr>
          </w:p>
        </w:tc>
      </w:tr>
    </w:tbl>
    <w:p w:rsidR="000E2F3E" w:rsidRPr="00BF6969" w:rsidRDefault="000E2F3E" w:rsidP="000E2F3E">
      <w:pPr>
        <w:jc w:val="both"/>
        <w:rPr>
          <w:rFonts w:ascii="Times New Roman" w:hAnsi="Times New Roman" w:cs="Times New Roman"/>
          <w:b/>
          <w:i/>
          <w:sz w:val="24"/>
          <w:szCs w:val="24"/>
        </w:rPr>
      </w:pPr>
      <w:r w:rsidRPr="00BF6969">
        <w:rPr>
          <w:rFonts w:ascii="Times New Roman" w:hAnsi="Times New Roman" w:cs="Times New Roman"/>
          <w:b/>
          <w:i/>
          <w:sz w:val="24"/>
          <w:szCs w:val="24"/>
        </w:rPr>
        <w:t>Source: Field Reports, 2025</w:t>
      </w:r>
    </w:p>
    <w:p w:rsidR="000E2F3E" w:rsidRPr="00BF6969" w:rsidRDefault="000E2F3E" w:rsidP="000E2F3E">
      <w:pPr>
        <w:jc w:val="both"/>
        <w:rPr>
          <w:rFonts w:ascii="Times New Roman" w:hAnsi="Times New Roman" w:cs="Times New Roman"/>
          <w:b/>
          <w:i/>
          <w:sz w:val="24"/>
          <w:szCs w:val="24"/>
        </w:rPr>
      </w:pPr>
      <w:r w:rsidRPr="00BF6969">
        <w:rPr>
          <w:rFonts w:ascii="Times New Roman" w:hAnsi="Times New Roman" w:cs="Times New Roman"/>
          <w:sz w:val="24"/>
          <w:szCs w:val="24"/>
        </w:rPr>
        <w:t>The table presented above shows the marital status of respondents, out of 110 questionnaires</w:t>
      </w:r>
      <w:r>
        <w:rPr>
          <w:rFonts w:ascii="Times New Roman" w:hAnsi="Times New Roman" w:cs="Times New Roman"/>
          <w:sz w:val="24"/>
          <w:szCs w:val="24"/>
        </w:rPr>
        <w:t xml:space="preserve"> </w:t>
      </w:r>
      <w:r w:rsidRPr="00BF6969">
        <w:rPr>
          <w:rFonts w:ascii="Times New Roman" w:hAnsi="Times New Roman" w:cs="Times New Roman"/>
          <w:sz w:val="24"/>
          <w:szCs w:val="24"/>
        </w:rPr>
        <w:t>collated from the field work. 34(30.9%) of respondents shown to be single; While 69(62.7%) were married and 6(5.5%) respondents were divorcee, as 1(0.9%) respondents were</w:t>
      </w:r>
      <w:r>
        <w:rPr>
          <w:rFonts w:ascii="Times New Roman" w:hAnsi="Times New Roman" w:cs="Times New Roman"/>
          <w:sz w:val="24"/>
          <w:szCs w:val="24"/>
        </w:rPr>
        <w:t xml:space="preserve"> </w:t>
      </w:r>
      <w:r w:rsidRPr="00BF6969">
        <w:rPr>
          <w:rFonts w:ascii="Times New Roman" w:hAnsi="Times New Roman" w:cs="Times New Roman"/>
          <w:sz w:val="24"/>
          <w:szCs w:val="24"/>
        </w:rPr>
        <w:t>indifferent of the question asked.</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Table 4.3.4 Occupational Distribution of Respondents</w:t>
      </w:r>
    </w:p>
    <w:tbl>
      <w:tblPr>
        <w:tblStyle w:val="TableGrid"/>
        <w:tblW w:w="0" w:type="auto"/>
        <w:tblLook w:val="04A0"/>
      </w:tblPr>
      <w:tblGrid>
        <w:gridCol w:w="2659"/>
        <w:gridCol w:w="1428"/>
        <w:gridCol w:w="2003"/>
        <w:gridCol w:w="2046"/>
      </w:tblGrid>
      <w:tr w:rsidR="000E2F3E" w:rsidRPr="00BF6969" w:rsidTr="002618F2">
        <w:tc>
          <w:tcPr>
            <w:tcW w:w="2808" w:type="dxa"/>
          </w:tcPr>
          <w:p w:rsidR="000E2F3E" w:rsidRPr="00BF6969" w:rsidRDefault="000E2F3E" w:rsidP="002618F2">
            <w:pPr>
              <w:spacing w:after="200" w:line="276" w:lineRule="auto"/>
              <w:jc w:val="both"/>
              <w:rPr>
                <w:sz w:val="24"/>
                <w:szCs w:val="24"/>
              </w:rPr>
            </w:pPr>
          </w:p>
        </w:tc>
        <w:tc>
          <w:tcPr>
            <w:tcW w:w="1452" w:type="dxa"/>
          </w:tcPr>
          <w:p w:rsidR="000E2F3E" w:rsidRPr="00BF6969" w:rsidRDefault="000E2F3E" w:rsidP="002618F2">
            <w:pPr>
              <w:spacing w:after="200" w:line="276" w:lineRule="auto"/>
              <w:jc w:val="both"/>
              <w:rPr>
                <w:sz w:val="24"/>
                <w:szCs w:val="24"/>
              </w:rPr>
            </w:pPr>
            <w:r w:rsidRPr="00BF6969">
              <w:rPr>
                <w:sz w:val="24"/>
                <w:szCs w:val="24"/>
              </w:rPr>
              <w:t>Frequency</w:t>
            </w:r>
          </w:p>
        </w:tc>
        <w:tc>
          <w:tcPr>
            <w:tcW w:w="2131" w:type="dxa"/>
          </w:tcPr>
          <w:p w:rsidR="000E2F3E" w:rsidRPr="00BF6969" w:rsidRDefault="000E2F3E" w:rsidP="002618F2">
            <w:pPr>
              <w:spacing w:after="200" w:line="276" w:lineRule="auto"/>
              <w:jc w:val="both"/>
              <w:rPr>
                <w:sz w:val="24"/>
                <w:szCs w:val="24"/>
              </w:rPr>
            </w:pPr>
            <w:r w:rsidRPr="00BF6969">
              <w:rPr>
                <w:sz w:val="24"/>
                <w:szCs w:val="24"/>
              </w:rPr>
              <w:t>Percent</w:t>
            </w:r>
          </w:p>
        </w:tc>
        <w:tc>
          <w:tcPr>
            <w:tcW w:w="2131" w:type="dxa"/>
          </w:tcPr>
          <w:p w:rsidR="000E2F3E" w:rsidRPr="00BF6969" w:rsidRDefault="000E2F3E" w:rsidP="002618F2">
            <w:pPr>
              <w:spacing w:after="200" w:line="276" w:lineRule="auto"/>
              <w:jc w:val="both"/>
              <w:rPr>
                <w:sz w:val="24"/>
                <w:szCs w:val="24"/>
              </w:rPr>
            </w:pPr>
            <w:r w:rsidRPr="00BF6969">
              <w:rPr>
                <w:sz w:val="24"/>
                <w:szCs w:val="24"/>
              </w:rPr>
              <w:t>Cumulative Percent</w:t>
            </w:r>
          </w:p>
        </w:tc>
      </w:tr>
      <w:tr w:rsidR="000E2F3E" w:rsidRPr="00BF6969" w:rsidTr="002618F2">
        <w:tc>
          <w:tcPr>
            <w:tcW w:w="2808" w:type="dxa"/>
          </w:tcPr>
          <w:p w:rsidR="000E2F3E" w:rsidRPr="00BF6969" w:rsidRDefault="000E2F3E" w:rsidP="002618F2">
            <w:pPr>
              <w:spacing w:after="200" w:line="276" w:lineRule="auto"/>
              <w:jc w:val="both"/>
              <w:rPr>
                <w:sz w:val="24"/>
                <w:szCs w:val="24"/>
              </w:rPr>
            </w:pPr>
            <w:r w:rsidRPr="00BF6969">
              <w:rPr>
                <w:sz w:val="24"/>
                <w:szCs w:val="24"/>
              </w:rPr>
              <w:t>Government</w:t>
            </w:r>
          </w:p>
          <w:p w:rsidR="000E2F3E" w:rsidRPr="00BF6969" w:rsidRDefault="000E2F3E" w:rsidP="002618F2">
            <w:pPr>
              <w:spacing w:after="200" w:line="276" w:lineRule="auto"/>
              <w:jc w:val="both"/>
              <w:rPr>
                <w:sz w:val="24"/>
                <w:szCs w:val="24"/>
              </w:rPr>
            </w:pPr>
            <w:r w:rsidRPr="00BF6969">
              <w:rPr>
                <w:sz w:val="24"/>
                <w:szCs w:val="24"/>
              </w:rPr>
              <w:t>Private</w:t>
            </w:r>
          </w:p>
          <w:p w:rsidR="000E2F3E" w:rsidRPr="00BF6969" w:rsidRDefault="000E2F3E" w:rsidP="002618F2">
            <w:pPr>
              <w:spacing w:after="200" w:line="276" w:lineRule="auto"/>
              <w:jc w:val="both"/>
              <w:rPr>
                <w:sz w:val="24"/>
                <w:szCs w:val="24"/>
              </w:rPr>
            </w:pPr>
            <w:r w:rsidRPr="00BF6969">
              <w:rPr>
                <w:sz w:val="24"/>
                <w:szCs w:val="24"/>
              </w:rPr>
              <w:t>Self Employed</w:t>
            </w:r>
          </w:p>
          <w:p w:rsidR="000E2F3E" w:rsidRPr="00BF6969" w:rsidRDefault="000E2F3E" w:rsidP="002618F2">
            <w:pPr>
              <w:spacing w:after="200" w:line="276" w:lineRule="auto"/>
              <w:jc w:val="both"/>
              <w:rPr>
                <w:sz w:val="24"/>
                <w:szCs w:val="24"/>
              </w:rPr>
            </w:pPr>
            <w:r w:rsidRPr="00BF6969">
              <w:rPr>
                <w:sz w:val="24"/>
                <w:szCs w:val="24"/>
              </w:rPr>
              <w:t>Others</w:t>
            </w:r>
          </w:p>
          <w:p w:rsidR="000E2F3E" w:rsidRPr="00BF6969" w:rsidRDefault="000E2F3E" w:rsidP="002618F2">
            <w:pPr>
              <w:spacing w:after="200" w:line="276" w:lineRule="auto"/>
              <w:jc w:val="both"/>
              <w:rPr>
                <w:sz w:val="24"/>
                <w:szCs w:val="24"/>
              </w:rPr>
            </w:pPr>
            <w:r w:rsidRPr="00BF6969">
              <w:rPr>
                <w:sz w:val="24"/>
                <w:szCs w:val="24"/>
              </w:rPr>
              <w:t>Total</w:t>
            </w:r>
          </w:p>
        </w:tc>
        <w:tc>
          <w:tcPr>
            <w:tcW w:w="1452" w:type="dxa"/>
          </w:tcPr>
          <w:p w:rsidR="000E2F3E" w:rsidRPr="00BF6969" w:rsidRDefault="000E2F3E" w:rsidP="002618F2">
            <w:pPr>
              <w:spacing w:after="200" w:line="276" w:lineRule="auto"/>
              <w:jc w:val="both"/>
              <w:rPr>
                <w:sz w:val="24"/>
                <w:szCs w:val="24"/>
              </w:rPr>
            </w:pPr>
            <w:r w:rsidRPr="00BF6969">
              <w:rPr>
                <w:sz w:val="24"/>
                <w:szCs w:val="24"/>
              </w:rPr>
              <w:t>40</w:t>
            </w:r>
          </w:p>
          <w:p w:rsidR="000E2F3E" w:rsidRPr="00BF6969" w:rsidRDefault="000E2F3E" w:rsidP="002618F2">
            <w:pPr>
              <w:spacing w:after="200" w:line="276" w:lineRule="auto"/>
              <w:jc w:val="both"/>
              <w:rPr>
                <w:sz w:val="24"/>
                <w:szCs w:val="24"/>
              </w:rPr>
            </w:pPr>
            <w:r w:rsidRPr="00BF6969">
              <w:rPr>
                <w:sz w:val="24"/>
                <w:szCs w:val="24"/>
              </w:rPr>
              <w:t>21</w:t>
            </w:r>
          </w:p>
          <w:p w:rsidR="000E2F3E" w:rsidRPr="00BF6969" w:rsidRDefault="000E2F3E" w:rsidP="002618F2">
            <w:pPr>
              <w:spacing w:after="200" w:line="276" w:lineRule="auto"/>
              <w:jc w:val="both"/>
              <w:rPr>
                <w:sz w:val="24"/>
                <w:szCs w:val="24"/>
              </w:rPr>
            </w:pPr>
            <w:r w:rsidRPr="00BF6969">
              <w:rPr>
                <w:sz w:val="24"/>
                <w:szCs w:val="24"/>
              </w:rPr>
              <w:t>22</w:t>
            </w:r>
          </w:p>
          <w:p w:rsidR="000E2F3E" w:rsidRPr="00BF6969" w:rsidRDefault="000E2F3E" w:rsidP="002618F2">
            <w:pPr>
              <w:spacing w:after="200" w:line="276" w:lineRule="auto"/>
              <w:jc w:val="both"/>
              <w:rPr>
                <w:sz w:val="24"/>
                <w:szCs w:val="24"/>
              </w:rPr>
            </w:pPr>
            <w:r w:rsidRPr="00BF6969">
              <w:rPr>
                <w:sz w:val="24"/>
                <w:szCs w:val="24"/>
              </w:rPr>
              <w:t>27</w:t>
            </w:r>
          </w:p>
          <w:p w:rsidR="000E2F3E" w:rsidRPr="00BF6969" w:rsidRDefault="000E2F3E" w:rsidP="002618F2">
            <w:pPr>
              <w:spacing w:after="200" w:line="276" w:lineRule="auto"/>
              <w:jc w:val="both"/>
              <w:rPr>
                <w:sz w:val="24"/>
                <w:szCs w:val="24"/>
              </w:rPr>
            </w:pPr>
            <w:r w:rsidRPr="00BF6969">
              <w:rPr>
                <w:sz w:val="24"/>
                <w:szCs w:val="24"/>
              </w:rPr>
              <w:t>110</w:t>
            </w:r>
          </w:p>
        </w:tc>
        <w:tc>
          <w:tcPr>
            <w:tcW w:w="2131" w:type="dxa"/>
          </w:tcPr>
          <w:p w:rsidR="000E2F3E" w:rsidRPr="00BF6969" w:rsidRDefault="000E2F3E" w:rsidP="002618F2">
            <w:pPr>
              <w:spacing w:after="200" w:line="276" w:lineRule="auto"/>
              <w:jc w:val="both"/>
              <w:rPr>
                <w:sz w:val="24"/>
                <w:szCs w:val="24"/>
              </w:rPr>
            </w:pPr>
            <w:r w:rsidRPr="00BF6969">
              <w:rPr>
                <w:sz w:val="24"/>
                <w:szCs w:val="24"/>
              </w:rPr>
              <w:t>36.4</w:t>
            </w:r>
          </w:p>
          <w:p w:rsidR="000E2F3E" w:rsidRPr="00BF6969" w:rsidRDefault="000E2F3E" w:rsidP="002618F2">
            <w:pPr>
              <w:spacing w:after="200" w:line="276" w:lineRule="auto"/>
              <w:jc w:val="both"/>
              <w:rPr>
                <w:sz w:val="24"/>
                <w:szCs w:val="24"/>
              </w:rPr>
            </w:pPr>
            <w:r w:rsidRPr="00BF6969">
              <w:rPr>
                <w:sz w:val="24"/>
                <w:szCs w:val="24"/>
              </w:rPr>
              <w:t>19.1</w:t>
            </w:r>
          </w:p>
          <w:p w:rsidR="000E2F3E" w:rsidRPr="00BF6969" w:rsidRDefault="000E2F3E" w:rsidP="002618F2">
            <w:pPr>
              <w:spacing w:after="200" w:line="276" w:lineRule="auto"/>
              <w:jc w:val="both"/>
              <w:rPr>
                <w:sz w:val="24"/>
                <w:szCs w:val="24"/>
              </w:rPr>
            </w:pPr>
            <w:r w:rsidRPr="00BF6969">
              <w:rPr>
                <w:sz w:val="24"/>
                <w:szCs w:val="24"/>
              </w:rPr>
              <w:t>20</w:t>
            </w:r>
          </w:p>
          <w:p w:rsidR="000E2F3E" w:rsidRPr="00BF6969" w:rsidRDefault="000E2F3E" w:rsidP="002618F2">
            <w:pPr>
              <w:spacing w:after="200" w:line="276" w:lineRule="auto"/>
              <w:jc w:val="both"/>
              <w:rPr>
                <w:sz w:val="24"/>
                <w:szCs w:val="24"/>
              </w:rPr>
            </w:pPr>
            <w:r w:rsidRPr="00BF6969">
              <w:rPr>
                <w:sz w:val="24"/>
                <w:szCs w:val="24"/>
              </w:rPr>
              <w:t>24.5</w:t>
            </w:r>
          </w:p>
          <w:p w:rsidR="000E2F3E" w:rsidRPr="00BF6969" w:rsidRDefault="000E2F3E" w:rsidP="002618F2">
            <w:pPr>
              <w:spacing w:after="200" w:line="276" w:lineRule="auto"/>
              <w:jc w:val="both"/>
              <w:rPr>
                <w:sz w:val="24"/>
                <w:szCs w:val="24"/>
              </w:rPr>
            </w:pPr>
            <w:r w:rsidRPr="00BF6969">
              <w:rPr>
                <w:sz w:val="24"/>
                <w:szCs w:val="24"/>
              </w:rPr>
              <w:t>100.0</w:t>
            </w:r>
          </w:p>
        </w:tc>
        <w:tc>
          <w:tcPr>
            <w:tcW w:w="2131" w:type="dxa"/>
          </w:tcPr>
          <w:p w:rsidR="000E2F3E" w:rsidRPr="00BF6969" w:rsidRDefault="000E2F3E" w:rsidP="002618F2">
            <w:pPr>
              <w:spacing w:after="200" w:line="276" w:lineRule="auto"/>
              <w:jc w:val="both"/>
              <w:rPr>
                <w:sz w:val="24"/>
                <w:szCs w:val="24"/>
              </w:rPr>
            </w:pPr>
            <w:r w:rsidRPr="00BF6969">
              <w:rPr>
                <w:sz w:val="24"/>
                <w:szCs w:val="24"/>
              </w:rPr>
              <w:t>45.9</w:t>
            </w:r>
          </w:p>
          <w:p w:rsidR="000E2F3E" w:rsidRPr="00BF6969" w:rsidRDefault="000E2F3E" w:rsidP="002618F2">
            <w:pPr>
              <w:spacing w:after="200" w:line="276" w:lineRule="auto"/>
              <w:jc w:val="both"/>
              <w:rPr>
                <w:sz w:val="24"/>
                <w:szCs w:val="24"/>
              </w:rPr>
            </w:pPr>
          </w:p>
          <w:p w:rsidR="000E2F3E" w:rsidRPr="00BF6969" w:rsidRDefault="000E2F3E" w:rsidP="002618F2">
            <w:pPr>
              <w:spacing w:after="200" w:line="276" w:lineRule="auto"/>
              <w:jc w:val="both"/>
              <w:rPr>
                <w:sz w:val="24"/>
                <w:szCs w:val="24"/>
              </w:rPr>
            </w:pPr>
            <w:r w:rsidRPr="00BF6969">
              <w:rPr>
                <w:sz w:val="24"/>
                <w:szCs w:val="24"/>
              </w:rPr>
              <w:t>75.2</w:t>
            </w:r>
          </w:p>
          <w:p w:rsidR="000E2F3E" w:rsidRPr="00BF6969" w:rsidRDefault="000E2F3E" w:rsidP="002618F2">
            <w:pPr>
              <w:spacing w:after="200" w:line="276" w:lineRule="auto"/>
              <w:jc w:val="both"/>
              <w:rPr>
                <w:sz w:val="24"/>
                <w:szCs w:val="24"/>
              </w:rPr>
            </w:pPr>
            <w:r w:rsidRPr="00BF6969">
              <w:rPr>
                <w:sz w:val="24"/>
                <w:szCs w:val="24"/>
              </w:rPr>
              <w:t>100.0</w:t>
            </w:r>
          </w:p>
        </w:tc>
      </w:tr>
    </w:tbl>
    <w:p w:rsidR="000E2F3E" w:rsidRPr="00BF6969" w:rsidRDefault="000E2F3E" w:rsidP="000E2F3E">
      <w:pPr>
        <w:jc w:val="both"/>
        <w:rPr>
          <w:rFonts w:ascii="Times New Roman" w:hAnsi="Times New Roman" w:cs="Times New Roman"/>
          <w:b/>
          <w:i/>
          <w:sz w:val="24"/>
          <w:szCs w:val="24"/>
        </w:rPr>
      </w:pPr>
      <w:r w:rsidRPr="00BF6969">
        <w:rPr>
          <w:rFonts w:ascii="Times New Roman" w:hAnsi="Times New Roman" w:cs="Times New Roman"/>
          <w:b/>
          <w:i/>
          <w:sz w:val="24"/>
          <w:szCs w:val="24"/>
        </w:rPr>
        <w:t>Source: Field Reports, 2025</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According to the above table, 110 administered questionnaires were received from Ilorin East local government area. Thus, 40(36.4%) of respondents shown to work under government parastatals; While 21(19.1%) respondents work with </w:t>
      </w:r>
      <w:r w:rsidRPr="00BF6969">
        <w:rPr>
          <w:rFonts w:ascii="Times New Roman" w:hAnsi="Times New Roman" w:cs="Times New Roman"/>
          <w:sz w:val="24"/>
          <w:szCs w:val="24"/>
        </w:rPr>
        <w:lastRenderedPageBreak/>
        <w:t>private organisations; 22(20%) were self-employed; 27(24.5%) belong to others,</w:t>
      </w:r>
      <w:r>
        <w:rPr>
          <w:rFonts w:ascii="Times New Roman" w:hAnsi="Times New Roman" w:cs="Times New Roman"/>
          <w:sz w:val="24"/>
          <w:szCs w:val="24"/>
        </w:rPr>
        <w:t xml:space="preserve"> </w:t>
      </w:r>
      <w:r w:rsidRPr="00BF6969">
        <w:rPr>
          <w:rFonts w:ascii="Times New Roman" w:hAnsi="Times New Roman" w:cs="Times New Roman"/>
          <w:sz w:val="24"/>
          <w:szCs w:val="24"/>
        </w:rPr>
        <w:t>i.e NGO's, Students and the unemployed members of the society. Based on the above table, it was shown that respondents cut across different disciplines and occupations, as this aids the researchers in gathering experience and valuable information from the respondents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Table 4.3.5Educational Distribution of Respondents</w:t>
      </w:r>
    </w:p>
    <w:tbl>
      <w:tblPr>
        <w:tblStyle w:val="TableGrid"/>
        <w:tblW w:w="0" w:type="auto"/>
        <w:tblLook w:val="04A0"/>
      </w:tblPr>
      <w:tblGrid>
        <w:gridCol w:w="2648"/>
        <w:gridCol w:w="1429"/>
        <w:gridCol w:w="2009"/>
        <w:gridCol w:w="2050"/>
      </w:tblGrid>
      <w:tr w:rsidR="000E2F3E" w:rsidRPr="00BF6969" w:rsidTr="002618F2">
        <w:tc>
          <w:tcPr>
            <w:tcW w:w="2808" w:type="dxa"/>
          </w:tcPr>
          <w:p w:rsidR="000E2F3E" w:rsidRPr="00BF6969" w:rsidRDefault="000E2F3E" w:rsidP="002618F2">
            <w:pPr>
              <w:spacing w:after="200" w:line="276" w:lineRule="auto"/>
              <w:jc w:val="both"/>
              <w:rPr>
                <w:sz w:val="24"/>
                <w:szCs w:val="24"/>
              </w:rPr>
            </w:pPr>
          </w:p>
        </w:tc>
        <w:tc>
          <w:tcPr>
            <w:tcW w:w="1452" w:type="dxa"/>
          </w:tcPr>
          <w:p w:rsidR="000E2F3E" w:rsidRPr="00BF6969" w:rsidRDefault="000E2F3E" w:rsidP="002618F2">
            <w:pPr>
              <w:spacing w:after="200" w:line="276" w:lineRule="auto"/>
              <w:jc w:val="both"/>
              <w:rPr>
                <w:sz w:val="24"/>
                <w:szCs w:val="24"/>
              </w:rPr>
            </w:pPr>
            <w:r w:rsidRPr="00BF6969">
              <w:rPr>
                <w:sz w:val="24"/>
                <w:szCs w:val="24"/>
              </w:rPr>
              <w:t>Frequency</w:t>
            </w:r>
          </w:p>
        </w:tc>
        <w:tc>
          <w:tcPr>
            <w:tcW w:w="2131" w:type="dxa"/>
          </w:tcPr>
          <w:p w:rsidR="000E2F3E" w:rsidRPr="00BF6969" w:rsidRDefault="000E2F3E" w:rsidP="002618F2">
            <w:pPr>
              <w:spacing w:after="200" w:line="276" w:lineRule="auto"/>
              <w:jc w:val="both"/>
              <w:rPr>
                <w:sz w:val="24"/>
                <w:szCs w:val="24"/>
              </w:rPr>
            </w:pPr>
            <w:r w:rsidRPr="00BF6969">
              <w:rPr>
                <w:sz w:val="24"/>
                <w:szCs w:val="24"/>
              </w:rPr>
              <w:t>Percent</w:t>
            </w:r>
          </w:p>
        </w:tc>
        <w:tc>
          <w:tcPr>
            <w:tcW w:w="2131" w:type="dxa"/>
          </w:tcPr>
          <w:p w:rsidR="000E2F3E" w:rsidRPr="00BF6969" w:rsidRDefault="000E2F3E" w:rsidP="002618F2">
            <w:pPr>
              <w:spacing w:after="200" w:line="276" w:lineRule="auto"/>
              <w:jc w:val="both"/>
              <w:rPr>
                <w:sz w:val="24"/>
                <w:szCs w:val="24"/>
              </w:rPr>
            </w:pPr>
            <w:r w:rsidRPr="00BF6969">
              <w:rPr>
                <w:sz w:val="24"/>
                <w:szCs w:val="24"/>
              </w:rPr>
              <w:t>Cumulative Percent</w:t>
            </w:r>
          </w:p>
        </w:tc>
      </w:tr>
      <w:tr w:rsidR="000E2F3E" w:rsidRPr="00BF6969" w:rsidTr="002618F2">
        <w:tc>
          <w:tcPr>
            <w:tcW w:w="2808" w:type="dxa"/>
          </w:tcPr>
          <w:p w:rsidR="000E2F3E" w:rsidRPr="00BF6969" w:rsidRDefault="000E2F3E" w:rsidP="002618F2">
            <w:pPr>
              <w:spacing w:after="200" w:line="276" w:lineRule="auto"/>
              <w:jc w:val="both"/>
              <w:rPr>
                <w:sz w:val="24"/>
                <w:szCs w:val="24"/>
              </w:rPr>
            </w:pPr>
            <w:r w:rsidRPr="00BF6969">
              <w:rPr>
                <w:sz w:val="24"/>
                <w:szCs w:val="24"/>
              </w:rPr>
              <w:t xml:space="preserve">Primary Education </w:t>
            </w:r>
          </w:p>
          <w:p w:rsidR="000E2F3E" w:rsidRPr="00BF6969" w:rsidRDefault="000E2F3E" w:rsidP="002618F2">
            <w:pPr>
              <w:spacing w:after="200" w:line="276" w:lineRule="auto"/>
              <w:jc w:val="both"/>
              <w:rPr>
                <w:sz w:val="24"/>
                <w:szCs w:val="24"/>
              </w:rPr>
            </w:pPr>
            <w:r w:rsidRPr="00BF6969">
              <w:rPr>
                <w:sz w:val="24"/>
                <w:szCs w:val="24"/>
              </w:rPr>
              <w:t>Secondary Education</w:t>
            </w:r>
          </w:p>
          <w:p w:rsidR="000E2F3E" w:rsidRPr="00BF6969" w:rsidRDefault="000E2F3E" w:rsidP="002618F2">
            <w:pPr>
              <w:spacing w:after="200" w:line="276" w:lineRule="auto"/>
              <w:jc w:val="both"/>
              <w:rPr>
                <w:sz w:val="24"/>
                <w:szCs w:val="24"/>
              </w:rPr>
            </w:pPr>
            <w:r w:rsidRPr="00BF6969">
              <w:rPr>
                <w:sz w:val="24"/>
                <w:szCs w:val="24"/>
              </w:rPr>
              <w:t>Tertiary Education</w:t>
            </w:r>
          </w:p>
          <w:p w:rsidR="000E2F3E" w:rsidRPr="00BF6969" w:rsidRDefault="000E2F3E" w:rsidP="002618F2">
            <w:pPr>
              <w:spacing w:after="200" w:line="276" w:lineRule="auto"/>
              <w:jc w:val="both"/>
              <w:rPr>
                <w:sz w:val="24"/>
                <w:szCs w:val="24"/>
              </w:rPr>
            </w:pPr>
            <w:r w:rsidRPr="00BF6969">
              <w:rPr>
                <w:sz w:val="24"/>
                <w:szCs w:val="24"/>
              </w:rPr>
              <w:t>Total</w:t>
            </w:r>
          </w:p>
        </w:tc>
        <w:tc>
          <w:tcPr>
            <w:tcW w:w="1452" w:type="dxa"/>
          </w:tcPr>
          <w:p w:rsidR="000E2F3E" w:rsidRPr="00BF6969" w:rsidRDefault="000E2F3E" w:rsidP="002618F2">
            <w:pPr>
              <w:spacing w:after="200" w:line="276" w:lineRule="auto"/>
              <w:jc w:val="both"/>
              <w:rPr>
                <w:sz w:val="24"/>
                <w:szCs w:val="24"/>
              </w:rPr>
            </w:pPr>
            <w:r w:rsidRPr="00BF6969">
              <w:rPr>
                <w:sz w:val="24"/>
                <w:szCs w:val="24"/>
              </w:rPr>
              <w:t>5</w:t>
            </w:r>
          </w:p>
          <w:p w:rsidR="000E2F3E" w:rsidRPr="00BF6969" w:rsidRDefault="000E2F3E" w:rsidP="002618F2">
            <w:pPr>
              <w:spacing w:after="200" w:line="276" w:lineRule="auto"/>
              <w:jc w:val="both"/>
              <w:rPr>
                <w:sz w:val="24"/>
                <w:szCs w:val="24"/>
              </w:rPr>
            </w:pPr>
            <w:r w:rsidRPr="00BF6969">
              <w:rPr>
                <w:sz w:val="24"/>
                <w:szCs w:val="24"/>
              </w:rPr>
              <w:t>21</w:t>
            </w:r>
          </w:p>
          <w:p w:rsidR="000E2F3E" w:rsidRPr="00BF6969" w:rsidRDefault="000E2F3E" w:rsidP="002618F2">
            <w:pPr>
              <w:spacing w:after="200" w:line="276" w:lineRule="auto"/>
              <w:jc w:val="both"/>
              <w:rPr>
                <w:sz w:val="24"/>
                <w:szCs w:val="24"/>
              </w:rPr>
            </w:pPr>
            <w:r w:rsidRPr="00BF6969">
              <w:rPr>
                <w:sz w:val="24"/>
                <w:szCs w:val="24"/>
              </w:rPr>
              <w:t>84</w:t>
            </w:r>
          </w:p>
          <w:p w:rsidR="000E2F3E" w:rsidRPr="00BF6969" w:rsidRDefault="000E2F3E" w:rsidP="002618F2">
            <w:pPr>
              <w:spacing w:after="200" w:line="276" w:lineRule="auto"/>
              <w:jc w:val="both"/>
              <w:rPr>
                <w:sz w:val="24"/>
                <w:szCs w:val="24"/>
              </w:rPr>
            </w:pPr>
            <w:r w:rsidRPr="00BF6969">
              <w:rPr>
                <w:sz w:val="24"/>
                <w:szCs w:val="24"/>
              </w:rPr>
              <w:t>110</w:t>
            </w:r>
          </w:p>
        </w:tc>
        <w:tc>
          <w:tcPr>
            <w:tcW w:w="2131" w:type="dxa"/>
          </w:tcPr>
          <w:p w:rsidR="000E2F3E" w:rsidRPr="00BF6969" w:rsidRDefault="000E2F3E" w:rsidP="002618F2">
            <w:pPr>
              <w:spacing w:after="200" w:line="276" w:lineRule="auto"/>
              <w:jc w:val="both"/>
              <w:rPr>
                <w:sz w:val="24"/>
                <w:szCs w:val="24"/>
              </w:rPr>
            </w:pPr>
            <w:r w:rsidRPr="00BF6969">
              <w:rPr>
                <w:sz w:val="24"/>
                <w:szCs w:val="24"/>
              </w:rPr>
              <w:t>4.5</w:t>
            </w:r>
          </w:p>
          <w:p w:rsidR="000E2F3E" w:rsidRPr="00BF6969" w:rsidRDefault="000E2F3E" w:rsidP="002618F2">
            <w:pPr>
              <w:spacing w:after="200" w:line="276" w:lineRule="auto"/>
              <w:jc w:val="both"/>
              <w:rPr>
                <w:sz w:val="24"/>
                <w:szCs w:val="24"/>
              </w:rPr>
            </w:pPr>
            <w:r w:rsidRPr="00BF6969">
              <w:rPr>
                <w:sz w:val="24"/>
                <w:szCs w:val="24"/>
              </w:rPr>
              <w:t>19.1</w:t>
            </w:r>
          </w:p>
          <w:p w:rsidR="000E2F3E" w:rsidRPr="00BF6969" w:rsidRDefault="000E2F3E" w:rsidP="002618F2">
            <w:pPr>
              <w:spacing w:after="200" w:line="276" w:lineRule="auto"/>
              <w:jc w:val="both"/>
              <w:rPr>
                <w:sz w:val="24"/>
                <w:szCs w:val="24"/>
              </w:rPr>
            </w:pPr>
            <w:r w:rsidRPr="00BF6969">
              <w:rPr>
                <w:sz w:val="24"/>
                <w:szCs w:val="24"/>
              </w:rPr>
              <w:t>76.4</w:t>
            </w:r>
          </w:p>
          <w:p w:rsidR="000E2F3E" w:rsidRPr="00BF6969" w:rsidRDefault="000E2F3E" w:rsidP="002618F2">
            <w:pPr>
              <w:spacing w:after="200" w:line="276" w:lineRule="auto"/>
              <w:jc w:val="both"/>
              <w:rPr>
                <w:sz w:val="24"/>
                <w:szCs w:val="24"/>
              </w:rPr>
            </w:pPr>
            <w:r w:rsidRPr="00BF6969">
              <w:rPr>
                <w:sz w:val="24"/>
                <w:szCs w:val="24"/>
              </w:rPr>
              <w:t>100.0</w:t>
            </w:r>
          </w:p>
        </w:tc>
        <w:tc>
          <w:tcPr>
            <w:tcW w:w="2131" w:type="dxa"/>
          </w:tcPr>
          <w:p w:rsidR="000E2F3E" w:rsidRPr="00BF6969" w:rsidRDefault="000E2F3E" w:rsidP="002618F2">
            <w:pPr>
              <w:spacing w:after="200" w:line="276" w:lineRule="auto"/>
              <w:jc w:val="both"/>
              <w:rPr>
                <w:sz w:val="24"/>
                <w:szCs w:val="24"/>
              </w:rPr>
            </w:pPr>
            <w:r w:rsidRPr="00BF6969">
              <w:rPr>
                <w:sz w:val="24"/>
                <w:szCs w:val="24"/>
              </w:rPr>
              <w:t>4.5</w:t>
            </w:r>
          </w:p>
          <w:p w:rsidR="000E2F3E" w:rsidRPr="00BF6969" w:rsidRDefault="000E2F3E" w:rsidP="002618F2">
            <w:pPr>
              <w:spacing w:after="200" w:line="276" w:lineRule="auto"/>
              <w:jc w:val="both"/>
              <w:rPr>
                <w:sz w:val="24"/>
                <w:szCs w:val="24"/>
              </w:rPr>
            </w:pPr>
            <w:r w:rsidRPr="00BF6969">
              <w:rPr>
                <w:sz w:val="24"/>
                <w:szCs w:val="24"/>
              </w:rPr>
              <w:t>23.6</w:t>
            </w:r>
          </w:p>
          <w:p w:rsidR="000E2F3E" w:rsidRPr="00BF6969" w:rsidRDefault="000E2F3E" w:rsidP="002618F2">
            <w:pPr>
              <w:spacing w:after="200" w:line="276" w:lineRule="auto"/>
              <w:jc w:val="both"/>
              <w:rPr>
                <w:sz w:val="24"/>
                <w:szCs w:val="24"/>
              </w:rPr>
            </w:pPr>
            <w:r w:rsidRPr="00BF6969">
              <w:rPr>
                <w:sz w:val="24"/>
                <w:szCs w:val="24"/>
              </w:rPr>
              <w:t>100.0</w:t>
            </w:r>
          </w:p>
        </w:tc>
      </w:tr>
    </w:tbl>
    <w:p w:rsidR="000E2F3E" w:rsidRPr="00BF6969" w:rsidRDefault="000E2F3E" w:rsidP="000E2F3E">
      <w:pPr>
        <w:jc w:val="both"/>
        <w:rPr>
          <w:rFonts w:ascii="Times New Roman" w:hAnsi="Times New Roman" w:cs="Times New Roman"/>
          <w:b/>
          <w:i/>
          <w:sz w:val="24"/>
          <w:szCs w:val="24"/>
        </w:rPr>
      </w:pPr>
      <w:r w:rsidRPr="00BF6969">
        <w:rPr>
          <w:rFonts w:ascii="Times New Roman" w:hAnsi="Times New Roman" w:cs="Times New Roman"/>
          <w:b/>
          <w:i/>
          <w:sz w:val="24"/>
          <w:szCs w:val="24"/>
        </w:rPr>
        <w:t>Source: Field Reports, 2025</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table presented above shows the educational distribution of respondents. 5(4.5%) of</w:t>
      </w:r>
      <w:r>
        <w:rPr>
          <w:rFonts w:ascii="Times New Roman" w:hAnsi="Times New Roman" w:cs="Times New Roman"/>
          <w:sz w:val="24"/>
          <w:szCs w:val="24"/>
        </w:rPr>
        <w:t xml:space="preserve"> </w:t>
      </w:r>
      <w:r w:rsidRPr="00BF6969">
        <w:rPr>
          <w:rFonts w:ascii="Times New Roman" w:hAnsi="Times New Roman" w:cs="Times New Roman"/>
          <w:sz w:val="24"/>
          <w:szCs w:val="24"/>
        </w:rPr>
        <w:t>respondents possessed only primary education, while 21(19.1) respondents acquired</w:t>
      </w:r>
      <w:r>
        <w:rPr>
          <w:rFonts w:ascii="Times New Roman" w:hAnsi="Times New Roman" w:cs="Times New Roman"/>
          <w:sz w:val="24"/>
          <w:szCs w:val="24"/>
        </w:rPr>
        <w:t xml:space="preserve"> </w:t>
      </w:r>
      <w:r w:rsidRPr="00BF6969">
        <w:rPr>
          <w:rFonts w:ascii="Times New Roman" w:hAnsi="Times New Roman" w:cs="Times New Roman"/>
          <w:sz w:val="24"/>
          <w:szCs w:val="24"/>
        </w:rPr>
        <w:t>secondary education, 84(76.4%) are for tertiary education (i.e NCE, ND, HND, BSc, Master and Ph.D). Based on the above table, it was shown that most of the respondents were literate and learned, as this enabled the researcher to express the context of the research to the</w:t>
      </w:r>
      <w:r>
        <w:rPr>
          <w:rFonts w:ascii="Times New Roman" w:hAnsi="Times New Roman" w:cs="Times New Roman"/>
          <w:sz w:val="24"/>
          <w:szCs w:val="24"/>
        </w:rPr>
        <w:t xml:space="preserve"> </w:t>
      </w:r>
      <w:r w:rsidRPr="00BF6969">
        <w:rPr>
          <w:rFonts w:ascii="Times New Roman" w:hAnsi="Times New Roman" w:cs="Times New Roman"/>
          <w:sz w:val="24"/>
          <w:szCs w:val="24"/>
        </w:rPr>
        <w:t>respondents.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 xml:space="preserve">Section B: </w:t>
      </w:r>
      <w:r w:rsidRPr="00BF6969">
        <w:rPr>
          <w:rFonts w:ascii="Times New Roman" w:hAnsi="Times New Roman" w:cs="Times New Roman"/>
          <w:b/>
          <w:i/>
          <w:sz w:val="24"/>
          <w:szCs w:val="24"/>
        </w:rPr>
        <w:t>Analysis of Research Objectives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this section, the roles of Moro Local Government Area in poverty Alleviation were analysed using simple percentages and frequency tables to show the acceptance and rejection of respondents on the roles performed by Moro Local Government Area.</w:t>
      </w: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lastRenderedPageBreak/>
        <w:t>Table: 4.3.6 The roles of Moro Local Government Area felt by the citizenry in ensuring</w:t>
      </w:r>
      <w:r>
        <w:rPr>
          <w:rFonts w:ascii="Times New Roman" w:hAnsi="Times New Roman" w:cs="Times New Roman"/>
          <w:b/>
          <w:sz w:val="24"/>
          <w:szCs w:val="24"/>
        </w:rPr>
        <w:t xml:space="preserve"> </w:t>
      </w:r>
      <w:r w:rsidRPr="00BF6969">
        <w:rPr>
          <w:rFonts w:ascii="Times New Roman" w:hAnsi="Times New Roman" w:cs="Times New Roman"/>
          <w:b/>
          <w:sz w:val="24"/>
          <w:szCs w:val="24"/>
        </w:rPr>
        <w:t>poverty alleviation</w:t>
      </w:r>
    </w:p>
    <w:tbl>
      <w:tblPr>
        <w:tblStyle w:val="TableGrid"/>
        <w:tblW w:w="0" w:type="auto"/>
        <w:tblLook w:val="04A0"/>
      </w:tblPr>
      <w:tblGrid>
        <w:gridCol w:w="2639"/>
        <w:gridCol w:w="1430"/>
        <w:gridCol w:w="2014"/>
        <w:gridCol w:w="2053"/>
      </w:tblGrid>
      <w:tr w:rsidR="000E2F3E" w:rsidRPr="00BF6969" w:rsidTr="002618F2">
        <w:tc>
          <w:tcPr>
            <w:tcW w:w="2808" w:type="dxa"/>
          </w:tcPr>
          <w:p w:rsidR="000E2F3E" w:rsidRPr="00BF6969" w:rsidRDefault="000E2F3E" w:rsidP="002618F2">
            <w:pPr>
              <w:spacing w:after="200" w:line="276" w:lineRule="auto"/>
              <w:jc w:val="both"/>
              <w:rPr>
                <w:sz w:val="24"/>
                <w:szCs w:val="24"/>
              </w:rPr>
            </w:pPr>
          </w:p>
        </w:tc>
        <w:tc>
          <w:tcPr>
            <w:tcW w:w="1452" w:type="dxa"/>
          </w:tcPr>
          <w:p w:rsidR="000E2F3E" w:rsidRPr="00BF6969" w:rsidRDefault="000E2F3E" w:rsidP="002618F2">
            <w:pPr>
              <w:spacing w:after="200" w:line="276" w:lineRule="auto"/>
              <w:jc w:val="both"/>
              <w:rPr>
                <w:sz w:val="24"/>
                <w:szCs w:val="24"/>
              </w:rPr>
            </w:pPr>
            <w:r w:rsidRPr="00BF6969">
              <w:rPr>
                <w:sz w:val="24"/>
                <w:szCs w:val="24"/>
              </w:rPr>
              <w:t>Frequency</w:t>
            </w:r>
          </w:p>
        </w:tc>
        <w:tc>
          <w:tcPr>
            <w:tcW w:w="2131" w:type="dxa"/>
          </w:tcPr>
          <w:p w:rsidR="000E2F3E" w:rsidRPr="00BF6969" w:rsidRDefault="000E2F3E" w:rsidP="002618F2">
            <w:pPr>
              <w:spacing w:after="200" w:line="276" w:lineRule="auto"/>
              <w:jc w:val="both"/>
              <w:rPr>
                <w:sz w:val="24"/>
                <w:szCs w:val="24"/>
              </w:rPr>
            </w:pPr>
            <w:r w:rsidRPr="00BF6969">
              <w:rPr>
                <w:sz w:val="24"/>
                <w:szCs w:val="24"/>
              </w:rPr>
              <w:t>Percent</w:t>
            </w:r>
          </w:p>
        </w:tc>
        <w:tc>
          <w:tcPr>
            <w:tcW w:w="2131" w:type="dxa"/>
          </w:tcPr>
          <w:p w:rsidR="000E2F3E" w:rsidRPr="00BF6969" w:rsidRDefault="000E2F3E" w:rsidP="002618F2">
            <w:pPr>
              <w:spacing w:after="200" w:line="276" w:lineRule="auto"/>
              <w:jc w:val="both"/>
              <w:rPr>
                <w:sz w:val="24"/>
                <w:szCs w:val="24"/>
              </w:rPr>
            </w:pPr>
            <w:r w:rsidRPr="00BF6969">
              <w:rPr>
                <w:sz w:val="24"/>
                <w:szCs w:val="24"/>
              </w:rPr>
              <w:t>Cumulative Percent</w:t>
            </w:r>
          </w:p>
        </w:tc>
      </w:tr>
      <w:tr w:rsidR="000E2F3E" w:rsidRPr="00BF6969" w:rsidTr="002618F2">
        <w:tc>
          <w:tcPr>
            <w:tcW w:w="2808" w:type="dxa"/>
          </w:tcPr>
          <w:p w:rsidR="000E2F3E" w:rsidRPr="00BF6969" w:rsidRDefault="000E2F3E" w:rsidP="002618F2">
            <w:pPr>
              <w:spacing w:after="200" w:line="276" w:lineRule="auto"/>
              <w:jc w:val="both"/>
              <w:rPr>
                <w:sz w:val="24"/>
                <w:szCs w:val="24"/>
              </w:rPr>
            </w:pPr>
            <w:r w:rsidRPr="00BF6969">
              <w:rPr>
                <w:sz w:val="24"/>
                <w:szCs w:val="24"/>
              </w:rPr>
              <w:t>Strongly Disagree</w:t>
            </w:r>
          </w:p>
          <w:p w:rsidR="000E2F3E" w:rsidRPr="00BF6969" w:rsidRDefault="000E2F3E" w:rsidP="002618F2">
            <w:pPr>
              <w:spacing w:after="200" w:line="276" w:lineRule="auto"/>
              <w:jc w:val="both"/>
              <w:rPr>
                <w:sz w:val="24"/>
                <w:szCs w:val="24"/>
              </w:rPr>
            </w:pPr>
            <w:r w:rsidRPr="00BF6969">
              <w:rPr>
                <w:sz w:val="24"/>
                <w:szCs w:val="24"/>
              </w:rPr>
              <w:t xml:space="preserve">Disagree </w:t>
            </w:r>
          </w:p>
          <w:p w:rsidR="000E2F3E" w:rsidRPr="00BF6969" w:rsidRDefault="000E2F3E" w:rsidP="002618F2">
            <w:pPr>
              <w:spacing w:after="200" w:line="276" w:lineRule="auto"/>
              <w:jc w:val="both"/>
              <w:rPr>
                <w:sz w:val="24"/>
                <w:szCs w:val="24"/>
              </w:rPr>
            </w:pPr>
            <w:r w:rsidRPr="00BF6969">
              <w:rPr>
                <w:sz w:val="24"/>
                <w:szCs w:val="24"/>
              </w:rPr>
              <w:t>Neutral</w:t>
            </w:r>
          </w:p>
          <w:p w:rsidR="000E2F3E" w:rsidRPr="00BF6969" w:rsidRDefault="000E2F3E" w:rsidP="002618F2">
            <w:pPr>
              <w:spacing w:after="200" w:line="276" w:lineRule="auto"/>
              <w:jc w:val="both"/>
              <w:rPr>
                <w:sz w:val="24"/>
                <w:szCs w:val="24"/>
              </w:rPr>
            </w:pPr>
            <w:r w:rsidRPr="00BF6969">
              <w:rPr>
                <w:sz w:val="24"/>
                <w:szCs w:val="24"/>
              </w:rPr>
              <w:t>Agree</w:t>
            </w:r>
          </w:p>
          <w:p w:rsidR="000E2F3E" w:rsidRPr="00BF6969" w:rsidRDefault="000E2F3E" w:rsidP="002618F2">
            <w:pPr>
              <w:spacing w:after="200" w:line="276" w:lineRule="auto"/>
              <w:jc w:val="both"/>
              <w:rPr>
                <w:sz w:val="24"/>
                <w:szCs w:val="24"/>
              </w:rPr>
            </w:pPr>
            <w:r w:rsidRPr="00BF6969">
              <w:rPr>
                <w:sz w:val="24"/>
                <w:szCs w:val="24"/>
              </w:rPr>
              <w:t>Strongly Agree</w:t>
            </w:r>
          </w:p>
          <w:p w:rsidR="000E2F3E" w:rsidRPr="00BF6969" w:rsidRDefault="000E2F3E" w:rsidP="002618F2">
            <w:pPr>
              <w:spacing w:after="200" w:line="276" w:lineRule="auto"/>
              <w:jc w:val="both"/>
              <w:rPr>
                <w:sz w:val="24"/>
                <w:szCs w:val="24"/>
              </w:rPr>
            </w:pPr>
            <w:r w:rsidRPr="00BF6969">
              <w:rPr>
                <w:sz w:val="24"/>
                <w:szCs w:val="24"/>
              </w:rPr>
              <w:t>Total</w:t>
            </w:r>
          </w:p>
        </w:tc>
        <w:tc>
          <w:tcPr>
            <w:tcW w:w="1452" w:type="dxa"/>
          </w:tcPr>
          <w:p w:rsidR="000E2F3E" w:rsidRPr="00BF6969" w:rsidRDefault="000E2F3E" w:rsidP="002618F2">
            <w:pPr>
              <w:spacing w:after="200" w:line="276" w:lineRule="auto"/>
              <w:jc w:val="both"/>
              <w:rPr>
                <w:sz w:val="24"/>
                <w:szCs w:val="24"/>
              </w:rPr>
            </w:pPr>
            <w:r w:rsidRPr="00BF6969">
              <w:rPr>
                <w:sz w:val="24"/>
                <w:szCs w:val="24"/>
              </w:rPr>
              <w:t>17</w:t>
            </w:r>
          </w:p>
          <w:p w:rsidR="000E2F3E" w:rsidRPr="00BF6969" w:rsidRDefault="000E2F3E" w:rsidP="002618F2">
            <w:pPr>
              <w:spacing w:after="200" w:line="276" w:lineRule="auto"/>
              <w:jc w:val="both"/>
              <w:rPr>
                <w:sz w:val="24"/>
                <w:szCs w:val="24"/>
              </w:rPr>
            </w:pPr>
            <w:r w:rsidRPr="00BF6969">
              <w:rPr>
                <w:sz w:val="24"/>
                <w:szCs w:val="24"/>
              </w:rPr>
              <w:t>39</w:t>
            </w:r>
          </w:p>
          <w:p w:rsidR="000E2F3E" w:rsidRPr="00BF6969" w:rsidRDefault="000E2F3E" w:rsidP="002618F2">
            <w:pPr>
              <w:spacing w:after="200" w:line="276" w:lineRule="auto"/>
              <w:jc w:val="both"/>
              <w:rPr>
                <w:sz w:val="24"/>
                <w:szCs w:val="24"/>
              </w:rPr>
            </w:pPr>
            <w:r w:rsidRPr="00BF6969">
              <w:rPr>
                <w:sz w:val="24"/>
                <w:szCs w:val="24"/>
              </w:rPr>
              <w:t>24</w:t>
            </w:r>
          </w:p>
          <w:p w:rsidR="000E2F3E" w:rsidRPr="00BF6969" w:rsidRDefault="000E2F3E" w:rsidP="002618F2">
            <w:pPr>
              <w:spacing w:after="200" w:line="276" w:lineRule="auto"/>
              <w:jc w:val="both"/>
              <w:rPr>
                <w:sz w:val="24"/>
                <w:szCs w:val="24"/>
              </w:rPr>
            </w:pPr>
            <w:r w:rsidRPr="00BF6969">
              <w:rPr>
                <w:sz w:val="24"/>
                <w:szCs w:val="24"/>
              </w:rPr>
              <w:t>18</w:t>
            </w:r>
          </w:p>
          <w:p w:rsidR="000E2F3E" w:rsidRPr="00BF6969" w:rsidRDefault="000E2F3E" w:rsidP="002618F2">
            <w:pPr>
              <w:spacing w:after="200" w:line="276" w:lineRule="auto"/>
              <w:jc w:val="both"/>
              <w:rPr>
                <w:sz w:val="24"/>
                <w:szCs w:val="24"/>
              </w:rPr>
            </w:pPr>
            <w:r w:rsidRPr="00BF6969">
              <w:rPr>
                <w:sz w:val="24"/>
                <w:szCs w:val="24"/>
              </w:rPr>
              <w:t>12</w:t>
            </w:r>
          </w:p>
          <w:p w:rsidR="000E2F3E" w:rsidRPr="00BF6969" w:rsidRDefault="000E2F3E" w:rsidP="002618F2">
            <w:pPr>
              <w:spacing w:after="200" w:line="276" w:lineRule="auto"/>
              <w:jc w:val="both"/>
              <w:rPr>
                <w:sz w:val="24"/>
                <w:szCs w:val="24"/>
              </w:rPr>
            </w:pPr>
            <w:r w:rsidRPr="00BF6969">
              <w:rPr>
                <w:sz w:val="24"/>
                <w:szCs w:val="24"/>
              </w:rPr>
              <w:t>110</w:t>
            </w:r>
          </w:p>
          <w:p w:rsidR="000E2F3E" w:rsidRPr="00BF6969" w:rsidRDefault="000E2F3E" w:rsidP="002618F2">
            <w:pPr>
              <w:spacing w:after="200" w:line="276" w:lineRule="auto"/>
              <w:jc w:val="both"/>
              <w:rPr>
                <w:sz w:val="24"/>
                <w:szCs w:val="24"/>
              </w:rPr>
            </w:pPr>
          </w:p>
        </w:tc>
        <w:tc>
          <w:tcPr>
            <w:tcW w:w="2131" w:type="dxa"/>
          </w:tcPr>
          <w:p w:rsidR="000E2F3E" w:rsidRPr="00BF6969" w:rsidRDefault="000E2F3E" w:rsidP="002618F2">
            <w:pPr>
              <w:spacing w:after="200" w:line="276" w:lineRule="auto"/>
              <w:jc w:val="both"/>
              <w:rPr>
                <w:sz w:val="24"/>
                <w:szCs w:val="24"/>
              </w:rPr>
            </w:pPr>
            <w:r w:rsidRPr="00BF6969">
              <w:rPr>
                <w:sz w:val="24"/>
                <w:szCs w:val="24"/>
              </w:rPr>
              <w:t>15.5</w:t>
            </w:r>
          </w:p>
          <w:p w:rsidR="000E2F3E" w:rsidRPr="00BF6969" w:rsidRDefault="000E2F3E" w:rsidP="002618F2">
            <w:pPr>
              <w:spacing w:after="200" w:line="276" w:lineRule="auto"/>
              <w:jc w:val="both"/>
              <w:rPr>
                <w:sz w:val="24"/>
                <w:szCs w:val="24"/>
              </w:rPr>
            </w:pPr>
            <w:r w:rsidRPr="00BF6969">
              <w:rPr>
                <w:sz w:val="24"/>
                <w:szCs w:val="24"/>
              </w:rPr>
              <w:t>35.5</w:t>
            </w:r>
          </w:p>
          <w:p w:rsidR="000E2F3E" w:rsidRPr="00BF6969" w:rsidRDefault="000E2F3E" w:rsidP="002618F2">
            <w:pPr>
              <w:spacing w:after="200" w:line="276" w:lineRule="auto"/>
              <w:jc w:val="both"/>
              <w:rPr>
                <w:sz w:val="24"/>
                <w:szCs w:val="24"/>
              </w:rPr>
            </w:pPr>
            <w:r w:rsidRPr="00BF6969">
              <w:rPr>
                <w:sz w:val="24"/>
                <w:szCs w:val="24"/>
              </w:rPr>
              <w:t>21.8</w:t>
            </w:r>
          </w:p>
          <w:p w:rsidR="000E2F3E" w:rsidRPr="00BF6969" w:rsidRDefault="000E2F3E" w:rsidP="002618F2">
            <w:pPr>
              <w:spacing w:after="200" w:line="276" w:lineRule="auto"/>
              <w:jc w:val="both"/>
              <w:rPr>
                <w:sz w:val="24"/>
                <w:szCs w:val="24"/>
              </w:rPr>
            </w:pPr>
            <w:r w:rsidRPr="00BF6969">
              <w:rPr>
                <w:sz w:val="24"/>
                <w:szCs w:val="24"/>
              </w:rPr>
              <w:t>16.4</w:t>
            </w:r>
          </w:p>
          <w:p w:rsidR="000E2F3E" w:rsidRPr="00BF6969" w:rsidRDefault="000E2F3E" w:rsidP="002618F2">
            <w:pPr>
              <w:spacing w:after="200" w:line="276" w:lineRule="auto"/>
              <w:jc w:val="both"/>
              <w:rPr>
                <w:sz w:val="24"/>
                <w:szCs w:val="24"/>
              </w:rPr>
            </w:pPr>
            <w:r w:rsidRPr="00BF6969">
              <w:rPr>
                <w:sz w:val="24"/>
                <w:szCs w:val="24"/>
              </w:rPr>
              <w:t>10.8</w:t>
            </w:r>
          </w:p>
          <w:p w:rsidR="000E2F3E" w:rsidRPr="00BF6969" w:rsidRDefault="000E2F3E" w:rsidP="002618F2">
            <w:pPr>
              <w:spacing w:after="200" w:line="276" w:lineRule="auto"/>
              <w:jc w:val="both"/>
              <w:rPr>
                <w:sz w:val="24"/>
                <w:szCs w:val="24"/>
              </w:rPr>
            </w:pPr>
            <w:r w:rsidRPr="00BF6969">
              <w:rPr>
                <w:sz w:val="24"/>
                <w:szCs w:val="24"/>
              </w:rPr>
              <w:t>100.0</w:t>
            </w:r>
          </w:p>
        </w:tc>
        <w:tc>
          <w:tcPr>
            <w:tcW w:w="2131" w:type="dxa"/>
          </w:tcPr>
          <w:p w:rsidR="000E2F3E" w:rsidRPr="00BF6969" w:rsidRDefault="000E2F3E" w:rsidP="002618F2">
            <w:pPr>
              <w:spacing w:after="200" w:line="276" w:lineRule="auto"/>
              <w:jc w:val="both"/>
              <w:rPr>
                <w:sz w:val="24"/>
                <w:szCs w:val="24"/>
              </w:rPr>
            </w:pPr>
            <w:r w:rsidRPr="00BF6969">
              <w:rPr>
                <w:sz w:val="24"/>
                <w:szCs w:val="24"/>
              </w:rPr>
              <w:t>15.5</w:t>
            </w:r>
          </w:p>
          <w:p w:rsidR="000E2F3E" w:rsidRPr="00BF6969" w:rsidRDefault="000E2F3E" w:rsidP="002618F2">
            <w:pPr>
              <w:spacing w:after="200" w:line="276" w:lineRule="auto"/>
              <w:jc w:val="both"/>
              <w:rPr>
                <w:sz w:val="24"/>
                <w:szCs w:val="24"/>
              </w:rPr>
            </w:pPr>
            <w:r w:rsidRPr="00BF6969">
              <w:rPr>
                <w:sz w:val="24"/>
                <w:szCs w:val="24"/>
              </w:rPr>
              <w:t>51.0</w:t>
            </w:r>
          </w:p>
          <w:p w:rsidR="000E2F3E" w:rsidRPr="00BF6969" w:rsidRDefault="000E2F3E" w:rsidP="002618F2">
            <w:pPr>
              <w:spacing w:after="200" w:line="276" w:lineRule="auto"/>
              <w:jc w:val="both"/>
              <w:rPr>
                <w:sz w:val="24"/>
                <w:szCs w:val="24"/>
              </w:rPr>
            </w:pPr>
            <w:r w:rsidRPr="00BF6969">
              <w:rPr>
                <w:sz w:val="24"/>
                <w:szCs w:val="24"/>
              </w:rPr>
              <w:t>72.8</w:t>
            </w:r>
          </w:p>
          <w:p w:rsidR="000E2F3E" w:rsidRPr="00BF6969" w:rsidRDefault="000E2F3E" w:rsidP="002618F2">
            <w:pPr>
              <w:spacing w:after="200" w:line="276" w:lineRule="auto"/>
              <w:jc w:val="both"/>
              <w:rPr>
                <w:sz w:val="24"/>
                <w:szCs w:val="24"/>
              </w:rPr>
            </w:pPr>
            <w:r w:rsidRPr="00BF6969">
              <w:rPr>
                <w:sz w:val="24"/>
                <w:szCs w:val="24"/>
              </w:rPr>
              <w:t>89.2</w:t>
            </w:r>
          </w:p>
          <w:p w:rsidR="000E2F3E" w:rsidRPr="00BF6969" w:rsidRDefault="000E2F3E" w:rsidP="002618F2">
            <w:pPr>
              <w:spacing w:after="200" w:line="276" w:lineRule="auto"/>
              <w:jc w:val="both"/>
              <w:rPr>
                <w:sz w:val="24"/>
                <w:szCs w:val="24"/>
              </w:rPr>
            </w:pPr>
            <w:r w:rsidRPr="00BF6969">
              <w:rPr>
                <w:sz w:val="24"/>
                <w:szCs w:val="24"/>
              </w:rPr>
              <w:t>100.0</w:t>
            </w:r>
          </w:p>
        </w:tc>
      </w:tr>
    </w:tbl>
    <w:p w:rsidR="000E2F3E" w:rsidRPr="00BF6969" w:rsidRDefault="000E2F3E" w:rsidP="000E2F3E">
      <w:pPr>
        <w:jc w:val="both"/>
        <w:rPr>
          <w:rFonts w:ascii="Times New Roman" w:hAnsi="Times New Roman" w:cs="Times New Roman"/>
          <w:b/>
          <w:i/>
          <w:sz w:val="24"/>
          <w:szCs w:val="24"/>
        </w:rPr>
      </w:pPr>
      <w:r w:rsidRPr="00BF6969">
        <w:rPr>
          <w:rFonts w:ascii="Times New Roman" w:hAnsi="Times New Roman" w:cs="Times New Roman"/>
          <w:b/>
          <w:i/>
          <w:sz w:val="24"/>
          <w:szCs w:val="24"/>
        </w:rPr>
        <w:t>Source: Field Reports, 2025</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table above illustrates the percentage response of respondents; thus, 39(35.5%) and 17(15.5%) disagree and strongly disagree on the statement that the roles of Moro Local</w:t>
      </w:r>
      <w:r>
        <w:rPr>
          <w:rFonts w:ascii="Times New Roman" w:hAnsi="Times New Roman" w:cs="Times New Roman"/>
          <w:sz w:val="24"/>
          <w:szCs w:val="24"/>
        </w:rPr>
        <w:t xml:space="preserve"> </w:t>
      </w:r>
      <w:r w:rsidRPr="00BF6969">
        <w:rPr>
          <w:rFonts w:ascii="Times New Roman" w:hAnsi="Times New Roman" w:cs="Times New Roman"/>
          <w:sz w:val="24"/>
          <w:szCs w:val="24"/>
        </w:rPr>
        <w:t>Government Area felt by the citizenry in ensuring poverty alleviation while 18(16.4%) and 12(10.9%) agreed and strongly agreed respectively with 24(21.8%) non-response. Without an iota of doubt, the above data indicated that the roles of Moro Local Government in poverty alleviation programmes were not felt by the citizenry. Furthermore, a structured interview</w:t>
      </w:r>
      <w:r>
        <w:rPr>
          <w:rFonts w:ascii="Times New Roman" w:hAnsi="Times New Roman" w:cs="Times New Roman"/>
          <w:sz w:val="24"/>
          <w:szCs w:val="24"/>
        </w:rPr>
        <w:t xml:space="preserve"> </w:t>
      </w:r>
      <w:r w:rsidRPr="00BF6969">
        <w:rPr>
          <w:rFonts w:ascii="Times New Roman" w:hAnsi="Times New Roman" w:cs="Times New Roman"/>
          <w:sz w:val="24"/>
          <w:szCs w:val="24"/>
        </w:rPr>
        <w:t>was conducted with stakeholders and respondents supported the above statistical data collated.</w:t>
      </w:r>
      <w:r>
        <w:rPr>
          <w:rFonts w:ascii="Times New Roman" w:hAnsi="Times New Roman" w:cs="Times New Roman"/>
          <w:sz w:val="24"/>
          <w:szCs w:val="24"/>
        </w:rPr>
        <w:t xml:space="preserve"> </w:t>
      </w:r>
      <w:r w:rsidRPr="00BF6969">
        <w:rPr>
          <w:rFonts w:ascii="Times New Roman" w:hAnsi="Times New Roman" w:cs="Times New Roman"/>
          <w:sz w:val="24"/>
          <w:szCs w:val="24"/>
        </w:rPr>
        <w:t>This is presented as follows: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Alhaji</w:t>
      </w:r>
      <w:r>
        <w:rPr>
          <w:rFonts w:ascii="Times New Roman" w:hAnsi="Times New Roman" w:cs="Times New Roman"/>
          <w:sz w:val="24"/>
          <w:szCs w:val="24"/>
        </w:rPr>
        <w:t xml:space="preserve"> </w:t>
      </w:r>
      <w:r w:rsidRPr="00BF6969">
        <w:rPr>
          <w:rFonts w:ascii="Times New Roman" w:hAnsi="Times New Roman" w:cs="Times New Roman"/>
          <w:sz w:val="24"/>
          <w:szCs w:val="24"/>
        </w:rPr>
        <w:t>Abdullahi</w:t>
      </w:r>
      <w:r>
        <w:rPr>
          <w:rFonts w:ascii="Times New Roman" w:hAnsi="Times New Roman" w:cs="Times New Roman"/>
          <w:sz w:val="24"/>
          <w:szCs w:val="24"/>
        </w:rPr>
        <w:t xml:space="preserve"> </w:t>
      </w:r>
      <w:r w:rsidRPr="00BF6969">
        <w:rPr>
          <w:rFonts w:ascii="Times New Roman" w:hAnsi="Times New Roman" w:cs="Times New Roman"/>
          <w:sz w:val="24"/>
          <w:szCs w:val="24"/>
        </w:rPr>
        <w:t>Zarumi</w:t>
      </w:r>
      <w:r>
        <w:rPr>
          <w:rFonts w:ascii="Times New Roman" w:hAnsi="Times New Roman" w:cs="Times New Roman"/>
          <w:sz w:val="24"/>
          <w:szCs w:val="24"/>
        </w:rPr>
        <w:t xml:space="preserve"> </w:t>
      </w:r>
      <w:r w:rsidRPr="00BF6969">
        <w:rPr>
          <w:rFonts w:ascii="Times New Roman" w:hAnsi="Times New Roman" w:cs="Times New Roman"/>
          <w:sz w:val="24"/>
          <w:szCs w:val="24"/>
        </w:rPr>
        <w:t>Olor, youth Leader, opined that:</w:t>
      </w:r>
    </w:p>
    <w:p w:rsidR="000E2F3E" w:rsidRPr="00BF6969" w:rsidRDefault="000E2F3E" w:rsidP="000E2F3E">
      <w:pPr>
        <w:jc w:val="both"/>
        <w:rPr>
          <w:rFonts w:ascii="Times New Roman" w:hAnsi="Times New Roman" w:cs="Times New Roman"/>
          <w:i/>
          <w:sz w:val="24"/>
          <w:szCs w:val="24"/>
        </w:rPr>
      </w:pPr>
      <w:r w:rsidRPr="00BF6969">
        <w:rPr>
          <w:rFonts w:ascii="Times New Roman" w:hAnsi="Times New Roman" w:cs="Times New Roman"/>
          <w:i/>
          <w:sz w:val="24"/>
          <w:szCs w:val="24"/>
        </w:rPr>
        <w:t>Significant life-changing poverty alleviation programmes in Moro Local Government have not been organised or hosted by the current government at the local level. He48posited that most of the poverty alleviation programmes announced by the media were merely paperwork and lacked reality (Fieldwork, 2020).</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lastRenderedPageBreak/>
        <w:t>Alhaja</w:t>
      </w:r>
      <w:r>
        <w:rPr>
          <w:rFonts w:ascii="Times New Roman" w:hAnsi="Times New Roman" w:cs="Times New Roman"/>
          <w:sz w:val="24"/>
          <w:szCs w:val="24"/>
        </w:rPr>
        <w:t xml:space="preserve"> </w:t>
      </w:r>
      <w:r w:rsidRPr="00BF6969">
        <w:rPr>
          <w:rFonts w:ascii="Times New Roman" w:hAnsi="Times New Roman" w:cs="Times New Roman"/>
          <w:sz w:val="24"/>
          <w:szCs w:val="24"/>
        </w:rPr>
        <w:t>RamotallahiIshiaku connotes that:</w:t>
      </w:r>
    </w:p>
    <w:p w:rsidR="000E2F3E" w:rsidRPr="00BF6969" w:rsidRDefault="000E2F3E" w:rsidP="000E2F3E">
      <w:pPr>
        <w:jc w:val="both"/>
        <w:rPr>
          <w:rFonts w:ascii="Times New Roman" w:hAnsi="Times New Roman" w:cs="Times New Roman"/>
          <w:i/>
          <w:sz w:val="24"/>
          <w:szCs w:val="24"/>
        </w:rPr>
      </w:pPr>
      <w:r w:rsidRPr="00BF6969">
        <w:rPr>
          <w:rFonts w:ascii="Times New Roman" w:hAnsi="Times New Roman" w:cs="Times New Roman"/>
          <w:i/>
          <w:sz w:val="24"/>
          <w:szCs w:val="24"/>
        </w:rPr>
        <w:t>Though she has been invited to one of the poverty alleviation programmes, which isnot sponsored by the local government but by the Leader, former Senator BukolaSaraki. She opted that the programmes showed the high level of poverty in the localgovernment and Kwara State at large, as the vulnerable available at the program were more than the available empowerment resources. She noted that some women went home with tears and sober as there were limited available resources to empowerall.</w:t>
      </w:r>
    </w:p>
    <w:p w:rsidR="000E2F3E" w:rsidRPr="008A6296"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Following the presentation of the respondents in this study, it was inevitable that most of the Moro Poverty alleviation programmes were not felt by the citizens; as entrenched by the</w:t>
      </w:r>
      <w:r>
        <w:rPr>
          <w:rFonts w:ascii="Times New Roman" w:hAnsi="Times New Roman" w:cs="Times New Roman"/>
          <w:sz w:val="24"/>
          <w:szCs w:val="24"/>
        </w:rPr>
        <w:t xml:space="preserve"> </w:t>
      </w:r>
      <w:r w:rsidRPr="00BF6969">
        <w:rPr>
          <w:rFonts w:ascii="Times New Roman" w:hAnsi="Times New Roman" w:cs="Times New Roman"/>
          <w:sz w:val="24"/>
          <w:szCs w:val="24"/>
        </w:rPr>
        <w:t>interviewed respondents; media propaganda and poor poverty alleviation programmes served</w:t>
      </w:r>
      <w:r>
        <w:rPr>
          <w:rFonts w:ascii="Times New Roman" w:hAnsi="Times New Roman" w:cs="Times New Roman"/>
          <w:sz w:val="24"/>
          <w:szCs w:val="24"/>
        </w:rPr>
        <w:t xml:space="preserve"> </w:t>
      </w:r>
      <w:r w:rsidRPr="00BF6969">
        <w:rPr>
          <w:rFonts w:ascii="Times New Roman" w:hAnsi="Times New Roman" w:cs="Times New Roman"/>
          <w:sz w:val="24"/>
          <w:szCs w:val="24"/>
        </w:rPr>
        <w:t>as detriment to ample and meaning poverty alleviation programmes in the Moro local government (Fieldwork, 2020).</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Table: 4.3.7 Some of the Moro Local Government programmes on poverty alleviation have a meaningful benefit to the lives of the Citizenry</w:t>
      </w:r>
    </w:p>
    <w:tbl>
      <w:tblPr>
        <w:tblStyle w:val="TableGrid"/>
        <w:tblW w:w="0" w:type="auto"/>
        <w:tblLook w:val="04A0"/>
      </w:tblPr>
      <w:tblGrid>
        <w:gridCol w:w="3045"/>
        <w:gridCol w:w="1419"/>
        <w:gridCol w:w="1619"/>
        <w:gridCol w:w="2053"/>
      </w:tblGrid>
      <w:tr w:rsidR="000E2F3E" w:rsidRPr="00BF6969" w:rsidTr="002618F2">
        <w:tc>
          <w:tcPr>
            <w:tcW w:w="3258" w:type="dxa"/>
          </w:tcPr>
          <w:p w:rsidR="000E2F3E" w:rsidRPr="00BF6969" w:rsidRDefault="000E2F3E" w:rsidP="002618F2">
            <w:pPr>
              <w:spacing w:after="200" w:line="276" w:lineRule="auto"/>
              <w:jc w:val="both"/>
              <w:rPr>
                <w:sz w:val="24"/>
                <w:szCs w:val="24"/>
              </w:rPr>
            </w:pPr>
          </w:p>
        </w:tc>
        <w:tc>
          <w:tcPr>
            <w:tcW w:w="1440" w:type="dxa"/>
          </w:tcPr>
          <w:p w:rsidR="000E2F3E" w:rsidRPr="00BF6969" w:rsidRDefault="000E2F3E" w:rsidP="002618F2">
            <w:pPr>
              <w:spacing w:after="200" w:line="276" w:lineRule="auto"/>
              <w:jc w:val="both"/>
              <w:rPr>
                <w:sz w:val="24"/>
                <w:szCs w:val="24"/>
              </w:rPr>
            </w:pPr>
            <w:r w:rsidRPr="00BF6969">
              <w:rPr>
                <w:sz w:val="24"/>
                <w:szCs w:val="24"/>
              </w:rPr>
              <w:t>Frequency</w:t>
            </w:r>
          </w:p>
        </w:tc>
        <w:tc>
          <w:tcPr>
            <w:tcW w:w="1693" w:type="dxa"/>
          </w:tcPr>
          <w:p w:rsidR="000E2F3E" w:rsidRPr="00BF6969" w:rsidRDefault="000E2F3E" w:rsidP="002618F2">
            <w:pPr>
              <w:spacing w:after="200" w:line="276" w:lineRule="auto"/>
              <w:jc w:val="both"/>
              <w:rPr>
                <w:sz w:val="24"/>
                <w:szCs w:val="24"/>
              </w:rPr>
            </w:pPr>
            <w:r w:rsidRPr="00BF6969">
              <w:rPr>
                <w:sz w:val="24"/>
                <w:szCs w:val="24"/>
              </w:rPr>
              <w:t>Percent</w:t>
            </w:r>
          </w:p>
        </w:tc>
        <w:tc>
          <w:tcPr>
            <w:tcW w:w="2131" w:type="dxa"/>
          </w:tcPr>
          <w:p w:rsidR="000E2F3E" w:rsidRPr="00BF6969" w:rsidRDefault="000E2F3E" w:rsidP="002618F2">
            <w:pPr>
              <w:spacing w:after="200" w:line="276" w:lineRule="auto"/>
              <w:jc w:val="both"/>
              <w:rPr>
                <w:sz w:val="24"/>
                <w:szCs w:val="24"/>
              </w:rPr>
            </w:pPr>
            <w:r w:rsidRPr="00BF6969">
              <w:rPr>
                <w:sz w:val="24"/>
                <w:szCs w:val="24"/>
              </w:rPr>
              <w:t>Cumulative Percent</w:t>
            </w:r>
          </w:p>
        </w:tc>
      </w:tr>
      <w:tr w:rsidR="000E2F3E" w:rsidRPr="00BF6969" w:rsidTr="002618F2">
        <w:tc>
          <w:tcPr>
            <w:tcW w:w="3258" w:type="dxa"/>
          </w:tcPr>
          <w:p w:rsidR="000E2F3E" w:rsidRPr="00BF6969" w:rsidRDefault="000E2F3E" w:rsidP="002618F2">
            <w:pPr>
              <w:spacing w:after="200" w:line="276" w:lineRule="auto"/>
              <w:jc w:val="both"/>
              <w:rPr>
                <w:sz w:val="24"/>
                <w:szCs w:val="24"/>
              </w:rPr>
            </w:pPr>
            <w:r w:rsidRPr="00BF6969">
              <w:rPr>
                <w:sz w:val="24"/>
                <w:szCs w:val="24"/>
              </w:rPr>
              <w:t>Strongly Disagree</w:t>
            </w:r>
          </w:p>
          <w:p w:rsidR="000E2F3E" w:rsidRPr="00BF6969" w:rsidRDefault="000E2F3E" w:rsidP="002618F2">
            <w:pPr>
              <w:spacing w:after="200" w:line="276" w:lineRule="auto"/>
              <w:jc w:val="both"/>
              <w:rPr>
                <w:sz w:val="24"/>
                <w:szCs w:val="24"/>
              </w:rPr>
            </w:pPr>
            <w:r w:rsidRPr="00BF6969">
              <w:rPr>
                <w:sz w:val="24"/>
                <w:szCs w:val="24"/>
              </w:rPr>
              <w:t>Disagree</w:t>
            </w:r>
          </w:p>
          <w:p w:rsidR="000E2F3E" w:rsidRPr="00BF6969" w:rsidRDefault="000E2F3E" w:rsidP="002618F2">
            <w:pPr>
              <w:spacing w:after="200" w:line="276" w:lineRule="auto"/>
              <w:jc w:val="both"/>
              <w:rPr>
                <w:sz w:val="24"/>
                <w:szCs w:val="24"/>
              </w:rPr>
            </w:pPr>
            <w:r w:rsidRPr="00BF6969">
              <w:rPr>
                <w:sz w:val="24"/>
                <w:szCs w:val="24"/>
              </w:rPr>
              <w:t>Neutral</w:t>
            </w:r>
          </w:p>
          <w:p w:rsidR="000E2F3E" w:rsidRPr="00BF6969" w:rsidRDefault="000E2F3E" w:rsidP="002618F2">
            <w:pPr>
              <w:spacing w:after="200" w:line="276" w:lineRule="auto"/>
              <w:jc w:val="both"/>
              <w:rPr>
                <w:sz w:val="24"/>
                <w:szCs w:val="24"/>
              </w:rPr>
            </w:pPr>
            <w:r w:rsidRPr="00BF6969">
              <w:rPr>
                <w:sz w:val="24"/>
                <w:szCs w:val="24"/>
              </w:rPr>
              <w:t>Agree</w:t>
            </w:r>
          </w:p>
          <w:p w:rsidR="000E2F3E" w:rsidRPr="00BF6969" w:rsidRDefault="000E2F3E" w:rsidP="002618F2">
            <w:pPr>
              <w:spacing w:after="200" w:line="276" w:lineRule="auto"/>
              <w:jc w:val="both"/>
              <w:rPr>
                <w:sz w:val="24"/>
                <w:szCs w:val="24"/>
              </w:rPr>
            </w:pPr>
            <w:r w:rsidRPr="00BF6969">
              <w:rPr>
                <w:sz w:val="24"/>
                <w:szCs w:val="24"/>
              </w:rPr>
              <w:t>Strongly Agree</w:t>
            </w:r>
          </w:p>
          <w:p w:rsidR="000E2F3E" w:rsidRPr="00BF6969" w:rsidRDefault="000E2F3E" w:rsidP="002618F2">
            <w:pPr>
              <w:spacing w:after="200" w:line="276" w:lineRule="auto"/>
              <w:jc w:val="both"/>
              <w:rPr>
                <w:sz w:val="24"/>
                <w:szCs w:val="24"/>
              </w:rPr>
            </w:pPr>
            <w:r w:rsidRPr="00BF6969">
              <w:rPr>
                <w:sz w:val="24"/>
                <w:szCs w:val="24"/>
              </w:rPr>
              <w:t>Total</w:t>
            </w:r>
          </w:p>
          <w:p w:rsidR="000E2F3E" w:rsidRPr="00BF6969" w:rsidRDefault="000E2F3E" w:rsidP="002618F2">
            <w:pPr>
              <w:spacing w:after="200" w:line="276" w:lineRule="auto"/>
              <w:jc w:val="both"/>
              <w:rPr>
                <w:sz w:val="24"/>
                <w:szCs w:val="24"/>
              </w:rPr>
            </w:pPr>
          </w:p>
        </w:tc>
        <w:tc>
          <w:tcPr>
            <w:tcW w:w="1440" w:type="dxa"/>
          </w:tcPr>
          <w:p w:rsidR="000E2F3E" w:rsidRPr="00BF6969" w:rsidRDefault="000E2F3E" w:rsidP="002618F2">
            <w:pPr>
              <w:spacing w:after="200" w:line="276" w:lineRule="auto"/>
              <w:jc w:val="both"/>
              <w:rPr>
                <w:sz w:val="24"/>
                <w:szCs w:val="24"/>
              </w:rPr>
            </w:pPr>
            <w:r w:rsidRPr="00BF6969">
              <w:rPr>
                <w:sz w:val="24"/>
                <w:szCs w:val="24"/>
              </w:rPr>
              <w:t>20</w:t>
            </w:r>
          </w:p>
          <w:p w:rsidR="000E2F3E" w:rsidRPr="00BF6969" w:rsidRDefault="000E2F3E" w:rsidP="002618F2">
            <w:pPr>
              <w:spacing w:after="200" w:line="276" w:lineRule="auto"/>
              <w:jc w:val="both"/>
              <w:rPr>
                <w:sz w:val="24"/>
                <w:szCs w:val="24"/>
              </w:rPr>
            </w:pPr>
            <w:r w:rsidRPr="00BF6969">
              <w:rPr>
                <w:sz w:val="24"/>
                <w:szCs w:val="24"/>
              </w:rPr>
              <w:t>29</w:t>
            </w:r>
          </w:p>
          <w:p w:rsidR="000E2F3E" w:rsidRPr="00BF6969" w:rsidRDefault="000E2F3E" w:rsidP="002618F2">
            <w:pPr>
              <w:spacing w:after="200" w:line="276" w:lineRule="auto"/>
              <w:jc w:val="both"/>
              <w:rPr>
                <w:sz w:val="24"/>
                <w:szCs w:val="24"/>
              </w:rPr>
            </w:pPr>
            <w:r w:rsidRPr="00BF6969">
              <w:rPr>
                <w:sz w:val="24"/>
                <w:szCs w:val="24"/>
              </w:rPr>
              <w:t>19</w:t>
            </w:r>
          </w:p>
          <w:p w:rsidR="000E2F3E" w:rsidRPr="00BF6969" w:rsidRDefault="000E2F3E" w:rsidP="002618F2">
            <w:pPr>
              <w:spacing w:after="200" w:line="276" w:lineRule="auto"/>
              <w:jc w:val="both"/>
              <w:rPr>
                <w:sz w:val="24"/>
                <w:szCs w:val="24"/>
              </w:rPr>
            </w:pPr>
            <w:r w:rsidRPr="00BF6969">
              <w:rPr>
                <w:sz w:val="24"/>
                <w:szCs w:val="24"/>
              </w:rPr>
              <w:t>25</w:t>
            </w:r>
          </w:p>
          <w:p w:rsidR="000E2F3E" w:rsidRPr="00BF6969" w:rsidRDefault="000E2F3E" w:rsidP="002618F2">
            <w:pPr>
              <w:spacing w:after="200" w:line="276" w:lineRule="auto"/>
              <w:jc w:val="both"/>
              <w:rPr>
                <w:sz w:val="24"/>
                <w:szCs w:val="24"/>
              </w:rPr>
            </w:pPr>
            <w:r w:rsidRPr="00BF6969">
              <w:rPr>
                <w:sz w:val="24"/>
                <w:szCs w:val="24"/>
              </w:rPr>
              <w:t>17</w:t>
            </w:r>
          </w:p>
          <w:p w:rsidR="000E2F3E" w:rsidRPr="00BF6969" w:rsidRDefault="000E2F3E" w:rsidP="002618F2">
            <w:pPr>
              <w:spacing w:after="200" w:line="276" w:lineRule="auto"/>
              <w:jc w:val="both"/>
              <w:rPr>
                <w:sz w:val="24"/>
                <w:szCs w:val="24"/>
              </w:rPr>
            </w:pPr>
            <w:r w:rsidRPr="00BF6969">
              <w:rPr>
                <w:sz w:val="24"/>
                <w:szCs w:val="24"/>
              </w:rPr>
              <w:t>110</w:t>
            </w:r>
          </w:p>
        </w:tc>
        <w:tc>
          <w:tcPr>
            <w:tcW w:w="1693" w:type="dxa"/>
          </w:tcPr>
          <w:p w:rsidR="000E2F3E" w:rsidRPr="00BF6969" w:rsidRDefault="000E2F3E" w:rsidP="002618F2">
            <w:pPr>
              <w:spacing w:after="200" w:line="276" w:lineRule="auto"/>
              <w:jc w:val="both"/>
              <w:rPr>
                <w:sz w:val="24"/>
                <w:szCs w:val="24"/>
              </w:rPr>
            </w:pPr>
            <w:r w:rsidRPr="00BF6969">
              <w:rPr>
                <w:sz w:val="24"/>
                <w:szCs w:val="24"/>
              </w:rPr>
              <w:t>18.2</w:t>
            </w:r>
          </w:p>
          <w:p w:rsidR="000E2F3E" w:rsidRPr="00BF6969" w:rsidRDefault="000E2F3E" w:rsidP="002618F2">
            <w:pPr>
              <w:spacing w:after="200" w:line="276" w:lineRule="auto"/>
              <w:jc w:val="both"/>
              <w:rPr>
                <w:sz w:val="24"/>
                <w:szCs w:val="24"/>
              </w:rPr>
            </w:pPr>
            <w:r w:rsidRPr="00BF6969">
              <w:rPr>
                <w:sz w:val="24"/>
                <w:szCs w:val="24"/>
              </w:rPr>
              <w:t>26.4</w:t>
            </w:r>
          </w:p>
          <w:p w:rsidR="000E2F3E" w:rsidRPr="00BF6969" w:rsidRDefault="000E2F3E" w:rsidP="002618F2">
            <w:pPr>
              <w:spacing w:after="200" w:line="276" w:lineRule="auto"/>
              <w:jc w:val="both"/>
              <w:rPr>
                <w:sz w:val="24"/>
                <w:szCs w:val="24"/>
              </w:rPr>
            </w:pPr>
            <w:r w:rsidRPr="00BF6969">
              <w:rPr>
                <w:sz w:val="24"/>
                <w:szCs w:val="24"/>
              </w:rPr>
              <w:t>17.3</w:t>
            </w:r>
          </w:p>
          <w:p w:rsidR="000E2F3E" w:rsidRPr="00BF6969" w:rsidRDefault="000E2F3E" w:rsidP="002618F2">
            <w:pPr>
              <w:spacing w:after="200" w:line="276" w:lineRule="auto"/>
              <w:jc w:val="both"/>
              <w:rPr>
                <w:sz w:val="24"/>
                <w:szCs w:val="24"/>
              </w:rPr>
            </w:pPr>
            <w:r w:rsidRPr="00BF6969">
              <w:rPr>
                <w:sz w:val="24"/>
                <w:szCs w:val="24"/>
              </w:rPr>
              <w:t>22.7</w:t>
            </w:r>
          </w:p>
          <w:p w:rsidR="000E2F3E" w:rsidRPr="00BF6969" w:rsidRDefault="000E2F3E" w:rsidP="002618F2">
            <w:pPr>
              <w:spacing w:after="200" w:line="276" w:lineRule="auto"/>
              <w:jc w:val="both"/>
              <w:rPr>
                <w:sz w:val="24"/>
                <w:szCs w:val="24"/>
              </w:rPr>
            </w:pPr>
            <w:r w:rsidRPr="00BF6969">
              <w:rPr>
                <w:sz w:val="24"/>
                <w:szCs w:val="24"/>
              </w:rPr>
              <w:t>15.4</w:t>
            </w:r>
          </w:p>
          <w:p w:rsidR="000E2F3E" w:rsidRPr="00BF6969" w:rsidRDefault="000E2F3E" w:rsidP="002618F2">
            <w:pPr>
              <w:spacing w:after="200" w:line="276" w:lineRule="auto"/>
              <w:jc w:val="both"/>
              <w:rPr>
                <w:sz w:val="24"/>
                <w:szCs w:val="24"/>
              </w:rPr>
            </w:pPr>
            <w:r w:rsidRPr="00BF6969">
              <w:rPr>
                <w:sz w:val="24"/>
                <w:szCs w:val="24"/>
              </w:rPr>
              <w:t>100.0</w:t>
            </w:r>
          </w:p>
        </w:tc>
        <w:tc>
          <w:tcPr>
            <w:tcW w:w="2131" w:type="dxa"/>
          </w:tcPr>
          <w:p w:rsidR="000E2F3E" w:rsidRPr="00BF6969" w:rsidRDefault="000E2F3E" w:rsidP="002618F2">
            <w:pPr>
              <w:spacing w:after="200" w:line="276" w:lineRule="auto"/>
              <w:jc w:val="both"/>
              <w:rPr>
                <w:sz w:val="24"/>
                <w:szCs w:val="24"/>
              </w:rPr>
            </w:pPr>
            <w:r w:rsidRPr="00BF6969">
              <w:rPr>
                <w:sz w:val="24"/>
                <w:szCs w:val="24"/>
              </w:rPr>
              <w:t>18.2</w:t>
            </w:r>
          </w:p>
          <w:p w:rsidR="000E2F3E" w:rsidRPr="00BF6969" w:rsidRDefault="000E2F3E" w:rsidP="002618F2">
            <w:pPr>
              <w:spacing w:after="200" w:line="276" w:lineRule="auto"/>
              <w:jc w:val="both"/>
              <w:rPr>
                <w:sz w:val="24"/>
                <w:szCs w:val="24"/>
              </w:rPr>
            </w:pPr>
            <w:r w:rsidRPr="00BF6969">
              <w:rPr>
                <w:sz w:val="24"/>
                <w:szCs w:val="24"/>
              </w:rPr>
              <w:t>44.6</w:t>
            </w:r>
          </w:p>
          <w:p w:rsidR="000E2F3E" w:rsidRPr="00BF6969" w:rsidRDefault="000E2F3E" w:rsidP="002618F2">
            <w:pPr>
              <w:spacing w:after="200" w:line="276" w:lineRule="auto"/>
              <w:jc w:val="both"/>
              <w:rPr>
                <w:sz w:val="24"/>
                <w:szCs w:val="24"/>
              </w:rPr>
            </w:pPr>
            <w:r w:rsidRPr="00BF6969">
              <w:rPr>
                <w:sz w:val="24"/>
                <w:szCs w:val="24"/>
              </w:rPr>
              <w:t>61.9</w:t>
            </w:r>
          </w:p>
          <w:p w:rsidR="000E2F3E" w:rsidRPr="00BF6969" w:rsidRDefault="000E2F3E" w:rsidP="002618F2">
            <w:pPr>
              <w:spacing w:after="200" w:line="276" w:lineRule="auto"/>
              <w:jc w:val="both"/>
              <w:rPr>
                <w:sz w:val="24"/>
                <w:szCs w:val="24"/>
              </w:rPr>
            </w:pPr>
            <w:r w:rsidRPr="00BF6969">
              <w:rPr>
                <w:sz w:val="24"/>
                <w:szCs w:val="24"/>
              </w:rPr>
              <w:t>84.6</w:t>
            </w:r>
          </w:p>
          <w:p w:rsidR="000E2F3E" w:rsidRPr="00BF6969" w:rsidRDefault="000E2F3E" w:rsidP="002618F2">
            <w:pPr>
              <w:spacing w:after="200" w:line="276" w:lineRule="auto"/>
              <w:jc w:val="both"/>
              <w:rPr>
                <w:sz w:val="24"/>
                <w:szCs w:val="24"/>
              </w:rPr>
            </w:pPr>
            <w:r w:rsidRPr="00BF6969">
              <w:rPr>
                <w:sz w:val="24"/>
                <w:szCs w:val="24"/>
              </w:rPr>
              <w:t>100</w:t>
            </w:r>
          </w:p>
          <w:p w:rsidR="000E2F3E" w:rsidRPr="00BF6969" w:rsidRDefault="000E2F3E" w:rsidP="002618F2">
            <w:pPr>
              <w:spacing w:after="200" w:line="276" w:lineRule="auto"/>
              <w:jc w:val="both"/>
              <w:rPr>
                <w:sz w:val="24"/>
                <w:szCs w:val="24"/>
              </w:rPr>
            </w:pPr>
          </w:p>
        </w:tc>
      </w:tr>
    </w:tbl>
    <w:p w:rsidR="000E2F3E" w:rsidRPr="00BF6969" w:rsidRDefault="000E2F3E" w:rsidP="000E2F3E">
      <w:pPr>
        <w:jc w:val="both"/>
        <w:rPr>
          <w:rFonts w:ascii="Times New Roman" w:hAnsi="Times New Roman" w:cs="Times New Roman"/>
          <w:b/>
          <w:i/>
          <w:sz w:val="24"/>
          <w:szCs w:val="24"/>
        </w:rPr>
      </w:pPr>
      <w:r w:rsidRPr="00BF6969">
        <w:rPr>
          <w:rFonts w:ascii="Times New Roman" w:hAnsi="Times New Roman" w:cs="Times New Roman"/>
          <w:b/>
          <w:i/>
          <w:sz w:val="24"/>
          <w:szCs w:val="24"/>
        </w:rPr>
        <w:t>Source: Field Reports, 2025</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table above showed that in Moro local government, 29(26.4%) and 20(18.2%)</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lastRenderedPageBreak/>
        <w:t>respondents disagreed and strongly disagreed that some of the Moro Local Government programmes on poverty alleviation have a meaningful benefit to the lives of the Citizenry were as 45(27.1%) and 25(22.7%) agreed and strongly agreed that some of the Moro Local</w:t>
      </w:r>
      <w:r>
        <w:rPr>
          <w:rFonts w:ascii="Times New Roman" w:hAnsi="Times New Roman" w:cs="Times New Roman"/>
          <w:sz w:val="24"/>
          <w:szCs w:val="24"/>
        </w:rPr>
        <w:t xml:space="preserve"> </w:t>
      </w:r>
      <w:r w:rsidRPr="00BF6969">
        <w:rPr>
          <w:rFonts w:ascii="Times New Roman" w:hAnsi="Times New Roman" w:cs="Times New Roman"/>
          <w:sz w:val="24"/>
          <w:szCs w:val="24"/>
        </w:rPr>
        <w:t>Government programmes on poverty alleviation have a meaningful benefit to the lives of the Citizenry with 19(17.3%) non-response.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Hence, as reflected in the above data analysis, the majority of the respondents in the selected local government argued against the assertion that some of the Moro Local Government programmes on poverty alleviation have meaningful benefits to the lives of the Citizenry.</w:t>
      </w:r>
      <w:r>
        <w:rPr>
          <w:rFonts w:ascii="Times New Roman" w:hAnsi="Times New Roman" w:cs="Times New Roman"/>
          <w:sz w:val="24"/>
          <w:szCs w:val="24"/>
        </w:rPr>
        <w:t xml:space="preserve"> </w:t>
      </w:r>
      <w:r w:rsidRPr="00BF6969">
        <w:rPr>
          <w:rFonts w:ascii="Times New Roman" w:hAnsi="Times New Roman" w:cs="Times New Roman"/>
          <w:sz w:val="24"/>
          <w:szCs w:val="24"/>
        </w:rPr>
        <w:t>To buttress the data presented, here are comments made by some selected interviewed respondents.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Comrade Nasir Ibrahim, NANS Activist, is of the contention that:</w:t>
      </w:r>
    </w:p>
    <w:p w:rsidR="000E2F3E" w:rsidRPr="00BF6969" w:rsidRDefault="000E2F3E" w:rsidP="000E2F3E">
      <w:pPr>
        <w:jc w:val="both"/>
        <w:rPr>
          <w:rFonts w:ascii="Times New Roman" w:hAnsi="Times New Roman" w:cs="Times New Roman"/>
          <w:i/>
          <w:sz w:val="24"/>
          <w:szCs w:val="24"/>
        </w:rPr>
      </w:pPr>
      <w:r w:rsidRPr="00BF6969">
        <w:rPr>
          <w:rFonts w:ascii="Times New Roman" w:hAnsi="Times New Roman" w:cs="Times New Roman"/>
          <w:i/>
          <w:sz w:val="24"/>
          <w:szCs w:val="24"/>
        </w:rPr>
        <w:t>He is not aware of any poverty alleviation programmes hosted by the local government or the state at large. He said thata myriad of bulletins on youth empowerment have been sent to his office for acknowledgement, but none of his members were beneficiaries; all he observed was to receive printed bulletins displaying pictures of selected beneficiaries. he wondered</w:t>
      </w:r>
      <w:r>
        <w:rPr>
          <w:rFonts w:ascii="Times New Roman" w:hAnsi="Times New Roman" w:cs="Times New Roman"/>
          <w:i/>
          <w:sz w:val="24"/>
          <w:szCs w:val="24"/>
        </w:rPr>
        <w:t xml:space="preserve"> </w:t>
      </w:r>
      <w:r w:rsidRPr="00BF6969">
        <w:rPr>
          <w:rFonts w:ascii="Times New Roman" w:hAnsi="Times New Roman" w:cs="Times New Roman"/>
          <w:i/>
          <w:sz w:val="24"/>
          <w:szCs w:val="24"/>
        </w:rPr>
        <w:t>about the criteria for selection and recognition of the beneficiaries in the local government.</w:t>
      </w:r>
    </w:p>
    <w:p w:rsidR="000E2F3E" w:rsidRPr="00BF6969" w:rsidRDefault="000E2F3E" w:rsidP="000E2F3E">
      <w:pPr>
        <w:jc w:val="both"/>
        <w:rPr>
          <w:rFonts w:ascii="Times New Roman" w:hAnsi="Times New Roman" w:cs="Times New Roman"/>
          <w:i/>
          <w:sz w:val="24"/>
          <w:szCs w:val="24"/>
        </w:rPr>
      </w:pPr>
      <w:r w:rsidRPr="00BF6969">
        <w:rPr>
          <w:rFonts w:ascii="Times New Roman" w:hAnsi="Times New Roman" w:cs="Times New Roman"/>
          <w:i/>
          <w:sz w:val="24"/>
          <w:szCs w:val="24"/>
        </w:rPr>
        <w:t>Furthermore, Abdulrasheed</w:t>
      </w:r>
      <w:r>
        <w:rPr>
          <w:rFonts w:ascii="Times New Roman" w:hAnsi="Times New Roman" w:cs="Times New Roman"/>
          <w:i/>
          <w:sz w:val="24"/>
          <w:szCs w:val="24"/>
        </w:rPr>
        <w:t xml:space="preserve"> </w:t>
      </w:r>
      <w:r w:rsidRPr="00BF6969">
        <w:rPr>
          <w:rFonts w:ascii="Times New Roman" w:hAnsi="Times New Roman" w:cs="Times New Roman"/>
          <w:i/>
          <w:sz w:val="24"/>
          <w:szCs w:val="24"/>
        </w:rPr>
        <w:t>Abdulmumeen an unemployed graduate open up as he lamented on the level poverty in the local government and the state at large; he opted that the government even find it difficult to provide farmers with farm incentives (ie farm inputs) not to talk of training and empowering (graduates) youth to be self-employed cum self-reliance within the state. He prostrated further that the House of Assembly and Representative that represented the local government does not organized any meaningful empowerment cum poverty alleviation programmes that will benefits the lives of the citizens in the local government.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Sequel to the respective views of respondents in Moro local government areas, it wasconfirmed that poverty programmes in Moro local government area have no meaningful benefits to the lives of the citizenry. With this, the majority of the citizens, particularly in rural areas, failed to benefit from any of the local government poverty alleviation programmes(Author, 2020).</w:t>
      </w:r>
    </w:p>
    <w:p w:rsidR="000E2F3E"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Table 4.3.8 Moro Local Government Area is committed to poverty alleviation programmes</w:t>
      </w:r>
    </w:p>
    <w:tbl>
      <w:tblPr>
        <w:tblStyle w:val="TableGrid"/>
        <w:tblW w:w="0" w:type="auto"/>
        <w:tblLook w:val="04A0"/>
      </w:tblPr>
      <w:tblGrid>
        <w:gridCol w:w="2988"/>
        <w:gridCol w:w="1350"/>
        <w:gridCol w:w="1260"/>
        <w:gridCol w:w="2056"/>
      </w:tblGrid>
      <w:tr w:rsidR="000E2F3E" w:rsidRPr="00BF6969" w:rsidTr="002618F2">
        <w:tc>
          <w:tcPr>
            <w:tcW w:w="2988" w:type="dxa"/>
          </w:tcPr>
          <w:p w:rsidR="000E2F3E" w:rsidRPr="00BF6969" w:rsidRDefault="000E2F3E" w:rsidP="002618F2">
            <w:pPr>
              <w:spacing w:after="200" w:line="276" w:lineRule="auto"/>
              <w:jc w:val="both"/>
              <w:rPr>
                <w:sz w:val="24"/>
                <w:szCs w:val="24"/>
              </w:rPr>
            </w:pPr>
          </w:p>
        </w:tc>
        <w:tc>
          <w:tcPr>
            <w:tcW w:w="1350" w:type="dxa"/>
          </w:tcPr>
          <w:p w:rsidR="000E2F3E" w:rsidRPr="00BF6969" w:rsidRDefault="000E2F3E" w:rsidP="002618F2">
            <w:pPr>
              <w:spacing w:after="200" w:line="276" w:lineRule="auto"/>
              <w:jc w:val="both"/>
              <w:rPr>
                <w:sz w:val="24"/>
                <w:szCs w:val="24"/>
              </w:rPr>
            </w:pPr>
            <w:r w:rsidRPr="00BF6969">
              <w:rPr>
                <w:sz w:val="24"/>
                <w:szCs w:val="24"/>
              </w:rPr>
              <w:t>Frequency</w:t>
            </w:r>
          </w:p>
        </w:tc>
        <w:tc>
          <w:tcPr>
            <w:tcW w:w="1260" w:type="dxa"/>
          </w:tcPr>
          <w:p w:rsidR="000E2F3E" w:rsidRPr="00BF6969" w:rsidRDefault="000E2F3E" w:rsidP="002618F2">
            <w:pPr>
              <w:spacing w:after="200" w:line="276" w:lineRule="auto"/>
              <w:jc w:val="both"/>
              <w:rPr>
                <w:sz w:val="24"/>
                <w:szCs w:val="24"/>
              </w:rPr>
            </w:pPr>
            <w:r w:rsidRPr="00BF6969">
              <w:rPr>
                <w:sz w:val="24"/>
                <w:szCs w:val="24"/>
              </w:rPr>
              <w:t>Percent</w:t>
            </w:r>
          </w:p>
        </w:tc>
        <w:tc>
          <w:tcPr>
            <w:tcW w:w="1705" w:type="dxa"/>
          </w:tcPr>
          <w:p w:rsidR="000E2F3E" w:rsidRPr="00BF6969" w:rsidRDefault="000E2F3E" w:rsidP="002618F2">
            <w:pPr>
              <w:spacing w:after="200" w:line="276" w:lineRule="auto"/>
              <w:jc w:val="both"/>
              <w:rPr>
                <w:sz w:val="24"/>
                <w:szCs w:val="24"/>
              </w:rPr>
            </w:pPr>
            <w:r w:rsidRPr="00BF6969">
              <w:rPr>
                <w:sz w:val="24"/>
                <w:szCs w:val="24"/>
              </w:rPr>
              <w:t>CumulativePercent</w:t>
            </w:r>
          </w:p>
        </w:tc>
      </w:tr>
      <w:tr w:rsidR="000E2F3E" w:rsidRPr="00BF6969" w:rsidTr="002618F2">
        <w:tc>
          <w:tcPr>
            <w:tcW w:w="2988" w:type="dxa"/>
          </w:tcPr>
          <w:p w:rsidR="000E2F3E" w:rsidRPr="00BF6969" w:rsidRDefault="000E2F3E" w:rsidP="002618F2">
            <w:pPr>
              <w:spacing w:after="200" w:line="276" w:lineRule="auto"/>
              <w:jc w:val="both"/>
              <w:rPr>
                <w:sz w:val="24"/>
                <w:szCs w:val="24"/>
              </w:rPr>
            </w:pPr>
            <w:r w:rsidRPr="00BF6969">
              <w:rPr>
                <w:sz w:val="24"/>
                <w:szCs w:val="24"/>
              </w:rPr>
              <w:t xml:space="preserve">Strongly Disagree </w:t>
            </w:r>
          </w:p>
          <w:p w:rsidR="000E2F3E" w:rsidRPr="00BF6969" w:rsidRDefault="000E2F3E" w:rsidP="002618F2">
            <w:pPr>
              <w:spacing w:after="200" w:line="276" w:lineRule="auto"/>
              <w:jc w:val="both"/>
              <w:rPr>
                <w:sz w:val="24"/>
                <w:szCs w:val="24"/>
              </w:rPr>
            </w:pPr>
            <w:r w:rsidRPr="00BF6969">
              <w:rPr>
                <w:sz w:val="24"/>
                <w:szCs w:val="24"/>
              </w:rPr>
              <w:t xml:space="preserve">Disagree </w:t>
            </w:r>
          </w:p>
          <w:p w:rsidR="000E2F3E" w:rsidRPr="00BF6969" w:rsidRDefault="000E2F3E" w:rsidP="002618F2">
            <w:pPr>
              <w:spacing w:after="200" w:line="276" w:lineRule="auto"/>
              <w:jc w:val="both"/>
              <w:rPr>
                <w:sz w:val="24"/>
                <w:szCs w:val="24"/>
              </w:rPr>
            </w:pPr>
            <w:r w:rsidRPr="00BF6969">
              <w:rPr>
                <w:sz w:val="24"/>
                <w:szCs w:val="24"/>
              </w:rPr>
              <w:t>Neutral</w:t>
            </w:r>
          </w:p>
          <w:p w:rsidR="000E2F3E" w:rsidRPr="00BF6969" w:rsidRDefault="000E2F3E" w:rsidP="002618F2">
            <w:pPr>
              <w:spacing w:after="200" w:line="276" w:lineRule="auto"/>
              <w:jc w:val="both"/>
              <w:rPr>
                <w:sz w:val="24"/>
                <w:szCs w:val="24"/>
              </w:rPr>
            </w:pPr>
            <w:r w:rsidRPr="00BF6969">
              <w:rPr>
                <w:sz w:val="24"/>
                <w:szCs w:val="24"/>
              </w:rPr>
              <w:t>Agree</w:t>
            </w:r>
          </w:p>
          <w:p w:rsidR="000E2F3E" w:rsidRPr="00BF6969" w:rsidRDefault="000E2F3E" w:rsidP="002618F2">
            <w:pPr>
              <w:spacing w:after="200" w:line="276" w:lineRule="auto"/>
              <w:jc w:val="both"/>
              <w:rPr>
                <w:sz w:val="24"/>
                <w:szCs w:val="24"/>
              </w:rPr>
            </w:pPr>
            <w:r w:rsidRPr="00BF6969">
              <w:rPr>
                <w:sz w:val="24"/>
                <w:szCs w:val="24"/>
              </w:rPr>
              <w:t>Strongly Agree</w:t>
            </w:r>
          </w:p>
          <w:p w:rsidR="000E2F3E" w:rsidRPr="00BF6969" w:rsidRDefault="000E2F3E" w:rsidP="002618F2">
            <w:pPr>
              <w:spacing w:after="200" w:line="276" w:lineRule="auto"/>
              <w:jc w:val="both"/>
              <w:rPr>
                <w:sz w:val="24"/>
                <w:szCs w:val="24"/>
              </w:rPr>
            </w:pPr>
            <w:r w:rsidRPr="00BF6969">
              <w:rPr>
                <w:sz w:val="24"/>
                <w:szCs w:val="24"/>
              </w:rPr>
              <w:t>Total</w:t>
            </w:r>
          </w:p>
          <w:p w:rsidR="000E2F3E" w:rsidRPr="00BF6969" w:rsidRDefault="000E2F3E" w:rsidP="002618F2">
            <w:pPr>
              <w:spacing w:after="200" w:line="276" w:lineRule="auto"/>
              <w:jc w:val="both"/>
              <w:rPr>
                <w:sz w:val="24"/>
                <w:szCs w:val="24"/>
              </w:rPr>
            </w:pPr>
          </w:p>
        </w:tc>
        <w:tc>
          <w:tcPr>
            <w:tcW w:w="1350" w:type="dxa"/>
          </w:tcPr>
          <w:p w:rsidR="000E2F3E" w:rsidRPr="00BF6969" w:rsidRDefault="000E2F3E" w:rsidP="002618F2">
            <w:pPr>
              <w:spacing w:after="200" w:line="276" w:lineRule="auto"/>
              <w:jc w:val="both"/>
              <w:rPr>
                <w:sz w:val="24"/>
                <w:szCs w:val="24"/>
              </w:rPr>
            </w:pPr>
            <w:r w:rsidRPr="00BF6969">
              <w:rPr>
                <w:sz w:val="24"/>
                <w:szCs w:val="24"/>
              </w:rPr>
              <w:t>17</w:t>
            </w:r>
          </w:p>
          <w:p w:rsidR="000E2F3E" w:rsidRPr="00BF6969" w:rsidRDefault="000E2F3E" w:rsidP="002618F2">
            <w:pPr>
              <w:spacing w:after="200" w:line="276" w:lineRule="auto"/>
              <w:jc w:val="both"/>
              <w:rPr>
                <w:sz w:val="24"/>
                <w:szCs w:val="24"/>
              </w:rPr>
            </w:pPr>
            <w:r w:rsidRPr="00BF6969">
              <w:rPr>
                <w:sz w:val="24"/>
                <w:szCs w:val="24"/>
              </w:rPr>
              <w:t>33</w:t>
            </w:r>
          </w:p>
          <w:p w:rsidR="000E2F3E" w:rsidRPr="00BF6969" w:rsidRDefault="000E2F3E" w:rsidP="002618F2">
            <w:pPr>
              <w:spacing w:after="200" w:line="276" w:lineRule="auto"/>
              <w:jc w:val="both"/>
              <w:rPr>
                <w:sz w:val="24"/>
                <w:szCs w:val="24"/>
              </w:rPr>
            </w:pPr>
            <w:r w:rsidRPr="00BF6969">
              <w:rPr>
                <w:sz w:val="24"/>
                <w:szCs w:val="24"/>
              </w:rPr>
              <w:t>15</w:t>
            </w:r>
          </w:p>
          <w:p w:rsidR="000E2F3E" w:rsidRPr="00BF6969" w:rsidRDefault="000E2F3E" w:rsidP="002618F2">
            <w:pPr>
              <w:spacing w:after="200" w:line="276" w:lineRule="auto"/>
              <w:jc w:val="both"/>
              <w:rPr>
                <w:sz w:val="24"/>
                <w:szCs w:val="24"/>
              </w:rPr>
            </w:pPr>
            <w:r w:rsidRPr="00BF6969">
              <w:rPr>
                <w:sz w:val="24"/>
                <w:szCs w:val="24"/>
              </w:rPr>
              <w:t>23</w:t>
            </w:r>
          </w:p>
          <w:p w:rsidR="000E2F3E" w:rsidRPr="00BF6969" w:rsidRDefault="000E2F3E" w:rsidP="002618F2">
            <w:pPr>
              <w:spacing w:after="200" w:line="276" w:lineRule="auto"/>
              <w:jc w:val="both"/>
              <w:rPr>
                <w:sz w:val="24"/>
                <w:szCs w:val="24"/>
              </w:rPr>
            </w:pPr>
            <w:r w:rsidRPr="00BF6969">
              <w:rPr>
                <w:sz w:val="24"/>
                <w:szCs w:val="24"/>
              </w:rPr>
              <w:t>22</w:t>
            </w:r>
          </w:p>
          <w:p w:rsidR="000E2F3E" w:rsidRPr="00BF6969" w:rsidRDefault="000E2F3E" w:rsidP="002618F2">
            <w:pPr>
              <w:spacing w:after="200" w:line="276" w:lineRule="auto"/>
              <w:jc w:val="both"/>
              <w:rPr>
                <w:sz w:val="24"/>
                <w:szCs w:val="24"/>
              </w:rPr>
            </w:pPr>
            <w:r w:rsidRPr="00BF6969">
              <w:rPr>
                <w:sz w:val="24"/>
                <w:szCs w:val="24"/>
              </w:rPr>
              <w:t>110</w:t>
            </w:r>
          </w:p>
          <w:p w:rsidR="000E2F3E" w:rsidRPr="00BF6969" w:rsidRDefault="000E2F3E" w:rsidP="002618F2">
            <w:pPr>
              <w:spacing w:after="200" w:line="276" w:lineRule="auto"/>
              <w:jc w:val="both"/>
              <w:rPr>
                <w:sz w:val="24"/>
                <w:szCs w:val="24"/>
              </w:rPr>
            </w:pPr>
          </w:p>
        </w:tc>
        <w:tc>
          <w:tcPr>
            <w:tcW w:w="1260" w:type="dxa"/>
          </w:tcPr>
          <w:p w:rsidR="000E2F3E" w:rsidRPr="00BF6969" w:rsidRDefault="000E2F3E" w:rsidP="002618F2">
            <w:pPr>
              <w:spacing w:after="200" w:line="276" w:lineRule="auto"/>
              <w:jc w:val="both"/>
              <w:rPr>
                <w:sz w:val="24"/>
                <w:szCs w:val="24"/>
              </w:rPr>
            </w:pPr>
            <w:r w:rsidRPr="00BF6969">
              <w:rPr>
                <w:sz w:val="24"/>
                <w:szCs w:val="24"/>
              </w:rPr>
              <w:t>15.5</w:t>
            </w:r>
          </w:p>
          <w:p w:rsidR="000E2F3E" w:rsidRPr="00BF6969" w:rsidRDefault="000E2F3E" w:rsidP="002618F2">
            <w:pPr>
              <w:spacing w:after="200" w:line="276" w:lineRule="auto"/>
              <w:jc w:val="both"/>
              <w:rPr>
                <w:sz w:val="24"/>
                <w:szCs w:val="24"/>
              </w:rPr>
            </w:pPr>
            <w:r w:rsidRPr="00BF6969">
              <w:rPr>
                <w:sz w:val="24"/>
                <w:szCs w:val="24"/>
              </w:rPr>
              <w:t>30.0</w:t>
            </w:r>
          </w:p>
          <w:p w:rsidR="000E2F3E" w:rsidRPr="00BF6969" w:rsidRDefault="000E2F3E" w:rsidP="002618F2">
            <w:pPr>
              <w:spacing w:after="200" w:line="276" w:lineRule="auto"/>
              <w:jc w:val="both"/>
              <w:rPr>
                <w:sz w:val="24"/>
                <w:szCs w:val="24"/>
              </w:rPr>
            </w:pPr>
            <w:r w:rsidRPr="00BF6969">
              <w:rPr>
                <w:sz w:val="24"/>
                <w:szCs w:val="24"/>
              </w:rPr>
              <w:t>13.6</w:t>
            </w:r>
          </w:p>
          <w:p w:rsidR="000E2F3E" w:rsidRPr="00BF6969" w:rsidRDefault="000E2F3E" w:rsidP="002618F2">
            <w:pPr>
              <w:spacing w:after="200" w:line="276" w:lineRule="auto"/>
              <w:jc w:val="both"/>
              <w:rPr>
                <w:sz w:val="24"/>
                <w:szCs w:val="24"/>
              </w:rPr>
            </w:pPr>
            <w:r w:rsidRPr="00BF6969">
              <w:rPr>
                <w:sz w:val="24"/>
                <w:szCs w:val="24"/>
              </w:rPr>
              <w:t>20.9</w:t>
            </w:r>
          </w:p>
          <w:p w:rsidR="000E2F3E" w:rsidRPr="00BF6969" w:rsidRDefault="000E2F3E" w:rsidP="002618F2">
            <w:pPr>
              <w:spacing w:after="200" w:line="276" w:lineRule="auto"/>
              <w:jc w:val="both"/>
              <w:rPr>
                <w:sz w:val="24"/>
                <w:szCs w:val="24"/>
              </w:rPr>
            </w:pPr>
            <w:r w:rsidRPr="00BF6969">
              <w:rPr>
                <w:sz w:val="24"/>
                <w:szCs w:val="24"/>
              </w:rPr>
              <w:t>100.0</w:t>
            </w:r>
          </w:p>
        </w:tc>
        <w:tc>
          <w:tcPr>
            <w:tcW w:w="1705" w:type="dxa"/>
          </w:tcPr>
          <w:p w:rsidR="000E2F3E" w:rsidRPr="00BF6969" w:rsidRDefault="000E2F3E" w:rsidP="002618F2">
            <w:pPr>
              <w:spacing w:after="200" w:line="276" w:lineRule="auto"/>
              <w:jc w:val="both"/>
              <w:rPr>
                <w:sz w:val="24"/>
                <w:szCs w:val="24"/>
              </w:rPr>
            </w:pPr>
            <w:r w:rsidRPr="00BF6969">
              <w:rPr>
                <w:sz w:val="24"/>
                <w:szCs w:val="24"/>
              </w:rPr>
              <w:t>15.5</w:t>
            </w:r>
          </w:p>
          <w:p w:rsidR="000E2F3E" w:rsidRPr="00BF6969" w:rsidRDefault="000E2F3E" w:rsidP="002618F2">
            <w:pPr>
              <w:spacing w:after="200" w:line="276" w:lineRule="auto"/>
              <w:jc w:val="both"/>
              <w:rPr>
                <w:sz w:val="24"/>
                <w:szCs w:val="24"/>
              </w:rPr>
            </w:pPr>
            <w:r w:rsidRPr="00BF6969">
              <w:rPr>
                <w:sz w:val="24"/>
                <w:szCs w:val="24"/>
              </w:rPr>
              <w:t>45.5</w:t>
            </w:r>
          </w:p>
          <w:p w:rsidR="000E2F3E" w:rsidRPr="00BF6969" w:rsidRDefault="000E2F3E" w:rsidP="002618F2">
            <w:pPr>
              <w:spacing w:after="200" w:line="276" w:lineRule="auto"/>
              <w:jc w:val="both"/>
              <w:rPr>
                <w:sz w:val="24"/>
                <w:szCs w:val="24"/>
              </w:rPr>
            </w:pPr>
            <w:r w:rsidRPr="00BF6969">
              <w:rPr>
                <w:sz w:val="24"/>
                <w:szCs w:val="24"/>
              </w:rPr>
              <w:t>59.1</w:t>
            </w:r>
          </w:p>
          <w:p w:rsidR="000E2F3E" w:rsidRPr="00BF6969" w:rsidRDefault="000E2F3E" w:rsidP="002618F2">
            <w:pPr>
              <w:spacing w:after="200" w:line="276" w:lineRule="auto"/>
              <w:jc w:val="both"/>
              <w:rPr>
                <w:sz w:val="24"/>
                <w:szCs w:val="24"/>
              </w:rPr>
            </w:pPr>
            <w:r w:rsidRPr="00BF6969">
              <w:rPr>
                <w:sz w:val="24"/>
                <w:szCs w:val="24"/>
              </w:rPr>
              <w:t>80.0</w:t>
            </w:r>
          </w:p>
          <w:p w:rsidR="000E2F3E" w:rsidRPr="00BF6969" w:rsidRDefault="000E2F3E" w:rsidP="002618F2">
            <w:pPr>
              <w:spacing w:after="200" w:line="276" w:lineRule="auto"/>
              <w:jc w:val="both"/>
              <w:rPr>
                <w:sz w:val="24"/>
                <w:szCs w:val="24"/>
              </w:rPr>
            </w:pPr>
            <w:r w:rsidRPr="00BF6969">
              <w:rPr>
                <w:sz w:val="24"/>
                <w:szCs w:val="24"/>
              </w:rPr>
              <w:t>100.0</w:t>
            </w:r>
          </w:p>
        </w:tc>
      </w:tr>
    </w:tbl>
    <w:p w:rsidR="000E2F3E" w:rsidRPr="00BF6969" w:rsidRDefault="000E2F3E" w:rsidP="000E2F3E">
      <w:pPr>
        <w:jc w:val="both"/>
        <w:rPr>
          <w:rFonts w:ascii="Times New Roman" w:hAnsi="Times New Roman" w:cs="Times New Roman"/>
          <w:b/>
          <w:i/>
          <w:sz w:val="24"/>
          <w:szCs w:val="24"/>
        </w:rPr>
      </w:pPr>
      <w:r w:rsidRPr="00BF6969">
        <w:rPr>
          <w:rFonts w:ascii="Times New Roman" w:hAnsi="Times New Roman" w:cs="Times New Roman"/>
          <w:b/>
          <w:i/>
          <w:sz w:val="24"/>
          <w:szCs w:val="24"/>
        </w:rPr>
        <w:t>Source: Field Reports, 2025</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table above table showed that 33(30.0%) and 17(15.5%) respondents disagreed and</w:t>
      </w:r>
      <w:r>
        <w:rPr>
          <w:rFonts w:ascii="Times New Roman" w:hAnsi="Times New Roman" w:cs="Times New Roman"/>
          <w:sz w:val="24"/>
          <w:szCs w:val="24"/>
        </w:rPr>
        <w:t xml:space="preserve"> </w:t>
      </w:r>
      <w:r w:rsidRPr="00BF6969">
        <w:rPr>
          <w:rFonts w:ascii="Times New Roman" w:hAnsi="Times New Roman" w:cs="Times New Roman"/>
          <w:sz w:val="24"/>
          <w:szCs w:val="24"/>
        </w:rPr>
        <w:t>strongly disagreed that Moro Local Government Area is committed to poverty alleviation programmes while 23(20.0%) and 22(20.0%) agreed and strongly agreed that Moro Local</w:t>
      </w:r>
      <w:r>
        <w:rPr>
          <w:rFonts w:ascii="Times New Roman" w:hAnsi="Times New Roman" w:cs="Times New Roman"/>
          <w:sz w:val="24"/>
          <w:szCs w:val="24"/>
        </w:rPr>
        <w:t xml:space="preserve"> </w:t>
      </w:r>
      <w:r w:rsidRPr="00BF6969">
        <w:rPr>
          <w:rFonts w:ascii="Times New Roman" w:hAnsi="Times New Roman" w:cs="Times New Roman"/>
          <w:sz w:val="24"/>
          <w:szCs w:val="24"/>
        </w:rPr>
        <w:t>Government Area committed to poverty alleviation programmes with 15(13.6%) non-response.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Thus, respondents reacted to this question based on their observations in the society; as the statement was rejected in Moro, indicating that the local government is not committed to</w:t>
      </w:r>
      <w:r>
        <w:rPr>
          <w:rFonts w:ascii="Times New Roman" w:hAnsi="Times New Roman" w:cs="Times New Roman"/>
          <w:sz w:val="24"/>
          <w:szCs w:val="24"/>
        </w:rPr>
        <w:t xml:space="preserve"> </w:t>
      </w:r>
      <w:r w:rsidRPr="00BF6969">
        <w:rPr>
          <w:rFonts w:ascii="Times New Roman" w:hAnsi="Times New Roman" w:cs="Times New Roman"/>
          <w:sz w:val="24"/>
          <w:szCs w:val="24"/>
        </w:rPr>
        <w:t>poverty alleviation programmes. This showed that no worthwhile empowerment programmes</w:t>
      </w:r>
      <w:r>
        <w:rPr>
          <w:rFonts w:ascii="Times New Roman" w:hAnsi="Times New Roman" w:cs="Times New Roman"/>
          <w:sz w:val="24"/>
          <w:szCs w:val="24"/>
        </w:rPr>
        <w:t xml:space="preserve"> </w:t>
      </w:r>
      <w:r w:rsidRPr="00BF6969">
        <w:rPr>
          <w:rFonts w:ascii="Times New Roman" w:hAnsi="Times New Roman" w:cs="Times New Roman"/>
          <w:sz w:val="24"/>
          <w:szCs w:val="24"/>
        </w:rPr>
        <w:t>were committed by the local government.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To buttress the data presented, here are comments made by some selected interviewed respondents:</w:t>
      </w:r>
    </w:p>
    <w:p w:rsidR="000E2F3E" w:rsidRPr="00BF6969" w:rsidRDefault="000E2F3E" w:rsidP="000E2F3E">
      <w:pPr>
        <w:jc w:val="both"/>
        <w:rPr>
          <w:rFonts w:ascii="Times New Roman" w:hAnsi="Times New Roman" w:cs="Times New Roman"/>
          <w:i/>
          <w:sz w:val="24"/>
          <w:szCs w:val="24"/>
        </w:rPr>
      </w:pPr>
      <w:r w:rsidRPr="00BF6969">
        <w:rPr>
          <w:rFonts w:ascii="Times New Roman" w:hAnsi="Times New Roman" w:cs="Times New Roman"/>
          <w:b/>
          <w:i/>
          <w:sz w:val="24"/>
          <w:szCs w:val="24"/>
        </w:rPr>
        <w:t>Mallam Idris Babatunde</w:t>
      </w:r>
      <w:r w:rsidRPr="00BF6969">
        <w:rPr>
          <w:rFonts w:ascii="Times New Roman" w:hAnsi="Times New Roman" w:cs="Times New Roman"/>
          <w:i/>
          <w:sz w:val="24"/>
          <w:szCs w:val="24"/>
        </w:rPr>
        <w:t xml:space="preserve"> in his opinion supported the above statistical data as he entrenched that the local government has failed the people in term of empowerment; hence, been the grass root level of government needed to be </w:t>
      </w:r>
      <w:r w:rsidRPr="00BF6969">
        <w:rPr>
          <w:rFonts w:ascii="Times New Roman" w:hAnsi="Times New Roman" w:cs="Times New Roman"/>
          <w:i/>
          <w:sz w:val="24"/>
          <w:szCs w:val="24"/>
        </w:rPr>
        <w:lastRenderedPageBreak/>
        <w:t>committed in improving the welfare and standard of living of the people is in otherwise committed in excessive taxation; that is taxing the citizenry particularly the peasant market women and men. He emphasised further that for him, no projects the local government has been committed to doing, even training the citizenry in farming. He lamented that the federal government's specific grant was not allocated to the appropriate channel,and the resources were meant to address.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Section C</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section raised numerous challenges and causes of poverty in Moro Local GovernmentArea, the below where the listed factors:</w:t>
      </w:r>
    </w:p>
    <w:p w:rsidR="000E2F3E" w:rsidRPr="00BF6969" w:rsidRDefault="000E2F3E" w:rsidP="000E2F3E">
      <w:pPr>
        <w:numPr>
          <w:ilvl w:val="1"/>
          <w:numId w:val="11"/>
        </w:numPr>
        <w:jc w:val="both"/>
        <w:rPr>
          <w:rFonts w:ascii="Times New Roman" w:hAnsi="Times New Roman" w:cs="Times New Roman"/>
          <w:sz w:val="24"/>
          <w:szCs w:val="24"/>
        </w:rPr>
      </w:pPr>
      <w:r w:rsidRPr="00BF6969">
        <w:rPr>
          <w:rFonts w:ascii="Times New Roman" w:hAnsi="Times New Roman" w:cs="Times New Roman"/>
          <w:sz w:val="24"/>
          <w:szCs w:val="24"/>
        </w:rPr>
        <w:t>Corruption</w:t>
      </w:r>
    </w:p>
    <w:p w:rsidR="000E2F3E" w:rsidRPr="00BF6969" w:rsidRDefault="000E2F3E" w:rsidP="000E2F3E">
      <w:pPr>
        <w:numPr>
          <w:ilvl w:val="1"/>
          <w:numId w:val="11"/>
        </w:numPr>
        <w:jc w:val="both"/>
        <w:rPr>
          <w:rFonts w:ascii="Times New Roman" w:hAnsi="Times New Roman" w:cs="Times New Roman"/>
          <w:sz w:val="24"/>
          <w:szCs w:val="24"/>
        </w:rPr>
      </w:pPr>
      <w:r w:rsidRPr="00BF6969">
        <w:rPr>
          <w:rFonts w:ascii="Times New Roman" w:hAnsi="Times New Roman" w:cs="Times New Roman"/>
          <w:sz w:val="24"/>
          <w:szCs w:val="24"/>
        </w:rPr>
        <w:t>Commitment to poverty alleviation programmes</w:t>
      </w:r>
    </w:p>
    <w:p w:rsidR="000E2F3E" w:rsidRPr="00BF6969" w:rsidRDefault="000E2F3E" w:rsidP="000E2F3E">
      <w:pPr>
        <w:numPr>
          <w:ilvl w:val="1"/>
          <w:numId w:val="11"/>
        </w:numPr>
        <w:jc w:val="both"/>
        <w:rPr>
          <w:rFonts w:ascii="Times New Roman" w:hAnsi="Times New Roman" w:cs="Times New Roman"/>
          <w:sz w:val="24"/>
          <w:szCs w:val="24"/>
        </w:rPr>
      </w:pPr>
      <w:r w:rsidRPr="00BF6969">
        <w:rPr>
          <w:rFonts w:ascii="Times New Roman" w:hAnsi="Times New Roman" w:cs="Times New Roman"/>
          <w:sz w:val="24"/>
          <w:szCs w:val="24"/>
        </w:rPr>
        <w:t>Poor finance</w:t>
      </w:r>
    </w:p>
    <w:p w:rsidR="000E2F3E" w:rsidRPr="00BF6969" w:rsidRDefault="000E2F3E" w:rsidP="000E2F3E">
      <w:pPr>
        <w:numPr>
          <w:ilvl w:val="1"/>
          <w:numId w:val="11"/>
        </w:numPr>
        <w:jc w:val="both"/>
        <w:rPr>
          <w:rFonts w:ascii="Times New Roman" w:hAnsi="Times New Roman" w:cs="Times New Roman"/>
          <w:sz w:val="24"/>
          <w:szCs w:val="24"/>
        </w:rPr>
      </w:pPr>
      <w:r w:rsidRPr="00BF6969">
        <w:rPr>
          <w:rFonts w:ascii="Times New Roman" w:hAnsi="Times New Roman" w:cs="Times New Roman"/>
          <w:sz w:val="24"/>
          <w:szCs w:val="24"/>
        </w:rPr>
        <w:t>Lack of political education</w:t>
      </w:r>
    </w:p>
    <w:p w:rsidR="000E2F3E" w:rsidRPr="00BF6969" w:rsidRDefault="000E2F3E" w:rsidP="000E2F3E">
      <w:pPr>
        <w:numPr>
          <w:ilvl w:val="1"/>
          <w:numId w:val="11"/>
        </w:numPr>
        <w:jc w:val="both"/>
        <w:rPr>
          <w:rFonts w:ascii="Times New Roman" w:hAnsi="Times New Roman" w:cs="Times New Roman"/>
          <w:sz w:val="24"/>
          <w:szCs w:val="24"/>
        </w:rPr>
      </w:pPr>
      <w:r w:rsidRPr="00BF6969">
        <w:rPr>
          <w:rFonts w:ascii="Times New Roman" w:hAnsi="Times New Roman" w:cs="Times New Roman"/>
          <w:sz w:val="24"/>
          <w:szCs w:val="24"/>
        </w:rPr>
        <w:t>Size of the Local government.</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Table 4.3.9</w:t>
      </w:r>
    </w:p>
    <w:tbl>
      <w:tblPr>
        <w:tblStyle w:val="TableGrid"/>
        <w:tblW w:w="0" w:type="auto"/>
        <w:tblLook w:val="04A0"/>
      </w:tblPr>
      <w:tblGrid>
        <w:gridCol w:w="3465"/>
        <w:gridCol w:w="1417"/>
        <w:gridCol w:w="1210"/>
        <w:gridCol w:w="2044"/>
      </w:tblGrid>
      <w:tr w:rsidR="000E2F3E" w:rsidRPr="00BF6969" w:rsidTr="002618F2">
        <w:tc>
          <w:tcPr>
            <w:tcW w:w="3708" w:type="dxa"/>
          </w:tcPr>
          <w:p w:rsidR="000E2F3E" w:rsidRPr="00BF6969" w:rsidRDefault="000E2F3E" w:rsidP="002618F2">
            <w:pPr>
              <w:spacing w:after="200"/>
              <w:jc w:val="both"/>
              <w:rPr>
                <w:sz w:val="24"/>
                <w:szCs w:val="24"/>
              </w:rPr>
            </w:pPr>
          </w:p>
        </w:tc>
        <w:tc>
          <w:tcPr>
            <w:tcW w:w="1440" w:type="dxa"/>
          </w:tcPr>
          <w:p w:rsidR="000E2F3E" w:rsidRPr="00BF6969" w:rsidRDefault="000E2F3E" w:rsidP="002618F2">
            <w:pPr>
              <w:spacing w:after="200"/>
              <w:jc w:val="both"/>
              <w:rPr>
                <w:sz w:val="24"/>
                <w:szCs w:val="24"/>
              </w:rPr>
            </w:pPr>
            <w:r w:rsidRPr="00BF6969">
              <w:rPr>
                <w:sz w:val="24"/>
                <w:szCs w:val="24"/>
              </w:rPr>
              <w:t>Frequency</w:t>
            </w:r>
          </w:p>
        </w:tc>
        <w:tc>
          <w:tcPr>
            <w:tcW w:w="1243" w:type="dxa"/>
          </w:tcPr>
          <w:p w:rsidR="000E2F3E" w:rsidRPr="00BF6969" w:rsidRDefault="000E2F3E" w:rsidP="002618F2">
            <w:pPr>
              <w:spacing w:after="200"/>
              <w:jc w:val="both"/>
              <w:rPr>
                <w:sz w:val="24"/>
                <w:szCs w:val="24"/>
              </w:rPr>
            </w:pPr>
            <w:r w:rsidRPr="00BF6969">
              <w:rPr>
                <w:sz w:val="24"/>
                <w:szCs w:val="24"/>
              </w:rPr>
              <w:t>Percent</w:t>
            </w:r>
          </w:p>
        </w:tc>
        <w:tc>
          <w:tcPr>
            <w:tcW w:w="2131" w:type="dxa"/>
          </w:tcPr>
          <w:p w:rsidR="000E2F3E" w:rsidRPr="00BF6969" w:rsidRDefault="000E2F3E" w:rsidP="002618F2">
            <w:pPr>
              <w:spacing w:after="200"/>
              <w:jc w:val="both"/>
              <w:rPr>
                <w:sz w:val="24"/>
                <w:szCs w:val="24"/>
              </w:rPr>
            </w:pPr>
            <w:r w:rsidRPr="00BF6969">
              <w:rPr>
                <w:sz w:val="24"/>
                <w:szCs w:val="24"/>
              </w:rPr>
              <w:t>Cumulative Percent</w:t>
            </w:r>
          </w:p>
        </w:tc>
      </w:tr>
      <w:tr w:rsidR="000E2F3E" w:rsidRPr="00BF6969" w:rsidTr="002618F2">
        <w:tc>
          <w:tcPr>
            <w:tcW w:w="3708" w:type="dxa"/>
          </w:tcPr>
          <w:p w:rsidR="000E2F3E" w:rsidRPr="00BF6969" w:rsidRDefault="000E2F3E" w:rsidP="002618F2">
            <w:pPr>
              <w:spacing w:after="200"/>
              <w:jc w:val="both"/>
              <w:rPr>
                <w:sz w:val="24"/>
                <w:szCs w:val="24"/>
              </w:rPr>
            </w:pPr>
            <w:r w:rsidRPr="00BF6969">
              <w:rPr>
                <w:sz w:val="24"/>
                <w:szCs w:val="24"/>
              </w:rPr>
              <w:t>Corruption</w:t>
            </w:r>
          </w:p>
          <w:p w:rsidR="000E2F3E" w:rsidRPr="00BF6969" w:rsidRDefault="000E2F3E" w:rsidP="002618F2">
            <w:pPr>
              <w:spacing w:after="200"/>
              <w:jc w:val="both"/>
              <w:rPr>
                <w:sz w:val="24"/>
                <w:szCs w:val="24"/>
              </w:rPr>
            </w:pPr>
            <w:r w:rsidRPr="00BF6969">
              <w:rPr>
                <w:sz w:val="24"/>
                <w:szCs w:val="24"/>
              </w:rPr>
              <w:t>Commitment to poverty alleviation</w:t>
            </w:r>
          </w:p>
          <w:p w:rsidR="000E2F3E" w:rsidRPr="00BF6969" w:rsidRDefault="000E2F3E" w:rsidP="002618F2">
            <w:pPr>
              <w:spacing w:after="200"/>
              <w:jc w:val="both"/>
              <w:rPr>
                <w:sz w:val="24"/>
                <w:szCs w:val="24"/>
              </w:rPr>
            </w:pPr>
            <w:r w:rsidRPr="00BF6969">
              <w:rPr>
                <w:sz w:val="24"/>
                <w:szCs w:val="24"/>
              </w:rPr>
              <w:t>programmes</w:t>
            </w:r>
          </w:p>
          <w:p w:rsidR="000E2F3E" w:rsidRPr="00BF6969" w:rsidRDefault="000E2F3E" w:rsidP="002618F2">
            <w:pPr>
              <w:spacing w:after="200"/>
              <w:jc w:val="both"/>
              <w:rPr>
                <w:sz w:val="24"/>
                <w:szCs w:val="24"/>
              </w:rPr>
            </w:pPr>
            <w:r w:rsidRPr="00BF6969">
              <w:rPr>
                <w:sz w:val="24"/>
                <w:szCs w:val="24"/>
              </w:rPr>
              <w:t>Poor finance</w:t>
            </w:r>
          </w:p>
          <w:p w:rsidR="000E2F3E" w:rsidRPr="00BF6969" w:rsidRDefault="000E2F3E" w:rsidP="002618F2">
            <w:pPr>
              <w:spacing w:after="200"/>
              <w:jc w:val="both"/>
              <w:rPr>
                <w:sz w:val="24"/>
                <w:szCs w:val="24"/>
              </w:rPr>
            </w:pPr>
            <w:r w:rsidRPr="00BF6969">
              <w:rPr>
                <w:sz w:val="24"/>
                <w:szCs w:val="24"/>
              </w:rPr>
              <w:t>Lack of political education</w:t>
            </w:r>
          </w:p>
          <w:p w:rsidR="000E2F3E" w:rsidRPr="00BF6969" w:rsidRDefault="000E2F3E" w:rsidP="002618F2">
            <w:pPr>
              <w:spacing w:after="200"/>
              <w:jc w:val="both"/>
              <w:rPr>
                <w:sz w:val="24"/>
                <w:szCs w:val="24"/>
              </w:rPr>
            </w:pPr>
            <w:r w:rsidRPr="00BF6969">
              <w:rPr>
                <w:sz w:val="24"/>
                <w:szCs w:val="24"/>
              </w:rPr>
              <w:t>Size of local government</w:t>
            </w:r>
          </w:p>
          <w:p w:rsidR="000E2F3E" w:rsidRPr="00BF6969" w:rsidRDefault="000E2F3E" w:rsidP="002618F2">
            <w:pPr>
              <w:spacing w:after="200"/>
              <w:jc w:val="both"/>
              <w:rPr>
                <w:sz w:val="24"/>
                <w:szCs w:val="24"/>
              </w:rPr>
            </w:pPr>
            <w:r w:rsidRPr="00BF6969">
              <w:rPr>
                <w:sz w:val="24"/>
                <w:szCs w:val="24"/>
              </w:rPr>
              <w:t>Total</w:t>
            </w:r>
          </w:p>
          <w:p w:rsidR="000E2F3E" w:rsidRPr="00BF6969" w:rsidRDefault="000E2F3E" w:rsidP="002618F2">
            <w:pPr>
              <w:spacing w:after="200"/>
              <w:jc w:val="both"/>
              <w:rPr>
                <w:sz w:val="24"/>
                <w:szCs w:val="24"/>
              </w:rPr>
            </w:pPr>
          </w:p>
        </w:tc>
        <w:tc>
          <w:tcPr>
            <w:tcW w:w="1440" w:type="dxa"/>
          </w:tcPr>
          <w:p w:rsidR="000E2F3E" w:rsidRPr="00BF6969" w:rsidRDefault="000E2F3E" w:rsidP="002618F2">
            <w:pPr>
              <w:spacing w:after="200"/>
              <w:jc w:val="both"/>
              <w:rPr>
                <w:sz w:val="24"/>
                <w:szCs w:val="24"/>
              </w:rPr>
            </w:pPr>
            <w:r w:rsidRPr="00BF6969">
              <w:rPr>
                <w:sz w:val="24"/>
                <w:szCs w:val="24"/>
              </w:rPr>
              <w:lastRenderedPageBreak/>
              <w:t>46</w:t>
            </w:r>
          </w:p>
          <w:p w:rsidR="000E2F3E" w:rsidRPr="00BF6969" w:rsidRDefault="000E2F3E" w:rsidP="002618F2">
            <w:pPr>
              <w:spacing w:after="200"/>
              <w:jc w:val="both"/>
              <w:rPr>
                <w:sz w:val="24"/>
                <w:szCs w:val="24"/>
              </w:rPr>
            </w:pPr>
            <w:r w:rsidRPr="00BF6969">
              <w:rPr>
                <w:sz w:val="24"/>
                <w:szCs w:val="24"/>
              </w:rPr>
              <w:t>6</w:t>
            </w:r>
          </w:p>
          <w:p w:rsidR="000E2F3E" w:rsidRPr="00BF6969" w:rsidRDefault="000E2F3E" w:rsidP="002618F2">
            <w:pPr>
              <w:spacing w:after="200"/>
              <w:jc w:val="both"/>
              <w:rPr>
                <w:sz w:val="24"/>
                <w:szCs w:val="24"/>
              </w:rPr>
            </w:pPr>
            <w:r w:rsidRPr="00BF6969">
              <w:rPr>
                <w:sz w:val="24"/>
                <w:szCs w:val="24"/>
              </w:rPr>
              <w:t>24</w:t>
            </w:r>
          </w:p>
          <w:p w:rsidR="000E2F3E" w:rsidRPr="00BF6969" w:rsidRDefault="000E2F3E" w:rsidP="002618F2">
            <w:pPr>
              <w:spacing w:after="200"/>
              <w:jc w:val="both"/>
              <w:rPr>
                <w:sz w:val="24"/>
                <w:szCs w:val="24"/>
              </w:rPr>
            </w:pPr>
            <w:r w:rsidRPr="00BF6969">
              <w:rPr>
                <w:sz w:val="24"/>
                <w:szCs w:val="24"/>
              </w:rPr>
              <w:t>6</w:t>
            </w:r>
          </w:p>
          <w:p w:rsidR="000E2F3E" w:rsidRPr="00BF6969" w:rsidRDefault="000E2F3E" w:rsidP="002618F2">
            <w:pPr>
              <w:spacing w:after="200"/>
              <w:jc w:val="both"/>
              <w:rPr>
                <w:sz w:val="24"/>
                <w:szCs w:val="24"/>
              </w:rPr>
            </w:pPr>
            <w:r w:rsidRPr="00BF6969">
              <w:rPr>
                <w:sz w:val="24"/>
                <w:szCs w:val="24"/>
              </w:rPr>
              <w:t>28</w:t>
            </w:r>
          </w:p>
          <w:p w:rsidR="000E2F3E" w:rsidRPr="00BF6969" w:rsidRDefault="000E2F3E" w:rsidP="002618F2">
            <w:pPr>
              <w:spacing w:after="200"/>
              <w:jc w:val="both"/>
              <w:rPr>
                <w:sz w:val="24"/>
                <w:szCs w:val="24"/>
              </w:rPr>
            </w:pPr>
            <w:r w:rsidRPr="00BF6969">
              <w:rPr>
                <w:sz w:val="24"/>
                <w:szCs w:val="24"/>
              </w:rPr>
              <w:t>110</w:t>
            </w:r>
          </w:p>
          <w:p w:rsidR="000E2F3E" w:rsidRPr="00BF6969" w:rsidRDefault="000E2F3E" w:rsidP="002618F2">
            <w:pPr>
              <w:spacing w:after="200"/>
              <w:jc w:val="both"/>
              <w:rPr>
                <w:sz w:val="24"/>
                <w:szCs w:val="24"/>
              </w:rPr>
            </w:pPr>
          </w:p>
        </w:tc>
        <w:tc>
          <w:tcPr>
            <w:tcW w:w="1243" w:type="dxa"/>
          </w:tcPr>
          <w:p w:rsidR="000E2F3E" w:rsidRPr="00BF6969" w:rsidRDefault="000E2F3E" w:rsidP="002618F2">
            <w:pPr>
              <w:spacing w:after="200"/>
              <w:jc w:val="both"/>
              <w:rPr>
                <w:sz w:val="24"/>
                <w:szCs w:val="24"/>
              </w:rPr>
            </w:pPr>
            <w:r w:rsidRPr="00BF6969">
              <w:rPr>
                <w:sz w:val="24"/>
                <w:szCs w:val="24"/>
              </w:rPr>
              <w:t>41.8</w:t>
            </w:r>
          </w:p>
          <w:p w:rsidR="000E2F3E" w:rsidRPr="00BF6969" w:rsidRDefault="000E2F3E" w:rsidP="002618F2">
            <w:pPr>
              <w:spacing w:after="200"/>
              <w:jc w:val="both"/>
              <w:rPr>
                <w:sz w:val="24"/>
                <w:szCs w:val="24"/>
              </w:rPr>
            </w:pPr>
            <w:r w:rsidRPr="00BF6969">
              <w:rPr>
                <w:sz w:val="24"/>
                <w:szCs w:val="24"/>
              </w:rPr>
              <w:t>5.5</w:t>
            </w:r>
          </w:p>
          <w:p w:rsidR="000E2F3E" w:rsidRPr="00BF6969" w:rsidRDefault="000E2F3E" w:rsidP="002618F2">
            <w:pPr>
              <w:spacing w:after="200"/>
              <w:jc w:val="both"/>
              <w:rPr>
                <w:sz w:val="24"/>
                <w:szCs w:val="24"/>
              </w:rPr>
            </w:pPr>
            <w:r w:rsidRPr="00BF6969">
              <w:rPr>
                <w:sz w:val="24"/>
                <w:szCs w:val="24"/>
              </w:rPr>
              <w:t>21.8</w:t>
            </w:r>
          </w:p>
          <w:p w:rsidR="000E2F3E" w:rsidRPr="00BF6969" w:rsidRDefault="000E2F3E" w:rsidP="002618F2">
            <w:pPr>
              <w:spacing w:after="200"/>
              <w:jc w:val="both"/>
              <w:rPr>
                <w:sz w:val="24"/>
                <w:szCs w:val="24"/>
              </w:rPr>
            </w:pPr>
            <w:r w:rsidRPr="00BF6969">
              <w:rPr>
                <w:sz w:val="24"/>
                <w:szCs w:val="24"/>
              </w:rPr>
              <w:t>5.5</w:t>
            </w:r>
          </w:p>
          <w:p w:rsidR="000E2F3E" w:rsidRPr="00BF6969" w:rsidRDefault="000E2F3E" w:rsidP="002618F2">
            <w:pPr>
              <w:spacing w:after="200"/>
              <w:jc w:val="both"/>
              <w:rPr>
                <w:sz w:val="24"/>
                <w:szCs w:val="24"/>
              </w:rPr>
            </w:pPr>
            <w:r w:rsidRPr="00BF6969">
              <w:rPr>
                <w:sz w:val="24"/>
                <w:szCs w:val="24"/>
              </w:rPr>
              <w:t>25.4</w:t>
            </w:r>
          </w:p>
          <w:p w:rsidR="000E2F3E" w:rsidRPr="00BF6969" w:rsidRDefault="000E2F3E" w:rsidP="002618F2">
            <w:pPr>
              <w:spacing w:after="200"/>
              <w:jc w:val="both"/>
              <w:rPr>
                <w:sz w:val="24"/>
                <w:szCs w:val="24"/>
              </w:rPr>
            </w:pPr>
            <w:r w:rsidRPr="00BF6969">
              <w:rPr>
                <w:sz w:val="24"/>
                <w:szCs w:val="24"/>
              </w:rPr>
              <w:t>100.0</w:t>
            </w:r>
          </w:p>
        </w:tc>
        <w:tc>
          <w:tcPr>
            <w:tcW w:w="2131" w:type="dxa"/>
          </w:tcPr>
          <w:p w:rsidR="000E2F3E" w:rsidRPr="00BF6969" w:rsidRDefault="000E2F3E" w:rsidP="002618F2">
            <w:pPr>
              <w:spacing w:after="200"/>
              <w:jc w:val="both"/>
              <w:rPr>
                <w:sz w:val="24"/>
                <w:szCs w:val="24"/>
              </w:rPr>
            </w:pPr>
            <w:r w:rsidRPr="00BF6969">
              <w:rPr>
                <w:sz w:val="24"/>
                <w:szCs w:val="24"/>
              </w:rPr>
              <w:t>41.8</w:t>
            </w:r>
          </w:p>
          <w:p w:rsidR="000E2F3E" w:rsidRPr="00BF6969" w:rsidRDefault="000E2F3E" w:rsidP="002618F2">
            <w:pPr>
              <w:spacing w:after="200"/>
              <w:jc w:val="both"/>
              <w:rPr>
                <w:sz w:val="24"/>
                <w:szCs w:val="24"/>
              </w:rPr>
            </w:pPr>
            <w:r w:rsidRPr="00BF6969">
              <w:rPr>
                <w:sz w:val="24"/>
                <w:szCs w:val="24"/>
              </w:rPr>
              <w:t>47.3</w:t>
            </w:r>
          </w:p>
          <w:p w:rsidR="000E2F3E" w:rsidRPr="00BF6969" w:rsidRDefault="000E2F3E" w:rsidP="002618F2">
            <w:pPr>
              <w:spacing w:after="200"/>
              <w:jc w:val="both"/>
              <w:rPr>
                <w:sz w:val="24"/>
                <w:szCs w:val="24"/>
              </w:rPr>
            </w:pPr>
            <w:r w:rsidRPr="00BF6969">
              <w:rPr>
                <w:sz w:val="24"/>
                <w:szCs w:val="24"/>
              </w:rPr>
              <w:t>69.1</w:t>
            </w:r>
          </w:p>
          <w:p w:rsidR="000E2F3E" w:rsidRPr="00BF6969" w:rsidRDefault="000E2F3E" w:rsidP="002618F2">
            <w:pPr>
              <w:spacing w:after="200"/>
              <w:jc w:val="both"/>
              <w:rPr>
                <w:sz w:val="24"/>
                <w:szCs w:val="24"/>
              </w:rPr>
            </w:pPr>
            <w:r w:rsidRPr="00BF6969">
              <w:rPr>
                <w:sz w:val="24"/>
                <w:szCs w:val="24"/>
              </w:rPr>
              <w:t>74.6</w:t>
            </w:r>
          </w:p>
          <w:p w:rsidR="000E2F3E" w:rsidRPr="00BF6969" w:rsidRDefault="000E2F3E" w:rsidP="002618F2">
            <w:pPr>
              <w:spacing w:after="200"/>
              <w:jc w:val="both"/>
              <w:rPr>
                <w:sz w:val="24"/>
                <w:szCs w:val="24"/>
              </w:rPr>
            </w:pPr>
            <w:r w:rsidRPr="00BF6969">
              <w:rPr>
                <w:sz w:val="24"/>
                <w:szCs w:val="24"/>
              </w:rPr>
              <w:t>100.0</w:t>
            </w:r>
          </w:p>
        </w:tc>
      </w:tr>
    </w:tbl>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Thus, 46 respondents with a corresponding' percentage of 41.8%, supported corruption to be the major challenges and causes of poverty; 6 respondents for lack of political education and 28 respondents argued against the size of the local government and 24 respondents were forpoor finance.</w:t>
      </w:r>
    </w:p>
    <w:p w:rsidR="000E2F3E" w:rsidRPr="009A01E1"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Based on the above analysis, using the hierarchical order in arranging the challenges and causes of poverty, evidence shows that corruption in the political system is the major problem, the size of the local government is also next, poor finance, lack of political education and lastly commitment to poverty alleviation programmes.</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4.4 Discussion of Findings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Based on the data analysis, evidence proved that the roles of Moro Local Government Areas in poverty alleviation were not felt by the citizens in the area. In other words, some of the Moro local government programmes on poverty alleviation have no meaningful benefit to the lives of citizens. In addition, the Research also proved that Moro Local Government Arealacks commitment to poverty alleviation programmes.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Finally, Corruption, size of local government, poor finance, political education and commitment to poverty alleviation programmes were hierarchically arranged as the challenges and causes of poverty in Ilorin East local government.</w:t>
      </w: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CHAPTER FIVE</w:t>
      </w: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SUMMARY, CONCLUSION AND RECOMMENDATIONS</w:t>
      </w:r>
    </w:p>
    <w:p w:rsidR="000E2F3E" w:rsidRPr="009A01E1" w:rsidRDefault="000E2F3E" w:rsidP="000E2F3E">
      <w:pPr>
        <w:jc w:val="both"/>
        <w:rPr>
          <w:rFonts w:ascii="Times New Roman" w:hAnsi="Times New Roman" w:cs="Times New Roman"/>
          <w:b/>
          <w:sz w:val="24"/>
          <w:szCs w:val="24"/>
        </w:rPr>
      </w:pPr>
      <w:r w:rsidRPr="009A01E1">
        <w:rPr>
          <w:rFonts w:ascii="Times New Roman" w:hAnsi="Times New Roman" w:cs="Times New Roman"/>
          <w:b/>
          <w:sz w:val="24"/>
          <w:szCs w:val="24"/>
        </w:rPr>
        <w:t>5.1 Summary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This study set out to assess the role of local government administration in poverty reduction in Nigeria, with Moro Local Government Area of Kwara State serving as the case study. The research was premised on the recognition that poverty remains one of the most critical socio-economic challenges confronting Nigeria, particularly in rural areas where the majority of the population resides. Despite the existence of several poverty alleviation programmes and policies at the federal, state, and local government levels, the problem persists, manifesting in low-income levels, unemployment, poor infrastructure, and limited access to basic social services.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study reviewed extensive literature on the concepts of poverty, poverty alleviation, and local government administration, as well as relevant theoretical frameworks. The Social Democratic Theory of Poverty provided the theoretical basis for understanding the role of government intervention in addressing structural inequalities that perpetuate poverty.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findings of the study revealed that Moro Local Government, like many other local governments in Nigeria, has a statutory responsibility to initiate and implement poverty alleviation programmes targeted at improving the socio-economic conditions of rural dwellers. However, the effectiveness of these programmes has been hampered by several challenges, including:</w:t>
      </w:r>
    </w:p>
    <w:p w:rsidR="000E2F3E" w:rsidRPr="00BF6969" w:rsidRDefault="000E2F3E" w:rsidP="000E2F3E">
      <w:pPr>
        <w:numPr>
          <w:ilvl w:val="0"/>
          <w:numId w:val="16"/>
        </w:numPr>
        <w:jc w:val="both"/>
        <w:rPr>
          <w:rFonts w:ascii="Times New Roman" w:hAnsi="Times New Roman" w:cs="Times New Roman"/>
          <w:sz w:val="24"/>
          <w:szCs w:val="24"/>
        </w:rPr>
      </w:pPr>
      <w:r w:rsidRPr="00BF6969">
        <w:rPr>
          <w:rFonts w:ascii="Times New Roman" w:hAnsi="Times New Roman" w:cs="Times New Roman"/>
          <w:b/>
          <w:bCs/>
          <w:sz w:val="24"/>
          <w:szCs w:val="24"/>
        </w:rPr>
        <w:t>Inadequate Funding:</w:t>
      </w:r>
      <w:r w:rsidRPr="00BF6969">
        <w:rPr>
          <w:rFonts w:ascii="Times New Roman" w:hAnsi="Times New Roman" w:cs="Times New Roman"/>
          <w:sz w:val="24"/>
          <w:szCs w:val="24"/>
        </w:rPr>
        <w:t xml:space="preserve"> The study found that Moro Local Government lacks sufficient financial resources to implement poverty alleviation programmes effectively. The heavy dependence on statutory allocations from the federal and state governments, coupled with irregular and inadequate revenue, limits its capacity to execute development projects.</w:t>
      </w:r>
    </w:p>
    <w:p w:rsidR="000E2F3E" w:rsidRPr="00BF6969" w:rsidRDefault="000E2F3E" w:rsidP="000E2F3E">
      <w:pPr>
        <w:numPr>
          <w:ilvl w:val="0"/>
          <w:numId w:val="16"/>
        </w:numPr>
        <w:jc w:val="both"/>
        <w:rPr>
          <w:rFonts w:ascii="Times New Roman" w:hAnsi="Times New Roman" w:cs="Times New Roman"/>
          <w:sz w:val="24"/>
          <w:szCs w:val="24"/>
        </w:rPr>
      </w:pPr>
      <w:r w:rsidRPr="00BF6969">
        <w:rPr>
          <w:rFonts w:ascii="Times New Roman" w:hAnsi="Times New Roman" w:cs="Times New Roman"/>
          <w:b/>
          <w:bCs/>
          <w:sz w:val="24"/>
          <w:szCs w:val="24"/>
        </w:rPr>
        <w:lastRenderedPageBreak/>
        <w:t>Political Interference:</w:t>
      </w:r>
      <w:r w:rsidRPr="00BF6969">
        <w:rPr>
          <w:rFonts w:ascii="Times New Roman" w:hAnsi="Times New Roman" w:cs="Times New Roman"/>
          <w:sz w:val="24"/>
          <w:szCs w:val="24"/>
        </w:rPr>
        <w:t xml:space="preserve"> Excessive interference from the state government and local political elites undermines the autonomy of the local government. This has resulted in the politicisation of poverty alleviation programmes, where projects are often awarded based on political patronage rather than community needs.</w:t>
      </w:r>
    </w:p>
    <w:p w:rsidR="000E2F3E" w:rsidRPr="00BF6969" w:rsidRDefault="000E2F3E" w:rsidP="000E2F3E">
      <w:pPr>
        <w:numPr>
          <w:ilvl w:val="0"/>
          <w:numId w:val="16"/>
        </w:numPr>
        <w:jc w:val="both"/>
        <w:rPr>
          <w:rFonts w:ascii="Times New Roman" w:hAnsi="Times New Roman" w:cs="Times New Roman"/>
          <w:sz w:val="24"/>
          <w:szCs w:val="24"/>
        </w:rPr>
      </w:pPr>
      <w:r w:rsidRPr="00BF6969">
        <w:rPr>
          <w:rFonts w:ascii="Times New Roman" w:hAnsi="Times New Roman" w:cs="Times New Roman"/>
          <w:b/>
          <w:bCs/>
          <w:sz w:val="24"/>
          <w:szCs w:val="24"/>
        </w:rPr>
        <w:t>Corruption and Mismanagement:</w:t>
      </w:r>
      <w:r w:rsidRPr="00BF6969">
        <w:rPr>
          <w:rFonts w:ascii="Times New Roman" w:hAnsi="Times New Roman" w:cs="Times New Roman"/>
          <w:sz w:val="24"/>
          <w:szCs w:val="24"/>
        </w:rPr>
        <w:t xml:space="preserve"> The misappropriation of public funds and lack of accountability mechanisms have negatively impacted the effectiveness of poverty reduction efforts. Development funds are often diverted or poorly managed, leaving little impact on the lives of rural dwellers.</w:t>
      </w:r>
    </w:p>
    <w:p w:rsidR="000E2F3E" w:rsidRPr="00BF6969" w:rsidRDefault="000E2F3E" w:rsidP="000E2F3E">
      <w:pPr>
        <w:numPr>
          <w:ilvl w:val="0"/>
          <w:numId w:val="16"/>
        </w:numPr>
        <w:jc w:val="both"/>
        <w:rPr>
          <w:rFonts w:ascii="Times New Roman" w:hAnsi="Times New Roman" w:cs="Times New Roman"/>
          <w:sz w:val="24"/>
          <w:szCs w:val="24"/>
        </w:rPr>
      </w:pPr>
      <w:r w:rsidRPr="00BF6969">
        <w:rPr>
          <w:rFonts w:ascii="Times New Roman" w:hAnsi="Times New Roman" w:cs="Times New Roman"/>
          <w:b/>
          <w:bCs/>
          <w:sz w:val="24"/>
          <w:szCs w:val="24"/>
        </w:rPr>
        <w:t>Poor Planning and Implementation:</w:t>
      </w:r>
      <w:r w:rsidRPr="00BF6969">
        <w:rPr>
          <w:rFonts w:ascii="Times New Roman" w:hAnsi="Times New Roman" w:cs="Times New Roman"/>
          <w:sz w:val="24"/>
          <w:szCs w:val="24"/>
        </w:rPr>
        <w:t xml:space="preserve"> The study discovered that many poverty alleviation initiatives are poorly planned and implemented without adequate baseline studies or community participation. This has led to a disconnect between the programmes and the actual needs of the people.</w:t>
      </w:r>
    </w:p>
    <w:p w:rsidR="000E2F3E" w:rsidRPr="00BF6969" w:rsidRDefault="000E2F3E" w:rsidP="000E2F3E">
      <w:pPr>
        <w:numPr>
          <w:ilvl w:val="0"/>
          <w:numId w:val="16"/>
        </w:numPr>
        <w:jc w:val="both"/>
        <w:rPr>
          <w:rFonts w:ascii="Times New Roman" w:hAnsi="Times New Roman" w:cs="Times New Roman"/>
          <w:sz w:val="24"/>
          <w:szCs w:val="24"/>
        </w:rPr>
      </w:pPr>
      <w:r w:rsidRPr="00BF6969">
        <w:rPr>
          <w:rFonts w:ascii="Times New Roman" w:hAnsi="Times New Roman" w:cs="Times New Roman"/>
          <w:b/>
          <w:bCs/>
          <w:sz w:val="24"/>
          <w:szCs w:val="24"/>
        </w:rPr>
        <w:t>Lack of Community Participation:</w:t>
      </w:r>
      <w:r w:rsidRPr="00BF6969">
        <w:rPr>
          <w:rFonts w:ascii="Times New Roman" w:hAnsi="Times New Roman" w:cs="Times New Roman"/>
          <w:sz w:val="24"/>
          <w:szCs w:val="24"/>
        </w:rPr>
        <w:t xml:space="preserve"> There is minimal involvement of the rural populace in identifying, planning, and executing poverty alleviation programmes. As a result, many initiatives do not reflect the priorities of the intended beneficiaries and, therefore, fail to achieve sustainable outcomes.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Despite these challenges, some positive impacts were noted, such as the provision of certain rural infrastructure (e.g., boreholes, primary schools, and market stalls) and occasional empowerment programmes targeting women and youths. However, these efforts have been sporadic, poorly coordinated, and insufficient to bring about meaningful poverty reduction.</w:t>
      </w:r>
    </w:p>
    <w:p w:rsidR="000E2F3E" w:rsidRPr="009A01E1" w:rsidRDefault="000E2F3E" w:rsidP="000E2F3E">
      <w:pPr>
        <w:jc w:val="both"/>
        <w:rPr>
          <w:rFonts w:ascii="Times New Roman" w:hAnsi="Times New Roman" w:cs="Times New Roman"/>
          <w:b/>
          <w:sz w:val="24"/>
          <w:szCs w:val="24"/>
        </w:rPr>
      </w:pPr>
      <w:r w:rsidRPr="009A01E1">
        <w:rPr>
          <w:rFonts w:ascii="Times New Roman" w:hAnsi="Times New Roman" w:cs="Times New Roman"/>
          <w:b/>
          <w:sz w:val="24"/>
          <w:szCs w:val="24"/>
        </w:rPr>
        <w:t>5.2 Conclusion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This study concludes that local government administration, by virtue of its proximity to the grassroots, has the potential to play a pivotal role in poverty alleviation and rural development in Nigeria. The constitutional mandate of local governments to foster community development, provide essential social services, and enhance economic empowerment places them at the centre of poverty reduction efforts. However, in practice, Moro Local Government, like many </w:t>
      </w:r>
      <w:r w:rsidRPr="00BF6969">
        <w:rPr>
          <w:rFonts w:ascii="Times New Roman" w:hAnsi="Times New Roman" w:cs="Times New Roman"/>
          <w:sz w:val="24"/>
          <w:szCs w:val="24"/>
        </w:rPr>
        <w:lastRenderedPageBreak/>
        <w:t>others in Nigeria, has fallen short of these responsibilities due to systemic and structural challenges.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Poverty in Moro Local Government Area remains pervasive, despite the existence of various government programmes and interventions. The inability of the local government to translate its statutory functions into tangible poverty reduction outcomes reflects a broader governance problem in Nigeria, where local governments are often relegated to mere administrative units lacking fiscal and political autonomy.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persistence of poverty in rural areas like Moro LGA highlights the urgent need to reposition local government administration as an effective vehicle for grassroots development. For local governments to fulfil their developmental mandate, there is a need for increased financial autonomy, improved governance practices, enhanced community engagement, and greater transparency in public resource management.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Sustainable poverty alleviation requires a multi-dimensional approach that addresses not only economic deprivation but also social and political marginalisation. Without a fundamental restructuring of local government administration and a renewed commitment to grassroots development, poverty will continue to undermine Nigeria’s efforts at achieving sustainable national development.</w:t>
      </w:r>
    </w:p>
    <w:p w:rsidR="000E2F3E" w:rsidRPr="009A01E1" w:rsidRDefault="000E2F3E" w:rsidP="000E2F3E">
      <w:pPr>
        <w:jc w:val="both"/>
        <w:rPr>
          <w:rFonts w:ascii="Times New Roman" w:hAnsi="Times New Roman" w:cs="Times New Roman"/>
          <w:b/>
          <w:sz w:val="24"/>
          <w:szCs w:val="24"/>
        </w:rPr>
      </w:pPr>
      <w:r w:rsidRPr="009A01E1">
        <w:rPr>
          <w:rFonts w:ascii="Times New Roman" w:hAnsi="Times New Roman" w:cs="Times New Roman"/>
          <w:b/>
          <w:sz w:val="24"/>
          <w:szCs w:val="24"/>
        </w:rPr>
        <w:t>5.3 Recommendations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In light of the findings and conclusion, the following recommendations are proposed to enhance the role of local government administration in poverty reduction:</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1. Increase Financial Autonomy of Local Governments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There is a pressing need to grant local governments greater financial independence. The current system of excessive dependence on statutory allocations should be reformed. Local governments should be empowered to generate internal revenue through property taxes, local levies, and other legitimate means. This will enable them to implement grassroots development projects tailored to local needs.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lastRenderedPageBreak/>
        <w:t>2. Reduce Political Interference from Higher Levels of Government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undue influence of state governments over the financial and administrative affairs of local governments undermines their effectiveness. Constitutional provisions should be strictly enforced to safeguard the autonomy of local governments. Mechanisms for protecting local government budgets from political manipulation should be put in place.</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3. Strengthen Transparency and Accountability Mechanisms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To address corruption and mismanagement, there should be stronger financial oversight and auditing of local government finances. Independent anti-corruption agencies, civil society organisations, and the media should be encouraged to monitor the activities of local governments. Open budgeting processes and regular public disclosure of financial reports should be institutionalised.</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4. Adopt Participatory Development Planning</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Local governments should embrace participatory approaches in the planning and implementation of poverty alleviation programmes. Community members, traditional leaders, women groups, youth associations, and other local stakeholders should be actively involved in identifying community needs, setting development priorities, and monitoring project implementation. This will enhance programme relevance, ownership, and sustainability.</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5. Capacity Building for Local Government Officials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Training programmes should be designed to build the technical and administrative capacity of local government officials, especially in the areas of project management, budgeting, community mobilisation, and resource mobilisation. Well-trained staff are essential for effective service delivery and poverty alleviation.</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6. Prioritise Rural Infrastructure Development</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Poverty reduction in rural areas cannot be achieved without addressing basic infrastructure deficits. Local governments should prioritise the provision of rural roads, water supply, primary healthcare, electricity, and schools. Improved </w:t>
      </w:r>
      <w:r w:rsidRPr="00BF6969">
        <w:rPr>
          <w:rFonts w:ascii="Times New Roman" w:hAnsi="Times New Roman" w:cs="Times New Roman"/>
          <w:sz w:val="24"/>
          <w:szCs w:val="24"/>
        </w:rPr>
        <w:lastRenderedPageBreak/>
        <w:t>infrastructure will create an enabling environment for economic activities, reduce the cost of living, and enhance the quality of life of rural dwellers.</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7. Implement Targeted Economic Empowerment Programmes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Moro Local Government should develop economic empowerment programmes tailored to the unique needs of women, youths, and farmers in the area. Skill acquisition programmes, micro-credit schemes, agricultural extension services, and market access initiatives will help increase income levels and reduce poverty.</w:t>
      </w: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8. Promote Inter-Governmental Collaboration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Poverty alleviation requires the collaborative efforts of federal, state, and local governments. Moro Local Government should seek partnerships with state and federal agencies, as well as international development partners and NGOs, to leverage technical expertise, funding, and resources for poverty reduction.</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9. Institutionalise Monitoring and Evaluation of Programmes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Establishing effective monitoring and evaluation (M&amp;E) frameworks is critical to assessing the performance of poverty alleviation initiatives. Moro Local Government should develop systems for tracking the implementation of projects, measuring outcomes, and making adjustments where necessary.</w:t>
      </w:r>
    </w:p>
    <w:p w:rsidR="000E2F3E" w:rsidRPr="00BF6969" w:rsidRDefault="000E2F3E" w:rsidP="000E2F3E">
      <w:pPr>
        <w:jc w:val="both"/>
        <w:rPr>
          <w:rFonts w:ascii="Times New Roman" w:hAnsi="Times New Roman" w:cs="Times New Roman"/>
          <w:b/>
          <w:bCs/>
          <w:sz w:val="24"/>
          <w:szCs w:val="24"/>
        </w:rPr>
      </w:pPr>
      <w:r w:rsidRPr="00BF6969">
        <w:rPr>
          <w:rFonts w:ascii="Times New Roman" w:hAnsi="Times New Roman" w:cs="Times New Roman"/>
          <w:b/>
          <w:bCs/>
          <w:sz w:val="24"/>
          <w:szCs w:val="24"/>
        </w:rPr>
        <w:t>10. Raise Awareness among Rural Dwellers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Many rural dwellers are unaware of the poverty alleviation programmes available to them. The local government should embark on sensitisation campaigns to inform citizens about their rights, available services, and how to participate in development initiatives. Empowering citizens with information will enable them to demand accountability and participate more actively in governance.</w:t>
      </w: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References</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Adebayo, A. A. (1997). The role of NGOs in poverty alleviation. Selected papers for the 1997 Annual Conference of the Nigerian Economic Society.</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Adebayo, A. A. (2010). Essentials of public administration. Lagos: Spectrum Books.</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Ahmed, A. (2010). Impact of youth empowerment programmes in Borno State. </w:t>
      </w:r>
      <w:r w:rsidRPr="00BF6969">
        <w:rPr>
          <w:rFonts w:ascii="Times New Roman" w:hAnsi="Times New Roman" w:cs="Times New Roman"/>
          <w:i/>
          <w:iCs/>
          <w:sz w:val="24"/>
          <w:szCs w:val="24"/>
        </w:rPr>
        <w:t>Journal of Public Administration</w:t>
      </w:r>
      <w:r w:rsidRPr="00BF6969">
        <w:rPr>
          <w:rFonts w:ascii="Times New Roman" w:hAnsi="Times New Roman" w:cs="Times New Roman"/>
          <w:sz w:val="24"/>
          <w:szCs w:val="24"/>
        </w:rPr>
        <w:t>, 7(3), 45-63.</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Arogundade, K. K., Adebisi, S. O., &amp;Ogunro, V. O. (2011). Poverty alleviation programmes in Nigeria: A call for policy harmonization. </w:t>
      </w:r>
      <w:r w:rsidRPr="00BF6969">
        <w:rPr>
          <w:rFonts w:ascii="Times New Roman" w:hAnsi="Times New Roman" w:cs="Times New Roman"/>
          <w:i/>
          <w:iCs/>
          <w:sz w:val="24"/>
          <w:szCs w:val="24"/>
        </w:rPr>
        <w:t>European Journal of Globalization and Development Research</w:t>
      </w:r>
      <w:r w:rsidRPr="00BF6969">
        <w:rPr>
          <w:rFonts w:ascii="Times New Roman" w:hAnsi="Times New Roman" w:cs="Times New Roman"/>
          <w:sz w:val="24"/>
          <w:szCs w:val="24"/>
        </w:rPr>
        <w:t>, 1(1), 42-52.</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Central Bank of Nigeria. (2010). </w:t>
      </w:r>
      <w:r w:rsidRPr="00BF6969">
        <w:rPr>
          <w:rFonts w:ascii="Times New Roman" w:hAnsi="Times New Roman" w:cs="Times New Roman"/>
          <w:i/>
          <w:iCs/>
          <w:sz w:val="24"/>
          <w:szCs w:val="24"/>
        </w:rPr>
        <w:t>Annual report and statement of accounts for the year ended 31st December 2010</w:t>
      </w:r>
      <w:r w:rsidRPr="00BF6969">
        <w:rPr>
          <w:rFonts w:ascii="Times New Roman" w:hAnsi="Times New Roman" w:cs="Times New Roman"/>
          <w:sz w:val="24"/>
          <w:szCs w:val="24"/>
        </w:rPr>
        <w:t>. Abuja: Central Bank of Nigeria.</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Duru, E. J. (1999). </w:t>
      </w:r>
      <w:r w:rsidRPr="00BF6969">
        <w:rPr>
          <w:rFonts w:ascii="Times New Roman" w:hAnsi="Times New Roman" w:cs="Times New Roman"/>
          <w:i/>
          <w:iCs/>
          <w:sz w:val="24"/>
          <w:szCs w:val="24"/>
        </w:rPr>
        <w:t>Evaluation of the impact of local government reforms on rural development in Cross River State (1988–1989)</w:t>
      </w:r>
      <w:r w:rsidRPr="00BF6969">
        <w:rPr>
          <w:rFonts w:ascii="Times New Roman" w:hAnsi="Times New Roman" w:cs="Times New Roman"/>
          <w:sz w:val="24"/>
          <w:szCs w:val="24"/>
        </w:rPr>
        <w:t xml:space="preserve"> (Unpublished doctoral dissertation). University of Calabar, Nigeria.</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Enahoro, J. A., &amp;Ikpefan, O. A. (2005). Challenges of poverty reduction in the third world. International Conference on Human Development, Covenant University, Ota, Nigeria.</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Federal Republic of Nigeria. (1976). </w:t>
      </w:r>
      <w:r w:rsidRPr="00BF6969">
        <w:rPr>
          <w:rFonts w:ascii="Times New Roman" w:hAnsi="Times New Roman" w:cs="Times New Roman"/>
          <w:i/>
          <w:iCs/>
          <w:sz w:val="24"/>
          <w:szCs w:val="24"/>
        </w:rPr>
        <w:t>Guidelines for local government reform</w:t>
      </w:r>
      <w:r w:rsidRPr="00BF6969">
        <w:rPr>
          <w:rFonts w:ascii="Times New Roman" w:hAnsi="Times New Roman" w:cs="Times New Roman"/>
          <w:sz w:val="24"/>
          <w:szCs w:val="24"/>
        </w:rPr>
        <w:t>. Kaduna: Government Printers.</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Federal Republic of Nigeria. (1979). </w:t>
      </w:r>
      <w:r w:rsidRPr="00BF6969">
        <w:rPr>
          <w:rFonts w:ascii="Times New Roman" w:hAnsi="Times New Roman" w:cs="Times New Roman"/>
          <w:i/>
          <w:iCs/>
          <w:sz w:val="24"/>
          <w:szCs w:val="24"/>
        </w:rPr>
        <w:t>The Constitution of the Federal Republic of Nigeria</w:t>
      </w:r>
      <w:r w:rsidRPr="00BF6969">
        <w:rPr>
          <w:rFonts w:ascii="Times New Roman" w:hAnsi="Times New Roman" w:cs="Times New Roman"/>
          <w:sz w:val="24"/>
          <w:szCs w:val="24"/>
        </w:rPr>
        <w:t>. Lagos: Federal Ministry of Information.</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lastRenderedPageBreak/>
        <w:t xml:space="preserve">Gboyega, A. (1987). </w:t>
      </w:r>
      <w:r w:rsidRPr="00BF6969">
        <w:rPr>
          <w:rFonts w:ascii="Times New Roman" w:hAnsi="Times New Roman" w:cs="Times New Roman"/>
          <w:i/>
          <w:iCs/>
          <w:sz w:val="24"/>
          <w:szCs w:val="24"/>
        </w:rPr>
        <w:t>Political values and local government in Nigeria</w:t>
      </w:r>
      <w:r w:rsidRPr="00BF6969">
        <w:rPr>
          <w:rFonts w:ascii="Times New Roman" w:hAnsi="Times New Roman" w:cs="Times New Roman"/>
          <w:sz w:val="24"/>
          <w:szCs w:val="24"/>
        </w:rPr>
        <w:t>. Lagos: Malthouse Press.</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Ito, D., &amp; Eric, E. (2011). Local government in Nigeria: Relevance and effectiveness in poverty reduction and economic development. Paper presented at the African Institute of Applied Economics Conference.</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Maiangwa, J. S. (2009). An overview of pseudo-therapeutic approaches to poverty in Nigeria: The citizens and the state. </w:t>
      </w:r>
      <w:r w:rsidRPr="00BF6969">
        <w:rPr>
          <w:rFonts w:ascii="Times New Roman" w:hAnsi="Times New Roman" w:cs="Times New Roman"/>
          <w:i/>
          <w:iCs/>
          <w:sz w:val="24"/>
          <w:szCs w:val="24"/>
        </w:rPr>
        <w:t>African Journal of Political Science and International Relations</w:t>
      </w:r>
      <w:r w:rsidRPr="00BF6969">
        <w:rPr>
          <w:rFonts w:ascii="Times New Roman" w:hAnsi="Times New Roman" w:cs="Times New Roman"/>
          <w:sz w:val="24"/>
          <w:szCs w:val="24"/>
        </w:rPr>
        <w:t>, 3(9), 346–353.</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Mattes, R., Bratton, M., &amp; Davids, Y. D. (2003). Poverty, survival and democracy in Southern Africa: A comparative series of national public attitude surveys on democracy, markets and civil society in Africa. </w:t>
      </w:r>
      <w:r w:rsidRPr="00BF6969">
        <w:rPr>
          <w:rFonts w:ascii="Times New Roman" w:hAnsi="Times New Roman" w:cs="Times New Roman"/>
          <w:i/>
          <w:iCs/>
          <w:sz w:val="24"/>
          <w:szCs w:val="24"/>
        </w:rPr>
        <w:t>Afrobarometer Working Paper</w:t>
      </w:r>
      <w:r w:rsidRPr="00BF6969">
        <w:rPr>
          <w:rFonts w:ascii="Times New Roman" w:hAnsi="Times New Roman" w:cs="Times New Roman"/>
          <w:sz w:val="24"/>
          <w:szCs w:val="24"/>
        </w:rPr>
        <w:t>, 23.</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Narayan, D., Patel, R., Schafft, K., Rademacher, A., &amp; Koch-Schulte, S. (2000). </w:t>
      </w:r>
      <w:r w:rsidRPr="00BF6969">
        <w:rPr>
          <w:rFonts w:ascii="Times New Roman" w:hAnsi="Times New Roman" w:cs="Times New Roman"/>
          <w:i/>
          <w:iCs/>
          <w:sz w:val="24"/>
          <w:szCs w:val="24"/>
        </w:rPr>
        <w:t>Voices of the poor: Can anyone hear us?</w:t>
      </w:r>
      <w:r w:rsidRPr="00BF6969">
        <w:rPr>
          <w:rFonts w:ascii="Times New Roman" w:hAnsi="Times New Roman" w:cs="Times New Roman"/>
          <w:sz w:val="24"/>
          <w:szCs w:val="24"/>
        </w:rPr>
        <w:t xml:space="preserve"> New York, NY: Oxford University Press.</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National Bureau of Statistics. (2011). </w:t>
      </w:r>
      <w:r w:rsidRPr="00BF6969">
        <w:rPr>
          <w:rFonts w:ascii="Times New Roman" w:hAnsi="Times New Roman" w:cs="Times New Roman"/>
          <w:i/>
          <w:iCs/>
          <w:sz w:val="24"/>
          <w:szCs w:val="24"/>
        </w:rPr>
        <w:t>Annual socio-economic report</w:t>
      </w:r>
      <w:r w:rsidRPr="00BF6969">
        <w:rPr>
          <w:rFonts w:ascii="Times New Roman" w:hAnsi="Times New Roman" w:cs="Times New Roman"/>
          <w:sz w:val="24"/>
          <w:szCs w:val="24"/>
        </w:rPr>
        <w:t xml:space="preserve">. Retrieved from </w:t>
      </w:r>
      <w:hyperlink r:id="rId14" w:tgtFrame="_new" w:history="1">
        <w:r w:rsidRPr="00BF6969">
          <w:rPr>
            <w:rStyle w:val="Hyperlink"/>
            <w:rFonts w:ascii="Times New Roman" w:hAnsi="Times New Roman" w:cs="Times New Roman"/>
            <w:sz w:val="24"/>
            <w:szCs w:val="24"/>
          </w:rPr>
          <w:t>http://www.nigerianstat.gov.ng/</w:t>
        </w:r>
      </w:hyperlink>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National Bureau of Statistics. (2015). </w:t>
      </w:r>
      <w:r w:rsidRPr="00BF6969">
        <w:rPr>
          <w:rFonts w:ascii="Times New Roman" w:hAnsi="Times New Roman" w:cs="Times New Roman"/>
          <w:i/>
          <w:iCs/>
          <w:sz w:val="24"/>
          <w:szCs w:val="24"/>
        </w:rPr>
        <w:t>Harmonized Nigerian Living Standard Survey</w:t>
      </w:r>
      <w:r w:rsidRPr="00BF6969">
        <w:rPr>
          <w:rFonts w:ascii="Times New Roman" w:hAnsi="Times New Roman" w:cs="Times New Roman"/>
          <w:sz w:val="24"/>
          <w:szCs w:val="24"/>
        </w:rPr>
        <w:t xml:space="preserve">. Retrieved from </w:t>
      </w:r>
      <w:hyperlink r:id="rId15" w:tgtFrame="_new" w:history="1">
        <w:r w:rsidRPr="00BF6969">
          <w:rPr>
            <w:rStyle w:val="Hyperlink"/>
            <w:rFonts w:ascii="Times New Roman" w:hAnsi="Times New Roman" w:cs="Times New Roman"/>
            <w:sz w:val="24"/>
            <w:szCs w:val="24"/>
          </w:rPr>
          <w:t>http://www.nigerianstat.gov.ng/</w:t>
        </w:r>
      </w:hyperlink>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Ngara, C. O., Esebonu, E. N., Ogoh, A. O., &amp;Orokpo, F. E. (2014). Poverty, inequality and the challenges of democratic consolidation in Nigeria’s Fourth Republic. </w:t>
      </w:r>
      <w:r w:rsidRPr="00BF6969">
        <w:rPr>
          <w:rFonts w:ascii="Times New Roman" w:hAnsi="Times New Roman" w:cs="Times New Roman"/>
          <w:i/>
          <w:iCs/>
          <w:sz w:val="24"/>
          <w:szCs w:val="24"/>
        </w:rPr>
        <w:t>Journal of Good Governance and Sustainable Development in Africa</w:t>
      </w:r>
      <w:r w:rsidRPr="00BF6969">
        <w:rPr>
          <w:rFonts w:ascii="Times New Roman" w:hAnsi="Times New Roman" w:cs="Times New Roman"/>
          <w:sz w:val="24"/>
          <w:szCs w:val="24"/>
        </w:rPr>
        <w:t xml:space="preserve">, 2(1). Retrieved from </w:t>
      </w:r>
      <w:hyperlink r:id="rId16" w:tgtFrame="_new" w:history="1">
        <w:r w:rsidRPr="00BF6969">
          <w:rPr>
            <w:rStyle w:val="Hyperlink"/>
            <w:rFonts w:ascii="Times New Roman" w:hAnsi="Times New Roman" w:cs="Times New Roman"/>
            <w:sz w:val="24"/>
            <w:szCs w:val="24"/>
          </w:rPr>
          <w:t>http://www.remss.com</w:t>
        </w:r>
      </w:hyperlink>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Nna, N. J., &amp; Igwe, P. I. (2010). Democracy and poverty reduction in Nigeria: A case study of Rivers State (1999–2007). </w:t>
      </w:r>
      <w:r w:rsidRPr="00BF6969">
        <w:rPr>
          <w:rFonts w:ascii="Times New Roman" w:hAnsi="Times New Roman" w:cs="Times New Roman"/>
          <w:i/>
          <w:iCs/>
          <w:sz w:val="24"/>
          <w:szCs w:val="24"/>
        </w:rPr>
        <w:t>Journal of Language, Technology &amp; Entrepreneurship in Africa</w:t>
      </w:r>
      <w:r w:rsidRPr="00BF6969">
        <w:rPr>
          <w:rFonts w:ascii="Times New Roman" w:hAnsi="Times New Roman" w:cs="Times New Roman"/>
          <w:sz w:val="24"/>
          <w:szCs w:val="24"/>
        </w:rPr>
        <w:t>, 2(2), 130–160.</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Olanikpekun, O. (2009). Poverty mobility, accountability, and good governance in Nigeria. </w:t>
      </w:r>
      <w:r w:rsidRPr="00BF6969">
        <w:rPr>
          <w:rFonts w:ascii="Times New Roman" w:hAnsi="Times New Roman" w:cs="Times New Roman"/>
          <w:i/>
          <w:iCs/>
          <w:sz w:val="24"/>
          <w:szCs w:val="24"/>
        </w:rPr>
        <w:t>Journal of Arts and Social Sciences</w:t>
      </w:r>
      <w:r w:rsidRPr="00BF6969">
        <w:rPr>
          <w:rFonts w:ascii="Times New Roman" w:hAnsi="Times New Roman" w:cs="Times New Roman"/>
          <w:sz w:val="24"/>
          <w:szCs w:val="24"/>
        </w:rPr>
        <w:t>, 2(1), 54–69.</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lastRenderedPageBreak/>
        <w:t xml:space="preserve">Oshewolo, S. (2010). Galloping poverty in Nigeria: An appraisal of the government's interventionist policies. </w:t>
      </w:r>
      <w:r w:rsidRPr="00BF6969">
        <w:rPr>
          <w:rFonts w:ascii="Times New Roman" w:hAnsi="Times New Roman" w:cs="Times New Roman"/>
          <w:i/>
          <w:iCs/>
          <w:sz w:val="24"/>
          <w:szCs w:val="24"/>
        </w:rPr>
        <w:t>Journal of Sustainable Development in Africa</w:t>
      </w:r>
      <w:r w:rsidRPr="00BF6969">
        <w:rPr>
          <w:rFonts w:ascii="Times New Roman" w:hAnsi="Times New Roman" w:cs="Times New Roman"/>
          <w:sz w:val="24"/>
          <w:szCs w:val="24"/>
        </w:rPr>
        <w:t>, 12(6), 264–274.</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Oviasuyi, P. O., Idada, W., &amp;Isiraojie, L. (2010). Constraints of local government administration in Nigeria. </w:t>
      </w:r>
      <w:r w:rsidRPr="00BF6969">
        <w:rPr>
          <w:rFonts w:ascii="Times New Roman" w:hAnsi="Times New Roman" w:cs="Times New Roman"/>
          <w:i/>
          <w:iCs/>
          <w:sz w:val="24"/>
          <w:szCs w:val="24"/>
        </w:rPr>
        <w:t>Journal of Social Sciences</w:t>
      </w:r>
      <w:r w:rsidRPr="00BF6969">
        <w:rPr>
          <w:rFonts w:ascii="Times New Roman" w:hAnsi="Times New Roman" w:cs="Times New Roman"/>
          <w:sz w:val="24"/>
          <w:szCs w:val="24"/>
        </w:rPr>
        <w:t>, 24(2), 81–86.</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Ovwasa, O. L. (2005). Local government system and good governance for rural development in Nigeria. </w:t>
      </w:r>
      <w:r w:rsidRPr="00BF6969">
        <w:rPr>
          <w:rFonts w:ascii="Times New Roman" w:hAnsi="Times New Roman" w:cs="Times New Roman"/>
          <w:i/>
          <w:iCs/>
          <w:sz w:val="24"/>
          <w:szCs w:val="24"/>
        </w:rPr>
        <w:t>Ilorin Journal of Business and Social Science</w:t>
      </w:r>
      <w:r w:rsidRPr="00BF6969">
        <w:rPr>
          <w:rFonts w:ascii="Times New Roman" w:hAnsi="Times New Roman" w:cs="Times New Roman"/>
          <w:sz w:val="24"/>
          <w:szCs w:val="24"/>
        </w:rPr>
        <w:t>, 10, 101–117.</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Sen, A. (1981). </w:t>
      </w:r>
      <w:r w:rsidRPr="00BF6969">
        <w:rPr>
          <w:rFonts w:ascii="Times New Roman" w:hAnsi="Times New Roman" w:cs="Times New Roman"/>
          <w:i/>
          <w:iCs/>
          <w:sz w:val="24"/>
          <w:szCs w:val="24"/>
        </w:rPr>
        <w:t>Poverty and famines: An essay on entitlement and deprivation</w:t>
      </w:r>
      <w:r w:rsidRPr="00BF6969">
        <w:rPr>
          <w:rFonts w:ascii="Times New Roman" w:hAnsi="Times New Roman" w:cs="Times New Roman"/>
          <w:sz w:val="24"/>
          <w:szCs w:val="24"/>
        </w:rPr>
        <w:t>. Oxford: Clarendon Press.</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Ugoh, S. C., &amp;Ukpere, W. I. (2009). Appraising the trend of policy on poverty alleviation programmes in Nigeria with emphasis on a National Poverty Eradication Programme (NAPEP). </w:t>
      </w:r>
      <w:r w:rsidRPr="00BF6969">
        <w:rPr>
          <w:rFonts w:ascii="Times New Roman" w:hAnsi="Times New Roman" w:cs="Times New Roman"/>
          <w:i/>
          <w:iCs/>
          <w:sz w:val="24"/>
          <w:szCs w:val="24"/>
        </w:rPr>
        <w:t>African Journal of Business Management</w:t>
      </w:r>
      <w:r w:rsidRPr="00BF6969">
        <w:rPr>
          <w:rFonts w:ascii="Times New Roman" w:hAnsi="Times New Roman" w:cs="Times New Roman"/>
          <w:sz w:val="24"/>
          <w:szCs w:val="24"/>
        </w:rPr>
        <w:t>, 3(12), 847–854.</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World Bank. (2000). </w:t>
      </w:r>
      <w:r w:rsidRPr="00BF6969">
        <w:rPr>
          <w:rFonts w:ascii="Times New Roman" w:hAnsi="Times New Roman" w:cs="Times New Roman"/>
          <w:i/>
          <w:iCs/>
          <w:sz w:val="24"/>
          <w:szCs w:val="24"/>
        </w:rPr>
        <w:t>World development report 2000/2001: Attacking poverty</w:t>
      </w:r>
      <w:r w:rsidRPr="00BF6969">
        <w:rPr>
          <w:rFonts w:ascii="Times New Roman" w:hAnsi="Times New Roman" w:cs="Times New Roman"/>
          <w:sz w:val="24"/>
          <w:szCs w:val="24"/>
        </w:rPr>
        <w:t>. Oxford: Oxford University Press.</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World Bank. (2005). </w:t>
      </w:r>
      <w:r w:rsidRPr="00BF6969">
        <w:rPr>
          <w:rFonts w:ascii="Times New Roman" w:hAnsi="Times New Roman" w:cs="Times New Roman"/>
          <w:i/>
          <w:iCs/>
          <w:sz w:val="24"/>
          <w:szCs w:val="24"/>
        </w:rPr>
        <w:t>World development indicators: Poverty data</w:t>
      </w:r>
      <w:r w:rsidRPr="00BF6969">
        <w:rPr>
          <w:rFonts w:ascii="Times New Roman" w:hAnsi="Times New Roman" w:cs="Times New Roman"/>
          <w:sz w:val="24"/>
          <w:szCs w:val="24"/>
        </w:rPr>
        <w:t>. Washington, DC: World Bank.</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Yakubu, O. D., &amp;Aderonmu, J. A. (2010). Rural poverty alleviation and democracy in Nigeria's Fourth Republic (1999–2009). </w:t>
      </w:r>
      <w:r w:rsidRPr="00BF6969">
        <w:rPr>
          <w:rFonts w:ascii="Times New Roman" w:hAnsi="Times New Roman" w:cs="Times New Roman"/>
          <w:i/>
          <w:iCs/>
          <w:sz w:val="24"/>
          <w:szCs w:val="24"/>
        </w:rPr>
        <w:t>Current Research Journal of Social Sciences</w:t>
      </w:r>
      <w:r w:rsidRPr="00BF6969">
        <w:rPr>
          <w:rFonts w:ascii="Times New Roman" w:hAnsi="Times New Roman" w:cs="Times New Roman"/>
          <w:sz w:val="24"/>
          <w:szCs w:val="24"/>
        </w:rPr>
        <w:t>, 2(3), 191–195.</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b/>
          <w:bCs/>
          <w:sz w:val="24"/>
          <w:szCs w:val="24"/>
        </w:rPr>
        <w:t>Online Resources</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Federal Republic of Nigeria National Population Commission. (2006). </w:t>
      </w:r>
      <w:r w:rsidRPr="00BF6969">
        <w:rPr>
          <w:rFonts w:ascii="Times New Roman" w:hAnsi="Times New Roman" w:cs="Times New Roman"/>
          <w:i/>
          <w:iCs/>
          <w:sz w:val="24"/>
          <w:szCs w:val="24"/>
        </w:rPr>
        <w:t>2006 Population Census</w:t>
      </w:r>
      <w:r w:rsidRPr="00BF6969">
        <w:rPr>
          <w:rFonts w:ascii="Times New Roman" w:hAnsi="Times New Roman" w:cs="Times New Roman"/>
          <w:sz w:val="24"/>
          <w:szCs w:val="24"/>
        </w:rPr>
        <w:t xml:space="preserve">. Retrieved from </w:t>
      </w:r>
      <w:hyperlink r:id="rId17" w:tgtFrame="_new" w:history="1">
        <w:r w:rsidRPr="00BF6969">
          <w:rPr>
            <w:rStyle w:val="Hyperlink"/>
            <w:rFonts w:ascii="Times New Roman" w:hAnsi="Times New Roman" w:cs="Times New Roman"/>
            <w:sz w:val="24"/>
            <w:szCs w:val="24"/>
          </w:rPr>
          <w:t>www.npc.gov.ng</w:t>
        </w:r>
      </w:hyperlink>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Kwara State Government. (n.d.). Moro Local Government. Retrieved from </w:t>
      </w:r>
      <w:hyperlink r:id="rId18" w:tgtFrame="_new" w:history="1">
        <w:r w:rsidRPr="00BF6969">
          <w:rPr>
            <w:rStyle w:val="Hyperlink"/>
            <w:rFonts w:ascii="Times New Roman" w:hAnsi="Times New Roman" w:cs="Times New Roman"/>
            <w:sz w:val="24"/>
            <w:szCs w:val="24"/>
          </w:rPr>
          <w:t>www.kwara.gov.ng/moro/index</w:t>
        </w:r>
      </w:hyperlink>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World Bank Group. (n.d.). Sub-Saharan Africa poverty data. Retrieved from </w:t>
      </w:r>
      <w:hyperlink r:id="rId19" w:tgtFrame="_new" w:history="1">
        <w:r w:rsidRPr="00BF6969">
          <w:rPr>
            <w:rStyle w:val="Hyperlink"/>
            <w:rFonts w:ascii="Times New Roman" w:hAnsi="Times New Roman" w:cs="Times New Roman"/>
            <w:sz w:val="24"/>
            <w:szCs w:val="24"/>
          </w:rPr>
          <w:t>www.povertydata.worldbank.org</w:t>
        </w:r>
      </w:hyperlink>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lastRenderedPageBreak/>
        <w:t xml:space="preserve">National Bureau of Statistics. (n.d.). Retrieved from </w:t>
      </w:r>
      <w:hyperlink r:id="rId20" w:tgtFrame="_new" w:history="1">
        <w:r w:rsidRPr="00BF6969">
          <w:rPr>
            <w:rStyle w:val="Hyperlink"/>
            <w:rFonts w:ascii="Times New Roman" w:hAnsi="Times New Roman" w:cs="Times New Roman"/>
            <w:sz w:val="24"/>
            <w:szCs w:val="24"/>
          </w:rPr>
          <w:t>http://www.nigerianstat.gov.ng/</w:t>
        </w:r>
      </w:hyperlink>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b/>
          <w:bCs/>
          <w:sz w:val="24"/>
          <w:szCs w:val="24"/>
        </w:rPr>
        <w:t>Newspapers</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Editorial. (2011, July 20). Nigeria’s poverty is a choice. </w:t>
      </w:r>
      <w:r w:rsidRPr="00BF6969">
        <w:rPr>
          <w:rFonts w:ascii="Times New Roman" w:hAnsi="Times New Roman" w:cs="Times New Roman"/>
          <w:i/>
          <w:iCs/>
          <w:sz w:val="24"/>
          <w:szCs w:val="24"/>
        </w:rPr>
        <w:t>Businessday</w:t>
      </w:r>
      <w:r w:rsidRPr="00BF6969">
        <w:rPr>
          <w:rFonts w:ascii="Times New Roman" w:hAnsi="Times New Roman" w:cs="Times New Roman"/>
          <w:sz w:val="24"/>
          <w:szCs w:val="24"/>
        </w:rPr>
        <w:t>, p. 12.</w:t>
      </w:r>
    </w:p>
    <w:p w:rsidR="000E2F3E" w:rsidRPr="00BF6969" w:rsidRDefault="000E2F3E" w:rsidP="000E2F3E">
      <w:pPr>
        <w:ind w:left="720" w:hanging="720"/>
        <w:jc w:val="both"/>
        <w:rPr>
          <w:rFonts w:ascii="Times New Roman" w:hAnsi="Times New Roman" w:cs="Times New Roman"/>
          <w:sz w:val="24"/>
          <w:szCs w:val="24"/>
        </w:rPr>
      </w:pPr>
      <w:r w:rsidRPr="00BF6969">
        <w:rPr>
          <w:rFonts w:ascii="Times New Roman" w:hAnsi="Times New Roman" w:cs="Times New Roman"/>
          <w:sz w:val="24"/>
          <w:szCs w:val="24"/>
        </w:rPr>
        <w:t xml:space="preserve">Nigerian Tribune. (2012, February 13). Nigeria's poverty level rises to 71.5%, Sokoto, Niger top list of poorest states. Retrieved from </w:t>
      </w:r>
      <w:hyperlink r:id="rId21" w:tgtFrame="_new" w:history="1">
        <w:r w:rsidRPr="00BF6969">
          <w:rPr>
            <w:rStyle w:val="Hyperlink"/>
            <w:rFonts w:ascii="Times New Roman" w:hAnsi="Times New Roman" w:cs="Times New Roman"/>
            <w:sz w:val="24"/>
            <w:szCs w:val="24"/>
          </w:rPr>
          <w:t>http://tribune.com.ng/index</w:t>
        </w:r>
      </w:hyperlink>
    </w:p>
    <w:p w:rsidR="000E2F3E" w:rsidRPr="00BF6969" w:rsidRDefault="000E2F3E" w:rsidP="000E2F3E">
      <w:pPr>
        <w:ind w:left="720" w:hanging="720"/>
        <w:jc w:val="both"/>
        <w:rPr>
          <w:rFonts w:ascii="Times New Roman" w:hAnsi="Times New Roman" w:cs="Times New Roman"/>
          <w:sz w:val="24"/>
          <w:szCs w:val="24"/>
        </w:rPr>
      </w:pPr>
    </w:p>
    <w:p w:rsidR="000E2F3E" w:rsidRPr="00BF6969" w:rsidRDefault="000E2F3E" w:rsidP="000E2F3E">
      <w:pPr>
        <w:ind w:left="720" w:hanging="720"/>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APPENDIX</w:t>
      </w:r>
    </w:p>
    <w:p w:rsidR="000E2F3E" w:rsidRPr="00BF6969" w:rsidRDefault="000E2F3E" w:rsidP="000E2F3E">
      <w:pPr>
        <w:jc w:val="center"/>
        <w:rPr>
          <w:rFonts w:ascii="Times New Roman" w:hAnsi="Times New Roman" w:cs="Times New Roman"/>
          <w:b/>
          <w:sz w:val="24"/>
          <w:szCs w:val="24"/>
        </w:rPr>
      </w:pPr>
      <w:r w:rsidRPr="00BF6969">
        <w:rPr>
          <w:rFonts w:ascii="Times New Roman" w:hAnsi="Times New Roman" w:cs="Times New Roman"/>
          <w:b/>
          <w:sz w:val="24"/>
          <w:szCs w:val="24"/>
        </w:rPr>
        <w:t>QUESTIONNAIRE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 xml:space="preserve">Department of Political Science, </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School of Arts and Social Sciences,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Kwara State College of Education, Ilorin.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Dear Sir/Madam,</w:t>
      </w:r>
    </w:p>
    <w:p w:rsidR="000E2F3E" w:rsidRPr="00BF6969" w:rsidRDefault="000E2F3E" w:rsidP="000E2F3E">
      <w:pPr>
        <w:jc w:val="both"/>
        <w:rPr>
          <w:rFonts w:ascii="Times New Roman" w:hAnsi="Times New Roman" w:cs="Times New Roman"/>
          <w:bCs/>
          <w:sz w:val="24"/>
          <w:szCs w:val="24"/>
        </w:rPr>
      </w:pPr>
      <w:r w:rsidRPr="00BF6969">
        <w:rPr>
          <w:rFonts w:ascii="Times New Roman" w:hAnsi="Times New Roman" w:cs="Times New Roman"/>
          <w:sz w:val="24"/>
          <w:szCs w:val="24"/>
        </w:rPr>
        <w:t>We are Students of Department of Political Science, School of Art and Social Sciences, Kwara State College of Education, Ilorin. We are undertaking a research project on the topic“</w:t>
      </w:r>
      <w:r w:rsidRPr="00BF6969">
        <w:rPr>
          <w:rFonts w:ascii="Times New Roman" w:hAnsi="Times New Roman" w:cs="Times New Roman"/>
          <w:b/>
          <w:sz w:val="24"/>
          <w:szCs w:val="24"/>
        </w:rPr>
        <w:t>An Assessment of the Impact of Local Government Administration on Poverty Reduction in Nigeria. A Case Study Moro Local Government Area of Kwara State”.</w:t>
      </w:r>
      <w:r w:rsidRPr="00BF6969">
        <w:rPr>
          <w:rFonts w:ascii="Times New Roman" w:hAnsi="Times New Roman" w:cs="Times New Roman"/>
          <w:bCs/>
          <w:sz w:val="24"/>
          <w:szCs w:val="24"/>
        </w:rPr>
        <w:t>We therefore solicit your support in gathering necessary data for this research work.</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Please kindly complete this questionnaire as honestly as you can. All information supplied will be used solely for this study and will be treated with utmost confidentiality.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Your cooperation will be highly appreciated.</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Thank you in advance.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Yours faithfully,</w:t>
      </w: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QUESTIONNAIRE</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SECTION A - BIO-DATA</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1. Sex: Male</w:t>
      </w:r>
      <w:r w:rsidRPr="00BF6969">
        <w:rPr>
          <w:rFonts w:ascii="Times New Roman" w:hAnsi="Times New Roman" w:cs="Times New Roman"/>
          <w:sz w:val="24"/>
          <w:szCs w:val="24"/>
        </w:rPr>
        <w:tab/>
      </w:r>
      <w:r w:rsidRPr="00BF6969">
        <w:rPr>
          <w:rFonts w:ascii="Times New Roman" w:hAnsi="Times New Roman" w:cs="Times New Roman"/>
          <w:sz w:val="24"/>
          <w:szCs w:val="24"/>
        </w:rPr>
        <w:tab/>
      </w:r>
      <w:r w:rsidRPr="00BF6969">
        <w:rPr>
          <w:rFonts w:ascii="Times New Roman" w:hAnsi="Times New Roman" w:cs="Times New Roman"/>
          <w:sz w:val="24"/>
          <w:szCs w:val="24"/>
        </w:rPr>
        <w:tab/>
      </w:r>
      <w:r w:rsidR="00136388">
        <w:rPr>
          <w:rFonts w:ascii="Times New Roman" w:hAnsi="Times New Roman" w:cs="Times New Roman"/>
          <w:sz w:val="24"/>
          <w:szCs w:val="24"/>
        </w:rPr>
        <w:tab/>
      </w:r>
      <w:r w:rsidRPr="00BF6969">
        <w:rPr>
          <w:rFonts w:ascii="Times New Roman" w:hAnsi="Times New Roman" w:cs="Times New Roman"/>
          <w:sz w:val="24"/>
          <w:szCs w:val="24"/>
        </w:rPr>
        <w:t>Female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2. Age: 18-28</w:t>
      </w:r>
      <w:r w:rsidRPr="00BF6969">
        <w:rPr>
          <w:rFonts w:ascii="Times New Roman" w:hAnsi="Times New Roman" w:cs="Times New Roman"/>
          <w:sz w:val="24"/>
          <w:szCs w:val="24"/>
        </w:rPr>
        <w:tab/>
      </w:r>
      <w:r w:rsidRPr="00BF6969">
        <w:rPr>
          <w:rFonts w:ascii="Times New Roman" w:hAnsi="Times New Roman" w:cs="Times New Roman"/>
          <w:sz w:val="24"/>
          <w:szCs w:val="24"/>
        </w:rPr>
        <w:tab/>
      </w:r>
      <w:r w:rsidRPr="00BF6969">
        <w:rPr>
          <w:rFonts w:ascii="Times New Roman" w:hAnsi="Times New Roman" w:cs="Times New Roman"/>
          <w:sz w:val="24"/>
          <w:szCs w:val="24"/>
        </w:rPr>
        <w:tab/>
      </w:r>
      <w:r w:rsidR="00136388">
        <w:rPr>
          <w:rFonts w:ascii="Times New Roman" w:hAnsi="Times New Roman" w:cs="Times New Roman"/>
          <w:sz w:val="24"/>
          <w:szCs w:val="24"/>
        </w:rPr>
        <w:tab/>
      </w:r>
      <w:r w:rsidRPr="00BF6969">
        <w:rPr>
          <w:rFonts w:ascii="Times New Roman" w:hAnsi="Times New Roman" w:cs="Times New Roman"/>
          <w:sz w:val="24"/>
          <w:szCs w:val="24"/>
        </w:rPr>
        <w:t>29-39</w:t>
      </w:r>
      <w:r w:rsidRPr="00BF6969">
        <w:rPr>
          <w:rFonts w:ascii="Times New Roman" w:hAnsi="Times New Roman" w:cs="Times New Roman"/>
          <w:sz w:val="24"/>
          <w:szCs w:val="24"/>
        </w:rPr>
        <w:tab/>
      </w:r>
      <w:r w:rsidRPr="00BF6969">
        <w:rPr>
          <w:rFonts w:ascii="Times New Roman" w:hAnsi="Times New Roman" w:cs="Times New Roman"/>
          <w:sz w:val="24"/>
          <w:szCs w:val="24"/>
        </w:rPr>
        <w:tab/>
      </w:r>
      <w:r w:rsidRPr="00BF6969">
        <w:rPr>
          <w:rFonts w:ascii="Times New Roman" w:hAnsi="Times New Roman" w:cs="Times New Roman"/>
          <w:sz w:val="24"/>
          <w:szCs w:val="24"/>
        </w:rPr>
        <w:tab/>
        <w:t>40 - Above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3. Marital Status: Single:</w:t>
      </w:r>
      <w:r w:rsidRPr="00BF6969">
        <w:rPr>
          <w:rFonts w:ascii="Times New Roman" w:hAnsi="Times New Roman" w:cs="Times New Roman"/>
          <w:sz w:val="24"/>
          <w:szCs w:val="24"/>
        </w:rPr>
        <w:tab/>
      </w:r>
      <w:r w:rsidRPr="00BF6969">
        <w:rPr>
          <w:rFonts w:ascii="Times New Roman" w:hAnsi="Times New Roman" w:cs="Times New Roman"/>
          <w:sz w:val="24"/>
          <w:szCs w:val="24"/>
        </w:rPr>
        <w:tab/>
        <w:t>Married</w:t>
      </w:r>
      <w:r w:rsidRPr="00BF6969">
        <w:rPr>
          <w:rFonts w:ascii="Times New Roman" w:hAnsi="Times New Roman" w:cs="Times New Roman"/>
          <w:sz w:val="24"/>
          <w:szCs w:val="24"/>
        </w:rPr>
        <w:tab/>
      </w:r>
      <w:r w:rsidRPr="00BF6969">
        <w:rPr>
          <w:rFonts w:ascii="Times New Roman" w:hAnsi="Times New Roman" w:cs="Times New Roman"/>
          <w:sz w:val="24"/>
          <w:szCs w:val="24"/>
        </w:rPr>
        <w:tab/>
      </w:r>
      <w:r w:rsidR="00136388">
        <w:rPr>
          <w:rFonts w:ascii="Times New Roman" w:hAnsi="Times New Roman" w:cs="Times New Roman"/>
          <w:sz w:val="24"/>
          <w:szCs w:val="24"/>
        </w:rPr>
        <w:t xml:space="preserve">Divorced  </w:t>
      </w:r>
      <w:r w:rsidRPr="00BF6969">
        <w:rPr>
          <w:rFonts w:ascii="Times New Roman" w:hAnsi="Times New Roman" w:cs="Times New Roman"/>
          <w:sz w:val="24"/>
          <w:szCs w:val="24"/>
        </w:rPr>
        <w:t>Undecided</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4. Occupation: Civil Servant Private</w:t>
      </w:r>
      <w:r w:rsidRPr="00BF6969">
        <w:rPr>
          <w:rFonts w:ascii="Times New Roman" w:hAnsi="Times New Roman" w:cs="Times New Roman"/>
          <w:sz w:val="24"/>
          <w:szCs w:val="24"/>
        </w:rPr>
        <w:tab/>
      </w:r>
      <w:r w:rsidRPr="00BF6969">
        <w:rPr>
          <w:rFonts w:ascii="Times New Roman" w:hAnsi="Times New Roman" w:cs="Times New Roman"/>
          <w:sz w:val="24"/>
          <w:szCs w:val="24"/>
        </w:rPr>
        <w:tab/>
      </w:r>
      <w:r w:rsidRPr="00BF6969">
        <w:rPr>
          <w:rFonts w:ascii="Times New Roman" w:hAnsi="Times New Roman" w:cs="Times New Roman"/>
          <w:sz w:val="24"/>
          <w:szCs w:val="24"/>
        </w:rPr>
        <w:tab/>
        <w:t>Self-employed</w:t>
      </w:r>
      <w:r w:rsidRPr="00BF6969">
        <w:rPr>
          <w:rFonts w:ascii="Times New Roman" w:hAnsi="Times New Roman" w:cs="Times New Roman"/>
          <w:sz w:val="24"/>
          <w:szCs w:val="24"/>
        </w:rPr>
        <w:tab/>
      </w:r>
      <w:r w:rsidRPr="00BF6969">
        <w:rPr>
          <w:rFonts w:ascii="Times New Roman" w:hAnsi="Times New Roman" w:cs="Times New Roman"/>
          <w:sz w:val="24"/>
          <w:szCs w:val="24"/>
        </w:rPr>
        <w:tab/>
        <w:t>Others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5. Academic Qualification: Primary Education Secondary Education Tertiary Education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6. S</w:t>
      </w:r>
      <w:r w:rsidR="00136388">
        <w:rPr>
          <w:rFonts w:ascii="Times New Roman" w:hAnsi="Times New Roman" w:cs="Times New Roman"/>
          <w:sz w:val="24"/>
          <w:szCs w:val="24"/>
        </w:rPr>
        <w:t>tate/LGA________</w:t>
      </w:r>
      <w:r>
        <w:rPr>
          <w:rFonts w:ascii="Times New Roman" w:hAnsi="Times New Roman" w:cs="Times New Roman"/>
          <w:sz w:val="24"/>
          <w:szCs w:val="24"/>
        </w:rPr>
        <w:t>_____________</w:t>
      </w:r>
      <w:r w:rsidRPr="00BF6969">
        <w:rPr>
          <w:rFonts w:ascii="Times New Roman" w:hAnsi="Times New Roman" w:cs="Times New Roman"/>
          <w:sz w:val="24"/>
          <w:szCs w:val="24"/>
        </w:rPr>
        <w:t>__________________________________</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The following statements use a five (5) likert scale. On the scale, five (5) is the highest construct. The likert scale is given as follows: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1- Strongly disagree;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2- Disagree;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3- Undecided;</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4- Agree,</w:t>
      </w:r>
    </w:p>
    <w:p w:rsidR="00136388"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5- Strongly Agree.</w:t>
      </w:r>
    </w:p>
    <w:p w:rsidR="00136388" w:rsidRDefault="00136388" w:rsidP="000E2F3E">
      <w:pPr>
        <w:jc w:val="both"/>
        <w:rPr>
          <w:rFonts w:ascii="Times New Roman" w:hAnsi="Times New Roman" w:cs="Times New Roman"/>
          <w:sz w:val="24"/>
          <w:szCs w:val="24"/>
        </w:rPr>
      </w:pPr>
    </w:p>
    <w:p w:rsidR="00136388" w:rsidRDefault="00136388" w:rsidP="000E2F3E">
      <w:pPr>
        <w:jc w:val="both"/>
        <w:rPr>
          <w:rFonts w:ascii="Times New Roman" w:hAnsi="Times New Roman" w:cs="Times New Roman"/>
          <w:sz w:val="24"/>
          <w:szCs w:val="24"/>
        </w:rPr>
      </w:pPr>
    </w:p>
    <w:p w:rsidR="00136388" w:rsidRPr="00BF6969" w:rsidRDefault="00136388"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lastRenderedPageBreak/>
        <w:t>Please tick the number that corresponds to your answer in each of the questions.</w:t>
      </w:r>
    </w:p>
    <w:tbl>
      <w:tblPr>
        <w:tblStyle w:val="TableGrid"/>
        <w:tblW w:w="0" w:type="auto"/>
        <w:tblLook w:val="04A0"/>
      </w:tblPr>
      <w:tblGrid>
        <w:gridCol w:w="644"/>
        <w:gridCol w:w="4918"/>
        <w:gridCol w:w="606"/>
        <w:gridCol w:w="523"/>
        <w:gridCol w:w="523"/>
        <w:gridCol w:w="441"/>
        <w:gridCol w:w="481"/>
      </w:tblGrid>
      <w:tr w:rsidR="000E2F3E" w:rsidRPr="00BF6969" w:rsidTr="002618F2">
        <w:tc>
          <w:tcPr>
            <w:tcW w:w="648" w:type="dxa"/>
          </w:tcPr>
          <w:p w:rsidR="000E2F3E" w:rsidRPr="00BF6969" w:rsidRDefault="000E2F3E" w:rsidP="002618F2">
            <w:pPr>
              <w:spacing w:after="200" w:line="276" w:lineRule="auto"/>
              <w:jc w:val="both"/>
              <w:rPr>
                <w:b/>
                <w:sz w:val="24"/>
                <w:szCs w:val="24"/>
              </w:rPr>
            </w:pPr>
            <w:r w:rsidRPr="00BF6969">
              <w:rPr>
                <w:b/>
                <w:sz w:val="24"/>
                <w:szCs w:val="24"/>
              </w:rPr>
              <w:t>S/N</w:t>
            </w:r>
          </w:p>
        </w:tc>
        <w:tc>
          <w:tcPr>
            <w:tcW w:w="5220" w:type="dxa"/>
          </w:tcPr>
          <w:p w:rsidR="000E2F3E" w:rsidRPr="00BF6969" w:rsidRDefault="000E2F3E" w:rsidP="002618F2">
            <w:pPr>
              <w:spacing w:after="200" w:line="276" w:lineRule="auto"/>
              <w:jc w:val="both"/>
              <w:rPr>
                <w:b/>
                <w:sz w:val="24"/>
                <w:szCs w:val="24"/>
              </w:rPr>
            </w:pPr>
            <w:r w:rsidRPr="00BF6969">
              <w:rPr>
                <w:b/>
                <w:sz w:val="24"/>
                <w:szCs w:val="24"/>
              </w:rPr>
              <w:t>SECTION B: Roles of Moro Local Government Area in Poverty Alleviation</w:t>
            </w:r>
          </w:p>
        </w:tc>
        <w:tc>
          <w:tcPr>
            <w:tcW w:w="630" w:type="dxa"/>
          </w:tcPr>
          <w:p w:rsidR="000E2F3E" w:rsidRPr="00BF6969" w:rsidRDefault="000E2F3E" w:rsidP="002618F2">
            <w:pPr>
              <w:spacing w:after="200" w:line="276" w:lineRule="auto"/>
              <w:jc w:val="both"/>
              <w:rPr>
                <w:b/>
                <w:sz w:val="24"/>
                <w:szCs w:val="24"/>
              </w:rPr>
            </w:pPr>
            <w:r w:rsidRPr="00BF6969">
              <w:rPr>
                <w:b/>
                <w:sz w:val="24"/>
                <w:szCs w:val="24"/>
              </w:rPr>
              <w:t>1</w:t>
            </w:r>
          </w:p>
        </w:tc>
        <w:tc>
          <w:tcPr>
            <w:tcW w:w="540" w:type="dxa"/>
          </w:tcPr>
          <w:p w:rsidR="000E2F3E" w:rsidRPr="00BF6969" w:rsidRDefault="000E2F3E" w:rsidP="002618F2">
            <w:pPr>
              <w:spacing w:after="200" w:line="276" w:lineRule="auto"/>
              <w:jc w:val="both"/>
              <w:rPr>
                <w:b/>
                <w:sz w:val="24"/>
                <w:szCs w:val="24"/>
              </w:rPr>
            </w:pPr>
            <w:r w:rsidRPr="00BF6969">
              <w:rPr>
                <w:b/>
                <w:sz w:val="24"/>
                <w:szCs w:val="24"/>
              </w:rPr>
              <w:t>2</w:t>
            </w:r>
          </w:p>
        </w:tc>
        <w:tc>
          <w:tcPr>
            <w:tcW w:w="540" w:type="dxa"/>
          </w:tcPr>
          <w:p w:rsidR="000E2F3E" w:rsidRPr="00BF6969" w:rsidRDefault="000E2F3E" w:rsidP="002618F2">
            <w:pPr>
              <w:spacing w:after="200" w:line="276" w:lineRule="auto"/>
              <w:jc w:val="both"/>
              <w:rPr>
                <w:b/>
                <w:sz w:val="24"/>
                <w:szCs w:val="24"/>
              </w:rPr>
            </w:pPr>
            <w:r w:rsidRPr="00BF6969">
              <w:rPr>
                <w:b/>
                <w:sz w:val="24"/>
                <w:szCs w:val="24"/>
              </w:rPr>
              <w:t>3</w:t>
            </w:r>
          </w:p>
        </w:tc>
        <w:tc>
          <w:tcPr>
            <w:tcW w:w="450" w:type="dxa"/>
          </w:tcPr>
          <w:p w:rsidR="000E2F3E" w:rsidRPr="00BF6969" w:rsidRDefault="000E2F3E" w:rsidP="002618F2">
            <w:pPr>
              <w:spacing w:after="200" w:line="276" w:lineRule="auto"/>
              <w:jc w:val="both"/>
              <w:rPr>
                <w:b/>
                <w:sz w:val="24"/>
                <w:szCs w:val="24"/>
              </w:rPr>
            </w:pPr>
            <w:r w:rsidRPr="00BF6969">
              <w:rPr>
                <w:b/>
                <w:sz w:val="24"/>
                <w:szCs w:val="24"/>
              </w:rPr>
              <w:t>4</w:t>
            </w:r>
          </w:p>
        </w:tc>
        <w:tc>
          <w:tcPr>
            <w:tcW w:w="494" w:type="dxa"/>
          </w:tcPr>
          <w:p w:rsidR="000E2F3E" w:rsidRPr="00BF6969" w:rsidRDefault="000E2F3E" w:rsidP="002618F2">
            <w:pPr>
              <w:spacing w:after="200" w:line="276" w:lineRule="auto"/>
              <w:jc w:val="both"/>
              <w:rPr>
                <w:b/>
                <w:sz w:val="24"/>
                <w:szCs w:val="24"/>
              </w:rPr>
            </w:pPr>
            <w:r w:rsidRPr="00BF6969">
              <w:rPr>
                <w:b/>
                <w:sz w:val="24"/>
                <w:szCs w:val="24"/>
              </w:rPr>
              <w:t>5</w:t>
            </w:r>
          </w:p>
        </w:tc>
      </w:tr>
      <w:tr w:rsidR="000E2F3E" w:rsidRPr="00BF6969" w:rsidTr="002618F2">
        <w:tc>
          <w:tcPr>
            <w:tcW w:w="648" w:type="dxa"/>
          </w:tcPr>
          <w:p w:rsidR="000E2F3E" w:rsidRPr="00BF6969" w:rsidRDefault="000E2F3E" w:rsidP="002618F2">
            <w:pPr>
              <w:spacing w:after="200" w:line="276" w:lineRule="auto"/>
              <w:jc w:val="both"/>
              <w:rPr>
                <w:sz w:val="24"/>
                <w:szCs w:val="24"/>
              </w:rPr>
            </w:pPr>
            <w:r w:rsidRPr="00BF6969">
              <w:rPr>
                <w:sz w:val="24"/>
                <w:szCs w:val="24"/>
              </w:rPr>
              <w:t>7</w:t>
            </w:r>
          </w:p>
        </w:tc>
        <w:tc>
          <w:tcPr>
            <w:tcW w:w="5220" w:type="dxa"/>
          </w:tcPr>
          <w:p w:rsidR="000E2F3E" w:rsidRPr="00BF6969" w:rsidRDefault="000E2F3E" w:rsidP="002618F2">
            <w:pPr>
              <w:spacing w:after="200" w:line="276" w:lineRule="auto"/>
              <w:jc w:val="both"/>
              <w:rPr>
                <w:sz w:val="24"/>
                <w:szCs w:val="24"/>
              </w:rPr>
            </w:pPr>
            <w:r w:rsidRPr="00BF6969">
              <w:rPr>
                <w:sz w:val="24"/>
                <w:szCs w:val="24"/>
              </w:rPr>
              <w:t>Are the roles of Moro Local Government Area felt by the citizenry in ensuring poverty alleviation?</w:t>
            </w:r>
          </w:p>
        </w:tc>
        <w:tc>
          <w:tcPr>
            <w:tcW w:w="63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450" w:type="dxa"/>
          </w:tcPr>
          <w:p w:rsidR="000E2F3E" w:rsidRPr="00BF6969" w:rsidRDefault="000E2F3E" w:rsidP="002618F2">
            <w:pPr>
              <w:spacing w:after="200" w:line="276" w:lineRule="auto"/>
              <w:jc w:val="both"/>
              <w:rPr>
                <w:sz w:val="24"/>
                <w:szCs w:val="24"/>
              </w:rPr>
            </w:pPr>
          </w:p>
        </w:tc>
        <w:tc>
          <w:tcPr>
            <w:tcW w:w="494" w:type="dxa"/>
          </w:tcPr>
          <w:p w:rsidR="000E2F3E" w:rsidRPr="00BF6969" w:rsidRDefault="000E2F3E" w:rsidP="002618F2">
            <w:pPr>
              <w:spacing w:after="200" w:line="276" w:lineRule="auto"/>
              <w:jc w:val="both"/>
              <w:rPr>
                <w:sz w:val="24"/>
                <w:szCs w:val="24"/>
              </w:rPr>
            </w:pPr>
          </w:p>
        </w:tc>
      </w:tr>
      <w:tr w:rsidR="000E2F3E" w:rsidRPr="00BF6969" w:rsidTr="002618F2">
        <w:tc>
          <w:tcPr>
            <w:tcW w:w="648" w:type="dxa"/>
          </w:tcPr>
          <w:p w:rsidR="000E2F3E" w:rsidRPr="00BF6969" w:rsidRDefault="000E2F3E" w:rsidP="002618F2">
            <w:pPr>
              <w:spacing w:after="200" w:line="276" w:lineRule="auto"/>
              <w:jc w:val="both"/>
              <w:rPr>
                <w:sz w:val="24"/>
                <w:szCs w:val="24"/>
              </w:rPr>
            </w:pPr>
            <w:r w:rsidRPr="00BF6969">
              <w:rPr>
                <w:sz w:val="24"/>
                <w:szCs w:val="24"/>
              </w:rPr>
              <w:t>8</w:t>
            </w:r>
          </w:p>
        </w:tc>
        <w:tc>
          <w:tcPr>
            <w:tcW w:w="5220" w:type="dxa"/>
          </w:tcPr>
          <w:p w:rsidR="000E2F3E" w:rsidRPr="00BF6969" w:rsidRDefault="000E2F3E" w:rsidP="002618F2">
            <w:pPr>
              <w:spacing w:after="200" w:line="276" w:lineRule="auto"/>
              <w:jc w:val="both"/>
              <w:rPr>
                <w:sz w:val="24"/>
                <w:szCs w:val="24"/>
              </w:rPr>
            </w:pPr>
            <w:r w:rsidRPr="00BF6969">
              <w:rPr>
                <w:sz w:val="24"/>
                <w:szCs w:val="24"/>
              </w:rPr>
              <w:t>Are some of the Moro Local Government programmes on Poverty Alleviation having a meaningful benefit to the live of citizenry?</w:t>
            </w:r>
          </w:p>
        </w:tc>
        <w:tc>
          <w:tcPr>
            <w:tcW w:w="63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450" w:type="dxa"/>
          </w:tcPr>
          <w:p w:rsidR="000E2F3E" w:rsidRPr="00BF6969" w:rsidRDefault="000E2F3E" w:rsidP="002618F2">
            <w:pPr>
              <w:spacing w:after="200" w:line="276" w:lineRule="auto"/>
              <w:jc w:val="both"/>
              <w:rPr>
                <w:sz w:val="24"/>
                <w:szCs w:val="24"/>
              </w:rPr>
            </w:pPr>
          </w:p>
        </w:tc>
        <w:tc>
          <w:tcPr>
            <w:tcW w:w="494" w:type="dxa"/>
          </w:tcPr>
          <w:p w:rsidR="000E2F3E" w:rsidRPr="00BF6969" w:rsidRDefault="000E2F3E" w:rsidP="002618F2">
            <w:pPr>
              <w:spacing w:after="200" w:line="276" w:lineRule="auto"/>
              <w:jc w:val="both"/>
              <w:rPr>
                <w:sz w:val="24"/>
                <w:szCs w:val="24"/>
              </w:rPr>
            </w:pPr>
          </w:p>
        </w:tc>
      </w:tr>
      <w:tr w:rsidR="000E2F3E" w:rsidRPr="00BF6969" w:rsidTr="002618F2">
        <w:tc>
          <w:tcPr>
            <w:tcW w:w="648" w:type="dxa"/>
          </w:tcPr>
          <w:p w:rsidR="000E2F3E" w:rsidRPr="00BF6969" w:rsidRDefault="000E2F3E" w:rsidP="002618F2">
            <w:pPr>
              <w:spacing w:after="200" w:line="276" w:lineRule="auto"/>
              <w:jc w:val="both"/>
              <w:rPr>
                <w:sz w:val="24"/>
                <w:szCs w:val="24"/>
              </w:rPr>
            </w:pPr>
            <w:r w:rsidRPr="00BF6969">
              <w:rPr>
                <w:sz w:val="24"/>
                <w:szCs w:val="24"/>
              </w:rPr>
              <w:t>9</w:t>
            </w:r>
          </w:p>
        </w:tc>
        <w:tc>
          <w:tcPr>
            <w:tcW w:w="5220" w:type="dxa"/>
          </w:tcPr>
          <w:p w:rsidR="000E2F3E" w:rsidRPr="00BF6969" w:rsidRDefault="000E2F3E" w:rsidP="002618F2">
            <w:pPr>
              <w:spacing w:after="200" w:line="276" w:lineRule="auto"/>
              <w:jc w:val="both"/>
              <w:rPr>
                <w:sz w:val="24"/>
                <w:szCs w:val="24"/>
              </w:rPr>
            </w:pPr>
            <w:r w:rsidRPr="00BF6969">
              <w:rPr>
                <w:sz w:val="24"/>
                <w:szCs w:val="24"/>
              </w:rPr>
              <w:t>Is Moro Local Government Area committed to Poverty Alleviation programmes?</w:t>
            </w:r>
          </w:p>
        </w:tc>
        <w:tc>
          <w:tcPr>
            <w:tcW w:w="63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450" w:type="dxa"/>
          </w:tcPr>
          <w:p w:rsidR="000E2F3E" w:rsidRPr="00BF6969" w:rsidRDefault="000E2F3E" w:rsidP="002618F2">
            <w:pPr>
              <w:spacing w:after="200" w:line="276" w:lineRule="auto"/>
              <w:jc w:val="both"/>
              <w:rPr>
                <w:sz w:val="24"/>
                <w:szCs w:val="24"/>
              </w:rPr>
            </w:pPr>
          </w:p>
        </w:tc>
        <w:tc>
          <w:tcPr>
            <w:tcW w:w="494" w:type="dxa"/>
          </w:tcPr>
          <w:p w:rsidR="000E2F3E" w:rsidRPr="00BF6969" w:rsidRDefault="000E2F3E" w:rsidP="002618F2">
            <w:pPr>
              <w:spacing w:after="200" w:line="276" w:lineRule="auto"/>
              <w:jc w:val="both"/>
              <w:rPr>
                <w:sz w:val="24"/>
                <w:szCs w:val="24"/>
              </w:rPr>
            </w:pPr>
          </w:p>
        </w:tc>
      </w:tr>
      <w:tr w:rsidR="000E2F3E" w:rsidRPr="00BF6969" w:rsidTr="002618F2">
        <w:tc>
          <w:tcPr>
            <w:tcW w:w="648" w:type="dxa"/>
          </w:tcPr>
          <w:p w:rsidR="000E2F3E" w:rsidRPr="00BF6969" w:rsidRDefault="000E2F3E" w:rsidP="002618F2">
            <w:pPr>
              <w:spacing w:after="200" w:line="276" w:lineRule="auto"/>
              <w:jc w:val="both"/>
              <w:rPr>
                <w:sz w:val="24"/>
                <w:szCs w:val="24"/>
              </w:rPr>
            </w:pPr>
            <w:r w:rsidRPr="00BF6969">
              <w:rPr>
                <w:sz w:val="24"/>
                <w:szCs w:val="24"/>
              </w:rPr>
              <w:t>10</w:t>
            </w:r>
          </w:p>
        </w:tc>
        <w:tc>
          <w:tcPr>
            <w:tcW w:w="5220" w:type="dxa"/>
          </w:tcPr>
          <w:p w:rsidR="000E2F3E" w:rsidRPr="00BF6969" w:rsidRDefault="000E2F3E" w:rsidP="002618F2">
            <w:pPr>
              <w:spacing w:after="200" w:line="276" w:lineRule="auto"/>
              <w:jc w:val="both"/>
              <w:rPr>
                <w:sz w:val="24"/>
                <w:szCs w:val="24"/>
              </w:rPr>
            </w:pPr>
            <w:r w:rsidRPr="00BF6969">
              <w:rPr>
                <w:sz w:val="24"/>
                <w:szCs w:val="24"/>
              </w:rPr>
              <w:t>Moro Local Government Area maintains feeder roads, streetlights, drainages, basic education and primary health care centres in the urban and rural area.</w:t>
            </w:r>
          </w:p>
        </w:tc>
        <w:tc>
          <w:tcPr>
            <w:tcW w:w="63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450" w:type="dxa"/>
          </w:tcPr>
          <w:p w:rsidR="000E2F3E" w:rsidRPr="00BF6969" w:rsidRDefault="000E2F3E" w:rsidP="002618F2">
            <w:pPr>
              <w:spacing w:after="200" w:line="276" w:lineRule="auto"/>
              <w:jc w:val="both"/>
              <w:rPr>
                <w:sz w:val="24"/>
                <w:szCs w:val="24"/>
              </w:rPr>
            </w:pPr>
          </w:p>
        </w:tc>
        <w:tc>
          <w:tcPr>
            <w:tcW w:w="494" w:type="dxa"/>
          </w:tcPr>
          <w:p w:rsidR="000E2F3E" w:rsidRPr="00BF6969" w:rsidRDefault="000E2F3E" w:rsidP="002618F2">
            <w:pPr>
              <w:spacing w:after="200" w:line="276" w:lineRule="auto"/>
              <w:jc w:val="both"/>
              <w:rPr>
                <w:sz w:val="24"/>
                <w:szCs w:val="24"/>
              </w:rPr>
            </w:pPr>
          </w:p>
        </w:tc>
      </w:tr>
      <w:tr w:rsidR="000E2F3E" w:rsidRPr="00BF6969" w:rsidTr="002618F2">
        <w:tc>
          <w:tcPr>
            <w:tcW w:w="648" w:type="dxa"/>
          </w:tcPr>
          <w:p w:rsidR="000E2F3E" w:rsidRPr="00BF6969" w:rsidRDefault="000E2F3E" w:rsidP="002618F2">
            <w:pPr>
              <w:spacing w:after="200" w:line="276" w:lineRule="auto"/>
              <w:jc w:val="both"/>
              <w:rPr>
                <w:sz w:val="24"/>
                <w:szCs w:val="24"/>
              </w:rPr>
            </w:pPr>
            <w:r w:rsidRPr="00BF6969">
              <w:rPr>
                <w:sz w:val="24"/>
                <w:szCs w:val="24"/>
              </w:rPr>
              <w:t>11</w:t>
            </w:r>
          </w:p>
        </w:tc>
        <w:tc>
          <w:tcPr>
            <w:tcW w:w="5220" w:type="dxa"/>
          </w:tcPr>
          <w:p w:rsidR="000E2F3E" w:rsidRPr="00BF6969" w:rsidRDefault="000E2F3E" w:rsidP="002618F2">
            <w:pPr>
              <w:spacing w:after="200" w:line="276" w:lineRule="auto"/>
              <w:jc w:val="both"/>
              <w:rPr>
                <w:sz w:val="24"/>
                <w:szCs w:val="24"/>
              </w:rPr>
            </w:pPr>
            <w:r w:rsidRPr="00BF6969">
              <w:rPr>
                <w:sz w:val="24"/>
                <w:szCs w:val="24"/>
              </w:rPr>
              <w:t>Moro Local Government Area assisted in the provision of basic necessity of life i.e food, clothing and shelter to dwellers in the area.</w:t>
            </w:r>
          </w:p>
        </w:tc>
        <w:tc>
          <w:tcPr>
            <w:tcW w:w="63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540" w:type="dxa"/>
          </w:tcPr>
          <w:p w:rsidR="000E2F3E" w:rsidRPr="00BF6969" w:rsidRDefault="000E2F3E" w:rsidP="002618F2">
            <w:pPr>
              <w:spacing w:after="200" w:line="276" w:lineRule="auto"/>
              <w:jc w:val="both"/>
              <w:rPr>
                <w:sz w:val="24"/>
                <w:szCs w:val="24"/>
              </w:rPr>
            </w:pPr>
          </w:p>
        </w:tc>
        <w:tc>
          <w:tcPr>
            <w:tcW w:w="450" w:type="dxa"/>
          </w:tcPr>
          <w:p w:rsidR="000E2F3E" w:rsidRPr="00BF6969" w:rsidRDefault="000E2F3E" w:rsidP="002618F2">
            <w:pPr>
              <w:spacing w:after="200" w:line="276" w:lineRule="auto"/>
              <w:jc w:val="both"/>
              <w:rPr>
                <w:sz w:val="24"/>
                <w:szCs w:val="24"/>
              </w:rPr>
            </w:pPr>
          </w:p>
        </w:tc>
        <w:tc>
          <w:tcPr>
            <w:tcW w:w="494" w:type="dxa"/>
          </w:tcPr>
          <w:p w:rsidR="000E2F3E" w:rsidRPr="00BF6969" w:rsidRDefault="000E2F3E" w:rsidP="002618F2">
            <w:pPr>
              <w:spacing w:after="200" w:line="276" w:lineRule="auto"/>
              <w:jc w:val="both"/>
              <w:rPr>
                <w:sz w:val="24"/>
                <w:szCs w:val="24"/>
              </w:rPr>
            </w:pPr>
          </w:p>
        </w:tc>
      </w:tr>
    </w:tbl>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b/>
          <w:sz w:val="24"/>
          <w:szCs w:val="24"/>
        </w:rPr>
        <w:t>SECTION C:</w:t>
      </w:r>
      <w:r w:rsidRPr="00BF6969">
        <w:rPr>
          <w:rFonts w:ascii="Times New Roman" w:hAnsi="Times New Roman" w:cs="Times New Roman"/>
          <w:sz w:val="24"/>
          <w:szCs w:val="24"/>
        </w:rPr>
        <w:t xml:space="preserve"> Challenges and Causes of Poverty in Moro Local Government Area</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11. Using the scale 1 - 5(1 being the highest and 5 the least), how will you arrange thefollowing causes and challenges faced by Moro Local Government in the course ofalleviating poverty.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a. Low Productivity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b. Environmental Degradation.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c. Corruption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lastRenderedPageBreak/>
        <w:t>d. Political Instability.</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e. Commitment to poverty alleviation programmes.</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f. Poor finance.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g. Shortage of man power.</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h. State-federal interference..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i. Lack of political education...</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j. Size of local government...</w:t>
      </w:r>
    </w:p>
    <w:p w:rsidR="000E2F3E" w:rsidRPr="00BF6969" w:rsidRDefault="000E2F3E" w:rsidP="000E2F3E">
      <w:pPr>
        <w:jc w:val="both"/>
        <w:rPr>
          <w:rFonts w:ascii="Times New Roman" w:hAnsi="Times New Roman" w:cs="Times New Roman"/>
          <w:b/>
          <w:sz w:val="24"/>
          <w:szCs w:val="24"/>
        </w:rPr>
      </w:pPr>
      <w:r w:rsidRPr="00BF6969">
        <w:rPr>
          <w:rFonts w:ascii="Times New Roman" w:hAnsi="Times New Roman" w:cs="Times New Roman"/>
          <w:b/>
          <w:sz w:val="24"/>
          <w:szCs w:val="24"/>
        </w:rPr>
        <w:t>SECTION D: Poverty Eradication in future</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12. What will be your suggestion in promoting poverty alleviation programmes in MoroLocal</w:t>
      </w:r>
      <w:r>
        <w:rPr>
          <w:rFonts w:ascii="Times New Roman" w:hAnsi="Times New Roman" w:cs="Times New Roman"/>
          <w:sz w:val="24"/>
          <w:szCs w:val="24"/>
        </w:rPr>
        <w:t xml:space="preserve"> Government?________________________</w:t>
      </w:r>
      <w:r w:rsidRPr="00BF6969">
        <w:rPr>
          <w:rFonts w:ascii="Times New Roman" w:hAnsi="Times New Roman" w:cs="Times New Roman"/>
          <w:sz w:val="24"/>
          <w:szCs w:val="24"/>
        </w:rPr>
        <w:t>____________________________</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____</w:t>
      </w:r>
      <w:r>
        <w:rPr>
          <w:rFonts w:ascii="Times New Roman" w:hAnsi="Times New Roman" w:cs="Times New Roman"/>
          <w:sz w:val="24"/>
          <w:szCs w:val="24"/>
        </w:rPr>
        <w:t>_____________________________</w:t>
      </w:r>
      <w:r w:rsidRPr="00BF6969">
        <w:rPr>
          <w:rFonts w:ascii="Times New Roman" w:hAnsi="Times New Roman" w:cs="Times New Roman"/>
          <w:sz w:val="24"/>
          <w:szCs w:val="24"/>
        </w:rPr>
        <w:t>_________________________________</w:t>
      </w:r>
    </w:p>
    <w:p w:rsidR="000E2F3E" w:rsidRPr="00BF6969" w:rsidRDefault="000E2F3E" w:rsidP="000E2F3E">
      <w:pPr>
        <w:jc w:val="both"/>
        <w:rPr>
          <w:rFonts w:ascii="Times New Roman" w:hAnsi="Times New Roman" w:cs="Times New Roman"/>
          <w:sz w:val="24"/>
          <w:szCs w:val="24"/>
        </w:rPr>
      </w:pPr>
      <w:r w:rsidRPr="00BF6969">
        <w:rPr>
          <w:rFonts w:ascii="Times New Roman" w:hAnsi="Times New Roman" w:cs="Times New Roman"/>
          <w:sz w:val="24"/>
          <w:szCs w:val="24"/>
        </w:rPr>
        <w:t>_</w:t>
      </w:r>
      <w:r>
        <w:rPr>
          <w:rFonts w:ascii="Times New Roman" w:hAnsi="Times New Roman" w:cs="Times New Roman"/>
          <w:sz w:val="24"/>
          <w:szCs w:val="24"/>
        </w:rPr>
        <w:t>_____________________________</w:t>
      </w:r>
      <w:r w:rsidRPr="00BF6969">
        <w:rPr>
          <w:rFonts w:ascii="Times New Roman" w:hAnsi="Times New Roman" w:cs="Times New Roman"/>
          <w:sz w:val="24"/>
          <w:szCs w:val="24"/>
        </w:rPr>
        <w:t>____________________________________</w:t>
      </w:r>
    </w:p>
    <w:p w:rsidR="000E2F3E" w:rsidRPr="00BF6969" w:rsidRDefault="000E2F3E" w:rsidP="000E2F3E">
      <w:pPr>
        <w:jc w:val="both"/>
        <w:rPr>
          <w:rFonts w:ascii="Times New Roman" w:hAnsi="Times New Roman" w:cs="Times New Roman"/>
          <w:sz w:val="24"/>
          <w:szCs w:val="24"/>
        </w:rPr>
      </w:pPr>
      <w:r>
        <w:rPr>
          <w:rFonts w:ascii="Times New Roman" w:hAnsi="Times New Roman" w:cs="Times New Roman"/>
          <w:sz w:val="24"/>
          <w:szCs w:val="24"/>
        </w:rPr>
        <w:t>__________________________</w:t>
      </w:r>
      <w:r w:rsidRPr="00BF6969">
        <w:rPr>
          <w:rFonts w:ascii="Times New Roman" w:hAnsi="Times New Roman" w:cs="Times New Roman"/>
          <w:sz w:val="24"/>
          <w:szCs w:val="24"/>
        </w:rPr>
        <w:t>_______________________________________</w:t>
      </w:r>
    </w:p>
    <w:p w:rsidR="000E2F3E" w:rsidRPr="00BF6969" w:rsidRDefault="000E2F3E" w:rsidP="000E2F3E">
      <w:pPr>
        <w:jc w:val="both"/>
        <w:rPr>
          <w:rFonts w:ascii="Times New Roman" w:hAnsi="Times New Roman" w:cs="Times New Roman"/>
          <w:sz w:val="24"/>
          <w:szCs w:val="24"/>
        </w:rPr>
      </w:pPr>
    </w:p>
    <w:p w:rsidR="000E2F3E" w:rsidRPr="00BF6969" w:rsidRDefault="000E2F3E" w:rsidP="000E2F3E">
      <w:pPr>
        <w:jc w:val="both"/>
        <w:rPr>
          <w:rFonts w:ascii="Times New Roman" w:hAnsi="Times New Roman" w:cs="Times New Roman"/>
          <w:sz w:val="24"/>
          <w:szCs w:val="24"/>
        </w:rPr>
      </w:pPr>
    </w:p>
    <w:p w:rsidR="003B5791" w:rsidRDefault="003B5791"/>
    <w:sectPr w:rsidR="003B5791" w:rsidSect="000E2F3E">
      <w:pgSz w:w="11520" w:h="14400" w:code="9"/>
      <w:pgMar w:top="1440" w:right="1800" w:bottom="1440" w:left="1800" w:header="850" w:footer="994" w:gutter="0"/>
      <w:pgNumType w:start="1"/>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4C0" w:rsidRDefault="00A204C0" w:rsidP="000E2F3E">
      <w:pPr>
        <w:spacing w:after="0" w:line="240" w:lineRule="auto"/>
      </w:pPr>
      <w:r>
        <w:separator/>
      </w:r>
    </w:p>
  </w:endnote>
  <w:endnote w:type="continuationSeparator" w:id="1">
    <w:p w:rsidR="00A204C0" w:rsidRDefault="00A204C0" w:rsidP="000E2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69" w:rsidRDefault="00A204C0">
    <w:pPr>
      <w:pStyle w:val="Footer"/>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3947"/>
      <w:docPartObj>
        <w:docPartGallery w:val="Page Numbers (Bottom of Page)"/>
        <w:docPartUnique/>
      </w:docPartObj>
    </w:sdtPr>
    <w:sdtContent>
      <w:p w:rsidR="000E2F3E" w:rsidRDefault="006E6706">
        <w:pPr>
          <w:pStyle w:val="Footer"/>
          <w:jc w:val="center"/>
        </w:pPr>
        <w:fldSimple w:instr=" PAGE   \* MERGEFORMAT ">
          <w:r w:rsidR="00136388">
            <w:rPr>
              <w:noProof/>
            </w:rPr>
            <w:t>57</w:t>
          </w:r>
        </w:fldSimple>
      </w:p>
    </w:sdtContent>
  </w:sdt>
  <w:p w:rsidR="00BF6969" w:rsidRDefault="00A204C0" w:rsidP="00E776A0">
    <w:pPr>
      <w:pStyle w:val="Footer"/>
      <w:ind w:firstLine="27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3942"/>
      <w:docPartObj>
        <w:docPartGallery w:val="Page Numbers (Bottom of Page)"/>
        <w:docPartUnique/>
      </w:docPartObj>
    </w:sdtPr>
    <w:sdtContent>
      <w:p w:rsidR="009A01E1" w:rsidRDefault="006E6706">
        <w:pPr>
          <w:pStyle w:val="Footer"/>
          <w:jc w:val="center"/>
        </w:pPr>
        <w:r>
          <w:fldChar w:fldCharType="begin"/>
        </w:r>
        <w:r w:rsidR="00817216">
          <w:instrText xml:space="preserve"> PAGE   \* MERGEFORMAT </w:instrText>
        </w:r>
        <w:r>
          <w:fldChar w:fldCharType="separate"/>
        </w:r>
        <w:r w:rsidR="00136388">
          <w:rPr>
            <w:noProof/>
          </w:rPr>
          <w:t>1</w:t>
        </w:r>
        <w:r>
          <w:fldChar w:fldCharType="end"/>
        </w:r>
      </w:p>
    </w:sdtContent>
  </w:sdt>
  <w:p w:rsidR="009A01E1" w:rsidRDefault="00A204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4C0" w:rsidRDefault="00A204C0" w:rsidP="000E2F3E">
      <w:pPr>
        <w:spacing w:after="0" w:line="240" w:lineRule="auto"/>
      </w:pPr>
      <w:r>
        <w:separator/>
      </w:r>
    </w:p>
  </w:footnote>
  <w:footnote w:type="continuationSeparator" w:id="1">
    <w:p w:rsidR="00A204C0" w:rsidRDefault="00A204C0" w:rsidP="000E2F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69" w:rsidRDefault="00A204C0">
    <w:pPr>
      <w:pStyle w:val="Header"/>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69" w:rsidRDefault="00A204C0">
    <w:pPr>
      <w:pStyle w:val="Header"/>
      <w:ind w:firstLine="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969" w:rsidRDefault="00A204C0">
    <w:pPr>
      <w:pStyle w:val="Header"/>
      <w:ind w:firstLine="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A30"/>
    <w:multiLevelType w:val="hybridMultilevel"/>
    <w:tmpl w:val="9A7AE200"/>
    <w:lvl w:ilvl="0" w:tplc="4DCE53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05538"/>
    <w:multiLevelType w:val="hybridMultilevel"/>
    <w:tmpl w:val="1960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21EBE"/>
    <w:multiLevelType w:val="hybridMultilevel"/>
    <w:tmpl w:val="4992B2BC"/>
    <w:lvl w:ilvl="0" w:tplc="D6E818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E5B1D"/>
    <w:multiLevelType w:val="hybridMultilevel"/>
    <w:tmpl w:val="5BA0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25997"/>
    <w:multiLevelType w:val="hybridMultilevel"/>
    <w:tmpl w:val="5D8A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712C1"/>
    <w:multiLevelType w:val="hybridMultilevel"/>
    <w:tmpl w:val="9F96C5FA"/>
    <w:lvl w:ilvl="0" w:tplc="0409001B">
      <w:start w:val="1"/>
      <w:numFmt w:val="lowerRoman"/>
      <w:lvlText w:val="%1."/>
      <w:lvlJc w:val="right"/>
      <w:pPr>
        <w:ind w:left="720" w:hanging="360"/>
      </w:pPr>
    </w:lvl>
    <w:lvl w:ilvl="1" w:tplc="A6B877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3364E"/>
    <w:multiLevelType w:val="hybridMultilevel"/>
    <w:tmpl w:val="ED00B88A"/>
    <w:lvl w:ilvl="0" w:tplc="D6E818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26A3D"/>
    <w:multiLevelType w:val="multilevel"/>
    <w:tmpl w:val="EA1846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3F26987"/>
    <w:multiLevelType w:val="hybridMultilevel"/>
    <w:tmpl w:val="56AECE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42CBB"/>
    <w:multiLevelType w:val="hybridMultilevel"/>
    <w:tmpl w:val="6C8CA8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AD2332"/>
    <w:multiLevelType w:val="multilevel"/>
    <w:tmpl w:val="C630DC86"/>
    <w:lvl w:ilvl="0">
      <w:start w:val="1"/>
      <w:numFmt w:val="decimal"/>
      <w:lvlText w:val="%1.0"/>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
    <w:nsid w:val="5A924BC2"/>
    <w:multiLevelType w:val="hybridMultilevel"/>
    <w:tmpl w:val="18B42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EC54C5"/>
    <w:multiLevelType w:val="hybridMultilevel"/>
    <w:tmpl w:val="16E8290E"/>
    <w:lvl w:ilvl="0" w:tplc="1D408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4EDE4B"/>
    <w:multiLevelType w:val="multilevel"/>
    <w:tmpl w:val="46908ED2"/>
    <w:lvl w:ilvl="0">
      <w:start w:val="3"/>
      <w:numFmt w:val="decimal"/>
      <w:lvlText w:val="%1."/>
      <w:lvlJc w:val="left"/>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689031B1"/>
    <w:multiLevelType w:val="hybridMultilevel"/>
    <w:tmpl w:val="B5D8A770"/>
    <w:lvl w:ilvl="0" w:tplc="D6E818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CE7761"/>
    <w:multiLevelType w:val="multilevel"/>
    <w:tmpl w:val="44A625DA"/>
    <w:lvl w:ilvl="0">
      <w:start w:val="1"/>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6AC31C0C"/>
    <w:multiLevelType w:val="multilevel"/>
    <w:tmpl w:val="638C6ACA"/>
    <w:lvl w:ilvl="0">
      <w:start w:val="1"/>
      <w:numFmt w:val="decimal"/>
      <w:lvlText w:val="%1.0"/>
      <w:lvlJc w:val="left"/>
      <w:pPr>
        <w:ind w:left="7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17">
    <w:nsid w:val="6E50530D"/>
    <w:multiLevelType w:val="hybridMultilevel"/>
    <w:tmpl w:val="C1D69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DD6928"/>
    <w:multiLevelType w:val="multilevel"/>
    <w:tmpl w:val="F362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6A54FB"/>
    <w:multiLevelType w:val="hybridMultilevel"/>
    <w:tmpl w:val="11A8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4"/>
  </w:num>
  <w:num w:numId="4">
    <w:abstractNumId w:val="8"/>
  </w:num>
  <w:num w:numId="5">
    <w:abstractNumId w:val="17"/>
  </w:num>
  <w:num w:numId="6">
    <w:abstractNumId w:val="12"/>
  </w:num>
  <w:num w:numId="7">
    <w:abstractNumId w:val="6"/>
  </w:num>
  <w:num w:numId="8">
    <w:abstractNumId w:val="4"/>
  </w:num>
  <w:num w:numId="9">
    <w:abstractNumId w:val="19"/>
  </w:num>
  <w:num w:numId="10">
    <w:abstractNumId w:val="2"/>
  </w:num>
  <w:num w:numId="11">
    <w:abstractNumId w:val="5"/>
  </w:num>
  <w:num w:numId="12">
    <w:abstractNumId w:val="0"/>
  </w:num>
  <w:num w:numId="13">
    <w:abstractNumId w:val="9"/>
  </w:num>
  <w:num w:numId="14">
    <w:abstractNumId w:val="1"/>
  </w:num>
  <w:num w:numId="15">
    <w:abstractNumId w:val="11"/>
  </w:num>
  <w:num w:numId="16">
    <w:abstractNumId w:val="18"/>
  </w:num>
  <w:num w:numId="17">
    <w:abstractNumId w:val="10"/>
  </w:num>
  <w:num w:numId="18">
    <w:abstractNumId w:val="16"/>
  </w:num>
  <w:num w:numId="19">
    <w:abstractNumId w:val="1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E2F3E"/>
    <w:rsid w:val="000A3A29"/>
    <w:rsid w:val="000E2F3E"/>
    <w:rsid w:val="00136388"/>
    <w:rsid w:val="001B042E"/>
    <w:rsid w:val="001F476F"/>
    <w:rsid w:val="002B2277"/>
    <w:rsid w:val="00323A50"/>
    <w:rsid w:val="00362256"/>
    <w:rsid w:val="00386800"/>
    <w:rsid w:val="003B5791"/>
    <w:rsid w:val="005A3879"/>
    <w:rsid w:val="005F13C4"/>
    <w:rsid w:val="005F6AD8"/>
    <w:rsid w:val="006613B0"/>
    <w:rsid w:val="006E6706"/>
    <w:rsid w:val="007B3AE8"/>
    <w:rsid w:val="00817216"/>
    <w:rsid w:val="008947A7"/>
    <w:rsid w:val="008C30A1"/>
    <w:rsid w:val="008E18A1"/>
    <w:rsid w:val="00931865"/>
    <w:rsid w:val="0097699C"/>
    <w:rsid w:val="009E0C46"/>
    <w:rsid w:val="009F1CEE"/>
    <w:rsid w:val="00A204C0"/>
    <w:rsid w:val="00A26CCD"/>
    <w:rsid w:val="00C20509"/>
    <w:rsid w:val="00CD6C90"/>
    <w:rsid w:val="00D23345"/>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F3E"/>
  </w:style>
  <w:style w:type="paragraph" w:styleId="Heading1">
    <w:name w:val="heading 1"/>
    <w:basedOn w:val="Normal"/>
    <w:next w:val="Normal"/>
    <w:link w:val="Heading1Char"/>
    <w:qFormat/>
    <w:rsid w:val="000E2F3E"/>
    <w:pPr>
      <w:keepNext/>
      <w:keepLines/>
      <w:widowControl w:val="0"/>
      <w:spacing w:before="240" w:after="0"/>
      <w:jc w:val="both"/>
      <w:outlineLvl w:val="0"/>
    </w:pPr>
    <w:rPr>
      <w:rFonts w:asciiTheme="majorHAnsi" w:eastAsiaTheme="majorEastAsia" w:hAnsiTheme="majorHAnsi" w:cstheme="majorBidi"/>
      <w:color w:val="365F91" w:themeColor="accent1" w:themeShade="BF"/>
      <w:kern w:val="2"/>
      <w:sz w:val="32"/>
      <w:szCs w:val="32"/>
      <w:lang w:eastAsia="zh-CN"/>
    </w:rPr>
  </w:style>
  <w:style w:type="paragraph" w:styleId="Heading2">
    <w:name w:val="heading 2"/>
    <w:basedOn w:val="Normal"/>
    <w:next w:val="Normal"/>
    <w:link w:val="Heading2Char"/>
    <w:semiHidden/>
    <w:unhideWhenUsed/>
    <w:qFormat/>
    <w:rsid w:val="000E2F3E"/>
    <w:pPr>
      <w:keepNext/>
      <w:keepLines/>
      <w:widowControl w:val="0"/>
      <w:spacing w:before="40" w:after="0"/>
      <w:jc w:val="both"/>
      <w:outlineLvl w:val="1"/>
    </w:pPr>
    <w:rPr>
      <w:rFonts w:asciiTheme="majorHAnsi" w:eastAsiaTheme="majorEastAsia" w:hAnsiTheme="majorHAnsi" w:cstheme="majorBidi"/>
      <w:color w:val="365F91" w:themeColor="accent1" w:themeShade="BF"/>
      <w:kern w:val="2"/>
      <w:sz w:val="26"/>
      <w:szCs w:val="26"/>
      <w:lang w:eastAsia="zh-CN"/>
    </w:rPr>
  </w:style>
  <w:style w:type="paragraph" w:styleId="Heading3">
    <w:name w:val="heading 3"/>
    <w:basedOn w:val="Normal"/>
    <w:next w:val="Normal"/>
    <w:link w:val="Heading3Char"/>
    <w:unhideWhenUsed/>
    <w:qFormat/>
    <w:rsid w:val="000E2F3E"/>
    <w:pPr>
      <w:keepNext/>
      <w:keepLines/>
      <w:widowControl w:val="0"/>
      <w:spacing w:before="40" w:after="0"/>
      <w:jc w:val="both"/>
      <w:outlineLvl w:val="2"/>
    </w:pPr>
    <w:rPr>
      <w:rFonts w:asciiTheme="majorHAnsi" w:eastAsiaTheme="majorEastAsia" w:hAnsiTheme="majorHAnsi" w:cstheme="majorBidi"/>
      <w:color w:val="243F60" w:themeColor="accent1" w:themeShade="7F"/>
      <w:kern w:val="2"/>
      <w:sz w:val="24"/>
      <w:szCs w:val="24"/>
      <w:lang w:eastAsia="zh-CN"/>
    </w:rPr>
  </w:style>
  <w:style w:type="paragraph" w:styleId="Heading4">
    <w:name w:val="heading 4"/>
    <w:basedOn w:val="Normal"/>
    <w:link w:val="Heading4Char"/>
    <w:uiPriority w:val="9"/>
    <w:qFormat/>
    <w:rsid w:val="000E2F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F3E"/>
    <w:rPr>
      <w:rFonts w:asciiTheme="majorHAnsi" w:eastAsiaTheme="majorEastAsia" w:hAnsiTheme="majorHAnsi" w:cstheme="majorBidi"/>
      <w:color w:val="365F91" w:themeColor="accent1" w:themeShade="BF"/>
      <w:kern w:val="2"/>
      <w:sz w:val="32"/>
      <w:szCs w:val="32"/>
      <w:lang w:eastAsia="zh-CN"/>
    </w:rPr>
  </w:style>
  <w:style w:type="character" w:customStyle="1" w:styleId="Heading2Char">
    <w:name w:val="Heading 2 Char"/>
    <w:basedOn w:val="DefaultParagraphFont"/>
    <w:link w:val="Heading2"/>
    <w:semiHidden/>
    <w:rsid w:val="000E2F3E"/>
    <w:rPr>
      <w:rFonts w:asciiTheme="majorHAnsi" w:eastAsiaTheme="majorEastAsia" w:hAnsiTheme="majorHAnsi" w:cstheme="majorBidi"/>
      <w:color w:val="365F91" w:themeColor="accent1" w:themeShade="BF"/>
      <w:kern w:val="2"/>
      <w:sz w:val="26"/>
      <w:szCs w:val="26"/>
      <w:lang w:eastAsia="zh-CN"/>
    </w:rPr>
  </w:style>
  <w:style w:type="character" w:customStyle="1" w:styleId="Heading3Char">
    <w:name w:val="Heading 3 Char"/>
    <w:basedOn w:val="DefaultParagraphFont"/>
    <w:link w:val="Heading3"/>
    <w:rsid w:val="000E2F3E"/>
    <w:rPr>
      <w:rFonts w:asciiTheme="majorHAnsi" w:eastAsiaTheme="majorEastAsia" w:hAnsiTheme="majorHAnsi" w:cstheme="majorBidi"/>
      <w:color w:val="243F60" w:themeColor="accent1" w:themeShade="7F"/>
      <w:kern w:val="2"/>
      <w:sz w:val="24"/>
      <w:szCs w:val="24"/>
      <w:lang w:eastAsia="zh-CN"/>
    </w:rPr>
  </w:style>
  <w:style w:type="character" w:customStyle="1" w:styleId="Heading4Char">
    <w:name w:val="Heading 4 Char"/>
    <w:basedOn w:val="DefaultParagraphFont"/>
    <w:link w:val="Heading4"/>
    <w:uiPriority w:val="9"/>
    <w:rsid w:val="000E2F3E"/>
    <w:rPr>
      <w:rFonts w:ascii="Times New Roman" w:eastAsia="Times New Roman" w:hAnsi="Times New Roman" w:cs="Times New Roman"/>
      <w:b/>
      <w:bCs/>
      <w:sz w:val="24"/>
      <w:szCs w:val="24"/>
    </w:rPr>
  </w:style>
  <w:style w:type="paragraph" w:styleId="ListParagraph">
    <w:name w:val="List Paragraph"/>
    <w:basedOn w:val="Normal"/>
    <w:uiPriority w:val="99"/>
    <w:unhideWhenUsed/>
    <w:rsid w:val="000E2F3E"/>
    <w:pPr>
      <w:widowControl w:val="0"/>
      <w:ind w:left="720"/>
      <w:contextualSpacing/>
      <w:jc w:val="both"/>
    </w:pPr>
    <w:rPr>
      <w:rFonts w:eastAsiaTheme="minorEastAsia"/>
      <w:kern w:val="2"/>
      <w:sz w:val="21"/>
      <w:szCs w:val="24"/>
      <w:lang w:eastAsia="zh-CN"/>
    </w:rPr>
  </w:style>
  <w:style w:type="table" w:styleId="TableGrid">
    <w:name w:val="Table Grid"/>
    <w:basedOn w:val="TableNormal"/>
    <w:rsid w:val="000E2F3E"/>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E2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2F3E"/>
    <w:rPr>
      <w:b/>
      <w:bCs/>
    </w:rPr>
  </w:style>
  <w:style w:type="character" w:styleId="Emphasis">
    <w:name w:val="Emphasis"/>
    <w:basedOn w:val="DefaultParagraphFont"/>
    <w:uiPriority w:val="20"/>
    <w:qFormat/>
    <w:rsid w:val="000E2F3E"/>
    <w:rPr>
      <w:i/>
      <w:iCs/>
    </w:rPr>
  </w:style>
  <w:style w:type="character" w:styleId="Hyperlink">
    <w:name w:val="Hyperlink"/>
    <w:basedOn w:val="DefaultParagraphFont"/>
    <w:uiPriority w:val="99"/>
    <w:unhideWhenUsed/>
    <w:rsid w:val="000E2F3E"/>
    <w:rPr>
      <w:color w:val="0000FF"/>
      <w:u w:val="single"/>
    </w:rPr>
  </w:style>
  <w:style w:type="paragraph" w:styleId="Header">
    <w:name w:val="header"/>
    <w:basedOn w:val="Normal"/>
    <w:link w:val="HeaderChar"/>
    <w:uiPriority w:val="99"/>
    <w:unhideWhenUsed/>
    <w:qFormat/>
    <w:rsid w:val="000E2F3E"/>
    <w:pPr>
      <w:widowControl w:val="0"/>
      <w:tabs>
        <w:tab w:val="center" w:pos="4680"/>
        <w:tab w:val="right" w:pos="9360"/>
      </w:tabs>
      <w:spacing w:after="0" w:line="240" w:lineRule="auto"/>
      <w:jc w:val="both"/>
    </w:pPr>
    <w:rPr>
      <w:rFonts w:eastAsiaTheme="minorEastAsia"/>
      <w:kern w:val="2"/>
      <w:sz w:val="21"/>
      <w:szCs w:val="24"/>
      <w:lang w:eastAsia="zh-CN"/>
    </w:rPr>
  </w:style>
  <w:style w:type="character" w:customStyle="1" w:styleId="HeaderChar">
    <w:name w:val="Header Char"/>
    <w:basedOn w:val="DefaultParagraphFont"/>
    <w:link w:val="Header"/>
    <w:uiPriority w:val="99"/>
    <w:rsid w:val="000E2F3E"/>
    <w:rPr>
      <w:rFonts w:eastAsiaTheme="minorEastAsia"/>
      <w:kern w:val="2"/>
      <w:sz w:val="21"/>
      <w:szCs w:val="24"/>
      <w:lang w:eastAsia="zh-CN"/>
    </w:rPr>
  </w:style>
  <w:style w:type="paragraph" w:styleId="Footer">
    <w:name w:val="footer"/>
    <w:basedOn w:val="Normal"/>
    <w:link w:val="FooterChar"/>
    <w:uiPriority w:val="99"/>
    <w:unhideWhenUsed/>
    <w:qFormat/>
    <w:rsid w:val="000E2F3E"/>
    <w:pPr>
      <w:widowControl w:val="0"/>
      <w:tabs>
        <w:tab w:val="center" w:pos="4680"/>
        <w:tab w:val="right" w:pos="9360"/>
      </w:tabs>
      <w:spacing w:after="0" w:line="240" w:lineRule="auto"/>
      <w:jc w:val="both"/>
    </w:pPr>
    <w:rPr>
      <w:rFonts w:eastAsiaTheme="minorEastAsia"/>
      <w:kern w:val="2"/>
      <w:sz w:val="21"/>
      <w:szCs w:val="24"/>
      <w:lang w:eastAsia="zh-CN"/>
    </w:rPr>
  </w:style>
  <w:style w:type="character" w:customStyle="1" w:styleId="FooterChar">
    <w:name w:val="Footer Char"/>
    <w:basedOn w:val="DefaultParagraphFont"/>
    <w:link w:val="Footer"/>
    <w:uiPriority w:val="99"/>
    <w:rsid w:val="000E2F3E"/>
    <w:rPr>
      <w:rFonts w:eastAsiaTheme="minorEastAsia"/>
      <w:kern w:val="2"/>
      <w:sz w:val="21"/>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kwara.gov.ng/moro/index" TargetMode="External"/><Relationship Id="rId3" Type="http://schemas.openxmlformats.org/officeDocument/2006/relationships/styles" Target="styles.xml"/><Relationship Id="rId21" Type="http://schemas.openxmlformats.org/officeDocument/2006/relationships/hyperlink" Target="http://tribune.com.ng/inde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pc.gov.ng" TargetMode="External"/><Relationship Id="rId2" Type="http://schemas.openxmlformats.org/officeDocument/2006/relationships/numbering" Target="numbering.xml"/><Relationship Id="rId16" Type="http://schemas.openxmlformats.org/officeDocument/2006/relationships/hyperlink" Target="http://www.remss.com" TargetMode="External"/><Relationship Id="rId20" Type="http://schemas.openxmlformats.org/officeDocument/2006/relationships/hyperlink" Target="http://www.nigerianstat.gov.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igerianstat.gov.n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povertydata.worldbank.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igerianstat.gov.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128D-7BEC-407A-8A6F-50E4084C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16282</Words>
  <Characters>92812</Characters>
  <Application>Microsoft Office Word</Application>
  <DocSecurity>0</DocSecurity>
  <Lines>773</Lines>
  <Paragraphs>217</Paragraphs>
  <ScaleCrop>false</ScaleCrop>
  <Company/>
  <LinksUpToDate>false</LinksUpToDate>
  <CharactersWithSpaces>108877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2025-08-06T11:12:00Z</dcterms:created>
  <dcterms:modified xsi:type="dcterms:W3CDTF">2025-08-28T10:05:00Z</dcterms:modified>
</cp:coreProperties>
</file>