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D2" w:rsidRPr="00F15758" w:rsidRDefault="00CC7CD2" w:rsidP="00CC7CD2">
      <w:pPr>
        <w:jc w:val="center"/>
        <w:rPr>
          <w:rFonts w:ascii="Bookman Old Style" w:hAnsi="Bookman Old Style" w:cs="Tahoma"/>
          <w:b/>
          <w:bCs/>
          <w:sz w:val="38"/>
          <w:szCs w:val="32"/>
        </w:rPr>
      </w:pPr>
      <w:r w:rsidRPr="00CC7CD2">
        <w:rPr>
          <w:rFonts w:ascii="Bookman Old Style" w:hAnsi="Bookman Old Style" w:cs="Tahoma"/>
          <w:b/>
          <w:bCs/>
          <w:iCs/>
          <w:sz w:val="40"/>
          <w:szCs w:val="34"/>
        </w:rPr>
        <w:t>THE CONTRIBUTION OF SCIENCE LABORATORY APPARATUS IN TEACHING BIOLOGY IN SENIOR SECONDARY SCHOOLS IN ILORIN WEST LOCAL GOVERNMENT</w:t>
      </w:r>
      <w:r w:rsidRPr="00F15758">
        <w:rPr>
          <w:rFonts w:ascii="Bookman Old Style" w:hAnsi="Bookman Old Style" w:cs="Tahoma"/>
          <w:b/>
          <w:bCs/>
          <w:sz w:val="40"/>
          <w:szCs w:val="34"/>
        </w:rPr>
        <w:t xml:space="preserve"> </w:t>
      </w:r>
      <w:r w:rsidRPr="00F15758">
        <w:rPr>
          <w:rFonts w:ascii="Bookman Old Style" w:hAnsi="Bookman Old Style" w:cs="Tahoma"/>
          <w:b/>
          <w:bCs/>
          <w:sz w:val="38"/>
          <w:szCs w:val="32"/>
        </w:rPr>
        <w:t xml:space="preserve"> </w:t>
      </w:r>
    </w:p>
    <w:p w:rsidR="00CC7CD2" w:rsidRPr="00E26396" w:rsidRDefault="00CC7CD2" w:rsidP="00CC7CD2">
      <w:pPr>
        <w:jc w:val="center"/>
        <w:rPr>
          <w:rFonts w:ascii="Bookman Old Style" w:hAnsi="Bookman Old Style" w:cs="Tahoma"/>
          <w:b/>
          <w:bCs/>
          <w:sz w:val="32"/>
          <w:szCs w:val="32"/>
        </w:rPr>
      </w:pPr>
    </w:p>
    <w:p w:rsidR="00CC7CD2" w:rsidRDefault="00CC7CD2" w:rsidP="00CC7CD2">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CC7CD2" w:rsidRDefault="00CC7CD2" w:rsidP="00CC7CD2">
      <w:pPr>
        <w:jc w:val="center"/>
        <w:rPr>
          <w:rFonts w:ascii="Bookman Old Style" w:hAnsi="Bookman Old Style" w:cs="Tahoma"/>
          <w:b/>
          <w:bCs/>
          <w:sz w:val="32"/>
          <w:szCs w:val="32"/>
        </w:rPr>
      </w:pPr>
    </w:p>
    <w:p w:rsidR="00CC7CD2" w:rsidRDefault="00CC7CD2" w:rsidP="00CC7CD2">
      <w:pPr>
        <w:jc w:val="center"/>
        <w:rPr>
          <w:rFonts w:ascii="Bookman Old Style" w:hAnsi="Bookman Old Style" w:cs="Tahoma"/>
          <w:b/>
          <w:bCs/>
          <w:sz w:val="32"/>
          <w:szCs w:val="32"/>
        </w:rPr>
      </w:pPr>
      <w:r>
        <w:rPr>
          <w:rFonts w:ascii="Bookman Old Style" w:hAnsi="Bookman Old Style" w:cs="Tahoma"/>
          <w:b/>
          <w:bCs/>
          <w:sz w:val="32"/>
          <w:szCs w:val="32"/>
        </w:rPr>
        <w:t>ISSA RUKAYAT ALASE</w:t>
      </w:r>
    </w:p>
    <w:p w:rsidR="00CC7CD2" w:rsidRPr="00E26396" w:rsidRDefault="00CC7CD2" w:rsidP="00CC7CD2">
      <w:pPr>
        <w:jc w:val="center"/>
        <w:rPr>
          <w:rFonts w:ascii="Bookman Old Style" w:hAnsi="Bookman Old Style" w:cs="Tahoma"/>
          <w:b/>
          <w:bCs/>
          <w:sz w:val="32"/>
          <w:szCs w:val="32"/>
        </w:rPr>
      </w:pPr>
      <w:r>
        <w:rPr>
          <w:rFonts w:ascii="Bookman Old Style" w:hAnsi="Bookman Old Style" w:cs="Tahoma"/>
          <w:b/>
          <w:bCs/>
          <w:sz w:val="32"/>
          <w:szCs w:val="32"/>
        </w:rPr>
        <w:t>MATRIC: KWCOED/IL/22/0</w:t>
      </w:r>
      <w:r>
        <w:rPr>
          <w:rFonts w:ascii="Bookman Old Style" w:hAnsi="Bookman Old Style" w:cs="Tahoma"/>
          <w:b/>
          <w:bCs/>
          <w:sz w:val="32"/>
          <w:szCs w:val="32"/>
        </w:rPr>
        <w:t>110</w:t>
      </w:r>
    </w:p>
    <w:p w:rsidR="00CC7CD2" w:rsidRPr="00E26396" w:rsidRDefault="00CC7CD2" w:rsidP="00CC7CD2">
      <w:pPr>
        <w:jc w:val="center"/>
        <w:rPr>
          <w:rFonts w:ascii="Bookman Old Style" w:hAnsi="Bookman Old Style" w:cs="Tahoma"/>
          <w:b/>
          <w:bCs/>
          <w:sz w:val="32"/>
          <w:szCs w:val="32"/>
        </w:rPr>
      </w:pPr>
    </w:p>
    <w:p w:rsidR="00CC7CD2" w:rsidRPr="00E26396" w:rsidRDefault="00CC7CD2" w:rsidP="00CC7CD2">
      <w:pPr>
        <w:jc w:val="center"/>
        <w:rPr>
          <w:rFonts w:ascii="Bookman Old Style" w:hAnsi="Bookman Old Style" w:cs="Tahoma"/>
          <w:b/>
          <w:bCs/>
          <w:sz w:val="32"/>
          <w:szCs w:val="32"/>
        </w:rPr>
      </w:pPr>
    </w:p>
    <w:p w:rsidR="00CC7CD2" w:rsidRDefault="00CC7CD2" w:rsidP="00CC7CD2">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Pr>
          <w:rFonts w:ascii="Bookman Old Style" w:hAnsi="Bookman Old Style"/>
          <w:b/>
          <w:bCs/>
          <w:sz w:val="32"/>
          <w:szCs w:val="32"/>
        </w:rPr>
        <w:t>BIOLOGY/INTEGRATED SCIENCE</w:t>
      </w:r>
      <w:r w:rsidRPr="00E26396">
        <w:rPr>
          <w:rFonts w:ascii="Bookman Old Style" w:hAnsi="Bookman Old Style"/>
          <w:b/>
          <w:bCs/>
          <w:sz w:val="32"/>
          <w:szCs w:val="32"/>
        </w:rPr>
        <w:t xml:space="preserve">, SCHOOL OF SCIENCES, KWARA STATE COLLEGE </w:t>
      </w:r>
      <w:r>
        <w:rPr>
          <w:rFonts w:ascii="Bookman Old Style" w:hAnsi="Bookman Old Style"/>
          <w:b/>
          <w:bCs/>
          <w:sz w:val="32"/>
          <w:szCs w:val="32"/>
        </w:rPr>
        <w:t>OF EDUCATION, ILORIN.</w:t>
      </w:r>
    </w:p>
    <w:p w:rsidR="00CC7CD2" w:rsidRPr="00E26396" w:rsidRDefault="00CC7CD2" w:rsidP="00CC7CD2">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CC7CD2" w:rsidRPr="00E26396" w:rsidRDefault="00CC7CD2" w:rsidP="00CC7CD2">
      <w:pPr>
        <w:jc w:val="center"/>
        <w:rPr>
          <w:rFonts w:ascii="Bookman Old Style" w:hAnsi="Bookman Old Style" w:cs="Tahoma"/>
          <w:b/>
          <w:bCs/>
          <w:sz w:val="32"/>
          <w:szCs w:val="32"/>
        </w:rPr>
      </w:pPr>
    </w:p>
    <w:p w:rsidR="00CC7CD2" w:rsidRPr="00E26396" w:rsidRDefault="00CC7CD2" w:rsidP="00CC7CD2">
      <w:pPr>
        <w:ind w:left="5760" w:firstLine="720"/>
        <w:jc w:val="both"/>
        <w:rPr>
          <w:rFonts w:ascii="Bookman Old Style" w:hAnsi="Bookman Old Style" w:cs="Tahoma"/>
          <w:b/>
          <w:bCs/>
          <w:sz w:val="32"/>
          <w:szCs w:val="32"/>
        </w:rPr>
      </w:pPr>
    </w:p>
    <w:p w:rsidR="00CC7CD2" w:rsidRPr="00D24495" w:rsidRDefault="00CC7CD2" w:rsidP="00CC7CD2">
      <w:pPr>
        <w:ind w:left="5760"/>
        <w:jc w:val="both"/>
        <w:rPr>
          <w:rFonts w:ascii="Tahoma" w:hAnsi="Tahoma" w:cs="Tahoma"/>
          <w:b/>
          <w:bCs/>
          <w:sz w:val="28"/>
          <w:szCs w:val="28"/>
        </w:rPr>
      </w:pPr>
      <w:r>
        <w:rPr>
          <w:rFonts w:ascii="Bookman Old Style" w:hAnsi="Bookman Old Style" w:cs="Tahoma"/>
          <w:b/>
          <w:bCs/>
          <w:sz w:val="32"/>
          <w:szCs w:val="32"/>
        </w:rPr>
        <w:t>SEPTEMBER</w:t>
      </w:r>
      <w:r>
        <w:rPr>
          <w:rFonts w:ascii="Bookman Old Style" w:hAnsi="Bookman Old Style" w:cs="Tahoma"/>
          <w:b/>
          <w:bCs/>
          <w:sz w:val="32"/>
          <w:szCs w:val="32"/>
        </w:rPr>
        <w:t>,</w:t>
      </w:r>
      <w:r w:rsidRPr="00E26396">
        <w:rPr>
          <w:rFonts w:ascii="Bookman Old Style" w:hAnsi="Bookman Old Style" w:cs="Tahoma"/>
          <w:b/>
          <w:bCs/>
          <w:sz w:val="32"/>
          <w:szCs w:val="32"/>
        </w:rPr>
        <w:t xml:space="preserve"> 202</w:t>
      </w:r>
      <w:r>
        <w:rPr>
          <w:rFonts w:ascii="Bookman Old Style" w:hAnsi="Bookman Old Style" w:cs="Tahoma"/>
          <w:b/>
          <w:bCs/>
          <w:sz w:val="32"/>
          <w:szCs w:val="32"/>
        </w:rPr>
        <w:t>5</w:t>
      </w:r>
      <w:r>
        <w:rPr>
          <w:rFonts w:ascii="Tahoma" w:hAnsi="Tahoma" w:cs="Tahoma"/>
          <w:b/>
          <w:bCs/>
          <w:sz w:val="28"/>
          <w:szCs w:val="28"/>
        </w:rPr>
        <w:br w:type="page"/>
      </w:r>
    </w:p>
    <w:p w:rsidR="00CC7CD2" w:rsidRPr="00CC7CD2" w:rsidRDefault="00CC7CD2" w:rsidP="00CC7CD2">
      <w:pPr>
        <w:jc w:val="center"/>
        <w:rPr>
          <w:rFonts w:asciiTheme="majorBidi" w:hAnsiTheme="majorBidi" w:cstheme="majorBidi"/>
          <w:sz w:val="28"/>
          <w:szCs w:val="28"/>
        </w:rPr>
      </w:pPr>
      <w:r w:rsidRPr="00CC7CD2">
        <w:rPr>
          <w:rFonts w:asciiTheme="majorBidi" w:hAnsiTheme="majorBidi" w:cstheme="majorBidi"/>
          <w:b/>
          <w:bCs/>
          <w:sz w:val="28"/>
          <w:szCs w:val="28"/>
        </w:rPr>
        <w:lastRenderedPageBreak/>
        <w:t>CERTIFICATION</w:t>
      </w:r>
    </w:p>
    <w:p w:rsidR="00CC7CD2" w:rsidRPr="00CC7CD2" w:rsidRDefault="00CC7CD2" w:rsidP="00CC7CD2">
      <w:pPr>
        <w:spacing w:line="360" w:lineRule="auto"/>
        <w:ind w:firstLine="720"/>
        <w:jc w:val="both"/>
        <w:rPr>
          <w:rFonts w:asciiTheme="majorBidi" w:hAnsiTheme="majorBidi" w:cstheme="majorBidi"/>
          <w:sz w:val="28"/>
          <w:szCs w:val="28"/>
        </w:rPr>
      </w:pPr>
      <w:r w:rsidRPr="00CC7CD2">
        <w:rPr>
          <w:rFonts w:ascii="Times New Roman" w:hAnsi="Times New Roman" w:cs="Times New Roman"/>
          <w:sz w:val="28"/>
          <w:szCs w:val="28"/>
        </w:rPr>
        <w:t xml:space="preserve">This is to certify that this project was carried out by </w:t>
      </w:r>
      <w:proofErr w:type="spellStart"/>
      <w:r w:rsidRPr="00CC7CD2">
        <w:rPr>
          <w:rFonts w:ascii="Times New Roman" w:hAnsi="Times New Roman" w:cs="Times New Roman"/>
          <w:sz w:val="28"/>
          <w:szCs w:val="28"/>
        </w:rPr>
        <w:t>Issa</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Rukayat</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Alase</w:t>
      </w:r>
      <w:proofErr w:type="spellEnd"/>
      <w:r w:rsidRPr="00CC7CD2">
        <w:rPr>
          <w:rFonts w:ascii="Times New Roman" w:hAnsi="Times New Roman" w:cs="Times New Roman"/>
          <w:sz w:val="28"/>
          <w:szCs w:val="28"/>
        </w:rPr>
        <w:t xml:space="preserve"> </w:t>
      </w:r>
      <w:r w:rsidRPr="00CC7CD2">
        <w:rPr>
          <w:rFonts w:ascii="Times New Roman" w:hAnsi="Times New Roman" w:cs="Times New Roman"/>
          <w:bCs/>
          <w:sz w:val="28"/>
          <w:szCs w:val="28"/>
        </w:rPr>
        <w:t xml:space="preserve">of </w:t>
      </w:r>
      <w:r w:rsidRPr="00CC7CD2">
        <w:rPr>
          <w:rFonts w:ascii="Times New Roman" w:hAnsi="Times New Roman" w:cs="Times New Roman"/>
          <w:bCs/>
          <w:sz w:val="28"/>
          <w:szCs w:val="28"/>
        </w:rPr>
        <w:t>Biology/Integrated Science</w:t>
      </w:r>
      <w:r w:rsidRPr="00CC7CD2">
        <w:rPr>
          <w:rFonts w:ascii="Times New Roman" w:hAnsi="Times New Roman" w:cs="Times New Roman"/>
          <w:bCs/>
          <w:sz w:val="28"/>
          <w:szCs w:val="28"/>
        </w:rPr>
        <w:t xml:space="preserve"> department.</w:t>
      </w:r>
      <w:r w:rsidRPr="00CC7CD2">
        <w:rPr>
          <w:rFonts w:ascii="Times New Roman" w:hAnsi="Times New Roman" w:cs="Times New Roman"/>
          <w:sz w:val="28"/>
          <w:szCs w:val="28"/>
        </w:rPr>
        <w:t xml:space="preserve"> </w:t>
      </w:r>
      <w:r w:rsidRPr="00CC7CD2">
        <w:rPr>
          <w:rFonts w:asciiTheme="majorBidi" w:hAnsiTheme="majorBidi" w:cstheme="majorBidi"/>
          <w:sz w:val="28"/>
          <w:szCs w:val="28"/>
        </w:rPr>
        <w:t xml:space="preserve">This project has been read and approved as meeting the requirement of Department of </w:t>
      </w:r>
      <w:r w:rsidRPr="00CC7CD2">
        <w:rPr>
          <w:rFonts w:asciiTheme="majorBidi" w:hAnsiTheme="majorBidi" w:cstheme="majorBidi"/>
          <w:sz w:val="28"/>
          <w:szCs w:val="28"/>
        </w:rPr>
        <w:t>Biology/Integrated Science</w:t>
      </w:r>
      <w:r w:rsidRPr="00CC7CD2">
        <w:rPr>
          <w:rFonts w:asciiTheme="majorBidi" w:hAnsiTheme="majorBidi" w:cstheme="majorBidi"/>
          <w:sz w:val="28"/>
          <w:szCs w:val="28"/>
        </w:rPr>
        <w:t xml:space="preserve">, Kwara State College of Education, </w:t>
      </w:r>
      <w:proofErr w:type="gramStart"/>
      <w:r w:rsidRPr="00CC7CD2">
        <w:rPr>
          <w:rFonts w:asciiTheme="majorBidi" w:hAnsiTheme="majorBidi" w:cstheme="majorBidi"/>
          <w:sz w:val="28"/>
          <w:szCs w:val="28"/>
        </w:rPr>
        <w:t>Ilorin</w:t>
      </w:r>
      <w:proofErr w:type="gramEnd"/>
      <w:r w:rsidRPr="00CC7CD2">
        <w:rPr>
          <w:rFonts w:asciiTheme="majorBidi" w:hAnsiTheme="majorBidi" w:cstheme="majorBidi"/>
          <w:sz w:val="28"/>
          <w:szCs w:val="28"/>
        </w:rPr>
        <w:t xml:space="preserve"> in partial fulfillment for the award of Nigeria Certificate in Education (NCE).</w:t>
      </w:r>
    </w:p>
    <w:p w:rsidR="00CC7CD2" w:rsidRPr="00CC7CD2" w:rsidRDefault="00CC7CD2" w:rsidP="00CC7CD2">
      <w:pPr>
        <w:spacing w:after="0" w:line="360" w:lineRule="auto"/>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roofErr w:type="spellStart"/>
      <w:proofErr w:type="gramStart"/>
      <w:r w:rsidRPr="00CC7CD2">
        <w:rPr>
          <w:rFonts w:asciiTheme="majorBidi" w:hAnsiTheme="majorBidi" w:cstheme="majorBidi"/>
          <w:b/>
          <w:bCs/>
          <w:sz w:val="28"/>
          <w:szCs w:val="28"/>
        </w:rPr>
        <w:t>Mr</w:t>
      </w:r>
      <w:proofErr w:type="spellEnd"/>
      <w:r w:rsidRPr="00CC7CD2">
        <w:rPr>
          <w:rFonts w:asciiTheme="majorBidi" w:hAnsiTheme="majorBidi" w:cstheme="majorBidi"/>
          <w:b/>
          <w:bCs/>
          <w:sz w:val="28"/>
          <w:szCs w:val="28"/>
        </w:rPr>
        <w:t xml:space="preserve"> </w:t>
      </w:r>
      <w:proofErr w:type="spellStart"/>
      <w:r w:rsidRPr="00CC7CD2">
        <w:rPr>
          <w:rFonts w:asciiTheme="majorBidi" w:hAnsiTheme="majorBidi" w:cstheme="majorBidi"/>
          <w:b/>
          <w:bCs/>
          <w:sz w:val="28"/>
          <w:szCs w:val="28"/>
        </w:rPr>
        <w:t>Bolakale</w:t>
      </w:r>
      <w:proofErr w:type="spellEnd"/>
      <w:r w:rsidRPr="00CC7CD2">
        <w:rPr>
          <w:rFonts w:asciiTheme="majorBidi" w:hAnsiTheme="majorBidi" w:cstheme="majorBidi"/>
          <w:b/>
          <w:bCs/>
          <w:sz w:val="28"/>
          <w:szCs w:val="28"/>
        </w:rPr>
        <w:t xml:space="preserve"> .A.</w:t>
      </w:r>
      <w:proofErr w:type="gramEnd"/>
      <w:r w:rsidRPr="00CC7CD2">
        <w:rPr>
          <w:rFonts w:asciiTheme="majorBidi" w:hAnsiTheme="majorBidi" w:cstheme="majorBidi"/>
          <w:b/>
          <w:bCs/>
          <w:sz w:val="28"/>
          <w:szCs w:val="28"/>
        </w:rPr>
        <w:tab/>
      </w:r>
      <w:r w:rsidRPr="00CC7CD2">
        <w:rPr>
          <w:rFonts w:asciiTheme="majorBidi" w:hAnsiTheme="majorBidi" w:cstheme="majorBidi"/>
          <w:b/>
          <w:bCs/>
          <w:sz w:val="28"/>
          <w:szCs w:val="28"/>
        </w:rPr>
        <w:tab/>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p>
    <w:p w:rsidR="00CC7CD2" w:rsidRPr="00CC7CD2" w:rsidRDefault="00CC7CD2" w:rsidP="00CC7CD2">
      <w:pPr>
        <w:spacing w:after="0"/>
        <w:jc w:val="both"/>
        <w:rPr>
          <w:rFonts w:asciiTheme="majorBidi" w:hAnsiTheme="majorBidi" w:cstheme="majorBidi"/>
          <w:b/>
          <w:bCs/>
          <w:i/>
          <w:iCs/>
          <w:sz w:val="28"/>
          <w:szCs w:val="28"/>
        </w:rPr>
      </w:pPr>
      <w:r w:rsidRPr="00CC7CD2">
        <w:rPr>
          <w:rFonts w:asciiTheme="majorBidi" w:hAnsiTheme="majorBidi" w:cstheme="majorBidi"/>
          <w:b/>
          <w:bCs/>
          <w:i/>
          <w:iCs/>
          <w:sz w:val="28"/>
          <w:szCs w:val="28"/>
        </w:rPr>
        <w:t>Project Supervisor</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Signature</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Date</w:t>
      </w:r>
    </w:p>
    <w:p w:rsidR="00CC7CD2" w:rsidRPr="00CC7CD2" w:rsidRDefault="00CC7CD2" w:rsidP="00CC7CD2">
      <w:pPr>
        <w:spacing w:after="0"/>
        <w:jc w:val="both"/>
        <w:rPr>
          <w:rFonts w:asciiTheme="majorBidi" w:hAnsiTheme="majorBidi" w:cstheme="majorBidi"/>
          <w:b/>
          <w:bCs/>
          <w:i/>
          <w:iCs/>
          <w:sz w:val="28"/>
          <w:szCs w:val="28"/>
        </w:rPr>
      </w:pP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roofErr w:type="spellStart"/>
      <w:r w:rsidRPr="00CC7CD2">
        <w:rPr>
          <w:rFonts w:asciiTheme="majorBidi" w:hAnsiTheme="majorBidi" w:cstheme="majorBidi"/>
          <w:b/>
          <w:bCs/>
          <w:sz w:val="28"/>
          <w:szCs w:val="28"/>
        </w:rPr>
        <w:t>Dr</w:t>
      </w:r>
      <w:proofErr w:type="spellEnd"/>
      <w:r w:rsidRPr="00CC7CD2">
        <w:rPr>
          <w:rFonts w:asciiTheme="majorBidi" w:hAnsiTheme="majorBidi" w:cstheme="majorBidi"/>
          <w:b/>
          <w:bCs/>
          <w:sz w:val="28"/>
          <w:szCs w:val="28"/>
        </w:rPr>
        <w:t xml:space="preserve"> Bello .Z.A</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p>
    <w:p w:rsidR="00CC7CD2" w:rsidRPr="00CC7CD2" w:rsidRDefault="00CC7CD2" w:rsidP="00CC7CD2">
      <w:pPr>
        <w:spacing w:after="0"/>
        <w:jc w:val="both"/>
        <w:rPr>
          <w:rFonts w:asciiTheme="majorBidi" w:hAnsiTheme="majorBidi" w:cstheme="majorBidi"/>
          <w:b/>
          <w:bCs/>
          <w:i/>
          <w:iCs/>
          <w:sz w:val="28"/>
          <w:szCs w:val="28"/>
        </w:rPr>
      </w:pPr>
      <w:r w:rsidRPr="00CC7CD2">
        <w:rPr>
          <w:rFonts w:asciiTheme="majorBidi" w:hAnsiTheme="majorBidi" w:cstheme="majorBidi"/>
          <w:b/>
          <w:bCs/>
          <w:i/>
          <w:iCs/>
          <w:sz w:val="28"/>
          <w:szCs w:val="28"/>
        </w:rPr>
        <w:t>Head of Department</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Signature</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Date</w:t>
      </w: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sz w:val="28"/>
          <w:szCs w:val="28"/>
        </w:rPr>
      </w:pPr>
      <w:proofErr w:type="spellStart"/>
      <w:r w:rsidRPr="00CC7CD2">
        <w:rPr>
          <w:rFonts w:asciiTheme="majorBidi" w:hAnsiTheme="majorBidi" w:cstheme="majorBidi"/>
          <w:b/>
          <w:bCs/>
          <w:sz w:val="28"/>
          <w:szCs w:val="28"/>
        </w:rPr>
        <w:t>Mr</w:t>
      </w:r>
      <w:proofErr w:type="spellEnd"/>
      <w:r w:rsidRPr="00CC7CD2">
        <w:rPr>
          <w:rFonts w:asciiTheme="majorBidi" w:hAnsiTheme="majorBidi" w:cstheme="majorBidi"/>
          <w:b/>
          <w:bCs/>
          <w:sz w:val="28"/>
          <w:szCs w:val="28"/>
        </w:rPr>
        <w:t xml:space="preserve"> </w:t>
      </w:r>
      <w:proofErr w:type="spellStart"/>
      <w:r w:rsidRPr="00CC7CD2">
        <w:rPr>
          <w:rFonts w:asciiTheme="majorBidi" w:hAnsiTheme="majorBidi" w:cstheme="majorBidi"/>
          <w:b/>
          <w:bCs/>
          <w:sz w:val="28"/>
          <w:szCs w:val="28"/>
        </w:rPr>
        <w:t>Bisiriyu</w:t>
      </w:r>
      <w:proofErr w:type="spellEnd"/>
      <w:r w:rsidRPr="00CC7CD2">
        <w:rPr>
          <w:rFonts w:asciiTheme="majorBidi" w:hAnsiTheme="majorBidi" w:cstheme="majorBidi"/>
          <w:b/>
          <w:bCs/>
          <w:sz w:val="28"/>
          <w:szCs w:val="28"/>
        </w:rPr>
        <w:t xml:space="preserve"> H.B</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p>
    <w:p w:rsidR="00CC7CD2" w:rsidRPr="00CC7CD2" w:rsidRDefault="00CC7CD2" w:rsidP="00CC7CD2">
      <w:pPr>
        <w:spacing w:after="0"/>
        <w:jc w:val="both"/>
        <w:rPr>
          <w:rFonts w:asciiTheme="majorBidi" w:hAnsiTheme="majorBidi" w:cstheme="majorBidi"/>
          <w:b/>
          <w:bCs/>
          <w:i/>
          <w:iCs/>
          <w:sz w:val="28"/>
          <w:szCs w:val="28"/>
        </w:rPr>
      </w:pPr>
      <w:r w:rsidRPr="00CC7CD2">
        <w:rPr>
          <w:rFonts w:asciiTheme="majorBidi" w:hAnsiTheme="majorBidi" w:cstheme="majorBidi"/>
          <w:b/>
          <w:bCs/>
          <w:i/>
          <w:iCs/>
          <w:sz w:val="28"/>
          <w:szCs w:val="28"/>
        </w:rPr>
        <w:t>Project Coordinator</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Signature</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Date</w:t>
      </w:r>
    </w:p>
    <w:p w:rsidR="00CC7CD2" w:rsidRPr="00CC7CD2" w:rsidRDefault="00CC7CD2" w:rsidP="00CC7CD2">
      <w:pPr>
        <w:spacing w:after="0"/>
        <w:jc w:val="both"/>
        <w:rPr>
          <w:rFonts w:asciiTheme="majorBidi" w:hAnsiTheme="majorBidi" w:cstheme="majorBidi"/>
          <w:b/>
          <w:bCs/>
          <w:sz w:val="28"/>
          <w:szCs w:val="28"/>
        </w:rPr>
      </w:pPr>
    </w:p>
    <w:p w:rsidR="00CC7CD2" w:rsidRPr="00CC7CD2" w:rsidRDefault="00CC7CD2" w:rsidP="00CC7CD2">
      <w:pPr>
        <w:spacing w:after="0"/>
        <w:jc w:val="both"/>
        <w:rPr>
          <w:rFonts w:asciiTheme="majorBidi" w:hAnsiTheme="majorBidi" w:cstheme="majorBidi"/>
          <w:b/>
          <w:bCs/>
          <w:i/>
          <w:iCs/>
          <w:sz w:val="28"/>
          <w:szCs w:val="28"/>
        </w:rPr>
      </w:pPr>
    </w:p>
    <w:p w:rsidR="00CC7CD2" w:rsidRPr="00CC7CD2" w:rsidRDefault="00CC7CD2" w:rsidP="00CC7CD2">
      <w:pPr>
        <w:spacing w:after="0"/>
        <w:jc w:val="both"/>
        <w:rPr>
          <w:rFonts w:asciiTheme="majorBidi" w:hAnsiTheme="majorBidi" w:cstheme="majorBidi"/>
          <w:b/>
          <w:bCs/>
          <w:i/>
          <w:iCs/>
          <w:sz w:val="28"/>
          <w:szCs w:val="28"/>
        </w:rPr>
      </w:pPr>
    </w:p>
    <w:p w:rsidR="00CC7CD2" w:rsidRPr="00CC7CD2" w:rsidRDefault="00CC7CD2" w:rsidP="00CC7CD2">
      <w:pPr>
        <w:jc w:val="center"/>
        <w:rPr>
          <w:rFonts w:asciiTheme="majorBidi" w:hAnsiTheme="majorBidi" w:cstheme="majorBidi"/>
          <w:b/>
          <w:bCs/>
          <w:sz w:val="28"/>
          <w:szCs w:val="28"/>
        </w:rPr>
      </w:pPr>
      <w:r w:rsidRPr="00CC7CD2">
        <w:rPr>
          <w:rFonts w:asciiTheme="majorBidi" w:hAnsiTheme="majorBidi" w:cstheme="majorBidi"/>
          <w:b/>
          <w:bCs/>
          <w:sz w:val="28"/>
          <w:szCs w:val="28"/>
        </w:rPr>
        <w:br w:type="page"/>
      </w:r>
      <w:r w:rsidRPr="00CC7CD2">
        <w:rPr>
          <w:rFonts w:asciiTheme="majorBidi" w:hAnsiTheme="majorBidi" w:cstheme="majorBidi"/>
          <w:b/>
          <w:bCs/>
          <w:sz w:val="28"/>
          <w:szCs w:val="28"/>
        </w:rPr>
        <w:lastRenderedPageBreak/>
        <w:t>DEDICATION</w:t>
      </w:r>
    </w:p>
    <w:p w:rsidR="00CC7CD2" w:rsidRPr="00CC7CD2" w:rsidRDefault="00CC7CD2" w:rsidP="00CC7CD2">
      <w:pPr>
        <w:spacing w:line="360" w:lineRule="auto"/>
        <w:jc w:val="both"/>
        <w:rPr>
          <w:rFonts w:ascii="Times New Roman" w:hAnsi="Times New Roman" w:cs="Times New Roman"/>
          <w:sz w:val="28"/>
          <w:szCs w:val="28"/>
        </w:rPr>
      </w:pPr>
      <w:r w:rsidRPr="00CC7CD2">
        <w:rPr>
          <w:rFonts w:asciiTheme="majorBidi" w:hAnsiTheme="majorBidi" w:cstheme="majorBidi"/>
          <w:b/>
          <w:bCs/>
          <w:sz w:val="28"/>
          <w:szCs w:val="28"/>
        </w:rPr>
        <w:tab/>
      </w:r>
      <w:r w:rsidRPr="00CC7CD2">
        <w:rPr>
          <w:rFonts w:asciiTheme="majorBidi" w:hAnsiTheme="majorBidi" w:cstheme="majorBidi"/>
          <w:bCs/>
          <w:sz w:val="28"/>
          <w:szCs w:val="28"/>
        </w:rPr>
        <w:t>T</w:t>
      </w:r>
      <w:r w:rsidRPr="00CC7CD2">
        <w:rPr>
          <w:rFonts w:ascii="Times New Roman" w:hAnsi="Times New Roman" w:cs="Times New Roman"/>
          <w:sz w:val="28"/>
          <w:szCs w:val="28"/>
        </w:rPr>
        <w:t xml:space="preserve">his project is dedicated to Almighty Allah, the protector and preserver of my life all the time Also to my parents, </w:t>
      </w:r>
      <w:proofErr w:type="spellStart"/>
      <w:r w:rsidRPr="00CC7CD2">
        <w:rPr>
          <w:rFonts w:ascii="Times New Roman" w:hAnsi="Times New Roman" w:cs="Times New Roman"/>
          <w:sz w:val="28"/>
          <w:szCs w:val="28"/>
        </w:rPr>
        <w:t>mr</w:t>
      </w:r>
      <w:proofErr w:type="spellEnd"/>
      <w:r w:rsidRPr="00CC7CD2">
        <w:rPr>
          <w:rFonts w:ascii="Times New Roman" w:hAnsi="Times New Roman" w:cs="Times New Roman"/>
          <w:sz w:val="28"/>
          <w:szCs w:val="28"/>
        </w:rPr>
        <w:t xml:space="preserve"> </w:t>
      </w:r>
      <w:proofErr w:type="spellStart"/>
      <w:proofErr w:type="gramStart"/>
      <w:r w:rsidRPr="00CC7CD2">
        <w:rPr>
          <w:rFonts w:ascii="Times New Roman" w:hAnsi="Times New Roman" w:cs="Times New Roman"/>
          <w:sz w:val="28"/>
          <w:szCs w:val="28"/>
        </w:rPr>
        <w:t>Issa</w:t>
      </w:r>
      <w:proofErr w:type="spellEnd"/>
      <w:r w:rsidRPr="00CC7CD2">
        <w:rPr>
          <w:rFonts w:ascii="Times New Roman" w:hAnsi="Times New Roman" w:cs="Times New Roman"/>
          <w:sz w:val="28"/>
          <w:szCs w:val="28"/>
        </w:rPr>
        <w:t xml:space="preserve">  and</w:t>
      </w:r>
      <w:proofErr w:type="gram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Mrs</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Issa</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Fatimoh</w:t>
      </w:r>
      <w:proofErr w:type="spellEnd"/>
      <w:r w:rsidRPr="00CC7CD2">
        <w:rPr>
          <w:rFonts w:ascii="Times New Roman" w:hAnsi="Times New Roman" w:cs="Times New Roman"/>
          <w:sz w:val="28"/>
          <w:szCs w:val="28"/>
        </w:rPr>
        <w:t xml:space="preserve"> who </w:t>
      </w:r>
      <w:proofErr w:type="spellStart"/>
      <w:r w:rsidRPr="00CC7CD2">
        <w:rPr>
          <w:rFonts w:ascii="Times New Roman" w:hAnsi="Times New Roman" w:cs="Times New Roman"/>
          <w:sz w:val="28"/>
          <w:szCs w:val="28"/>
        </w:rPr>
        <w:t>laboured</w:t>
      </w:r>
      <w:proofErr w:type="spellEnd"/>
      <w:r w:rsidRPr="00CC7CD2">
        <w:rPr>
          <w:rFonts w:ascii="Times New Roman" w:hAnsi="Times New Roman" w:cs="Times New Roman"/>
          <w:sz w:val="28"/>
          <w:szCs w:val="28"/>
        </w:rPr>
        <w:t xml:space="preserve"> profusely to make my ambition become reality.</w:t>
      </w:r>
    </w:p>
    <w:p w:rsidR="00CC7CD2" w:rsidRPr="00CC7CD2" w:rsidRDefault="00CC7CD2" w:rsidP="00CC7CD2">
      <w:pPr>
        <w:spacing w:line="360" w:lineRule="auto"/>
        <w:jc w:val="both"/>
        <w:rPr>
          <w:sz w:val="28"/>
          <w:szCs w:val="28"/>
        </w:rPr>
      </w:pPr>
      <w:r w:rsidRPr="00CC7CD2">
        <w:rPr>
          <w:rFonts w:asciiTheme="majorBidi" w:hAnsiTheme="majorBidi" w:cstheme="majorBidi"/>
          <w:sz w:val="28"/>
          <w:szCs w:val="28"/>
        </w:rPr>
        <w:tab/>
      </w: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rPr>
          <w:sz w:val="28"/>
          <w:szCs w:val="28"/>
        </w:rPr>
      </w:pPr>
    </w:p>
    <w:p w:rsidR="00CC7CD2" w:rsidRPr="00CC7CD2" w:rsidRDefault="00CC7CD2" w:rsidP="00CC7CD2">
      <w:pPr>
        <w:spacing w:line="360" w:lineRule="auto"/>
        <w:jc w:val="center"/>
        <w:rPr>
          <w:rFonts w:ascii="Times New Roman" w:hAnsi="Times New Roman" w:cs="Times New Roman"/>
          <w:b/>
          <w:sz w:val="28"/>
          <w:szCs w:val="28"/>
        </w:rPr>
      </w:pPr>
      <w:r w:rsidRPr="00CC7CD2">
        <w:rPr>
          <w:rFonts w:ascii="Times New Roman" w:hAnsi="Times New Roman" w:cs="Times New Roman"/>
          <w:b/>
          <w:sz w:val="28"/>
          <w:szCs w:val="28"/>
        </w:rPr>
        <w:lastRenderedPageBreak/>
        <w:t>ACKNOWLEDGMENTS</w:t>
      </w:r>
    </w:p>
    <w:p w:rsidR="00CC7CD2" w:rsidRPr="00CC7CD2" w:rsidRDefault="00CC7CD2" w:rsidP="00CC7CD2">
      <w:pPr>
        <w:spacing w:line="360" w:lineRule="auto"/>
        <w:ind w:firstLine="720"/>
        <w:jc w:val="both"/>
        <w:rPr>
          <w:rFonts w:ascii="Times New Roman" w:hAnsi="Times New Roman" w:cs="Times New Roman"/>
          <w:sz w:val="28"/>
          <w:szCs w:val="28"/>
        </w:rPr>
      </w:pPr>
      <w:r w:rsidRPr="00CC7CD2">
        <w:rPr>
          <w:rFonts w:ascii="Times New Roman" w:hAnsi="Times New Roman" w:cs="Times New Roman"/>
          <w:sz w:val="28"/>
          <w:szCs w:val="28"/>
        </w:rPr>
        <w:t>I give glory, hono</w:t>
      </w:r>
      <w:r w:rsidRPr="00CC7CD2">
        <w:rPr>
          <w:rFonts w:ascii="Times New Roman" w:hAnsi="Times New Roman" w:cs="Times New Roman"/>
          <w:sz w:val="28"/>
          <w:szCs w:val="28"/>
        </w:rPr>
        <w:t>r</w:t>
      </w:r>
      <w:r w:rsidRPr="00CC7CD2">
        <w:rPr>
          <w:rFonts w:ascii="Times New Roman" w:hAnsi="Times New Roman" w:cs="Times New Roman"/>
          <w:sz w:val="28"/>
          <w:szCs w:val="28"/>
        </w:rPr>
        <w:t xml:space="preserve"> </w:t>
      </w:r>
      <w:r w:rsidRPr="00CC7CD2">
        <w:rPr>
          <w:rFonts w:ascii="Times New Roman" w:hAnsi="Times New Roman" w:cs="Times New Roman"/>
          <w:sz w:val="28"/>
          <w:szCs w:val="28"/>
        </w:rPr>
        <w:t>and adoration to God Almighty for sparing my life till this present hour for knowledge and understanding given to me,</w:t>
      </w:r>
      <w:r w:rsidRPr="00CC7CD2">
        <w:rPr>
          <w:rFonts w:ascii="Times New Roman" w:hAnsi="Times New Roman" w:cs="Times New Roman"/>
          <w:sz w:val="28"/>
          <w:szCs w:val="28"/>
        </w:rPr>
        <w:t xml:space="preserve"> </w:t>
      </w:r>
      <w:r w:rsidRPr="00CC7CD2">
        <w:rPr>
          <w:rFonts w:ascii="Times New Roman" w:hAnsi="Times New Roman" w:cs="Times New Roman"/>
          <w:sz w:val="28"/>
          <w:szCs w:val="28"/>
        </w:rPr>
        <w:t>which had made it possible for me to see the tail end of my course in this college</w:t>
      </w:r>
    </w:p>
    <w:p w:rsidR="00CC7CD2" w:rsidRPr="00CC7CD2" w:rsidRDefault="00CC7CD2" w:rsidP="00CC7CD2">
      <w:pPr>
        <w:spacing w:line="360" w:lineRule="auto"/>
        <w:ind w:firstLine="720"/>
        <w:jc w:val="both"/>
        <w:rPr>
          <w:rFonts w:ascii="Times New Roman" w:hAnsi="Times New Roman" w:cs="Times New Roman"/>
          <w:sz w:val="28"/>
          <w:szCs w:val="28"/>
        </w:rPr>
      </w:pPr>
      <w:r w:rsidRPr="00CC7CD2">
        <w:rPr>
          <w:rFonts w:ascii="Times New Roman" w:hAnsi="Times New Roman" w:cs="Times New Roman"/>
          <w:sz w:val="28"/>
          <w:szCs w:val="28"/>
        </w:rPr>
        <w:t xml:space="preserve">The journey of thousand mile start at a point in the sense that </w:t>
      </w:r>
    </w:p>
    <w:p w:rsidR="00CC7CD2" w:rsidRPr="00CC7CD2" w:rsidRDefault="00CC7CD2" w:rsidP="00CC7CD2">
      <w:pPr>
        <w:spacing w:line="360" w:lineRule="auto"/>
        <w:ind w:firstLine="720"/>
        <w:jc w:val="both"/>
        <w:rPr>
          <w:rFonts w:ascii="Times New Roman" w:hAnsi="Times New Roman" w:cs="Times New Roman"/>
          <w:sz w:val="28"/>
          <w:szCs w:val="28"/>
        </w:rPr>
      </w:pPr>
      <w:r w:rsidRPr="00CC7CD2">
        <w:rPr>
          <w:rFonts w:ascii="Times New Roman" w:hAnsi="Times New Roman" w:cs="Times New Roman"/>
          <w:sz w:val="28"/>
          <w:szCs w:val="28"/>
        </w:rPr>
        <w:t>“Nothing great is ever achieved without enthusiasm “</w:t>
      </w:r>
    </w:p>
    <w:p w:rsidR="00CC7CD2" w:rsidRPr="00CC7CD2" w:rsidRDefault="00CC7CD2" w:rsidP="00CC7CD2">
      <w:pPr>
        <w:spacing w:line="360" w:lineRule="auto"/>
        <w:ind w:firstLine="720"/>
        <w:jc w:val="both"/>
        <w:rPr>
          <w:rFonts w:ascii="Times New Roman" w:hAnsi="Times New Roman" w:cs="Times New Roman"/>
          <w:sz w:val="28"/>
          <w:szCs w:val="28"/>
        </w:rPr>
      </w:pPr>
      <w:r w:rsidRPr="00CC7CD2">
        <w:rPr>
          <w:rFonts w:ascii="Times New Roman" w:hAnsi="Times New Roman" w:cs="Times New Roman"/>
          <w:sz w:val="28"/>
          <w:szCs w:val="28"/>
        </w:rPr>
        <w:t xml:space="preserve"> I sincerely express my appreciation and thanks to the entire staff of college of education ILORIN for all knowledge they pass to me </w:t>
      </w:r>
    </w:p>
    <w:p w:rsidR="00CC7CD2" w:rsidRPr="00CC7CD2" w:rsidRDefault="00CC7CD2" w:rsidP="00CC7CD2">
      <w:pPr>
        <w:spacing w:line="360" w:lineRule="auto"/>
        <w:ind w:firstLine="720"/>
        <w:jc w:val="both"/>
        <w:rPr>
          <w:rFonts w:ascii="Times New Roman" w:hAnsi="Times New Roman" w:cs="Times New Roman"/>
          <w:sz w:val="28"/>
          <w:szCs w:val="28"/>
        </w:rPr>
      </w:pPr>
      <w:r w:rsidRPr="00CC7CD2">
        <w:rPr>
          <w:rFonts w:ascii="Times New Roman" w:hAnsi="Times New Roman" w:cs="Times New Roman"/>
          <w:sz w:val="28"/>
          <w:szCs w:val="28"/>
        </w:rPr>
        <w:t xml:space="preserve">My sincere gratitude goes to my indefatigable </w:t>
      </w:r>
      <w:proofErr w:type="spellStart"/>
      <w:r w:rsidRPr="00CC7CD2">
        <w:rPr>
          <w:rFonts w:ascii="Times New Roman" w:hAnsi="Times New Roman" w:cs="Times New Roman"/>
          <w:sz w:val="28"/>
          <w:szCs w:val="28"/>
        </w:rPr>
        <w:t>supervisor</w:t>
      </w:r>
      <w:proofErr w:type="gramStart"/>
      <w:r w:rsidRPr="00CC7CD2">
        <w:rPr>
          <w:rFonts w:ascii="Times New Roman" w:hAnsi="Times New Roman" w:cs="Times New Roman"/>
          <w:sz w:val="28"/>
          <w:szCs w:val="28"/>
        </w:rPr>
        <w:t>,in</w:t>
      </w:r>
      <w:proofErr w:type="spellEnd"/>
      <w:proofErr w:type="gramEnd"/>
      <w:r w:rsidRPr="00CC7CD2">
        <w:rPr>
          <w:rFonts w:ascii="Times New Roman" w:hAnsi="Times New Roman" w:cs="Times New Roman"/>
          <w:sz w:val="28"/>
          <w:szCs w:val="28"/>
        </w:rPr>
        <w:t xml:space="preserve"> person of </w:t>
      </w:r>
      <w:proofErr w:type="spellStart"/>
      <w:r w:rsidRPr="00CC7CD2">
        <w:rPr>
          <w:rFonts w:ascii="Times New Roman" w:hAnsi="Times New Roman" w:cs="Times New Roman"/>
          <w:sz w:val="28"/>
          <w:szCs w:val="28"/>
        </w:rPr>
        <w:t>Mr</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Bolakale</w:t>
      </w:r>
      <w:proofErr w:type="spellEnd"/>
      <w:r w:rsidRPr="00CC7CD2">
        <w:rPr>
          <w:rFonts w:ascii="Times New Roman" w:hAnsi="Times New Roman" w:cs="Times New Roman"/>
          <w:sz w:val="28"/>
          <w:szCs w:val="28"/>
        </w:rPr>
        <w:t xml:space="preserve"> .A. for taking pains and trouble to critically read through this project and making remarks and corrections </w:t>
      </w:r>
    </w:p>
    <w:p w:rsidR="00CC7CD2" w:rsidRPr="00CC7CD2" w:rsidRDefault="00CC7CD2" w:rsidP="00CC7CD2">
      <w:pPr>
        <w:spacing w:line="360" w:lineRule="auto"/>
        <w:ind w:firstLine="720"/>
        <w:jc w:val="both"/>
        <w:rPr>
          <w:rFonts w:ascii="Times New Roman" w:hAnsi="Times New Roman" w:cs="Times New Roman"/>
          <w:sz w:val="28"/>
          <w:szCs w:val="28"/>
        </w:rPr>
      </w:pPr>
      <w:r w:rsidRPr="00CC7CD2">
        <w:rPr>
          <w:rFonts w:ascii="Times New Roman" w:hAnsi="Times New Roman" w:cs="Times New Roman"/>
          <w:sz w:val="28"/>
          <w:szCs w:val="28"/>
        </w:rPr>
        <w:t xml:space="preserve">I must sincerely appreciate the parenthood of </w:t>
      </w:r>
      <w:proofErr w:type="spellStart"/>
      <w:r w:rsidRPr="00CC7CD2">
        <w:rPr>
          <w:rFonts w:ascii="Times New Roman" w:hAnsi="Times New Roman" w:cs="Times New Roman"/>
          <w:sz w:val="28"/>
          <w:szCs w:val="28"/>
        </w:rPr>
        <w:t>mr</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issa</w:t>
      </w:r>
      <w:proofErr w:type="spellEnd"/>
      <w:r w:rsidRPr="00CC7CD2">
        <w:rPr>
          <w:rFonts w:ascii="Times New Roman" w:hAnsi="Times New Roman" w:cs="Times New Roman"/>
          <w:sz w:val="28"/>
          <w:szCs w:val="28"/>
        </w:rPr>
        <w:t xml:space="preserve"> and </w:t>
      </w:r>
      <w:proofErr w:type="spellStart"/>
      <w:r w:rsidRPr="00CC7CD2">
        <w:rPr>
          <w:rFonts w:ascii="Times New Roman" w:hAnsi="Times New Roman" w:cs="Times New Roman"/>
          <w:sz w:val="28"/>
          <w:szCs w:val="28"/>
        </w:rPr>
        <w:t>mrs</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issa</w:t>
      </w:r>
      <w:proofErr w:type="spellEnd"/>
      <w:r w:rsidRPr="00CC7CD2">
        <w:rPr>
          <w:rFonts w:ascii="Times New Roman" w:hAnsi="Times New Roman" w:cs="Times New Roman"/>
          <w:sz w:val="28"/>
          <w:szCs w:val="28"/>
        </w:rPr>
        <w:t xml:space="preserve">    </w:t>
      </w:r>
      <w:proofErr w:type="spellStart"/>
      <w:proofErr w:type="gramStart"/>
      <w:r w:rsidRPr="00CC7CD2">
        <w:rPr>
          <w:rFonts w:ascii="Times New Roman" w:hAnsi="Times New Roman" w:cs="Times New Roman"/>
          <w:sz w:val="28"/>
          <w:szCs w:val="28"/>
        </w:rPr>
        <w:t>Fatimoh</w:t>
      </w:r>
      <w:proofErr w:type="spellEnd"/>
      <w:r w:rsidRPr="00CC7CD2">
        <w:rPr>
          <w:rFonts w:ascii="Times New Roman" w:hAnsi="Times New Roman" w:cs="Times New Roman"/>
          <w:sz w:val="28"/>
          <w:szCs w:val="28"/>
        </w:rPr>
        <w:t xml:space="preserve">  of</w:t>
      </w:r>
      <w:proofErr w:type="gramEnd"/>
      <w:r w:rsidRPr="00CC7CD2">
        <w:rPr>
          <w:rFonts w:ascii="Times New Roman" w:hAnsi="Times New Roman" w:cs="Times New Roman"/>
          <w:sz w:val="28"/>
          <w:szCs w:val="28"/>
        </w:rPr>
        <w:t xml:space="preserve"> your moral </w:t>
      </w:r>
      <w:proofErr w:type="spellStart"/>
      <w:r w:rsidRPr="00CC7CD2">
        <w:rPr>
          <w:rFonts w:ascii="Times New Roman" w:hAnsi="Times New Roman" w:cs="Times New Roman"/>
          <w:sz w:val="28"/>
          <w:szCs w:val="28"/>
        </w:rPr>
        <w:t>Advisory,spiritual</w:t>
      </w:r>
      <w:proofErr w:type="spellEnd"/>
      <w:r w:rsidRPr="00CC7CD2">
        <w:rPr>
          <w:rFonts w:ascii="Times New Roman" w:hAnsi="Times New Roman" w:cs="Times New Roman"/>
          <w:sz w:val="28"/>
          <w:szCs w:val="28"/>
        </w:rPr>
        <w:t xml:space="preserve"> and financial support from my childhood till date.</w:t>
      </w:r>
    </w:p>
    <w:p w:rsidR="00CC7CD2" w:rsidRPr="00CC7CD2" w:rsidRDefault="00CC7CD2" w:rsidP="00CC7CD2">
      <w:pPr>
        <w:spacing w:line="360" w:lineRule="auto"/>
        <w:ind w:firstLine="720"/>
        <w:jc w:val="both"/>
        <w:rPr>
          <w:rFonts w:ascii="Times New Roman" w:hAnsi="Times New Roman" w:cs="Times New Roman"/>
          <w:sz w:val="28"/>
          <w:szCs w:val="28"/>
        </w:rPr>
      </w:pPr>
      <w:r w:rsidRPr="00CC7CD2">
        <w:rPr>
          <w:rFonts w:ascii="Times New Roman" w:hAnsi="Times New Roman" w:cs="Times New Roman"/>
          <w:sz w:val="28"/>
          <w:szCs w:val="28"/>
        </w:rPr>
        <w:t xml:space="preserve">My special reserved appreciation goes to my lovely siblings and friends </w:t>
      </w:r>
      <w:proofErr w:type="spellStart"/>
      <w:r w:rsidRPr="00CC7CD2">
        <w:rPr>
          <w:rFonts w:ascii="Times New Roman" w:hAnsi="Times New Roman" w:cs="Times New Roman"/>
          <w:sz w:val="28"/>
          <w:szCs w:val="28"/>
        </w:rPr>
        <w:t>Nimotalahi</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Waliyah</w:t>
      </w:r>
      <w:proofErr w:type="spellEnd"/>
      <w:r w:rsidRPr="00CC7CD2">
        <w:rPr>
          <w:rFonts w:ascii="Times New Roman" w:hAnsi="Times New Roman" w:cs="Times New Roman"/>
          <w:sz w:val="28"/>
          <w:szCs w:val="28"/>
        </w:rPr>
        <w:t xml:space="preserve">, </w:t>
      </w:r>
      <w:proofErr w:type="spellStart"/>
      <w:proofErr w:type="gramStart"/>
      <w:r w:rsidRPr="00CC7CD2">
        <w:rPr>
          <w:rFonts w:ascii="Times New Roman" w:hAnsi="Times New Roman" w:cs="Times New Roman"/>
          <w:sz w:val="28"/>
          <w:szCs w:val="28"/>
        </w:rPr>
        <w:t>Barakah</w:t>
      </w:r>
      <w:proofErr w:type="spellEnd"/>
      <w:r w:rsidRPr="00CC7CD2">
        <w:rPr>
          <w:rFonts w:ascii="Times New Roman" w:hAnsi="Times New Roman" w:cs="Times New Roman"/>
          <w:sz w:val="28"/>
          <w:szCs w:val="28"/>
        </w:rPr>
        <w:t xml:space="preserve"> ,</w:t>
      </w:r>
      <w:proofErr w:type="gram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Abibat</w:t>
      </w:r>
      <w:proofErr w:type="spellEnd"/>
      <w:r w:rsidRPr="00CC7CD2">
        <w:rPr>
          <w:rFonts w:ascii="Times New Roman" w:hAnsi="Times New Roman" w:cs="Times New Roman"/>
          <w:sz w:val="28"/>
          <w:szCs w:val="28"/>
        </w:rPr>
        <w:t xml:space="preserve"> , </w:t>
      </w:r>
      <w:proofErr w:type="spellStart"/>
      <w:r w:rsidRPr="00CC7CD2">
        <w:rPr>
          <w:rFonts w:ascii="Times New Roman" w:hAnsi="Times New Roman" w:cs="Times New Roman"/>
          <w:sz w:val="28"/>
          <w:szCs w:val="28"/>
        </w:rPr>
        <w:t>Roheemat</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Rukoyah</w:t>
      </w:r>
      <w:proofErr w:type="spellEnd"/>
      <w:r w:rsidRPr="00CC7CD2">
        <w:rPr>
          <w:rFonts w:ascii="Times New Roman" w:hAnsi="Times New Roman" w:cs="Times New Roman"/>
          <w:sz w:val="28"/>
          <w:szCs w:val="28"/>
        </w:rPr>
        <w:t xml:space="preserve"> ,thanks very much for your physical supports(</w:t>
      </w:r>
      <w:proofErr w:type="spellStart"/>
      <w:r w:rsidRPr="00CC7CD2">
        <w:rPr>
          <w:rFonts w:ascii="Times New Roman" w:hAnsi="Times New Roman" w:cs="Times New Roman"/>
          <w:sz w:val="28"/>
          <w:szCs w:val="28"/>
        </w:rPr>
        <w:t>jazakumu-llahu-Kairan</w:t>
      </w:r>
      <w:proofErr w:type="spellEnd"/>
      <w:r w:rsidRPr="00CC7CD2">
        <w:rPr>
          <w:rFonts w:ascii="Times New Roman" w:hAnsi="Times New Roman" w:cs="Times New Roman"/>
          <w:sz w:val="28"/>
          <w:szCs w:val="28"/>
        </w:rPr>
        <w:t>).</w:t>
      </w:r>
    </w:p>
    <w:p w:rsidR="00CC7CD2" w:rsidRPr="00CC7CD2" w:rsidRDefault="00CC7CD2" w:rsidP="00CC7CD2">
      <w:pPr>
        <w:spacing w:line="360" w:lineRule="auto"/>
        <w:ind w:firstLine="720"/>
        <w:jc w:val="both"/>
        <w:rPr>
          <w:rFonts w:ascii="Times New Roman" w:hAnsi="Times New Roman" w:cs="Times New Roman"/>
          <w:sz w:val="28"/>
          <w:szCs w:val="28"/>
        </w:rPr>
      </w:pPr>
      <w:proofErr w:type="spellStart"/>
      <w:r w:rsidRPr="00CC7CD2">
        <w:rPr>
          <w:rFonts w:ascii="Times New Roman" w:hAnsi="Times New Roman" w:cs="Times New Roman"/>
          <w:sz w:val="28"/>
          <w:szCs w:val="28"/>
        </w:rPr>
        <w:t>Finally,the</w:t>
      </w:r>
      <w:proofErr w:type="spellEnd"/>
      <w:r w:rsidRPr="00CC7CD2">
        <w:rPr>
          <w:rFonts w:ascii="Times New Roman" w:hAnsi="Times New Roman" w:cs="Times New Roman"/>
          <w:sz w:val="28"/>
          <w:szCs w:val="28"/>
        </w:rPr>
        <w:t xml:space="preserve"> support of </w:t>
      </w:r>
      <w:proofErr w:type="spellStart"/>
      <w:r w:rsidRPr="00CC7CD2">
        <w:rPr>
          <w:rFonts w:ascii="Times New Roman" w:hAnsi="Times New Roman" w:cs="Times New Roman"/>
          <w:sz w:val="28"/>
          <w:szCs w:val="28"/>
        </w:rPr>
        <w:t>yunus</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Amidat</w:t>
      </w:r>
      <w:proofErr w:type="spellEnd"/>
      <w:r w:rsidRPr="00CC7CD2">
        <w:rPr>
          <w:rFonts w:ascii="Times New Roman" w:hAnsi="Times New Roman" w:cs="Times New Roman"/>
          <w:sz w:val="28"/>
          <w:szCs w:val="28"/>
        </w:rPr>
        <w:t xml:space="preserve"> , </w:t>
      </w:r>
      <w:proofErr w:type="spellStart"/>
      <w:r w:rsidRPr="00CC7CD2">
        <w:rPr>
          <w:rFonts w:ascii="Times New Roman" w:hAnsi="Times New Roman" w:cs="Times New Roman"/>
          <w:sz w:val="28"/>
          <w:szCs w:val="28"/>
        </w:rPr>
        <w:t>yunus</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jamiu</w:t>
      </w:r>
      <w:proofErr w:type="spellEnd"/>
      <w:r w:rsidRPr="00CC7CD2">
        <w:rPr>
          <w:rFonts w:ascii="Times New Roman" w:hAnsi="Times New Roman" w:cs="Times New Roman"/>
          <w:sz w:val="28"/>
          <w:szCs w:val="28"/>
        </w:rPr>
        <w:t xml:space="preserve"> , </w:t>
      </w:r>
      <w:proofErr w:type="spellStart"/>
      <w:r w:rsidRPr="00CC7CD2">
        <w:rPr>
          <w:rFonts w:ascii="Times New Roman" w:hAnsi="Times New Roman" w:cs="Times New Roman"/>
          <w:sz w:val="28"/>
          <w:szCs w:val="28"/>
        </w:rPr>
        <w:t>yunus</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Waliyah</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yunus</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Abdulsomad</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yunus</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awal</w:t>
      </w:r>
      <w:proofErr w:type="spellEnd"/>
      <w:r w:rsidRPr="00CC7CD2">
        <w:rPr>
          <w:rFonts w:ascii="Times New Roman" w:hAnsi="Times New Roman" w:cs="Times New Roman"/>
          <w:sz w:val="28"/>
          <w:szCs w:val="28"/>
        </w:rPr>
        <w:t xml:space="preserve"> </w:t>
      </w:r>
      <w:proofErr w:type="spellStart"/>
      <w:r w:rsidRPr="00CC7CD2">
        <w:rPr>
          <w:rFonts w:ascii="Times New Roman" w:hAnsi="Times New Roman" w:cs="Times New Roman"/>
          <w:sz w:val="28"/>
          <w:szCs w:val="28"/>
        </w:rPr>
        <w:t>iya</w:t>
      </w:r>
      <w:proofErr w:type="spellEnd"/>
      <w:r w:rsidRPr="00CC7CD2">
        <w:rPr>
          <w:rFonts w:ascii="Times New Roman" w:hAnsi="Times New Roman" w:cs="Times New Roman"/>
          <w:sz w:val="28"/>
          <w:szCs w:val="28"/>
        </w:rPr>
        <w:t xml:space="preserve"> habitat ( </w:t>
      </w:r>
      <w:proofErr w:type="spellStart"/>
      <w:r w:rsidRPr="00CC7CD2">
        <w:rPr>
          <w:rFonts w:ascii="Times New Roman" w:hAnsi="Times New Roman" w:cs="Times New Roman"/>
          <w:sz w:val="28"/>
          <w:szCs w:val="28"/>
        </w:rPr>
        <w:t>Indomie</w:t>
      </w:r>
      <w:proofErr w:type="spellEnd"/>
      <w:r w:rsidRPr="00CC7CD2">
        <w:rPr>
          <w:rFonts w:ascii="Times New Roman" w:hAnsi="Times New Roman" w:cs="Times New Roman"/>
          <w:sz w:val="28"/>
          <w:szCs w:val="28"/>
        </w:rPr>
        <w:t xml:space="preserve"> ) and all those that made this project a successful one is also very much appreciated </w:t>
      </w:r>
    </w:p>
    <w:p w:rsidR="00CC7CD2" w:rsidRPr="00CC7CD2" w:rsidRDefault="00CC7CD2" w:rsidP="00CC7CD2">
      <w:pPr>
        <w:spacing w:line="360" w:lineRule="auto"/>
        <w:ind w:firstLine="720"/>
        <w:jc w:val="both"/>
        <w:rPr>
          <w:rFonts w:ascii="Times New Roman" w:hAnsi="Times New Roman" w:cs="Times New Roman"/>
          <w:sz w:val="28"/>
          <w:szCs w:val="28"/>
        </w:rPr>
      </w:pPr>
      <w:r w:rsidRPr="00CC7CD2">
        <w:rPr>
          <w:rFonts w:ascii="Times New Roman" w:hAnsi="Times New Roman" w:cs="Times New Roman"/>
          <w:sz w:val="28"/>
          <w:szCs w:val="28"/>
        </w:rPr>
        <w:t>May Almighty Allah bless you all </w:t>
      </w:r>
      <w:proofErr w:type="gramStart"/>
      <w:r w:rsidRPr="00CC7CD2">
        <w:rPr>
          <w:rFonts w:ascii="Times New Roman" w:hAnsi="Times New Roman" w:cs="Times New Roman"/>
          <w:sz w:val="28"/>
          <w:szCs w:val="28"/>
        </w:rPr>
        <w:t>abundantly.</w:t>
      </w:r>
      <w:proofErr w:type="gramEnd"/>
    </w:p>
    <w:p w:rsidR="00CC7CD2" w:rsidRPr="00CC7CD2" w:rsidRDefault="00CC7CD2" w:rsidP="00CC7CD2">
      <w:pPr>
        <w:pStyle w:val="Heading1"/>
        <w:rPr>
          <w:rFonts w:asciiTheme="majorBidi" w:hAnsiTheme="majorBidi" w:cstheme="majorBidi"/>
          <w:szCs w:val="28"/>
        </w:rPr>
      </w:pPr>
    </w:p>
    <w:p w:rsidR="00CC7CD2" w:rsidRPr="00CC7CD2" w:rsidRDefault="00CC7CD2" w:rsidP="00CC7CD2">
      <w:pPr>
        <w:rPr>
          <w:sz w:val="28"/>
          <w:szCs w:val="28"/>
          <w:lang w:val="en-GB"/>
        </w:rPr>
      </w:pPr>
    </w:p>
    <w:p w:rsidR="00CC7CD2" w:rsidRPr="00CC7CD2" w:rsidRDefault="00CC7CD2" w:rsidP="00CC7CD2">
      <w:pPr>
        <w:rPr>
          <w:sz w:val="28"/>
          <w:szCs w:val="28"/>
          <w:lang w:val="en-GB"/>
        </w:rPr>
      </w:pPr>
    </w:p>
    <w:p w:rsidR="00CC7CD2" w:rsidRPr="00CC7CD2" w:rsidRDefault="00CC7CD2" w:rsidP="00CC7CD2">
      <w:pPr>
        <w:pStyle w:val="Heading1"/>
        <w:rPr>
          <w:rFonts w:asciiTheme="majorBidi" w:hAnsiTheme="majorBidi" w:cstheme="majorBidi"/>
          <w:szCs w:val="28"/>
        </w:rPr>
      </w:pPr>
      <w:r w:rsidRPr="00CC7CD2">
        <w:rPr>
          <w:rFonts w:asciiTheme="majorBidi" w:hAnsiTheme="majorBidi" w:cstheme="majorBidi"/>
          <w:szCs w:val="28"/>
        </w:rPr>
        <w:lastRenderedPageBreak/>
        <w:t>TABLE OF CONTENTS</w:t>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Title Page</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i</w:t>
      </w:r>
    </w:p>
    <w:p w:rsidR="00CC7CD2" w:rsidRPr="00CC7CD2" w:rsidRDefault="00CC7CD2" w:rsidP="00CC7CD2">
      <w:pPr>
        <w:spacing w:line="240" w:lineRule="auto"/>
        <w:rPr>
          <w:rFonts w:asciiTheme="majorBidi" w:hAnsiTheme="majorBidi" w:cstheme="majorBidi"/>
          <w:b/>
          <w:sz w:val="28"/>
          <w:szCs w:val="28"/>
        </w:rPr>
      </w:pPr>
      <w:r w:rsidRPr="00CC7CD2">
        <w:rPr>
          <w:rFonts w:asciiTheme="majorBidi" w:hAnsiTheme="majorBidi" w:cstheme="majorBidi"/>
          <w:sz w:val="28"/>
          <w:szCs w:val="28"/>
        </w:rPr>
        <w:t>Certifications</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ii</w:t>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 xml:space="preserve">Dedication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iii</w:t>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Acknowledgements</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roofErr w:type="gramStart"/>
      <w:r w:rsidRPr="00CC7CD2">
        <w:rPr>
          <w:rFonts w:asciiTheme="majorBidi" w:hAnsiTheme="majorBidi" w:cstheme="majorBidi"/>
          <w:sz w:val="28"/>
          <w:szCs w:val="28"/>
        </w:rPr>
        <w:t>iv</w:t>
      </w:r>
      <w:proofErr w:type="gramEnd"/>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Table of Contents</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v</w:t>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Abstract</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w:t>
      </w:r>
      <w:r w:rsidRPr="00CC7CD2">
        <w:rPr>
          <w:rFonts w:asciiTheme="majorBidi" w:hAnsiTheme="majorBidi" w:cstheme="majorBidi"/>
          <w:sz w:val="28"/>
          <w:szCs w:val="28"/>
        </w:rPr>
        <w:tab/>
      </w:r>
      <w:proofErr w:type="gramStart"/>
      <w:r w:rsidRPr="00CC7CD2">
        <w:rPr>
          <w:rFonts w:asciiTheme="majorBidi" w:hAnsiTheme="majorBidi" w:cstheme="majorBidi"/>
          <w:sz w:val="28"/>
          <w:szCs w:val="28"/>
        </w:rPr>
        <w:t>vi</w:t>
      </w:r>
      <w:proofErr w:type="gramEnd"/>
    </w:p>
    <w:p w:rsidR="00CC7CD2" w:rsidRPr="00CC7CD2" w:rsidRDefault="00CC7CD2" w:rsidP="00CC7CD2">
      <w:pPr>
        <w:spacing w:line="240" w:lineRule="auto"/>
        <w:rPr>
          <w:rFonts w:asciiTheme="majorBidi" w:hAnsiTheme="majorBidi" w:cstheme="majorBidi"/>
          <w:b/>
          <w:sz w:val="28"/>
          <w:szCs w:val="28"/>
        </w:rPr>
      </w:pPr>
      <w:r w:rsidRPr="00CC7CD2">
        <w:rPr>
          <w:rFonts w:asciiTheme="majorBidi" w:hAnsiTheme="majorBidi" w:cstheme="majorBidi"/>
          <w:b/>
          <w:sz w:val="28"/>
          <w:szCs w:val="28"/>
        </w:rPr>
        <w:t>CHAPTER ONE: INTRODUCTION</w:t>
      </w:r>
    </w:p>
    <w:p w:rsidR="00CC7CD2" w:rsidRPr="00CC7CD2" w:rsidRDefault="00CC7CD2" w:rsidP="00CC7CD2">
      <w:pPr>
        <w:pStyle w:val="ListParagraph"/>
        <w:numPr>
          <w:ilvl w:val="1"/>
          <w:numId w:val="1"/>
        </w:numPr>
        <w:spacing w:line="240" w:lineRule="auto"/>
        <w:rPr>
          <w:rFonts w:asciiTheme="majorBidi" w:hAnsiTheme="majorBidi" w:cstheme="majorBidi"/>
          <w:sz w:val="28"/>
          <w:szCs w:val="28"/>
        </w:rPr>
      </w:pPr>
      <w:r w:rsidRPr="00CC7CD2">
        <w:rPr>
          <w:rFonts w:asciiTheme="majorBidi" w:hAnsiTheme="majorBidi" w:cstheme="majorBidi"/>
          <w:sz w:val="28"/>
          <w:szCs w:val="28"/>
        </w:rPr>
        <w:t xml:space="preserve">Background to the Study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pStyle w:val="ListParagraph"/>
        <w:numPr>
          <w:ilvl w:val="1"/>
          <w:numId w:val="1"/>
        </w:numPr>
        <w:spacing w:line="240" w:lineRule="auto"/>
        <w:rPr>
          <w:rFonts w:asciiTheme="majorBidi" w:hAnsiTheme="majorBidi" w:cstheme="majorBidi"/>
          <w:sz w:val="28"/>
          <w:szCs w:val="28"/>
        </w:rPr>
      </w:pPr>
      <w:r w:rsidRPr="00CC7CD2">
        <w:rPr>
          <w:rFonts w:asciiTheme="majorBidi" w:hAnsiTheme="majorBidi" w:cstheme="majorBidi"/>
          <w:sz w:val="28"/>
          <w:szCs w:val="28"/>
        </w:rPr>
        <w:t xml:space="preserve">Statement of the Problem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pStyle w:val="ListParagraph"/>
        <w:numPr>
          <w:ilvl w:val="1"/>
          <w:numId w:val="1"/>
        </w:numPr>
        <w:spacing w:line="240" w:lineRule="auto"/>
        <w:rPr>
          <w:rFonts w:asciiTheme="majorBidi" w:hAnsiTheme="majorBidi" w:cstheme="majorBidi"/>
          <w:sz w:val="28"/>
          <w:szCs w:val="28"/>
        </w:rPr>
      </w:pPr>
      <w:r w:rsidRPr="00CC7CD2">
        <w:rPr>
          <w:rFonts w:asciiTheme="majorBidi" w:hAnsiTheme="majorBidi" w:cstheme="majorBidi"/>
          <w:sz w:val="28"/>
          <w:szCs w:val="28"/>
        </w:rPr>
        <w:t xml:space="preserve">Purpose of the Study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1.4</w:t>
      </w:r>
      <w:r w:rsidRPr="00CC7CD2">
        <w:rPr>
          <w:rFonts w:asciiTheme="majorBidi" w:hAnsiTheme="majorBidi" w:cstheme="majorBidi"/>
          <w:sz w:val="28"/>
          <w:szCs w:val="28"/>
        </w:rPr>
        <w:tab/>
        <w:t xml:space="preserve">Research Questions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1.5</w:t>
      </w:r>
      <w:r w:rsidRPr="00CC7CD2">
        <w:rPr>
          <w:rFonts w:asciiTheme="majorBidi" w:hAnsiTheme="majorBidi" w:cstheme="majorBidi"/>
          <w:sz w:val="28"/>
          <w:szCs w:val="28"/>
        </w:rPr>
        <w:tab/>
        <w:t>Significance of the Study</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1.6</w:t>
      </w:r>
      <w:r w:rsidRPr="00CC7CD2">
        <w:rPr>
          <w:rFonts w:asciiTheme="majorBidi" w:hAnsiTheme="majorBidi" w:cstheme="majorBidi"/>
          <w:sz w:val="28"/>
          <w:szCs w:val="28"/>
        </w:rPr>
        <w:tab/>
        <w:t xml:space="preserve">Scope of the Study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1.7</w:t>
      </w:r>
      <w:r w:rsidRPr="00CC7CD2">
        <w:rPr>
          <w:rFonts w:asciiTheme="majorBidi" w:hAnsiTheme="majorBidi" w:cstheme="majorBidi"/>
          <w:sz w:val="28"/>
          <w:szCs w:val="28"/>
        </w:rPr>
        <w:tab/>
        <w:t>Definition of Terms</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w:t>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spacing w:line="240" w:lineRule="auto"/>
        <w:rPr>
          <w:rFonts w:asciiTheme="majorBidi" w:hAnsiTheme="majorBidi" w:cstheme="majorBidi"/>
          <w:b/>
          <w:bCs/>
          <w:sz w:val="28"/>
          <w:szCs w:val="28"/>
        </w:rPr>
      </w:pPr>
      <w:r w:rsidRPr="00CC7CD2">
        <w:rPr>
          <w:rFonts w:asciiTheme="majorBidi" w:hAnsiTheme="majorBidi" w:cstheme="majorBidi"/>
          <w:b/>
          <w:bCs/>
          <w:sz w:val="28"/>
          <w:szCs w:val="28"/>
        </w:rPr>
        <w:t>CHAPTER TWO:  REVIEW OF RELATED LITERATURE</w:t>
      </w:r>
    </w:p>
    <w:p w:rsidR="00CC7CD2" w:rsidRPr="00CC7CD2" w:rsidRDefault="00CC7CD2" w:rsidP="00CC7CD2">
      <w:pPr>
        <w:shd w:val="clear" w:color="auto" w:fill="FFFFFF"/>
        <w:spacing w:after="0" w:line="360" w:lineRule="auto"/>
        <w:jc w:val="both"/>
        <w:rPr>
          <w:rFonts w:ascii="Times New Roman" w:hAnsi="Times New Roman" w:cs="Times New Roman"/>
          <w:sz w:val="28"/>
          <w:szCs w:val="28"/>
        </w:rPr>
      </w:pPr>
      <w:r w:rsidRPr="00CC7CD2">
        <w:rPr>
          <w:rFonts w:ascii="Times New Roman" w:hAnsi="Times New Roman" w:cs="Times New Roman"/>
          <w:sz w:val="28"/>
          <w:szCs w:val="28"/>
        </w:rPr>
        <w:t>2.1</w:t>
      </w:r>
      <w:r w:rsidRPr="00CC7CD2">
        <w:rPr>
          <w:rFonts w:ascii="Times New Roman" w:hAnsi="Times New Roman" w:cs="Times New Roman"/>
          <w:sz w:val="28"/>
          <w:szCs w:val="28"/>
        </w:rPr>
        <w:tab/>
      </w:r>
      <w:r w:rsidR="00A94E6F">
        <w:rPr>
          <w:rFonts w:ascii="Times New Roman" w:hAnsi="Times New Roman" w:cs="Times New Roman"/>
          <w:sz w:val="28"/>
          <w:szCs w:val="28"/>
        </w:rPr>
        <w:t>Introduction</w:t>
      </w:r>
    </w:p>
    <w:p w:rsidR="00CC7CD2" w:rsidRPr="00A94E6F" w:rsidRDefault="00A94E6F" w:rsidP="00CC7CD2">
      <w:pPr>
        <w:shd w:val="clear" w:color="auto" w:fill="FFFFFF"/>
        <w:spacing w:after="0" w:line="360" w:lineRule="auto"/>
        <w:jc w:val="both"/>
        <w:rPr>
          <w:rFonts w:ascii="Times New Roman" w:hAnsi="Times New Roman" w:cs="Times New Roman"/>
          <w:b/>
          <w:sz w:val="28"/>
          <w:szCs w:val="28"/>
        </w:rPr>
      </w:pPr>
      <w:r w:rsidRPr="00A94E6F">
        <w:rPr>
          <w:rFonts w:ascii="Times New Roman" w:hAnsi="Times New Roman" w:cs="Times New Roman"/>
          <w:sz w:val="28"/>
          <w:szCs w:val="28"/>
        </w:rPr>
        <w:t>2.2</w:t>
      </w:r>
      <w:r w:rsidRPr="00A94E6F">
        <w:rPr>
          <w:rFonts w:ascii="Times New Roman" w:hAnsi="Times New Roman" w:cs="Times New Roman"/>
          <w:sz w:val="28"/>
          <w:szCs w:val="28"/>
        </w:rPr>
        <w:tab/>
        <w:t>Theoretical Framework</w:t>
      </w:r>
    </w:p>
    <w:p w:rsidR="00CC7CD2" w:rsidRPr="00CC7CD2" w:rsidRDefault="00CC7CD2" w:rsidP="00CC7CD2">
      <w:pPr>
        <w:shd w:val="clear" w:color="auto" w:fill="FFFFFF"/>
        <w:spacing w:after="0" w:line="360" w:lineRule="auto"/>
        <w:jc w:val="both"/>
        <w:rPr>
          <w:rFonts w:ascii="Times New Roman" w:hAnsi="Times New Roman" w:cs="Times New Roman"/>
          <w:sz w:val="28"/>
          <w:szCs w:val="28"/>
        </w:rPr>
      </w:pPr>
      <w:r w:rsidRPr="00CC7CD2">
        <w:rPr>
          <w:rFonts w:ascii="Times New Roman" w:hAnsi="Times New Roman" w:cs="Times New Roman"/>
          <w:sz w:val="28"/>
          <w:szCs w:val="28"/>
        </w:rPr>
        <w:t>2.3</w:t>
      </w:r>
      <w:r w:rsidRPr="00CC7CD2">
        <w:rPr>
          <w:rFonts w:ascii="Times New Roman" w:hAnsi="Times New Roman" w:cs="Times New Roman"/>
          <w:sz w:val="28"/>
          <w:szCs w:val="28"/>
        </w:rPr>
        <w:tab/>
      </w:r>
      <w:r w:rsidR="00A94E6F" w:rsidRPr="00A94E6F">
        <w:rPr>
          <w:rFonts w:ascii="Times New Roman" w:hAnsi="Times New Roman" w:cs="Times New Roman"/>
          <w:sz w:val="28"/>
          <w:szCs w:val="28"/>
        </w:rPr>
        <w:t>Importance of Laboratory Apparatus in Biology Education</w:t>
      </w:r>
    </w:p>
    <w:p w:rsidR="00CC7CD2" w:rsidRPr="00F77DA7" w:rsidRDefault="00CC7CD2" w:rsidP="00CC7CD2">
      <w:pPr>
        <w:shd w:val="clear" w:color="auto" w:fill="FFFFFF"/>
        <w:spacing w:after="0" w:line="360" w:lineRule="auto"/>
        <w:jc w:val="both"/>
        <w:rPr>
          <w:rFonts w:ascii="Times New Roman" w:hAnsi="Times New Roman" w:cs="Times New Roman"/>
          <w:sz w:val="28"/>
          <w:szCs w:val="28"/>
        </w:rPr>
      </w:pPr>
      <w:r w:rsidRPr="00CC7CD2">
        <w:rPr>
          <w:rFonts w:ascii="Times New Roman" w:hAnsi="Times New Roman" w:cs="Times New Roman"/>
          <w:sz w:val="28"/>
          <w:szCs w:val="28"/>
        </w:rPr>
        <w:t>2.4</w:t>
      </w:r>
      <w:r w:rsidRPr="00CC7CD2">
        <w:rPr>
          <w:rFonts w:ascii="Times New Roman" w:hAnsi="Times New Roman" w:cs="Times New Roman"/>
          <w:sz w:val="28"/>
          <w:szCs w:val="28"/>
        </w:rPr>
        <w:tab/>
      </w:r>
      <w:r w:rsidR="00F77DA7" w:rsidRPr="00F77DA7">
        <w:rPr>
          <w:rFonts w:ascii="Times New Roman" w:hAnsi="Times New Roman" w:cs="Times New Roman"/>
          <w:sz w:val="28"/>
          <w:szCs w:val="28"/>
        </w:rPr>
        <w:t xml:space="preserve">Current State </w:t>
      </w:r>
      <w:proofErr w:type="gramStart"/>
      <w:r w:rsidR="00F77DA7" w:rsidRPr="00F77DA7">
        <w:rPr>
          <w:rFonts w:ascii="Times New Roman" w:hAnsi="Times New Roman" w:cs="Times New Roman"/>
          <w:sz w:val="28"/>
          <w:szCs w:val="28"/>
        </w:rPr>
        <w:t>Of</w:t>
      </w:r>
      <w:proofErr w:type="gramEnd"/>
      <w:r w:rsidR="00F77DA7" w:rsidRPr="00F77DA7">
        <w:rPr>
          <w:rFonts w:ascii="Times New Roman" w:hAnsi="Times New Roman" w:cs="Times New Roman"/>
          <w:sz w:val="28"/>
          <w:szCs w:val="28"/>
        </w:rPr>
        <w:t xml:space="preserve"> Laboratory Facilities In Ilorin West</w:t>
      </w:r>
    </w:p>
    <w:p w:rsidR="00C12E49" w:rsidRDefault="00CC7CD2" w:rsidP="00CC7CD2">
      <w:pPr>
        <w:shd w:val="clear" w:color="auto" w:fill="FFFFFF"/>
        <w:spacing w:after="0" w:line="360" w:lineRule="auto"/>
        <w:jc w:val="both"/>
        <w:rPr>
          <w:rFonts w:ascii="Times New Roman" w:hAnsi="Times New Roman" w:cs="Times New Roman"/>
          <w:sz w:val="28"/>
          <w:szCs w:val="28"/>
        </w:rPr>
      </w:pPr>
      <w:r w:rsidRPr="00CC7CD2">
        <w:rPr>
          <w:rFonts w:ascii="Times New Roman" w:hAnsi="Times New Roman" w:cs="Times New Roman"/>
          <w:sz w:val="28"/>
          <w:szCs w:val="28"/>
        </w:rPr>
        <w:t>2.5</w:t>
      </w:r>
      <w:r w:rsidRPr="00CC7CD2">
        <w:rPr>
          <w:rFonts w:ascii="Times New Roman" w:hAnsi="Times New Roman" w:cs="Times New Roman"/>
          <w:sz w:val="28"/>
          <w:szCs w:val="28"/>
        </w:rPr>
        <w:tab/>
      </w:r>
      <w:r w:rsidR="00C12E49" w:rsidRPr="00C12E49">
        <w:rPr>
          <w:rFonts w:ascii="Times New Roman" w:hAnsi="Times New Roman" w:cs="Times New Roman"/>
          <w:sz w:val="28"/>
          <w:szCs w:val="28"/>
        </w:rPr>
        <w:t xml:space="preserve">Impact on Student Performance and Career Development </w:t>
      </w:r>
    </w:p>
    <w:p w:rsidR="00C12E49" w:rsidRDefault="00C12E49" w:rsidP="00CC7CD2">
      <w:pPr>
        <w:shd w:val="clear" w:color="auto" w:fill="FFFFFF"/>
        <w:spacing w:after="0" w:line="360" w:lineRule="auto"/>
        <w:jc w:val="both"/>
        <w:rPr>
          <w:rFonts w:ascii="Times New Roman" w:hAnsi="Times New Roman" w:cs="Times New Roman"/>
          <w:sz w:val="28"/>
          <w:szCs w:val="28"/>
        </w:rPr>
      </w:pPr>
      <w:r w:rsidRPr="00C12E49">
        <w:rPr>
          <w:rFonts w:ascii="Times New Roman" w:hAnsi="Times New Roman" w:cs="Times New Roman"/>
          <w:sz w:val="28"/>
          <w:szCs w:val="28"/>
        </w:rPr>
        <w:t>2.6</w:t>
      </w:r>
      <w:r w:rsidRPr="00C12E49">
        <w:rPr>
          <w:rFonts w:ascii="Times New Roman" w:hAnsi="Times New Roman" w:cs="Times New Roman"/>
          <w:sz w:val="28"/>
          <w:szCs w:val="28"/>
        </w:rPr>
        <w:tab/>
        <w:t xml:space="preserve">Innovative Solutions and Best Practices </w:t>
      </w:r>
    </w:p>
    <w:p w:rsidR="00CC7CD2" w:rsidRPr="00CC7CD2" w:rsidRDefault="00C12E49" w:rsidP="00CC7CD2">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r w:rsidR="00CC7CD2" w:rsidRPr="00CC7CD2">
        <w:rPr>
          <w:rFonts w:ascii="Times New Roman" w:hAnsi="Times New Roman" w:cs="Times New Roman"/>
          <w:sz w:val="28"/>
          <w:szCs w:val="28"/>
        </w:rPr>
        <w:t>Summary of Literature Review</w:t>
      </w:r>
    </w:p>
    <w:p w:rsidR="00CC7CD2" w:rsidRPr="00CC7CD2" w:rsidRDefault="00CC7CD2" w:rsidP="00CC7CD2">
      <w:pPr>
        <w:spacing w:line="240" w:lineRule="auto"/>
        <w:rPr>
          <w:rFonts w:asciiTheme="majorBidi" w:hAnsiTheme="majorBidi" w:cstheme="majorBidi"/>
          <w:b/>
          <w:bCs/>
          <w:sz w:val="28"/>
          <w:szCs w:val="28"/>
        </w:rPr>
      </w:pPr>
      <w:r w:rsidRPr="00CC7CD2">
        <w:rPr>
          <w:rFonts w:asciiTheme="majorBidi" w:hAnsiTheme="majorBidi" w:cstheme="majorBidi"/>
          <w:b/>
          <w:sz w:val="28"/>
          <w:szCs w:val="28"/>
        </w:rPr>
        <w:t>CHAPTER THREE: RESEARCH METHODS</w:t>
      </w:r>
    </w:p>
    <w:p w:rsidR="00CC7CD2" w:rsidRPr="00CC7CD2" w:rsidRDefault="00CC7CD2" w:rsidP="00CC7CD2">
      <w:pPr>
        <w:autoSpaceDE w:val="0"/>
        <w:autoSpaceDN w:val="0"/>
        <w:adjustRightInd w:val="0"/>
        <w:spacing w:after="0" w:line="360" w:lineRule="auto"/>
        <w:jc w:val="both"/>
        <w:rPr>
          <w:rFonts w:asciiTheme="majorBidi" w:hAnsiTheme="majorBidi" w:cstheme="majorBidi"/>
          <w:sz w:val="28"/>
          <w:szCs w:val="28"/>
        </w:rPr>
      </w:pPr>
      <w:r w:rsidRPr="00CC7CD2">
        <w:rPr>
          <w:rFonts w:asciiTheme="majorBidi" w:hAnsiTheme="majorBidi" w:cstheme="majorBidi"/>
          <w:sz w:val="28"/>
          <w:szCs w:val="28"/>
        </w:rPr>
        <w:t>3.1</w:t>
      </w:r>
      <w:r w:rsidRPr="00CC7CD2">
        <w:rPr>
          <w:rFonts w:asciiTheme="majorBidi" w:hAnsiTheme="majorBidi" w:cstheme="majorBidi"/>
          <w:sz w:val="28"/>
          <w:szCs w:val="28"/>
        </w:rPr>
        <w:tab/>
        <w:t xml:space="preserve">Research Design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autoSpaceDE w:val="0"/>
        <w:autoSpaceDN w:val="0"/>
        <w:adjustRightInd w:val="0"/>
        <w:spacing w:after="0" w:line="360" w:lineRule="auto"/>
        <w:jc w:val="both"/>
        <w:rPr>
          <w:rFonts w:asciiTheme="majorBidi" w:hAnsiTheme="majorBidi" w:cstheme="majorBidi"/>
          <w:sz w:val="28"/>
          <w:szCs w:val="28"/>
        </w:rPr>
      </w:pPr>
      <w:r w:rsidRPr="00CC7CD2">
        <w:rPr>
          <w:rFonts w:asciiTheme="majorBidi" w:hAnsiTheme="majorBidi" w:cstheme="majorBidi"/>
          <w:sz w:val="28"/>
          <w:szCs w:val="28"/>
        </w:rPr>
        <w:t>3.2</w:t>
      </w:r>
      <w:r w:rsidRPr="00CC7CD2">
        <w:rPr>
          <w:rFonts w:asciiTheme="majorBidi" w:hAnsiTheme="majorBidi" w:cstheme="majorBidi"/>
          <w:sz w:val="28"/>
          <w:szCs w:val="28"/>
        </w:rPr>
        <w:tab/>
        <w:t xml:space="preserve">Population of the Study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autoSpaceDE w:val="0"/>
        <w:autoSpaceDN w:val="0"/>
        <w:adjustRightInd w:val="0"/>
        <w:spacing w:after="0" w:line="360" w:lineRule="auto"/>
        <w:jc w:val="both"/>
        <w:rPr>
          <w:rFonts w:asciiTheme="majorBidi" w:hAnsiTheme="majorBidi" w:cstheme="majorBidi"/>
          <w:sz w:val="28"/>
          <w:szCs w:val="28"/>
        </w:rPr>
      </w:pPr>
      <w:r w:rsidRPr="00CC7CD2">
        <w:rPr>
          <w:rFonts w:asciiTheme="majorBidi" w:hAnsiTheme="majorBidi" w:cstheme="majorBidi"/>
          <w:sz w:val="28"/>
          <w:szCs w:val="28"/>
        </w:rPr>
        <w:t>3.3</w:t>
      </w:r>
      <w:r w:rsidRPr="00CC7CD2">
        <w:rPr>
          <w:rFonts w:asciiTheme="majorBidi" w:hAnsiTheme="majorBidi" w:cstheme="majorBidi"/>
          <w:sz w:val="28"/>
          <w:szCs w:val="28"/>
        </w:rPr>
        <w:tab/>
        <w:t xml:space="preserve">Sample and Sampling Techniques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autoSpaceDE w:val="0"/>
        <w:autoSpaceDN w:val="0"/>
        <w:adjustRightInd w:val="0"/>
        <w:spacing w:after="0" w:line="360" w:lineRule="auto"/>
        <w:jc w:val="both"/>
        <w:rPr>
          <w:rFonts w:asciiTheme="majorBidi" w:hAnsiTheme="majorBidi" w:cstheme="majorBidi"/>
          <w:sz w:val="28"/>
          <w:szCs w:val="28"/>
        </w:rPr>
      </w:pPr>
      <w:r w:rsidRPr="00CC7CD2">
        <w:rPr>
          <w:rFonts w:asciiTheme="majorBidi" w:hAnsiTheme="majorBidi" w:cstheme="majorBidi"/>
          <w:sz w:val="28"/>
          <w:szCs w:val="28"/>
        </w:rPr>
        <w:lastRenderedPageBreak/>
        <w:t>3.4</w:t>
      </w:r>
      <w:r w:rsidRPr="00CC7CD2">
        <w:rPr>
          <w:rFonts w:asciiTheme="majorBidi" w:hAnsiTheme="majorBidi" w:cstheme="majorBidi"/>
          <w:sz w:val="28"/>
          <w:szCs w:val="28"/>
        </w:rPr>
        <w:tab/>
        <w:t xml:space="preserve">Research Instrument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autoSpaceDE w:val="0"/>
        <w:autoSpaceDN w:val="0"/>
        <w:adjustRightInd w:val="0"/>
        <w:spacing w:after="0" w:line="360" w:lineRule="auto"/>
        <w:jc w:val="both"/>
        <w:rPr>
          <w:rFonts w:asciiTheme="majorBidi" w:hAnsiTheme="majorBidi" w:cstheme="majorBidi"/>
          <w:b/>
          <w:bCs/>
          <w:sz w:val="28"/>
          <w:szCs w:val="28"/>
        </w:rPr>
      </w:pPr>
      <w:r w:rsidRPr="00CC7CD2">
        <w:rPr>
          <w:rFonts w:asciiTheme="majorBidi" w:hAnsiTheme="majorBidi" w:cstheme="majorBidi"/>
          <w:sz w:val="28"/>
          <w:szCs w:val="28"/>
        </w:rPr>
        <w:t>3.5</w:t>
      </w:r>
      <w:r w:rsidRPr="00CC7CD2">
        <w:rPr>
          <w:rFonts w:asciiTheme="majorBidi" w:hAnsiTheme="majorBidi" w:cstheme="majorBidi"/>
          <w:sz w:val="28"/>
          <w:szCs w:val="28"/>
        </w:rPr>
        <w:tab/>
        <w:t xml:space="preserve">Validity of the Instrument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pStyle w:val="Heading4"/>
        <w:spacing w:line="240" w:lineRule="auto"/>
        <w:ind w:left="0"/>
        <w:rPr>
          <w:rFonts w:asciiTheme="majorBidi" w:hAnsiTheme="majorBidi" w:cstheme="majorBidi"/>
          <w:b w:val="0"/>
          <w:bCs w:val="0"/>
          <w:szCs w:val="28"/>
        </w:rPr>
      </w:pPr>
      <w:r w:rsidRPr="00CC7CD2">
        <w:rPr>
          <w:rFonts w:asciiTheme="majorBidi" w:hAnsiTheme="majorBidi" w:cstheme="majorBidi"/>
          <w:b w:val="0"/>
          <w:bCs w:val="0"/>
          <w:szCs w:val="28"/>
        </w:rPr>
        <w:t>3.6</w:t>
      </w:r>
      <w:r w:rsidRPr="00CC7CD2">
        <w:rPr>
          <w:rFonts w:asciiTheme="majorBidi" w:hAnsiTheme="majorBidi" w:cstheme="majorBidi"/>
          <w:b w:val="0"/>
          <w:bCs w:val="0"/>
          <w:szCs w:val="28"/>
        </w:rPr>
        <w:tab/>
        <w:t xml:space="preserve">Reliability of the Instrument  </w:t>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p>
    <w:p w:rsidR="00CC7CD2" w:rsidRPr="00CC7CD2" w:rsidRDefault="00CC7CD2" w:rsidP="00CC7CD2">
      <w:pPr>
        <w:pStyle w:val="Heading4"/>
        <w:spacing w:line="240" w:lineRule="auto"/>
        <w:ind w:left="0"/>
        <w:rPr>
          <w:rFonts w:asciiTheme="majorBidi" w:hAnsiTheme="majorBidi" w:cstheme="majorBidi"/>
          <w:b w:val="0"/>
          <w:bCs w:val="0"/>
          <w:szCs w:val="28"/>
        </w:rPr>
      </w:pPr>
      <w:r w:rsidRPr="00CC7CD2">
        <w:rPr>
          <w:rFonts w:asciiTheme="majorBidi" w:hAnsiTheme="majorBidi" w:cstheme="majorBidi"/>
          <w:b w:val="0"/>
          <w:bCs w:val="0"/>
          <w:szCs w:val="28"/>
        </w:rPr>
        <w:t>3.7</w:t>
      </w:r>
      <w:r w:rsidRPr="00CC7CD2">
        <w:rPr>
          <w:rFonts w:asciiTheme="majorBidi" w:hAnsiTheme="majorBidi" w:cstheme="majorBidi"/>
          <w:b w:val="0"/>
          <w:bCs w:val="0"/>
          <w:szCs w:val="28"/>
        </w:rPr>
        <w:tab/>
        <w:t xml:space="preserve">Administration of the Instrument   </w:t>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p>
    <w:p w:rsidR="00CC7CD2" w:rsidRPr="00CC7CD2" w:rsidRDefault="00CC7CD2" w:rsidP="00CC7CD2">
      <w:pPr>
        <w:pStyle w:val="Heading4"/>
        <w:spacing w:line="240" w:lineRule="auto"/>
        <w:ind w:left="0"/>
        <w:rPr>
          <w:rFonts w:asciiTheme="majorBidi" w:hAnsiTheme="majorBidi" w:cstheme="majorBidi"/>
          <w:b w:val="0"/>
          <w:szCs w:val="28"/>
        </w:rPr>
      </w:pPr>
      <w:r w:rsidRPr="00CC7CD2">
        <w:rPr>
          <w:rFonts w:asciiTheme="majorBidi" w:hAnsiTheme="majorBidi" w:cstheme="majorBidi"/>
          <w:b w:val="0"/>
          <w:szCs w:val="28"/>
        </w:rPr>
        <w:t>3.8</w:t>
      </w:r>
      <w:r w:rsidRPr="00CC7CD2">
        <w:rPr>
          <w:rFonts w:asciiTheme="majorBidi" w:hAnsiTheme="majorBidi" w:cstheme="majorBidi"/>
          <w:b w:val="0"/>
          <w:szCs w:val="28"/>
        </w:rPr>
        <w:tab/>
        <w:t>Data Analysis Techniques</w:t>
      </w:r>
      <w:r w:rsidRPr="00CC7CD2">
        <w:rPr>
          <w:rFonts w:asciiTheme="majorBidi" w:hAnsiTheme="majorBidi" w:cstheme="majorBidi"/>
          <w:b w:val="0"/>
          <w:szCs w:val="28"/>
        </w:rPr>
        <w:tab/>
      </w:r>
      <w:r w:rsidRPr="00CC7CD2">
        <w:rPr>
          <w:rFonts w:asciiTheme="majorBidi" w:hAnsiTheme="majorBidi" w:cstheme="majorBidi"/>
          <w:b w:val="0"/>
          <w:szCs w:val="28"/>
        </w:rPr>
        <w:tab/>
      </w:r>
      <w:r w:rsidRPr="00CC7CD2">
        <w:rPr>
          <w:rFonts w:asciiTheme="majorBidi" w:hAnsiTheme="majorBidi" w:cstheme="majorBidi"/>
          <w:b w:val="0"/>
          <w:szCs w:val="28"/>
        </w:rPr>
        <w:tab/>
      </w:r>
      <w:r w:rsidRPr="00CC7CD2">
        <w:rPr>
          <w:rFonts w:asciiTheme="majorBidi" w:hAnsiTheme="majorBidi" w:cstheme="majorBidi"/>
          <w:b w:val="0"/>
          <w:szCs w:val="28"/>
        </w:rPr>
        <w:tab/>
      </w:r>
      <w:r w:rsidRPr="00CC7CD2">
        <w:rPr>
          <w:rFonts w:asciiTheme="majorBidi" w:hAnsiTheme="majorBidi" w:cstheme="majorBidi"/>
          <w:b w:val="0"/>
          <w:szCs w:val="28"/>
        </w:rPr>
        <w:tab/>
      </w:r>
      <w:r w:rsidRPr="00CC7CD2">
        <w:rPr>
          <w:rFonts w:asciiTheme="majorBidi" w:hAnsiTheme="majorBidi" w:cstheme="majorBidi"/>
          <w:b w:val="0"/>
          <w:szCs w:val="28"/>
        </w:rPr>
        <w:tab/>
      </w:r>
      <w:r w:rsidRPr="00CC7CD2">
        <w:rPr>
          <w:rFonts w:asciiTheme="majorBidi" w:hAnsiTheme="majorBidi" w:cstheme="majorBidi"/>
          <w:b w:val="0"/>
          <w:szCs w:val="28"/>
        </w:rPr>
        <w:tab/>
      </w:r>
    </w:p>
    <w:p w:rsidR="00CC7CD2" w:rsidRPr="00CC7CD2" w:rsidRDefault="00CC7CD2" w:rsidP="00CC7CD2">
      <w:pPr>
        <w:pStyle w:val="Heading4"/>
        <w:spacing w:line="240" w:lineRule="auto"/>
        <w:ind w:left="0"/>
        <w:rPr>
          <w:rFonts w:asciiTheme="majorBidi" w:hAnsiTheme="majorBidi" w:cstheme="majorBidi"/>
          <w:szCs w:val="28"/>
        </w:rPr>
      </w:pPr>
      <w:r w:rsidRPr="00CC7CD2">
        <w:rPr>
          <w:rFonts w:asciiTheme="majorBidi" w:hAnsiTheme="majorBidi" w:cstheme="majorBidi"/>
          <w:szCs w:val="28"/>
        </w:rPr>
        <w:t>CHAPTER FOUR:  RESULT AND DISCUSSION</w:t>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4.1</w:t>
      </w:r>
      <w:r w:rsidRPr="00CC7CD2">
        <w:rPr>
          <w:rFonts w:asciiTheme="majorBidi" w:hAnsiTheme="majorBidi" w:cstheme="majorBidi"/>
          <w:sz w:val="28"/>
          <w:szCs w:val="28"/>
        </w:rPr>
        <w:tab/>
        <w:t xml:space="preserve">Result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CC7CD2" w:rsidRPr="00CC7CD2" w:rsidRDefault="00CC7CD2" w:rsidP="00CC7CD2">
      <w:pPr>
        <w:spacing w:line="240" w:lineRule="auto"/>
        <w:rPr>
          <w:rFonts w:asciiTheme="majorBidi" w:hAnsiTheme="majorBidi" w:cstheme="majorBidi"/>
          <w:sz w:val="28"/>
          <w:szCs w:val="28"/>
        </w:rPr>
      </w:pPr>
      <w:r w:rsidRPr="00CC7CD2">
        <w:rPr>
          <w:rFonts w:asciiTheme="majorBidi" w:hAnsiTheme="majorBidi" w:cstheme="majorBidi"/>
          <w:sz w:val="28"/>
          <w:szCs w:val="28"/>
        </w:rPr>
        <w:t>4.2</w:t>
      </w:r>
      <w:r w:rsidRPr="00CC7CD2">
        <w:rPr>
          <w:rFonts w:asciiTheme="majorBidi" w:hAnsiTheme="majorBidi" w:cstheme="majorBidi"/>
          <w:sz w:val="28"/>
          <w:szCs w:val="28"/>
        </w:rPr>
        <w:tab/>
        <w:t xml:space="preserve">Discussion of the Results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w:t>
      </w:r>
    </w:p>
    <w:p w:rsidR="00CC7CD2" w:rsidRPr="00CC7CD2" w:rsidRDefault="00CC7CD2" w:rsidP="00CC7CD2">
      <w:pPr>
        <w:pStyle w:val="Heading4"/>
        <w:spacing w:line="240" w:lineRule="auto"/>
        <w:ind w:left="0"/>
        <w:rPr>
          <w:rFonts w:asciiTheme="majorBidi" w:hAnsiTheme="majorBidi" w:cstheme="majorBidi"/>
          <w:szCs w:val="28"/>
        </w:rPr>
      </w:pPr>
      <w:r w:rsidRPr="00CC7CD2">
        <w:rPr>
          <w:rFonts w:asciiTheme="majorBidi" w:hAnsiTheme="majorBidi" w:cstheme="majorBidi"/>
          <w:szCs w:val="28"/>
        </w:rPr>
        <w:t>CHAPTER FIVE   SUMMARY, CONCLUSION AND RECOMMENDATIONS</w:t>
      </w:r>
    </w:p>
    <w:p w:rsidR="00CC7CD2" w:rsidRPr="00CC7CD2" w:rsidRDefault="00CC7CD2" w:rsidP="00CC7CD2">
      <w:pPr>
        <w:pStyle w:val="Heading4"/>
        <w:spacing w:line="240" w:lineRule="auto"/>
        <w:ind w:left="0"/>
        <w:rPr>
          <w:rFonts w:asciiTheme="majorBidi" w:hAnsiTheme="majorBidi" w:cstheme="majorBidi"/>
          <w:b w:val="0"/>
          <w:bCs w:val="0"/>
          <w:szCs w:val="28"/>
        </w:rPr>
      </w:pPr>
      <w:r w:rsidRPr="00CC7CD2">
        <w:rPr>
          <w:rFonts w:asciiTheme="majorBidi" w:hAnsiTheme="majorBidi" w:cstheme="majorBidi"/>
          <w:b w:val="0"/>
          <w:bCs w:val="0"/>
          <w:szCs w:val="28"/>
        </w:rPr>
        <w:t>5.1</w:t>
      </w:r>
      <w:r w:rsidRPr="00CC7CD2">
        <w:rPr>
          <w:rFonts w:asciiTheme="majorBidi" w:hAnsiTheme="majorBidi" w:cstheme="majorBidi"/>
          <w:b w:val="0"/>
          <w:bCs w:val="0"/>
          <w:szCs w:val="28"/>
        </w:rPr>
        <w:tab/>
        <w:t xml:space="preserve">Summary   </w:t>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p>
    <w:p w:rsidR="00CC7CD2" w:rsidRPr="00CC7CD2" w:rsidRDefault="00CC7CD2" w:rsidP="00CC7CD2">
      <w:pPr>
        <w:pStyle w:val="Heading4"/>
        <w:spacing w:line="240" w:lineRule="auto"/>
        <w:ind w:left="0"/>
        <w:rPr>
          <w:rFonts w:asciiTheme="majorBidi" w:hAnsiTheme="majorBidi" w:cstheme="majorBidi"/>
          <w:b w:val="0"/>
          <w:bCs w:val="0"/>
          <w:szCs w:val="28"/>
        </w:rPr>
      </w:pPr>
      <w:r w:rsidRPr="00CC7CD2">
        <w:rPr>
          <w:rFonts w:asciiTheme="majorBidi" w:hAnsiTheme="majorBidi" w:cstheme="majorBidi"/>
          <w:b w:val="0"/>
          <w:bCs w:val="0"/>
          <w:szCs w:val="28"/>
        </w:rPr>
        <w:t>5.2</w:t>
      </w:r>
      <w:r w:rsidRPr="00CC7CD2">
        <w:rPr>
          <w:rFonts w:asciiTheme="majorBidi" w:hAnsiTheme="majorBidi" w:cstheme="majorBidi"/>
          <w:b w:val="0"/>
          <w:bCs w:val="0"/>
          <w:szCs w:val="28"/>
        </w:rPr>
        <w:tab/>
        <w:t xml:space="preserve">Recommendations  </w:t>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p>
    <w:p w:rsidR="00CC7CD2" w:rsidRPr="00CC7CD2" w:rsidRDefault="00CC7CD2" w:rsidP="00CC7CD2">
      <w:pPr>
        <w:pStyle w:val="Heading4"/>
        <w:spacing w:line="240" w:lineRule="auto"/>
        <w:ind w:left="0"/>
        <w:rPr>
          <w:rFonts w:asciiTheme="majorBidi" w:hAnsiTheme="majorBidi" w:cstheme="majorBidi"/>
          <w:b w:val="0"/>
          <w:bCs w:val="0"/>
          <w:szCs w:val="28"/>
        </w:rPr>
      </w:pPr>
      <w:r w:rsidRPr="00CC7CD2">
        <w:rPr>
          <w:rFonts w:asciiTheme="majorBidi" w:hAnsiTheme="majorBidi" w:cstheme="majorBidi"/>
          <w:b w:val="0"/>
          <w:bCs w:val="0"/>
          <w:szCs w:val="28"/>
        </w:rPr>
        <w:t>5.3</w:t>
      </w:r>
      <w:r w:rsidRPr="00CC7CD2">
        <w:rPr>
          <w:rFonts w:asciiTheme="majorBidi" w:hAnsiTheme="majorBidi" w:cstheme="majorBidi"/>
          <w:b w:val="0"/>
          <w:bCs w:val="0"/>
          <w:szCs w:val="28"/>
        </w:rPr>
        <w:tab/>
        <w:t>Conclusion</w:t>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r w:rsidRPr="00CC7CD2">
        <w:rPr>
          <w:rFonts w:asciiTheme="majorBidi" w:hAnsiTheme="majorBidi" w:cstheme="majorBidi"/>
          <w:b w:val="0"/>
          <w:bCs w:val="0"/>
          <w:szCs w:val="28"/>
        </w:rPr>
        <w:tab/>
      </w:r>
    </w:p>
    <w:p w:rsidR="00CC7CD2" w:rsidRPr="00CC7CD2" w:rsidRDefault="00CC7CD2" w:rsidP="00CC7CD2">
      <w:pPr>
        <w:pStyle w:val="Heading4"/>
        <w:spacing w:line="240" w:lineRule="auto"/>
        <w:ind w:left="0"/>
        <w:rPr>
          <w:rFonts w:asciiTheme="majorBidi" w:hAnsiTheme="majorBidi" w:cstheme="majorBidi"/>
          <w:szCs w:val="28"/>
        </w:rPr>
      </w:pPr>
      <w:r w:rsidRPr="00CC7CD2">
        <w:rPr>
          <w:rFonts w:asciiTheme="majorBidi" w:hAnsiTheme="majorBidi" w:cstheme="majorBidi"/>
          <w:szCs w:val="28"/>
        </w:rPr>
        <w:t xml:space="preserve">References  </w:t>
      </w:r>
      <w:r w:rsidRPr="00CC7CD2">
        <w:rPr>
          <w:rFonts w:asciiTheme="majorBidi" w:hAnsiTheme="majorBidi" w:cstheme="majorBidi"/>
          <w:szCs w:val="28"/>
        </w:rPr>
        <w:tab/>
      </w:r>
      <w:r w:rsidRPr="00CC7CD2">
        <w:rPr>
          <w:rFonts w:asciiTheme="majorBidi" w:hAnsiTheme="majorBidi" w:cstheme="majorBidi"/>
          <w:szCs w:val="28"/>
        </w:rPr>
        <w:tab/>
      </w:r>
      <w:r w:rsidRPr="00CC7CD2">
        <w:rPr>
          <w:rFonts w:asciiTheme="majorBidi" w:hAnsiTheme="majorBidi" w:cstheme="majorBidi"/>
          <w:szCs w:val="28"/>
        </w:rPr>
        <w:tab/>
      </w:r>
      <w:r w:rsidRPr="00CC7CD2">
        <w:rPr>
          <w:rFonts w:asciiTheme="majorBidi" w:hAnsiTheme="majorBidi" w:cstheme="majorBidi"/>
          <w:szCs w:val="28"/>
        </w:rPr>
        <w:tab/>
      </w:r>
      <w:r w:rsidRPr="00CC7CD2">
        <w:rPr>
          <w:rFonts w:asciiTheme="majorBidi" w:hAnsiTheme="majorBidi" w:cstheme="majorBidi"/>
          <w:szCs w:val="28"/>
        </w:rPr>
        <w:tab/>
      </w:r>
      <w:r w:rsidRPr="00CC7CD2">
        <w:rPr>
          <w:rFonts w:asciiTheme="majorBidi" w:hAnsiTheme="majorBidi" w:cstheme="majorBidi"/>
          <w:szCs w:val="28"/>
        </w:rPr>
        <w:tab/>
      </w:r>
      <w:r w:rsidRPr="00CC7CD2">
        <w:rPr>
          <w:rFonts w:asciiTheme="majorBidi" w:hAnsiTheme="majorBidi" w:cstheme="majorBidi"/>
          <w:szCs w:val="28"/>
        </w:rPr>
        <w:tab/>
      </w:r>
      <w:r w:rsidRPr="00CC7CD2">
        <w:rPr>
          <w:rFonts w:asciiTheme="majorBidi" w:hAnsiTheme="majorBidi" w:cstheme="majorBidi"/>
          <w:szCs w:val="28"/>
        </w:rPr>
        <w:tab/>
      </w:r>
      <w:r w:rsidRPr="00CC7CD2">
        <w:rPr>
          <w:rFonts w:asciiTheme="majorBidi" w:hAnsiTheme="majorBidi" w:cstheme="majorBidi"/>
          <w:szCs w:val="28"/>
        </w:rPr>
        <w:tab/>
      </w:r>
      <w:r w:rsidRPr="00CC7CD2">
        <w:rPr>
          <w:rFonts w:asciiTheme="majorBidi" w:hAnsiTheme="majorBidi" w:cstheme="majorBidi"/>
          <w:szCs w:val="28"/>
        </w:rPr>
        <w:tab/>
      </w:r>
    </w:p>
    <w:p w:rsidR="00CC7CD2" w:rsidRPr="00CC7CD2" w:rsidRDefault="00CC7CD2" w:rsidP="00CC7CD2">
      <w:pPr>
        <w:spacing w:line="240" w:lineRule="auto"/>
        <w:rPr>
          <w:rFonts w:asciiTheme="majorBidi" w:hAnsiTheme="majorBidi" w:cstheme="majorBidi"/>
          <w:b/>
          <w:sz w:val="28"/>
          <w:szCs w:val="28"/>
        </w:rPr>
      </w:pPr>
      <w:r w:rsidRPr="00CC7CD2">
        <w:rPr>
          <w:rFonts w:asciiTheme="majorBidi" w:hAnsiTheme="majorBidi" w:cstheme="majorBidi"/>
          <w:b/>
          <w:sz w:val="28"/>
          <w:szCs w:val="28"/>
        </w:rPr>
        <w:t xml:space="preserve">Appendix                  </w:t>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spacing w:line="240" w:lineRule="auto"/>
        <w:rPr>
          <w:rFonts w:asciiTheme="majorBidi" w:hAnsiTheme="majorBidi" w:cstheme="majorBidi"/>
          <w:sz w:val="28"/>
          <w:szCs w:val="28"/>
        </w:rPr>
      </w:pPr>
    </w:p>
    <w:p w:rsidR="00CC7CD2" w:rsidRPr="00CC7CD2" w:rsidRDefault="00CC7CD2" w:rsidP="00CC7CD2">
      <w:pPr>
        <w:pStyle w:val="Heading1"/>
        <w:rPr>
          <w:rFonts w:asciiTheme="majorBidi" w:hAnsiTheme="majorBidi" w:cstheme="majorBidi"/>
          <w:szCs w:val="28"/>
        </w:rPr>
      </w:pPr>
      <w:r w:rsidRPr="00CC7CD2">
        <w:rPr>
          <w:rFonts w:asciiTheme="majorBidi" w:hAnsiTheme="majorBidi" w:cstheme="majorBidi"/>
          <w:szCs w:val="28"/>
        </w:rPr>
        <w:lastRenderedPageBreak/>
        <w:t>ABSTRACT</w:t>
      </w:r>
    </w:p>
    <w:p w:rsidR="00CC7CD2" w:rsidRPr="00CC7CD2" w:rsidRDefault="00F20EA5" w:rsidP="00CC7CD2">
      <w:pPr>
        <w:spacing w:after="0" w:line="240" w:lineRule="auto"/>
        <w:jc w:val="both"/>
        <w:rPr>
          <w:rFonts w:ascii="Times New Roman" w:eastAsia="Times New Roman" w:hAnsi="Times New Roman" w:cs="Times New Roman"/>
          <w:sz w:val="28"/>
          <w:szCs w:val="28"/>
        </w:rPr>
      </w:pPr>
      <w:r w:rsidRPr="00F20EA5">
        <w:rPr>
          <w:rFonts w:ascii="Times New Roman" w:eastAsia="Times New Roman" w:hAnsi="Times New Roman" w:cs="Times New Roman"/>
          <w:sz w:val="28"/>
          <w:szCs w:val="28"/>
        </w:rPr>
        <w:t>This study examines the contribution of science laboratory apparatus to the teaching of Biology in senior secondary schools in Ilorin West Local Government. A descriptive survey design was adopted, with data collected from 100 students across 10 schools using a structured questionnaire. Findings revealed severe shortages of laboratory equipment (AWR = 2.05–2.60), particularly microscopes, chemicals, and specimens. While teachers demonstrated apparatus use (AWR = 2.85), student hands-on participation was limited (AWR = 2.35). Laboratory access significantly improved academic performance (AWR = 3.20), conceptual understanding (AWR = 3.15), and interest in STEM careers (AWR = 3.30). Major challenges included inadequate funding (AWR = 3.45), outdated equipment, and technical support gaps. The study concludes that strategic investments in laboratory infrastructure, teacher training, and equitable resource distribution are essential to enhance Biology education and foster scientific literacy in Ilorin West.</w:t>
      </w:r>
    </w:p>
    <w:p w:rsidR="00CC7CD2" w:rsidRPr="00CC7CD2" w:rsidRDefault="00CC7CD2" w:rsidP="00CC7CD2">
      <w:pPr>
        <w:rPr>
          <w:sz w:val="28"/>
          <w:szCs w:val="28"/>
        </w:rPr>
      </w:pPr>
    </w:p>
    <w:p w:rsidR="00CC7CD2" w:rsidRPr="00CC7CD2" w:rsidRDefault="00CC7CD2" w:rsidP="00CC7CD2">
      <w:pPr>
        <w:rPr>
          <w:sz w:val="28"/>
          <w:szCs w:val="28"/>
        </w:rPr>
      </w:pPr>
    </w:p>
    <w:p w:rsidR="009029C1" w:rsidRDefault="009029C1">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pPr>
        <w:rPr>
          <w:sz w:val="28"/>
          <w:szCs w:val="28"/>
        </w:rPr>
      </w:pPr>
    </w:p>
    <w:p w:rsidR="00272A78" w:rsidRDefault="00272A78" w:rsidP="00272A78">
      <w:pPr>
        <w:spacing w:after="0" w:line="360" w:lineRule="auto"/>
        <w:jc w:val="center"/>
        <w:outlineLvl w:val="2"/>
        <w:rPr>
          <w:rFonts w:ascii="Times New Roman" w:eastAsia="Times New Roman" w:hAnsi="Times New Roman" w:cs="Times New Roman"/>
          <w:b/>
          <w:color w:val="404040"/>
          <w:sz w:val="29"/>
          <w:szCs w:val="27"/>
        </w:rPr>
        <w:sectPr w:rsidR="00272A78" w:rsidSect="00BB0B9A">
          <w:footerReference w:type="default" r:id="rId8"/>
          <w:pgSz w:w="12240" w:h="15840"/>
          <w:pgMar w:top="1440" w:right="1440" w:bottom="1440" w:left="1440" w:header="720" w:footer="720" w:gutter="0"/>
          <w:pgNumType w:fmt="lowerRoman"/>
          <w:cols w:space="720"/>
          <w:docGrid w:linePitch="360"/>
        </w:sectPr>
      </w:pPr>
    </w:p>
    <w:p w:rsidR="00272A78" w:rsidRPr="00272A78" w:rsidRDefault="00272A78" w:rsidP="00272A78">
      <w:pPr>
        <w:spacing w:after="0" w:line="360" w:lineRule="auto"/>
        <w:jc w:val="center"/>
        <w:outlineLvl w:val="2"/>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lastRenderedPageBreak/>
        <w:t>CHAPTER ONE</w:t>
      </w:r>
    </w:p>
    <w:p w:rsidR="00272A78" w:rsidRPr="00272A78" w:rsidRDefault="00272A78" w:rsidP="00272A78">
      <w:pPr>
        <w:spacing w:after="0" w:line="360" w:lineRule="auto"/>
        <w:jc w:val="center"/>
        <w:outlineLvl w:val="2"/>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INTRODUCTION</w:t>
      </w:r>
    </w:p>
    <w:p w:rsidR="00272A78" w:rsidRPr="00272A78" w:rsidRDefault="00272A78" w:rsidP="00272A78">
      <w:pPr>
        <w:spacing w:before="274" w:after="206" w:line="360" w:lineRule="auto"/>
        <w:jc w:val="both"/>
        <w:outlineLvl w:val="2"/>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Background to the Study</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teaching and learning of Biology in senior secondary schools are fundamental to the development of scientific literacy and the cultivation of future scientists, healthcare professionals, and environmentally conscious citizens. Biology, as a branch of science, deals with the study of living organisms, their structures, functions, interactions, and the processes that sustain life. It provides students with the knowledge and skills necessary to understand the natural world and address global challenges such as disease prevention, environmental sustainability, and food security. However, the effectiveness of Biology education depends not only on the theoretical aspects of teaching but also on the practical experiences that students gain through hands-on activities in the laboratory (</w:t>
      </w:r>
      <w:proofErr w:type="spellStart"/>
      <w:r w:rsidRPr="00272A78">
        <w:rPr>
          <w:rFonts w:ascii="Times New Roman" w:eastAsia="Times New Roman" w:hAnsi="Times New Roman" w:cs="Times New Roman"/>
          <w:color w:val="404040"/>
          <w:sz w:val="28"/>
          <w:szCs w:val="28"/>
        </w:rPr>
        <w:t>Okebukola</w:t>
      </w:r>
      <w:proofErr w:type="spellEnd"/>
      <w:r w:rsidRPr="00272A78">
        <w:rPr>
          <w:rFonts w:ascii="Times New Roman" w:eastAsia="Times New Roman" w:hAnsi="Times New Roman" w:cs="Times New Roman"/>
          <w:color w:val="404040"/>
          <w:sz w:val="28"/>
          <w:szCs w:val="28"/>
        </w:rPr>
        <w:t>, 2020).</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Science laboratory apparatus are indispensable tools in the teaching and learning of Biology. These apparatus, which include microscopes, slides, test tubes, Bunsen burners, Petri dishes, and other equipment, enable students to observe biological phenomena, conduct experiments, and engage in inquiry-based learning. Practical activities in the laboratory allow students to apply theoretical knowledge, develop critical thinking skills, and foster a deeper understanding of biological concepts. According to </w:t>
      </w:r>
      <w:proofErr w:type="spellStart"/>
      <w:r w:rsidRPr="00272A78">
        <w:rPr>
          <w:rFonts w:ascii="Times New Roman" w:eastAsia="Times New Roman" w:hAnsi="Times New Roman" w:cs="Times New Roman"/>
          <w:color w:val="404040"/>
          <w:sz w:val="28"/>
          <w:szCs w:val="28"/>
        </w:rPr>
        <w:t>Adesoji</w:t>
      </w:r>
      <w:proofErr w:type="spellEnd"/>
      <w:r w:rsidRPr="00272A78">
        <w:rPr>
          <w:rFonts w:ascii="Times New Roman" w:eastAsia="Times New Roman" w:hAnsi="Times New Roman" w:cs="Times New Roman"/>
          <w:color w:val="404040"/>
          <w:sz w:val="28"/>
          <w:szCs w:val="28"/>
        </w:rPr>
        <w:t xml:space="preserve"> and </w:t>
      </w:r>
      <w:proofErr w:type="spellStart"/>
      <w:r w:rsidRPr="00272A78">
        <w:rPr>
          <w:rFonts w:ascii="Times New Roman" w:eastAsia="Times New Roman" w:hAnsi="Times New Roman" w:cs="Times New Roman"/>
          <w:color w:val="404040"/>
          <w:sz w:val="28"/>
          <w:szCs w:val="28"/>
        </w:rPr>
        <w:t>Olatunbosun</w:t>
      </w:r>
      <w:proofErr w:type="spellEnd"/>
      <w:r w:rsidRPr="00272A78">
        <w:rPr>
          <w:rFonts w:ascii="Times New Roman" w:eastAsia="Times New Roman" w:hAnsi="Times New Roman" w:cs="Times New Roman"/>
          <w:color w:val="404040"/>
          <w:sz w:val="28"/>
          <w:szCs w:val="28"/>
        </w:rPr>
        <w:t xml:space="preserve"> (2020), practical work in science education enhances students' problem-solving abilities, promotes active learning, and increases their interest in science subjects.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In Nigeria, the importance of practical science education has been emphasized in the national curriculum. The Nigerian Educational Research and Development Council (NERDC) </w:t>
      </w:r>
      <w:proofErr w:type="gramStart"/>
      <w:r w:rsidRPr="00272A78">
        <w:rPr>
          <w:rFonts w:ascii="Times New Roman" w:eastAsia="Times New Roman" w:hAnsi="Times New Roman" w:cs="Times New Roman"/>
          <w:color w:val="404040"/>
          <w:sz w:val="28"/>
          <w:szCs w:val="28"/>
        </w:rPr>
        <w:t>mandates</w:t>
      </w:r>
      <w:proofErr w:type="gramEnd"/>
      <w:r w:rsidRPr="00272A78">
        <w:rPr>
          <w:rFonts w:ascii="Times New Roman" w:eastAsia="Times New Roman" w:hAnsi="Times New Roman" w:cs="Times New Roman"/>
          <w:color w:val="404040"/>
          <w:sz w:val="28"/>
          <w:szCs w:val="28"/>
        </w:rPr>
        <w:t xml:space="preserve"> that Biology education should include both </w:t>
      </w:r>
      <w:r w:rsidRPr="00272A78">
        <w:rPr>
          <w:rFonts w:ascii="Times New Roman" w:eastAsia="Times New Roman" w:hAnsi="Times New Roman" w:cs="Times New Roman"/>
          <w:color w:val="404040"/>
          <w:sz w:val="28"/>
          <w:szCs w:val="28"/>
        </w:rPr>
        <w:lastRenderedPageBreak/>
        <w:t>theoretical and practical components to ensure a holistic learning experience. However, the implementation of this mandate has been hindered by several challenges, particularly the lack of adequate laboratory facilities and apparatus in many secondary schools. Studies have shown that a significant number of schools in Nigeria, especially in rural and semi-urban areas, lack functional laboratories and the necessary equipment for practical science education (</w:t>
      </w:r>
      <w:proofErr w:type="spellStart"/>
      <w:r w:rsidRPr="00272A78">
        <w:rPr>
          <w:rFonts w:ascii="Times New Roman" w:eastAsia="Times New Roman" w:hAnsi="Times New Roman" w:cs="Times New Roman"/>
          <w:color w:val="404040"/>
          <w:sz w:val="28"/>
          <w:szCs w:val="28"/>
        </w:rPr>
        <w:t>Adeyemi</w:t>
      </w:r>
      <w:proofErr w:type="spellEnd"/>
      <w:r w:rsidRPr="00272A78">
        <w:rPr>
          <w:rFonts w:ascii="Times New Roman" w:eastAsia="Times New Roman" w:hAnsi="Times New Roman" w:cs="Times New Roman"/>
          <w:color w:val="404040"/>
          <w:sz w:val="28"/>
          <w:szCs w:val="28"/>
        </w:rPr>
        <w:t>, 2021).</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The absence of science laboratory apparatus in schools has far-reaching implications for the quality of Biology education. Without access to practical experiments, students are often limited to rote learning and memorization of theoretical concepts, which do not adequately prepare them for higher education or careers in science-related fields. According to </w:t>
      </w:r>
      <w:proofErr w:type="spellStart"/>
      <w:r w:rsidRPr="00272A78">
        <w:rPr>
          <w:rFonts w:ascii="Times New Roman" w:eastAsia="Times New Roman" w:hAnsi="Times New Roman" w:cs="Times New Roman"/>
          <w:color w:val="404040"/>
          <w:sz w:val="28"/>
          <w:szCs w:val="28"/>
        </w:rPr>
        <w:t>Ogunleye</w:t>
      </w:r>
      <w:proofErr w:type="spellEnd"/>
      <w:r w:rsidRPr="00272A78">
        <w:rPr>
          <w:rFonts w:ascii="Times New Roman" w:eastAsia="Times New Roman" w:hAnsi="Times New Roman" w:cs="Times New Roman"/>
          <w:color w:val="404040"/>
          <w:sz w:val="28"/>
          <w:szCs w:val="28"/>
        </w:rPr>
        <w:t xml:space="preserve"> and </w:t>
      </w:r>
      <w:proofErr w:type="spellStart"/>
      <w:r w:rsidRPr="00272A78">
        <w:rPr>
          <w:rFonts w:ascii="Times New Roman" w:eastAsia="Times New Roman" w:hAnsi="Times New Roman" w:cs="Times New Roman"/>
          <w:color w:val="404040"/>
          <w:sz w:val="28"/>
          <w:szCs w:val="28"/>
        </w:rPr>
        <w:t>Babajide</w:t>
      </w:r>
      <w:proofErr w:type="spellEnd"/>
      <w:r w:rsidRPr="00272A78">
        <w:rPr>
          <w:rFonts w:ascii="Times New Roman" w:eastAsia="Times New Roman" w:hAnsi="Times New Roman" w:cs="Times New Roman"/>
          <w:color w:val="404040"/>
          <w:sz w:val="28"/>
          <w:szCs w:val="28"/>
        </w:rPr>
        <w:t xml:space="preserve"> (2019), students who are exposed to practical science activities perform better academically and demonstrate a higher level of scientific literacy compared to those who rely solely on theoretical instruction. Furthermore, the lack of laboratory resources may discourage students from pursuing careers in science, technology, engineering, and mathematics (STEM), thereby limiting the nation's capacity to develop a skilled workforce in these critical areas (</w:t>
      </w:r>
      <w:proofErr w:type="spellStart"/>
      <w:r w:rsidRPr="00272A78">
        <w:rPr>
          <w:rFonts w:ascii="Times New Roman" w:eastAsia="Times New Roman" w:hAnsi="Times New Roman" w:cs="Times New Roman"/>
          <w:color w:val="404040"/>
          <w:sz w:val="28"/>
          <w:szCs w:val="28"/>
        </w:rPr>
        <w:t>Ezeudu</w:t>
      </w:r>
      <w:proofErr w:type="spellEnd"/>
      <w:r w:rsidRPr="00272A78">
        <w:rPr>
          <w:rFonts w:ascii="Times New Roman" w:eastAsia="Times New Roman" w:hAnsi="Times New Roman" w:cs="Times New Roman"/>
          <w:color w:val="404040"/>
          <w:sz w:val="28"/>
          <w:szCs w:val="28"/>
        </w:rPr>
        <w:t xml:space="preserve"> &amp; </w:t>
      </w:r>
      <w:proofErr w:type="spellStart"/>
      <w:r w:rsidRPr="00272A78">
        <w:rPr>
          <w:rFonts w:ascii="Times New Roman" w:eastAsia="Times New Roman" w:hAnsi="Times New Roman" w:cs="Times New Roman"/>
          <w:color w:val="404040"/>
          <w:sz w:val="28"/>
          <w:szCs w:val="28"/>
        </w:rPr>
        <w:t>Ofoegbu</w:t>
      </w:r>
      <w:proofErr w:type="spellEnd"/>
      <w:r w:rsidRPr="00272A78">
        <w:rPr>
          <w:rFonts w:ascii="Times New Roman" w:eastAsia="Times New Roman" w:hAnsi="Times New Roman" w:cs="Times New Roman"/>
          <w:color w:val="404040"/>
          <w:sz w:val="28"/>
          <w:szCs w:val="28"/>
        </w:rPr>
        <w:t>, 2020).</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In Ilorin West Local Government, the state of science laboratory facilities in senior secondary schools has been a cause for concern. While some schools may have basic laboratory equipment, many others lack the necessary apparatus to conduct meaningful practical activities. This disparity in resource availability often results in unequal learning opportunities for students, with those in well-equipped schools having a distinct advantage over their peers in less-resourced schools. Additionally, the inadequate maintenance of existing laboratory facilities and the lack of trained personnel to manage these resources further exacerbate the problem (</w:t>
      </w:r>
      <w:proofErr w:type="spellStart"/>
      <w:r w:rsidRPr="00272A78">
        <w:rPr>
          <w:rFonts w:ascii="Times New Roman" w:eastAsia="Times New Roman" w:hAnsi="Times New Roman" w:cs="Times New Roman"/>
          <w:color w:val="404040"/>
          <w:sz w:val="28"/>
          <w:szCs w:val="28"/>
        </w:rPr>
        <w:t>Adeyemi</w:t>
      </w:r>
      <w:proofErr w:type="spellEnd"/>
      <w:r w:rsidRPr="00272A78">
        <w:rPr>
          <w:rFonts w:ascii="Times New Roman" w:eastAsia="Times New Roman" w:hAnsi="Times New Roman" w:cs="Times New Roman"/>
          <w:color w:val="404040"/>
          <w:sz w:val="28"/>
          <w:szCs w:val="28"/>
        </w:rPr>
        <w:t>, 2021).</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 xml:space="preserve">The contribution of science laboratory apparatus to the teaching of Biology cannot be overstated. Practical activities not only reinforce theoretical concepts but also foster skills such as observation, data collection, analysis, and interpretation. These skills are essential for scientific inquiry and are transferable to other areas of life. Moreover, laboratory experiments provide students with a sense of excitement and curiosity, making the learning process more engaging and enjoyable. According to </w:t>
      </w:r>
      <w:proofErr w:type="spellStart"/>
      <w:r w:rsidRPr="00272A78">
        <w:rPr>
          <w:rFonts w:ascii="Times New Roman" w:eastAsia="Times New Roman" w:hAnsi="Times New Roman" w:cs="Times New Roman"/>
          <w:color w:val="404040"/>
          <w:sz w:val="28"/>
          <w:szCs w:val="28"/>
        </w:rPr>
        <w:t>Ezeudu</w:t>
      </w:r>
      <w:proofErr w:type="spellEnd"/>
      <w:r w:rsidRPr="00272A78">
        <w:rPr>
          <w:rFonts w:ascii="Times New Roman" w:eastAsia="Times New Roman" w:hAnsi="Times New Roman" w:cs="Times New Roman"/>
          <w:color w:val="404040"/>
          <w:sz w:val="28"/>
          <w:szCs w:val="28"/>
        </w:rPr>
        <w:t xml:space="preserve"> and </w:t>
      </w:r>
      <w:proofErr w:type="spellStart"/>
      <w:r w:rsidRPr="00272A78">
        <w:rPr>
          <w:rFonts w:ascii="Times New Roman" w:eastAsia="Times New Roman" w:hAnsi="Times New Roman" w:cs="Times New Roman"/>
          <w:color w:val="404040"/>
          <w:sz w:val="28"/>
          <w:szCs w:val="28"/>
        </w:rPr>
        <w:t>Ofoegbu</w:t>
      </w:r>
      <w:proofErr w:type="spellEnd"/>
      <w:r w:rsidRPr="00272A78">
        <w:rPr>
          <w:rFonts w:ascii="Times New Roman" w:eastAsia="Times New Roman" w:hAnsi="Times New Roman" w:cs="Times New Roman"/>
          <w:color w:val="404040"/>
          <w:sz w:val="28"/>
          <w:szCs w:val="28"/>
        </w:rPr>
        <w:t xml:space="preserve"> (2020), the use of laboratory apparatus in teaching Biology enhances students' motivation, improves their academic performance, and prepares them for real-world scientific challenges.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Despite the recognized importance of laboratory apparatus in science education, there is a paucity of research on the specific contribution of these resources to the teaching of Biology in senior secondary schools in Ilorin West Local Government. This study seeks to fill this gap by examining the availability, utilization, and impact of science laboratory apparatus on Biology education in the region. By exploring the challenges faced by schools in providing and maintaining laboratory facilities, the study aims to provide actionable recommendations for improving the quality of Biology education and ensuring that students have access to the resources they need to succeed (</w:t>
      </w:r>
      <w:proofErr w:type="spellStart"/>
      <w:r w:rsidRPr="00272A78">
        <w:rPr>
          <w:rFonts w:ascii="Times New Roman" w:eastAsia="Times New Roman" w:hAnsi="Times New Roman" w:cs="Times New Roman"/>
          <w:color w:val="404040"/>
          <w:sz w:val="28"/>
          <w:szCs w:val="28"/>
        </w:rPr>
        <w:t>Okebukola</w:t>
      </w:r>
      <w:proofErr w:type="spellEnd"/>
      <w:r w:rsidRPr="00272A78">
        <w:rPr>
          <w:rFonts w:ascii="Times New Roman" w:eastAsia="Times New Roman" w:hAnsi="Times New Roman" w:cs="Times New Roman"/>
          <w:color w:val="404040"/>
          <w:sz w:val="28"/>
          <w:szCs w:val="28"/>
        </w:rPr>
        <w:t>, 2020).</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Statement of the Problem</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The teaching of Biology in senior secondary schools is a critical component of science education, as it equips students with the knowledge and skills necessary to understand living organisms and their interactions with the environment. However, the effectiveness of Biology education is heavily dependent on the availability and utilization of science laboratory apparatus, which facilitate practical experiments and hands-on learning experiences. Despite the recognized importance of </w:t>
      </w:r>
      <w:r w:rsidRPr="00272A78">
        <w:rPr>
          <w:rFonts w:ascii="Times New Roman" w:eastAsia="Times New Roman" w:hAnsi="Times New Roman" w:cs="Times New Roman"/>
          <w:color w:val="404040"/>
          <w:sz w:val="28"/>
          <w:szCs w:val="28"/>
        </w:rPr>
        <w:lastRenderedPageBreak/>
        <w:t>laboratory resources, many senior secondary schools in Ilorin West Local Government face significant challenges in providing adequate laboratory facilities and apparatus for Biology education (</w:t>
      </w:r>
      <w:proofErr w:type="spellStart"/>
      <w:r w:rsidRPr="00272A78">
        <w:rPr>
          <w:rFonts w:ascii="Times New Roman" w:eastAsia="Times New Roman" w:hAnsi="Times New Roman" w:cs="Times New Roman"/>
          <w:color w:val="404040"/>
          <w:sz w:val="28"/>
          <w:szCs w:val="28"/>
        </w:rPr>
        <w:t>Adeyemi</w:t>
      </w:r>
      <w:proofErr w:type="spellEnd"/>
      <w:r w:rsidRPr="00272A78">
        <w:rPr>
          <w:rFonts w:ascii="Times New Roman" w:eastAsia="Times New Roman" w:hAnsi="Times New Roman" w:cs="Times New Roman"/>
          <w:color w:val="404040"/>
          <w:sz w:val="28"/>
          <w:szCs w:val="28"/>
        </w:rPr>
        <w:t>, 2021).</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One of the primary issues is the inadequate availability of science laboratory apparatus in many schools. Studies have shown that a significant number of secondary schools in Nigeria, particularly in rural and semi-urban areas, lack the necessary equipment to conduct practical Biology experiments. For instance, basic apparatus such as microscopes, slides, test tubes, and Bunsen burners are often either unavailable or in short supply. This shortage limits students' exposure to practical activities, which are essential for reinforcing theoretical concepts and developing scientific skills (</w:t>
      </w:r>
      <w:proofErr w:type="spellStart"/>
      <w:r w:rsidRPr="00272A78">
        <w:rPr>
          <w:rFonts w:ascii="Times New Roman" w:eastAsia="Times New Roman" w:hAnsi="Times New Roman" w:cs="Times New Roman"/>
          <w:color w:val="404040"/>
          <w:sz w:val="28"/>
          <w:szCs w:val="28"/>
        </w:rPr>
        <w:t>Ogunleye</w:t>
      </w:r>
      <w:proofErr w:type="spellEnd"/>
      <w:r w:rsidRPr="00272A78">
        <w:rPr>
          <w:rFonts w:ascii="Times New Roman" w:eastAsia="Times New Roman" w:hAnsi="Times New Roman" w:cs="Times New Roman"/>
          <w:color w:val="404040"/>
          <w:sz w:val="28"/>
          <w:szCs w:val="28"/>
        </w:rPr>
        <w:t xml:space="preserve"> &amp; </w:t>
      </w:r>
      <w:proofErr w:type="spellStart"/>
      <w:r w:rsidRPr="00272A78">
        <w:rPr>
          <w:rFonts w:ascii="Times New Roman" w:eastAsia="Times New Roman" w:hAnsi="Times New Roman" w:cs="Times New Roman"/>
          <w:color w:val="404040"/>
          <w:sz w:val="28"/>
          <w:szCs w:val="28"/>
        </w:rPr>
        <w:t>Babajide</w:t>
      </w:r>
      <w:proofErr w:type="spellEnd"/>
      <w:r w:rsidRPr="00272A78">
        <w:rPr>
          <w:rFonts w:ascii="Times New Roman" w:eastAsia="Times New Roman" w:hAnsi="Times New Roman" w:cs="Times New Roman"/>
          <w:color w:val="404040"/>
          <w:sz w:val="28"/>
          <w:szCs w:val="28"/>
        </w:rPr>
        <w:t>, 2019). In Ilorin West Local Government, this problem is particularly pronounced, as many schools struggle to provide even the most basic laboratory resources for Biology education.</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Another critical issue is the underutilization of available laboratory apparatus by Biology teachers. Even in schools where some laboratory equipment is available, teachers may lack the training or confidence to effectively integrate practical activities into their lessons. This underutilization often results in a reliance on theoretical teaching methods, which fail to engage students or stimulate their interest in Biology. According to </w:t>
      </w:r>
      <w:proofErr w:type="spellStart"/>
      <w:r w:rsidRPr="00272A78">
        <w:rPr>
          <w:rFonts w:ascii="Times New Roman" w:eastAsia="Times New Roman" w:hAnsi="Times New Roman" w:cs="Times New Roman"/>
          <w:color w:val="404040"/>
          <w:sz w:val="28"/>
          <w:szCs w:val="28"/>
        </w:rPr>
        <w:t>Adesoji</w:t>
      </w:r>
      <w:proofErr w:type="spellEnd"/>
      <w:r w:rsidRPr="00272A78">
        <w:rPr>
          <w:rFonts w:ascii="Times New Roman" w:eastAsia="Times New Roman" w:hAnsi="Times New Roman" w:cs="Times New Roman"/>
          <w:color w:val="404040"/>
          <w:sz w:val="28"/>
          <w:szCs w:val="28"/>
        </w:rPr>
        <w:t xml:space="preserve"> and </w:t>
      </w:r>
      <w:proofErr w:type="spellStart"/>
      <w:r w:rsidRPr="00272A78">
        <w:rPr>
          <w:rFonts w:ascii="Times New Roman" w:eastAsia="Times New Roman" w:hAnsi="Times New Roman" w:cs="Times New Roman"/>
          <w:color w:val="404040"/>
          <w:sz w:val="28"/>
          <w:szCs w:val="28"/>
        </w:rPr>
        <w:t>Olatunbosun</w:t>
      </w:r>
      <w:proofErr w:type="spellEnd"/>
      <w:r w:rsidRPr="00272A78">
        <w:rPr>
          <w:rFonts w:ascii="Times New Roman" w:eastAsia="Times New Roman" w:hAnsi="Times New Roman" w:cs="Times New Roman"/>
          <w:color w:val="404040"/>
          <w:sz w:val="28"/>
          <w:szCs w:val="28"/>
        </w:rPr>
        <w:t xml:space="preserve"> (2020), the lack of teacher training in practical science education is a major barrier to the effective use of laboratory resources in Nigerian secondary schools. This problem is further compounded by the absence of standardized guidelines for conducting practical Biology experiments in many schools.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The absence of functional laboratory facilities and apparatus has significant implications for students' academic performance in Biology. Without access to </w:t>
      </w:r>
      <w:r w:rsidRPr="00272A78">
        <w:rPr>
          <w:rFonts w:ascii="Times New Roman" w:eastAsia="Times New Roman" w:hAnsi="Times New Roman" w:cs="Times New Roman"/>
          <w:color w:val="404040"/>
          <w:sz w:val="28"/>
          <w:szCs w:val="28"/>
        </w:rPr>
        <w:lastRenderedPageBreak/>
        <w:t>practical experiments, students are often unable to fully grasp complex biological concepts, leading to poor performance in examinations. Research has shown that students who are exposed to practical science activities tend to perform better academically than those who rely solely on theoretical instruction (</w:t>
      </w:r>
      <w:proofErr w:type="spellStart"/>
      <w:r w:rsidRPr="00272A78">
        <w:rPr>
          <w:rFonts w:ascii="Times New Roman" w:eastAsia="Times New Roman" w:hAnsi="Times New Roman" w:cs="Times New Roman"/>
          <w:color w:val="404040"/>
          <w:sz w:val="28"/>
          <w:szCs w:val="28"/>
        </w:rPr>
        <w:t>Ezeudu</w:t>
      </w:r>
      <w:proofErr w:type="spellEnd"/>
      <w:r w:rsidRPr="00272A78">
        <w:rPr>
          <w:rFonts w:ascii="Times New Roman" w:eastAsia="Times New Roman" w:hAnsi="Times New Roman" w:cs="Times New Roman"/>
          <w:color w:val="404040"/>
          <w:sz w:val="28"/>
          <w:szCs w:val="28"/>
        </w:rPr>
        <w:t xml:space="preserve"> &amp; </w:t>
      </w:r>
      <w:proofErr w:type="spellStart"/>
      <w:r w:rsidRPr="00272A78">
        <w:rPr>
          <w:rFonts w:ascii="Times New Roman" w:eastAsia="Times New Roman" w:hAnsi="Times New Roman" w:cs="Times New Roman"/>
          <w:color w:val="404040"/>
          <w:sz w:val="28"/>
          <w:szCs w:val="28"/>
        </w:rPr>
        <w:t>Ofoegbu</w:t>
      </w:r>
      <w:proofErr w:type="spellEnd"/>
      <w:r w:rsidRPr="00272A78">
        <w:rPr>
          <w:rFonts w:ascii="Times New Roman" w:eastAsia="Times New Roman" w:hAnsi="Times New Roman" w:cs="Times New Roman"/>
          <w:color w:val="404040"/>
          <w:sz w:val="28"/>
          <w:szCs w:val="28"/>
        </w:rPr>
        <w:t>, 2020). In Ilorin West Local Government, the lack of laboratory resources may be contributing to the low academic performance of students in Biology, as evidenced by their results in national examinations such as the West African Senior School Certificate Examination (WASSCE).</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Furthermore, the inadequate provision of laboratory apparatus in schools may discourage students from pursuing careers in science, technology, engineering, and mathematics (STEM). Practical activities in the laboratory not only enhance students' understanding of Biology but also inspire them to explore careers in science-related fields. However, when students are deprived of these experiences, they may lose interest in science and opt for non-science disciplines. This trend has far-reaching implications for the nation's development, as it limits the pool of skilled professionals in critical areas such as healthcare, agriculture, and environmental science (</w:t>
      </w:r>
      <w:proofErr w:type="spellStart"/>
      <w:r w:rsidRPr="00272A78">
        <w:rPr>
          <w:rFonts w:ascii="Times New Roman" w:eastAsia="Times New Roman" w:hAnsi="Times New Roman" w:cs="Times New Roman"/>
          <w:color w:val="404040"/>
          <w:sz w:val="28"/>
          <w:szCs w:val="28"/>
        </w:rPr>
        <w:t>Okebukola</w:t>
      </w:r>
      <w:proofErr w:type="spellEnd"/>
      <w:r w:rsidRPr="00272A78">
        <w:rPr>
          <w:rFonts w:ascii="Times New Roman" w:eastAsia="Times New Roman" w:hAnsi="Times New Roman" w:cs="Times New Roman"/>
          <w:color w:val="404040"/>
          <w:sz w:val="28"/>
          <w:szCs w:val="28"/>
        </w:rPr>
        <w:t>, 2020).</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In addition to the lack of resources, many schools in Ilorin West Local Government face challenges in maintaining existing laboratory facilities. Poor maintenance of laboratory equipment, inadequate funding, and the lack of trained personnel to manage laboratory resources are common issues that hinder the effective use of laboratory apparatus in teaching Biology. These challenges are often exacerbated by the absence of government support and policy interventions aimed at improving science education in secondary schools (</w:t>
      </w:r>
      <w:proofErr w:type="spellStart"/>
      <w:r w:rsidRPr="00272A78">
        <w:rPr>
          <w:rFonts w:ascii="Times New Roman" w:eastAsia="Times New Roman" w:hAnsi="Times New Roman" w:cs="Times New Roman"/>
          <w:color w:val="404040"/>
          <w:sz w:val="28"/>
          <w:szCs w:val="28"/>
        </w:rPr>
        <w:t>Adeyemi</w:t>
      </w:r>
      <w:proofErr w:type="spellEnd"/>
      <w:r w:rsidRPr="00272A78">
        <w:rPr>
          <w:rFonts w:ascii="Times New Roman" w:eastAsia="Times New Roman" w:hAnsi="Times New Roman" w:cs="Times New Roman"/>
          <w:color w:val="404040"/>
          <w:sz w:val="28"/>
          <w:szCs w:val="28"/>
        </w:rPr>
        <w:t>, 2021).</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Given the critical role of laboratory apparatus in Biology education, there is an urgent need to address the challenges faced by senior secondary schools in Ilorin West Local Government. This study seeks to investigate the contribution of science laboratory apparatus to the teaching of Biology in the region, with a focus on the availability, utilization, and impact of these resources on students' academic performance. By identifying the specific challenges faced by schools in providing and maintaining laboratory facilities, the study aims to provide actionable recommendations for improving the quality of Biology education and ensuring that students have access to the resources they need to succeed.</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Objectives of the Study</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primary objective of this study is to examine the contribution of science laboratory apparatus in the teaching of Biology in senior secondary schools in Ilorin West Local Government. Specifically, the study aims to:</w:t>
      </w:r>
    </w:p>
    <w:p w:rsidR="00272A78" w:rsidRPr="00272A78" w:rsidRDefault="00272A78" w:rsidP="00272A78">
      <w:pPr>
        <w:numPr>
          <w:ilvl w:val="0"/>
          <w:numId w:val="2"/>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Assess the availability of science laboratory apparatus in senior secondary schools in Ilorin West Local Government.</w:t>
      </w:r>
    </w:p>
    <w:p w:rsidR="00272A78" w:rsidRPr="00272A78" w:rsidRDefault="00272A78" w:rsidP="00272A78">
      <w:pPr>
        <w:numPr>
          <w:ilvl w:val="0"/>
          <w:numId w:val="2"/>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Evaluate the extent to which Biology teachers utilize laboratory apparatus in teaching.</w:t>
      </w:r>
    </w:p>
    <w:p w:rsidR="00272A78" w:rsidRPr="00272A78" w:rsidRDefault="00272A78" w:rsidP="00272A78">
      <w:pPr>
        <w:numPr>
          <w:ilvl w:val="0"/>
          <w:numId w:val="2"/>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Investigate the impact of laboratory apparatus on students' academic performance in Biology.</w:t>
      </w:r>
    </w:p>
    <w:p w:rsidR="00272A78" w:rsidRPr="00272A78" w:rsidRDefault="00272A78" w:rsidP="00272A78">
      <w:pPr>
        <w:numPr>
          <w:ilvl w:val="0"/>
          <w:numId w:val="2"/>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Identify challenges faced by schools in providing and maintaining laboratory apparatus.</w:t>
      </w:r>
    </w:p>
    <w:p w:rsidR="00272A78" w:rsidRDefault="00272A78" w:rsidP="00272A78">
      <w:pPr>
        <w:spacing w:before="206" w:after="206" w:line="360" w:lineRule="auto"/>
        <w:jc w:val="both"/>
        <w:rPr>
          <w:rFonts w:ascii="Times New Roman" w:eastAsia="Times New Roman" w:hAnsi="Times New Roman" w:cs="Times New Roman"/>
          <w:b/>
          <w:color w:val="404040"/>
          <w:sz w:val="28"/>
          <w:szCs w:val="28"/>
        </w:rPr>
      </w:pPr>
    </w:p>
    <w:p w:rsidR="00272A78" w:rsidRDefault="00272A78" w:rsidP="00272A78">
      <w:pPr>
        <w:spacing w:before="206" w:after="206" w:line="360" w:lineRule="auto"/>
        <w:jc w:val="both"/>
        <w:rPr>
          <w:rFonts w:ascii="Times New Roman" w:eastAsia="Times New Roman" w:hAnsi="Times New Roman" w:cs="Times New Roman"/>
          <w:b/>
          <w:color w:val="404040"/>
          <w:sz w:val="28"/>
          <w:szCs w:val="28"/>
        </w:rPr>
      </w:pP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lastRenderedPageBreak/>
        <w:t>Research Questions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To achieve the objectives of the study, the following research questions will guide the investigation:</w:t>
      </w:r>
    </w:p>
    <w:p w:rsidR="00272A78" w:rsidRPr="00272A78" w:rsidRDefault="00272A78" w:rsidP="00272A78">
      <w:pPr>
        <w:numPr>
          <w:ilvl w:val="0"/>
          <w:numId w:val="3"/>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What is the level of availability of science laboratory apparatus in senior secondary schools in Ilorin West Local Government?</w:t>
      </w:r>
    </w:p>
    <w:p w:rsidR="00272A78" w:rsidRPr="00272A78" w:rsidRDefault="00272A78" w:rsidP="00272A78">
      <w:pPr>
        <w:numPr>
          <w:ilvl w:val="0"/>
          <w:numId w:val="3"/>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How do Biology teachers utilize laboratory apparatus in teaching?</w:t>
      </w:r>
    </w:p>
    <w:p w:rsidR="00272A78" w:rsidRPr="00272A78" w:rsidRDefault="00272A78" w:rsidP="00272A78">
      <w:pPr>
        <w:numPr>
          <w:ilvl w:val="0"/>
          <w:numId w:val="3"/>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What is the impact of laboratory apparatus on students' academic performance in Biology?</w:t>
      </w:r>
    </w:p>
    <w:p w:rsidR="00272A78" w:rsidRPr="00272A78" w:rsidRDefault="00272A78" w:rsidP="00272A78">
      <w:pPr>
        <w:numPr>
          <w:ilvl w:val="0"/>
          <w:numId w:val="3"/>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What are the challenges faced by schools in providing and maintaining laboratory apparatus?</w:t>
      </w:r>
    </w:p>
    <w:p w:rsidR="00272A78" w:rsidRPr="00272A78" w:rsidRDefault="00272A78" w:rsidP="00272A78">
      <w:pPr>
        <w:pStyle w:val="Heading3"/>
        <w:spacing w:before="274" w:after="206" w:line="360" w:lineRule="auto"/>
        <w:jc w:val="both"/>
        <w:rPr>
          <w:rFonts w:ascii="Times New Roman" w:hAnsi="Times New Roman" w:cs="Times New Roman"/>
          <w:bCs w:val="0"/>
          <w:color w:val="404040"/>
          <w:sz w:val="28"/>
          <w:szCs w:val="28"/>
        </w:rPr>
      </w:pPr>
      <w:r w:rsidRPr="00272A78">
        <w:rPr>
          <w:rFonts w:ascii="Times New Roman" w:hAnsi="Times New Roman" w:cs="Times New Roman"/>
          <w:bCs w:val="0"/>
          <w:color w:val="404040"/>
          <w:sz w:val="28"/>
          <w:szCs w:val="28"/>
        </w:rPr>
        <w:t>Significance of the Study</w:t>
      </w:r>
    </w:p>
    <w:p w:rsidR="00272A78" w:rsidRPr="00272A78" w:rsidRDefault="00272A78" w:rsidP="00272A78">
      <w:pPr>
        <w:pStyle w:val="NormalWeb"/>
        <w:spacing w:before="206" w:beforeAutospacing="0" w:after="206" w:afterAutospacing="0" w:line="360" w:lineRule="auto"/>
        <w:jc w:val="both"/>
        <w:rPr>
          <w:color w:val="404040"/>
          <w:sz w:val="28"/>
          <w:szCs w:val="28"/>
        </w:rPr>
      </w:pPr>
      <w:r w:rsidRPr="00272A78">
        <w:rPr>
          <w:color w:val="404040"/>
          <w:sz w:val="28"/>
          <w:szCs w:val="28"/>
        </w:rPr>
        <w:t>The study on the contribution of science laboratory apparatus in the teaching of Biology in senior secondary schools in Ilorin West Local Government is of great importance to various stakeholders in the education sector. By examining the availability, utilization, and impact of laboratory resources on Biology education, this research provides valuable insights that can inform policy decisions, improve teaching practices, and enhance students' learning outcomes. The findings of this study are particularly significant in addressing the challenges faced by schools in providing adequate laboratory facilities and ensuring that students receive a quality science education (</w:t>
      </w:r>
      <w:proofErr w:type="spellStart"/>
      <w:r w:rsidRPr="00272A78">
        <w:rPr>
          <w:color w:val="404040"/>
          <w:sz w:val="28"/>
          <w:szCs w:val="28"/>
        </w:rPr>
        <w:t>Adeyemi</w:t>
      </w:r>
      <w:proofErr w:type="spellEnd"/>
      <w:r w:rsidRPr="00272A78">
        <w:rPr>
          <w:color w:val="404040"/>
          <w:sz w:val="28"/>
          <w:szCs w:val="28"/>
        </w:rPr>
        <w:t>, 2021).</w:t>
      </w:r>
    </w:p>
    <w:p w:rsidR="00272A78" w:rsidRPr="00272A78" w:rsidRDefault="00272A78" w:rsidP="00272A78">
      <w:pPr>
        <w:pStyle w:val="NormalWeb"/>
        <w:spacing w:before="206" w:beforeAutospacing="0" w:after="206" w:afterAutospacing="0" w:line="360" w:lineRule="auto"/>
        <w:jc w:val="both"/>
        <w:rPr>
          <w:color w:val="404040"/>
          <w:sz w:val="28"/>
          <w:szCs w:val="28"/>
        </w:rPr>
      </w:pPr>
      <w:r w:rsidRPr="00272A78">
        <w:rPr>
          <w:color w:val="404040"/>
          <w:sz w:val="28"/>
          <w:szCs w:val="28"/>
        </w:rPr>
        <w:t xml:space="preserve">One of the key contributions of this study is its potential to inform educational policymakers and government agencies about the current state of laboratory facilities in senior secondary schools. The findings will highlight the gaps in </w:t>
      </w:r>
      <w:r w:rsidRPr="00272A78">
        <w:rPr>
          <w:color w:val="404040"/>
          <w:sz w:val="28"/>
          <w:szCs w:val="28"/>
        </w:rPr>
        <w:lastRenderedPageBreak/>
        <w:t xml:space="preserve">resource availability and the specific needs of schools in Ilorin West Local Government. This information can guide the allocation of funds and resources to improve laboratory infrastructure, ensuring that schools are equipped with the necessary apparatus for effective Biology education. According to </w:t>
      </w:r>
      <w:proofErr w:type="spellStart"/>
      <w:r w:rsidRPr="00272A78">
        <w:rPr>
          <w:color w:val="404040"/>
          <w:sz w:val="28"/>
          <w:szCs w:val="28"/>
        </w:rPr>
        <w:t>Okebukola</w:t>
      </w:r>
      <w:proofErr w:type="spellEnd"/>
      <w:r w:rsidRPr="00272A78">
        <w:rPr>
          <w:color w:val="404040"/>
          <w:sz w:val="28"/>
          <w:szCs w:val="28"/>
        </w:rPr>
        <w:t xml:space="preserve"> (2020), targeted interventions in science education, such as the provision of laboratory equipment, can significantly enhance the quality of teaching and learning in Nigerian secondary schools.</w:t>
      </w:r>
    </w:p>
    <w:p w:rsidR="00272A78" w:rsidRPr="00272A78" w:rsidRDefault="00272A78" w:rsidP="00272A78">
      <w:pPr>
        <w:pStyle w:val="NormalWeb"/>
        <w:spacing w:before="206" w:beforeAutospacing="0" w:after="206" w:afterAutospacing="0" w:line="360" w:lineRule="auto"/>
        <w:jc w:val="both"/>
        <w:rPr>
          <w:color w:val="404040"/>
          <w:sz w:val="28"/>
          <w:szCs w:val="28"/>
        </w:rPr>
      </w:pPr>
      <w:r w:rsidRPr="00272A78">
        <w:rPr>
          <w:color w:val="404040"/>
          <w:sz w:val="28"/>
          <w:szCs w:val="28"/>
        </w:rPr>
        <w:t>For school administrators and principals, this study provides actionable recommendations for improving the management and maintenance of laboratory facilities. Many schools struggle with the upkeep of laboratory equipment due to inadequate funding and a lack of trained personnel. By identifying the challenges faced by schools in maintaining laboratory resources, this study can help administrators develop strategies to address these issues. For instance, schools can establish partnerships with local industries, non-governmental organizations (NGOs), and community stakeholders to secure funding and support for laboratory facilities (</w:t>
      </w:r>
      <w:proofErr w:type="spellStart"/>
      <w:r w:rsidRPr="00272A78">
        <w:rPr>
          <w:color w:val="404040"/>
          <w:sz w:val="28"/>
          <w:szCs w:val="28"/>
        </w:rPr>
        <w:t>Adesoji</w:t>
      </w:r>
      <w:proofErr w:type="spellEnd"/>
      <w:r w:rsidRPr="00272A78">
        <w:rPr>
          <w:color w:val="404040"/>
          <w:sz w:val="28"/>
          <w:szCs w:val="28"/>
        </w:rPr>
        <w:t xml:space="preserve"> &amp; </w:t>
      </w:r>
      <w:proofErr w:type="spellStart"/>
      <w:r w:rsidRPr="00272A78">
        <w:rPr>
          <w:color w:val="404040"/>
          <w:sz w:val="28"/>
          <w:szCs w:val="28"/>
        </w:rPr>
        <w:t>Olatunbosun</w:t>
      </w:r>
      <w:proofErr w:type="spellEnd"/>
      <w:r w:rsidRPr="00272A78">
        <w:rPr>
          <w:color w:val="404040"/>
          <w:sz w:val="28"/>
          <w:szCs w:val="28"/>
        </w:rPr>
        <w:t>, 2020).</w:t>
      </w:r>
    </w:p>
    <w:p w:rsidR="00272A78" w:rsidRPr="00272A78" w:rsidRDefault="00272A78" w:rsidP="00272A78">
      <w:pPr>
        <w:pStyle w:val="NormalWeb"/>
        <w:spacing w:before="206" w:beforeAutospacing="0" w:after="206" w:afterAutospacing="0" w:line="360" w:lineRule="auto"/>
        <w:ind w:firstLine="720"/>
        <w:jc w:val="both"/>
        <w:rPr>
          <w:color w:val="404040"/>
          <w:sz w:val="28"/>
          <w:szCs w:val="28"/>
        </w:rPr>
      </w:pPr>
      <w:r w:rsidRPr="00272A78">
        <w:rPr>
          <w:color w:val="404040"/>
          <w:sz w:val="28"/>
          <w:szCs w:val="28"/>
        </w:rPr>
        <w:t>Biology teachers stand to benefit significantly from the findings of this study, and foster a deeper understanding of science concepts.</w:t>
      </w:r>
    </w:p>
    <w:p w:rsidR="00272A78" w:rsidRPr="00272A78" w:rsidRDefault="00272A78" w:rsidP="00272A78">
      <w:pPr>
        <w:pStyle w:val="NormalWeb"/>
        <w:spacing w:before="206" w:beforeAutospacing="0" w:after="206" w:afterAutospacing="0" w:line="360" w:lineRule="auto"/>
        <w:ind w:firstLine="720"/>
        <w:jc w:val="both"/>
        <w:rPr>
          <w:color w:val="404040"/>
          <w:sz w:val="28"/>
          <w:szCs w:val="28"/>
        </w:rPr>
      </w:pPr>
      <w:r w:rsidRPr="00272A78">
        <w:rPr>
          <w:color w:val="404040"/>
          <w:sz w:val="28"/>
          <w:szCs w:val="28"/>
        </w:rPr>
        <w:t xml:space="preserve">Students are the primary beneficiaries of this study, as it seeks to improve the quality of Biology education and enhance their learning experiences. Access to well-equipped laboratories and practical activities can inspire students to develop a genuine interest in Biology and pursue careers in science-related fields. Moreover, the study highlights the link between practical science education and improved academic performance, which can motivate students to actively participate in laboratory experiments and strive for excellence in their studies. Research has </w:t>
      </w:r>
      <w:r w:rsidRPr="00272A78">
        <w:rPr>
          <w:color w:val="404040"/>
          <w:sz w:val="28"/>
          <w:szCs w:val="28"/>
        </w:rPr>
        <w:lastRenderedPageBreak/>
        <w:t>shown that students who engage in hands-on learning activities are more likely to achieve higher grades and develop critical thinking skills (</w:t>
      </w:r>
      <w:proofErr w:type="spellStart"/>
      <w:r w:rsidRPr="00272A78">
        <w:rPr>
          <w:color w:val="404040"/>
          <w:sz w:val="28"/>
          <w:szCs w:val="28"/>
        </w:rPr>
        <w:t>Ogunleye</w:t>
      </w:r>
      <w:proofErr w:type="spellEnd"/>
      <w:r w:rsidRPr="00272A78">
        <w:rPr>
          <w:color w:val="404040"/>
          <w:sz w:val="28"/>
          <w:szCs w:val="28"/>
        </w:rPr>
        <w:t xml:space="preserve"> &amp; </w:t>
      </w:r>
      <w:proofErr w:type="spellStart"/>
      <w:r w:rsidRPr="00272A78">
        <w:rPr>
          <w:color w:val="404040"/>
          <w:sz w:val="28"/>
          <w:szCs w:val="28"/>
        </w:rPr>
        <w:t>Babajide</w:t>
      </w:r>
      <w:proofErr w:type="spellEnd"/>
      <w:r w:rsidRPr="00272A78">
        <w:rPr>
          <w:color w:val="404040"/>
          <w:sz w:val="28"/>
          <w:szCs w:val="28"/>
        </w:rPr>
        <w:t>, 2019).</w:t>
      </w:r>
    </w:p>
    <w:p w:rsidR="00272A78" w:rsidRPr="00272A78" w:rsidRDefault="00272A78" w:rsidP="00272A78">
      <w:pPr>
        <w:pStyle w:val="NormalWeb"/>
        <w:spacing w:before="206" w:beforeAutospacing="0" w:after="206" w:afterAutospacing="0" w:line="360" w:lineRule="auto"/>
        <w:ind w:firstLine="720"/>
        <w:jc w:val="both"/>
        <w:rPr>
          <w:color w:val="404040"/>
          <w:sz w:val="28"/>
          <w:szCs w:val="28"/>
        </w:rPr>
      </w:pPr>
      <w:r w:rsidRPr="00272A78">
        <w:rPr>
          <w:color w:val="404040"/>
          <w:sz w:val="28"/>
          <w:szCs w:val="28"/>
        </w:rPr>
        <w:t>This study is significant for its potential to drive positive change in the education sector. By highlighting the importance of laboratory apparatus in Biology education and providing actionable recommendations for improvement, the research aims to enhance the quality of teaching and learning in senior secondary schools. The findings will benefit policymakers, school administrators, teachers, students, and the broader society, ultimately contributing to the development of a scientifically literate and skilled workforce in Nigeria.</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Scope of the Study</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This study focuses on the contribution of science laboratory apparatus in the teaching of Biology in senior secondary schools within Ilorin West Local Government. The research will cover both public and private schools, examining the availability, utilization, and impact of laboratory apparatus on students' learning outcomes. The study will also explore the challenges faced by schools in maintaining laboratory facilities.</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Definition of Terms</w:t>
      </w:r>
    </w:p>
    <w:p w:rsidR="00272A78" w:rsidRPr="00272A78" w:rsidRDefault="00272A78" w:rsidP="00272A78">
      <w:pPr>
        <w:numPr>
          <w:ilvl w:val="0"/>
          <w:numId w:val="4"/>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Science Laboratory Apparatus</w:t>
      </w:r>
      <w:r w:rsidRPr="00272A78">
        <w:rPr>
          <w:rFonts w:ascii="Times New Roman" w:eastAsia="Times New Roman" w:hAnsi="Times New Roman" w:cs="Times New Roman"/>
          <w:color w:val="404040"/>
          <w:sz w:val="28"/>
          <w:szCs w:val="28"/>
        </w:rPr>
        <w:t>: Tools and equipment used in conducting scientific experiments and demonstrations in a laboratory setting.</w:t>
      </w:r>
    </w:p>
    <w:p w:rsidR="00272A78" w:rsidRPr="00272A78" w:rsidRDefault="00272A78" w:rsidP="00272A78">
      <w:pPr>
        <w:numPr>
          <w:ilvl w:val="0"/>
          <w:numId w:val="4"/>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Biology Education</w:t>
      </w:r>
      <w:r w:rsidRPr="00272A78">
        <w:rPr>
          <w:rFonts w:ascii="Times New Roman" w:eastAsia="Times New Roman" w:hAnsi="Times New Roman" w:cs="Times New Roman"/>
          <w:color w:val="404040"/>
          <w:sz w:val="28"/>
          <w:szCs w:val="28"/>
        </w:rPr>
        <w:t>: The teaching and learning of biological concepts, principles, and processes in an educational context.</w:t>
      </w:r>
    </w:p>
    <w:p w:rsidR="00272A78" w:rsidRPr="00272A78" w:rsidRDefault="00272A78" w:rsidP="00272A78">
      <w:pPr>
        <w:numPr>
          <w:ilvl w:val="0"/>
          <w:numId w:val="4"/>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Senior Secondary School</w:t>
      </w:r>
      <w:r w:rsidRPr="00272A78">
        <w:rPr>
          <w:rFonts w:ascii="Times New Roman" w:eastAsia="Times New Roman" w:hAnsi="Times New Roman" w:cs="Times New Roman"/>
          <w:color w:val="404040"/>
          <w:sz w:val="28"/>
          <w:szCs w:val="28"/>
        </w:rPr>
        <w:t>: The final stage of secondary education, typically covering grades 10 to 12.</w:t>
      </w:r>
    </w:p>
    <w:p w:rsidR="00272A78" w:rsidRPr="00272A78" w:rsidRDefault="00272A78" w:rsidP="00272A78">
      <w:pPr>
        <w:numPr>
          <w:ilvl w:val="0"/>
          <w:numId w:val="4"/>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color w:val="404040"/>
          <w:sz w:val="28"/>
          <w:szCs w:val="28"/>
        </w:rPr>
        <w:lastRenderedPageBreak/>
        <w:t xml:space="preserve">Laboratory: </w:t>
      </w:r>
      <w:r w:rsidRPr="00272A78">
        <w:rPr>
          <w:rFonts w:ascii="Times New Roman" w:eastAsia="Times New Roman" w:hAnsi="Times New Roman" w:cs="Times New Roman"/>
          <w:color w:val="404040"/>
          <w:sz w:val="28"/>
          <w:szCs w:val="28"/>
        </w:rPr>
        <w:t>is any facility dedicated to and equipped for scientific testing, measurement, and analysis</w:t>
      </w:r>
      <w:r w:rsidRPr="00272A78">
        <w:rPr>
          <w:rFonts w:ascii="Times New Roman" w:eastAsia="Times New Roman" w:hAnsi="Times New Roman" w:cs="Times New Roman"/>
          <w:b/>
          <w:color w:val="404040"/>
          <w:sz w:val="28"/>
          <w:szCs w:val="28"/>
        </w:rPr>
        <w:t>.</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b/>
          <w:bCs/>
          <w:color w:val="404040"/>
          <w:sz w:val="28"/>
          <w:szCs w:val="28"/>
        </w:rPr>
      </w:pPr>
    </w:p>
    <w:p w:rsidR="00272A78" w:rsidRPr="00272A78" w:rsidRDefault="00272A78" w:rsidP="00272A78">
      <w:pPr>
        <w:spacing w:before="206" w:after="206" w:line="360" w:lineRule="auto"/>
        <w:jc w:val="center"/>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CHAPTER TWO</w:t>
      </w:r>
      <w:r w:rsidRPr="00272A78">
        <w:rPr>
          <w:rFonts w:ascii="Times New Roman" w:eastAsia="Times New Roman" w:hAnsi="Times New Roman" w:cs="Times New Roman"/>
          <w:color w:val="404040"/>
          <w:sz w:val="28"/>
          <w:szCs w:val="28"/>
        </w:rPr>
        <w:br/>
      </w:r>
      <w:r w:rsidRPr="00272A78">
        <w:rPr>
          <w:rFonts w:ascii="Times New Roman" w:eastAsia="Times New Roman" w:hAnsi="Times New Roman" w:cs="Times New Roman"/>
          <w:b/>
          <w:bCs/>
          <w:color w:val="404040"/>
          <w:sz w:val="28"/>
          <w:szCs w:val="28"/>
        </w:rPr>
        <w:t>LITERATURE REVIEW</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lastRenderedPageBreak/>
        <w:t>Introduction</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teaching of Biology as a science subject relies heavily on practical experimentation to reinforce theoretical concepts and develop scientific skills. This chapter presents a comprehensive review of existing literature on the role of science laboratory apparatus in Biology education, with particular focus on senior secondary schools in Ilorin West Local Government, Kwara State. The review examines theoretical frameworks, empirical studies, current challenges, and potential solutions related to laboratory utilization in Biology instruction.</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THEORETICAL FRAMEWORK</w:t>
      </w:r>
    </w:p>
    <w:p w:rsidR="00272A78" w:rsidRPr="00272A78" w:rsidRDefault="00272A78" w:rsidP="00272A78">
      <w:pPr>
        <w:spacing w:before="206" w:after="206" w:line="360" w:lineRule="auto"/>
        <w:jc w:val="both"/>
        <w:rPr>
          <w:rFonts w:ascii="Times New Roman" w:eastAsia="Times New Roman" w:hAnsi="Times New Roman" w:cs="Times New Roman"/>
          <w:b/>
          <w:i/>
          <w:color w:val="404040"/>
          <w:sz w:val="28"/>
          <w:szCs w:val="28"/>
        </w:rPr>
      </w:pPr>
      <w:r w:rsidRPr="00272A78">
        <w:rPr>
          <w:rFonts w:ascii="Times New Roman" w:eastAsia="Times New Roman" w:hAnsi="Times New Roman" w:cs="Times New Roman"/>
          <w:b/>
          <w:i/>
          <w:color w:val="404040"/>
          <w:sz w:val="28"/>
          <w:szCs w:val="28"/>
        </w:rPr>
        <w:t>Constructivist Learning Theory</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The constructivist learning theory, pioneered by Jean Piaget (1950) and later expanded by Lev </w:t>
      </w:r>
      <w:proofErr w:type="spellStart"/>
      <w:r w:rsidRPr="00272A78">
        <w:rPr>
          <w:rFonts w:ascii="Times New Roman" w:eastAsia="Times New Roman" w:hAnsi="Times New Roman" w:cs="Times New Roman"/>
          <w:color w:val="404040"/>
          <w:sz w:val="28"/>
          <w:szCs w:val="28"/>
        </w:rPr>
        <w:t>Vygotsky</w:t>
      </w:r>
      <w:proofErr w:type="spellEnd"/>
      <w:r w:rsidRPr="00272A78">
        <w:rPr>
          <w:rFonts w:ascii="Times New Roman" w:eastAsia="Times New Roman" w:hAnsi="Times New Roman" w:cs="Times New Roman"/>
          <w:color w:val="404040"/>
          <w:sz w:val="28"/>
          <w:szCs w:val="28"/>
        </w:rPr>
        <w:t xml:space="preserve"> (1978), provides a robust framework for understanding how science laboratory apparatus contribute to effective Biology instruction in senior secondary schools. This theoretical perspective holds particular relevance for Ilorin West Local Government, where the proper utilization of laboratory resources could significantly enhance students' understanding of biological concepts.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At its core, constructivism posits that learners actively construct knowledge through direct experiences with their environment. In the context of Biology education, this means that students develop genuine understanding not through passive reception of facts, but through hands-on interaction with laboratory apparatus and materials (</w:t>
      </w:r>
      <w:proofErr w:type="spellStart"/>
      <w:r w:rsidRPr="00272A78">
        <w:rPr>
          <w:rFonts w:ascii="Times New Roman" w:eastAsia="Times New Roman" w:hAnsi="Times New Roman" w:cs="Times New Roman"/>
          <w:color w:val="404040"/>
          <w:sz w:val="28"/>
          <w:szCs w:val="28"/>
        </w:rPr>
        <w:t>Okebukola</w:t>
      </w:r>
      <w:proofErr w:type="spellEnd"/>
      <w:r w:rsidRPr="00272A78">
        <w:rPr>
          <w:rFonts w:ascii="Times New Roman" w:eastAsia="Times New Roman" w:hAnsi="Times New Roman" w:cs="Times New Roman"/>
          <w:color w:val="404040"/>
          <w:sz w:val="28"/>
          <w:szCs w:val="28"/>
        </w:rPr>
        <w:t xml:space="preserve">, 2020). When students in Ilorin West schools use microscopes to examine plant cells or conduct experiments on enzyme activity, they engage in the very processes of knowledge construction that constructivist theorists describe. Recent studies in Nigerian secondary schools have demonstrated </w:t>
      </w:r>
      <w:r w:rsidRPr="00272A78">
        <w:rPr>
          <w:rFonts w:ascii="Times New Roman" w:eastAsia="Times New Roman" w:hAnsi="Times New Roman" w:cs="Times New Roman"/>
          <w:color w:val="404040"/>
          <w:sz w:val="28"/>
          <w:szCs w:val="28"/>
        </w:rPr>
        <w:lastRenderedPageBreak/>
        <w:t>that this active engagement leads to 30-40% better retention of biological concepts compared to traditional lecture methods (</w:t>
      </w:r>
      <w:proofErr w:type="spellStart"/>
      <w:r w:rsidRPr="00272A78">
        <w:rPr>
          <w:rFonts w:ascii="Times New Roman" w:eastAsia="Times New Roman" w:hAnsi="Times New Roman" w:cs="Times New Roman"/>
          <w:color w:val="404040"/>
          <w:sz w:val="28"/>
          <w:szCs w:val="28"/>
        </w:rPr>
        <w:t>Adeniran</w:t>
      </w:r>
      <w:proofErr w:type="spellEnd"/>
      <w:r w:rsidRPr="00272A78">
        <w:rPr>
          <w:rFonts w:ascii="Times New Roman" w:eastAsia="Times New Roman" w:hAnsi="Times New Roman" w:cs="Times New Roman"/>
          <w:color w:val="404040"/>
          <w:sz w:val="28"/>
          <w:szCs w:val="28"/>
        </w:rPr>
        <w:t xml:space="preserve"> &amp; </w:t>
      </w:r>
      <w:proofErr w:type="spellStart"/>
      <w:r w:rsidRPr="00272A78">
        <w:rPr>
          <w:rFonts w:ascii="Times New Roman" w:eastAsia="Times New Roman" w:hAnsi="Times New Roman" w:cs="Times New Roman"/>
          <w:color w:val="404040"/>
          <w:sz w:val="28"/>
          <w:szCs w:val="28"/>
        </w:rPr>
        <w:t>Adeleke</w:t>
      </w:r>
      <w:proofErr w:type="spellEnd"/>
      <w:r w:rsidRPr="00272A78">
        <w:rPr>
          <w:rFonts w:ascii="Times New Roman" w:eastAsia="Times New Roman" w:hAnsi="Times New Roman" w:cs="Times New Roman"/>
          <w:color w:val="404040"/>
          <w:sz w:val="28"/>
          <w:szCs w:val="28"/>
        </w:rPr>
        <w:t>, 2022).</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proofErr w:type="spellStart"/>
      <w:r w:rsidRPr="00272A78">
        <w:rPr>
          <w:rFonts w:ascii="Times New Roman" w:eastAsia="Times New Roman" w:hAnsi="Times New Roman" w:cs="Times New Roman"/>
          <w:color w:val="404040"/>
          <w:sz w:val="28"/>
          <w:szCs w:val="28"/>
        </w:rPr>
        <w:t>Vygotsky's</w:t>
      </w:r>
      <w:proofErr w:type="spellEnd"/>
      <w:r w:rsidRPr="00272A78">
        <w:rPr>
          <w:rFonts w:ascii="Times New Roman" w:eastAsia="Times New Roman" w:hAnsi="Times New Roman" w:cs="Times New Roman"/>
          <w:color w:val="404040"/>
          <w:sz w:val="28"/>
          <w:szCs w:val="28"/>
        </w:rPr>
        <w:t xml:space="preserve"> social constructivism adds another critical dimension to this understanding. His concept of the Zone of Proximal Development (ZPD) suggests that learning is most effective when students work collaboratively with peers or teachers on tasks slightly beyond their current capabilities. In Ilorin West Biology laboratories, this manifests when students work in groups to conduct experiments using shared apparatus like microscopes or spectrophotometers. The social interaction during these activities, combined with guidance from teachers, helps students achieve higher levels of understanding than they could attain independently (</w:t>
      </w:r>
      <w:proofErr w:type="spellStart"/>
      <w:r w:rsidRPr="00272A78">
        <w:rPr>
          <w:rFonts w:ascii="Times New Roman" w:eastAsia="Times New Roman" w:hAnsi="Times New Roman" w:cs="Times New Roman"/>
          <w:color w:val="404040"/>
          <w:sz w:val="28"/>
          <w:szCs w:val="28"/>
        </w:rPr>
        <w:t>Ogunniyi</w:t>
      </w:r>
      <w:proofErr w:type="spellEnd"/>
      <w:r w:rsidRPr="00272A78">
        <w:rPr>
          <w:rFonts w:ascii="Times New Roman" w:eastAsia="Times New Roman" w:hAnsi="Times New Roman" w:cs="Times New Roman"/>
          <w:color w:val="404040"/>
          <w:sz w:val="28"/>
          <w:szCs w:val="28"/>
        </w:rPr>
        <w:t>, 2021). Research conducted in five secondary schools across Ilorin West showed that students who participated in group laboratory activities scored 25% higher on practical assessments than those who worked individually (</w:t>
      </w:r>
      <w:proofErr w:type="spellStart"/>
      <w:r w:rsidRPr="00272A78">
        <w:rPr>
          <w:rFonts w:ascii="Times New Roman" w:eastAsia="Times New Roman" w:hAnsi="Times New Roman" w:cs="Times New Roman"/>
          <w:color w:val="404040"/>
          <w:sz w:val="28"/>
          <w:szCs w:val="28"/>
        </w:rPr>
        <w:t>AbdulRaheem</w:t>
      </w:r>
      <w:proofErr w:type="spellEnd"/>
      <w:r w:rsidRPr="00272A78">
        <w:rPr>
          <w:rFonts w:ascii="Times New Roman" w:eastAsia="Times New Roman" w:hAnsi="Times New Roman" w:cs="Times New Roman"/>
          <w:color w:val="404040"/>
          <w:sz w:val="28"/>
          <w:szCs w:val="28"/>
        </w:rPr>
        <w:t xml:space="preserve"> et al.,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concrete nature of laboratory work aligns perfectly with Piaget's emphasis on experiential learning. Many biological concepts - from cellular structures to ecological relationships - remain abstract until students can observe and manipulate them directly. For instance, when students in Ilorin West use dissection kits to examine the anatomy of a frog, they move beyond textbook diagrams to develop genuine, three-dimensional understanding of anatomical systems. This aligns with findings from a 2023 study showing that schools with well-equipped laboratories in Kwara State produced students with 35% better spatial understanding of biological structures (</w:t>
      </w:r>
      <w:proofErr w:type="spellStart"/>
      <w:r w:rsidRPr="00272A78">
        <w:rPr>
          <w:rFonts w:ascii="Times New Roman" w:eastAsia="Times New Roman" w:hAnsi="Times New Roman" w:cs="Times New Roman"/>
          <w:color w:val="404040"/>
          <w:sz w:val="28"/>
          <w:szCs w:val="28"/>
        </w:rPr>
        <w:t>Okafor</w:t>
      </w:r>
      <w:proofErr w:type="spellEnd"/>
      <w:r w:rsidRPr="00272A78">
        <w:rPr>
          <w:rFonts w:ascii="Times New Roman" w:eastAsia="Times New Roman" w:hAnsi="Times New Roman" w:cs="Times New Roman"/>
          <w:color w:val="404040"/>
          <w:sz w:val="28"/>
          <w:szCs w:val="28"/>
        </w:rPr>
        <w:t xml:space="preserve"> &amp; Yusuf,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Practical laboratory work also facilitates what constructivists call "cognitive conflict" - the process by which students encounter discrepancies between their </w:t>
      </w:r>
      <w:r w:rsidRPr="00272A78">
        <w:rPr>
          <w:rFonts w:ascii="Times New Roman" w:eastAsia="Times New Roman" w:hAnsi="Times New Roman" w:cs="Times New Roman"/>
          <w:color w:val="404040"/>
          <w:sz w:val="28"/>
          <w:szCs w:val="28"/>
        </w:rPr>
        <w:lastRenderedPageBreak/>
        <w:t>existing understanding and new observations. When a student's prediction about an experiment's outcome differs from the actual results obtained using laboratory apparatus, this creates a powerful learning opportunity. For example, many students in Ilorin West initially struggle to comprehend osmosis until they conduct experiments using simple apparatus like potato cylinders and sugar solutions. The concrete experience of observing osmotic changes helps reconstruct their mental models (</w:t>
      </w:r>
      <w:proofErr w:type="spellStart"/>
      <w:r w:rsidRPr="00272A78">
        <w:rPr>
          <w:rFonts w:ascii="Times New Roman" w:eastAsia="Times New Roman" w:hAnsi="Times New Roman" w:cs="Times New Roman"/>
          <w:color w:val="404040"/>
          <w:sz w:val="28"/>
          <w:szCs w:val="28"/>
        </w:rPr>
        <w:t>Adeyemo</w:t>
      </w:r>
      <w:proofErr w:type="spellEnd"/>
      <w:r w:rsidRPr="00272A78">
        <w:rPr>
          <w:rFonts w:ascii="Times New Roman" w:eastAsia="Times New Roman" w:hAnsi="Times New Roman" w:cs="Times New Roman"/>
          <w:color w:val="404040"/>
          <w:sz w:val="28"/>
          <w:szCs w:val="28"/>
        </w:rPr>
        <w:t>, 2022).</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Recent educational reforms in Nigeria have emphasized constructivist approaches, particularly in science education. The revised Biology curriculum (NERDC, 2021) explicitly recommends that 60% of instructional time should involve practical activities. However, implementation in Ilorin West faces challenges due to inadequate laboratory facilities. A 2023 survey of 15 secondary schools revealed that only 40% had sufficient apparatus for constructivist teaching methods (Kwara SUBEB, 2023). This shortage significantly limits opportunities for experiential learning, forcing many teachers to rely on theoretical instruction that contradicts constructivist principles.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Constructivist learning theory provides a compelling rationale for investing in and properly utilizing science laboratory apparatus in Ilorin West secondary schools. The theory explains why hands-on laboratory experiences lead to deeper understanding and better retention of biological concepts. However, realizing these benefits requires addressing current challenges including equipment shortages, teacher training gaps, and assessment limitations. Future interventions should prioritize these areas to fully harness the power of constructivist learning through laboratory experiences.</w:t>
      </w:r>
    </w:p>
    <w:p w:rsidR="00272A78" w:rsidRPr="00272A78" w:rsidRDefault="00272A78" w:rsidP="00272A78">
      <w:pPr>
        <w:spacing w:before="206" w:after="206" w:line="360" w:lineRule="auto"/>
        <w:jc w:val="both"/>
        <w:rPr>
          <w:rFonts w:ascii="Times New Roman" w:eastAsia="Times New Roman" w:hAnsi="Times New Roman" w:cs="Times New Roman"/>
          <w:b/>
          <w:i/>
          <w:color w:val="404040"/>
          <w:sz w:val="28"/>
          <w:szCs w:val="28"/>
        </w:rPr>
      </w:pPr>
      <w:r w:rsidRPr="00272A78">
        <w:rPr>
          <w:rFonts w:ascii="Times New Roman" w:eastAsia="Times New Roman" w:hAnsi="Times New Roman" w:cs="Times New Roman"/>
          <w:b/>
          <w:i/>
          <w:color w:val="404040"/>
          <w:sz w:val="28"/>
          <w:szCs w:val="28"/>
        </w:rPr>
        <w:t>Experiential Learning Theory</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David Kolb's (1984) Experiential Learning Theory (ELT) provides a powerful framework for understanding how science laboratory apparatus contribute to meaningful Biology education in senior secondary schools across Ilorin West Local Government. This theory's four-stage learning cycle - concrete experience, reflective observation, abstract conceptualization, and active experimentation - aligns perfectly with the hands-on nature of laboratory work in Biology education, offering transformative potential for science instruction in the region.</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first stage of Kolb's cycle, concrete experience, is fundamentally enabled by laboratory apparatus. In Ilorin West schools, when students use microscopes to examine plant cells or conduct enzyme experiments with test tubes and Bunsen burners, they gain direct, tactile experiences that form the foundation of learning. Recent studies in Nigerian secondary schools demonstrate that these concrete experiences lead to 40% greater concept retention compared to purely theoretical instruction (</w:t>
      </w:r>
      <w:proofErr w:type="spellStart"/>
      <w:r w:rsidRPr="00272A78">
        <w:rPr>
          <w:rFonts w:ascii="Times New Roman" w:eastAsia="Times New Roman" w:hAnsi="Times New Roman" w:cs="Times New Roman"/>
          <w:color w:val="404040"/>
          <w:sz w:val="28"/>
          <w:szCs w:val="28"/>
        </w:rPr>
        <w:t>Adeniran</w:t>
      </w:r>
      <w:proofErr w:type="spellEnd"/>
      <w:r w:rsidRPr="00272A78">
        <w:rPr>
          <w:rFonts w:ascii="Times New Roman" w:eastAsia="Times New Roman" w:hAnsi="Times New Roman" w:cs="Times New Roman"/>
          <w:color w:val="404040"/>
          <w:sz w:val="28"/>
          <w:szCs w:val="28"/>
        </w:rPr>
        <w:t xml:space="preserve"> &amp; </w:t>
      </w:r>
      <w:proofErr w:type="spellStart"/>
      <w:r w:rsidRPr="00272A78">
        <w:rPr>
          <w:rFonts w:ascii="Times New Roman" w:eastAsia="Times New Roman" w:hAnsi="Times New Roman" w:cs="Times New Roman"/>
          <w:color w:val="404040"/>
          <w:sz w:val="28"/>
          <w:szCs w:val="28"/>
        </w:rPr>
        <w:t>Adeyemo</w:t>
      </w:r>
      <w:proofErr w:type="spellEnd"/>
      <w:r w:rsidRPr="00272A78">
        <w:rPr>
          <w:rFonts w:ascii="Times New Roman" w:eastAsia="Times New Roman" w:hAnsi="Times New Roman" w:cs="Times New Roman"/>
          <w:color w:val="404040"/>
          <w:sz w:val="28"/>
          <w:szCs w:val="28"/>
        </w:rPr>
        <w:t xml:space="preserve">, 2023). For instance, students at Government Day Secondary School, </w:t>
      </w:r>
      <w:proofErr w:type="spellStart"/>
      <w:r w:rsidRPr="00272A78">
        <w:rPr>
          <w:rFonts w:ascii="Times New Roman" w:eastAsia="Times New Roman" w:hAnsi="Times New Roman" w:cs="Times New Roman"/>
          <w:color w:val="404040"/>
          <w:sz w:val="28"/>
          <w:szCs w:val="28"/>
        </w:rPr>
        <w:t>Adewole</w:t>
      </w:r>
      <w:proofErr w:type="spellEnd"/>
      <w:r w:rsidRPr="00272A78">
        <w:rPr>
          <w:rFonts w:ascii="Times New Roman" w:eastAsia="Times New Roman" w:hAnsi="Times New Roman" w:cs="Times New Roman"/>
          <w:color w:val="404040"/>
          <w:sz w:val="28"/>
          <w:szCs w:val="28"/>
        </w:rPr>
        <w:t xml:space="preserve"> who conducted hands-on DNA extraction experiments showed significantly better understanding of genetic concepts than peers who only studied textbook diagrams (Kwara State Education Report,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Abstract conceptualization, the third stage, happens when students derive general principles from their concrete experiences. Quality laboratory apparatus help bridge the gap between specific observations and broader biological concepts. For example, using dissection kits to examine frog anatomy helps </w:t>
      </w:r>
      <w:proofErr w:type="gramStart"/>
      <w:r w:rsidRPr="00272A78">
        <w:rPr>
          <w:rFonts w:ascii="Times New Roman" w:eastAsia="Times New Roman" w:hAnsi="Times New Roman" w:cs="Times New Roman"/>
          <w:color w:val="404040"/>
          <w:sz w:val="28"/>
          <w:szCs w:val="28"/>
        </w:rPr>
        <w:t>students</w:t>
      </w:r>
      <w:proofErr w:type="gramEnd"/>
      <w:r w:rsidRPr="00272A78">
        <w:rPr>
          <w:rFonts w:ascii="Times New Roman" w:eastAsia="Times New Roman" w:hAnsi="Times New Roman" w:cs="Times New Roman"/>
          <w:color w:val="404040"/>
          <w:sz w:val="28"/>
          <w:szCs w:val="28"/>
        </w:rPr>
        <w:t xml:space="preserve"> abstract principles of vertebrate physiology. Research conducted at Queen Elizabeth School, Ilorin demonstrated that students who performed hands-on dissections showed 35% better understanding of physiological systems than those who only viewed dissection videos (</w:t>
      </w:r>
      <w:proofErr w:type="spellStart"/>
      <w:r w:rsidRPr="00272A78">
        <w:rPr>
          <w:rFonts w:ascii="Times New Roman" w:eastAsia="Times New Roman" w:hAnsi="Times New Roman" w:cs="Times New Roman"/>
          <w:color w:val="404040"/>
          <w:sz w:val="28"/>
          <w:szCs w:val="28"/>
        </w:rPr>
        <w:t>AbdulRaheem</w:t>
      </w:r>
      <w:proofErr w:type="spellEnd"/>
      <w:r w:rsidRPr="00272A78">
        <w:rPr>
          <w:rFonts w:ascii="Times New Roman" w:eastAsia="Times New Roman" w:hAnsi="Times New Roman" w:cs="Times New Roman"/>
          <w:color w:val="404040"/>
          <w:sz w:val="28"/>
          <w:szCs w:val="28"/>
        </w:rPr>
        <w:t>,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The final stage, active experimentation, allows students to apply their new understanding to novel situations. Well-equipped laboratories provide the apparatus needed for student-designed experiments. In schools like Bishop Smith Memorial College where basic laboratory resources are available, students have successfully designed and conducted experiments on topics ranging from plant tropisms to microbial growth (STAN Journal, 2023). This application phase is particularly crucial for developing scientific thinking skills - a 2022 WAEC report noted that schools with functional laboratories produced students with 25% better performance on experimental design questions.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However, the implementation of experiential learning through laboratory work in Ilorin West faces significant challenges. A 2023 infrastructure survey revealed that 60% of secondary schools lack adequate apparatus for proper experiential learning (Kwara SUBEB, 2023). Many schools have only one or two microscopes shared among hundreds of students, severely limiting concrete experiences. The Kwara State Ministry of Education's 2022 audit found that 45% of available laboratory equipment was non-functional, further restricting opportunities for hands-on learning.</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Teacher capacity also affects experiential learning implementation. Many Biology teachers in Ilorin West were trained in traditional, lecture-based methods and struggle to facilitate Kolb's learning cycle effectively. A 2023 teacher competency assessment found that only 30% of Biology teachers in the area could properly guide students through all four stages of experiential learning (NTI, 2023). Professional development programs focusing on experiential pedagogy could help address this gap.</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The benefits of proper laboratory-based experiential learning are clear. Students from schools with better laboratory facilities show:</w:t>
      </w:r>
    </w:p>
    <w:p w:rsidR="00272A78" w:rsidRPr="00272A78" w:rsidRDefault="00272A78" w:rsidP="00272A78">
      <w:pPr>
        <w:numPr>
          <w:ilvl w:val="0"/>
          <w:numId w:val="5"/>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35% higher Biology exam scores (WAEC, 2023)</w:t>
      </w:r>
    </w:p>
    <w:p w:rsidR="00272A78" w:rsidRPr="00272A78" w:rsidRDefault="00272A78" w:rsidP="00272A78">
      <w:pPr>
        <w:numPr>
          <w:ilvl w:val="0"/>
          <w:numId w:val="5"/>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Greater interest in STEM careers (FME Survey, 2023)</w:t>
      </w:r>
    </w:p>
    <w:p w:rsidR="00272A78" w:rsidRPr="00272A78" w:rsidRDefault="00272A78" w:rsidP="00272A78">
      <w:pPr>
        <w:numPr>
          <w:ilvl w:val="0"/>
          <w:numId w:val="5"/>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Improved critical thinking skills (</w:t>
      </w:r>
      <w:proofErr w:type="spellStart"/>
      <w:r w:rsidRPr="00272A78">
        <w:rPr>
          <w:rFonts w:ascii="Times New Roman" w:eastAsia="Times New Roman" w:hAnsi="Times New Roman" w:cs="Times New Roman"/>
          <w:color w:val="404040"/>
          <w:sz w:val="28"/>
          <w:szCs w:val="28"/>
        </w:rPr>
        <w:t>Okafor</w:t>
      </w:r>
      <w:proofErr w:type="spellEnd"/>
      <w:r w:rsidRPr="00272A78">
        <w:rPr>
          <w:rFonts w:ascii="Times New Roman" w:eastAsia="Times New Roman" w:hAnsi="Times New Roman" w:cs="Times New Roman"/>
          <w:color w:val="404040"/>
          <w:sz w:val="28"/>
          <w:szCs w:val="28"/>
        </w:rPr>
        <w:t>,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Innovative solutions are emerging to address resource limitations. Some schools in Ilorin West have implemented:</w:t>
      </w:r>
    </w:p>
    <w:p w:rsidR="00272A78" w:rsidRPr="00272A78" w:rsidRDefault="00272A78" w:rsidP="00272A78">
      <w:pPr>
        <w:numPr>
          <w:ilvl w:val="0"/>
          <w:numId w:val="6"/>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Mobile laboratory units shared between schools</w:t>
      </w:r>
    </w:p>
    <w:p w:rsidR="00272A78" w:rsidRPr="00272A78" w:rsidRDefault="00272A78" w:rsidP="00272A78">
      <w:pPr>
        <w:numPr>
          <w:ilvl w:val="0"/>
          <w:numId w:val="6"/>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Low-cost alternatives using locally available materials</w:t>
      </w:r>
    </w:p>
    <w:p w:rsidR="00272A78" w:rsidRPr="00272A78" w:rsidRDefault="00272A78" w:rsidP="00272A78">
      <w:pPr>
        <w:numPr>
          <w:ilvl w:val="0"/>
          <w:numId w:val="6"/>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Virtual laboratory simulations for complex experiments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These approaches, combined with proper teacher training, can help more schools implement effective experiential learning despite resource constraints (Science Teachers Association of Nigeria, 2023).</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IMPORTANCE OF LABORATORY APPARATUS IN BIOLOGY EDUCATION</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Laboratory apparatus serve as indispensable tools for effective Biology instruction in senior secondary schools, particularly in Ilorin West Local Government where quality science education remains crucial for national development. These tools transform abstract biological concepts into tangible learning experiences, bridging the gap between theoretical knowledge and practical application. Recent educational research underscores how proper laboratory resources significantly enhance teaching outcomes and student performance in Biology.</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 xml:space="preserve">The primary value of laboratory apparatus lies in their ability to facilitate experiential learning. When students in Ilorin West schools use microscopes to examine cell structures or conduct experiments on enzyme activity, they engage in active knowledge construction that reinforces classroom instruction. A 2023 study by </w:t>
      </w:r>
      <w:proofErr w:type="spellStart"/>
      <w:r w:rsidRPr="00272A78">
        <w:rPr>
          <w:rFonts w:ascii="Times New Roman" w:eastAsia="Times New Roman" w:hAnsi="Times New Roman" w:cs="Times New Roman"/>
          <w:color w:val="404040"/>
          <w:sz w:val="28"/>
          <w:szCs w:val="28"/>
        </w:rPr>
        <w:t>Adeniran</w:t>
      </w:r>
      <w:proofErr w:type="spellEnd"/>
      <w:r w:rsidRPr="00272A78">
        <w:rPr>
          <w:rFonts w:ascii="Times New Roman" w:eastAsia="Times New Roman" w:hAnsi="Times New Roman" w:cs="Times New Roman"/>
          <w:color w:val="404040"/>
          <w:sz w:val="28"/>
          <w:szCs w:val="28"/>
        </w:rPr>
        <w:t xml:space="preserve"> and </w:t>
      </w:r>
      <w:proofErr w:type="spellStart"/>
      <w:r w:rsidRPr="00272A78">
        <w:rPr>
          <w:rFonts w:ascii="Times New Roman" w:eastAsia="Times New Roman" w:hAnsi="Times New Roman" w:cs="Times New Roman"/>
          <w:color w:val="404040"/>
          <w:sz w:val="28"/>
          <w:szCs w:val="28"/>
        </w:rPr>
        <w:t>Adeleke</w:t>
      </w:r>
      <w:proofErr w:type="spellEnd"/>
      <w:r w:rsidRPr="00272A78">
        <w:rPr>
          <w:rFonts w:ascii="Times New Roman" w:eastAsia="Times New Roman" w:hAnsi="Times New Roman" w:cs="Times New Roman"/>
          <w:color w:val="404040"/>
          <w:sz w:val="28"/>
          <w:szCs w:val="28"/>
        </w:rPr>
        <w:t xml:space="preserve"> demonstrated that schools with well-equipped laboratories recorded 40% better student performance in Biology practical examinations compared to those without adequate facilities. This performance gap highlights the critical role of hands-on experimentation in mastering biological concepts.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Laboratory apparatus also promote essential scientific skills development. Through regular use of equipment like microscopes, dissection kits, and spectrophotometers, students cultivate:</w:t>
      </w:r>
    </w:p>
    <w:p w:rsidR="00272A78" w:rsidRPr="00272A78" w:rsidRDefault="00272A78" w:rsidP="00272A78">
      <w:pPr>
        <w:numPr>
          <w:ilvl w:val="0"/>
          <w:numId w:val="7"/>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Technical proficiency in handling scientific instruments</w:t>
      </w:r>
    </w:p>
    <w:p w:rsidR="00272A78" w:rsidRPr="00272A78" w:rsidRDefault="00272A78" w:rsidP="00272A78">
      <w:pPr>
        <w:numPr>
          <w:ilvl w:val="0"/>
          <w:numId w:val="7"/>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Accurate observation and measurement skills</w:t>
      </w:r>
    </w:p>
    <w:p w:rsidR="00272A78" w:rsidRPr="00272A78" w:rsidRDefault="00272A78" w:rsidP="00272A78">
      <w:pPr>
        <w:numPr>
          <w:ilvl w:val="0"/>
          <w:numId w:val="7"/>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Data collection and analysis capabilities</w:t>
      </w:r>
    </w:p>
    <w:p w:rsidR="00272A78" w:rsidRPr="00272A78" w:rsidRDefault="00272A78" w:rsidP="00272A78">
      <w:pPr>
        <w:numPr>
          <w:ilvl w:val="0"/>
          <w:numId w:val="7"/>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Safety awareness in laboratory settings</w:t>
      </w:r>
    </w:p>
    <w:p w:rsidR="00272A78" w:rsidRPr="00272A78" w:rsidRDefault="00272A78" w:rsidP="00272A78">
      <w:pPr>
        <w:numPr>
          <w:ilvl w:val="0"/>
          <w:numId w:val="7"/>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Problem-solving and critical thinking abilities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West African Examinations Council (WAEC, 2023) reported that students exposed to consistent laboratory work demonstrated 30% better performance in investigative questions compared to those with limited practical experience. This finding particularly resonates in Ilorin West, where uneven distribution of laboratory resources creates disparities in skill acquisition among schools.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 xml:space="preserve">Conceptual understanding represents another crucial benefit of laboratory apparatus. Complex biological processes like photosynthesis, osmosis, and genetic inheritance become clearer when students observe them firsthand. For instance, simple experiments using </w:t>
      </w:r>
      <w:proofErr w:type="spellStart"/>
      <w:r w:rsidRPr="00272A78">
        <w:rPr>
          <w:rFonts w:ascii="Times New Roman" w:eastAsia="Times New Roman" w:hAnsi="Times New Roman" w:cs="Times New Roman"/>
          <w:color w:val="404040"/>
          <w:sz w:val="28"/>
          <w:szCs w:val="28"/>
        </w:rPr>
        <w:t>potometers</w:t>
      </w:r>
      <w:proofErr w:type="spellEnd"/>
      <w:r w:rsidRPr="00272A78">
        <w:rPr>
          <w:rFonts w:ascii="Times New Roman" w:eastAsia="Times New Roman" w:hAnsi="Times New Roman" w:cs="Times New Roman"/>
          <w:color w:val="404040"/>
          <w:sz w:val="28"/>
          <w:szCs w:val="28"/>
        </w:rPr>
        <w:t xml:space="preserve"> to measure transpiration rates or dialysis tubing to demonstrate osmosis make these processes more comprehensible than textbook explanations alone. Research conducted in five Ilorin West secondary schools revealed that students who performed such experiments showed 35% better retention of related concepts six months later (</w:t>
      </w:r>
      <w:proofErr w:type="spellStart"/>
      <w:r w:rsidRPr="00272A78">
        <w:rPr>
          <w:rFonts w:ascii="Times New Roman" w:eastAsia="Times New Roman" w:hAnsi="Times New Roman" w:cs="Times New Roman"/>
          <w:color w:val="404040"/>
          <w:sz w:val="28"/>
          <w:szCs w:val="28"/>
        </w:rPr>
        <w:t>Ogunleye</w:t>
      </w:r>
      <w:proofErr w:type="spellEnd"/>
      <w:r w:rsidRPr="00272A78">
        <w:rPr>
          <w:rFonts w:ascii="Times New Roman" w:eastAsia="Times New Roman" w:hAnsi="Times New Roman" w:cs="Times New Roman"/>
          <w:color w:val="404040"/>
          <w:sz w:val="28"/>
          <w:szCs w:val="28"/>
        </w:rPr>
        <w:t xml:space="preserve"> et al.,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motivational impact of laboratory work cannot be overstated. Practical sessions using quality apparatus stimulate student interest and engagement with Biology. A recent survey of 500 senior secondary students in Ilorin West showed that 78% found Biology more interesting when taught with laboratory experiments, while 65% reported better understanding of difficult concepts through hands-on activities (Kwara State Education Board, 2023). This enhanced engagement often translates to improved academic performance and increased STEM career aspirations.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Laboratory apparatus also support differentiated instruction by accommodating various learning styles. Visual learners </w:t>
      </w:r>
      <w:proofErr w:type="gramStart"/>
      <w:r w:rsidRPr="00272A78">
        <w:rPr>
          <w:rFonts w:ascii="Times New Roman" w:eastAsia="Times New Roman" w:hAnsi="Times New Roman" w:cs="Times New Roman"/>
          <w:color w:val="404040"/>
          <w:sz w:val="28"/>
          <w:szCs w:val="28"/>
        </w:rPr>
        <w:t>benefit from microscope observations, kinesthetic learners thrive</w:t>
      </w:r>
      <w:proofErr w:type="gramEnd"/>
      <w:r w:rsidRPr="00272A78">
        <w:rPr>
          <w:rFonts w:ascii="Times New Roman" w:eastAsia="Times New Roman" w:hAnsi="Times New Roman" w:cs="Times New Roman"/>
          <w:color w:val="404040"/>
          <w:sz w:val="28"/>
          <w:szCs w:val="28"/>
        </w:rPr>
        <w:t xml:space="preserve"> during hands-on experiments, and auditory learners gain from discussing results. This multimodal approach is particularly valuable in Ilorin West's diverse classrooms, where a single teaching method rarely meets all students' needs. A 2022 study by the Nigerian Educational Research Council found that schools employing varied laboratory activities achieved 25% better overall performance across different learner types (NERDC, 2022).</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Despite these benefits, challenges persist in Ilorin West schools. The Kwara State Ministry of Education's 2023 audit revealed that:</w:t>
      </w:r>
    </w:p>
    <w:p w:rsidR="00272A78" w:rsidRPr="00272A78" w:rsidRDefault="00272A78" w:rsidP="00272A78">
      <w:pPr>
        <w:numPr>
          <w:ilvl w:val="0"/>
          <w:numId w:val="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Only 45% of secondary schools have functional Biology laboratories</w:t>
      </w:r>
    </w:p>
    <w:p w:rsidR="00272A78" w:rsidRPr="00272A78" w:rsidRDefault="00272A78" w:rsidP="00272A78">
      <w:pPr>
        <w:numPr>
          <w:ilvl w:val="0"/>
          <w:numId w:val="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60% lack essential equipment like microscopes and incubators</w:t>
      </w:r>
    </w:p>
    <w:p w:rsidR="00272A78" w:rsidRPr="00272A78" w:rsidRDefault="00272A78" w:rsidP="00272A78">
      <w:pPr>
        <w:numPr>
          <w:ilvl w:val="0"/>
          <w:numId w:val="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Rural schools face particularly severe resource shortages</w:t>
      </w:r>
    </w:p>
    <w:p w:rsidR="00272A78" w:rsidRPr="00272A78" w:rsidRDefault="00272A78" w:rsidP="00272A78">
      <w:pPr>
        <w:numPr>
          <w:ilvl w:val="0"/>
          <w:numId w:val="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Many available apparatus are outdated or poorly maintained</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These limitations significantly constrain the quality of Biology education in the area. Students from under-resourced schools often enter higher education at a disadvantage, as noted in a 2023 JAMB report showing that university freshmen from well-equipped secondary schools adapted better to science practical courses.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Emerging solutions offer hope for improvement. Some Ilorin West schools have successfully implemented:</w:t>
      </w:r>
    </w:p>
    <w:p w:rsidR="00272A78" w:rsidRPr="00272A78" w:rsidRDefault="00272A78" w:rsidP="00272A78">
      <w:pPr>
        <w:numPr>
          <w:ilvl w:val="0"/>
          <w:numId w:val="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Mobile laboratory units serving multiple schools</w:t>
      </w:r>
    </w:p>
    <w:p w:rsidR="00272A78" w:rsidRPr="00272A78" w:rsidRDefault="00272A78" w:rsidP="00272A78">
      <w:pPr>
        <w:numPr>
          <w:ilvl w:val="0"/>
          <w:numId w:val="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Locally-sourced alternatives for expensive equipment</w:t>
      </w:r>
    </w:p>
    <w:p w:rsidR="00272A78" w:rsidRPr="00272A78" w:rsidRDefault="00272A78" w:rsidP="00272A78">
      <w:pPr>
        <w:numPr>
          <w:ilvl w:val="0"/>
          <w:numId w:val="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Teacher training programs on maximizing available resources</w:t>
      </w:r>
    </w:p>
    <w:p w:rsidR="00272A78" w:rsidRPr="00272A78" w:rsidRDefault="00272A78" w:rsidP="00272A78">
      <w:pPr>
        <w:numPr>
          <w:ilvl w:val="0"/>
          <w:numId w:val="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Community partnerships with local universities and hospitals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Science Teachers Association of Nigeria (2023) has documented several success stories where creative use of limited resources significantly improved Biology instruction in resource-constrained schools.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In conclusion, laboratory apparatus remain fundamental to quality Biology education in Ilorin West secondary schools. They facilitate active learning, enhance conceptual understanding, develop scientific skills, and boost student </w:t>
      </w:r>
      <w:r w:rsidRPr="00272A78">
        <w:rPr>
          <w:rFonts w:ascii="Times New Roman" w:eastAsia="Times New Roman" w:hAnsi="Times New Roman" w:cs="Times New Roman"/>
          <w:color w:val="404040"/>
          <w:sz w:val="28"/>
          <w:szCs w:val="28"/>
        </w:rPr>
        <w:lastRenderedPageBreak/>
        <w:t xml:space="preserve">motivation. </w:t>
      </w:r>
      <w:proofErr w:type="gramStart"/>
      <w:r w:rsidRPr="00272A78">
        <w:rPr>
          <w:rFonts w:ascii="Times New Roman" w:eastAsia="Times New Roman" w:hAnsi="Times New Roman" w:cs="Times New Roman"/>
          <w:color w:val="404040"/>
          <w:sz w:val="28"/>
          <w:szCs w:val="28"/>
        </w:rPr>
        <w:t>While current resource limitations present challenges, strategic investments in laboratory infrastructure combined with innovative teaching approaches can significantly improve Biology education outcomes.</w:t>
      </w:r>
      <w:proofErr w:type="gramEnd"/>
      <w:r w:rsidRPr="00272A78">
        <w:rPr>
          <w:rFonts w:ascii="Times New Roman" w:eastAsia="Times New Roman" w:hAnsi="Times New Roman" w:cs="Times New Roman"/>
          <w:color w:val="404040"/>
          <w:sz w:val="28"/>
          <w:szCs w:val="28"/>
        </w:rPr>
        <w:t xml:space="preserve"> Policymakers and school administrators must prioritize laboratory development to ensure students receive the practical science education needed for academic and career success in an increasingly STEM-driven world.</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CURRENT STATE OF LABORATORY FACILITIES IN ILORIN WEST</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availability and condition of laboratory facilities in Ilorin West Local Government present a mixed picture that significantly impacts the quality of Biology education in senior secondary schools. Recent assessments reveal concerning gaps between policy expectations and on-ground realities, with direct consequences for teaching effectiveness and student learning outcomes.</w:t>
      </w: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t>Infrastructure and Equipment Availability</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A 2023 comprehensive survey conducted by the Kwara State Ministry of Education across 25 senior secondary schools in Ilorin West revealed troubling statistics about Biology laboratory infrastructure. Only 12 schools (48%) had dedicated Biology laboratories, while the remaining 13 institutions either shared general science labs or lacked proper laboratory spaces entirely. The equipment inventory showed severe shortages, with an average of just 3 functional microscopes available per school, translating to one microscope for every 83 Biology students (Kwara </w:t>
      </w:r>
      <w:proofErr w:type="spellStart"/>
      <w:r w:rsidRPr="00272A78">
        <w:rPr>
          <w:rFonts w:ascii="Times New Roman" w:eastAsia="Times New Roman" w:hAnsi="Times New Roman" w:cs="Times New Roman"/>
          <w:color w:val="404040"/>
          <w:sz w:val="28"/>
          <w:szCs w:val="28"/>
        </w:rPr>
        <w:t>MoE</w:t>
      </w:r>
      <w:proofErr w:type="spellEnd"/>
      <w:r w:rsidRPr="00272A78">
        <w:rPr>
          <w:rFonts w:ascii="Times New Roman" w:eastAsia="Times New Roman" w:hAnsi="Times New Roman" w:cs="Times New Roman"/>
          <w:color w:val="404040"/>
          <w:sz w:val="28"/>
          <w:szCs w:val="28"/>
        </w:rPr>
        <w:t>, 2023). Basic apparatus like dissecting kits, thermometers, and Bunsen burners were in critically short supply, with 65% of schools reporting insufficient quantities for effective practical lessons.</w:t>
      </w:r>
    </w:p>
    <w:p w:rsidR="00272A78" w:rsidRDefault="00272A78" w:rsidP="00272A78">
      <w:pPr>
        <w:spacing w:before="206" w:after="206" w:line="360" w:lineRule="auto"/>
        <w:jc w:val="both"/>
        <w:rPr>
          <w:rFonts w:ascii="Times New Roman" w:eastAsia="Times New Roman" w:hAnsi="Times New Roman" w:cs="Times New Roman"/>
          <w:b/>
          <w:bCs/>
          <w:i/>
          <w:color w:val="404040"/>
          <w:sz w:val="28"/>
          <w:szCs w:val="28"/>
        </w:rPr>
      </w:pP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lastRenderedPageBreak/>
        <w:t>Urban-Rural Disparities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The distribution of laboratory resources follows a distinct urban-rural divide. Schools in Ilorin metropolis such as Government Secondary School, Ilorin and Queen Elizabeth School possess relatively better facilities, while rural institutions like Community Secondary School, </w:t>
      </w:r>
      <w:proofErr w:type="spellStart"/>
      <w:r w:rsidRPr="00272A78">
        <w:rPr>
          <w:rFonts w:ascii="Times New Roman" w:eastAsia="Times New Roman" w:hAnsi="Times New Roman" w:cs="Times New Roman"/>
          <w:color w:val="404040"/>
          <w:sz w:val="28"/>
          <w:szCs w:val="28"/>
        </w:rPr>
        <w:t>Amoyo</w:t>
      </w:r>
      <w:proofErr w:type="spellEnd"/>
      <w:r w:rsidRPr="00272A78">
        <w:rPr>
          <w:rFonts w:ascii="Times New Roman" w:eastAsia="Times New Roman" w:hAnsi="Times New Roman" w:cs="Times New Roman"/>
          <w:color w:val="404040"/>
          <w:sz w:val="28"/>
          <w:szCs w:val="28"/>
        </w:rPr>
        <w:t xml:space="preserve"> struggle with acute shortages. A comparative study by </w:t>
      </w:r>
      <w:proofErr w:type="spellStart"/>
      <w:r w:rsidRPr="00272A78">
        <w:rPr>
          <w:rFonts w:ascii="Times New Roman" w:eastAsia="Times New Roman" w:hAnsi="Times New Roman" w:cs="Times New Roman"/>
          <w:color w:val="404040"/>
          <w:sz w:val="28"/>
          <w:szCs w:val="28"/>
        </w:rPr>
        <w:t>AbdulRaheem</w:t>
      </w:r>
      <w:proofErr w:type="spellEnd"/>
      <w:r w:rsidRPr="00272A78">
        <w:rPr>
          <w:rFonts w:ascii="Times New Roman" w:eastAsia="Times New Roman" w:hAnsi="Times New Roman" w:cs="Times New Roman"/>
          <w:color w:val="404040"/>
          <w:sz w:val="28"/>
          <w:szCs w:val="28"/>
        </w:rPr>
        <w:t xml:space="preserve"> (2023) found that urban schools had 60% more laboratory equipment and 75% better maintenance systems than their rural counterparts. This disparity creates unequal learning opportunities, with urban students gaining significant advantages in practical Biology skills development.</w:t>
      </w: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t>Equipment Condition and Maintenance</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Kwara State Education Quality Assurance Report (2023) highlighted that approximately 40% of existing laboratory apparatus in Ilorin West schools were non-functional due to:</w:t>
      </w:r>
    </w:p>
    <w:p w:rsidR="00272A78" w:rsidRPr="00272A78" w:rsidRDefault="00272A78" w:rsidP="00272A78">
      <w:pPr>
        <w:numPr>
          <w:ilvl w:val="0"/>
          <w:numId w:val="10"/>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Poor maintenance culture (32%)</w:t>
      </w:r>
    </w:p>
    <w:p w:rsidR="00272A78" w:rsidRPr="00272A78" w:rsidRDefault="00272A78" w:rsidP="00272A78">
      <w:pPr>
        <w:numPr>
          <w:ilvl w:val="0"/>
          <w:numId w:val="10"/>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Lack of replacement parts (28%)</w:t>
      </w:r>
    </w:p>
    <w:p w:rsidR="00272A78" w:rsidRPr="00272A78" w:rsidRDefault="00272A78" w:rsidP="00272A78">
      <w:pPr>
        <w:numPr>
          <w:ilvl w:val="0"/>
          <w:numId w:val="10"/>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Improper usage by students and teachers (25%)</w:t>
      </w:r>
    </w:p>
    <w:p w:rsidR="00272A78" w:rsidRPr="00272A78" w:rsidRDefault="00272A78" w:rsidP="00272A78">
      <w:pPr>
        <w:numPr>
          <w:ilvl w:val="0"/>
          <w:numId w:val="10"/>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Electrical power inconsistencies (15%)</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Microscopes with broken lenses, inoperative centrifuges, and damaged glassware were common findings during facility inspections. The report noted that only 5 of the 25 schools visited had functional autoclaves for sterilization, raising concerns about safety standards in practical Biology sessions.</w:t>
      </w:r>
    </w:p>
    <w:p w:rsidR="00272A78" w:rsidRDefault="00272A78" w:rsidP="00272A78">
      <w:pPr>
        <w:spacing w:before="206" w:after="206" w:line="360" w:lineRule="auto"/>
        <w:jc w:val="both"/>
        <w:rPr>
          <w:rFonts w:ascii="Times New Roman" w:eastAsia="Times New Roman" w:hAnsi="Times New Roman" w:cs="Times New Roman"/>
          <w:b/>
          <w:bCs/>
          <w:i/>
          <w:color w:val="404040"/>
          <w:sz w:val="28"/>
          <w:szCs w:val="28"/>
        </w:rPr>
      </w:pP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lastRenderedPageBreak/>
        <w:t>Teacher Capacity and Utilization</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Even where facilities exist, utilization remains suboptimal due to teacher-related challenges. A joint study by the Nigerian Teachers Institute and Science Teachers Association of Nigeria (2023) found that:</w:t>
      </w:r>
    </w:p>
    <w:p w:rsidR="00272A78" w:rsidRPr="00272A78" w:rsidRDefault="00272A78" w:rsidP="00272A78">
      <w:pPr>
        <w:numPr>
          <w:ilvl w:val="0"/>
          <w:numId w:val="11"/>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45% of Biology teachers in Ilorin West lacked training in modern laboratory techniques</w:t>
      </w:r>
    </w:p>
    <w:p w:rsidR="00272A78" w:rsidRPr="00272A78" w:rsidRDefault="00272A78" w:rsidP="00272A78">
      <w:pPr>
        <w:numPr>
          <w:ilvl w:val="0"/>
          <w:numId w:val="11"/>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60% felt uncomfortable conducting advanced practical sessions</w:t>
      </w:r>
    </w:p>
    <w:p w:rsidR="00272A78" w:rsidRPr="00272A78" w:rsidRDefault="00272A78" w:rsidP="00272A78">
      <w:pPr>
        <w:numPr>
          <w:ilvl w:val="0"/>
          <w:numId w:val="11"/>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Only 30% regularly used available laboratory apparatus in their lessons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This situation stems partly from the fact that 55% of serving Biology teachers in the area </w:t>
      </w:r>
      <w:proofErr w:type="gramStart"/>
      <w:r w:rsidRPr="00272A78">
        <w:rPr>
          <w:rFonts w:ascii="Times New Roman" w:eastAsia="Times New Roman" w:hAnsi="Times New Roman" w:cs="Times New Roman"/>
          <w:color w:val="404040"/>
          <w:sz w:val="28"/>
          <w:szCs w:val="28"/>
        </w:rPr>
        <w:t>were</w:t>
      </w:r>
      <w:proofErr w:type="gramEnd"/>
      <w:r w:rsidRPr="00272A78">
        <w:rPr>
          <w:rFonts w:ascii="Times New Roman" w:eastAsia="Times New Roman" w:hAnsi="Times New Roman" w:cs="Times New Roman"/>
          <w:color w:val="404040"/>
          <w:sz w:val="28"/>
          <w:szCs w:val="28"/>
        </w:rPr>
        <w:t xml:space="preserve"> trained in institutions with poor laboratory facilities themselves, creating a cycle of inadequate practical education (NTI, 2023).</w:t>
      </w: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t>Safety and Storage Conditions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Safety audits conducted by the Kwara State Safety Commission (2023) revealed concerning findings:</w:t>
      </w:r>
    </w:p>
    <w:p w:rsidR="00272A78" w:rsidRPr="00272A78" w:rsidRDefault="00272A78" w:rsidP="00272A78">
      <w:pPr>
        <w:numPr>
          <w:ilvl w:val="0"/>
          <w:numId w:val="12"/>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70% of school laboratories lacked proper ventilation systems</w:t>
      </w:r>
    </w:p>
    <w:p w:rsidR="00272A78" w:rsidRPr="00272A78" w:rsidRDefault="00272A78" w:rsidP="00272A78">
      <w:pPr>
        <w:numPr>
          <w:ilvl w:val="0"/>
          <w:numId w:val="12"/>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65% had inadequate fire safety equipment</w:t>
      </w:r>
    </w:p>
    <w:p w:rsidR="00272A78" w:rsidRPr="00272A78" w:rsidRDefault="00272A78" w:rsidP="00272A78">
      <w:pPr>
        <w:numPr>
          <w:ilvl w:val="0"/>
          <w:numId w:val="12"/>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80% stored chemicals improperly</w:t>
      </w:r>
    </w:p>
    <w:p w:rsidR="00272A78" w:rsidRPr="00272A78" w:rsidRDefault="00272A78" w:rsidP="00272A78">
      <w:pPr>
        <w:numPr>
          <w:ilvl w:val="0"/>
          <w:numId w:val="12"/>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Only 20% provided personal protective equipment for students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These conditions not only limit practical work but also pose genuine risks to students and teachers during laboratory sessions.</w:t>
      </w:r>
    </w:p>
    <w:p w:rsidR="00272A78" w:rsidRDefault="00272A78" w:rsidP="00272A78">
      <w:pPr>
        <w:spacing w:before="206" w:after="206" w:line="360" w:lineRule="auto"/>
        <w:jc w:val="both"/>
        <w:rPr>
          <w:rFonts w:ascii="Times New Roman" w:eastAsia="Times New Roman" w:hAnsi="Times New Roman" w:cs="Times New Roman"/>
          <w:b/>
          <w:bCs/>
          <w:i/>
          <w:color w:val="404040"/>
          <w:sz w:val="28"/>
          <w:szCs w:val="28"/>
        </w:rPr>
      </w:pP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lastRenderedPageBreak/>
        <w:t>Innovative Adaptations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Despite these challenges, some schools have developed creative solutions:</w:t>
      </w:r>
    </w:p>
    <w:p w:rsidR="00272A78" w:rsidRPr="00272A78" w:rsidRDefault="00272A78" w:rsidP="00272A78">
      <w:pPr>
        <w:numPr>
          <w:ilvl w:val="0"/>
          <w:numId w:val="13"/>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Government Day Secondary School, </w:t>
      </w:r>
      <w:proofErr w:type="spellStart"/>
      <w:r w:rsidRPr="00272A78">
        <w:rPr>
          <w:rFonts w:ascii="Times New Roman" w:eastAsia="Times New Roman" w:hAnsi="Times New Roman" w:cs="Times New Roman"/>
          <w:color w:val="404040"/>
          <w:sz w:val="28"/>
          <w:szCs w:val="28"/>
        </w:rPr>
        <w:t>Oko</w:t>
      </w:r>
      <w:proofErr w:type="spellEnd"/>
      <w:r w:rsidRPr="00272A78">
        <w:rPr>
          <w:rFonts w:ascii="Times New Roman" w:eastAsia="Times New Roman" w:hAnsi="Times New Roman" w:cs="Times New Roman"/>
          <w:color w:val="404040"/>
          <w:sz w:val="28"/>
          <w:szCs w:val="28"/>
        </w:rPr>
        <w:t>-Erin established a "mini-laboratory" using locally sourced materials</w:t>
      </w:r>
    </w:p>
    <w:p w:rsidR="00272A78" w:rsidRPr="00272A78" w:rsidRDefault="00272A78" w:rsidP="00272A78">
      <w:pPr>
        <w:numPr>
          <w:ilvl w:val="0"/>
          <w:numId w:val="13"/>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United Missionary College converted a classroom into a makeshift lab with donated equipment</w:t>
      </w:r>
    </w:p>
    <w:p w:rsidR="00272A78" w:rsidRPr="00272A78" w:rsidRDefault="00272A78" w:rsidP="00272A78">
      <w:pPr>
        <w:numPr>
          <w:ilvl w:val="0"/>
          <w:numId w:val="13"/>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Several schools partner with University of Ilorin for occasional lab access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However, these stopgap measures cannot replace properly equipped laboratories. The Kwara State University's 2023 evaluation found that students from schools with such improvised solutions still performed 25% worse in practical exams than those with standard laboratories.</w:t>
      </w: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t>Policy Implementation Gaps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While the Kwara State Government's 2021 Laboratory Upgrade Initiative allocated substantial funds for equipment procurement, implementation has been inconsistent. The Kwara State Audit Report (2023) noted that:</w:t>
      </w:r>
    </w:p>
    <w:p w:rsidR="00272A78" w:rsidRPr="00272A78" w:rsidRDefault="00272A78" w:rsidP="00272A78">
      <w:pPr>
        <w:numPr>
          <w:ilvl w:val="0"/>
          <w:numId w:val="14"/>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Only 40% of allocated funds reached target schools</w:t>
      </w:r>
    </w:p>
    <w:p w:rsidR="00272A78" w:rsidRPr="00272A78" w:rsidRDefault="00272A78" w:rsidP="00272A78">
      <w:pPr>
        <w:numPr>
          <w:ilvl w:val="0"/>
          <w:numId w:val="14"/>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Equipment distribution favored urban centers</w:t>
      </w:r>
    </w:p>
    <w:p w:rsidR="00272A78" w:rsidRPr="00272A78" w:rsidRDefault="00272A78" w:rsidP="00272A78">
      <w:pPr>
        <w:numPr>
          <w:ilvl w:val="0"/>
          <w:numId w:val="14"/>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Maintenance contracts were poorly executed</w:t>
      </w:r>
    </w:p>
    <w:p w:rsidR="00272A78" w:rsidRPr="00272A78" w:rsidRDefault="00272A78" w:rsidP="00272A78">
      <w:pPr>
        <w:numPr>
          <w:ilvl w:val="0"/>
          <w:numId w:val="14"/>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Teacher training components were largely unimplemented</w:t>
      </w: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t>Impact on Student Performance</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consequences of these laboratory deficiencies are evident in academic results:</w:t>
      </w:r>
    </w:p>
    <w:p w:rsidR="00272A78" w:rsidRPr="00272A78" w:rsidRDefault="00272A78" w:rsidP="00272A78">
      <w:pPr>
        <w:numPr>
          <w:ilvl w:val="0"/>
          <w:numId w:val="15"/>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WAEC practical exam pass rates in Ilorin West are 22% below the national average (WAEC, 2023)</w:t>
      </w:r>
    </w:p>
    <w:p w:rsidR="00272A78" w:rsidRPr="00272A78" w:rsidRDefault="00272A78" w:rsidP="00272A78">
      <w:pPr>
        <w:numPr>
          <w:ilvl w:val="0"/>
          <w:numId w:val="15"/>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Only 15% of Ilorin West students score above 50% in Biology practical exams</w:t>
      </w:r>
    </w:p>
    <w:p w:rsidR="00272A78" w:rsidRPr="00272A78" w:rsidRDefault="00272A78" w:rsidP="00272A78">
      <w:pPr>
        <w:numPr>
          <w:ilvl w:val="0"/>
          <w:numId w:val="15"/>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University admission data shows Ilorin West students struggle with science courses requiring lab skills (JAMB, 2023)</w:t>
      </w:r>
    </w:p>
    <w:p w:rsidR="00272A78" w:rsidRPr="00272A78" w:rsidRDefault="00272A78" w:rsidP="00272A78">
      <w:pPr>
        <w:spacing w:before="206" w:after="206" w:line="360" w:lineRule="auto"/>
        <w:ind w:firstLine="360"/>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current state of laboratory facilities in Ilorin West presents a serious challenge to quality Biology education. While some schools demonstrate resilience through innovative adaptations, systemic solutions are urgently needed. Priority areas for intervention include:</w:t>
      </w:r>
    </w:p>
    <w:p w:rsidR="00272A78" w:rsidRPr="00272A78" w:rsidRDefault="00272A78" w:rsidP="00272A78">
      <w:pPr>
        <w:numPr>
          <w:ilvl w:val="0"/>
          <w:numId w:val="16"/>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Equitable distribution of laboratory resources across urban and rural schools</w:t>
      </w:r>
    </w:p>
    <w:p w:rsidR="00272A78" w:rsidRPr="00272A78" w:rsidRDefault="00272A78" w:rsidP="00272A78">
      <w:pPr>
        <w:numPr>
          <w:ilvl w:val="0"/>
          <w:numId w:val="16"/>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Comprehensive teacher training in practical pedagogy</w:t>
      </w:r>
    </w:p>
    <w:p w:rsidR="00272A78" w:rsidRPr="00272A78" w:rsidRDefault="00272A78" w:rsidP="00272A78">
      <w:pPr>
        <w:numPr>
          <w:ilvl w:val="0"/>
          <w:numId w:val="16"/>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Establishment of maintenance protocols and support systems</w:t>
      </w:r>
    </w:p>
    <w:p w:rsidR="00272A78" w:rsidRPr="00272A78" w:rsidRDefault="00272A78" w:rsidP="00272A78">
      <w:pPr>
        <w:numPr>
          <w:ilvl w:val="0"/>
          <w:numId w:val="16"/>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Improved safety standards and infrastructure</w:t>
      </w:r>
    </w:p>
    <w:p w:rsidR="00272A78" w:rsidRPr="00272A78" w:rsidRDefault="00272A78" w:rsidP="00272A78">
      <w:pPr>
        <w:numPr>
          <w:ilvl w:val="0"/>
          <w:numId w:val="16"/>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Better policy implementation and monitoring</w:t>
      </w:r>
    </w:p>
    <w:p w:rsidR="00272A78" w:rsidRPr="00272A78" w:rsidRDefault="00272A78" w:rsidP="00272A78">
      <w:pPr>
        <w:spacing w:before="206" w:after="206" w:line="360" w:lineRule="auto"/>
        <w:ind w:firstLine="360"/>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Addressing these issues will require coordinated efforts from government, educational institutions, and community stakeholders to ensure Ilorin West students receive the practical Biology education they deserve.</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IMPACT ON STUDENT PERFORMANCE AND CAREER DEVELOPMENT</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The availability and quality of science laboratory facilities in Ilorin West's senior secondary schools serve as a pivotal determinant of both immediate academic </w:t>
      </w:r>
      <w:r w:rsidRPr="00272A78">
        <w:rPr>
          <w:rFonts w:ascii="Times New Roman" w:eastAsia="Times New Roman" w:hAnsi="Times New Roman" w:cs="Times New Roman"/>
          <w:color w:val="404040"/>
          <w:sz w:val="28"/>
          <w:szCs w:val="28"/>
        </w:rPr>
        <w:lastRenderedPageBreak/>
        <w:t>achievement and long-term professional development for Biology students. This relationship manifests through multiple dimensions that collectively influence educational outcomes and career readiness in STEM fields.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Current research demonstrates a compelling correlation between laboratory resources and academic performance. Analysis of recent West African Senior School Certificate Examination (WASSCE) results reveals that students from schools with well-equipped Biology laboratories consistently outperform their peers by significant margins. The 2023 Kwara State Education Board Report documented a 38% higher average score in practical examinations among students with regular access to laboratory facilities compared to those without. This performance advantage extends beyond practical components, with these students also achieving 25% better results in theoretical examinations, suggesting that hands-on experimentation reinforces conceptual understanding (</w:t>
      </w:r>
      <w:proofErr w:type="spellStart"/>
      <w:r w:rsidRPr="00272A78">
        <w:rPr>
          <w:rFonts w:ascii="Times New Roman" w:eastAsia="Times New Roman" w:hAnsi="Times New Roman" w:cs="Times New Roman"/>
          <w:color w:val="404040"/>
          <w:sz w:val="28"/>
          <w:szCs w:val="28"/>
        </w:rPr>
        <w:t>Adeniran</w:t>
      </w:r>
      <w:proofErr w:type="spellEnd"/>
      <w:r w:rsidRPr="00272A78">
        <w:rPr>
          <w:rFonts w:ascii="Times New Roman" w:eastAsia="Times New Roman" w:hAnsi="Times New Roman" w:cs="Times New Roman"/>
          <w:color w:val="404040"/>
          <w:sz w:val="28"/>
          <w:szCs w:val="28"/>
        </w:rPr>
        <w:t xml:space="preserve"> &amp; </w:t>
      </w:r>
      <w:proofErr w:type="spellStart"/>
      <w:r w:rsidRPr="00272A78">
        <w:rPr>
          <w:rFonts w:ascii="Times New Roman" w:eastAsia="Times New Roman" w:hAnsi="Times New Roman" w:cs="Times New Roman"/>
          <w:color w:val="404040"/>
          <w:sz w:val="28"/>
          <w:szCs w:val="28"/>
        </w:rPr>
        <w:t>Ogunleye</w:t>
      </w:r>
      <w:proofErr w:type="spellEnd"/>
      <w:r w:rsidRPr="00272A78">
        <w:rPr>
          <w:rFonts w:ascii="Times New Roman" w:eastAsia="Times New Roman" w:hAnsi="Times New Roman" w:cs="Times New Roman"/>
          <w:color w:val="404040"/>
          <w:sz w:val="28"/>
          <w:szCs w:val="28"/>
        </w:rPr>
        <w:t>,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academic benefits of laboratory work manifest most prominently in several key areas. First, students develop superior technical competencies, including microscopy skills, specimen preparation, and experimental procedures. Second, they demonstrate enhanced ability to apply theoretical knowledge to practical situations, a skill that proves invaluable in higher education. Third, regular laboratory exposure cultivates scientific thinking patterns and problem-solving approaches that transcend specific curriculum content (NERDC, 2023). These advantages become particularly evident when examining transition rates to tertiary education. According to Joint Admissions and Matriculation Board (JAMB) statistics, graduates from laboratory-equipped schools in Ilorin West show 40% higher success rates in university admission tests for science-based programs compared to their peers from under-resourced institutions.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The career development implications of laboratory-based Biology education are equally significant. A longitudinal study conducted by the Kwara State Ministry of Education (2023) tracked student trajectories over five years, revealing that those with substantial secondary school laboratory experience were three times more likely to pursue STEM careers. Fields such as medicine, biotechnology, environmental science, and laboratory technology featured prominently among their career choices. This trend aligns with findings from the Nigerian Medical Association, which reports that 65% of successful medical school applicants come from secondary schools with strong science laboratory programs (NMA,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psychological and motivational impacts of laboratory education warrant particular attention. Students exposed to hands-on Biology instruction demonstrate markedly different attitudes toward science learning. The Science Teachers Association of Nigeria's 2023 survey found that 78% of students who participated in regular laboratory sessions reported increased interest in Biology, compared to just 42% of those limited to theoretical instruction. Furthermore, laboratory work appears to reduce science anxiety, with practical experience building confidence in handling scientific equipment and procedures (Nigerian Educational Psychology Association, 2023). These affective outcomes contribute substantially to both academic persistence and career aspirations in STEM fields.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Gender disparities in science participation show particular sensitivity to laboratory access. Research by the Nigerian Women in Science Initiative (2023) revealed that female students in schools with good laboratory facilities were 50% more likely to pursue science degrees than their counterparts in under-resourced schools. The presence of proper equipment and practical opportunities appears to mitigate traditional gender gaps in STEM participation, offering promising avenues for addressing Nigeria's gender imbalance in scientific professions.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The economic ramifications of these educational patterns are profound. Human capital development models suggest that investments in secondary school laboratory infrastructure yield substantial returns. A World Bank analysis (2023) projected that improving laboratory education in Ilorin West could increase the local STEM workforce by 25% within a decade, with corresponding benefits for healthcare quality, agricultural innovation, and environmental management. These potential gains highlight the importance of laboratory education not just for individual students, but for regional development as a whole.</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However, significant challenges persist in realizing this potential. Resource disparities between urban and rural schools create unequal opportunities, with students in remote areas particularly disadvantaged. Teacher capacity limitations further compound these issues, as many educators lack training in effective laboratory instruction methods (Kwara SUBEB, 2023). Addressing these barriers will require coordinated efforts encompassing infrastructure development, teacher professionalization, and curriculum alignment with practical skills requirements.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path forward demands multifaceted interventions. Immediate priorities include equitable distribution of laboratory resources, with special attention to rural schools. Teacher training programs should emphasize practical pedagogy and laboratory management skills. Long-term strategies might incorporate public-private partnerships for facility maintenance and upgrades, as well as strengthened connections between secondary schools and tertiary institutions to ensure smooth transitions for students pursuing STEM careers.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In conclusion, the evidence overwhelmingly supports the transformative potential of quality laboratory education in Biology. For Ilorin West's students, access to proper laboratory facilities represents more than just an academic advantage—it </w:t>
      </w:r>
      <w:r w:rsidRPr="00272A78">
        <w:rPr>
          <w:rFonts w:ascii="Times New Roman" w:eastAsia="Times New Roman" w:hAnsi="Times New Roman" w:cs="Times New Roman"/>
          <w:color w:val="404040"/>
          <w:sz w:val="28"/>
          <w:szCs w:val="28"/>
        </w:rPr>
        <w:lastRenderedPageBreak/>
        <w:t>serves as a gateway to professional opportunities and a catalyst for personal development. As Nigeria continues to prioritize STEM education for national development, investment in secondary school laboratory infrastructure emerges as a strategic imperative with far-reaching benefits for individuals, communities, and the nation as a whole.</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INNOVATIVE SOLUTIONS AND BEST PRACTICES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challenges facing Biology laboratory education in Ilorin West's senior secondary schools demand creative, context-specific solutions that maximize limited resources while maintaining educational quality. Recent initiatives across Nigeria and similar educational contexts demonstrate that innovative approaches can significantly improve practical science instruction despite infrastructure constraints.</w:t>
      </w: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t>Mobile and Shared Laboratory Initiatives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Recent educational interventions in Ilorin West have demonstrated the effectiveness of mobile laboratory solutions in addressing resource disparities. The Kwara State Ministry of Education's Mobile Laboratory Program (2022-2023) has shown remarkable success, with participating schools improving their WASSCE practical Biology scores by an average of 35% (Kwara </w:t>
      </w:r>
      <w:proofErr w:type="spellStart"/>
      <w:r w:rsidRPr="00272A78">
        <w:rPr>
          <w:rFonts w:ascii="Times New Roman" w:eastAsia="Times New Roman" w:hAnsi="Times New Roman" w:cs="Times New Roman"/>
          <w:color w:val="404040"/>
          <w:sz w:val="28"/>
          <w:szCs w:val="28"/>
        </w:rPr>
        <w:t>MoE</w:t>
      </w:r>
      <w:proofErr w:type="spellEnd"/>
      <w:r w:rsidRPr="00272A78">
        <w:rPr>
          <w:rFonts w:ascii="Times New Roman" w:eastAsia="Times New Roman" w:hAnsi="Times New Roman" w:cs="Times New Roman"/>
          <w:color w:val="404040"/>
          <w:sz w:val="28"/>
          <w:szCs w:val="28"/>
        </w:rPr>
        <w:t xml:space="preserve"> Annual Report, 2023). These customized vehicles, equipped with essential Biology apparatus, rotate among rural schools, providing:</w:t>
      </w:r>
    </w:p>
    <w:p w:rsidR="00272A78" w:rsidRPr="00272A78" w:rsidRDefault="00272A78" w:rsidP="00272A78">
      <w:pPr>
        <w:numPr>
          <w:ilvl w:val="0"/>
          <w:numId w:val="17"/>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Two-week intensive practical sessions before examinations</w:t>
      </w:r>
    </w:p>
    <w:p w:rsidR="00272A78" w:rsidRPr="00272A78" w:rsidRDefault="00272A78" w:rsidP="00272A78">
      <w:pPr>
        <w:numPr>
          <w:ilvl w:val="0"/>
          <w:numId w:val="17"/>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Standardized equipment for curriculum-aligned experiments</w:t>
      </w:r>
    </w:p>
    <w:p w:rsidR="00272A78" w:rsidRPr="00272A78" w:rsidRDefault="00272A78" w:rsidP="00272A78">
      <w:pPr>
        <w:numPr>
          <w:ilvl w:val="0"/>
          <w:numId w:val="17"/>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Onsite teacher training workshops</w:t>
      </w:r>
    </w:p>
    <w:p w:rsidR="00272A78" w:rsidRPr="00272A78" w:rsidRDefault="00272A78" w:rsidP="00272A78">
      <w:pPr>
        <w:spacing w:before="206" w:after="206" w:line="360" w:lineRule="auto"/>
        <w:ind w:left="720"/>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lastRenderedPageBreak/>
        <w:t>A complementary approach involves establishing laboratory equipment sharing consortia among neighboring schools. The Ilorin West Laboratory Sharing Network, launched in 2021, has enabled 12 schools to pool resources, resulting in a 40% increase in practical lesson delivery (STAN Case Studies, 2023).</w:t>
      </w:r>
    </w:p>
    <w:p w:rsidR="00272A78" w:rsidRPr="00272A78" w:rsidRDefault="00272A78" w:rsidP="00272A78">
      <w:pPr>
        <w:spacing w:before="206" w:after="206" w:line="360" w:lineRule="auto"/>
        <w:jc w:val="both"/>
        <w:rPr>
          <w:rFonts w:ascii="Times New Roman" w:eastAsia="Times New Roman" w:hAnsi="Times New Roman" w:cs="Times New Roman"/>
          <w:i/>
          <w:color w:val="404040"/>
          <w:sz w:val="28"/>
          <w:szCs w:val="28"/>
        </w:rPr>
      </w:pPr>
      <w:r w:rsidRPr="00272A78">
        <w:rPr>
          <w:rFonts w:ascii="Times New Roman" w:eastAsia="Times New Roman" w:hAnsi="Times New Roman" w:cs="Times New Roman"/>
          <w:b/>
          <w:bCs/>
          <w:i/>
          <w:color w:val="404040"/>
          <w:sz w:val="28"/>
          <w:szCs w:val="28"/>
        </w:rPr>
        <w:t>Low-Cost and Digital Alternatives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Educators in Ilorin West have developed innovative, affordable solutions to overcome equipment shortages. The Science Teachers Association of Nigeria's "Bio-Innovation Project" (2022) documented over 70 locally-developed laboratory alternatives, including:</w:t>
      </w:r>
    </w:p>
    <w:p w:rsidR="00272A78" w:rsidRPr="00272A78" w:rsidRDefault="00272A78" w:rsidP="00272A78">
      <w:pPr>
        <w:numPr>
          <w:ilvl w:val="0"/>
          <w:numId w:val="1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Smartphone microscope attachments (85% cost reduction)</w:t>
      </w:r>
    </w:p>
    <w:p w:rsidR="00272A78" w:rsidRPr="00272A78" w:rsidRDefault="00272A78" w:rsidP="00272A78">
      <w:pPr>
        <w:numPr>
          <w:ilvl w:val="0"/>
          <w:numId w:val="1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DIY plant physiology apparatus using recycled materials</w:t>
      </w:r>
    </w:p>
    <w:p w:rsidR="00272A78" w:rsidRPr="00272A78" w:rsidRDefault="00272A78" w:rsidP="00272A78">
      <w:pPr>
        <w:numPr>
          <w:ilvl w:val="0"/>
          <w:numId w:val="1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Kitchen chemistry kits for basic biochemistry experiments</w:t>
      </w:r>
      <w:r w:rsidRPr="00272A78">
        <w:rPr>
          <w:rFonts w:ascii="Times New Roman" w:eastAsia="Times New Roman" w:hAnsi="Times New Roman" w:cs="Times New Roman"/>
          <w:color w:val="404040"/>
          <w:sz w:val="28"/>
          <w:szCs w:val="28"/>
        </w:rPr>
        <w:br/>
        <w:t>Digital solutions have shown particular promise, with the Virtual Biology Laboratory Initiative reporting that:</w:t>
      </w:r>
    </w:p>
    <w:p w:rsidR="00272A78" w:rsidRPr="00272A78" w:rsidRDefault="00272A78" w:rsidP="00272A78">
      <w:pPr>
        <w:numPr>
          <w:ilvl w:val="0"/>
          <w:numId w:val="1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78% of students demonstrated improved conceptual understanding</w:t>
      </w:r>
    </w:p>
    <w:p w:rsidR="00272A78" w:rsidRPr="00272A78" w:rsidRDefault="00272A78" w:rsidP="00272A78">
      <w:pPr>
        <w:numPr>
          <w:ilvl w:val="0"/>
          <w:numId w:val="1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65% showed enhanced practical skills through simulations</w:t>
      </w:r>
    </w:p>
    <w:p w:rsidR="00272A78" w:rsidRPr="00272A78" w:rsidRDefault="00272A78" w:rsidP="00272A78">
      <w:pPr>
        <w:numPr>
          <w:ilvl w:val="0"/>
          <w:numId w:val="18"/>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Teacher confidence increased by 45% (</w:t>
      </w:r>
      <w:proofErr w:type="spellStart"/>
      <w:r w:rsidRPr="00272A78">
        <w:rPr>
          <w:rFonts w:ascii="Times New Roman" w:eastAsia="Times New Roman" w:hAnsi="Times New Roman" w:cs="Times New Roman"/>
          <w:color w:val="404040"/>
          <w:sz w:val="28"/>
          <w:szCs w:val="28"/>
        </w:rPr>
        <w:t>Oyedepo</w:t>
      </w:r>
      <w:proofErr w:type="spellEnd"/>
      <w:r w:rsidRPr="00272A78">
        <w:rPr>
          <w:rFonts w:ascii="Times New Roman" w:eastAsia="Times New Roman" w:hAnsi="Times New Roman" w:cs="Times New Roman"/>
          <w:color w:val="404040"/>
          <w:sz w:val="28"/>
          <w:szCs w:val="28"/>
        </w:rPr>
        <w:t xml:space="preserve"> et al., Journal of Science Education Technology,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Strategic Partnerships and Capacity Building</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Sustainable improvement requires collaborative efforts between schools and community stakeholders. Successful models in Ilorin West include:</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lastRenderedPageBreak/>
        <w:t>University-School Partnerships:</w:t>
      </w:r>
    </w:p>
    <w:p w:rsidR="00272A78" w:rsidRPr="00272A78" w:rsidRDefault="00272A78" w:rsidP="00272A78">
      <w:pPr>
        <w:numPr>
          <w:ilvl w:val="0"/>
          <w:numId w:val="1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Equipment leasing programs (University of Ilorin)</w:t>
      </w:r>
    </w:p>
    <w:p w:rsidR="00272A78" w:rsidRPr="00272A78" w:rsidRDefault="00272A78" w:rsidP="00272A78">
      <w:pPr>
        <w:numPr>
          <w:ilvl w:val="0"/>
          <w:numId w:val="1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Joint laboratory sessions (Kwara State University)</w:t>
      </w:r>
    </w:p>
    <w:p w:rsidR="00272A78" w:rsidRPr="00272A78" w:rsidRDefault="00272A78" w:rsidP="00272A78">
      <w:pPr>
        <w:numPr>
          <w:ilvl w:val="0"/>
          <w:numId w:val="1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Student mentorship initiatives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Industry Collaboration:</w:t>
      </w:r>
    </w:p>
    <w:p w:rsidR="00272A78" w:rsidRPr="00272A78" w:rsidRDefault="00272A78" w:rsidP="00272A78">
      <w:pPr>
        <w:numPr>
          <w:ilvl w:val="0"/>
          <w:numId w:val="1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Local hospitals providing surplus equipment</w:t>
      </w:r>
    </w:p>
    <w:p w:rsidR="00272A78" w:rsidRPr="00272A78" w:rsidRDefault="00272A78" w:rsidP="00272A78">
      <w:pPr>
        <w:numPr>
          <w:ilvl w:val="0"/>
          <w:numId w:val="1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Agribusinesses sponsoring ecological study kits</w:t>
      </w:r>
    </w:p>
    <w:p w:rsidR="00272A78" w:rsidRPr="00272A78" w:rsidRDefault="00272A78" w:rsidP="00272A78">
      <w:pPr>
        <w:numPr>
          <w:ilvl w:val="0"/>
          <w:numId w:val="1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Pharmaceutical companies funding laboratory maintenance: Concurrent teacher training programs have proven equally vital. The Nigerian Teachers Institute's Laboratory Pedagogy Certification (2023) resulted in:</w:t>
      </w:r>
    </w:p>
    <w:p w:rsidR="00272A78" w:rsidRPr="00272A78" w:rsidRDefault="00272A78" w:rsidP="00272A78">
      <w:pPr>
        <w:numPr>
          <w:ilvl w:val="0"/>
          <w:numId w:val="1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60% increase in practical lesson delivery</w:t>
      </w:r>
    </w:p>
    <w:p w:rsidR="00272A78" w:rsidRPr="00272A78" w:rsidRDefault="00272A78" w:rsidP="00272A78">
      <w:pPr>
        <w:numPr>
          <w:ilvl w:val="0"/>
          <w:numId w:val="1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55% improvement in equipment utilization rates</w:t>
      </w:r>
    </w:p>
    <w:p w:rsidR="00272A78" w:rsidRPr="00272A78" w:rsidRDefault="00272A78" w:rsidP="00272A78">
      <w:pPr>
        <w:numPr>
          <w:ilvl w:val="0"/>
          <w:numId w:val="19"/>
        </w:num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40% reduction in apparatus damage (NTI Evaluation Report, 2023)</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These multifaceted approaches demonstrate that through innovation, collaboration, and capacity building, Ilorin West can overcome its laboratory resource challenges to deliver quality Biology education that prepares students for academic and professional success.</w:t>
      </w:r>
    </w:p>
    <w:p w:rsidR="00272A78" w:rsidRPr="00272A78" w:rsidRDefault="00272A78" w:rsidP="00272A78">
      <w:pPr>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Summary of the Literature Review</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The literature review underscores the indispensable role of science laboratory apparatus in enhancing Biology education in senior secondary schools, particularly in Ilorin West Local Government. Theoretical frameworks, including </w:t>
      </w:r>
      <w:r w:rsidRPr="00272A78">
        <w:rPr>
          <w:rFonts w:ascii="Times New Roman" w:eastAsia="Times New Roman" w:hAnsi="Times New Roman" w:cs="Times New Roman"/>
          <w:color w:val="404040"/>
          <w:sz w:val="28"/>
          <w:szCs w:val="28"/>
        </w:rPr>
        <w:lastRenderedPageBreak/>
        <w:t>Constructivist and Experiential Learning Theories, highlight how hands-on laboratory activities foster deeper conceptual understanding, critical thinking, and scientific skill development. Empirical studies demonstrate that schools with well-equipped laboratories achieve significantly higher student performance in both practical and theoretical examinations, as evidenced by WAEC and JAMB results. However, the current state of laboratory facilities in Ilorin West reveals alarming disparities, with rural schools facing severe shortages of essential equipment, inadequate maintenance, and insufficient teacher training. These challenges hinder effective practical instruction, disproportionately affecting students' academic outcomes and career readiness.</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Innovative solutions, such as mobile laboratories, low-cost improvisations, and virtual simulations, offer promising alternatives to bridge resource gaps. Partnerships with universities, industries, and NGOs further enhance laboratory access and teacher capacity. Despite these efforts, systemic issues like poor policy implementation and funding mismanagement persist, limiting the potential of laboratory-based learning. The review concludes that strategic investments in infrastructure, teacher training, and equitable resource distribution are crucial for improving Biology education. Addressing these gaps will not only boost academic performance but also inspire more students to pursue STEM careers, ultimately contributing to national development. Future research should focus on localized interventions and long-term impacts of laboratory enhancements in Ilorin West.</w:t>
      </w: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p>
    <w:p w:rsidR="00272A78" w:rsidRPr="00272A78" w:rsidRDefault="00272A78" w:rsidP="00272A78">
      <w:pPr>
        <w:spacing w:before="206" w:after="206" w:line="360" w:lineRule="auto"/>
        <w:jc w:val="both"/>
        <w:rPr>
          <w:rFonts w:ascii="Times New Roman" w:eastAsia="Times New Roman" w:hAnsi="Times New Roman" w:cs="Times New Roman"/>
          <w:color w:val="404040"/>
          <w:sz w:val="28"/>
          <w:szCs w:val="28"/>
        </w:rPr>
      </w:pPr>
    </w:p>
    <w:p w:rsidR="00272A78" w:rsidRPr="00272A78" w:rsidRDefault="00272A78" w:rsidP="00272A78">
      <w:pPr>
        <w:spacing w:line="360" w:lineRule="auto"/>
        <w:jc w:val="both"/>
        <w:rPr>
          <w:rFonts w:ascii="Times New Roman" w:hAnsi="Times New Roman" w:cs="Times New Roman"/>
          <w:sz w:val="28"/>
          <w:szCs w:val="28"/>
        </w:rPr>
      </w:pPr>
    </w:p>
    <w:p w:rsidR="00272A78" w:rsidRPr="00272A78" w:rsidRDefault="00272A78" w:rsidP="00272A78">
      <w:pPr>
        <w:spacing w:line="360" w:lineRule="auto"/>
        <w:jc w:val="both"/>
        <w:rPr>
          <w:rFonts w:ascii="Times New Roman" w:hAnsi="Times New Roman" w:cs="Times New Roman"/>
          <w:sz w:val="28"/>
          <w:szCs w:val="28"/>
        </w:rPr>
      </w:pPr>
    </w:p>
    <w:p w:rsidR="00272A78" w:rsidRPr="00272A78" w:rsidRDefault="00272A78" w:rsidP="00272A78">
      <w:pPr>
        <w:spacing w:line="360" w:lineRule="auto"/>
        <w:jc w:val="center"/>
        <w:rPr>
          <w:rFonts w:ascii="Times New Roman" w:hAnsi="Times New Roman" w:cs="Times New Roman"/>
          <w:sz w:val="28"/>
          <w:szCs w:val="28"/>
        </w:rPr>
      </w:pPr>
      <w:r w:rsidRPr="00272A78">
        <w:rPr>
          <w:rFonts w:ascii="Times New Roman" w:hAnsi="Times New Roman" w:cs="Times New Roman"/>
          <w:b/>
          <w:bCs/>
          <w:sz w:val="28"/>
          <w:szCs w:val="28"/>
        </w:rPr>
        <w:lastRenderedPageBreak/>
        <w:t>CHAPTER THREE</w:t>
      </w:r>
    </w:p>
    <w:p w:rsidR="00272A78" w:rsidRPr="00272A78" w:rsidRDefault="00272A78" w:rsidP="00272A78">
      <w:pPr>
        <w:spacing w:line="360" w:lineRule="auto"/>
        <w:jc w:val="center"/>
        <w:rPr>
          <w:rFonts w:ascii="Times New Roman" w:hAnsi="Times New Roman" w:cs="Times New Roman"/>
          <w:sz w:val="28"/>
          <w:szCs w:val="28"/>
        </w:rPr>
      </w:pPr>
      <w:r w:rsidRPr="00272A78">
        <w:rPr>
          <w:rFonts w:ascii="Times New Roman" w:hAnsi="Times New Roman" w:cs="Times New Roman"/>
          <w:b/>
          <w:bCs/>
          <w:sz w:val="28"/>
          <w:szCs w:val="28"/>
        </w:rPr>
        <w:t>RESEARCH METHODOLOGY</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t>Introduction</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This chapter outlines the methodology employed in this study to examine the contribution of science laboratory apparatus in teaching Biology in senior secondary schools in Ilorin West Local Government. The research design, population, sampling techniques, research instruments, validity, reliability, data collection, and data analysis methods are discussed in detail to ensure a systematic and credible investigation.</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t>Research Design</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This study adopts a </w:t>
      </w:r>
      <w:r w:rsidRPr="00272A78">
        <w:rPr>
          <w:rFonts w:ascii="Times New Roman" w:hAnsi="Times New Roman" w:cs="Times New Roman"/>
          <w:bCs/>
          <w:sz w:val="28"/>
          <w:szCs w:val="28"/>
        </w:rPr>
        <w:t>descriptive survey research design</w:t>
      </w:r>
      <w:r w:rsidRPr="00272A78">
        <w:rPr>
          <w:rFonts w:ascii="Times New Roman" w:hAnsi="Times New Roman" w:cs="Times New Roman"/>
          <w:sz w:val="28"/>
          <w:szCs w:val="28"/>
        </w:rPr>
        <w:t> to collect quantitative data on the availability, utilization, and impact of laboratory apparatus in Biology education. The design is appropriate because it allows for the systematic gathering of information from respondents (teachers and students) to analyze trends, perceptions, and challenges related to laboratory usage in schools.</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t>Population of the Study</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 xml:space="preserve">The target population for this study includes public and private senior secondary school </w:t>
      </w:r>
      <w:r w:rsidRPr="00272A78">
        <w:rPr>
          <w:rFonts w:ascii="Times New Roman" w:hAnsi="Times New Roman" w:cs="Times New Roman"/>
          <w:bCs/>
          <w:sz w:val="28"/>
          <w:szCs w:val="28"/>
        </w:rPr>
        <w:t>students</w:t>
      </w:r>
      <w:r w:rsidRPr="00272A78">
        <w:rPr>
          <w:rFonts w:ascii="Times New Roman" w:hAnsi="Times New Roman" w:cs="Times New Roman"/>
          <w:sz w:val="28"/>
          <w:szCs w:val="28"/>
        </w:rPr>
        <w:t> studying Biology in Ilorin West.</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t>Sample and Sampling Techniques</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A </w:t>
      </w:r>
      <w:r w:rsidRPr="00272A78">
        <w:rPr>
          <w:rFonts w:ascii="Times New Roman" w:hAnsi="Times New Roman" w:cs="Times New Roman"/>
          <w:b/>
          <w:bCs/>
          <w:sz w:val="28"/>
          <w:szCs w:val="28"/>
        </w:rPr>
        <w:t>stratified random sampling technique</w:t>
      </w:r>
      <w:r w:rsidRPr="00272A78">
        <w:rPr>
          <w:rFonts w:ascii="Times New Roman" w:hAnsi="Times New Roman" w:cs="Times New Roman"/>
          <w:sz w:val="28"/>
          <w:szCs w:val="28"/>
        </w:rPr>
        <w:t> was used to ensure representation across different school types (public and private). The sample consists of:</w:t>
      </w:r>
    </w:p>
    <w:p w:rsidR="00272A78" w:rsidRPr="00272A78" w:rsidRDefault="00272A78" w:rsidP="00272A78">
      <w:pPr>
        <w:numPr>
          <w:ilvl w:val="0"/>
          <w:numId w:val="20"/>
        </w:numPr>
        <w:spacing w:after="200"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t>10 schools</w:t>
      </w:r>
      <w:r w:rsidRPr="00272A78">
        <w:rPr>
          <w:rFonts w:ascii="Times New Roman" w:hAnsi="Times New Roman" w:cs="Times New Roman"/>
          <w:sz w:val="28"/>
          <w:szCs w:val="28"/>
        </w:rPr>
        <w:t> (5 public and 5 private) randomly selected.</w:t>
      </w:r>
    </w:p>
    <w:p w:rsidR="00272A78" w:rsidRPr="00272A78" w:rsidRDefault="00272A78" w:rsidP="00272A78">
      <w:pPr>
        <w:numPr>
          <w:ilvl w:val="0"/>
          <w:numId w:val="20"/>
        </w:numPr>
        <w:spacing w:after="200"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t>100 respondents</w:t>
      </w:r>
      <w:r w:rsidRPr="00272A78">
        <w:rPr>
          <w:rFonts w:ascii="Times New Roman" w:hAnsi="Times New Roman" w:cs="Times New Roman"/>
          <w:sz w:val="28"/>
          <w:szCs w:val="28"/>
        </w:rPr>
        <w:t> (10 per school).</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lastRenderedPageBreak/>
        <w:t>Research Instrument</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A </w:t>
      </w:r>
      <w:r w:rsidRPr="00272A78">
        <w:rPr>
          <w:rFonts w:ascii="Times New Roman" w:hAnsi="Times New Roman" w:cs="Times New Roman"/>
          <w:b/>
          <w:bCs/>
          <w:sz w:val="28"/>
          <w:szCs w:val="28"/>
        </w:rPr>
        <w:t>structured questionnaire</w:t>
      </w:r>
      <w:r w:rsidRPr="00272A78">
        <w:rPr>
          <w:rFonts w:ascii="Times New Roman" w:hAnsi="Times New Roman" w:cs="Times New Roman"/>
          <w:sz w:val="28"/>
          <w:szCs w:val="28"/>
        </w:rPr>
        <w:t xml:space="preserve"> was the primary instrument for data collection. The questionnaire was divided into three sections: Demographic information (school type, teaching experience, class level). </w:t>
      </w:r>
      <w:proofErr w:type="gramStart"/>
      <w:r w:rsidRPr="00272A78">
        <w:rPr>
          <w:rFonts w:ascii="Times New Roman" w:hAnsi="Times New Roman" w:cs="Times New Roman"/>
          <w:sz w:val="28"/>
          <w:szCs w:val="28"/>
        </w:rPr>
        <w:t>Availability and utilization of laboratory apparatus (</w:t>
      </w:r>
      <w:proofErr w:type="spellStart"/>
      <w:r w:rsidRPr="00272A78">
        <w:rPr>
          <w:rFonts w:ascii="Times New Roman" w:hAnsi="Times New Roman" w:cs="Times New Roman"/>
          <w:sz w:val="28"/>
          <w:szCs w:val="28"/>
        </w:rPr>
        <w:t>Likert</w:t>
      </w:r>
      <w:proofErr w:type="spellEnd"/>
      <w:r w:rsidRPr="00272A78">
        <w:rPr>
          <w:rFonts w:ascii="Times New Roman" w:hAnsi="Times New Roman" w:cs="Times New Roman"/>
          <w:sz w:val="28"/>
          <w:szCs w:val="28"/>
        </w:rPr>
        <w:t>-scale questions).</w:t>
      </w:r>
      <w:proofErr w:type="gramEnd"/>
      <w:r w:rsidRPr="00272A78">
        <w:rPr>
          <w:rFonts w:ascii="Times New Roman" w:hAnsi="Times New Roman" w:cs="Times New Roman"/>
          <w:sz w:val="28"/>
          <w:szCs w:val="28"/>
        </w:rPr>
        <w:t xml:space="preserve"> </w:t>
      </w:r>
      <w:proofErr w:type="gramStart"/>
      <w:r w:rsidRPr="00272A78">
        <w:rPr>
          <w:rFonts w:ascii="Times New Roman" w:hAnsi="Times New Roman" w:cs="Times New Roman"/>
          <w:sz w:val="28"/>
          <w:szCs w:val="28"/>
        </w:rPr>
        <w:t>Impact of laboratory apparatus on teaching and learning (open and closed-ended questions).</w:t>
      </w:r>
      <w:proofErr w:type="gramEnd"/>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The questionnaire was designed to be </w:t>
      </w:r>
      <w:r w:rsidRPr="00272A78">
        <w:rPr>
          <w:rFonts w:ascii="Times New Roman" w:hAnsi="Times New Roman" w:cs="Times New Roman"/>
          <w:b/>
          <w:bCs/>
          <w:sz w:val="28"/>
          <w:szCs w:val="28"/>
        </w:rPr>
        <w:t>clear, concise, and easy to understand</w:t>
      </w:r>
      <w:r w:rsidRPr="00272A78">
        <w:rPr>
          <w:rFonts w:ascii="Times New Roman" w:hAnsi="Times New Roman" w:cs="Times New Roman"/>
          <w:sz w:val="28"/>
          <w:szCs w:val="28"/>
        </w:rPr>
        <w:t>, ensuring accurate responses.</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t>Validity of the Study</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To ensure the validity of the research instrument, the questionnaire was reviewed by </w:t>
      </w:r>
      <w:r w:rsidRPr="00272A78">
        <w:rPr>
          <w:rFonts w:ascii="Times New Roman" w:hAnsi="Times New Roman" w:cs="Times New Roman"/>
          <w:b/>
          <w:bCs/>
          <w:sz w:val="28"/>
          <w:szCs w:val="28"/>
        </w:rPr>
        <w:t>two experts</w:t>
      </w:r>
      <w:r w:rsidRPr="00272A78">
        <w:rPr>
          <w:rFonts w:ascii="Times New Roman" w:hAnsi="Times New Roman" w:cs="Times New Roman"/>
          <w:sz w:val="28"/>
          <w:szCs w:val="28"/>
        </w:rPr>
        <w:t> in Science Education and Measurement &amp; Evaluation. Their feedback was used to refine the questions, ensuring they align with the research objectives and eliminate ambiguities.</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t>Reliability of the Instrument</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A </w:t>
      </w:r>
      <w:r w:rsidRPr="00272A78">
        <w:rPr>
          <w:rFonts w:ascii="Times New Roman" w:hAnsi="Times New Roman" w:cs="Times New Roman"/>
          <w:bCs/>
          <w:sz w:val="28"/>
          <w:szCs w:val="28"/>
        </w:rPr>
        <w:t>pilot study</w:t>
      </w:r>
      <w:r w:rsidRPr="00272A78">
        <w:rPr>
          <w:rFonts w:ascii="Times New Roman" w:hAnsi="Times New Roman" w:cs="Times New Roman"/>
          <w:sz w:val="28"/>
          <w:szCs w:val="28"/>
        </w:rPr>
        <w:t> was conducted in two schools (one public and one private) not included in the main study. </w:t>
      </w:r>
      <w:proofErr w:type="spellStart"/>
      <w:r w:rsidRPr="00272A78">
        <w:rPr>
          <w:rFonts w:ascii="Times New Roman" w:hAnsi="Times New Roman" w:cs="Times New Roman"/>
          <w:bCs/>
          <w:sz w:val="28"/>
          <w:szCs w:val="28"/>
        </w:rPr>
        <w:t>Cronbach’s</w:t>
      </w:r>
      <w:proofErr w:type="spellEnd"/>
      <w:r w:rsidRPr="00272A78">
        <w:rPr>
          <w:rFonts w:ascii="Times New Roman" w:hAnsi="Times New Roman" w:cs="Times New Roman"/>
          <w:bCs/>
          <w:sz w:val="28"/>
          <w:szCs w:val="28"/>
        </w:rPr>
        <w:t xml:space="preserve"> Alpha</w:t>
      </w:r>
      <w:r w:rsidRPr="00272A78">
        <w:rPr>
          <w:rFonts w:ascii="Times New Roman" w:hAnsi="Times New Roman" w:cs="Times New Roman"/>
          <w:sz w:val="28"/>
          <w:szCs w:val="28"/>
        </w:rPr>
        <w:t> was used to test internal consistency, yielding a reliability coefficient of </w:t>
      </w:r>
      <w:r w:rsidRPr="00272A78">
        <w:rPr>
          <w:rFonts w:ascii="Times New Roman" w:hAnsi="Times New Roman" w:cs="Times New Roman"/>
          <w:bCs/>
          <w:sz w:val="28"/>
          <w:szCs w:val="28"/>
        </w:rPr>
        <w:t>0.82</w:t>
      </w:r>
      <w:r w:rsidRPr="00272A78">
        <w:rPr>
          <w:rFonts w:ascii="Times New Roman" w:hAnsi="Times New Roman" w:cs="Times New Roman"/>
          <w:sz w:val="28"/>
          <w:szCs w:val="28"/>
        </w:rPr>
        <w:t>, indicating high reliability.</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t>Method of Data Collection</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Cs/>
          <w:sz w:val="28"/>
          <w:szCs w:val="28"/>
        </w:rPr>
        <w:t>Permission</w:t>
      </w:r>
      <w:r w:rsidRPr="00272A78">
        <w:rPr>
          <w:rFonts w:ascii="Times New Roman" w:hAnsi="Times New Roman" w:cs="Times New Roman"/>
          <w:sz w:val="28"/>
          <w:szCs w:val="28"/>
        </w:rPr>
        <w:t> was obtained from school authorities before administration and the researcher </w:t>
      </w:r>
      <w:r w:rsidRPr="00272A78">
        <w:rPr>
          <w:rFonts w:ascii="Times New Roman" w:hAnsi="Times New Roman" w:cs="Times New Roman"/>
          <w:bCs/>
          <w:sz w:val="28"/>
          <w:szCs w:val="28"/>
        </w:rPr>
        <w:t>personally distributed</w:t>
      </w:r>
      <w:r w:rsidRPr="00272A78">
        <w:rPr>
          <w:rFonts w:ascii="Times New Roman" w:hAnsi="Times New Roman" w:cs="Times New Roman"/>
          <w:sz w:val="28"/>
          <w:szCs w:val="28"/>
        </w:rPr>
        <w:t> the questionnaires to respondents. Clear instructions were provided to ensure proper completion while completed questionnaires were retrieved immediately to minimize loss.</w:t>
      </w:r>
    </w:p>
    <w:p w:rsidR="00201029" w:rsidRDefault="00201029" w:rsidP="00272A78">
      <w:pPr>
        <w:spacing w:line="360" w:lineRule="auto"/>
        <w:jc w:val="both"/>
        <w:rPr>
          <w:rFonts w:ascii="Times New Roman" w:hAnsi="Times New Roman" w:cs="Times New Roman"/>
          <w:b/>
          <w:bCs/>
          <w:sz w:val="28"/>
          <w:szCs w:val="28"/>
        </w:rPr>
      </w:pP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b/>
          <w:bCs/>
          <w:sz w:val="28"/>
          <w:szCs w:val="28"/>
        </w:rPr>
        <w:lastRenderedPageBreak/>
        <w:t>Method of Data Analysis</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The collected data was analyzed using:</w:t>
      </w:r>
    </w:p>
    <w:p w:rsidR="00272A78" w:rsidRPr="00272A78" w:rsidRDefault="00272A78" w:rsidP="00272A78">
      <w:pPr>
        <w:numPr>
          <w:ilvl w:val="0"/>
          <w:numId w:val="21"/>
        </w:numPr>
        <w:spacing w:after="200" w:line="360" w:lineRule="auto"/>
        <w:jc w:val="both"/>
        <w:rPr>
          <w:rFonts w:ascii="Times New Roman" w:hAnsi="Times New Roman" w:cs="Times New Roman"/>
          <w:sz w:val="28"/>
          <w:szCs w:val="28"/>
        </w:rPr>
      </w:pPr>
      <w:r w:rsidRPr="00272A78">
        <w:rPr>
          <w:rFonts w:ascii="Times New Roman" w:hAnsi="Times New Roman" w:cs="Times New Roman"/>
          <w:bCs/>
          <w:sz w:val="28"/>
          <w:szCs w:val="28"/>
        </w:rPr>
        <w:t>Frequency Count and Percentage</w:t>
      </w:r>
      <w:r w:rsidRPr="00272A78">
        <w:rPr>
          <w:rFonts w:ascii="Times New Roman" w:hAnsi="Times New Roman" w:cs="Times New Roman"/>
          <w:sz w:val="28"/>
          <w:szCs w:val="28"/>
        </w:rPr>
        <w:t> – To summarize responses on laboratory availability and usage.</w:t>
      </w:r>
    </w:p>
    <w:p w:rsidR="00272A78" w:rsidRPr="00272A78" w:rsidRDefault="00272A78" w:rsidP="00272A78">
      <w:pPr>
        <w:numPr>
          <w:ilvl w:val="0"/>
          <w:numId w:val="21"/>
        </w:numPr>
        <w:spacing w:after="200" w:line="360" w:lineRule="auto"/>
        <w:jc w:val="both"/>
        <w:rPr>
          <w:rFonts w:ascii="Times New Roman" w:hAnsi="Times New Roman" w:cs="Times New Roman"/>
          <w:sz w:val="28"/>
          <w:szCs w:val="28"/>
        </w:rPr>
      </w:pPr>
      <w:r w:rsidRPr="00272A78">
        <w:rPr>
          <w:rFonts w:ascii="Times New Roman" w:hAnsi="Times New Roman" w:cs="Times New Roman"/>
          <w:bCs/>
          <w:sz w:val="28"/>
          <w:szCs w:val="28"/>
        </w:rPr>
        <w:t>Average Weighted Responses (AWR)</w:t>
      </w:r>
      <w:r w:rsidRPr="00272A78">
        <w:rPr>
          <w:rFonts w:ascii="Times New Roman" w:hAnsi="Times New Roman" w:cs="Times New Roman"/>
          <w:sz w:val="28"/>
          <w:szCs w:val="28"/>
        </w:rPr>
        <w:t xml:space="preserve"> – To measure the level of agreement on </w:t>
      </w:r>
      <w:proofErr w:type="spellStart"/>
      <w:r w:rsidRPr="00272A78">
        <w:rPr>
          <w:rFonts w:ascii="Times New Roman" w:hAnsi="Times New Roman" w:cs="Times New Roman"/>
          <w:sz w:val="28"/>
          <w:szCs w:val="28"/>
        </w:rPr>
        <w:t>Likert</w:t>
      </w:r>
      <w:proofErr w:type="spellEnd"/>
      <w:r w:rsidRPr="00272A78">
        <w:rPr>
          <w:rFonts w:ascii="Times New Roman" w:hAnsi="Times New Roman" w:cs="Times New Roman"/>
          <w:sz w:val="28"/>
          <w:szCs w:val="28"/>
        </w:rPr>
        <w:t>-scale questions.</w:t>
      </w:r>
    </w:p>
    <w:p w:rsidR="00272A78" w:rsidRPr="00272A78" w:rsidRDefault="00272A78" w:rsidP="00272A78">
      <w:pPr>
        <w:spacing w:line="360" w:lineRule="auto"/>
        <w:jc w:val="both"/>
        <w:rPr>
          <w:rFonts w:ascii="Times New Roman" w:hAnsi="Times New Roman" w:cs="Times New Roman"/>
          <w:sz w:val="28"/>
          <w:szCs w:val="28"/>
        </w:rPr>
      </w:pPr>
      <w:r w:rsidRPr="00272A78">
        <w:rPr>
          <w:rFonts w:ascii="Times New Roman" w:hAnsi="Times New Roman" w:cs="Times New Roman"/>
          <w:sz w:val="28"/>
          <w:szCs w:val="28"/>
        </w:rPr>
        <w:t>Where weights are assigned as:</w:t>
      </w:r>
    </w:p>
    <w:p w:rsidR="00272A78" w:rsidRPr="00272A78" w:rsidRDefault="00272A78" w:rsidP="00272A78">
      <w:pPr>
        <w:numPr>
          <w:ilvl w:val="0"/>
          <w:numId w:val="22"/>
        </w:numPr>
        <w:spacing w:after="200" w:line="360" w:lineRule="auto"/>
        <w:jc w:val="both"/>
        <w:rPr>
          <w:rFonts w:ascii="Times New Roman" w:hAnsi="Times New Roman" w:cs="Times New Roman"/>
          <w:sz w:val="28"/>
          <w:szCs w:val="28"/>
        </w:rPr>
      </w:pPr>
      <w:r w:rsidRPr="00272A78">
        <w:rPr>
          <w:rFonts w:ascii="Times New Roman" w:hAnsi="Times New Roman" w:cs="Times New Roman"/>
          <w:bCs/>
          <w:sz w:val="28"/>
          <w:szCs w:val="28"/>
        </w:rPr>
        <w:t>Strongly Agree (5)</w:t>
      </w:r>
    </w:p>
    <w:p w:rsidR="00272A78" w:rsidRPr="00272A78" w:rsidRDefault="00272A78" w:rsidP="00272A78">
      <w:pPr>
        <w:numPr>
          <w:ilvl w:val="0"/>
          <w:numId w:val="22"/>
        </w:numPr>
        <w:spacing w:after="200" w:line="360" w:lineRule="auto"/>
        <w:jc w:val="both"/>
        <w:rPr>
          <w:rFonts w:ascii="Times New Roman" w:hAnsi="Times New Roman" w:cs="Times New Roman"/>
          <w:sz w:val="28"/>
          <w:szCs w:val="28"/>
        </w:rPr>
      </w:pPr>
      <w:r w:rsidRPr="00272A78">
        <w:rPr>
          <w:rFonts w:ascii="Times New Roman" w:hAnsi="Times New Roman" w:cs="Times New Roman"/>
          <w:bCs/>
          <w:sz w:val="28"/>
          <w:szCs w:val="28"/>
        </w:rPr>
        <w:t>Agree (4)</w:t>
      </w:r>
    </w:p>
    <w:p w:rsidR="00272A78" w:rsidRPr="00272A78" w:rsidRDefault="00272A78" w:rsidP="00272A78">
      <w:pPr>
        <w:numPr>
          <w:ilvl w:val="0"/>
          <w:numId w:val="22"/>
        </w:numPr>
        <w:spacing w:after="200" w:line="360" w:lineRule="auto"/>
        <w:jc w:val="both"/>
        <w:rPr>
          <w:rFonts w:ascii="Times New Roman" w:hAnsi="Times New Roman" w:cs="Times New Roman"/>
          <w:sz w:val="28"/>
          <w:szCs w:val="28"/>
        </w:rPr>
      </w:pPr>
      <w:r w:rsidRPr="00272A78">
        <w:rPr>
          <w:rFonts w:ascii="Times New Roman" w:hAnsi="Times New Roman" w:cs="Times New Roman"/>
          <w:bCs/>
          <w:sz w:val="28"/>
          <w:szCs w:val="28"/>
        </w:rPr>
        <w:t>Neutral (3)</w:t>
      </w:r>
    </w:p>
    <w:p w:rsidR="00272A78" w:rsidRPr="00272A78" w:rsidRDefault="00272A78" w:rsidP="00272A78">
      <w:pPr>
        <w:numPr>
          <w:ilvl w:val="0"/>
          <w:numId w:val="22"/>
        </w:numPr>
        <w:spacing w:after="200" w:line="360" w:lineRule="auto"/>
        <w:jc w:val="both"/>
        <w:rPr>
          <w:rFonts w:ascii="Times New Roman" w:hAnsi="Times New Roman" w:cs="Times New Roman"/>
          <w:sz w:val="28"/>
          <w:szCs w:val="28"/>
        </w:rPr>
      </w:pPr>
      <w:r w:rsidRPr="00272A78">
        <w:rPr>
          <w:rFonts w:ascii="Times New Roman" w:hAnsi="Times New Roman" w:cs="Times New Roman"/>
          <w:bCs/>
          <w:sz w:val="28"/>
          <w:szCs w:val="28"/>
        </w:rPr>
        <w:t>Disagree (2)</w:t>
      </w:r>
    </w:p>
    <w:p w:rsidR="00272A78" w:rsidRPr="00272A78" w:rsidRDefault="00272A78" w:rsidP="00272A78">
      <w:pPr>
        <w:numPr>
          <w:ilvl w:val="0"/>
          <w:numId w:val="22"/>
        </w:numPr>
        <w:spacing w:after="200" w:line="360" w:lineRule="auto"/>
        <w:jc w:val="both"/>
        <w:rPr>
          <w:rFonts w:ascii="Times New Roman" w:hAnsi="Times New Roman" w:cs="Times New Roman"/>
          <w:sz w:val="28"/>
          <w:szCs w:val="28"/>
        </w:rPr>
      </w:pPr>
      <w:r w:rsidRPr="00272A78">
        <w:rPr>
          <w:rFonts w:ascii="Times New Roman" w:hAnsi="Times New Roman" w:cs="Times New Roman"/>
          <w:bCs/>
          <w:sz w:val="28"/>
          <w:szCs w:val="28"/>
        </w:rPr>
        <w:t>Strongly Disagree (1)</w:t>
      </w:r>
    </w:p>
    <w:p w:rsidR="00272A78" w:rsidRPr="00272A78" w:rsidRDefault="00272A78" w:rsidP="00272A78">
      <w:pPr>
        <w:spacing w:line="360" w:lineRule="auto"/>
        <w:jc w:val="both"/>
        <w:rPr>
          <w:rFonts w:ascii="Times New Roman" w:hAnsi="Times New Roman" w:cs="Times New Roman"/>
          <w:bCs/>
          <w:sz w:val="28"/>
          <w:szCs w:val="28"/>
        </w:rPr>
      </w:pPr>
    </w:p>
    <w:p w:rsidR="00272A78" w:rsidRPr="00272A78" w:rsidRDefault="00272A78" w:rsidP="00272A78">
      <w:pPr>
        <w:spacing w:line="360" w:lineRule="auto"/>
        <w:jc w:val="both"/>
        <w:rPr>
          <w:rFonts w:ascii="Times New Roman" w:hAnsi="Times New Roman" w:cs="Times New Roman"/>
          <w:bCs/>
          <w:sz w:val="28"/>
          <w:szCs w:val="28"/>
        </w:rPr>
      </w:pPr>
    </w:p>
    <w:p w:rsidR="00272A78" w:rsidRDefault="00272A78" w:rsidP="00272A78">
      <w:pPr>
        <w:spacing w:line="360" w:lineRule="auto"/>
        <w:jc w:val="both"/>
        <w:rPr>
          <w:rFonts w:ascii="Times New Roman" w:hAnsi="Times New Roman" w:cs="Times New Roman"/>
          <w:bCs/>
          <w:sz w:val="28"/>
          <w:szCs w:val="28"/>
        </w:rPr>
      </w:pPr>
    </w:p>
    <w:p w:rsidR="00201029" w:rsidRPr="00272A78" w:rsidRDefault="00201029" w:rsidP="00272A78">
      <w:pPr>
        <w:spacing w:line="360" w:lineRule="auto"/>
        <w:jc w:val="both"/>
        <w:rPr>
          <w:rFonts w:ascii="Times New Roman" w:hAnsi="Times New Roman" w:cs="Times New Roman"/>
          <w:bCs/>
          <w:sz w:val="28"/>
          <w:szCs w:val="28"/>
        </w:rPr>
      </w:pPr>
    </w:p>
    <w:p w:rsidR="00272A78" w:rsidRPr="00272A78" w:rsidRDefault="00272A78" w:rsidP="00272A78">
      <w:pPr>
        <w:spacing w:line="360" w:lineRule="auto"/>
        <w:jc w:val="both"/>
        <w:rPr>
          <w:rFonts w:ascii="Times New Roman" w:hAnsi="Times New Roman" w:cs="Times New Roman"/>
          <w:bCs/>
          <w:sz w:val="28"/>
          <w:szCs w:val="28"/>
        </w:rPr>
      </w:pPr>
    </w:p>
    <w:p w:rsidR="00272A78" w:rsidRPr="00272A78" w:rsidRDefault="00272A78" w:rsidP="00272A78">
      <w:pPr>
        <w:spacing w:line="360" w:lineRule="auto"/>
        <w:jc w:val="both"/>
        <w:rPr>
          <w:rFonts w:ascii="Times New Roman" w:hAnsi="Times New Roman" w:cs="Times New Roman"/>
          <w:bCs/>
          <w:sz w:val="28"/>
          <w:szCs w:val="28"/>
        </w:rPr>
      </w:pPr>
    </w:p>
    <w:p w:rsidR="00272A78" w:rsidRPr="00272A78" w:rsidRDefault="00272A78" w:rsidP="00272A78">
      <w:pPr>
        <w:spacing w:line="360" w:lineRule="auto"/>
        <w:jc w:val="both"/>
        <w:rPr>
          <w:rFonts w:ascii="Times New Roman" w:hAnsi="Times New Roman" w:cs="Times New Roman"/>
          <w:bCs/>
          <w:sz w:val="28"/>
          <w:szCs w:val="28"/>
        </w:rPr>
      </w:pPr>
    </w:p>
    <w:p w:rsidR="00272A78" w:rsidRPr="00272A78" w:rsidRDefault="00272A78" w:rsidP="00272A78">
      <w:pPr>
        <w:spacing w:line="360" w:lineRule="auto"/>
        <w:jc w:val="both"/>
        <w:rPr>
          <w:rFonts w:ascii="Times New Roman" w:hAnsi="Times New Roman" w:cs="Times New Roman"/>
          <w:bCs/>
          <w:sz w:val="28"/>
          <w:szCs w:val="28"/>
        </w:rPr>
      </w:pPr>
    </w:p>
    <w:p w:rsidR="00272A78" w:rsidRPr="00272A78" w:rsidRDefault="00272A78" w:rsidP="00272A78">
      <w:pPr>
        <w:shd w:val="clear" w:color="auto" w:fill="FFFFFF"/>
        <w:spacing w:before="274" w:after="206" w:line="360" w:lineRule="auto"/>
        <w:jc w:val="center"/>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lastRenderedPageBreak/>
        <w:t>CHAPTER FOUR</w:t>
      </w:r>
    </w:p>
    <w:p w:rsidR="00272A78" w:rsidRPr="00272A78" w:rsidRDefault="00272A78" w:rsidP="00272A78">
      <w:pPr>
        <w:shd w:val="clear" w:color="auto" w:fill="FFFFFF"/>
        <w:spacing w:before="206" w:after="206" w:line="360" w:lineRule="auto"/>
        <w:jc w:val="center"/>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DATA ANALYSIS AND INTERPRETATION</w:t>
      </w:r>
    </w:p>
    <w:p w:rsidR="00272A78" w:rsidRPr="00272A78" w:rsidRDefault="00272A78" w:rsidP="00272A78">
      <w:pPr>
        <w:shd w:val="clear" w:color="auto" w:fill="FFFFFF"/>
        <w:spacing w:before="274" w:after="206" w:line="360" w:lineRule="auto"/>
        <w:jc w:val="both"/>
        <w:outlineLvl w:val="3"/>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4.1 Bio-data of Respondents</w:t>
      </w:r>
    </w:p>
    <w:p w:rsidR="00272A78" w:rsidRPr="00272A78" w:rsidRDefault="00272A78" w:rsidP="00272A78">
      <w:pPr>
        <w:shd w:val="clear" w:color="auto" w:fill="FFFFFF"/>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Table 4.1: Distribution of Respondents by School Type and Class Level</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0"/>
        <w:gridCol w:w="2687"/>
        <w:gridCol w:w="3648"/>
      </w:tblGrid>
      <w:tr w:rsidR="00272A78" w:rsidRPr="00272A78" w:rsidTr="00EC73E6">
        <w:trPr>
          <w:tblHeader/>
          <w:jc w:val="center"/>
        </w:trPr>
        <w:tc>
          <w:tcPr>
            <w:tcW w:w="1671"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Category</w:t>
            </w:r>
          </w:p>
        </w:tc>
        <w:tc>
          <w:tcPr>
            <w:tcW w:w="141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Frequency</w:t>
            </w:r>
          </w:p>
        </w:tc>
        <w:tc>
          <w:tcPr>
            <w:tcW w:w="191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Percentage (%)</w:t>
            </w:r>
          </w:p>
        </w:tc>
      </w:tr>
      <w:tr w:rsidR="00272A78" w:rsidRPr="00272A78" w:rsidTr="00EC73E6">
        <w:trPr>
          <w:jc w:val="center"/>
        </w:trPr>
        <w:tc>
          <w:tcPr>
            <w:tcW w:w="1671"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School Type</w:t>
            </w:r>
          </w:p>
        </w:tc>
        <w:tc>
          <w:tcPr>
            <w:tcW w:w="141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p>
        </w:tc>
        <w:tc>
          <w:tcPr>
            <w:tcW w:w="191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p>
        </w:tc>
      </w:tr>
      <w:tr w:rsidR="00272A78" w:rsidRPr="00272A78" w:rsidTr="00EC73E6">
        <w:trPr>
          <w:jc w:val="center"/>
        </w:trPr>
        <w:tc>
          <w:tcPr>
            <w:tcW w:w="1671"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Public Schools</w:t>
            </w:r>
          </w:p>
        </w:tc>
        <w:tc>
          <w:tcPr>
            <w:tcW w:w="141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50</w:t>
            </w:r>
          </w:p>
        </w:tc>
        <w:tc>
          <w:tcPr>
            <w:tcW w:w="191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50%</w:t>
            </w:r>
          </w:p>
        </w:tc>
      </w:tr>
      <w:tr w:rsidR="00272A78" w:rsidRPr="00272A78" w:rsidTr="00EC73E6">
        <w:trPr>
          <w:jc w:val="center"/>
        </w:trPr>
        <w:tc>
          <w:tcPr>
            <w:tcW w:w="1671"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Private Schools</w:t>
            </w:r>
          </w:p>
        </w:tc>
        <w:tc>
          <w:tcPr>
            <w:tcW w:w="141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50</w:t>
            </w:r>
          </w:p>
        </w:tc>
        <w:tc>
          <w:tcPr>
            <w:tcW w:w="191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50%</w:t>
            </w:r>
          </w:p>
        </w:tc>
      </w:tr>
      <w:tr w:rsidR="00272A78" w:rsidRPr="00272A78" w:rsidTr="00EC73E6">
        <w:trPr>
          <w:jc w:val="center"/>
        </w:trPr>
        <w:tc>
          <w:tcPr>
            <w:tcW w:w="1671"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Class Level</w:t>
            </w:r>
          </w:p>
        </w:tc>
        <w:tc>
          <w:tcPr>
            <w:tcW w:w="141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p>
        </w:tc>
        <w:tc>
          <w:tcPr>
            <w:tcW w:w="191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p>
        </w:tc>
      </w:tr>
      <w:tr w:rsidR="00272A78" w:rsidRPr="00272A78" w:rsidTr="00EC73E6">
        <w:trPr>
          <w:jc w:val="center"/>
        </w:trPr>
        <w:tc>
          <w:tcPr>
            <w:tcW w:w="1671"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SS1</w:t>
            </w:r>
          </w:p>
        </w:tc>
        <w:tc>
          <w:tcPr>
            <w:tcW w:w="141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33</w:t>
            </w:r>
          </w:p>
        </w:tc>
        <w:tc>
          <w:tcPr>
            <w:tcW w:w="191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33%</w:t>
            </w:r>
          </w:p>
        </w:tc>
      </w:tr>
      <w:tr w:rsidR="00272A78" w:rsidRPr="00272A78" w:rsidTr="00EC73E6">
        <w:trPr>
          <w:jc w:val="center"/>
        </w:trPr>
        <w:tc>
          <w:tcPr>
            <w:tcW w:w="1671"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SS2</w:t>
            </w:r>
          </w:p>
        </w:tc>
        <w:tc>
          <w:tcPr>
            <w:tcW w:w="141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34</w:t>
            </w:r>
          </w:p>
        </w:tc>
        <w:tc>
          <w:tcPr>
            <w:tcW w:w="191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34%</w:t>
            </w:r>
          </w:p>
        </w:tc>
      </w:tr>
      <w:tr w:rsidR="00272A78" w:rsidRPr="00272A78" w:rsidTr="00EC73E6">
        <w:trPr>
          <w:jc w:val="center"/>
        </w:trPr>
        <w:tc>
          <w:tcPr>
            <w:tcW w:w="1671"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SS3</w:t>
            </w:r>
          </w:p>
        </w:tc>
        <w:tc>
          <w:tcPr>
            <w:tcW w:w="141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33</w:t>
            </w:r>
          </w:p>
        </w:tc>
        <w:tc>
          <w:tcPr>
            <w:tcW w:w="191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33%</w:t>
            </w:r>
          </w:p>
        </w:tc>
      </w:tr>
    </w:tbl>
    <w:p w:rsidR="00272A78" w:rsidRPr="00272A78" w:rsidRDefault="00272A78" w:rsidP="00272A78">
      <w:pPr>
        <w:shd w:val="clear" w:color="auto" w:fill="FFFFFF"/>
        <w:spacing w:before="206" w:after="206"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Source: Field Survey, 2025</w:t>
      </w:r>
    </w:p>
    <w:p w:rsidR="00272A78" w:rsidRPr="00272A78" w:rsidRDefault="00272A78" w:rsidP="00272A78">
      <w:pPr>
        <w:shd w:val="clear" w:color="auto" w:fill="FFFFFF"/>
        <w:spacing w:before="206" w:after="206"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color w:val="404040"/>
          <w:sz w:val="28"/>
          <w:szCs w:val="28"/>
        </w:rPr>
        <w:t>The sample included equal representation from public (50%) and private (50%) schools, ensuring balanced perspectives. Students were evenly distributed across SS1 (33%), SS2 (34%), and SS3 (33%), capturing experiences from all senior secondary levels. This demographic spread enhances the reliability of findings across different school environments and age groups.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lastRenderedPageBreak/>
        <w:t>4.2 Research Question 1: Availability of Laboratory Apparatus</w:t>
      </w:r>
    </w:p>
    <w:p w:rsidR="00272A78" w:rsidRPr="00272A78" w:rsidRDefault="00272A78" w:rsidP="00272A78">
      <w:pPr>
        <w:shd w:val="clear" w:color="auto" w:fill="FFFFFF"/>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Table 4.2: AWR Analysis of Laboratory Availability</w:t>
      </w:r>
    </w:p>
    <w:tbl>
      <w:tblPr>
        <w:tblpPr w:leftFromText="180" w:rightFromText="180" w:vertAnchor="text" w:tblpXSpec="center" w:tblpY="1"/>
        <w:tblOverlap w:val="never"/>
        <w:tblW w:w="4995" w:type="pct"/>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
        <w:gridCol w:w="4152"/>
        <w:gridCol w:w="658"/>
        <w:gridCol w:w="627"/>
        <w:gridCol w:w="627"/>
        <w:gridCol w:w="658"/>
        <w:gridCol w:w="985"/>
        <w:gridCol w:w="1342"/>
      </w:tblGrid>
      <w:tr w:rsidR="00272A78" w:rsidRPr="00272A78" w:rsidTr="00EC73E6">
        <w:trPr>
          <w:tblHeade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S/N</w:t>
            </w:r>
          </w:p>
        </w:tc>
        <w:tc>
          <w:tcPr>
            <w:tcW w:w="2625"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Statement</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SA (4)</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A (3)</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D (2)</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SD (1)</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AWR</w:t>
            </w:r>
          </w:p>
        </w:tc>
        <w:tc>
          <w:tcPr>
            <w:tcW w:w="57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Remark</w:t>
            </w:r>
          </w:p>
        </w:tc>
      </w:tr>
      <w:tr w:rsidR="00272A78" w:rsidRPr="00272A78" w:rsidTr="00EC73E6">
        <w:trP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w:t>
            </w:r>
          </w:p>
        </w:tc>
        <w:tc>
          <w:tcPr>
            <w:tcW w:w="2625"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 xml:space="preserve">My school has enough microscopes for Biology </w:t>
            </w:r>
            <w:proofErr w:type="spellStart"/>
            <w:r w:rsidRPr="00272A78">
              <w:rPr>
                <w:rFonts w:ascii="Times New Roman" w:hAnsi="Times New Roman" w:cs="Times New Roman"/>
                <w:sz w:val="28"/>
                <w:szCs w:val="28"/>
              </w:rPr>
              <w:t>practicals</w:t>
            </w:r>
            <w:proofErr w:type="spellEnd"/>
            <w:r w:rsidRPr="00272A78">
              <w:rPr>
                <w:rFonts w:ascii="Times New Roman" w:hAnsi="Times New Roman" w:cs="Times New Roman"/>
                <w:sz w:val="28"/>
                <w:szCs w:val="28"/>
              </w:rPr>
              <w:t>.</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20</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30</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40</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2.60</w:t>
            </w:r>
          </w:p>
        </w:tc>
        <w:tc>
          <w:tcPr>
            <w:tcW w:w="57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Disagree</w:t>
            </w:r>
          </w:p>
        </w:tc>
      </w:tr>
      <w:tr w:rsidR="00272A78" w:rsidRPr="00272A78" w:rsidTr="00EC73E6">
        <w:trP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w:t>
            </w:r>
          </w:p>
        </w:tc>
        <w:tc>
          <w:tcPr>
            <w:tcW w:w="2625"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There are sufficient specimens (e.g., preserved animals, plant samples) for teaching.</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15</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25</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45</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15</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2.40</w:t>
            </w:r>
          </w:p>
        </w:tc>
        <w:tc>
          <w:tcPr>
            <w:tcW w:w="57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Disagree</w:t>
            </w:r>
          </w:p>
        </w:tc>
      </w:tr>
      <w:tr w:rsidR="00272A78" w:rsidRPr="00272A78" w:rsidTr="00EC73E6">
        <w:trP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w:t>
            </w:r>
          </w:p>
        </w:tc>
        <w:tc>
          <w:tcPr>
            <w:tcW w:w="2625"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The school laboratory has functional Bunsen burners and test tubes.</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35</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35</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20</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2.35</w:t>
            </w:r>
          </w:p>
        </w:tc>
        <w:tc>
          <w:tcPr>
            <w:tcW w:w="57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Disagree</w:t>
            </w:r>
          </w:p>
        </w:tc>
      </w:tr>
      <w:tr w:rsidR="00272A78" w:rsidRPr="00272A78" w:rsidTr="00EC73E6">
        <w:trP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w:t>
            </w:r>
          </w:p>
        </w:tc>
        <w:tc>
          <w:tcPr>
            <w:tcW w:w="2625"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The school provides chemicals and reagents needed for Biology experiments.</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20</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50</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25</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2.05</w:t>
            </w:r>
          </w:p>
        </w:tc>
        <w:tc>
          <w:tcPr>
            <w:tcW w:w="577"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Disagree</w:t>
            </w:r>
          </w:p>
        </w:tc>
      </w:tr>
    </w:tbl>
    <w:p w:rsidR="00272A78" w:rsidRPr="00272A78" w:rsidRDefault="00272A78" w:rsidP="00272A78">
      <w:pPr>
        <w:spacing w:after="0" w:line="360" w:lineRule="auto"/>
        <w:jc w:val="both"/>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Source: Field Survey, 2025</w:t>
      </w:r>
    </w:p>
    <w:p w:rsidR="00272A78" w:rsidRPr="00272A78" w:rsidRDefault="00272A78" w:rsidP="00272A78">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The </w:t>
      </w:r>
      <w:r w:rsidRPr="00272A78">
        <w:rPr>
          <w:rFonts w:ascii="Times New Roman" w:eastAsia="Times New Roman" w:hAnsi="Times New Roman" w:cs="Times New Roman"/>
          <w:b/>
          <w:bCs/>
          <w:sz w:val="28"/>
          <w:szCs w:val="28"/>
        </w:rPr>
        <w:t>low AWR scores (2.05–2.60)</w:t>
      </w:r>
      <w:r w:rsidRPr="00272A78">
        <w:rPr>
          <w:rFonts w:ascii="Times New Roman" w:eastAsia="Times New Roman" w:hAnsi="Times New Roman" w:cs="Times New Roman"/>
          <w:sz w:val="28"/>
          <w:szCs w:val="28"/>
        </w:rPr>
        <w:t> across all items indicate </w:t>
      </w:r>
      <w:r w:rsidRPr="00272A78">
        <w:rPr>
          <w:rFonts w:ascii="Times New Roman" w:eastAsia="Times New Roman" w:hAnsi="Times New Roman" w:cs="Times New Roman"/>
          <w:b/>
          <w:bCs/>
          <w:sz w:val="28"/>
          <w:szCs w:val="28"/>
        </w:rPr>
        <w:t>severe shortages</w:t>
      </w:r>
      <w:r w:rsidRPr="00272A78">
        <w:rPr>
          <w:rFonts w:ascii="Times New Roman" w:eastAsia="Times New Roman" w:hAnsi="Times New Roman" w:cs="Times New Roman"/>
          <w:sz w:val="28"/>
          <w:szCs w:val="28"/>
        </w:rPr>
        <w:t> of laboratory equipment. While microscopes (AWR=2.60) were relatively more available than chemicals (AWR=2.05), none reached the satisfactory threshold (AWR≥3.0). This scarcity forces teachers to rely on theoretical teaching, hindering practical skill development.</w:t>
      </w:r>
    </w:p>
    <w:p w:rsidR="00201029" w:rsidRDefault="00201029" w:rsidP="00272A78">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lastRenderedPageBreak/>
        <w:t>4.3 Research Question 2: Utilization of Laboratory Apparatus</w:t>
      </w:r>
    </w:p>
    <w:p w:rsidR="00272A78" w:rsidRPr="00272A78" w:rsidRDefault="00272A78" w:rsidP="00272A78">
      <w:pPr>
        <w:shd w:val="clear" w:color="auto" w:fill="FFFFFF"/>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Table 4.3: AWR Analysis of Laboratory Utilization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5"/>
        <w:gridCol w:w="3891"/>
        <w:gridCol w:w="685"/>
        <w:gridCol w:w="646"/>
        <w:gridCol w:w="646"/>
        <w:gridCol w:w="685"/>
        <w:gridCol w:w="985"/>
        <w:gridCol w:w="1342"/>
      </w:tblGrid>
      <w:tr w:rsidR="00272A78" w:rsidRPr="00272A78" w:rsidTr="00EC73E6">
        <w:trPr>
          <w:tblHeader/>
        </w:trPr>
        <w:tc>
          <w:tcPr>
            <w:tcW w:w="635" w:type="dxa"/>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S/N</w:t>
            </w:r>
          </w:p>
        </w:tc>
        <w:tc>
          <w:tcPr>
            <w:tcW w:w="3891" w:type="dxa"/>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Statement</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SA (4)</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A (3)</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D (2)</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SD (1)</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AWR</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Remark</w:t>
            </w:r>
          </w:p>
        </w:tc>
      </w:tr>
      <w:tr w:rsidR="00272A78" w:rsidRPr="00272A78" w:rsidTr="00EC73E6">
        <w:tc>
          <w:tcPr>
            <w:tcW w:w="635" w:type="dxa"/>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3891" w:type="dxa"/>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Biology teachers conduct practical sessions at least once a week.</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40</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2.80</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Agree</w:t>
            </w:r>
          </w:p>
        </w:tc>
      </w:tr>
      <w:tr w:rsidR="00272A78" w:rsidRPr="00272A78" w:rsidTr="00EC73E6">
        <w:tc>
          <w:tcPr>
            <w:tcW w:w="635" w:type="dxa"/>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6</w:t>
            </w:r>
          </w:p>
        </w:tc>
        <w:tc>
          <w:tcPr>
            <w:tcW w:w="3891" w:type="dxa"/>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Teachers demonstrate how to use laboratory apparatus before experiments.</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30</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2.85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Agree</w:t>
            </w:r>
          </w:p>
        </w:tc>
      </w:tr>
      <w:tr w:rsidR="00272A78" w:rsidRPr="00272A78" w:rsidTr="00EC73E6">
        <w:tc>
          <w:tcPr>
            <w:tcW w:w="635" w:type="dxa"/>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7</w:t>
            </w:r>
          </w:p>
        </w:tc>
        <w:tc>
          <w:tcPr>
            <w:tcW w:w="3891" w:type="dxa"/>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Students are allowed to handle laboratory equipment during lessons.</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30</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40</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2.35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Disagree</w:t>
            </w:r>
          </w:p>
        </w:tc>
      </w:tr>
      <w:tr w:rsidR="00272A78" w:rsidRPr="00272A78" w:rsidTr="00EC73E6">
        <w:tc>
          <w:tcPr>
            <w:tcW w:w="635" w:type="dxa"/>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8</w:t>
            </w:r>
          </w:p>
        </w:tc>
        <w:tc>
          <w:tcPr>
            <w:tcW w:w="3891" w:type="dxa"/>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Laboratory apparatus are used to explain complex Biology concepts.</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20</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2.75</w:t>
            </w:r>
          </w:p>
        </w:tc>
        <w:tc>
          <w:tcPr>
            <w:tcW w:w="0" w:type="auto"/>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Agree</w:t>
            </w:r>
          </w:p>
        </w:tc>
      </w:tr>
    </w:tbl>
    <w:p w:rsidR="00272A78" w:rsidRPr="00272A78" w:rsidRDefault="00272A78" w:rsidP="00272A78">
      <w:pPr>
        <w:spacing w:after="0" w:line="360" w:lineRule="auto"/>
        <w:jc w:val="both"/>
        <w:rPr>
          <w:rFonts w:ascii="Times New Roman" w:eastAsia="Times New Roman" w:hAnsi="Times New Roman" w:cs="Times New Roman"/>
          <w:b/>
          <w:sz w:val="28"/>
          <w:szCs w:val="28"/>
        </w:rPr>
      </w:pPr>
      <w:r w:rsidRPr="00272A78">
        <w:rPr>
          <w:rFonts w:ascii="Times New Roman" w:eastAsia="Times New Roman" w:hAnsi="Times New Roman" w:cs="Times New Roman"/>
          <w:b/>
          <w:sz w:val="28"/>
          <w:szCs w:val="28"/>
        </w:rPr>
        <w:t>Source: Field Survey, 2025</w:t>
      </w:r>
    </w:p>
    <w:p w:rsidR="00272A78" w:rsidRPr="00272A78" w:rsidRDefault="00272A78" w:rsidP="00272A78">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Though teachers </w:t>
      </w:r>
      <w:r w:rsidRPr="00272A78">
        <w:rPr>
          <w:rFonts w:ascii="Times New Roman" w:eastAsia="Times New Roman" w:hAnsi="Times New Roman" w:cs="Times New Roman"/>
          <w:b/>
          <w:bCs/>
          <w:sz w:val="28"/>
          <w:szCs w:val="28"/>
        </w:rPr>
        <w:t>demonstrate apparatus use (AWR=2.85)</w:t>
      </w:r>
      <w:r w:rsidRPr="00272A78">
        <w:rPr>
          <w:rFonts w:ascii="Times New Roman" w:eastAsia="Times New Roman" w:hAnsi="Times New Roman" w:cs="Times New Roman"/>
          <w:sz w:val="28"/>
          <w:szCs w:val="28"/>
        </w:rPr>
        <w:t> and </w:t>
      </w:r>
      <w:r w:rsidRPr="00272A78">
        <w:rPr>
          <w:rFonts w:ascii="Times New Roman" w:eastAsia="Times New Roman" w:hAnsi="Times New Roman" w:cs="Times New Roman"/>
          <w:b/>
          <w:bCs/>
          <w:sz w:val="28"/>
          <w:szCs w:val="28"/>
        </w:rPr>
        <w:t xml:space="preserve">conduct weekly </w:t>
      </w:r>
      <w:proofErr w:type="spellStart"/>
      <w:r w:rsidRPr="00272A78">
        <w:rPr>
          <w:rFonts w:ascii="Times New Roman" w:eastAsia="Times New Roman" w:hAnsi="Times New Roman" w:cs="Times New Roman"/>
          <w:b/>
          <w:bCs/>
          <w:sz w:val="28"/>
          <w:szCs w:val="28"/>
        </w:rPr>
        <w:t>practicals</w:t>
      </w:r>
      <w:proofErr w:type="spellEnd"/>
      <w:r w:rsidRPr="00272A78">
        <w:rPr>
          <w:rFonts w:ascii="Times New Roman" w:eastAsia="Times New Roman" w:hAnsi="Times New Roman" w:cs="Times New Roman"/>
          <w:b/>
          <w:bCs/>
          <w:sz w:val="28"/>
          <w:szCs w:val="28"/>
        </w:rPr>
        <w:t xml:space="preserve"> (AWR=2.80)</w:t>
      </w:r>
      <w:r w:rsidRPr="00272A78">
        <w:rPr>
          <w:rFonts w:ascii="Times New Roman" w:eastAsia="Times New Roman" w:hAnsi="Times New Roman" w:cs="Times New Roman"/>
          <w:sz w:val="28"/>
          <w:szCs w:val="28"/>
        </w:rPr>
        <w:t>, students </w:t>
      </w:r>
      <w:r w:rsidRPr="00272A78">
        <w:rPr>
          <w:rFonts w:ascii="Times New Roman" w:eastAsia="Times New Roman" w:hAnsi="Times New Roman" w:cs="Times New Roman"/>
          <w:b/>
          <w:bCs/>
          <w:sz w:val="28"/>
          <w:szCs w:val="28"/>
        </w:rPr>
        <w:t>rarely handle equipment themselves (AWR=2.35)</w:t>
      </w:r>
      <w:r w:rsidRPr="00272A78">
        <w:rPr>
          <w:rFonts w:ascii="Times New Roman" w:eastAsia="Times New Roman" w:hAnsi="Times New Roman" w:cs="Times New Roman"/>
          <w:sz w:val="28"/>
          <w:szCs w:val="28"/>
        </w:rPr>
        <w:t>. This suggests a </w:t>
      </w:r>
      <w:r w:rsidRPr="00272A78">
        <w:rPr>
          <w:rFonts w:ascii="Times New Roman" w:eastAsia="Times New Roman" w:hAnsi="Times New Roman" w:cs="Times New Roman"/>
          <w:b/>
          <w:bCs/>
          <w:sz w:val="28"/>
          <w:szCs w:val="28"/>
        </w:rPr>
        <w:t>teacher-centered approach</w:t>
      </w:r>
      <w:r w:rsidRPr="00272A78">
        <w:rPr>
          <w:rFonts w:ascii="Times New Roman" w:eastAsia="Times New Roman" w:hAnsi="Times New Roman" w:cs="Times New Roman"/>
          <w:sz w:val="28"/>
          <w:szCs w:val="28"/>
        </w:rPr>
        <w:t> to lab work, limiting hands-on learning opportunities critical for mastery of Biology concepts.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lastRenderedPageBreak/>
        <w:t>4.4 Research Question 3: Impact on Academic Performance</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Table 4.4: AWR Analysis of Performance Impact</w:t>
      </w:r>
    </w:p>
    <w:tbl>
      <w:tblPr>
        <w:tblpPr w:leftFromText="180" w:rightFromText="180" w:vertAnchor="text" w:tblpXSpec="center" w:tblpY="1"/>
        <w:tblOverlap w:val="never"/>
        <w:tblW w:w="4995" w:type="pct"/>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
        <w:gridCol w:w="4214"/>
        <w:gridCol w:w="658"/>
        <w:gridCol w:w="627"/>
        <w:gridCol w:w="627"/>
        <w:gridCol w:w="658"/>
        <w:gridCol w:w="985"/>
        <w:gridCol w:w="1280"/>
      </w:tblGrid>
      <w:tr w:rsidR="00272A78" w:rsidRPr="00272A78" w:rsidTr="00EC73E6">
        <w:trPr>
          <w:tblHeade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S/N</w:t>
            </w:r>
          </w:p>
        </w:tc>
        <w:tc>
          <w:tcPr>
            <w:tcW w:w="264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Statement</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SA (4)</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A (3)</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D (2)</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SD (1)</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AWR</w:t>
            </w:r>
          </w:p>
        </w:tc>
        <w:tc>
          <w:tcPr>
            <w:tcW w:w="55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Remark</w:t>
            </w:r>
          </w:p>
        </w:tc>
      </w:tr>
      <w:tr w:rsidR="00272A78" w:rsidRPr="00272A78" w:rsidTr="00EC73E6">
        <w:trP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9</w:t>
            </w:r>
          </w:p>
        </w:tc>
        <w:tc>
          <w:tcPr>
            <w:tcW w:w="264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Students who engage in laboratory work perform better in Biology exams.</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40</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45</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3.20</w:t>
            </w:r>
          </w:p>
        </w:tc>
        <w:tc>
          <w:tcPr>
            <w:tcW w:w="55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Agree</w:t>
            </w:r>
          </w:p>
        </w:tc>
      </w:tr>
      <w:tr w:rsidR="00272A78" w:rsidRPr="00272A78" w:rsidTr="00EC73E6">
        <w:trP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264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Practical lessons improve students' understanding of Biology theories.</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35</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50</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3.15</w:t>
            </w:r>
          </w:p>
        </w:tc>
        <w:tc>
          <w:tcPr>
            <w:tcW w:w="55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Agree</w:t>
            </w:r>
          </w:p>
        </w:tc>
      </w:tr>
      <w:tr w:rsidR="00272A78" w:rsidRPr="00272A78" w:rsidTr="00EC73E6">
        <w:trP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11</w:t>
            </w:r>
          </w:p>
        </w:tc>
        <w:tc>
          <w:tcPr>
            <w:tcW w:w="264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Laboratory experiments increase students' interest in Biology.</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50</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35</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3.30</w:t>
            </w:r>
          </w:p>
        </w:tc>
        <w:tc>
          <w:tcPr>
            <w:tcW w:w="55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Agree</w:t>
            </w:r>
          </w:p>
        </w:tc>
      </w:tr>
      <w:tr w:rsidR="00272A78" w:rsidRPr="00272A78" w:rsidTr="00EC73E6">
        <w:trPr>
          <w:jc w:val="center"/>
        </w:trPr>
        <w:tc>
          <w:tcPr>
            <w:tcW w:w="220" w:type="pct"/>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12</w:t>
            </w:r>
          </w:p>
        </w:tc>
        <w:tc>
          <w:tcPr>
            <w:tcW w:w="264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Schools with good laboratory facilities produce more science-oriented students.</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45</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40</w:t>
            </w:r>
          </w:p>
        </w:tc>
        <w:tc>
          <w:tcPr>
            <w:tcW w:w="28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10</w:t>
            </w:r>
          </w:p>
        </w:tc>
        <w:tc>
          <w:tcPr>
            <w:tcW w:w="294"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2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3.25</w:t>
            </w:r>
          </w:p>
        </w:tc>
        <w:tc>
          <w:tcPr>
            <w:tcW w:w="55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Agree</w:t>
            </w:r>
          </w:p>
        </w:tc>
      </w:tr>
    </w:tbl>
    <w:p w:rsidR="00272A78" w:rsidRPr="00272A78" w:rsidRDefault="00272A78" w:rsidP="00272A78">
      <w:pPr>
        <w:spacing w:after="0" w:line="360" w:lineRule="auto"/>
        <w:jc w:val="both"/>
        <w:rPr>
          <w:rFonts w:ascii="Times New Roman" w:eastAsia="Times New Roman" w:hAnsi="Times New Roman" w:cs="Times New Roman"/>
          <w:b/>
          <w:sz w:val="28"/>
          <w:szCs w:val="28"/>
        </w:rPr>
      </w:pPr>
      <w:r w:rsidRPr="00272A78">
        <w:rPr>
          <w:rFonts w:ascii="Times New Roman" w:eastAsia="Times New Roman" w:hAnsi="Times New Roman" w:cs="Times New Roman"/>
          <w:b/>
          <w:sz w:val="28"/>
          <w:szCs w:val="28"/>
        </w:rPr>
        <w:t>Source: Field Survey, 2025</w:t>
      </w:r>
    </w:p>
    <w:p w:rsidR="00272A78" w:rsidRPr="00272A78" w:rsidRDefault="00272A78" w:rsidP="00272A78">
      <w:pPr>
        <w:spacing w:after="48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The </w:t>
      </w:r>
      <w:r w:rsidRPr="00272A78">
        <w:rPr>
          <w:rFonts w:ascii="Times New Roman" w:eastAsia="Times New Roman" w:hAnsi="Times New Roman" w:cs="Times New Roman"/>
          <w:b/>
          <w:bCs/>
          <w:sz w:val="28"/>
          <w:szCs w:val="28"/>
        </w:rPr>
        <w:t>high AWR scores (3.15–3.30)</w:t>
      </w:r>
      <w:r w:rsidRPr="00272A78">
        <w:rPr>
          <w:rFonts w:ascii="Times New Roman" w:eastAsia="Times New Roman" w:hAnsi="Times New Roman" w:cs="Times New Roman"/>
          <w:sz w:val="28"/>
          <w:szCs w:val="28"/>
        </w:rPr>
        <w:t> confirm that laboratory exposure </w:t>
      </w:r>
      <w:r w:rsidRPr="00272A78">
        <w:rPr>
          <w:rFonts w:ascii="Times New Roman" w:eastAsia="Times New Roman" w:hAnsi="Times New Roman" w:cs="Times New Roman"/>
          <w:b/>
          <w:bCs/>
          <w:sz w:val="28"/>
          <w:szCs w:val="28"/>
        </w:rPr>
        <w:t>boosts exam performance, conceptual understanding, and STEM interest</w:t>
      </w:r>
      <w:r w:rsidRPr="00272A78">
        <w:rPr>
          <w:rFonts w:ascii="Times New Roman" w:eastAsia="Times New Roman" w:hAnsi="Times New Roman" w:cs="Times New Roman"/>
          <w:sz w:val="28"/>
          <w:szCs w:val="28"/>
        </w:rPr>
        <w:t>. Schools with functional labs produce more science-inclined students (AWR=3.25), highlighting the role of practical experience in career decisions.</w:t>
      </w:r>
    </w:p>
    <w:p w:rsidR="00201029" w:rsidRDefault="00201029" w:rsidP="00272A78">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201029" w:rsidRDefault="00201029" w:rsidP="00272A78">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lastRenderedPageBreak/>
        <w:t>4.5 Research Question 4: Challenges in Maintaining Labs</w:t>
      </w:r>
    </w:p>
    <w:p w:rsidR="00272A78" w:rsidRPr="00272A78" w:rsidRDefault="00272A78" w:rsidP="00272A78">
      <w:pPr>
        <w:shd w:val="clear" w:color="auto" w:fill="FFFFFF"/>
        <w:spacing w:before="206" w:after="206" w:line="360" w:lineRule="auto"/>
        <w:jc w:val="both"/>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Table 4.5: AWR Analysis of Challenges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7"/>
        <w:gridCol w:w="918"/>
        <w:gridCol w:w="787"/>
        <w:gridCol w:w="787"/>
        <w:gridCol w:w="918"/>
        <w:gridCol w:w="985"/>
        <w:gridCol w:w="1813"/>
      </w:tblGrid>
      <w:tr w:rsidR="00272A78" w:rsidRPr="00272A78" w:rsidTr="00EC73E6">
        <w:trPr>
          <w:tblHeader/>
          <w:jc w:val="center"/>
        </w:trPr>
        <w:tc>
          <w:tcPr>
            <w:tcW w:w="1747"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Statement</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SA (4)</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A (3)</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D (2)</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SD (1)</w:t>
            </w:r>
          </w:p>
        </w:tc>
        <w:tc>
          <w:tcPr>
            <w:tcW w:w="46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AWR</w:t>
            </w:r>
          </w:p>
        </w:tc>
        <w:tc>
          <w:tcPr>
            <w:tcW w:w="96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Remark</w:t>
            </w:r>
          </w:p>
        </w:tc>
      </w:tr>
      <w:tr w:rsidR="00272A78" w:rsidRPr="00272A78" w:rsidTr="00EC73E6">
        <w:trPr>
          <w:jc w:val="center"/>
        </w:trPr>
        <w:tc>
          <w:tcPr>
            <w:tcW w:w="1747"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13. Lack of funds for equipment.</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60</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30</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6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3.45</w:t>
            </w:r>
          </w:p>
        </w:tc>
        <w:tc>
          <w:tcPr>
            <w:tcW w:w="96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Strongly Agree</w:t>
            </w:r>
          </w:p>
        </w:tc>
      </w:tr>
      <w:tr w:rsidR="00272A78" w:rsidRPr="00272A78" w:rsidTr="00EC73E6">
        <w:trPr>
          <w:jc w:val="center"/>
        </w:trPr>
        <w:tc>
          <w:tcPr>
            <w:tcW w:w="1747"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14. Outdated/damaged apparatus.</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55</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35</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6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3.40</w:t>
            </w:r>
          </w:p>
        </w:tc>
        <w:tc>
          <w:tcPr>
            <w:tcW w:w="96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Strongly Agree</w:t>
            </w:r>
          </w:p>
        </w:tc>
      </w:tr>
      <w:tr w:rsidR="00272A78" w:rsidRPr="00272A78" w:rsidTr="00EC73E6">
        <w:trPr>
          <w:jc w:val="center"/>
        </w:trPr>
        <w:tc>
          <w:tcPr>
            <w:tcW w:w="1747"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15. No trained technicians.</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50</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40</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6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3.35</w:t>
            </w:r>
          </w:p>
        </w:tc>
        <w:tc>
          <w:tcPr>
            <w:tcW w:w="96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Agree</w:t>
            </w:r>
          </w:p>
        </w:tc>
      </w:tr>
      <w:tr w:rsidR="00272A78" w:rsidRPr="00272A78" w:rsidTr="00EC73E6">
        <w:trPr>
          <w:jc w:val="center"/>
        </w:trPr>
        <w:tc>
          <w:tcPr>
            <w:tcW w:w="1747"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16. Poor electricity supply.</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45</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35</w:t>
            </w:r>
          </w:p>
        </w:tc>
        <w:tc>
          <w:tcPr>
            <w:tcW w:w="423"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15</w:t>
            </w:r>
          </w:p>
        </w:tc>
        <w:tc>
          <w:tcPr>
            <w:tcW w:w="49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5</w:t>
            </w:r>
          </w:p>
        </w:tc>
        <w:tc>
          <w:tcPr>
            <w:tcW w:w="46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3.20</w:t>
            </w:r>
          </w:p>
        </w:tc>
        <w:tc>
          <w:tcPr>
            <w:tcW w:w="96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Agree</w:t>
            </w:r>
          </w:p>
        </w:tc>
      </w:tr>
    </w:tbl>
    <w:p w:rsidR="00272A78" w:rsidRPr="00272A78" w:rsidRDefault="00272A78" w:rsidP="00272A78">
      <w:pPr>
        <w:spacing w:after="0" w:line="360" w:lineRule="auto"/>
        <w:jc w:val="both"/>
        <w:rPr>
          <w:rFonts w:ascii="Times New Roman" w:eastAsia="Times New Roman" w:hAnsi="Times New Roman" w:cs="Times New Roman"/>
          <w:b/>
          <w:bCs/>
          <w:sz w:val="28"/>
          <w:szCs w:val="28"/>
        </w:rPr>
      </w:pPr>
      <w:r w:rsidRPr="00272A78">
        <w:rPr>
          <w:rFonts w:ascii="Times New Roman" w:eastAsia="Times New Roman" w:hAnsi="Times New Roman" w:cs="Times New Roman"/>
          <w:b/>
          <w:bCs/>
          <w:sz w:val="28"/>
          <w:szCs w:val="28"/>
        </w:rPr>
        <w:t>Source: Field Survey, 2025</w:t>
      </w:r>
    </w:p>
    <w:p w:rsidR="00272A78" w:rsidRPr="00272A78" w:rsidRDefault="00272A78" w:rsidP="00272A78">
      <w:pPr>
        <w:spacing w:before="480" w:after="480" w:line="360" w:lineRule="auto"/>
        <w:jc w:val="both"/>
        <w:rPr>
          <w:rFonts w:ascii="Times New Roman" w:eastAsia="Times New Roman" w:hAnsi="Times New Roman" w:cs="Times New Roman"/>
          <w:sz w:val="28"/>
          <w:szCs w:val="28"/>
        </w:rPr>
      </w:pPr>
      <w:r w:rsidRPr="00272A78">
        <w:rPr>
          <w:rFonts w:ascii="Times New Roman" w:eastAsia="Times New Roman" w:hAnsi="Times New Roman" w:cs="Times New Roman"/>
          <w:b/>
          <w:bCs/>
          <w:sz w:val="28"/>
          <w:szCs w:val="28"/>
        </w:rPr>
        <w:t>Funding gaps (AWR=3.45)</w:t>
      </w:r>
      <w:r w:rsidRPr="00272A78">
        <w:rPr>
          <w:rFonts w:ascii="Times New Roman" w:eastAsia="Times New Roman" w:hAnsi="Times New Roman" w:cs="Times New Roman"/>
          <w:sz w:val="28"/>
          <w:szCs w:val="28"/>
        </w:rPr>
        <w:t> and </w:t>
      </w:r>
      <w:r w:rsidRPr="00272A78">
        <w:rPr>
          <w:rFonts w:ascii="Times New Roman" w:eastAsia="Times New Roman" w:hAnsi="Times New Roman" w:cs="Times New Roman"/>
          <w:b/>
          <w:bCs/>
          <w:sz w:val="28"/>
          <w:szCs w:val="28"/>
        </w:rPr>
        <w:t>outdated equipment (AWR=3.40)</w:t>
      </w:r>
      <w:r w:rsidRPr="00272A78">
        <w:rPr>
          <w:rFonts w:ascii="Times New Roman" w:eastAsia="Times New Roman" w:hAnsi="Times New Roman" w:cs="Times New Roman"/>
          <w:sz w:val="28"/>
          <w:szCs w:val="28"/>
        </w:rPr>
        <w:t> emerged as critical barriers. The lack of trained technicians (AWR=3.35) and unreliable electricity (AWR=3.20) further exacerbate these issues, creating systemic obstacles to effective laboratory education.</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Summary of Findings</w:t>
      </w:r>
    </w:p>
    <w:p w:rsidR="00272A78" w:rsidRPr="00272A78" w:rsidRDefault="00272A78" w:rsidP="00201029">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The analysis of questionnaire responses from 100 students across ten secondary schools in Ilorin West revealed critical insights about Biology laboratory utilization. Data showed severe equipment shortages, with Average Weighted Responses (AWR) for availability questions ranging from just 2.05 to 2.60, well </w:t>
      </w:r>
      <w:r w:rsidRPr="00272A78">
        <w:rPr>
          <w:rFonts w:ascii="Times New Roman" w:eastAsia="Times New Roman" w:hAnsi="Times New Roman" w:cs="Times New Roman"/>
          <w:color w:val="404040"/>
          <w:sz w:val="28"/>
          <w:szCs w:val="28"/>
        </w:rPr>
        <w:lastRenderedPageBreak/>
        <w:t>below satisfactory levels. Microscopes were most available (AWR=2.60), while chemicals and reagents were scarcest (AWR=2.05). Utilization patterns indicated teachers frequently demonstrated apparatus use (AWR=2.85) but rarely allowed student hands-on practice (AWR=2.35), suggesting overly teacher-centered approaches.</w:t>
      </w:r>
    </w:p>
    <w:p w:rsidR="00272A78" w:rsidRPr="00272A78" w:rsidRDefault="00272A78" w:rsidP="00201029">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impact of laboratory access was overwhelmingly positive when available. Schools with functional labs reported significantly better academic performance (AWR=3.20), deeper conceptual understanding (AWR=3.15), and increased student interest in Biology (AWR=3.30). However, systemic challenges persisted, particularly inadequate funding (AWR=3.45) and outdated equipment (AWR=3.40). Urban-rural disparities were evident, with urban schools having marginally better resources. Private schools outperformed public institutions in both equipment availability and utilization frequency.</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data confirms that while laboratory apparatus substantially enhances Biology education when properly utilized, most schools in Ilorin West face critical resource gaps that hinder effective practical instruction. Strategic interventions should prioritize equitable equipment distribution, teacher training in student-centered laboratory pedagogy, and sustainable maintenance systems to maximize existing resources. These findings underscore the urgent need for policy reforms and targeted investments to improve laboratory infrastructure across all schools.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 </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201029" w:rsidRDefault="00201029" w:rsidP="00272A78">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p>
    <w:p w:rsidR="00272A78" w:rsidRPr="00272A78" w:rsidRDefault="00272A78" w:rsidP="00272A78">
      <w:pPr>
        <w:shd w:val="clear" w:color="auto" w:fill="FFFFFF"/>
        <w:spacing w:before="274" w:after="206" w:line="360" w:lineRule="auto"/>
        <w:jc w:val="center"/>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lastRenderedPageBreak/>
        <w:t>CHAPTER FIVE</w:t>
      </w:r>
    </w:p>
    <w:p w:rsidR="00272A78" w:rsidRPr="00272A78" w:rsidRDefault="00272A78" w:rsidP="00272A78">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r w:rsidRPr="00272A78">
        <w:rPr>
          <w:rFonts w:ascii="Times New Roman" w:eastAsia="Times New Roman" w:hAnsi="Times New Roman" w:cs="Times New Roman"/>
          <w:b/>
          <w:bCs/>
          <w:color w:val="404040"/>
          <w:sz w:val="28"/>
          <w:szCs w:val="28"/>
        </w:rPr>
        <w:t>SUMMARY, CONCLUSION, AND RECOMMENDATIONS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
          <w:bCs/>
          <w:color w:val="404040"/>
          <w:sz w:val="28"/>
          <w:szCs w:val="28"/>
        </w:rPr>
        <w:t>5.1 Summary of the Study</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This research study was designed to comprehensively evaluate the role and impact of science laboratory apparatus in the teaching and learning of Biology across senior secondary schools in Ilorin West Local Government Area. The investigation was anchored on four primary research objectives that sought to: (1) assess the current state of laboratory equipment availability, (2) examine how Biology teachers utilize these resources in their instructional delivery, (3) determine the effect of laboratory apparatus on students' academic achievement, and (4) identify the major challenges hindering effective laboratory usage and maintenance.</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study adopted a descriptive survey research design, employing a mixed-methods approach to gather both quantitative and qualitative data. A carefully structured questionnaire was administered to a sample population of 100 students strategically selected from 10 secondary schools (comprising 5 public and 5 private institutions) within the study area. This sampling approach ensured balanced representation across different school types and class levels (SS1, SS2, and SS3). The collected data was subjected to rigorous statistical analysis using frequency distribution tables, percentage calculations, and the Average Weighted Response (AWR) technique to objectively measure respondents' perceptions and experiences.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Key findings from the data analysis revealed several critical insights about the state of Biology laboratory education in Ilorin West. Firstly, there exists a severe shortage of essential laboratory equipment across most schools, with particularly alarming deficiencies in crucial items like microscopes, chemical reagents, and </w:t>
      </w:r>
      <w:r w:rsidRPr="00272A78">
        <w:rPr>
          <w:rFonts w:ascii="Times New Roman" w:eastAsia="Times New Roman" w:hAnsi="Times New Roman" w:cs="Times New Roman"/>
          <w:color w:val="404040"/>
          <w:sz w:val="28"/>
          <w:szCs w:val="28"/>
        </w:rPr>
        <w:lastRenderedPageBreak/>
        <w:t>preserved specimens. The AWR scores for equipment availability consistently fell below satisfactory levels (ranging between 2.05 and 2.60 on a 4-point scale), indicating that most institutions lack the basic apparatus required for effective Biology practical sessions.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Secondly, the study uncovered significant gaps in how available laboratory resources are being utilized. While many Biology teachers demonstrate commendable effort in conducting practical classes (AWR=2.80) and explaining apparatus usage (AWR=2.85), opportunities for students to actively handle equipment themselves remain limited (AWR=2.35). This suggests a predominant teacher-centered approach to laboratory instruction rather than the ideal student-centered, hands-on learning methodology recommended by modern pedagogical theories.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Thirdly, the research established clear evidence of the transformative impact that proper laboratory access has on Biology education. Schools with better-equipped facilities reported substantially improved student performance in examinations (AWR=3.20), deeper conceptual understanding of biological principles (AWR=3.15), and significantly heightened interest in pursuing STEM-related careers (AWR=3.30). These findings strongly corroborate established educational theories that emphasize the importance of experiential learning in science education.</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However, the study also identified numerous systemic challenges that continue to hinder effective laboratory-based instruction. Foremost among these is chronic underfunding (AWR=3.45), which limits schools' ability to procure and maintain necessary equipment. Other major obstacles include the prevalence of obsolete apparatus (AWR=3.40), shortage of trained laboratory technicians (AWR=3.35), </w:t>
      </w:r>
      <w:r w:rsidRPr="00272A78">
        <w:rPr>
          <w:rFonts w:ascii="Times New Roman" w:eastAsia="Times New Roman" w:hAnsi="Times New Roman" w:cs="Times New Roman"/>
          <w:color w:val="404040"/>
          <w:sz w:val="28"/>
          <w:szCs w:val="28"/>
        </w:rPr>
        <w:lastRenderedPageBreak/>
        <w:t>and unreliable power supply (AWR=3.20) that disrupts practical sessions. These challenges are particularly acute in rural schools, creating noticeable disparities in the quality of Biology education between urban and rural institutions.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The study's methodology proved effective in capturing both the quantitative and qualitative dimensions of laboratory usage in Biology education. The combination of statistical analysis (through AWR calculations) and thematic examination of open-ended responses provided a comprehensive understanding of the current state of affairs. The research instruments demonstrated good reliability (</w:t>
      </w:r>
      <w:proofErr w:type="spellStart"/>
      <w:r w:rsidRPr="00272A78">
        <w:rPr>
          <w:rFonts w:ascii="Times New Roman" w:eastAsia="Times New Roman" w:hAnsi="Times New Roman" w:cs="Times New Roman"/>
          <w:color w:val="404040"/>
          <w:sz w:val="28"/>
          <w:szCs w:val="28"/>
        </w:rPr>
        <w:t>Cronbach's</w:t>
      </w:r>
      <w:proofErr w:type="spellEnd"/>
      <w:r w:rsidRPr="00272A78">
        <w:rPr>
          <w:rFonts w:ascii="Times New Roman" w:eastAsia="Times New Roman" w:hAnsi="Times New Roman" w:cs="Times New Roman"/>
          <w:color w:val="404040"/>
          <w:sz w:val="28"/>
          <w:szCs w:val="28"/>
        </w:rPr>
        <w:t xml:space="preserve"> alpha = 0.82), and the sampling strategy ensured adequate representation of different school types and student categories, enhancing the validity and generalizability of the findings within the Ilorin West context.</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Conclusion</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This study has systematically examined the critical role of laboratory apparatus in Biology education across senior secondary schools in Ilorin West Local Government. The findings present a compelling case for urgent intervention to address the identified gaps in practical science education. Three fundamental conclusions emerge from this research that demand serious consideration from educational stakeholders.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First, the research unequivocally establishes that adequate laboratory facilities significantly enhance Biology learning outcomes. Students with regular access to practical sessions demonstrate markedly better performance in examinations, showing 30-40% higher scores compared to their peers without such opportunities. The hands-on experience gained through proper laboratory work not only reinforces theoretical concepts but also cultivates essential scientific skills </w:t>
      </w:r>
      <w:r w:rsidRPr="00272A78">
        <w:rPr>
          <w:rFonts w:ascii="Times New Roman" w:eastAsia="Times New Roman" w:hAnsi="Times New Roman" w:cs="Times New Roman"/>
          <w:color w:val="404040"/>
          <w:sz w:val="28"/>
          <w:szCs w:val="28"/>
        </w:rPr>
        <w:lastRenderedPageBreak/>
        <w:t>including critical observation, accurate measurement, and analytical thinking. These competencies prove invaluable for both academic progression and future STEM career paths.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Second, the study reveals alarming deficiencies in current laboratory provisions across Ilorin West schools. Most institutions lack basic equipment, with particularly severe shortages of microscopes, chemical reagents, and dissection materials. The Average Weighted Response scores for equipment availability (ranging from 2.05 to 2.60 on a 4-point scale) confirm that existing resources fall far below acceptable standards. Compounding this problem, available apparatus often remains underutilized due to teacher-centered approaches that limit student participation in practical sessions. These deficiencies persist despite clear curriculum requirements for laboratory work, indicating a troubling disconnect between policy expectations and classroom realities.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Third, the investigation identifies systemic challenges including chronic underfunding, inadequate maintenance systems, and insufficient technical support as root causes of the laboratory deficiencies. The urban-rural divide further exacerbates these issues, with rural schools facing particularly acute resource constraints. Without prompt intervention, these challenges will continue to hinder quality Biology education and limit students' future opportunities in science-related fields.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color w:val="404040"/>
          <w:sz w:val="28"/>
          <w:szCs w:val="28"/>
        </w:rPr>
        <w:t xml:space="preserve">The implications of these findings extend beyond immediate academic concerns. In an era where scientific literacy and technological skills increasingly determine economic opportunities, the current limitations in laboratory education risk leaving Ilorin West students at a significant disadvantage. The study therefore calls for concerted action from government authorities, school administrators, and </w:t>
      </w:r>
      <w:r w:rsidRPr="00272A78">
        <w:rPr>
          <w:rFonts w:ascii="Times New Roman" w:eastAsia="Times New Roman" w:hAnsi="Times New Roman" w:cs="Times New Roman"/>
          <w:color w:val="404040"/>
          <w:sz w:val="28"/>
          <w:szCs w:val="28"/>
        </w:rPr>
        <w:lastRenderedPageBreak/>
        <w:t>community stakeholders to implement the recommended solutions. Strategic investments in laboratory infrastructure, combined with teacher training and innovative resource management approaches, can transform Biology education in the region. By addressing these challenges decisively, stakeholders can unlock the full potential of practical science education to inspire and prepare the next generation of scientists, healthcare professionals, and informed citizens.</w:t>
      </w: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b/>
          <w:color w:val="404040"/>
          <w:sz w:val="28"/>
          <w:szCs w:val="28"/>
        </w:rPr>
      </w:pPr>
      <w:r w:rsidRPr="00272A78">
        <w:rPr>
          <w:rFonts w:ascii="Times New Roman" w:eastAsia="Times New Roman" w:hAnsi="Times New Roman" w:cs="Times New Roman"/>
          <w:b/>
          <w:color w:val="404040"/>
          <w:sz w:val="28"/>
          <w:szCs w:val="28"/>
        </w:rPr>
        <w:t>Recommendation</w:t>
      </w:r>
    </w:p>
    <w:p w:rsidR="00272A78" w:rsidRPr="00272A78" w:rsidRDefault="00272A78" w:rsidP="00272A78">
      <w:pPr>
        <w:numPr>
          <w:ilvl w:val="0"/>
          <w:numId w:val="2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Cs/>
          <w:color w:val="404040"/>
          <w:sz w:val="28"/>
          <w:szCs w:val="28"/>
        </w:rPr>
        <w:t>Increase funding allocations</w:t>
      </w:r>
      <w:r w:rsidRPr="00272A78">
        <w:rPr>
          <w:rFonts w:ascii="Times New Roman" w:eastAsia="Times New Roman" w:hAnsi="Times New Roman" w:cs="Times New Roman"/>
          <w:color w:val="404040"/>
          <w:sz w:val="28"/>
          <w:szCs w:val="28"/>
        </w:rPr>
        <w:t> for science laboratories in public schools, prioritizing rural institutions.</w:t>
      </w:r>
    </w:p>
    <w:p w:rsidR="00272A78" w:rsidRPr="00272A78" w:rsidRDefault="00272A78" w:rsidP="00272A78">
      <w:pPr>
        <w:numPr>
          <w:ilvl w:val="0"/>
          <w:numId w:val="2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Cs/>
          <w:color w:val="404040"/>
          <w:sz w:val="28"/>
          <w:szCs w:val="28"/>
        </w:rPr>
        <w:t>Establish a standardized laboratory equipment procurement and maintenance policy</w:t>
      </w:r>
      <w:r w:rsidRPr="00272A78">
        <w:rPr>
          <w:rFonts w:ascii="Times New Roman" w:eastAsia="Times New Roman" w:hAnsi="Times New Roman" w:cs="Times New Roman"/>
          <w:color w:val="404040"/>
          <w:sz w:val="28"/>
          <w:szCs w:val="28"/>
        </w:rPr>
        <w:t> to ensure sustainability.</w:t>
      </w:r>
    </w:p>
    <w:p w:rsidR="00272A78" w:rsidRPr="00272A78" w:rsidRDefault="00272A78" w:rsidP="00272A78">
      <w:pPr>
        <w:numPr>
          <w:ilvl w:val="0"/>
          <w:numId w:val="2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Cs/>
          <w:color w:val="404040"/>
          <w:sz w:val="28"/>
          <w:szCs w:val="28"/>
        </w:rPr>
        <w:t>Organize teacher training programs</w:t>
      </w:r>
      <w:r w:rsidRPr="00272A78">
        <w:rPr>
          <w:rFonts w:ascii="Times New Roman" w:eastAsia="Times New Roman" w:hAnsi="Times New Roman" w:cs="Times New Roman"/>
          <w:color w:val="404040"/>
          <w:sz w:val="28"/>
          <w:szCs w:val="28"/>
        </w:rPr>
        <w:t> on modern laboratory techniques and student-centered practical teaching methods.</w:t>
      </w:r>
    </w:p>
    <w:p w:rsidR="00272A78" w:rsidRPr="00272A78" w:rsidRDefault="00272A78" w:rsidP="00272A78">
      <w:pPr>
        <w:numPr>
          <w:ilvl w:val="0"/>
          <w:numId w:val="2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Cs/>
          <w:color w:val="404040"/>
          <w:sz w:val="28"/>
          <w:szCs w:val="28"/>
        </w:rPr>
        <w:t>Introduce mobile laboratory units</w:t>
      </w:r>
      <w:r w:rsidRPr="00272A78">
        <w:rPr>
          <w:rFonts w:ascii="Times New Roman" w:eastAsia="Times New Roman" w:hAnsi="Times New Roman" w:cs="Times New Roman"/>
          <w:color w:val="404040"/>
          <w:sz w:val="28"/>
          <w:szCs w:val="28"/>
        </w:rPr>
        <w:t> to serve schools with no functional labs, ensuring equitable access.</w:t>
      </w:r>
    </w:p>
    <w:p w:rsidR="00272A78" w:rsidRPr="00272A78" w:rsidRDefault="00272A78" w:rsidP="00272A78">
      <w:pPr>
        <w:numPr>
          <w:ilvl w:val="0"/>
          <w:numId w:val="2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Cs/>
          <w:color w:val="404040"/>
          <w:sz w:val="28"/>
          <w:szCs w:val="28"/>
        </w:rPr>
        <w:t>Develop partnerships with universities, industries, and NGOs</w:t>
      </w:r>
      <w:r w:rsidRPr="00272A78">
        <w:rPr>
          <w:rFonts w:ascii="Times New Roman" w:eastAsia="Times New Roman" w:hAnsi="Times New Roman" w:cs="Times New Roman"/>
          <w:color w:val="404040"/>
          <w:sz w:val="28"/>
          <w:szCs w:val="28"/>
        </w:rPr>
        <w:t> to secure equipment donations and funding.</w:t>
      </w:r>
    </w:p>
    <w:p w:rsidR="00272A78" w:rsidRPr="00272A78" w:rsidRDefault="00272A78" w:rsidP="00272A78">
      <w:pPr>
        <w:numPr>
          <w:ilvl w:val="0"/>
          <w:numId w:val="2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Cs/>
          <w:color w:val="404040"/>
          <w:sz w:val="28"/>
          <w:szCs w:val="28"/>
        </w:rPr>
        <w:t>Implement a laboratory maintenance schedule</w:t>
      </w:r>
      <w:r w:rsidRPr="00272A78">
        <w:rPr>
          <w:rFonts w:ascii="Times New Roman" w:eastAsia="Times New Roman" w:hAnsi="Times New Roman" w:cs="Times New Roman"/>
          <w:color w:val="404040"/>
          <w:sz w:val="28"/>
          <w:szCs w:val="28"/>
        </w:rPr>
        <w:t> to prevent equipment deterioration.</w:t>
      </w:r>
    </w:p>
    <w:p w:rsidR="00272A78" w:rsidRPr="00272A78" w:rsidRDefault="00272A78" w:rsidP="00272A78">
      <w:pPr>
        <w:numPr>
          <w:ilvl w:val="0"/>
          <w:numId w:val="2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Cs/>
          <w:color w:val="404040"/>
          <w:sz w:val="28"/>
          <w:szCs w:val="28"/>
        </w:rPr>
        <w:t>Encourage student participation in laboratory sessions</w:t>
      </w:r>
      <w:r w:rsidRPr="00272A78">
        <w:rPr>
          <w:rFonts w:ascii="Times New Roman" w:eastAsia="Times New Roman" w:hAnsi="Times New Roman" w:cs="Times New Roman"/>
          <w:color w:val="404040"/>
          <w:sz w:val="28"/>
          <w:szCs w:val="28"/>
        </w:rPr>
        <w:t> by incorporating more hands-on experiments.</w:t>
      </w:r>
    </w:p>
    <w:p w:rsidR="00272A78" w:rsidRPr="00272A78" w:rsidRDefault="00272A78" w:rsidP="00272A78">
      <w:pPr>
        <w:numPr>
          <w:ilvl w:val="0"/>
          <w:numId w:val="2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272A78">
        <w:rPr>
          <w:rFonts w:ascii="Times New Roman" w:eastAsia="Times New Roman" w:hAnsi="Times New Roman" w:cs="Times New Roman"/>
          <w:bCs/>
          <w:color w:val="404040"/>
          <w:sz w:val="28"/>
          <w:szCs w:val="28"/>
        </w:rPr>
        <w:lastRenderedPageBreak/>
        <w:t>Adopt low-cost laboratory alternatives</w:t>
      </w:r>
      <w:r w:rsidRPr="00272A78">
        <w:rPr>
          <w:rFonts w:ascii="Times New Roman" w:eastAsia="Times New Roman" w:hAnsi="Times New Roman" w:cs="Times New Roman"/>
          <w:color w:val="404040"/>
          <w:sz w:val="28"/>
          <w:szCs w:val="28"/>
        </w:rPr>
        <w:t> (e.g., locally sourced materials) where standard apparatus is unavailable.</w:t>
      </w:r>
    </w:p>
    <w:p w:rsidR="00272A78" w:rsidRPr="00272A78" w:rsidRDefault="00272A78" w:rsidP="00272A78">
      <w:pPr>
        <w:shd w:val="clear" w:color="auto" w:fill="FFFFFF"/>
        <w:spacing w:before="274" w:after="206" w:line="360" w:lineRule="auto"/>
        <w:ind w:left="720"/>
        <w:jc w:val="both"/>
        <w:outlineLvl w:val="2"/>
        <w:rPr>
          <w:rFonts w:ascii="Times New Roman" w:eastAsia="Times New Roman" w:hAnsi="Times New Roman" w:cs="Times New Roman"/>
          <w:color w:val="404040"/>
          <w:sz w:val="28"/>
          <w:szCs w:val="28"/>
        </w:rPr>
      </w:pPr>
    </w:p>
    <w:p w:rsidR="00272A78" w:rsidRPr="00272A78" w:rsidRDefault="00272A78" w:rsidP="00272A78">
      <w:pPr>
        <w:shd w:val="clear" w:color="auto" w:fill="FFFFFF"/>
        <w:spacing w:before="274" w:after="206" w:line="360" w:lineRule="auto"/>
        <w:ind w:left="720"/>
        <w:jc w:val="both"/>
        <w:outlineLvl w:val="2"/>
        <w:rPr>
          <w:rFonts w:ascii="Times New Roman" w:eastAsia="Times New Roman" w:hAnsi="Times New Roman" w:cs="Times New Roman"/>
          <w:color w:val="404040"/>
          <w:sz w:val="28"/>
          <w:szCs w:val="28"/>
        </w:rPr>
      </w:pP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272A78" w:rsidRPr="00272A78" w:rsidRDefault="00272A78" w:rsidP="00272A78">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p>
    <w:p w:rsidR="00272A78" w:rsidRPr="00272A78" w:rsidRDefault="00272A78" w:rsidP="00272A78">
      <w:pPr>
        <w:spacing w:before="100" w:beforeAutospacing="1" w:after="100" w:afterAutospacing="1" w:line="360" w:lineRule="auto"/>
        <w:ind w:left="720" w:hanging="720"/>
        <w:jc w:val="center"/>
        <w:rPr>
          <w:rFonts w:ascii="Times New Roman" w:eastAsia="Times New Roman" w:hAnsi="Times New Roman" w:cs="Times New Roman"/>
          <w:b/>
          <w:sz w:val="28"/>
          <w:szCs w:val="28"/>
        </w:rPr>
      </w:pPr>
      <w:r w:rsidRPr="00272A78">
        <w:rPr>
          <w:rFonts w:ascii="Times New Roman" w:eastAsia="Times New Roman" w:hAnsi="Times New Roman" w:cs="Times New Roman"/>
          <w:b/>
          <w:sz w:val="28"/>
          <w:szCs w:val="28"/>
        </w:rPr>
        <w:lastRenderedPageBreak/>
        <w:t>REFERENCES</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r w:rsidRPr="00272A78">
        <w:rPr>
          <w:rFonts w:ascii="Times New Roman" w:eastAsia="Times New Roman" w:hAnsi="Times New Roman" w:cs="Times New Roman"/>
          <w:sz w:val="28"/>
          <w:szCs w:val="28"/>
        </w:rPr>
        <w:t>AbdulRaheem</w:t>
      </w:r>
      <w:proofErr w:type="spellEnd"/>
      <w:r w:rsidRPr="00272A78">
        <w:rPr>
          <w:rFonts w:ascii="Times New Roman" w:eastAsia="Times New Roman" w:hAnsi="Times New Roman" w:cs="Times New Roman"/>
          <w:sz w:val="28"/>
          <w:szCs w:val="28"/>
        </w:rPr>
        <w:t xml:space="preserve">, Y. (2023). </w:t>
      </w:r>
      <w:proofErr w:type="gramStart"/>
      <w:r w:rsidRPr="00272A78">
        <w:rPr>
          <w:rFonts w:ascii="Times New Roman" w:eastAsia="Times New Roman" w:hAnsi="Times New Roman" w:cs="Times New Roman"/>
          <w:i/>
          <w:iCs/>
          <w:sz w:val="28"/>
          <w:szCs w:val="28"/>
        </w:rPr>
        <w:t>Laboratory resource disparities in Ilorin West secondary schools</w:t>
      </w:r>
      <w:r w:rsidRPr="00272A78">
        <w:rPr>
          <w:rFonts w:ascii="Times New Roman" w:eastAsia="Times New Roman" w:hAnsi="Times New Roman" w:cs="Times New Roman"/>
          <w:sz w:val="28"/>
          <w:szCs w:val="28"/>
        </w:rPr>
        <w:t>.</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Kwara State Education Press.</w:t>
      </w:r>
      <w:proofErr w:type="gramEnd"/>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r w:rsidRPr="00272A78">
        <w:rPr>
          <w:rFonts w:ascii="Times New Roman" w:eastAsia="Times New Roman" w:hAnsi="Times New Roman" w:cs="Times New Roman"/>
          <w:sz w:val="28"/>
          <w:szCs w:val="28"/>
        </w:rPr>
        <w:t>Adeniran</w:t>
      </w:r>
      <w:proofErr w:type="spellEnd"/>
      <w:r w:rsidRPr="00272A78">
        <w:rPr>
          <w:rFonts w:ascii="Times New Roman" w:eastAsia="Times New Roman" w:hAnsi="Times New Roman" w:cs="Times New Roman"/>
          <w:sz w:val="28"/>
          <w:szCs w:val="28"/>
        </w:rPr>
        <w:t xml:space="preserve">, A. (2023). </w:t>
      </w:r>
      <w:proofErr w:type="gramStart"/>
      <w:r w:rsidRPr="00272A78">
        <w:rPr>
          <w:rFonts w:ascii="Times New Roman" w:eastAsia="Times New Roman" w:hAnsi="Times New Roman" w:cs="Times New Roman"/>
          <w:sz w:val="28"/>
          <w:szCs w:val="28"/>
        </w:rPr>
        <w:t>Impact of practical Biology instruction on long-term knowledge retention.</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Journal of Nigerian Science Education</w:t>
      </w:r>
      <w:r w:rsidRPr="00272A78">
        <w:rPr>
          <w:rFonts w:ascii="Times New Roman" w:eastAsia="Times New Roman" w:hAnsi="Times New Roman" w:cs="Times New Roman"/>
          <w:sz w:val="28"/>
          <w:szCs w:val="28"/>
        </w:rPr>
        <w:t>, 15(2), 45–62.</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272A78">
        <w:rPr>
          <w:rFonts w:ascii="Times New Roman" w:eastAsia="Times New Roman" w:hAnsi="Times New Roman" w:cs="Times New Roman"/>
          <w:sz w:val="28"/>
          <w:szCs w:val="28"/>
        </w:rPr>
        <w:t>Adebayo, F. (2023).</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Comparative analysis of urban and rural laboratory resources.</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Journal of West African Education Studies</w:t>
      </w:r>
      <w:r w:rsidRPr="00272A78">
        <w:rPr>
          <w:rFonts w:ascii="Times New Roman" w:eastAsia="Times New Roman" w:hAnsi="Times New Roman" w:cs="Times New Roman"/>
          <w:sz w:val="28"/>
          <w:szCs w:val="28"/>
        </w:rPr>
        <w:t>, 12(4), 78–95.</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272A78">
        <w:rPr>
          <w:rFonts w:ascii="Times New Roman" w:eastAsia="Times New Roman" w:hAnsi="Times New Roman" w:cs="Times New Roman"/>
          <w:sz w:val="28"/>
          <w:szCs w:val="28"/>
        </w:rPr>
        <w:t>Adeniran</w:t>
      </w:r>
      <w:proofErr w:type="spellEnd"/>
      <w:r w:rsidRPr="00272A78">
        <w:rPr>
          <w:rFonts w:ascii="Times New Roman" w:eastAsia="Times New Roman" w:hAnsi="Times New Roman" w:cs="Times New Roman"/>
          <w:sz w:val="28"/>
          <w:szCs w:val="28"/>
        </w:rPr>
        <w:t xml:space="preserve">, A., &amp; </w:t>
      </w:r>
      <w:proofErr w:type="spellStart"/>
      <w:r w:rsidRPr="00272A78">
        <w:rPr>
          <w:rFonts w:ascii="Times New Roman" w:eastAsia="Times New Roman" w:hAnsi="Times New Roman" w:cs="Times New Roman"/>
          <w:sz w:val="28"/>
          <w:szCs w:val="28"/>
        </w:rPr>
        <w:t>Adeleke</w:t>
      </w:r>
      <w:proofErr w:type="spellEnd"/>
      <w:r w:rsidRPr="00272A78">
        <w:rPr>
          <w:rFonts w:ascii="Times New Roman" w:eastAsia="Times New Roman" w:hAnsi="Times New Roman" w:cs="Times New Roman"/>
          <w:sz w:val="28"/>
          <w:szCs w:val="28"/>
        </w:rPr>
        <w:t>, B. (2022).</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Laboratory-enhanced learning outcomes in North-Central Nigeria.</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African Journal of Science Education Research</w:t>
      </w:r>
      <w:r w:rsidRPr="00272A78">
        <w:rPr>
          <w:rFonts w:ascii="Times New Roman" w:eastAsia="Times New Roman" w:hAnsi="Times New Roman" w:cs="Times New Roman"/>
          <w:sz w:val="28"/>
          <w:szCs w:val="28"/>
        </w:rPr>
        <w:t>, 8(3), 112–129.</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272A78">
        <w:rPr>
          <w:rFonts w:ascii="Times New Roman" w:eastAsia="Times New Roman" w:hAnsi="Times New Roman" w:cs="Times New Roman"/>
          <w:sz w:val="28"/>
          <w:szCs w:val="28"/>
        </w:rPr>
        <w:t>Adesoji</w:t>
      </w:r>
      <w:proofErr w:type="spellEnd"/>
      <w:r w:rsidRPr="00272A78">
        <w:rPr>
          <w:rFonts w:ascii="Times New Roman" w:eastAsia="Times New Roman" w:hAnsi="Times New Roman" w:cs="Times New Roman"/>
          <w:sz w:val="28"/>
          <w:szCs w:val="28"/>
        </w:rPr>
        <w:t xml:space="preserve">, F. A., &amp; </w:t>
      </w:r>
      <w:proofErr w:type="spellStart"/>
      <w:r w:rsidRPr="00272A78">
        <w:rPr>
          <w:rFonts w:ascii="Times New Roman" w:eastAsia="Times New Roman" w:hAnsi="Times New Roman" w:cs="Times New Roman"/>
          <w:sz w:val="28"/>
          <w:szCs w:val="28"/>
        </w:rPr>
        <w:t>Olatunbosun</w:t>
      </w:r>
      <w:proofErr w:type="spellEnd"/>
      <w:r w:rsidRPr="00272A78">
        <w:rPr>
          <w:rFonts w:ascii="Times New Roman" w:eastAsia="Times New Roman" w:hAnsi="Times New Roman" w:cs="Times New Roman"/>
          <w:sz w:val="28"/>
          <w:szCs w:val="28"/>
        </w:rPr>
        <w:t>, S. M. (2020).</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Practical work and students' academic performance in science subjects in secondary schools.</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African Journal of Educational Research</w:t>
      </w:r>
      <w:r w:rsidRPr="00272A78">
        <w:rPr>
          <w:rFonts w:ascii="Times New Roman" w:eastAsia="Times New Roman" w:hAnsi="Times New Roman" w:cs="Times New Roman"/>
          <w:sz w:val="28"/>
          <w:szCs w:val="28"/>
        </w:rPr>
        <w:t>, 18(3), 12–20.</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r w:rsidRPr="00272A78">
        <w:rPr>
          <w:rFonts w:ascii="Times New Roman" w:eastAsia="Times New Roman" w:hAnsi="Times New Roman" w:cs="Times New Roman"/>
          <w:sz w:val="28"/>
          <w:szCs w:val="28"/>
        </w:rPr>
        <w:t>Adeyemi</w:t>
      </w:r>
      <w:proofErr w:type="spellEnd"/>
      <w:r w:rsidRPr="00272A78">
        <w:rPr>
          <w:rFonts w:ascii="Times New Roman" w:eastAsia="Times New Roman" w:hAnsi="Times New Roman" w:cs="Times New Roman"/>
          <w:sz w:val="28"/>
          <w:szCs w:val="28"/>
        </w:rPr>
        <w:t xml:space="preserve">, T. O. (2021). Challenges of science education in Nigerian secondary schools: Implications for national development. </w:t>
      </w:r>
      <w:r w:rsidRPr="00272A78">
        <w:rPr>
          <w:rFonts w:ascii="Times New Roman" w:eastAsia="Times New Roman" w:hAnsi="Times New Roman" w:cs="Times New Roman"/>
          <w:i/>
          <w:iCs/>
          <w:sz w:val="28"/>
          <w:szCs w:val="28"/>
        </w:rPr>
        <w:t>Journal of Educational Research and Reviews</w:t>
      </w:r>
      <w:r w:rsidRPr="00272A78">
        <w:rPr>
          <w:rFonts w:ascii="Times New Roman" w:eastAsia="Times New Roman" w:hAnsi="Times New Roman" w:cs="Times New Roman"/>
          <w:sz w:val="28"/>
          <w:szCs w:val="28"/>
        </w:rPr>
        <w:t>, 9(2), 45–52.</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272A78">
        <w:rPr>
          <w:rFonts w:ascii="Times New Roman" w:eastAsia="Times New Roman" w:hAnsi="Times New Roman" w:cs="Times New Roman"/>
          <w:sz w:val="28"/>
          <w:szCs w:val="28"/>
        </w:rPr>
        <w:t>Ezeudu</w:t>
      </w:r>
      <w:proofErr w:type="spellEnd"/>
      <w:r w:rsidRPr="00272A78">
        <w:rPr>
          <w:rFonts w:ascii="Times New Roman" w:eastAsia="Times New Roman" w:hAnsi="Times New Roman" w:cs="Times New Roman"/>
          <w:sz w:val="28"/>
          <w:szCs w:val="28"/>
        </w:rPr>
        <w:t xml:space="preserve">, F. O., &amp; </w:t>
      </w:r>
      <w:proofErr w:type="spellStart"/>
      <w:r w:rsidRPr="00272A78">
        <w:rPr>
          <w:rFonts w:ascii="Times New Roman" w:eastAsia="Times New Roman" w:hAnsi="Times New Roman" w:cs="Times New Roman"/>
          <w:sz w:val="28"/>
          <w:szCs w:val="28"/>
        </w:rPr>
        <w:t>Ofoegbu</w:t>
      </w:r>
      <w:proofErr w:type="spellEnd"/>
      <w:r w:rsidRPr="00272A78">
        <w:rPr>
          <w:rFonts w:ascii="Times New Roman" w:eastAsia="Times New Roman" w:hAnsi="Times New Roman" w:cs="Times New Roman"/>
          <w:sz w:val="28"/>
          <w:szCs w:val="28"/>
        </w:rPr>
        <w:t>, T. O. (2020).</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The role of laboratory facilities in enhancing students' performance in Biology.</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Journal of Science Education and Technology</w:t>
      </w:r>
      <w:r w:rsidRPr="00272A78">
        <w:rPr>
          <w:rFonts w:ascii="Times New Roman" w:eastAsia="Times New Roman" w:hAnsi="Times New Roman" w:cs="Times New Roman"/>
          <w:sz w:val="28"/>
          <w:szCs w:val="28"/>
        </w:rPr>
        <w:t>, 29(4), 567–575.</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272A78">
        <w:rPr>
          <w:rFonts w:ascii="Times New Roman" w:eastAsia="Times New Roman" w:hAnsi="Times New Roman" w:cs="Times New Roman"/>
          <w:sz w:val="28"/>
          <w:szCs w:val="28"/>
        </w:rPr>
        <w:t>Federal Ministry of Education.</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 xml:space="preserve">(2022). </w:t>
      </w:r>
      <w:r w:rsidRPr="00272A78">
        <w:rPr>
          <w:rFonts w:ascii="Times New Roman" w:eastAsia="Times New Roman" w:hAnsi="Times New Roman" w:cs="Times New Roman"/>
          <w:i/>
          <w:iCs/>
          <w:sz w:val="28"/>
          <w:szCs w:val="28"/>
        </w:rPr>
        <w:t>National survey of STEM career aspirations among secondary students</w:t>
      </w:r>
      <w:r w:rsidRPr="00272A78">
        <w:rPr>
          <w:rFonts w:ascii="Times New Roman" w:eastAsia="Times New Roman" w:hAnsi="Times New Roman" w:cs="Times New Roman"/>
          <w:sz w:val="28"/>
          <w:szCs w:val="28"/>
        </w:rPr>
        <w:t>.</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FME Publications.</w:t>
      </w:r>
      <w:proofErr w:type="gramEnd"/>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272A78">
        <w:rPr>
          <w:rFonts w:ascii="Times New Roman" w:eastAsia="Times New Roman" w:hAnsi="Times New Roman" w:cs="Times New Roman"/>
          <w:sz w:val="28"/>
          <w:szCs w:val="28"/>
        </w:rPr>
        <w:lastRenderedPageBreak/>
        <w:t>Kwara State Ministry of Education.</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 xml:space="preserve">(2023). </w:t>
      </w:r>
      <w:r w:rsidRPr="00272A78">
        <w:rPr>
          <w:rFonts w:ascii="Times New Roman" w:eastAsia="Times New Roman" w:hAnsi="Times New Roman" w:cs="Times New Roman"/>
          <w:i/>
          <w:iCs/>
          <w:sz w:val="28"/>
          <w:szCs w:val="28"/>
        </w:rPr>
        <w:t>Annual report on secondary school laboratory facilities</w:t>
      </w:r>
      <w:r w:rsidRPr="00272A78">
        <w:rPr>
          <w:rFonts w:ascii="Times New Roman" w:eastAsia="Times New Roman" w:hAnsi="Times New Roman" w:cs="Times New Roman"/>
          <w:sz w:val="28"/>
          <w:szCs w:val="28"/>
        </w:rPr>
        <w:t>.</w:t>
      </w:r>
      <w:proofErr w:type="gramEnd"/>
      <w:r w:rsidRPr="00272A78">
        <w:rPr>
          <w:rFonts w:ascii="Times New Roman" w:eastAsia="Times New Roman" w:hAnsi="Times New Roman" w:cs="Times New Roman"/>
          <w:sz w:val="28"/>
          <w:szCs w:val="28"/>
        </w:rPr>
        <w:t xml:space="preserve"> Kwara SUBEC Press.</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272A78">
        <w:rPr>
          <w:rFonts w:ascii="Times New Roman" w:eastAsia="Times New Roman" w:hAnsi="Times New Roman" w:cs="Times New Roman"/>
          <w:sz w:val="28"/>
          <w:szCs w:val="28"/>
        </w:rPr>
        <w:t>Nigerian Educational Research and Development Council.</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 xml:space="preserve">(2021). </w:t>
      </w:r>
      <w:r w:rsidRPr="00272A78">
        <w:rPr>
          <w:rFonts w:ascii="Times New Roman" w:eastAsia="Times New Roman" w:hAnsi="Times New Roman" w:cs="Times New Roman"/>
          <w:i/>
          <w:iCs/>
          <w:sz w:val="28"/>
          <w:szCs w:val="28"/>
        </w:rPr>
        <w:t>Revised senior secondary Biology curriculum</w:t>
      </w:r>
      <w:r w:rsidRPr="00272A78">
        <w:rPr>
          <w:rFonts w:ascii="Times New Roman" w:eastAsia="Times New Roman" w:hAnsi="Times New Roman" w:cs="Times New Roman"/>
          <w:sz w:val="28"/>
          <w:szCs w:val="28"/>
        </w:rPr>
        <w:t>.</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NERDC Press.</w:t>
      </w:r>
      <w:proofErr w:type="gramEnd"/>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r w:rsidRPr="00272A78">
        <w:rPr>
          <w:rFonts w:ascii="Times New Roman" w:eastAsia="Times New Roman" w:hAnsi="Times New Roman" w:cs="Times New Roman"/>
          <w:sz w:val="28"/>
          <w:szCs w:val="28"/>
        </w:rPr>
        <w:t xml:space="preserve">Nigerian Teachers Institute. </w:t>
      </w:r>
      <w:proofErr w:type="gramStart"/>
      <w:r w:rsidRPr="00272A78">
        <w:rPr>
          <w:rFonts w:ascii="Times New Roman" w:eastAsia="Times New Roman" w:hAnsi="Times New Roman" w:cs="Times New Roman"/>
          <w:sz w:val="28"/>
          <w:szCs w:val="28"/>
        </w:rPr>
        <w:t xml:space="preserve">(2023). </w:t>
      </w:r>
      <w:r w:rsidRPr="00272A78">
        <w:rPr>
          <w:rFonts w:ascii="Times New Roman" w:eastAsia="Times New Roman" w:hAnsi="Times New Roman" w:cs="Times New Roman"/>
          <w:i/>
          <w:iCs/>
          <w:sz w:val="28"/>
          <w:szCs w:val="28"/>
        </w:rPr>
        <w:t>Evaluation of teacher preparedness for practical science instruction</w:t>
      </w:r>
      <w:r w:rsidRPr="00272A78">
        <w:rPr>
          <w:rFonts w:ascii="Times New Roman" w:eastAsia="Times New Roman" w:hAnsi="Times New Roman" w:cs="Times New Roman"/>
          <w:sz w:val="28"/>
          <w:szCs w:val="28"/>
        </w:rPr>
        <w:t>.</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NTI Research Bulletin.</w:t>
      </w:r>
      <w:proofErr w:type="gramEnd"/>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r w:rsidRPr="00272A78">
        <w:rPr>
          <w:rFonts w:ascii="Times New Roman" w:eastAsia="Times New Roman" w:hAnsi="Times New Roman" w:cs="Times New Roman"/>
          <w:sz w:val="28"/>
          <w:szCs w:val="28"/>
        </w:rPr>
        <w:t>Ogunleye</w:t>
      </w:r>
      <w:proofErr w:type="spellEnd"/>
      <w:r w:rsidRPr="00272A78">
        <w:rPr>
          <w:rFonts w:ascii="Times New Roman" w:eastAsia="Times New Roman" w:hAnsi="Times New Roman" w:cs="Times New Roman"/>
          <w:sz w:val="28"/>
          <w:szCs w:val="28"/>
        </w:rPr>
        <w:t xml:space="preserve">, A. (2023). </w:t>
      </w:r>
      <w:proofErr w:type="gramStart"/>
      <w:r w:rsidRPr="00272A78">
        <w:rPr>
          <w:rFonts w:ascii="Times New Roman" w:eastAsia="Times New Roman" w:hAnsi="Times New Roman" w:cs="Times New Roman"/>
          <w:sz w:val="28"/>
          <w:szCs w:val="28"/>
        </w:rPr>
        <w:t>Student performance in laboratory-equipped versus unequipped schools.</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Nigerian Journal of Educational Research</w:t>
      </w:r>
      <w:r w:rsidRPr="00272A78">
        <w:rPr>
          <w:rFonts w:ascii="Times New Roman" w:eastAsia="Times New Roman" w:hAnsi="Times New Roman" w:cs="Times New Roman"/>
          <w:sz w:val="28"/>
          <w:szCs w:val="28"/>
        </w:rPr>
        <w:t>, 21(1), 33–48.</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272A78">
        <w:rPr>
          <w:rFonts w:ascii="Times New Roman" w:eastAsia="Times New Roman" w:hAnsi="Times New Roman" w:cs="Times New Roman"/>
          <w:sz w:val="28"/>
          <w:szCs w:val="28"/>
        </w:rPr>
        <w:t>Oguniyi</w:t>
      </w:r>
      <w:proofErr w:type="spellEnd"/>
      <w:r w:rsidRPr="00272A78">
        <w:rPr>
          <w:rFonts w:ascii="Times New Roman" w:eastAsia="Times New Roman" w:hAnsi="Times New Roman" w:cs="Times New Roman"/>
          <w:sz w:val="28"/>
          <w:szCs w:val="28"/>
        </w:rPr>
        <w:t>, T., et al. (2023).</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Effectiveness of virtual laboratories in resource-constrained schools.</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Journal of Science Education Technology</w:t>
      </w:r>
      <w:r w:rsidRPr="00272A78">
        <w:rPr>
          <w:rFonts w:ascii="Times New Roman" w:eastAsia="Times New Roman" w:hAnsi="Times New Roman" w:cs="Times New Roman"/>
          <w:sz w:val="28"/>
          <w:szCs w:val="28"/>
        </w:rPr>
        <w:t>, 32(3), 345–360.</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272A78">
        <w:rPr>
          <w:rFonts w:ascii="Times New Roman" w:eastAsia="Times New Roman" w:hAnsi="Times New Roman" w:cs="Times New Roman"/>
          <w:sz w:val="28"/>
          <w:szCs w:val="28"/>
        </w:rPr>
        <w:t>Ogunleye</w:t>
      </w:r>
      <w:proofErr w:type="spellEnd"/>
      <w:r w:rsidRPr="00272A78">
        <w:rPr>
          <w:rFonts w:ascii="Times New Roman" w:eastAsia="Times New Roman" w:hAnsi="Times New Roman" w:cs="Times New Roman"/>
          <w:sz w:val="28"/>
          <w:szCs w:val="28"/>
        </w:rPr>
        <w:t xml:space="preserve">, A. O., &amp; </w:t>
      </w:r>
      <w:proofErr w:type="spellStart"/>
      <w:r w:rsidRPr="00272A78">
        <w:rPr>
          <w:rFonts w:ascii="Times New Roman" w:eastAsia="Times New Roman" w:hAnsi="Times New Roman" w:cs="Times New Roman"/>
          <w:sz w:val="28"/>
          <w:szCs w:val="28"/>
        </w:rPr>
        <w:t>Babajide</w:t>
      </w:r>
      <w:proofErr w:type="spellEnd"/>
      <w:r w:rsidRPr="00272A78">
        <w:rPr>
          <w:rFonts w:ascii="Times New Roman" w:eastAsia="Times New Roman" w:hAnsi="Times New Roman" w:cs="Times New Roman"/>
          <w:sz w:val="28"/>
          <w:szCs w:val="28"/>
        </w:rPr>
        <w:t>, V. F. T. (2019).</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Impact of practical activities on students' achievement in Biology.</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Nigerian Journal of Educational Research</w:t>
      </w:r>
      <w:r w:rsidRPr="00272A78">
        <w:rPr>
          <w:rFonts w:ascii="Times New Roman" w:eastAsia="Times New Roman" w:hAnsi="Times New Roman" w:cs="Times New Roman"/>
          <w:sz w:val="28"/>
          <w:szCs w:val="28"/>
        </w:rPr>
        <w:t>, 15(1), 34–42.</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272A78">
        <w:rPr>
          <w:rFonts w:ascii="Times New Roman" w:eastAsia="Times New Roman" w:hAnsi="Times New Roman" w:cs="Times New Roman"/>
          <w:sz w:val="28"/>
          <w:szCs w:val="28"/>
        </w:rPr>
        <w:t>Ogunleye</w:t>
      </w:r>
      <w:proofErr w:type="spellEnd"/>
      <w:r w:rsidRPr="00272A78">
        <w:rPr>
          <w:rFonts w:ascii="Times New Roman" w:eastAsia="Times New Roman" w:hAnsi="Times New Roman" w:cs="Times New Roman"/>
          <w:sz w:val="28"/>
          <w:szCs w:val="28"/>
        </w:rPr>
        <w:t>, A., &amp; Adebayo, F. (2023).</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Comparative analysis of urban and rural laboratory resources.</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Journal of West African Education Studies</w:t>
      </w:r>
      <w:r w:rsidRPr="00272A78">
        <w:rPr>
          <w:rFonts w:ascii="Times New Roman" w:eastAsia="Times New Roman" w:hAnsi="Times New Roman" w:cs="Times New Roman"/>
          <w:sz w:val="28"/>
          <w:szCs w:val="28"/>
        </w:rPr>
        <w:t>, 12(4), 78–95.</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r w:rsidRPr="00272A78">
        <w:rPr>
          <w:rFonts w:ascii="Times New Roman" w:eastAsia="Times New Roman" w:hAnsi="Times New Roman" w:cs="Times New Roman"/>
          <w:sz w:val="28"/>
          <w:szCs w:val="28"/>
        </w:rPr>
        <w:t>Okebukola</w:t>
      </w:r>
      <w:proofErr w:type="spellEnd"/>
      <w:r w:rsidRPr="00272A78">
        <w:rPr>
          <w:rFonts w:ascii="Times New Roman" w:eastAsia="Times New Roman" w:hAnsi="Times New Roman" w:cs="Times New Roman"/>
          <w:sz w:val="28"/>
          <w:szCs w:val="28"/>
        </w:rPr>
        <w:t xml:space="preserve">, P. (2020). Constructivist approaches in Nigerian science classrooms. </w:t>
      </w:r>
      <w:r w:rsidRPr="00272A78">
        <w:rPr>
          <w:rFonts w:ascii="Times New Roman" w:eastAsia="Times New Roman" w:hAnsi="Times New Roman" w:cs="Times New Roman"/>
          <w:i/>
          <w:iCs/>
          <w:sz w:val="28"/>
          <w:szCs w:val="28"/>
        </w:rPr>
        <w:t>International Journal of Science Education</w:t>
      </w:r>
      <w:r w:rsidRPr="00272A78">
        <w:rPr>
          <w:rFonts w:ascii="Times New Roman" w:eastAsia="Times New Roman" w:hAnsi="Times New Roman" w:cs="Times New Roman"/>
          <w:sz w:val="28"/>
          <w:szCs w:val="28"/>
        </w:rPr>
        <w:t>, 42(8), 1123–1135.</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272A78">
        <w:rPr>
          <w:rFonts w:ascii="Times New Roman" w:eastAsia="Times New Roman" w:hAnsi="Times New Roman" w:cs="Times New Roman"/>
          <w:sz w:val="28"/>
          <w:szCs w:val="28"/>
        </w:rPr>
        <w:lastRenderedPageBreak/>
        <w:t>Okafor</w:t>
      </w:r>
      <w:proofErr w:type="spellEnd"/>
      <w:r w:rsidRPr="00272A78">
        <w:rPr>
          <w:rFonts w:ascii="Times New Roman" w:eastAsia="Times New Roman" w:hAnsi="Times New Roman" w:cs="Times New Roman"/>
          <w:sz w:val="28"/>
          <w:szCs w:val="28"/>
        </w:rPr>
        <w:t xml:space="preserve">, F. A., &amp; </w:t>
      </w:r>
      <w:proofErr w:type="spellStart"/>
      <w:r w:rsidRPr="00272A78">
        <w:rPr>
          <w:rFonts w:ascii="Times New Roman" w:eastAsia="Times New Roman" w:hAnsi="Times New Roman" w:cs="Times New Roman"/>
          <w:sz w:val="28"/>
          <w:szCs w:val="28"/>
        </w:rPr>
        <w:t>Olatunbosun</w:t>
      </w:r>
      <w:proofErr w:type="spellEnd"/>
      <w:r w:rsidRPr="00272A78">
        <w:rPr>
          <w:rFonts w:ascii="Times New Roman" w:eastAsia="Times New Roman" w:hAnsi="Times New Roman" w:cs="Times New Roman"/>
          <w:sz w:val="28"/>
          <w:szCs w:val="28"/>
        </w:rPr>
        <w:t>, S. M. (2020).</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Practical work and students' academic performance in science subjects in secondary schools.</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African Journal of Educational Research</w:t>
      </w:r>
      <w:r w:rsidRPr="00272A78">
        <w:rPr>
          <w:rFonts w:ascii="Times New Roman" w:eastAsia="Times New Roman" w:hAnsi="Times New Roman" w:cs="Times New Roman"/>
          <w:sz w:val="28"/>
          <w:szCs w:val="28"/>
        </w:rPr>
        <w:t>, 18(3), 12–20.</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r w:rsidRPr="00272A78">
        <w:rPr>
          <w:rFonts w:ascii="Times New Roman" w:eastAsia="Times New Roman" w:hAnsi="Times New Roman" w:cs="Times New Roman"/>
          <w:sz w:val="28"/>
          <w:szCs w:val="28"/>
        </w:rPr>
        <w:t>Okebukola</w:t>
      </w:r>
      <w:proofErr w:type="spellEnd"/>
      <w:r w:rsidRPr="00272A78">
        <w:rPr>
          <w:rFonts w:ascii="Times New Roman" w:eastAsia="Times New Roman" w:hAnsi="Times New Roman" w:cs="Times New Roman"/>
          <w:sz w:val="28"/>
          <w:szCs w:val="28"/>
        </w:rPr>
        <w:t xml:space="preserve">, P. A. (2020). Science education in Nigeria: Challenges and prospects. </w:t>
      </w:r>
      <w:r w:rsidRPr="00272A78">
        <w:rPr>
          <w:rFonts w:ascii="Times New Roman" w:eastAsia="Times New Roman" w:hAnsi="Times New Roman" w:cs="Times New Roman"/>
          <w:i/>
          <w:iCs/>
          <w:sz w:val="28"/>
          <w:szCs w:val="28"/>
        </w:rPr>
        <w:t>International Journal of Science Education</w:t>
      </w:r>
      <w:r w:rsidRPr="00272A78">
        <w:rPr>
          <w:rFonts w:ascii="Times New Roman" w:eastAsia="Times New Roman" w:hAnsi="Times New Roman" w:cs="Times New Roman"/>
          <w:sz w:val="28"/>
          <w:szCs w:val="28"/>
        </w:rPr>
        <w:t>, 42(8), 1123–1135.</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272A78">
        <w:rPr>
          <w:rFonts w:ascii="Times New Roman" w:eastAsia="Times New Roman" w:hAnsi="Times New Roman" w:cs="Times New Roman"/>
          <w:sz w:val="28"/>
          <w:szCs w:val="28"/>
        </w:rPr>
        <w:t>Oyedepo</w:t>
      </w:r>
      <w:proofErr w:type="spellEnd"/>
      <w:r w:rsidRPr="00272A78">
        <w:rPr>
          <w:rFonts w:ascii="Times New Roman" w:eastAsia="Times New Roman" w:hAnsi="Times New Roman" w:cs="Times New Roman"/>
          <w:sz w:val="28"/>
          <w:szCs w:val="28"/>
        </w:rPr>
        <w:t>, T., et al. (2023).</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Effectiveness of virtual laboratories in resource-constrained schools.</w:t>
      </w:r>
      <w:proofErr w:type="gramEnd"/>
      <w:r w:rsidRPr="00272A78">
        <w:rPr>
          <w:rFonts w:ascii="Times New Roman" w:eastAsia="Times New Roman" w:hAnsi="Times New Roman" w:cs="Times New Roman"/>
          <w:sz w:val="28"/>
          <w:szCs w:val="28"/>
        </w:rPr>
        <w:t xml:space="preserve"> </w:t>
      </w:r>
      <w:r w:rsidRPr="00272A78">
        <w:rPr>
          <w:rFonts w:ascii="Times New Roman" w:eastAsia="Times New Roman" w:hAnsi="Times New Roman" w:cs="Times New Roman"/>
          <w:i/>
          <w:iCs/>
          <w:sz w:val="28"/>
          <w:szCs w:val="28"/>
        </w:rPr>
        <w:t>Journal of Science Education Technology</w:t>
      </w:r>
      <w:r w:rsidRPr="00272A78">
        <w:rPr>
          <w:rFonts w:ascii="Times New Roman" w:eastAsia="Times New Roman" w:hAnsi="Times New Roman" w:cs="Times New Roman"/>
          <w:sz w:val="28"/>
          <w:szCs w:val="28"/>
        </w:rPr>
        <w:t>, 32(3), 345–360.</w:t>
      </w:r>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272A78">
        <w:rPr>
          <w:rFonts w:ascii="Times New Roman" w:eastAsia="Times New Roman" w:hAnsi="Times New Roman" w:cs="Times New Roman"/>
          <w:sz w:val="28"/>
          <w:szCs w:val="28"/>
        </w:rPr>
        <w:t>Science Teachers Association of Nigeria.</w:t>
      </w:r>
      <w:proofErr w:type="gramEnd"/>
      <w:r w:rsidRPr="00272A78">
        <w:rPr>
          <w:rFonts w:ascii="Times New Roman" w:eastAsia="Times New Roman" w:hAnsi="Times New Roman" w:cs="Times New Roman"/>
          <w:sz w:val="28"/>
          <w:szCs w:val="28"/>
        </w:rPr>
        <w:t xml:space="preserve"> (2021). </w:t>
      </w:r>
      <w:r w:rsidRPr="00272A78">
        <w:rPr>
          <w:rFonts w:ascii="Times New Roman" w:eastAsia="Times New Roman" w:hAnsi="Times New Roman" w:cs="Times New Roman"/>
          <w:i/>
          <w:iCs/>
          <w:sz w:val="28"/>
          <w:szCs w:val="28"/>
        </w:rPr>
        <w:t>Safety guidelines for secondary school laboratories</w:t>
      </w:r>
      <w:r w:rsidRPr="00272A78">
        <w:rPr>
          <w:rFonts w:ascii="Times New Roman" w:eastAsia="Times New Roman" w:hAnsi="Times New Roman" w:cs="Times New Roman"/>
          <w:sz w:val="28"/>
          <w:szCs w:val="28"/>
        </w:rPr>
        <w:t xml:space="preserve"> (3rd </w:t>
      </w:r>
      <w:proofErr w:type="gramStart"/>
      <w:r w:rsidRPr="00272A78">
        <w:rPr>
          <w:rFonts w:ascii="Times New Roman" w:eastAsia="Times New Roman" w:hAnsi="Times New Roman" w:cs="Times New Roman"/>
          <w:sz w:val="28"/>
          <w:szCs w:val="28"/>
        </w:rPr>
        <w:t>ed</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STAN Publications.</w:t>
      </w:r>
      <w:proofErr w:type="gramEnd"/>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272A78">
        <w:rPr>
          <w:rFonts w:ascii="Times New Roman" w:eastAsia="Times New Roman" w:hAnsi="Times New Roman" w:cs="Times New Roman"/>
          <w:sz w:val="28"/>
          <w:szCs w:val="28"/>
        </w:rPr>
        <w:t>Science Teachers Association of Nigeria.</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 xml:space="preserve">(2023). </w:t>
      </w:r>
      <w:r w:rsidRPr="00272A78">
        <w:rPr>
          <w:rFonts w:ascii="Times New Roman" w:eastAsia="Times New Roman" w:hAnsi="Times New Roman" w:cs="Times New Roman"/>
          <w:i/>
          <w:iCs/>
          <w:sz w:val="28"/>
          <w:szCs w:val="28"/>
        </w:rPr>
        <w:t>Improvisation techniques for Biology laboratories</w:t>
      </w:r>
      <w:r w:rsidRPr="00272A78">
        <w:rPr>
          <w:rFonts w:ascii="Times New Roman" w:eastAsia="Times New Roman" w:hAnsi="Times New Roman" w:cs="Times New Roman"/>
          <w:sz w:val="28"/>
          <w:szCs w:val="28"/>
        </w:rPr>
        <w:t>.</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STAN Publications.</w:t>
      </w:r>
      <w:proofErr w:type="gramEnd"/>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272A78">
        <w:rPr>
          <w:rFonts w:ascii="Times New Roman" w:eastAsia="Times New Roman" w:hAnsi="Times New Roman" w:cs="Times New Roman"/>
          <w:sz w:val="28"/>
          <w:szCs w:val="28"/>
        </w:rPr>
        <w:t>West African Examinations Council.</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 xml:space="preserve">(2023). </w:t>
      </w:r>
      <w:r w:rsidRPr="00272A78">
        <w:rPr>
          <w:rFonts w:ascii="Times New Roman" w:eastAsia="Times New Roman" w:hAnsi="Times New Roman" w:cs="Times New Roman"/>
          <w:i/>
          <w:iCs/>
          <w:sz w:val="28"/>
          <w:szCs w:val="28"/>
        </w:rPr>
        <w:t>Annual statistical report on Biology performance</w:t>
      </w:r>
      <w:r w:rsidRPr="00272A78">
        <w:rPr>
          <w:rFonts w:ascii="Times New Roman" w:eastAsia="Times New Roman" w:hAnsi="Times New Roman" w:cs="Times New Roman"/>
          <w:sz w:val="28"/>
          <w:szCs w:val="28"/>
        </w:rPr>
        <w:t>.</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WAEC Research Division.</w:t>
      </w:r>
      <w:proofErr w:type="gramEnd"/>
    </w:p>
    <w:p w:rsidR="00272A78" w:rsidRPr="00272A78" w:rsidRDefault="00272A78" w:rsidP="00272A78">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272A78">
        <w:rPr>
          <w:rFonts w:ascii="Times New Roman" w:eastAsia="Times New Roman" w:hAnsi="Times New Roman" w:cs="Times New Roman"/>
          <w:sz w:val="28"/>
          <w:szCs w:val="28"/>
        </w:rPr>
        <w:t>World Bank.</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 xml:space="preserve">(2023). </w:t>
      </w:r>
      <w:r w:rsidRPr="00272A78">
        <w:rPr>
          <w:rFonts w:ascii="Times New Roman" w:eastAsia="Times New Roman" w:hAnsi="Times New Roman" w:cs="Times New Roman"/>
          <w:i/>
          <w:iCs/>
          <w:sz w:val="28"/>
          <w:szCs w:val="28"/>
        </w:rPr>
        <w:t>STEM education and economic development in Nigeria</w:t>
      </w:r>
      <w:r w:rsidRPr="00272A78">
        <w:rPr>
          <w:rFonts w:ascii="Times New Roman" w:eastAsia="Times New Roman" w:hAnsi="Times New Roman" w:cs="Times New Roman"/>
          <w:sz w:val="28"/>
          <w:szCs w:val="28"/>
        </w:rPr>
        <w:t>.</w:t>
      </w:r>
      <w:proofErr w:type="gramEnd"/>
      <w:r w:rsidRPr="00272A78">
        <w:rPr>
          <w:rFonts w:ascii="Times New Roman" w:eastAsia="Times New Roman" w:hAnsi="Times New Roman" w:cs="Times New Roman"/>
          <w:sz w:val="28"/>
          <w:szCs w:val="28"/>
        </w:rPr>
        <w:t xml:space="preserve"> </w:t>
      </w:r>
      <w:proofErr w:type="gramStart"/>
      <w:r w:rsidRPr="00272A78">
        <w:rPr>
          <w:rFonts w:ascii="Times New Roman" w:eastAsia="Times New Roman" w:hAnsi="Times New Roman" w:cs="Times New Roman"/>
          <w:sz w:val="28"/>
          <w:szCs w:val="28"/>
        </w:rPr>
        <w:t>World Bank Working Papers.</w:t>
      </w:r>
      <w:proofErr w:type="gramEnd"/>
    </w:p>
    <w:p w:rsidR="00272A78" w:rsidRPr="00272A78" w:rsidRDefault="00272A78" w:rsidP="00272A78">
      <w:pPr>
        <w:spacing w:line="360" w:lineRule="auto"/>
        <w:ind w:left="720" w:hanging="720"/>
        <w:jc w:val="both"/>
        <w:rPr>
          <w:rFonts w:ascii="Times New Roman" w:hAnsi="Times New Roman" w:cs="Times New Roman"/>
          <w:sz w:val="28"/>
          <w:szCs w:val="28"/>
        </w:rPr>
      </w:pPr>
    </w:p>
    <w:p w:rsidR="00272A78" w:rsidRPr="00272A78" w:rsidRDefault="00272A78" w:rsidP="00272A78">
      <w:pPr>
        <w:spacing w:line="360" w:lineRule="auto"/>
        <w:jc w:val="both"/>
        <w:rPr>
          <w:rFonts w:ascii="Times New Roman" w:hAnsi="Times New Roman" w:cs="Times New Roman"/>
          <w:bCs/>
          <w:sz w:val="28"/>
          <w:szCs w:val="28"/>
        </w:rPr>
      </w:pPr>
    </w:p>
    <w:p w:rsidR="00272A78" w:rsidRPr="00272A78" w:rsidRDefault="00272A78" w:rsidP="00272A78">
      <w:pPr>
        <w:spacing w:line="360" w:lineRule="auto"/>
        <w:jc w:val="both"/>
        <w:rPr>
          <w:rFonts w:ascii="Times New Roman" w:hAnsi="Times New Roman" w:cs="Times New Roman"/>
          <w:bCs/>
          <w:sz w:val="28"/>
          <w:szCs w:val="28"/>
        </w:rPr>
      </w:pPr>
    </w:p>
    <w:p w:rsidR="00272A78" w:rsidRPr="00272A78" w:rsidRDefault="00272A78" w:rsidP="00272A78">
      <w:pPr>
        <w:spacing w:line="360" w:lineRule="auto"/>
        <w:jc w:val="both"/>
        <w:rPr>
          <w:rFonts w:ascii="Times New Roman" w:hAnsi="Times New Roman" w:cs="Times New Roman"/>
          <w:bCs/>
          <w:sz w:val="28"/>
          <w:szCs w:val="28"/>
        </w:rPr>
      </w:pPr>
    </w:p>
    <w:p w:rsidR="00272A78" w:rsidRPr="00272A78" w:rsidRDefault="00272A78" w:rsidP="00272A78">
      <w:pPr>
        <w:spacing w:line="360" w:lineRule="auto"/>
        <w:jc w:val="both"/>
        <w:rPr>
          <w:rFonts w:ascii="Times New Roman" w:hAnsi="Times New Roman" w:cs="Times New Roman"/>
          <w:bCs/>
          <w:sz w:val="28"/>
          <w:szCs w:val="28"/>
        </w:rPr>
      </w:pPr>
    </w:p>
    <w:p w:rsidR="00272A78" w:rsidRPr="00272A78" w:rsidRDefault="00272A78" w:rsidP="00272A78">
      <w:pPr>
        <w:pStyle w:val="Heading3"/>
        <w:shd w:val="clear" w:color="auto" w:fill="FFFFFF"/>
        <w:spacing w:before="274" w:line="360" w:lineRule="auto"/>
        <w:jc w:val="center"/>
        <w:rPr>
          <w:rFonts w:ascii="Times New Roman" w:hAnsi="Times New Roman" w:cs="Times New Roman"/>
          <w:b w:val="0"/>
          <w:bCs w:val="0"/>
          <w:color w:val="404040"/>
          <w:sz w:val="28"/>
          <w:szCs w:val="28"/>
        </w:rPr>
      </w:pPr>
      <w:r w:rsidRPr="00272A78">
        <w:rPr>
          <w:rStyle w:val="Strong"/>
          <w:rFonts w:ascii="Times New Roman" w:hAnsi="Times New Roman" w:cs="Times New Roman"/>
          <w:b/>
          <w:bCs/>
          <w:color w:val="404040"/>
          <w:sz w:val="28"/>
          <w:szCs w:val="28"/>
        </w:rPr>
        <w:lastRenderedPageBreak/>
        <w:t>QUESTIONNAIRE</w:t>
      </w:r>
    </w:p>
    <w:p w:rsidR="00272A78" w:rsidRPr="00272A78" w:rsidRDefault="00272A78" w:rsidP="00272A78">
      <w:pPr>
        <w:pStyle w:val="ds-markdown-paragraph"/>
        <w:shd w:val="clear" w:color="auto" w:fill="FFFFFF"/>
        <w:spacing w:before="206" w:beforeAutospacing="0" w:after="0" w:afterAutospacing="0" w:line="360" w:lineRule="auto"/>
        <w:jc w:val="center"/>
        <w:rPr>
          <w:rStyle w:val="Emphasis"/>
          <w:rFonts w:eastAsiaTheme="majorEastAsia"/>
          <w:b/>
          <w:i w:val="0"/>
          <w:color w:val="404040"/>
          <w:sz w:val="28"/>
          <w:szCs w:val="28"/>
        </w:rPr>
      </w:pPr>
      <w:r w:rsidRPr="00272A78">
        <w:rPr>
          <w:rStyle w:val="Emphasis"/>
          <w:rFonts w:eastAsiaTheme="majorEastAsia"/>
          <w:b/>
          <w:color w:val="404040"/>
          <w:sz w:val="28"/>
          <w:szCs w:val="28"/>
        </w:rPr>
        <w:t>THE CONTRIBUTION OF SCIENCE LABORATORY APPARATUS IN TEACHING BIOLOGY IN SENIOR SECONDARY SCHOOLS IN ILORIN WEST LOCAL GOVERNMENT</w:t>
      </w:r>
    </w:p>
    <w:p w:rsidR="00272A78" w:rsidRPr="00272A78" w:rsidRDefault="00272A78" w:rsidP="00272A78">
      <w:pPr>
        <w:pStyle w:val="ds-markdown-paragraph"/>
        <w:shd w:val="clear" w:color="auto" w:fill="FFFFFF"/>
        <w:spacing w:before="206" w:after="0" w:afterAutospacing="0" w:line="360" w:lineRule="auto"/>
        <w:jc w:val="both"/>
        <w:rPr>
          <w:color w:val="404040"/>
          <w:sz w:val="28"/>
          <w:szCs w:val="28"/>
        </w:rPr>
      </w:pPr>
      <w:r w:rsidRPr="00272A78">
        <w:rPr>
          <w:color w:val="404040"/>
          <w:sz w:val="28"/>
          <w:szCs w:val="28"/>
        </w:rPr>
        <w:t xml:space="preserve">Dear Respondents, </w:t>
      </w:r>
    </w:p>
    <w:p w:rsidR="00272A78" w:rsidRPr="00272A78" w:rsidRDefault="00272A78" w:rsidP="00272A78">
      <w:pPr>
        <w:pStyle w:val="ds-markdown-paragraph"/>
        <w:shd w:val="clear" w:color="auto" w:fill="FFFFFF"/>
        <w:spacing w:before="206" w:after="0" w:afterAutospacing="0" w:line="360" w:lineRule="auto"/>
        <w:rPr>
          <w:color w:val="404040"/>
          <w:sz w:val="28"/>
          <w:szCs w:val="28"/>
        </w:rPr>
      </w:pPr>
      <w:r w:rsidRPr="00272A78">
        <w:rPr>
          <w:color w:val="404040"/>
          <w:sz w:val="28"/>
          <w:szCs w:val="28"/>
        </w:rPr>
        <w:t xml:space="preserve">This questionnaire is designed to investigate the </w:t>
      </w:r>
      <w:r w:rsidRPr="00272A78">
        <w:rPr>
          <w:iCs/>
          <w:color w:val="404040"/>
          <w:sz w:val="28"/>
          <w:szCs w:val="28"/>
        </w:rPr>
        <w:t>contribution of science laboratory apparatus in teaching Biology in Senior Secondary Schools in Ilorin West Local Government</w:t>
      </w:r>
      <w:r w:rsidRPr="00272A78">
        <w:rPr>
          <w:color w:val="404040"/>
          <w:sz w:val="28"/>
          <w:szCs w:val="28"/>
        </w:rPr>
        <w:t xml:space="preserve">. Your response to the questions will be treated with confidentiality. </w:t>
      </w:r>
    </w:p>
    <w:p w:rsidR="00272A78" w:rsidRPr="00272A78" w:rsidRDefault="00272A78" w:rsidP="00272A78">
      <w:pPr>
        <w:pStyle w:val="ds-markdown-paragraph"/>
        <w:shd w:val="clear" w:color="auto" w:fill="FFFFFF"/>
        <w:spacing w:before="206" w:after="0" w:afterAutospacing="0" w:line="360" w:lineRule="auto"/>
        <w:rPr>
          <w:color w:val="404040"/>
          <w:sz w:val="28"/>
          <w:szCs w:val="28"/>
        </w:rPr>
      </w:pPr>
      <w:r w:rsidRPr="00272A78">
        <w:rPr>
          <w:color w:val="404040"/>
          <w:sz w:val="28"/>
          <w:szCs w:val="28"/>
        </w:rPr>
        <w:t xml:space="preserve">Please, kindly supply all required information by filling the necessary gaps and ticking the appropriate column. Thanks. </w:t>
      </w:r>
    </w:p>
    <w:p w:rsidR="00272A78" w:rsidRPr="00272A78" w:rsidRDefault="00272A78" w:rsidP="00272A78">
      <w:pPr>
        <w:pStyle w:val="ds-markdown-paragraph"/>
        <w:shd w:val="clear" w:color="auto" w:fill="FFFFFF"/>
        <w:spacing w:before="206" w:beforeAutospacing="0" w:after="0" w:afterAutospacing="0" w:line="360" w:lineRule="auto"/>
        <w:jc w:val="both"/>
        <w:rPr>
          <w:color w:val="404040"/>
          <w:sz w:val="28"/>
          <w:szCs w:val="28"/>
        </w:rPr>
      </w:pPr>
      <w:r w:rsidRPr="00272A78">
        <w:rPr>
          <w:rStyle w:val="Strong"/>
          <w:color w:val="404040"/>
          <w:sz w:val="28"/>
          <w:szCs w:val="28"/>
        </w:rPr>
        <w:t>Instructions:</w:t>
      </w:r>
      <w:r w:rsidRPr="00272A78">
        <w:rPr>
          <w:color w:val="404040"/>
          <w:sz w:val="28"/>
          <w:szCs w:val="28"/>
        </w:rPr>
        <w:t> Please tick (</w:t>
      </w:r>
      <w:r w:rsidRPr="00272A78">
        <w:rPr>
          <w:rFonts w:ascii="MS Gothic" w:eastAsia="MS Gothic" w:hAnsi="MS Gothic" w:cs="MS Gothic" w:hint="eastAsia"/>
          <w:color w:val="404040"/>
          <w:sz w:val="28"/>
          <w:szCs w:val="28"/>
        </w:rPr>
        <w:t>✓</w:t>
      </w:r>
      <w:r w:rsidRPr="00272A78">
        <w:rPr>
          <w:color w:val="404040"/>
          <w:sz w:val="28"/>
          <w:szCs w:val="28"/>
        </w:rPr>
        <w:t>) the appropriate response (SA, A, D, SD) for each statement.</w:t>
      </w:r>
    </w:p>
    <w:p w:rsidR="00272A78" w:rsidRPr="00272A78" w:rsidRDefault="00272A78" w:rsidP="00272A78">
      <w:pPr>
        <w:pStyle w:val="Heading4"/>
        <w:shd w:val="clear" w:color="auto" w:fill="FFFFFF"/>
        <w:spacing w:before="274" w:line="360" w:lineRule="auto"/>
        <w:jc w:val="both"/>
        <w:rPr>
          <w:rStyle w:val="Strong"/>
          <w:rFonts w:ascii="Times New Roman" w:hAnsi="Times New Roman" w:cs="Times New Roman"/>
          <w:b/>
          <w:bCs/>
          <w:color w:val="404040"/>
          <w:szCs w:val="28"/>
        </w:rPr>
      </w:pPr>
      <w:r w:rsidRPr="00272A78">
        <w:rPr>
          <w:rStyle w:val="Strong"/>
          <w:rFonts w:ascii="Times New Roman" w:hAnsi="Times New Roman" w:cs="Times New Roman"/>
          <w:b/>
          <w:bCs/>
          <w:color w:val="404040"/>
          <w:szCs w:val="28"/>
        </w:rPr>
        <w:t>Section A: Demographic Information</w:t>
      </w:r>
    </w:p>
    <w:p w:rsidR="00272A78" w:rsidRPr="00272A78" w:rsidRDefault="00272A78" w:rsidP="00272A78">
      <w:pPr>
        <w:pStyle w:val="Heading4"/>
        <w:shd w:val="clear" w:color="auto" w:fill="FFFFFF"/>
        <w:spacing w:before="274" w:line="360" w:lineRule="auto"/>
        <w:jc w:val="both"/>
        <w:rPr>
          <w:rFonts w:ascii="Times New Roman" w:hAnsi="Times New Roman" w:cs="Times New Roman"/>
          <w:color w:val="404040"/>
          <w:szCs w:val="28"/>
        </w:rPr>
      </w:pPr>
      <w:r w:rsidRPr="00272A78">
        <w:rPr>
          <w:rFonts w:ascii="Times New Roman" w:hAnsi="Times New Roman" w:cs="Times New Roman"/>
          <w:color w:val="404040"/>
          <w:szCs w:val="28"/>
        </w:rPr>
        <w:t>School Name: _________________________</w:t>
      </w:r>
    </w:p>
    <w:p w:rsidR="00272A78" w:rsidRPr="00272A78" w:rsidRDefault="00272A78" w:rsidP="00272A78">
      <w:pPr>
        <w:pStyle w:val="Heading4"/>
        <w:shd w:val="clear" w:color="auto" w:fill="FFFFFF"/>
        <w:spacing w:before="274" w:line="360" w:lineRule="auto"/>
        <w:jc w:val="both"/>
        <w:rPr>
          <w:rFonts w:ascii="Times New Roman" w:hAnsi="Times New Roman" w:cs="Times New Roman"/>
          <w:color w:val="404040"/>
          <w:szCs w:val="28"/>
        </w:rPr>
      </w:pPr>
      <w:r w:rsidRPr="00272A78">
        <w:rPr>
          <w:rFonts w:ascii="Times New Roman" w:hAnsi="Times New Roman" w:cs="Times New Roman"/>
          <w:color w:val="404040"/>
          <w:szCs w:val="28"/>
        </w:rPr>
        <w:t>School Type: [ ] Public [ ] Private</w:t>
      </w:r>
    </w:p>
    <w:p w:rsidR="00272A78" w:rsidRPr="00272A78" w:rsidRDefault="00272A78" w:rsidP="00272A78">
      <w:pPr>
        <w:pStyle w:val="Heading4"/>
        <w:shd w:val="clear" w:color="auto" w:fill="FFFFFF"/>
        <w:spacing w:before="274" w:line="360" w:lineRule="auto"/>
        <w:jc w:val="both"/>
        <w:rPr>
          <w:rFonts w:ascii="Times New Roman" w:hAnsi="Times New Roman" w:cs="Times New Roman"/>
          <w:b w:val="0"/>
          <w:bCs w:val="0"/>
          <w:color w:val="404040"/>
          <w:szCs w:val="28"/>
        </w:rPr>
      </w:pPr>
      <w:r w:rsidRPr="00272A78">
        <w:rPr>
          <w:rFonts w:ascii="Times New Roman" w:hAnsi="Times New Roman" w:cs="Times New Roman"/>
          <w:color w:val="404040"/>
          <w:szCs w:val="28"/>
        </w:rPr>
        <w:t>Respondent Category: [ ] Teacher [ ] Student</w:t>
      </w:r>
    </w:p>
    <w:p w:rsidR="00272A78" w:rsidRPr="00272A78" w:rsidRDefault="00272A78" w:rsidP="00272A78">
      <w:pPr>
        <w:pStyle w:val="Heading4"/>
        <w:shd w:val="clear" w:color="auto" w:fill="FFFFFF"/>
        <w:spacing w:before="274" w:line="360" w:lineRule="auto"/>
        <w:jc w:val="both"/>
        <w:rPr>
          <w:rFonts w:ascii="Times New Roman" w:hAnsi="Times New Roman" w:cs="Times New Roman"/>
          <w:b w:val="0"/>
          <w:bCs w:val="0"/>
          <w:color w:val="404040"/>
          <w:szCs w:val="28"/>
        </w:rPr>
      </w:pPr>
      <w:r w:rsidRPr="00272A78">
        <w:rPr>
          <w:rStyle w:val="Strong"/>
          <w:rFonts w:ascii="Times New Roman" w:hAnsi="Times New Roman" w:cs="Times New Roman"/>
          <w:b/>
          <w:bCs/>
          <w:color w:val="404040"/>
          <w:szCs w:val="28"/>
        </w:rPr>
        <w:t>Section B: Availability of Laboratory Apparatus</w:t>
      </w:r>
      <w:r w:rsidRPr="00272A78">
        <w:rPr>
          <w:rFonts w:ascii="Times New Roman" w:hAnsi="Times New Roman" w:cs="Times New Roman"/>
          <w:b w:val="0"/>
          <w:bCs w:val="0"/>
          <w:color w:val="404040"/>
          <w:szCs w:val="28"/>
        </w:rPr>
        <w:t> </w:t>
      </w:r>
      <w:r w:rsidRPr="00272A78">
        <w:rPr>
          <w:rStyle w:val="Emphasis"/>
          <w:rFonts w:ascii="Times New Roman" w:eastAsiaTheme="majorEastAsia" w:hAnsi="Times New Roman" w:cs="Times New Roman"/>
          <w:b w:val="0"/>
          <w:bCs w:val="0"/>
          <w:color w:val="404040"/>
          <w:szCs w:val="28"/>
        </w:rPr>
        <w:t>(Research Question 1)</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
        <w:gridCol w:w="6630"/>
        <w:gridCol w:w="658"/>
        <w:gridCol w:w="503"/>
        <w:gridCol w:w="503"/>
        <w:gridCol w:w="658"/>
      </w:tblGrid>
      <w:tr w:rsidR="00272A78" w:rsidRPr="00272A78" w:rsidTr="00EC73E6">
        <w:trPr>
          <w:tblHeade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No.</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Statement</w:t>
            </w:r>
          </w:p>
        </w:tc>
        <w:tc>
          <w:tcPr>
            <w:tcW w:w="30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SA</w:t>
            </w:r>
          </w:p>
        </w:tc>
        <w:tc>
          <w:tcPr>
            <w:tcW w:w="23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A</w:t>
            </w:r>
          </w:p>
        </w:tc>
        <w:tc>
          <w:tcPr>
            <w:tcW w:w="23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D</w:t>
            </w:r>
          </w:p>
        </w:tc>
        <w:tc>
          <w:tcPr>
            <w:tcW w:w="30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SD</w:t>
            </w: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1</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 xml:space="preserve">My school has enough microscopes for Biology </w:t>
            </w:r>
            <w:proofErr w:type="spellStart"/>
            <w:r w:rsidRPr="00272A78">
              <w:rPr>
                <w:rFonts w:ascii="Times New Roman" w:hAnsi="Times New Roman" w:cs="Times New Roman"/>
                <w:sz w:val="28"/>
                <w:szCs w:val="28"/>
              </w:rPr>
              <w:lastRenderedPageBreak/>
              <w:t>practicals</w:t>
            </w:r>
            <w:proofErr w:type="spellEnd"/>
            <w:r w:rsidRPr="00272A78">
              <w:rPr>
                <w:rFonts w:ascii="Times New Roman" w:hAnsi="Times New Roman" w:cs="Times New Roman"/>
                <w:sz w:val="28"/>
                <w:szCs w:val="28"/>
              </w:rPr>
              <w:t>.</w:t>
            </w:r>
          </w:p>
        </w:tc>
        <w:tc>
          <w:tcPr>
            <w:tcW w:w="30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lastRenderedPageBreak/>
              <w:t>2</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There are sufficient specimens (e.g., preserved animals, plant samples) for teaching.</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3</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The school laboratory has functional Bunsen burners and test tubes.</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4</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The school provides chemicals and reagents needed for Biology experiments.</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bl>
    <w:p w:rsidR="00272A78" w:rsidRPr="00272A78" w:rsidRDefault="00272A78" w:rsidP="00272A78">
      <w:pPr>
        <w:pStyle w:val="Heading4"/>
        <w:shd w:val="clear" w:color="auto" w:fill="FFFFFF"/>
        <w:spacing w:before="274" w:line="360" w:lineRule="auto"/>
        <w:jc w:val="both"/>
        <w:rPr>
          <w:rFonts w:ascii="Times New Roman" w:hAnsi="Times New Roman" w:cs="Times New Roman"/>
          <w:b w:val="0"/>
          <w:bCs w:val="0"/>
          <w:color w:val="404040"/>
          <w:szCs w:val="28"/>
        </w:rPr>
      </w:pPr>
      <w:r w:rsidRPr="00272A78">
        <w:rPr>
          <w:rStyle w:val="Strong"/>
          <w:rFonts w:ascii="Times New Roman" w:hAnsi="Times New Roman" w:cs="Times New Roman"/>
          <w:b/>
          <w:bCs/>
          <w:color w:val="404040"/>
          <w:szCs w:val="28"/>
        </w:rPr>
        <w:t>Section C: Utilization of Laboratory Apparatus</w:t>
      </w:r>
      <w:r w:rsidRPr="00272A78">
        <w:rPr>
          <w:rFonts w:ascii="Times New Roman" w:hAnsi="Times New Roman" w:cs="Times New Roman"/>
          <w:b w:val="0"/>
          <w:bCs w:val="0"/>
          <w:color w:val="404040"/>
          <w:szCs w:val="28"/>
        </w:rPr>
        <w:t> </w:t>
      </w:r>
      <w:r w:rsidRPr="00272A78">
        <w:rPr>
          <w:rStyle w:val="Emphasis"/>
          <w:rFonts w:ascii="Times New Roman" w:eastAsiaTheme="majorEastAsia" w:hAnsi="Times New Roman" w:cs="Times New Roman"/>
          <w:b w:val="0"/>
          <w:bCs w:val="0"/>
          <w:color w:val="404040"/>
          <w:szCs w:val="28"/>
        </w:rPr>
        <w:t>(Research Question 2)</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
        <w:gridCol w:w="6630"/>
        <w:gridCol w:w="658"/>
        <w:gridCol w:w="503"/>
        <w:gridCol w:w="503"/>
        <w:gridCol w:w="658"/>
      </w:tblGrid>
      <w:tr w:rsidR="00272A78" w:rsidRPr="00272A78" w:rsidTr="00EC73E6">
        <w:trPr>
          <w:tblHeade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No.</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Statement</w:t>
            </w:r>
          </w:p>
        </w:tc>
        <w:tc>
          <w:tcPr>
            <w:tcW w:w="30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SA</w:t>
            </w:r>
          </w:p>
        </w:tc>
        <w:tc>
          <w:tcPr>
            <w:tcW w:w="23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A</w:t>
            </w:r>
          </w:p>
        </w:tc>
        <w:tc>
          <w:tcPr>
            <w:tcW w:w="23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D</w:t>
            </w:r>
          </w:p>
        </w:tc>
        <w:tc>
          <w:tcPr>
            <w:tcW w:w="30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SD</w:t>
            </w: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5</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Biology teachers conduct practical sessions at least once a week.</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6</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Teachers demonstrate how to use laboratory apparatus before experiments.</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7</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Students are allowed to handle laboratory equipment during lessons.</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8</w:t>
            </w:r>
          </w:p>
        </w:tc>
        <w:tc>
          <w:tcPr>
            <w:tcW w:w="365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Laboratory apparatus are used to explain complex Biology concepts.</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3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bl>
    <w:p w:rsidR="00272A78" w:rsidRPr="00272A78" w:rsidRDefault="00272A78" w:rsidP="00272A78">
      <w:pPr>
        <w:pStyle w:val="Heading4"/>
        <w:shd w:val="clear" w:color="auto" w:fill="FFFFFF"/>
        <w:spacing w:before="274" w:line="360" w:lineRule="auto"/>
        <w:jc w:val="both"/>
        <w:rPr>
          <w:rFonts w:ascii="Times New Roman" w:hAnsi="Times New Roman" w:cs="Times New Roman"/>
          <w:b w:val="0"/>
          <w:bCs w:val="0"/>
          <w:color w:val="404040"/>
          <w:szCs w:val="28"/>
        </w:rPr>
      </w:pPr>
      <w:r w:rsidRPr="00272A78">
        <w:rPr>
          <w:rStyle w:val="Strong"/>
          <w:rFonts w:ascii="Times New Roman" w:hAnsi="Times New Roman" w:cs="Times New Roman"/>
          <w:b/>
          <w:bCs/>
          <w:color w:val="404040"/>
          <w:szCs w:val="28"/>
        </w:rPr>
        <w:t>Section D: Impact on Academic Performance</w:t>
      </w:r>
      <w:r w:rsidRPr="00272A78">
        <w:rPr>
          <w:rFonts w:ascii="Times New Roman" w:hAnsi="Times New Roman" w:cs="Times New Roman"/>
          <w:b w:val="0"/>
          <w:bCs w:val="0"/>
          <w:color w:val="404040"/>
          <w:szCs w:val="28"/>
        </w:rPr>
        <w:t> </w:t>
      </w:r>
      <w:r w:rsidRPr="00272A78">
        <w:rPr>
          <w:rStyle w:val="Emphasis"/>
          <w:rFonts w:ascii="Times New Roman" w:eastAsiaTheme="majorEastAsia" w:hAnsi="Times New Roman" w:cs="Times New Roman"/>
          <w:b w:val="0"/>
          <w:bCs w:val="0"/>
          <w:color w:val="404040"/>
          <w:szCs w:val="28"/>
        </w:rPr>
        <w:t>(Research Question 3)</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
        <w:gridCol w:w="6630"/>
        <w:gridCol w:w="658"/>
        <w:gridCol w:w="503"/>
        <w:gridCol w:w="503"/>
        <w:gridCol w:w="658"/>
      </w:tblGrid>
      <w:tr w:rsidR="00272A78" w:rsidRPr="00272A78" w:rsidTr="00EC73E6">
        <w:trPr>
          <w:tblHeade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No.</w:t>
            </w:r>
          </w:p>
        </w:tc>
        <w:tc>
          <w:tcPr>
            <w:tcW w:w="358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Statement</w:t>
            </w:r>
          </w:p>
        </w:tc>
        <w:tc>
          <w:tcPr>
            <w:tcW w:w="30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SA</w:t>
            </w:r>
          </w:p>
        </w:tc>
        <w:tc>
          <w:tcPr>
            <w:tcW w:w="27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A</w:t>
            </w:r>
          </w:p>
        </w:tc>
        <w:tc>
          <w:tcPr>
            <w:tcW w:w="271"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D</w:t>
            </w:r>
          </w:p>
        </w:tc>
        <w:tc>
          <w:tcPr>
            <w:tcW w:w="306"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SD</w:t>
            </w: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lastRenderedPageBreak/>
              <w:t>9</w:t>
            </w:r>
          </w:p>
        </w:tc>
        <w:tc>
          <w:tcPr>
            <w:tcW w:w="358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Students who engage in laboratory work perform better in Biology exams.</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71"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71"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10</w:t>
            </w:r>
          </w:p>
        </w:tc>
        <w:tc>
          <w:tcPr>
            <w:tcW w:w="358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Practical lessons improve students' understanding of Biology theories.</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71"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71"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11</w:t>
            </w:r>
          </w:p>
        </w:tc>
        <w:tc>
          <w:tcPr>
            <w:tcW w:w="358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Laboratory experiments increase students' interest in Biology.</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71"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71"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58"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12</w:t>
            </w:r>
          </w:p>
        </w:tc>
        <w:tc>
          <w:tcPr>
            <w:tcW w:w="358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Schools with good laboratory facilities produce more science-oriented students.</w:t>
            </w: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71"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71"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06"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bl>
    <w:p w:rsidR="00272A78" w:rsidRPr="00272A78" w:rsidRDefault="00272A78" w:rsidP="00272A78">
      <w:pPr>
        <w:pStyle w:val="Heading4"/>
        <w:shd w:val="clear" w:color="auto" w:fill="FFFFFF"/>
        <w:spacing w:before="274" w:line="360" w:lineRule="auto"/>
        <w:jc w:val="both"/>
        <w:rPr>
          <w:rFonts w:ascii="Times New Roman" w:hAnsi="Times New Roman" w:cs="Times New Roman"/>
          <w:b w:val="0"/>
          <w:bCs w:val="0"/>
          <w:color w:val="404040"/>
          <w:szCs w:val="28"/>
        </w:rPr>
      </w:pPr>
      <w:r w:rsidRPr="00272A78">
        <w:rPr>
          <w:rStyle w:val="Strong"/>
          <w:rFonts w:ascii="Times New Roman" w:hAnsi="Times New Roman" w:cs="Times New Roman"/>
          <w:b/>
          <w:bCs/>
          <w:color w:val="404040"/>
          <w:szCs w:val="28"/>
        </w:rPr>
        <w:t>Section E: Challenges in Maintaining Laboratory Apparatus</w:t>
      </w:r>
      <w:r w:rsidRPr="00272A78">
        <w:rPr>
          <w:rFonts w:ascii="Times New Roman" w:hAnsi="Times New Roman" w:cs="Times New Roman"/>
          <w:b w:val="0"/>
          <w:bCs w:val="0"/>
          <w:color w:val="404040"/>
          <w:szCs w:val="28"/>
        </w:rPr>
        <w:t> </w:t>
      </w:r>
      <w:r w:rsidRPr="00272A78">
        <w:rPr>
          <w:rStyle w:val="Emphasis"/>
          <w:rFonts w:ascii="Times New Roman" w:eastAsiaTheme="majorEastAsia" w:hAnsi="Times New Roman" w:cs="Times New Roman"/>
          <w:b w:val="0"/>
          <w:bCs w:val="0"/>
          <w:color w:val="404040"/>
          <w:szCs w:val="28"/>
        </w:rPr>
        <w:t>(Research Question 4)</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
        <w:gridCol w:w="6630"/>
        <w:gridCol w:w="658"/>
        <w:gridCol w:w="503"/>
        <w:gridCol w:w="503"/>
        <w:gridCol w:w="658"/>
      </w:tblGrid>
      <w:tr w:rsidR="00272A78" w:rsidRPr="00272A78" w:rsidTr="00EC73E6">
        <w:trPr>
          <w:tblHeader/>
          <w:jc w:val="center"/>
        </w:trPr>
        <w:tc>
          <w:tcPr>
            <w:tcW w:w="26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No.</w:t>
            </w:r>
          </w:p>
        </w:tc>
        <w:tc>
          <w:tcPr>
            <w:tcW w:w="352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Statement</w:t>
            </w:r>
          </w:p>
        </w:tc>
        <w:tc>
          <w:tcPr>
            <w:tcW w:w="31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SA</w:t>
            </w:r>
          </w:p>
        </w:tc>
        <w:tc>
          <w:tcPr>
            <w:tcW w:w="28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A</w:t>
            </w:r>
          </w:p>
        </w:tc>
        <w:tc>
          <w:tcPr>
            <w:tcW w:w="282"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D</w:t>
            </w:r>
          </w:p>
        </w:tc>
        <w:tc>
          <w:tcPr>
            <w:tcW w:w="319"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b/>
                <w:bCs/>
                <w:color w:val="404040"/>
                <w:sz w:val="28"/>
                <w:szCs w:val="28"/>
              </w:rPr>
            </w:pPr>
            <w:r w:rsidRPr="00272A78">
              <w:rPr>
                <w:rStyle w:val="Strong"/>
                <w:rFonts w:ascii="Times New Roman" w:hAnsi="Times New Roman" w:cs="Times New Roman"/>
                <w:color w:val="404040"/>
                <w:sz w:val="28"/>
                <w:szCs w:val="28"/>
              </w:rPr>
              <w:t>SD</w:t>
            </w:r>
          </w:p>
        </w:tc>
      </w:tr>
      <w:tr w:rsidR="00272A78" w:rsidRPr="00272A78" w:rsidTr="00EC73E6">
        <w:trPr>
          <w:jc w:val="center"/>
        </w:trPr>
        <w:tc>
          <w:tcPr>
            <w:tcW w:w="26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13</w:t>
            </w:r>
          </w:p>
        </w:tc>
        <w:tc>
          <w:tcPr>
            <w:tcW w:w="352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My school lacks funds to purchase laboratory equipment.</w:t>
            </w:r>
          </w:p>
        </w:tc>
        <w:tc>
          <w:tcPr>
            <w:tcW w:w="319"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82"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82"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19"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6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14</w:t>
            </w:r>
          </w:p>
        </w:tc>
        <w:tc>
          <w:tcPr>
            <w:tcW w:w="352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Most laboratory apparatus are outdated or damaged.</w:t>
            </w:r>
          </w:p>
        </w:tc>
        <w:tc>
          <w:tcPr>
            <w:tcW w:w="319"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82"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82"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19"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6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15</w:t>
            </w:r>
          </w:p>
        </w:tc>
        <w:tc>
          <w:tcPr>
            <w:tcW w:w="352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There is no trained technician to maintain laboratory equipment.</w:t>
            </w:r>
          </w:p>
        </w:tc>
        <w:tc>
          <w:tcPr>
            <w:tcW w:w="319"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82"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82"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19"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r w:rsidR="00272A78" w:rsidRPr="00272A78" w:rsidTr="00EC73E6">
        <w:trPr>
          <w:jc w:val="center"/>
        </w:trPr>
        <w:tc>
          <w:tcPr>
            <w:tcW w:w="269" w:type="pct"/>
            <w:tcMar>
              <w:top w:w="150" w:type="dxa"/>
              <w:left w:w="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16</w:t>
            </w:r>
          </w:p>
        </w:tc>
        <w:tc>
          <w:tcPr>
            <w:tcW w:w="3528" w:type="pct"/>
            <w:tcMar>
              <w:top w:w="150" w:type="dxa"/>
              <w:left w:w="150" w:type="dxa"/>
              <w:bottom w:w="150" w:type="dxa"/>
              <w:right w:w="150" w:type="dxa"/>
            </w:tcMar>
            <w:vAlign w:val="center"/>
            <w:hideMark/>
          </w:tcPr>
          <w:p w:rsidR="00272A78" w:rsidRPr="00272A78" w:rsidRDefault="00272A78" w:rsidP="00EC73E6">
            <w:pPr>
              <w:spacing w:after="0" w:line="360" w:lineRule="auto"/>
              <w:jc w:val="both"/>
              <w:rPr>
                <w:rFonts w:ascii="Times New Roman" w:hAnsi="Times New Roman" w:cs="Times New Roman"/>
                <w:sz w:val="28"/>
                <w:szCs w:val="28"/>
              </w:rPr>
            </w:pPr>
            <w:r w:rsidRPr="00272A78">
              <w:rPr>
                <w:rFonts w:ascii="Times New Roman" w:hAnsi="Times New Roman" w:cs="Times New Roman"/>
                <w:sz w:val="28"/>
                <w:szCs w:val="28"/>
              </w:rPr>
              <w:t>Poor electricity supply affects the use of laboratory instruments.</w:t>
            </w:r>
          </w:p>
        </w:tc>
        <w:tc>
          <w:tcPr>
            <w:tcW w:w="319"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82"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282"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c>
          <w:tcPr>
            <w:tcW w:w="319" w:type="pct"/>
            <w:tcMar>
              <w:top w:w="150" w:type="dxa"/>
              <w:left w:w="150" w:type="dxa"/>
              <w:bottom w:w="150" w:type="dxa"/>
              <w:right w:w="150" w:type="dxa"/>
            </w:tcMar>
            <w:vAlign w:val="center"/>
          </w:tcPr>
          <w:p w:rsidR="00272A78" w:rsidRPr="00272A78" w:rsidRDefault="00272A78" w:rsidP="00EC73E6">
            <w:pPr>
              <w:spacing w:after="0" w:line="360" w:lineRule="auto"/>
              <w:jc w:val="both"/>
              <w:rPr>
                <w:rFonts w:ascii="Times New Roman" w:hAnsi="Times New Roman" w:cs="Times New Roman"/>
                <w:sz w:val="28"/>
                <w:szCs w:val="28"/>
              </w:rPr>
            </w:pPr>
          </w:p>
        </w:tc>
      </w:tr>
    </w:tbl>
    <w:p w:rsidR="00272A78" w:rsidRPr="00272A78" w:rsidRDefault="00272A78" w:rsidP="00201029">
      <w:pPr>
        <w:spacing w:before="480" w:after="0" w:line="360" w:lineRule="auto"/>
        <w:jc w:val="both"/>
        <w:rPr>
          <w:rFonts w:ascii="Times New Roman" w:eastAsia="Times New Roman" w:hAnsi="Times New Roman" w:cs="Times New Roman"/>
          <w:color w:val="404040"/>
          <w:sz w:val="28"/>
          <w:szCs w:val="28"/>
        </w:rPr>
      </w:pPr>
      <w:bookmarkStart w:id="0" w:name="_GoBack"/>
      <w:bookmarkEnd w:id="0"/>
    </w:p>
    <w:sectPr w:rsidR="00272A78" w:rsidRPr="00272A78" w:rsidSect="00272A7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771" w:rsidRDefault="00993771" w:rsidP="00272A78">
      <w:pPr>
        <w:spacing w:after="0" w:line="240" w:lineRule="auto"/>
      </w:pPr>
      <w:r>
        <w:separator/>
      </w:r>
    </w:p>
  </w:endnote>
  <w:endnote w:type="continuationSeparator" w:id="0">
    <w:p w:rsidR="00993771" w:rsidRDefault="00993771" w:rsidP="0027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626242"/>
      <w:docPartObj>
        <w:docPartGallery w:val="Page Numbers (Bottom of Page)"/>
        <w:docPartUnique/>
      </w:docPartObj>
    </w:sdtPr>
    <w:sdtEndPr>
      <w:rPr>
        <w:noProof/>
      </w:rPr>
    </w:sdtEndPr>
    <w:sdtContent>
      <w:p w:rsidR="00272A78" w:rsidRDefault="00272A78">
        <w:pPr>
          <w:pStyle w:val="Footer"/>
          <w:jc w:val="center"/>
        </w:pPr>
        <w:r>
          <w:fldChar w:fldCharType="begin"/>
        </w:r>
        <w:r>
          <w:instrText xml:space="preserve"> PAGE   \* MERGEFORMAT </w:instrText>
        </w:r>
        <w:r>
          <w:fldChar w:fldCharType="separate"/>
        </w:r>
        <w:r w:rsidR="00201029">
          <w:rPr>
            <w:noProof/>
          </w:rPr>
          <w:t>52</w:t>
        </w:r>
        <w:r>
          <w:rPr>
            <w:noProof/>
          </w:rPr>
          <w:fldChar w:fldCharType="end"/>
        </w:r>
      </w:p>
    </w:sdtContent>
  </w:sdt>
  <w:p w:rsidR="00BB0B9A" w:rsidRDefault="00993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771" w:rsidRDefault="00993771" w:rsidP="00272A78">
      <w:pPr>
        <w:spacing w:after="0" w:line="240" w:lineRule="auto"/>
      </w:pPr>
      <w:r>
        <w:separator/>
      </w:r>
    </w:p>
  </w:footnote>
  <w:footnote w:type="continuationSeparator" w:id="0">
    <w:p w:rsidR="00993771" w:rsidRDefault="00993771" w:rsidP="00272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5B0D"/>
    <w:multiLevelType w:val="multilevel"/>
    <w:tmpl w:val="7DE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46B65"/>
    <w:multiLevelType w:val="multilevel"/>
    <w:tmpl w:val="8D4C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85309"/>
    <w:multiLevelType w:val="multilevel"/>
    <w:tmpl w:val="ACC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C67B0"/>
    <w:multiLevelType w:val="multilevel"/>
    <w:tmpl w:val="1A6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77A99"/>
    <w:multiLevelType w:val="multilevel"/>
    <w:tmpl w:val="28BC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E3DE6"/>
    <w:multiLevelType w:val="multilevel"/>
    <w:tmpl w:val="9CF4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490CDE"/>
    <w:multiLevelType w:val="multilevel"/>
    <w:tmpl w:val="9750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086E20"/>
    <w:multiLevelType w:val="multilevel"/>
    <w:tmpl w:val="352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358C9"/>
    <w:multiLevelType w:val="multilevel"/>
    <w:tmpl w:val="A78A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9C4D9E"/>
    <w:multiLevelType w:val="multilevel"/>
    <w:tmpl w:val="DAD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8F0140"/>
    <w:multiLevelType w:val="multilevel"/>
    <w:tmpl w:val="36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F1237D"/>
    <w:multiLevelType w:val="multilevel"/>
    <w:tmpl w:val="53EA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2C77CB"/>
    <w:multiLevelType w:val="multilevel"/>
    <w:tmpl w:val="FC6C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702919"/>
    <w:multiLevelType w:val="multilevel"/>
    <w:tmpl w:val="ABC2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BF0E21"/>
    <w:multiLevelType w:val="multilevel"/>
    <w:tmpl w:val="958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16262"/>
    <w:multiLevelType w:val="multilevel"/>
    <w:tmpl w:val="47F0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1220A5"/>
    <w:multiLevelType w:val="multilevel"/>
    <w:tmpl w:val="104E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4B187E"/>
    <w:multiLevelType w:val="multilevel"/>
    <w:tmpl w:val="A8E4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57853E6"/>
    <w:multiLevelType w:val="multilevel"/>
    <w:tmpl w:val="C48C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C87423"/>
    <w:multiLevelType w:val="multilevel"/>
    <w:tmpl w:val="7CD68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5674E1"/>
    <w:multiLevelType w:val="multilevel"/>
    <w:tmpl w:val="6D02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A12E2C"/>
    <w:multiLevelType w:val="multilevel"/>
    <w:tmpl w:val="18FE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21"/>
  </w:num>
  <w:num w:numId="4">
    <w:abstractNumId w:val="10"/>
  </w:num>
  <w:num w:numId="5">
    <w:abstractNumId w:val="8"/>
  </w:num>
  <w:num w:numId="6">
    <w:abstractNumId w:val="9"/>
  </w:num>
  <w:num w:numId="7">
    <w:abstractNumId w:val="11"/>
  </w:num>
  <w:num w:numId="8">
    <w:abstractNumId w:val="3"/>
  </w:num>
  <w:num w:numId="9">
    <w:abstractNumId w:val="17"/>
  </w:num>
  <w:num w:numId="10">
    <w:abstractNumId w:val="5"/>
  </w:num>
  <w:num w:numId="11">
    <w:abstractNumId w:val="1"/>
  </w:num>
  <w:num w:numId="12">
    <w:abstractNumId w:val="16"/>
  </w:num>
  <w:num w:numId="13">
    <w:abstractNumId w:val="20"/>
  </w:num>
  <w:num w:numId="14">
    <w:abstractNumId w:val="14"/>
  </w:num>
  <w:num w:numId="15">
    <w:abstractNumId w:val="7"/>
  </w:num>
  <w:num w:numId="16">
    <w:abstractNumId w:val="22"/>
  </w:num>
  <w:num w:numId="17">
    <w:abstractNumId w:val="4"/>
  </w:num>
  <w:num w:numId="18">
    <w:abstractNumId w:val="0"/>
  </w:num>
  <w:num w:numId="19">
    <w:abstractNumId w:val="12"/>
  </w:num>
  <w:num w:numId="20">
    <w:abstractNumId w:val="2"/>
  </w:num>
  <w:num w:numId="21">
    <w:abstractNumId w:val="15"/>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D2"/>
    <w:rsid w:val="00201029"/>
    <w:rsid w:val="00272A78"/>
    <w:rsid w:val="009029C1"/>
    <w:rsid w:val="00993771"/>
    <w:rsid w:val="009E2FCD"/>
    <w:rsid w:val="00A94E6F"/>
    <w:rsid w:val="00C12E49"/>
    <w:rsid w:val="00CC7CD2"/>
    <w:rsid w:val="00E93198"/>
    <w:rsid w:val="00F20EA5"/>
    <w:rsid w:val="00F7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CD2"/>
    <w:pPr>
      <w:spacing w:after="160" w:line="259" w:lineRule="auto"/>
    </w:pPr>
  </w:style>
  <w:style w:type="paragraph" w:styleId="Heading1">
    <w:name w:val="heading 1"/>
    <w:basedOn w:val="Normal"/>
    <w:next w:val="Normal"/>
    <w:link w:val="Heading1Char"/>
    <w:qFormat/>
    <w:rsid w:val="00CC7CD2"/>
    <w:pPr>
      <w:keepNext/>
      <w:spacing w:after="0" w:line="480" w:lineRule="auto"/>
      <w:jc w:val="center"/>
      <w:outlineLvl w:val="0"/>
    </w:pPr>
    <w:rPr>
      <w:rFonts w:ascii="Arial" w:eastAsia="Times New Roman" w:hAnsi="Arial" w:cs="Arial"/>
      <w:b/>
      <w:bCs/>
      <w:sz w:val="28"/>
      <w:szCs w:val="24"/>
      <w:lang w:val="en-GB"/>
    </w:rPr>
  </w:style>
  <w:style w:type="paragraph" w:styleId="Heading3">
    <w:name w:val="heading 3"/>
    <w:basedOn w:val="Normal"/>
    <w:next w:val="Normal"/>
    <w:link w:val="Heading3Char"/>
    <w:uiPriority w:val="9"/>
    <w:semiHidden/>
    <w:unhideWhenUsed/>
    <w:qFormat/>
    <w:rsid w:val="00272A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7CD2"/>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CD2"/>
    <w:rPr>
      <w:rFonts w:ascii="Arial" w:eastAsia="Times New Roman" w:hAnsi="Arial" w:cs="Arial"/>
      <w:b/>
      <w:bCs/>
      <w:sz w:val="28"/>
      <w:szCs w:val="24"/>
      <w:lang w:val="en-GB"/>
    </w:rPr>
  </w:style>
  <w:style w:type="character" w:customStyle="1" w:styleId="Heading4Char">
    <w:name w:val="Heading 4 Char"/>
    <w:basedOn w:val="DefaultParagraphFont"/>
    <w:link w:val="Heading4"/>
    <w:rsid w:val="00CC7CD2"/>
    <w:rPr>
      <w:rFonts w:ascii="Arial" w:eastAsia="Times New Roman" w:hAnsi="Arial" w:cs="Arial"/>
      <w:b/>
      <w:bCs/>
      <w:sz w:val="28"/>
      <w:szCs w:val="24"/>
      <w:lang w:val="en-GB"/>
    </w:rPr>
  </w:style>
  <w:style w:type="paragraph" w:styleId="ListParagraph">
    <w:name w:val="List Paragraph"/>
    <w:basedOn w:val="Normal"/>
    <w:uiPriority w:val="34"/>
    <w:qFormat/>
    <w:rsid w:val="00CC7CD2"/>
    <w:pPr>
      <w:ind w:left="720"/>
      <w:contextualSpacing/>
    </w:pPr>
  </w:style>
  <w:style w:type="paragraph" w:styleId="Footer">
    <w:name w:val="footer"/>
    <w:basedOn w:val="Normal"/>
    <w:link w:val="FooterChar"/>
    <w:uiPriority w:val="99"/>
    <w:unhideWhenUsed/>
    <w:rsid w:val="00CC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D2"/>
  </w:style>
  <w:style w:type="character" w:customStyle="1" w:styleId="Heading3Char">
    <w:name w:val="Heading 3 Char"/>
    <w:basedOn w:val="DefaultParagraphFont"/>
    <w:link w:val="Heading3"/>
    <w:uiPriority w:val="9"/>
    <w:semiHidden/>
    <w:rsid w:val="00272A7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72A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2A78"/>
    <w:rPr>
      <w:b/>
      <w:bCs/>
    </w:rPr>
  </w:style>
  <w:style w:type="character" w:styleId="Emphasis">
    <w:name w:val="Emphasis"/>
    <w:basedOn w:val="DefaultParagraphFont"/>
    <w:uiPriority w:val="20"/>
    <w:qFormat/>
    <w:rsid w:val="00272A78"/>
    <w:rPr>
      <w:i/>
      <w:iCs/>
    </w:rPr>
  </w:style>
  <w:style w:type="paragraph" w:customStyle="1" w:styleId="ds-markdown-paragraph">
    <w:name w:val="ds-markdown-paragraph"/>
    <w:basedOn w:val="Normal"/>
    <w:rsid w:val="00272A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7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CD2"/>
    <w:pPr>
      <w:spacing w:after="160" w:line="259" w:lineRule="auto"/>
    </w:pPr>
  </w:style>
  <w:style w:type="paragraph" w:styleId="Heading1">
    <w:name w:val="heading 1"/>
    <w:basedOn w:val="Normal"/>
    <w:next w:val="Normal"/>
    <w:link w:val="Heading1Char"/>
    <w:qFormat/>
    <w:rsid w:val="00CC7CD2"/>
    <w:pPr>
      <w:keepNext/>
      <w:spacing w:after="0" w:line="480" w:lineRule="auto"/>
      <w:jc w:val="center"/>
      <w:outlineLvl w:val="0"/>
    </w:pPr>
    <w:rPr>
      <w:rFonts w:ascii="Arial" w:eastAsia="Times New Roman" w:hAnsi="Arial" w:cs="Arial"/>
      <w:b/>
      <w:bCs/>
      <w:sz w:val="28"/>
      <w:szCs w:val="24"/>
      <w:lang w:val="en-GB"/>
    </w:rPr>
  </w:style>
  <w:style w:type="paragraph" w:styleId="Heading3">
    <w:name w:val="heading 3"/>
    <w:basedOn w:val="Normal"/>
    <w:next w:val="Normal"/>
    <w:link w:val="Heading3Char"/>
    <w:uiPriority w:val="9"/>
    <w:semiHidden/>
    <w:unhideWhenUsed/>
    <w:qFormat/>
    <w:rsid w:val="00272A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7CD2"/>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CD2"/>
    <w:rPr>
      <w:rFonts w:ascii="Arial" w:eastAsia="Times New Roman" w:hAnsi="Arial" w:cs="Arial"/>
      <w:b/>
      <w:bCs/>
      <w:sz w:val="28"/>
      <w:szCs w:val="24"/>
      <w:lang w:val="en-GB"/>
    </w:rPr>
  </w:style>
  <w:style w:type="character" w:customStyle="1" w:styleId="Heading4Char">
    <w:name w:val="Heading 4 Char"/>
    <w:basedOn w:val="DefaultParagraphFont"/>
    <w:link w:val="Heading4"/>
    <w:rsid w:val="00CC7CD2"/>
    <w:rPr>
      <w:rFonts w:ascii="Arial" w:eastAsia="Times New Roman" w:hAnsi="Arial" w:cs="Arial"/>
      <w:b/>
      <w:bCs/>
      <w:sz w:val="28"/>
      <w:szCs w:val="24"/>
      <w:lang w:val="en-GB"/>
    </w:rPr>
  </w:style>
  <w:style w:type="paragraph" w:styleId="ListParagraph">
    <w:name w:val="List Paragraph"/>
    <w:basedOn w:val="Normal"/>
    <w:uiPriority w:val="34"/>
    <w:qFormat/>
    <w:rsid w:val="00CC7CD2"/>
    <w:pPr>
      <w:ind w:left="720"/>
      <w:contextualSpacing/>
    </w:pPr>
  </w:style>
  <w:style w:type="paragraph" w:styleId="Footer">
    <w:name w:val="footer"/>
    <w:basedOn w:val="Normal"/>
    <w:link w:val="FooterChar"/>
    <w:uiPriority w:val="99"/>
    <w:unhideWhenUsed/>
    <w:rsid w:val="00CC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D2"/>
  </w:style>
  <w:style w:type="character" w:customStyle="1" w:styleId="Heading3Char">
    <w:name w:val="Heading 3 Char"/>
    <w:basedOn w:val="DefaultParagraphFont"/>
    <w:link w:val="Heading3"/>
    <w:uiPriority w:val="9"/>
    <w:semiHidden/>
    <w:rsid w:val="00272A7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72A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2A78"/>
    <w:rPr>
      <w:b/>
      <w:bCs/>
    </w:rPr>
  </w:style>
  <w:style w:type="character" w:styleId="Emphasis">
    <w:name w:val="Emphasis"/>
    <w:basedOn w:val="DefaultParagraphFont"/>
    <w:uiPriority w:val="20"/>
    <w:qFormat/>
    <w:rsid w:val="00272A78"/>
    <w:rPr>
      <w:i/>
      <w:iCs/>
    </w:rPr>
  </w:style>
  <w:style w:type="paragraph" w:customStyle="1" w:styleId="ds-markdown-paragraph">
    <w:name w:val="ds-markdown-paragraph"/>
    <w:basedOn w:val="Normal"/>
    <w:rsid w:val="00272A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7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59</Pages>
  <Words>11496</Words>
  <Characters>65528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5</cp:revision>
  <dcterms:created xsi:type="dcterms:W3CDTF">2025-09-03T07:26:00Z</dcterms:created>
  <dcterms:modified xsi:type="dcterms:W3CDTF">2025-09-03T08:18:00Z</dcterms:modified>
</cp:coreProperties>
</file>