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D4" w:rsidRPr="00B34734" w:rsidRDefault="00236AD4" w:rsidP="00236AD4">
      <w:pPr>
        <w:pStyle w:val="NoSpacing"/>
        <w:jc w:val="center"/>
        <w:rPr>
          <w:rFonts w:ascii="Arial" w:hAnsi="Arial" w:cs="Arial"/>
          <w:b/>
          <w:sz w:val="24"/>
        </w:rPr>
      </w:pPr>
      <w:r w:rsidRPr="00B34734">
        <w:rPr>
          <w:rFonts w:ascii="Bookman Old Style" w:hAnsi="Bookman Old Style" w:cs="Arial"/>
          <w:b/>
          <w:sz w:val="32"/>
          <w:szCs w:val="20"/>
        </w:rPr>
        <w:t>EXPLORING BUSINESS EDUCATION CURRICULUM ADAPTATIONS FOR STUDENTS WITH SPECIAL NEEDS IN JUNIOR SECONDARY SCHOOLS IN ILORIN EAST L.G.A, KWARA STATE</w:t>
      </w:r>
    </w:p>
    <w:p w:rsidR="00236AD4" w:rsidRPr="00236AD4" w:rsidRDefault="00236AD4" w:rsidP="00236AD4">
      <w:pPr>
        <w:pStyle w:val="NoSpacing"/>
        <w:jc w:val="center"/>
        <w:rPr>
          <w:rFonts w:ascii="Monotype Corsiva" w:hAnsi="Monotype Corsiva" w:cs="Arial"/>
          <w:bCs/>
          <w:sz w:val="90"/>
          <w:szCs w:val="96"/>
        </w:rPr>
      </w:pPr>
    </w:p>
    <w:p w:rsidR="00236AD4" w:rsidRDefault="00236AD4" w:rsidP="00236AD4">
      <w:pPr>
        <w:pStyle w:val="NoSpacing"/>
        <w:jc w:val="center"/>
        <w:rPr>
          <w:rFonts w:ascii="Monotype Corsiva" w:hAnsi="Monotype Corsiva" w:cs="Arial"/>
          <w:bCs/>
          <w:sz w:val="52"/>
          <w:szCs w:val="96"/>
        </w:rPr>
      </w:pPr>
      <w:r w:rsidRPr="00B34734">
        <w:rPr>
          <w:rFonts w:ascii="Monotype Corsiva" w:hAnsi="Monotype Corsiva" w:cs="Arial"/>
          <w:bCs/>
          <w:sz w:val="52"/>
          <w:szCs w:val="96"/>
        </w:rPr>
        <w:t>By</w:t>
      </w:r>
    </w:p>
    <w:p w:rsidR="00B34734" w:rsidRPr="00B34734" w:rsidRDefault="00B34734" w:rsidP="00236AD4">
      <w:pPr>
        <w:pStyle w:val="NoSpacing"/>
        <w:jc w:val="center"/>
        <w:rPr>
          <w:rFonts w:ascii="Monotype Corsiva" w:hAnsi="Monotype Corsiva" w:cs="Arial"/>
          <w:bCs/>
          <w:sz w:val="52"/>
          <w:szCs w:val="96"/>
        </w:rPr>
      </w:pPr>
    </w:p>
    <w:p w:rsidR="00236AD4" w:rsidRPr="00B34734" w:rsidRDefault="00236AD4" w:rsidP="00236AD4">
      <w:pPr>
        <w:pStyle w:val="NoSpacing"/>
        <w:jc w:val="center"/>
        <w:rPr>
          <w:rFonts w:ascii="Bookman Old Style" w:hAnsi="Bookman Old Style" w:cs="Arial"/>
          <w:b/>
          <w:sz w:val="44"/>
          <w:szCs w:val="52"/>
        </w:rPr>
      </w:pPr>
      <w:r w:rsidRPr="00B34734">
        <w:rPr>
          <w:rFonts w:ascii="Bookman Old Style" w:hAnsi="Bookman Old Style" w:cs="Arial"/>
          <w:b/>
          <w:sz w:val="44"/>
          <w:szCs w:val="52"/>
        </w:rPr>
        <w:t>ABDULRASAQ MUSLIMAT DAMILOLA</w:t>
      </w:r>
    </w:p>
    <w:p w:rsidR="00236AD4" w:rsidRPr="00236AD4" w:rsidRDefault="00236AD4" w:rsidP="00236AD4">
      <w:pPr>
        <w:pStyle w:val="NoSpacing"/>
        <w:jc w:val="center"/>
        <w:rPr>
          <w:rFonts w:ascii="Arial Black" w:hAnsi="Arial Black" w:cs="Arial"/>
          <w:bCs/>
          <w:szCs w:val="12"/>
        </w:rPr>
      </w:pPr>
      <w:r w:rsidRPr="00236AD4">
        <w:rPr>
          <w:rFonts w:ascii="Arial Black" w:hAnsi="Arial Black" w:cs="Arial"/>
          <w:bCs/>
          <w:sz w:val="32"/>
        </w:rPr>
        <w:t>MATRIC NO: KWCOED/IL/22/0152</w:t>
      </w:r>
    </w:p>
    <w:p w:rsidR="00236AD4" w:rsidRDefault="00236AD4" w:rsidP="00236AD4">
      <w:pPr>
        <w:pStyle w:val="NoSpacing"/>
        <w:jc w:val="center"/>
        <w:rPr>
          <w:rFonts w:ascii="Arial" w:hAnsi="Arial" w:cs="Arial"/>
          <w:bCs/>
          <w:sz w:val="28"/>
        </w:rPr>
      </w:pPr>
    </w:p>
    <w:p w:rsidR="00B34734" w:rsidRPr="00236AD4" w:rsidRDefault="00B34734" w:rsidP="00236AD4">
      <w:pPr>
        <w:pStyle w:val="NoSpacing"/>
        <w:jc w:val="center"/>
        <w:rPr>
          <w:rFonts w:ascii="Arial" w:hAnsi="Arial" w:cs="Arial"/>
          <w:bCs/>
          <w:sz w:val="28"/>
        </w:rPr>
      </w:pPr>
    </w:p>
    <w:p w:rsidR="00236AD4" w:rsidRPr="00B34734" w:rsidRDefault="00236AD4" w:rsidP="00236AD4">
      <w:pPr>
        <w:spacing w:line="240" w:lineRule="auto"/>
        <w:jc w:val="center"/>
        <w:rPr>
          <w:rFonts w:ascii="Bookman Old Style" w:hAnsi="Bookman Old Style" w:cs="Aharoni"/>
          <w:b/>
          <w:sz w:val="28"/>
          <w:szCs w:val="28"/>
        </w:rPr>
      </w:pPr>
      <w:r w:rsidRPr="00B34734">
        <w:rPr>
          <w:rFonts w:ascii="Bookman Old Style" w:hAnsi="Bookman Old Style" w:cs="Aharoni"/>
          <w:b/>
          <w:sz w:val="28"/>
          <w:szCs w:val="28"/>
        </w:rPr>
        <w:t xml:space="preserve">A RESEARCH PROJECT SUBMITTED TO THE BUSINESS EDUCATION DEPARTMENT, SCHOOL OF VOCATIONS, KWARA STATE COLLEGE OF EDUCATION, ILORIN, KWARA STATE </w:t>
      </w:r>
    </w:p>
    <w:p w:rsidR="00B34734" w:rsidRDefault="00B34734" w:rsidP="00236AD4">
      <w:pPr>
        <w:spacing w:line="240" w:lineRule="auto"/>
        <w:jc w:val="center"/>
        <w:rPr>
          <w:rFonts w:ascii="Bookman Old Style" w:hAnsi="Bookman Old Style" w:cs="Aharoni"/>
          <w:b/>
          <w:sz w:val="28"/>
          <w:szCs w:val="28"/>
        </w:rPr>
      </w:pPr>
    </w:p>
    <w:p w:rsidR="00236AD4" w:rsidRPr="00B34734" w:rsidRDefault="00236AD4" w:rsidP="00236AD4">
      <w:pPr>
        <w:spacing w:line="240" w:lineRule="auto"/>
        <w:jc w:val="center"/>
        <w:rPr>
          <w:rFonts w:ascii="Bookman Old Style" w:hAnsi="Bookman Old Style" w:cs="Aharoni"/>
          <w:b/>
          <w:sz w:val="28"/>
          <w:szCs w:val="28"/>
        </w:rPr>
      </w:pPr>
      <w:r w:rsidRPr="00B34734">
        <w:rPr>
          <w:rFonts w:ascii="Bookman Old Style" w:hAnsi="Bookman Old Style" w:cs="Aharoni"/>
          <w:b/>
          <w:sz w:val="28"/>
          <w:szCs w:val="28"/>
        </w:rPr>
        <w:t xml:space="preserve">IN PARTIAL FULFILLMENT OF THE REQUIREMENT FOR THE AWARD OF NIGERIA CERTIFICATE IN EDUCATION (NCE) IN BUSINESS EDUCATION </w:t>
      </w:r>
    </w:p>
    <w:p w:rsidR="00236AD4" w:rsidRPr="00B34734" w:rsidRDefault="00236AD4" w:rsidP="00236AD4">
      <w:pPr>
        <w:pStyle w:val="NoSpacing"/>
        <w:jc w:val="center"/>
        <w:rPr>
          <w:rFonts w:ascii="Arial" w:hAnsi="Arial" w:cs="Arial"/>
          <w:b/>
          <w:sz w:val="28"/>
        </w:rPr>
      </w:pPr>
    </w:p>
    <w:p w:rsidR="00236AD4" w:rsidRPr="00B34734" w:rsidRDefault="00236AD4" w:rsidP="00236AD4">
      <w:pPr>
        <w:pStyle w:val="NoSpacing"/>
        <w:jc w:val="right"/>
        <w:rPr>
          <w:rFonts w:ascii="Copperplate Gothic Light" w:hAnsi="Copperplate Gothic Light" w:cs="Arial"/>
          <w:b/>
          <w:sz w:val="36"/>
          <w:szCs w:val="14"/>
        </w:rPr>
      </w:pPr>
      <w:r w:rsidRPr="00B34734">
        <w:rPr>
          <w:rFonts w:ascii="Copperplate Gothic Light" w:hAnsi="Copperplate Gothic Light" w:cs="Arial"/>
          <w:b/>
          <w:sz w:val="36"/>
          <w:szCs w:val="14"/>
        </w:rPr>
        <w:t>AUGUST, 2025.</w:t>
      </w:r>
    </w:p>
    <w:p w:rsidR="00B34734" w:rsidRDefault="00B34734">
      <w:pPr>
        <w:rPr>
          <w:rFonts w:asciiTheme="majorBidi" w:hAnsiTheme="majorBidi" w:cstheme="majorBidi"/>
          <w:b/>
          <w:sz w:val="28"/>
          <w:szCs w:val="28"/>
        </w:rPr>
      </w:pPr>
      <w:r>
        <w:rPr>
          <w:rFonts w:asciiTheme="majorBidi" w:hAnsiTheme="majorBidi" w:cstheme="majorBidi"/>
          <w:b/>
          <w:sz w:val="28"/>
          <w:szCs w:val="28"/>
        </w:rPr>
        <w:br w:type="page"/>
      </w:r>
    </w:p>
    <w:p w:rsidR="00236AD4" w:rsidRPr="00236AD4" w:rsidRDefault="00236AD4" w:rsidP="00B34734">
      <w:pPr>
        <w:spacing w:after="0" w:line="480" w:lineRule="auto"/>
        <w:jc w:val="center"/>
        <w:rPr>
          <w:rFonts w:asciiTheme="majorBidi" w:hAnsiTheme="majorBidi" w:cstheme="majorBidi"/>
          <w:b/>
          <w:sz w:val="28"/>
          <w:szCs w:val="28"/>
        </w:rPr>
      </w:pPr>
      <w:r w:rsidRPr="00236AD4">
        <w:rPr>
          <w:rFonts w:asciiTheme="majorBidi" w:hAnsiTheme="majorBidi" w:cstheme="majorBidi"/>
          <w:b/>
          <w:sz w:val="28"/>
          <w:szCs w:val="28"/>
        </w:rPr>
        <w:lastRenderedPageBreak/>
        <w:t>CERTIFICATION</w:t>
      </w:r>
    </w:p>
    <w:p w:rsidR="00236AD4" w:rsidRPr="00236AD4" w:rsidRDefault="00236AD4" w:rsidP="00B34734">
      <w:pPr>
        <w:pStyle w:val="NoSpacing"/>
        <w:spacing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236AD4" w:rsidRPr="00236AD4" w:rsidRDefault="00236AD4" w:rsidP="00236AD4">
      <w:pPr>
        <w:pStyle w:val="NoSpacing"/>
        <w:jc w:val="both"/>
        <w:rPr>
          <w:rFonts w:asciiTheme="majorBidi" w:hAnsiTheme="majorBidi" w:cstheme="majorBidi"/>
          <w:sz w:val="28"/>
          <w:szCs w:val="28"/>
        </w:rPr>
      </w:pPr>
    </w:p>
    <w:p w:rsidR="00236AD4" w:rsidRPr="00236AD4" w:rsidRDefault="00236AD4" w:rsidP="00236AD4">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t>______________</w:t>
      </w:r>
      <w:r w:rsidRPr="00236AD4">
        <w:rPr>
          <w:rFonts w:asciiTheme="majorBidi" w:hAnsiTheme="majorBidi" w:cstheme="majorBidi"/>
          <w:sz w:val="28"/>
          <w:szCs w:val="28"/>
        </w:rPr>
        <w:tab/>
      </w:r>
      <w:r w:rsidRPr="00236AD4">
        <w:rPr>
          <w:rFonts w:asciiTheme="majorBidi" w:hAnsiTheme="majorBidi" w:cstheme="majorBidi"/>
          <w:sz w:val="28"/>
          <w:szCs w:val="28"/>
        </w:rPr>
        <w:tab/>
        <w:t>_________</w:t>
      </w:r>
    </w:p>
    <w:p w:rsidR="00236AD4" w:rsidRPr="00236AD4" w:rsidRDefault="00236AD4" w:rsidP="00236AD4">
      <w:pPr>
        <w:pStyle w:val="NoSpacing"/>
        <w:jc w:val="both"/>
        <w:rPr>
          <w:rFonts w:asciiTheme="majorBidi" w:hAnsiTheme="majorBidi" w:cstheme="majorBidi"/>
          <w:sz w:val="28"/>
          <w:szCs w:val="28"/>
        </w:rPr>
      </w:pPr>
      <w:r w:rsidRPr="00236AD4">
        <w:rPr>
          <w:rFonts w:asciiTheme="majorBidi" w:hAnsiTheme="majorBidi" w:cstheme="majorBidi"/>
          <w:b/>
          <w:sz w:val="28"/>
          <w:szCs w:val="28"/>
        </w:rPr>
        <w:t xml:space="preserve">Project Supervisor </w:t>
      </w:r>
      <w:r w:rsidRPr="00236AD4">
        <w:rPr>
          <w:rFonts w:asciiTheme="majorBidi" w:hAnsiTheme="majorBidi" w:cstheme="majorBidi"/>
          <w:b/>
          <w:sz w:val="28"/>
          <w:szCs w:val="28"/>
        </w:rPr>
        <w:tab/>
      </w:r>
      <w:r w:rsidRPr="00236AD4">
        <w:rPr>
          <w:rFonts w:asciiTheme="majorBidi" w:hAnsiTheme="majorBidi" w:cstheme="majorBidi"/>
          <w:b/>
          <w:sz w:val="28"/>
          <w:szCs w:val="28"/>
        </w:rPr>
        <w:tab/>
        <w:t xml:space="preserve">          Signature</w:t>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t xml:space="preserve">Date </w:t>
      </w:r>
    </w:p>
    <w:p w:rsidR="00236AD4" w:rsidRPr="00236AD4" w:rsidRDefault="00236AD4" w:rsidP="00236AD4">
      <w:pPr>
        <w:pStyle w:val="NoSpacing"/>
        <w:jc w:val="both"/>
        <w:rPr>
          <w:rFonts w:asciiTheme="majorBidi" w:hAnsiTheme="majorBidi" w:cstheme="majorBidi"/>
          <w:sz w:val="28"/>
          <w:szCs w:val="28"/>
        </w:rPr>
      </w:pPr>
    </w:p>
    <w:p w:rsidR="00236AD4" w:rsidRDefault="00236AD4" w:rsidP="00236AD4">
      <w:pPr>
        <w:pStyle w:val="NoSpacing"/>
        <w:jc w:val="both"/>
        <w:rPr>
          <w:rFonts w:asciiTheme="majorBidi" w:hAnsiTheme="majorBidi" w:cstheme="majorBidi"/>
          <w:b/>
          <w:bCs/>
          <w:sz w:val="28"/>
          <w:szCs w:val="28"/>
          <w:u w:val="single"/>
        </w:rPr>
      </w:pPr>
    </w:p>
    <w:p w:rsidR="00B34734" w:rsidRPr="00236AD4" w:rsidRDefault="00B34734" w:rsidP="00236AD4">
      <w:pPr>
        <w:pStyle w:val="NoSpacing"/>
        <w:jc w:val="both"/>
        <w:rPr>
          <w:rFonts w:asciiTheme="majorBidi" w:hAnsiTheme="majorBidi" w:cstheme="majorBidi"/>
          <w:b/>
          <w:bCs/>
          <w:sz w:val="28"/>
          <w:szCs w:val="28"/>
          <w:u w:val="single"/>
        </w:rPr>
      </w:pPr>
    </w:p>
    <w:p w:rsidR="00236AD4" w:rsidRPr="00236AD4" w:rsidRDefault="00236AD4" w:rsidP="00236AD4">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w:t>
      </w:r>
      <w:r>
        <w:rPr>
          <w:rFonts w:asciiTheme="majorBidi" w:hAnsiTheme="majorBidi" w:cstheme="majorBidi"/>
          <w:b/>
          <w:bCs/>
          <w:sz w:val="28"/>
          <w:szCs w:val="28"/>
          <w:u w:val="single"/>
        </w:rPr>
        <w:tab/>
      </w:r>
      <w:r w:rsidRPr="00236AD4">
        <w:rPr>
          <w:rFonts w:asciiTheme="majorBidi" w:hAnsiTheme="majorBidi" w:cstheme="majorBidi"/>
          <w:sz w:val="28"/>
          <w:szCs w:val="28"/>
        </w:rPr>
        <w:tab/>
      </w:r>
      <w:r w:rsidRPr="00236AD4">
        <w:rPr>
          <w:rFonts w:asciiTheme="majorBidi" w:hAnsiTheme="majorBidi" w:cstheme="majorBidi"/>
          <w:sz w:val="28"/>
          <w:szCs w:val="28"/>
        </w:rPr>
        <w:tab/>
        <w:t>______________</w:t>
      </w:r>
      <w:r w:rsidRPr="00236AD4">
        <w:rPr>
          <w:rFonts w:asciiTheme="majorBidi" w:hAnsiTheme="majorBidi" w:cstheme="majorBidi"/>
          <w:sz w:val="28"/>
          <w:szCs w:val="28"/>
        </w:rPr>
        <w:tab/>
      </w:r>
      <w:r w:rsidRPr="00236AD4">
        <w:rPr>
          <w:rFonts w:asciiTheme="majorBidi" w:hAnsiTheme="majorBidi" w:cstheme="majorBidi"/>
          <w:sz w:val="28"/>
          <w:szCs w:val="28"/>
        </w:rPr>
        <w:tab/>
        <w:t>_________</w:t>
      </w:r>
    </w:p>
    <w:p w:rsidR="00236AD4" w:rsidRPr="00236AD4" w:rsidRDefault="00236AD4" w:rsidP="00236AD4">
      <w:pPr>
        <w:pStyle w:val="NoSpacing"/>
        <w:jc w:val="both"/>
        <w:rPr>
          <w:rFonts w:asciiTheme="majorBidi" w:hAnsiTheme="majorBidi" w:cstheme="majorBidi"/>
          <w:sz w:val="28"/>
          <w:szCs w:val="28"/>
        </w:rPr>
      </w:pPr>
      <w:r w:rsidRPr="00236AD4">
        <w:rPr>
          <w:rFonts w:asciiTheme="majorBidi" w:hAnsiTheme="majorBidi" w:cstheme="majorBidi"/>
          <w:b/>
          <w:sz w:val="28"/>
          <w:szCs w:val="28"/>
        </w:rPr>
        <w:t xml:space="preserve">Head of Department </w:t>
      </w:r>
      <w:r w:rsidRPr="00236AD4">
        <w:rPr>
          <w:rFonts w:asciiTheme="majorBidi" w:hAnsiTheme="majorBidi" w:cstheme="majorBidi"/>
          <w:b/>
          <w:sz w:val="28"/>
          <w:szCs w:val="28"/>
        </w:rPr>
        <w:tab/>
        <w:t xml:space="preserve"> </w:t>
      </w:r>
      <w:r w:rsidRPr="00236AD4">
        <w:rPr>
          <w:rFonts w:asciiTheme="majorBidi" w:hAnsiTheme="majorBidi" w:cstheme="majorBidi"/>
          <w:b/>
          <w:sz w:val="28"/>
          <w:szCs w:val="28"/>
        </w:rPr>
        <w:tab/>
        <w:t xml:space="preserve">          Signature</w:t>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t xml:space="preserve">Date </w:t>
      </w:r>
    </w:p>
    <w:p w:rsidR="00236AD4" w:rsidRPr="00236AD4" w:rsidRDefault="00236AD4" w:rsidP="00236AD4">
      <w:pPr>
        <w:pStyle w:val="NoSpacing"/>
        <w:jc w:val="both"/>
        <w:rPr>
          <w:rFonts w:asciiTheme="majorBidi" w:hAnsiTheme="majorBidi" w:cstheme="majorBidi"/>
          <w:sz w:val="28"/>
          <w:szCs w:val="28"/>
        </w:rPr>
      </w:pPr>
    </w:p>
    <w:p w:rsidR="00236AD4" w:rsidRPr="00236AD4" w:rsidRDefault="00236AD4" w:rsidP="00236AD4">
      <w:pPr>
        <w:pStyle w:val="NoSpacing"/>
        <w:jc w:val="both"/>
        <w:rPr>
          <w:rFonts w:asciiTheme="majorBidi" w:hAnsiTheme="majorBidi" w:cstheme="majorBidi"/>
          <w:b/>
          <w:bCs/>
          <w:sz w:val="28"/>
          <w:szCs w:val="28"/>
          <w:u w:val="single"/>
        </w:rPr>
      </w:pPr>
    </w:p>
    <w:p w:rsidR="00236AD4" w:rsidRPr="00236AD4" w:rsidRDefault="00236AD4" w:rsidP="00236AD4">
      <w:pPr>
        <w:pStyle w:val="NoSpacing"/>
        <w:jc w:val="both"/>
        <w:rPr>
          <w:rFonts w:asciiTheme="majorBidi" w:hAnsiTheme="majorBidi" w:cstheme="majorBidi"/>
          <w:b/>
          <w:bCs/>
          <w:sz w:val="28"/>
          <w:szCs w:val="28"/>
          <w:u w:val="single"/>
        </w:rPr>
      </w:pPr>
    </w:p>
    <w:p w:rsidR="00236AD4" w:rsidRPr="00236AD4" w:rsidRDefault="00236AD4" w:rsidP="00236AD4">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w:t>
      </w:r>
      <w:r>
        <w:rPr>
          <w:rFonts w:asciiTheme="majorBidi" w:hAnsiTheme="majorBidi" w:cstheme="majorBidi"/>
          <w:b/>
          <w:bCs/>
          <w:sz w:val="28"/>
          <w:szCs w:val="28"/>
          <w:u w:val="single"/>
        </w:rPr>
        <w:tab/>
      </w:r>
      <w:r w:rsidRPr="00236AD4">
        <w:rPr>
          <w:rFonts w:asciiTheme="majorBidi" w:hAnsiTheme="majorBidi" w:cstheme="majorBidi"/>
          <w:b/>
          <w:bCs/>
          <w:sz w:val="28"/>
          <w:szCs w:val="28"/>
        </w:rPr>
        <w:tab/>
      </w:r>
      <w:r w:rsidRPr="00236AD4">
        <w:rPr>
          <w:rFonts w:asciiTheme="majorBidi" w:hAnsiTheme="majorBidi" w:cstheme="majorBidi"/>
          <w:sz w:val="28"/>
          <w:szCs w:val="28"/>
        </w:rPr>
        <w:tab/>
        <w:t>______________</w:t>
      </w:r>
      <w:r w:rsidRPr="00236AD4">
        <w:rPr>
          <w:rFonts w:asciiTheme="majorBidi" w:hAnsiTheme="majorBidi" w:cstheme="majorBidi"/>
          <w:sz w:val="28"/>
          <w:szCs w:val="28"/>
        </w:rPr>
        <w:tab/>
      </w:r>
      <w:r w:rsidRPr="00236AD4">
        <w:rPr>
          <w:rFonts w:asciiTheme="majorBidi" w:hAnsiTheme="majorBidi" w:cstheme="majorBidi"/>
          <w:sz w:val="28"/>
          <w:szCs w:val="28"/>
        </w:rPr>
        <w:tab/>
        <w:t>_________</w:t>
      </w:r>
    </w:p>
    <w:p w:rsidR="00236AD4" w:rsidRPr="00236AD4" w:rsidRDefault="00236AD4" w:rsidP="00236AD4">
      <w:pPr>
        <w:pStyle w:val="NoSpacing"/>
        <w:jc w:val="both"/>
        <w:rPr>
          <w:rFonts w:asciiTheme="majorBidi" w:hAnsiTheme="majorBidi" w:cstheme="majorBidi"/>
          <w:sz w:val="28"/>
          <w:szCs w:val="28"/>
        </w:rPr>
      </w:pPr>
      <w:r w:rsidRPr="00236AD4">
        <w:rPr>
          <w:rFonts w:asciiTheme="majorBidi" w:hAnsiTheme="majorBidi" w:cstheme="majorBidi"/>
          <w:b/>
          <w:sz w:val="28"/>
          <w:szCs w:val="28"/>
        </w:rPr>
        <w:t>Project Coordinator</w:t>
      </w:r>
      <w:r w:rsidRPr="00236AD4">
        <w:rPr>
          <w:rFonts w:asciiTheme="majorBidi" w:hAnsiTheme="majorBidi" w:cstheme="majorBidi"/>
          <w:b/>
          <w:sz w:val="28"/>
          <w:szCs w:val="28"/>
        </w:rPr>
        <w:tab/>
      </w:r>
      <w:r w:rsidRPr="00236AD4">
        <w:rPr>
          <w:rFonts w:asciiTheme="majorBidi" w:hAnsiTheme="majorBidi" w:cstheme="majorBidi"/>
          <w:b/>
          <w:sz w:val="28"/>
          <w:szCs w:val="28"/>
        </w:rPr>
        <w:tab/>
        <w:t xml:space="preserve">         Signature</w:t>
      </w:r>
      <w:r w:rsidRPr="00236AD4">
        <w:rPr>
          <w:rFonts w:asciiTheme="majorBidi" w:hAnsiTheme="majorBidi" w:cstheme="majorBidi"/>
          <w:b/>
          <w:sz w:val="28"/>
          <w:szCs w:val="28"/>
        </w:rPr>
        <w:tab/>
      </w:r>
      <w:r w:rsidRPr="00236AD4">
        <w:rPr>
          <w:rFonts w:asciiTheme="majorBidi" w:hAnsiTheme="majorBidi" w:cstheme="majorBidi"/>
          <w:b/>
          <w:sz w:val="28"/>
          <w:szCs w:val="28"/>
        </w:rPr>
        <w:tab/>
        <w:t xml:space="preserve">   </w:t>
      </w:r>
      <w:r w:rsidRPr="00236AD4">
        <w:rPr>
          <w:rFonts w:asciiTheme="majorBidi" w:hAnsiTheme="majorBidi" w:cstheme="majorBidi"/>
          <w:b/>
          <w:sz w:val="28"/>
          <w:szCs w:val="28"/>
        </w:rPr>
        <w:tab/>
        <w:t xml:space="preserve">Date </w:t>
      </w:r>
    </w:p>
    <w:p w:rsidR="00236AD4" w:rsidRPr="00236AD4" w:rsidRDefault="00236AD4" w:rsidP="00236AD4">
      <w:pPr>
        <w:spacing w:line="240" w:lineRule="auto"/>
        <w:rPr>
          <w:rFonts w:asciiTheme="majorBidi" w:hAnsiTheme="majorBidi" w:cstheme="majorBidi"/>
          <w:b/>
          <w:i/>
          <w:sz w:val="28"/>
          <w:szCs w:val="28"/>
        </w:rPr>
      </w:pPr>
    </w:p>
    <w:p w:rsidR="00236AD4" w:rsidRPr="00236AD4" w:rsidRDefault="00236AD4" w:rsidP="00236AD4">
      <w:pPr>
        <w:spacing w:after="0" w:line="240" w:lineRule="auto"/>
        <w:jc w:val="center"/>
        <w:rPr>
          <w:rFonts w:asciiTheme="majorBidi" w:hAnsiTheme="majorBidi" w:cstheme="majorBidi"/>
          <w:b/>
          <w:sz w:val="28"/>
          <w:szCs w:val="28"/>
        </w:rPr>
      </w:pPr>
    </w:p>
    <w:p w:rsidR="00236AD4" w:rsidRPr="00236AD4" w:rsidRDefault="00236AD4" w:rsidP="00236AD4">
      <w:pPr>
        <w:spacing w:line="240" w:lineRule="auto"/>
        <w:rPr>
          <w:rFonts w:asciiTheme="majorBidi" w:hAnsiTheme="majorBidi" w:cstheme="majorBidi"/>
          <w:b/>
          <w:sz w:val="28"/>
          <w:szCs w:val="28"/>
        </w:rPr>
      </w:pPr>
      <w:r w:rsidRPr="00236AD4">
        <w:rPr>
          <w:rFonts w:asciiTheme="majorBidi" w:hAnsiTheme="majorBidi" w:cstheme="majorBidi"/>
          <w:b/>
          <w:sz w:val="28"/>
          <w:szCs w:val="28"/>
        </w:rPr>
        <w:br w:type="page"/>
      </w:r>
    </w:p>
    <w:p w:rsidR="00236AD4" w:rsidRPr="00236AD4" w:rsidRDefault="00236AD4" w:rsidP="00B34734">
      <w:pPr>
        <w:spacing w:after="0" w:line="480" w:lineRule="auto"/>
        <w:jc w:val="center"/>
        <w:rPr>
          <w:rFonts w:asciiTheme="majorBidi" w:hAnsiTheme="majorBidi" w:cstheme="majorBidi"/>
          <w:b/>
          <w:sz w:val="28"/>
          <w:szCs w:val="28"/>
        </w:rPr>
      </w:pPr>
      <w:r w:rsidRPr="00236AD4">
        <w:rPr>
          <w:rFonts w:asciiTheme="majorBidi" w:hAnsiTheme="majorBidi" w:cstheme="majorBidi"/>
          <w:b/>
          <w:sz w:val="28"/>
          <w:szCs w:val="28"/>
        </w:rPr>
        <w:lastRenderedPageBreak/>
        <w:t>DEDICATION</w:t>
      </w:r>
    </w:p>
    <w:p w:rsidR="00236AD4" w:rsidRPr="00236AD4" w:rsidRDefault="00236AD4" w:rsidP="00B34734">
      <w:pPr>
        <w:spacing w:after="0"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 xml:space="preserve">This project is dedicated to Almighty Allah (S.W.T). </w:t>
      </w:r>
    </w:p>
    <w:p w:rsidR="00B34734" w:rsidRDefault="00B34734">
      <w:pPr>
        <w:rPr>
          <w:rFonts w:asciiTheme="majorBidi" w:hAnsiTheme="majorBidi" w:cstheme="majorBidi"/>
          <w:b/>
          <w:sz w:val="28"/>
          <w:szCs w:val="28"/>
        </w:rPr>
      </w:pPr>
      <w:r>
        <w:rPr>
          <w:rFonts w:asciiTheme="majorBidi" w:hAnsiTheme="majorBidi" w:cstheme="majorBidi"/>
          <w:b/>
          <w:sz w:val="28"/>
          <w:szCs w:val="28"/>
        </w:rPr>
        <w:br w:type="page"/>
      </w:r>
    </w:p>
    <w:p w:rsidR="00236AD4" w:rsidRPr="00236AD4" w:rsidRDefault="00236AD4" w:rsidP="00B34734">
      <w:pPr>
        <w:spacing w:after="0" w:line="480" w:lineRule="auto"/>
        <w:jc w:val="center"/>
        <w:rPr>
          <w:rFonts w:asciiTheme="majorBidi" w:hAnsiTheme="majorBidi" w:cstheme="majorBidi"/>
          <w:b/>
          <w:sz w:val="28"/>
          <w:szCs w:val="28"/>
        </w:rPr>
      </w:pPr>
      <w:r w:rsidRPr="00236AD4">
        <w:rPr>
          <w:rFonts w:asciiTheme="majorBidi" w:hAnsiTheme="majorBidi" w:cstheme="majorBidi"/>
          <w:b/>
          <w:sz w:val="28"/>
          <w:szCs w:val="28"/>
        </w:rPr>
        <w:lastRenderedPageBreak/>
        <w:t>ACKNOWLEDGMENTS</w:t>
      </w:r>
    </w:p>
    <w:p w:rsidR="00236AD4" w:rsidRPr="00236AD4" w:rsidRDefault="00236AD4" w:rsidP="00B34734">
      <w:pPr>
        <w:spacing w:after="0"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I would first of all thank Almighty Allah (SWT) for blessing and granting me with good health, strength, endurance and protection throughout my course in this institution.</w:t>
      </w:r>
    </w:p>
    <w:p w:rsidR="00236AD4" w:rsidRPr="00236AD4" w:rsidRDefault="00236AD4" w:rsidP="00B34734">
      <w:pPr>
        <w:spacing w:after="0"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 xml:space="preserve">My profound gratitude goes to my supervisor </w:t>
      </w:r>
      <w:r>
        <w:rPr>
          <w:rFonts w:asciiTheme="majorBidi" w:hAnsiTheme="majorBidi" w:cstheme="majorBidi"/>
          <w:sz w:val="28"/>
          <w:szCs w:val="28"/>
        </w:rPr>
        <w:t>Alhaji Akanni, L. F.</w:t>
      </w:r>
      <w:r w:rsidRPr="00236AD4">
        <w:rPr>
          <w:rFonts w:asciiTheme="majorBidi" w:hAnsiTheme="majorBidi" w:cstheme="majorBidi"/>
          <w:sz w:val="28"/>
          <w:szCs w:val="28"/>
        </w:rPr>
        <w:t xml:space="preserve"> for his advice and tireless effort in correcting the bulk of this research. More grace to your elbow (Amen). I am also indebted to my Head of Dep</w:t>
      </w:r>
      <w:r>
        <w:rPr>
          <w:rFonts w:asciiTheme="majorBidi" w:hAnsiTheme="majorBidi" w:cstheme="majorBidi"/>
          <w:sz w:val="28"/>
          <w:szCs w:val="28"/>
        </w:rPr>
        <w:t>a</w:t>
      </w:r>
      <w:r w:rsidRPr="00236AD4">
        <w:rPr>
          <w:rFonts w:asciiTheme="majorBidi" w:hAnsiTheme="majorBidi" w:cstheme="majorBidi"/>
          <w:sz w:val="28"/>
          <w:szCs w:val="28"/>
        </w:rPr>
        <w:t>rtment and all other lecturers in Business Education Department, May Almighty Allah in His infinite mercy be with you (Amen).</w:t>
      </w:r>
    </w:p>
    <w:p w:rsidR="00236AD4" w:rsidRPr="00236AD4" w:rsidRDefault="00236AD4" w:rsidP="00B34734">
      <w:pPr>
        <w:spacing w:after="0"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 xml:space="preserve">I am also indebted to my beloved parents Mr and Mrs </w:t>
      </w:r>
      <w:r>
        <w:rPr>
          <w:rFonts w:asciiTheme="majorBidi" w:hAnsiTheme="majorBidi" w:cstheme="majorBidi"/>
          <w:sz w:val="28"/>
          <w:szCs w:val="28"/>
        </w:rPr>
        <w:t xml:space="preserve">Abdulrasaq </w:t>
      </w:r>
      <w:r w:rsidRPr="00236AD4">
        <w:rPr>
          <w:rFonts w:asciiTheme="majorBidi" w:hAnsiTheme="majorBidi" w:cstheme="majorBidi"/>
          <w:sz w:val="28"/>
          <w:szCs w:val="28"/>
        </w:rPr>
        <w:t>who laid the foundation of all what I might be today. I am truly grateful for your parental love, care, financial and spiritual support may you live long to reap the fruits of your labour Insha Allah Bikudiratulilah.</w:t>
      </w:r>
    </w:p>
    <w:p w:rsidR="00236AD4" w:rsidRPr="00236AD4" w:rsidRDefault="00236AD4" w:rsidP="00B34734">
      <w:pPr>
        <w:spacing w:after="0" w:line="480" w:lineRule="auto"/>
        <w:ind w:firstLine="720"/>
        <w:jc w:val="both"/>
        <w:rPr>
          <w:rFonts w:asciiTheme="majorBidi" w:hAnsiTheme="majorBidi" w:cstheme="majorBidi"/>
          <w:sz w:val="28"/>
          <w:szCs w:val="28"/>
        </w:rPr>
      </w:pPr>
      <w:r w:rsidRPr="00236AD4">
        <w:rPr>
          <w:rFonts w:asciiTheme="majorBidi" w:hAnsiTheme="majorBidi" w:cstheme="majorBidi"/>
          <w:sz w:val="28"/>
          <w:szCs w:val="28"/>
        </w:rPr>
        <w:t>My sincere appreciation goes to my beloved brothers and sisters and my entire family for their immense contribution to the success of this programme, May Almighty Allah be with you all.</w:t>
      </w:r>
    </w:p>
    <w:p w:rsidR="00236AD4" w:rsidRPr="00236AD4" w:rsidRDefault="00236AD4" w:rsidP="00B34734">
      <w:pPr>
        <w:spacing w:after="0" w:line="480" w:lineRule="auto"/>
        <w:ind w:firstLine="720"/>
        <w:jc w:val="both"/>
        <w:rPr>
          <w:rFonts w:asciiTheme="majorBidi" w:hAnsiTheme="majorBidi" w:cstheme="majorBidi"/>
          <w:b/>
          <w:sz w:val="28"/>
          <w:szCs w:val="28"/>
        </w:rPr>
      </w:pPr>
      <w:r w:rsidRPr="00236AD4">
        <w:rPr>
          <w:rFonts w:asciiTheme="majorBidi" w:hAnsiTheme="majorBidi" w:cstheme="majorBidi"/>
          <w:sz w:val="28"/>
          <w:szCs w:val="28"/>
        </w:rPr>
        <w:t>Finally, I extend my profound appreciation to my friends I wish them all God’s guidance in all their endeavours.</w:t>
      </w:r>
    </w:p>
    <w:p w:rsidR="00236AD4" w:rsidRPr="00236AD4" w:rsidRDefault="00236AD4" w:rsidP="00236AD4">
      <w:pPr>
        <w:spacing w:after="0" w:line="240" w:lineRule="auto"/>
        <w:jc w:val="center"/>
        <w:rPr>
          <w:rFonts w:asciiTheme="majorBidi" w:hAnsiTheme="majorBidi" w:cstheme="majorBidi"/>
          <w:b/>
          <w:i/>
          <w:sz w:val="28"/>
          <w:szCs w:val="28"/>
        </w:rPr>
      </w:pPr>
      <w:r w:rsidRPr="00236AD4">
        <w:rPr>
          <w:rFonts w:asciiTheme="majorBidi" w:hAnsiTheme="majorBidi" w:cstheme="majorBidi"/>
          <w:b/>
          <w:i/>
          <w:sz w:val="28"/>
          <w:szCs w:val="28"/>
        </w:rPr>
        <w:lastRenderedPageBreak/>
        <w:t>ABSTRACT</w:t>
      </w:r>
    </w:p>
    <w:p w:rsidR="00236AD4" w:rsidRPr="00236AD4" w:rsidRDefault="00236AD4" w:rsidP="00236AD4">
      <w:pPr>
        <w:pStyle w:val="NoSpacing"/>
        <w:ind w:firstLine="720"/>
        <w:jc w:val="both"/>
        <w:rPr>
          <w:rFonts w:asciiTheme="majorBidi" w:hAnsiTheme="majorBidi" w:cstheme="majorBidi"/>
          <w:i/>
          <w:sz w:val="28"/>
          <w:szCs w:val="28"/>
        </w:rPr>
      </w:pPr>
      <w:r w:rsidRPr="00236AD4">
        <w:rPr>
          <w:rFonts w:asciiTheme="majorBidi" w:hAnsiTheme="majorBidi" w:cstheme="majorBidi"/>
          <w:i/>
          <w:sz w:val="28"/>
          <w:szCs w:val="28"/>
        </w:rPr>
        <w:t>The purpose of this study is to look into the Exploring Business Education Curriculum Adaptations for Students with Special Needs in Junior Secondary Schools in Ilorin East L.G.A, Kwara State. The sample consisted of one-hundred (100) students, who were randomly selected from Junior Secondary School in Ilorin East Local Government Area. The instrument used for data collection was a structured questionnaire based on the study, responses to the questions asked. Simple percentage frequency counts statistical method was adopted for data analysis. Results showed adapting business education curriculum for students with special needs is crucial for their academic and career success. By incorporating differentiated instruction, assistive technology, visual aids, modified assignments, and accommodations for assessments, educators can create an inclusive learning environment. Additionally, Universal Design for Learning (UDL), collaborative learning, Career and Technical Education (CTE), work-based learning experiences, and transition planning can further support students with special needs. This study recommends that teachers can use various instructional strategies to meet the diverse needs of students with special needs. Utilizing assistive technology, such as text-to-speech software and calculators, can facilitate learning for students with disabilities.</w:t>
      </w:r>
      <w:r w:rsidRPr="00236AD4">
        <w:rPr>
          <w:rFonts w:asciiTheme="majorBidi" w:hAnsiTheme="majorBidi" w:cstheme="majorBidi"/>
          <w:i/>
          <w:sz w:val="28"/>
          <w:szCs w:val="28"/>
        </w:rPr>
        <w:br w:type="page"/>
      </w:r>
    </w:p>
    <w:p w:rsidR="00236AD4" w:rsidRPr="00236AD4" w:rsidRDefault="00236AD4" w:rsidP="00B34734">
      <w:pPr>
        <w:pStyle w:val="NoSpacing"/>
        <w:spacing w:line="480" w:lineRule="auto"/>
        <w:jc w:val="center"/>
        <w:rPr>
          <w:rFonts w:asciiTheme="majorBidi" w:hAnsiTheme="majorBidi" w:cstheme="majorBidi"/>
          <w:b/>
          <w:sz w:val="28"/>
          <w:szCs w:val="28"/>
        </w:rPr>
      </w:pPr>
      <w:r w:rsidRPr="00236AD4">
        <w:rPr>
          <w:rFonts w:asciiTheme="majorBidi" w:hAnsiTheme="majorBidi" w:cstheme="majorBidi"/>
          <w:b/>
          <w:sz w:val="28"/>
          <w:szCs w:val="28"/>
        </w:rPr>
        <w:lastRenderedPageBreak/>
        <w:t>TABLE OF CONTENTS</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TITLE PAGE</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I</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CERTIFICATION</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II</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DEDICATION</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III</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ACKNOWLEDGMENTS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IV</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ABSTRACT</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V</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TABLE OF CONTENT</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B34734">
        <w:rPr>
          <w:rFonts w:asciiTheme="majorBidi" w:hAnsiTheme="majorBidi" w:cstheme="majorBidi"/>
          <w:sz w:val="28"/>
          <w:szCs w:val="28"/>
        </w:rPr>
        <w:t>VI</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t>CHAPTER ONE: INTRODUCTION</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Background of the Study</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1</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Statement of the Problem</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2</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Purpose of the Study</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3</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Research Questions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4</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Research Hypothesis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4</w:t>
      </w:r>
    </w:p>
    <w:p w:rsidR="00236AD4" w:rsidRPr="00236AD4" w:rsidRDefault="00236AD4" w:rsidP="00B34734">
      <w:pPr>
        <w:spacing w:after="0" w:line="480" w:lineRule="auto"/>
        <w:jc w:val="both"/>
        <w:rPr>
          <w:rFonts w:asciiTheme="majorBidi" w:hAnsiTheme="majorBidi" w:cstheme="majorBidi"/>
          <w:sz w:val="28"/>
          <w:szCs w:val="28"/>
          <w:shd w:val="clear" w:color="auto" w:fill="FFFFFF"/>
        </w:rPr>
      </w:pPr>
      <w:r w:rsidRPr="00236AD4">
        <w:rPr>
          <w:rFonts w:asciiTheme="majorBidi" w:hAnsiTheme="majorBidi" w:cstheme="majorBidi"/>
          <w:sz w:val="28"/>
          <w:szCs w:val="28"/>
          <w:shd w:val="clear" w:color="auto" w:fill="FFFFFF"/>
        </w:rPr>
        <w:t>Scope of the Study</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5</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Significance of the Study</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5</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Operational Definition of Terms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5</w:t>
      </w:r>
    </w:p>
    <w:p w:rsidR="00B34734" w:rsidRDefault="00B34734">
      <w:pPr>
        <w:rPr>
          <w:rFonts w:asciiTheme="majorBidi" w:hAnsiTheme="majorBidi" w:cstheme="majorBidi"/>
          <w:b/>
          <w:sz w:val="28"/>
          <w:szCs w:val="28"/>
        </w:rPr>
      </w:pPr>
      <w:r>
        <w:rPr>
          <w:rFonts w:asciiTheme="majorBidi" w:hAnsiTheme="majorBidi" w:cstheme="majorBidi"/>
          <w:b/>
          <w:sz w:val="28"/>
          <w:szCs w:val="28"/>
        </w:rPr>
        <w:br w:type="page"/>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lastRenderedPageBreak/>
        <w:t>CHAPTER TWO: REVIEW OF THE RELATED LITERATURE</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Concepts of Adaptations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8</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Uses of Adaptations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9</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Effectiveness of Adaptations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9</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Curriculum Adaptations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11</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Strategies of Curricular Adaptation for an Inclusive Classroom</w:t>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14</w:t>
      </w:r>
    </w:p>
    <w:p w:rsidR="00722252" w:rsidRDefault="00722252" w:rsidP="00B34734">
      <w:pPr>
        <w:spacing w:after="0" w:line="480" w:lineRule="auto"/>
        <w:jc w:val="both"/>
        <w:rPr>
          <w:rFonts w:asciiTheme="majorBidi" w:hAnsiTheme="majorBidi" w:cstheme="majorBidi"/>
          <w:sz w:val="28"/>
          <w:szCs w:val="28"/>
        </w:rPr>
      </w:pPr>
      <w:r>
        <w:rPr>
          <w:rFonts w:asciiTheme="majorBidi" w:hAnsiTheme="majorBidi" w:cstheme="majorBidi"/>
          <w:sz w:val="28"/>
          <w:szCs w:val="28"/>
        </w:rPr>
        <w:t>Students with Special Needs</w:t>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t>14</w:t>
      </w:r>
    </w:p>
    <w:p w:rsidR="00722252" w:rsidRDefault="00722252" w:rsidP="00B34734">
      <w:pPr>
        <w:spacing w:after="0" w:line="480" w:lineRule="auto"/>
        <w:jc w:val="both"/>
        <w:rPr>
          <w:rFonts w:asciiTheme="majorBidi" w:hAnsiTheme="majorBidi" w:cstheme="majorBidi"/>
          <w:sz w:val="28"/>
          <w:szCs w:val="28"/>
        </w:rPr>
      </w:pPr>
      <w:r>
        <w:rPr>
          <w:rFonts w:asciiTheme="majorBidi" w:hAnsiTheme="majorBidi" w:cstheme="majorBidi"/>
          <w:sz w:val="28"/>
          <w:szCs w:val="28"/>
        </w:rPr>
        <w:t>Curriculum for Special Needs</w:t>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r>
      <w:r w:rsidR="000D4C96">
        <w:rPr>
          <w:rFonts w:asciiTheme="majorBidi" w:hAnsiTheme="majorBidi" w:cstheme="majorBidi"/>
          <w:sz w:val="28"/>
          <w:szCs w:val="28"/>
        </w:rPr>
        <w:tab/>
        <w:t>20</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Summary of the Literature Review</w:t>
      </w:r>
      <w:r w:rsidR="00E35E06">
        <w:rPr>
          <w:rFonts w:asciiTheme="majorBidi" w:hAnsiTheme="majorBidi" w:cstheme="majorBidi"/>
          <w:sz w:val="28"/>
          <w:szCs w:val="28"/>
        </w:rPr>
        <w:t>ed</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22</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t>CHAPTER THREE: RESEARCH METHODOLOGY</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Research Design</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24</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Population of the Study</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24</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Sample Size and Sampling Techniques</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24</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Research Instruments</w:t>
      </w:r>
      <w:r w:rsidRPr="00236AD4">
        <w:rPr>
          <w:rFonts w:asciiTheme="majorBidi" w:hAnsiTheme="majorBidi" w:cstheme="majorBidi"/>
          <w:bCs/>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25</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Validity of the Instruments</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26</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Reliability of the Instruments</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26</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Administration of the Instrument</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26</w:t>
      </w:r>
    </w:p>
    <w:p w:rsidR="00236AD4" w:rsidRPr="00236AD4" w:rsidRDefault="00236AD4" w:rsidP="00B34734">
      <w:pPr>
        <w:pStyle w:val="NoSpacing"/>
        <w:spacing w:line="480" w:lineRule="auto"/>
        <w:jc w:val="both"/>
        <w:rPr>
          <w:rFonts w:asciiTheme="majorBidi" w:hAnsiTheme="majorBidi" w:cstheme="majorBidi"/>
          <w:bCs/>
          <w:sz w:val="28"/>
          <w:szCs w:val="28"/>
        </w:rPr>
      </w:pPr>
      <w:r w:rsidRPr="00236AD4">
        <w:rPr>
          <w:rFonts w:asciiTheme="majorBidi" w:hAnsiTheme="majorBidi" w:cstheme="majorBidi"/>
          <w:bCs/>
          <w:sz w:val="28"/>
          <w:szCs w:val="28"/>
        </w:rPr>
        <w:t>Method of Data Analysis</w:t>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Pr="00236AD4">
        <w:rPr>
          <w:rFonts w:asciiTheme="majorBidi" w:hAnsiTheme="majorBidi" w:cstheme="majorBidi"/>
          <w:bCs/>
          <w:sz w:val="28"/>
          <w:szCs w:val="28"/>
        </w:rPr>
        <w:tab/>
      </w:r>
      <w:r w:rsidR="000D4C96">
        <w:rPr>
          <w:rFonts w:asciiTheme="majorBidi" w:hAnsiTheme="majorBidi" w:cstheme="majorBidi"/>
          <w:bCs/>
          <w:sz w:val="28"/>
          <w:szCs w:val="28"/>
        </w:rPr>
        <w:t>27</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lastRenderedPageBreak/>
        <w:t>CHAPTER FOUR: RESULTS AND DISCUSSION</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Presentation of Results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28</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Discussion of Results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37</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t>CHAPTER FIVE:</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t>SUMMARY, CONCLUSION AND RECOMMENDATIONS</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Summary</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39</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Conclusion</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39</w:t>
      </w:r>
    </w:p>
    <w:p w:rsidR="00236AD4" w:rsidRPr="00236AD4" w:rsidRDefault="00236AD4" w:rsidP="00B34734">
      <w:pPr>
        <w:spacing w:after="0" w:line="480" w:lineRule="auto"/>
        <w:jc w:val="both"/>
        <w:rPr>
          <w:rFonts w:asciiTheme="majorBidi" w:hAnsiTheme="majorBidi" w:cstheme="majorBidi"/>
          <w:sz w:val="28"/>
          <w:szCs w:val="28"/>
        </w:rPr>
      </w:pPr>
      <w:r w:rsidRPr="00236AD4">
        <w:rPr>
          <w:rFonts w:asciiTheme="majorBidi" w:hAnsiTheme="majorBidi" w:cstheme="majorBidi"/>
          <w:sz w:val="28"/>
          <w:szCs w:val="28"/>
        </w:rPr>
        <w:t>Recommendations</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Pr>
          <w:rFonts w:asciiTheme="majorBidi" w:hAnsiTheme="majorBidi" w:cstheme="majorBidi"/>
          <w:sz w:val="28"/>
          <w:szCs w:val="28"/>
        </w:rPr>
        <w:t>40</w:t>
      </w:r>
    </w:p>
    <w:p w:rsidR="00236AD4" w:rsidRPr="00236AD4" w:rsidRDefault="00236AD4" w:rsidP="00B34734">
      <w:pPr>
        <w:spacing w:after="0" w:line="480" w:lineRule="auto"/>
        <w:jc w:val="both"/>
        <w:rPr>
          <w:rFonts w:asciiTheme="majorBidi" w:hAnsiTheme="majorBidi" w:cstheme="majorBidi"/>
          <w:b/>
          <w:sz w:val="28"/>
          <w:szCs w:val="28"/>
        </w:rPr>
      </w:pPr>
      <w:r w:rsidRPr="00236AD4">
        <w:rPr>
          <w:rFonts w:asciiTheme="majorBidi" w:hAnsiTheme="majorBidi" w:cstheme="majorBidi"/>
          <w:b/>
          <w:sz w:val="28"/>
          <w:szCs w:val="28"/>
        </w:rPr>
        <w:t>REFERENCES</w:t>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Pr="00236AD4">
        <w:rPr>
          <w:rFonts w:asciiTheme="majorBidi" w:hAnsiTheme="majorBidi" w:cstheme="majorBidi"/>
          <w:b/>
          <w:sz w:val="28"/>
          <w:szCs w:val="28"/>
        </w:rPr>
        <w:tab/>
      </w:r>
      <w:r w:rsidR="000D4C96">
        <w:rPr>
          <w:rFonts w:asciiTheme="majorBidi" w:hAnsiTheme="majorBidi" w:cstheme="majorBidi"/>
          <w:b/>
          <w:sz w:val="28"/>
          <w:szCs w:val="28"/>
        </w:rPr>
        <w:t>42</w:t>
      </w:r>
    </w:p>
    <w:p w:rsidR="000D4C96" w:rsidRDefault="00236AD4" w:rsidP="00B34734">
      <w:pPr>
        <w:spacing w:after="0" w:line="480" w:lineRule="auto"/>
        <w:jc w:val="both"/>
        <w:rPr>
          <w:rFonts w:asciiTheme="majorBidi" w:hAnsiTheme="majorBidi" w:cstheme="majorBidi"/>
          <w:b/>
          <w:bCs/>
          <w:sz w:val="28"/>
          <w:szCs w:val="28"/>
        </w:rPr>
      </w:pPr>
      <w:r w:rsidRPr="00236AD4">
        <w:rPr>
          <w:rFonts w:asciiTheme="majorBidi" w:hAnsiTheme="majorBidi" w:cstheme="majorBidi"/>
          <w:b/>
          <w:sz w:val="28"/>
          <w:szCs w:val="28"/>
        </w:rPr>
        <w:t>APPENDIX</w:t>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Pr="00236AD4">
        <w:rPr>
          <w:rFonts w:asciiTheme="majorBidi" w:hAnsiTheme="majorBidi" w:cstheme="majorBidi"/>
          <w:sz w:val="28"/>
          <w:szCs w:val="28"/>
        </w:rPr>
        <w:tab/>
      </w:r>
      <w:r w:rsidR="000D4C96" w:rsidRPr="000D4C96">
        <w:rPr>
          <w:rFonts w:asciiTheme="majorBidi" w:hAnsiTheme="majorBidi" w:cstheme="majorBidi"/>
          <w:b/>
          <w:bCs/>
          <w:sz w:val="28"/>
          <w:szCs w:val="28"/>
        </w:rPr>
        <w:t>45</w:t>
      </w:r>
    </w:p>
    <w:p w:rsidR="000D4C96" w:rsidRDefault="000D4C96">
      <w:pPr>
        <w:rPr>
          <w:rFonts w:asciiTheme="majorBidi" w:hAnsiTheme="majorBidi" w:cstheme="majorBidi"/>
          <w:b/>
          <w:bCs/>
          <w:sz w:val="28"/>
          <w:szCs w:val="28"/>
        </w:rPr>
      </w:pPr>
      <w:r>
        <w:rPr>
          <w:rFonts w:asciiTheme="majorBidi" w:hAnsiTheme="majorBidi" w:cstheme="majorBidi"/>
          <w:b/>
          <w:bCs/>
          <w:sz w:val="28"/>
          <w:szCs w:val="28"/>
        </w:rPr>
        <w:br w:type="page"/>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eastAsia="Calibri" w:hAnsiTheme="majorBidi" w:cstheme="majorBidi"/>
          <w:b/>
          <w:color w:val="000000"/>
          <w:sz w:val="26"/>
          <w:szCs w:val="26"/>
        </w:rPr>
        <w:lastRenderedPageBreak/>
        <w:t>CHAPTER ONE</w:t>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eastAsia="Calibri" w:hAnsiTheme="majorBidi" w:cstheme="majorBidi"/>
          <w:b/>
          <w:color w:val="000000"/>
          <w:sz w:val="26"/>
          <w:szCs w:val="26"/>
        </w:rPr>
        <w:t>INTRODUCTION</w:t>
      </w:r>
    </w:p>
    <w:p w:rsidR="000D4C96" w:rsidRPr="0050586A" w:rsidRDefault="000D4C96" w:rsidP="000D4C96">
      <w:pPr>
        <w:spacing w:after="0" w:line="480" w:lineRule="auto"/>
        <w:rPr>
          <w:rFonts w:asciiTheme="majorBidi" w:hAnsiTheme="majorBidi" w:cstheme="majorBidi"/>
          <w:b/>
          <w:sz w:val="26"/>
          <w:szCs w:val="26"/>
        </w:rPr>
      </w:pPr>
      <w:r w:rsidRPr="0050586A">
        <w:rPr>
          <w:rFonts w:asciiTheme="majorBidi" w:eastAsia="Calibri" w:hAnsiTheme="majorBidi" w:cstheme="majorBidi"/>
          <w:b/>
          <w:color w:val="000000"/>
          <w:sz w:val="26"/>
          <w:szCs w:val="26"/>
        </w:rPr>
        <w:t>Background of the Study</w:t>
      </w:r>
    </w:p>
    <w:p w:rsidR="000D4C96" w:rsidRPr="0050586A" w:rsidRDefault="000D4C96" w:rsidP="000D4C96">
      <w:pPr>
        <w:spacing w:after="0" w:line="480" w:lineRule="auto"/>
        <w:ind w:firstLine="860"/>
        <w:jc w:val="both"/>
        <w:rPr>
          <w:rFonts w:asciiTheme="majorBidi" w:eastAsia="Calibri" w:hAnsiTheme="majorBidi" w:cstheme="majorBidi"/>
          <w:color w:val="000000"/>
          <w:sz w:val="26"/>
          <w:szCs w:val="26"/>
        </w:rPr>
      </w:pPr>
      <w:r w:rsidRPr="0050586A">
        <w:rPr>
          <w:rFonts w:asciiTheme="majorBidi" w:hAnsiTheme="majorBidi" w:cstheme="majorBidi"/>
          <w:sz w:val="26"/>
          <w:szCs w:val="26"/>
        </w:rPr>
        <w:t>The term curriculum is often used to describe only the goals, objectives, or plans, something distinct from the "means" of methods, materials, and assessment. Yet since each of these components are essential for effective learning-and since each includes hidden barriers that undermine student efforts to become master learners-curriculum design should consider each of them as a piece. On the other hand, according to secondary education commission curriculum much more than the boundaries by the academic subjects taught traditionally it should include totality of experiences that a pupil receives through manifold activities that go on in the school, in the classroom, library, laboratory, workshop, playgrounds and in the numerous informal activities and connection between teachers and pupil. But these guidelines apply to the general education curriculum which, when universally designed, should meet the educational needs of most students, including those with disabilities and also this document can help guide the design of expectations, content, methods, and outcomes across differing classrooms in each school or system Scruggs and Mastropieri (2019).</w:t>
      </w:r>
    </w:p>
    <w:p w:rsidR="000D4C96" w:rsidRPr="0050586A" w:rsidRDefault="000D4C96" w:rsidP="000D4C96">
      <w:pPr>
        <w:spacing w:after="0" w:line="480" w:lineRule="auto"/>
        <w:ind w:firstLine="860"/>
        <w:jc w:val="both"/>
        <w:rPr>
          <w:rFonts w:asciiTheme="majorBidi" w:eastAsia="Calibri" w:hAnsiTheme="majorBidi" w:cstheme="majorBidi"/>
          <w:color w:val="000000"/>
          <w:sz w:val="26"/>
          <w:szCs w:val="26"/>
        </w:rPr>
      </w:pPr>
      <w:r w:rsidRPr="0050586A">
        <w:rPr>
          <w:rFonts w:asciiTheme="majorBidi" w:eastAsia="Calibri" w:hAnsiTheme="majorBidi" w:cstheme="majorBidi"/>
          <w:color w:val="000000"/>
          <w:sz w:val="26"/>
          <w:szCs w:val="26"/>
        </w:rPr>
        <w:lastRenderedPageBreak/>
        <w:t>The number of children with disabilities being educated in general education, or inclusive settings, has increased for the past 30 years. Research over this time has consistently supported the practice of inclusive education (McGregor &amp; Vogelsberg, 2020). Although research evidence supports inclusive practices, the implementation of inclusion remains difficult for many educators of students with disabilities. Special and general education teachers are often unsure of how to manage the needs and supports of diverse students in general education settings (Dymond, Rengzaglia, &amp; Chun, 2019). Yet, students with disabilities are legally required to access and participate in the general education curriculum (Individuals With Disabilities Education Improvement Act, 2004; No Child Left Behind Act, 2001) as well as a specially designed education program planned to address their unique needs (Education for All Handicapped Children Act, 1975).</w:t>
      </w:r>
    </w:p>
    <w:p w:rsidR="000D4C96" w:rsidRPr="0050586A" w:rsidRDefault="000D4C96" w:rsidP="000D4C96">
      <w:pPr>
        <w:spacing w:after="0" w:line="480" w:lineRule="auto"/>
        <w:ind w:firstLine="860"/>
        <w:jc w:val="both"/>
        <w:rPr>
          <w:rFonts w:asciiTheme="majorBidi" w:hAnsiTheme="majorBidi" w:cstheme="majorBidi"/>
          <w:sz w:val="26"/>
          <w:szCs w:val="26"/>
        </w:rPr>
      </w:pPr>
      <w:r w:rsidRPr="0050586A">
        <w:rPr>
          <w:rFonts w:asciiTheme="majorBidi" w:hAnsiTheme="majorBidi" w:cstheme="majorBidi"/>
          <w:sz w:val="26"/>
          <w:szCs w:val="26"/>
        </w:rPr>
        <w:t xml:space="preserve">Due to these legal mandates, students receiving special education services who have Individual Education Programs (IEPs) often have adaptations made to the general education curriculum. These adaptations allow access and participation in the core general education curriculum regardless of ability level (Browder &amp; Spooner, 2016; Downing, 2018; Janney &amp; Snell, 2020) and can take many forms, including individualizing learning goals, teaching, and supports (Lee, 2020). For the purposes of this project, we use the umbrella term adaptations to describe instructional and </w:t>
      </w:r>
      <w:r w:rsidRPr="0050586A">
        <w:rPr>
          <w:rFonts w:asciiTheme="majorBidi" w:hAnsiTheme="majorBidi" w:cstheme="majorBidi"/>
          <w:sz w:val="26"/>
          <w:szCs w:val="26"/>
        </w:rPr>
        <w:lastRenderedPageBreak/>
        <w:t>curricular changes, with the understanding that accommodations reflect adaptations made to support student access (such as providing written materials in Braille) and that modifications reflect adaptations made to support meaning (such as adjusting the difficulty level of an assignment).</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Statement of the Problem</w:t>
      </w:r>
    </w:p>
    <w:p w:rsidR="000D4C96" w:rsidRPr="0050586A" w:rsidRDefault="000D4C96" w:rsidP="000D4C96">
      <w:pPr>
        <w:spacing w:after="0" w:line="480" w:lineRule="auto"/>
        <w:ind w:firstLine="860"/>
        <w:jc w:val="both"/>
        <w:rPr>
          <w:rFonts w:asciiTheme="majorBidi" w:hAnsiTheme="majorBidi" w:cstheme="majorBidi"/>
          <w:sz w:val="26"/>
          <w:szCs w:val="26"/>
        </w:rPr>
      </w:pPr>
      <w:r w:rsidRPr="0050586A">
        <w:rPr>
          <w:rFonts w:asciiTheme="majorBidi" w:hAnsiTheme="majorBidi" w:cstheme="majorBidi"/>
          <w:sz w:val="26"/>
          <w:szCs w:val="26"/>
        </w:rPr>
        <w:t>Educators can successfully adapt curriculum and instruction in all subject areas. General education teachers can adapt instruction and curriculum to meet a variety of student needs in the classroom. However, due to the limited business study background of many elementary general educators, adapting curriculum in this content area can present special challenges. According to Scruggs and Mastropieri (2019) classroom teachers can successfully include students with disabilities when the following are present: Administrative support, Support from special educators, Accepting classroom atmosphere, Effective teaching skills, Student to student peer assistance and Disability-specific teaching skills. This study intends to examine and exploring education curriculum adaptations for students with special needs.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Purpose of the Study</w:t>
      </w:r>
    </w:p>
    <w:p w:rsidR="000D4C96" w:rsidRPr="0050586A" w:rsidRDefault="000D4C96" w:rsidP="000D4C96">
      <w:pPr>
        <w:spacing w:after="0" w:line="480" w:lineRule="auto"/>
        <w:ind w:firstLine="860"/>
        <w:jc w:val="both"/>
        <w:rPr>
          <w:rFonts w:asciiTheme="majorBidi" w:hAnsiTheme="majorBidi" w:cstheme="majorBidi"/>
          <w:sz w:val="26"/>
          <w:szCs w:val="26"/>
        </w:rPr>
      </w:pPr>
      <w:r w:rsidRPr="0050586A">
        <w:rPr>
          <w:rFonts w:asciiTheme="majorBidi" w:hAnsiTheme="majorBidi" w:cstheme="majorBidi"/>
          <w:sz w:val="26"/>
          <w:szCs w:val="26"/>
        </w:rPr>
        <w:t>The aim of the study is exploring business education studies curriculum adaptations for students with special needs. In achieving this aim, the following specific objectives were laid out as follows:</w:t>
      </w:r>
    </w:p>
    <w:p w:rsidR="000D4C96" w:rsidRPr="0050586A" w:rsidRDefault="000D4C96" w:rsidP="000D4C96">
      <w:pPr>
        <w:pStyle w:val="ListParagraph"/>
        <w:numPr>
          <w:ilvl w:val="0"/>
          <w:numId w:val="2"/>
        </w:numPr>
        <w:spacing w:after="0" w:line="480" w:lineRule="auto"/>
        <w:ind w:left="720"/>
        <w:jc w:val="both"/>
        <w:rPr>
          <w:rFonts w:asciiTheme="majorBidi" w:hAnsiTheme="majorBidi" w:cstheme="majorBidi"/>
          <w:sz w:val="26"/>
          <w:szCs w:val="26"/>
        </w:rPr>
      </w:pPr>
      <w:r w:rsidRPr="0050586A">
        <w:rPr>
          <w:rFonts w:asciiTheme="majorBidi" w:hAnsiTheme="majorBidi" w:cstheme="majorBidi"/>
          <w:sz w:val="26"/>
          <w:szCs w:val="26"/>
        </w:rPr>
        <w:lastRenderedPageBreak/>
        <w:t>To examine the most effective strategies for modifying business education curriculum to cater to the individualized learning needs of students with special needs?</w:t>
      </w:r>
    </w:p>
    <w:p w:rsidR="000D4C96" w:rsidRPr="0050586A" w:rsidRDefault="000D4C96" w:rsidP="000D4C96">
      <w:pPr>
        <w:pStyle w:val="ListParagraph"/>
        <w:numPr>
          <w:ilvl w:val="0"/>
          <w:numId w:val="2"/>
        </w:numPr>
        <w:spacing w:after="0" w:line="480" w:lineRule="auto"/>
        <w:ind w:left="720"/>
        <w:jc w:val="both"/>
        <w:rPr>
          <w:rFonts w:asciiTheme="majorBidi" w:hAnsiTheme="majorBidi" w:cstheme="majorBidi"/>
          <w:sz w:val="26"/>
          <w:szCs w:val="26"/>
        </w:rPr>
      </w:pPr>
      <w:r w:rsidRPr="0050586A">
        <w:rPr>
          <w:rFonts w:asciiTheme="majorBidi" w:hAnsiTheme="majorBidi" w:cstheme="majorBidi"/>
          <w:sz w:val="26"/>
          <w:szCs w:val="26"/>
        </w:rPr>
        <w:t>To evaluate educators perceive the process of adapting curriculum for students with special needs in business education, and what challenges do they encounter?</w:t>
      </w:r>
    </w:p>
    <w:p w:rsidR="000D4C96" w:rsidRPr="0050586A" w:rsidRDefault="000D4C96" w:rsidP="000D4C96">
      <w:pPr>
        <w:pStyle w:val="ListParagraph"/>
        <w:numPr>
          <w:ilvl w:val="0"/>
          <w:numId w:val="2"/>
        </w:numPr>
        <w:spacing w:after="0" w:line="480" w:lineRule="auto"/>
        <w:ind w:left="720"/>
        <w:jc w:val="both"/>
        <w:rPr>
          <w:rFonts w:asciiTheme="majorBidi" w:hAnsiTheme="majorBidi" w:cstheme="majorBidi"/>
          <w:sz w:val="26"/>
          <w:szCs w:val="26"/>
        </w:rPr>
      </w:pPr>
      <w:r w:rsidRPr="0050586A">
        <w:rPr>
          <w:rFonts w:asciiTheme="majorBidi" w:hAnsiTheme="majorBidi" w:cstheme="majorBidi"/>
          <w:sz w:val="26"/>
          <w:szCs w:val="26"/>
        </w:rPr>
        <w:t>To examine the outcomes and impacts of inclusive business education curriculum on the academic and professional development of students with special needs?</w:t>
      </w:r>
    </w:p>
    <w:p w:rsidR="000D4C96" w:rsidRDefault="000D4C96" w:rsidP="000D4C96">
      <w:pPr>
        <w:rPr>
          <w:rFonts w:asciiTheme="majorBidi" w:hAnsiTheme="majorBidi" w:cstheme="majorBidi"/>
          <w:b/>
          <w:sz w:val="26"/>
          <w:szCs w:val="26"/>
        </w:rPr>
      </w:pPr>
      <w:r>
        <w:rPr>
          <w:rFonts w:asciiTheme="majorBidi" w:hAnsiTheme="majorBidi" w:cstheme="majorBidi"/>
          <w:b/>
          <w:sz w:val="26"/>
          <w:szCs w:val="26"/>
        </w:rPr>
        <w:br w:type="page"/>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lastRenderedPageBreak/>
        <w:t>Research Questions</w:t>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ab/>
        <w:t>For this study to be meaningful, a carefully research question is prepared. As a matter of fact, the study will brilliantly answer the question;</w:t>
      </w:r>
    </w:p>
    <w:p w:rsidR="000D4C96" w:rsidRPr="0050586A" w:rsidRDefault="000D4C96" w:rsidP="000D4C96">
      <w:pPr>
        <w:pStyle w:val="ListParagraph"/>
        <w:numPr>
          <w:ilvl w:val="0"/>
          <w:numId w:val="1"/>
        </w:numPr>
        <w:spacing w:after="0" w:line="480" w:lineRule="auto"/>
        <w:ind w:left="720" w:hanging="540"/>
        <w:jc w:val="both"/>
        <w:rPr>
          <w:rFonts w:asciiTheme="majorBidi" w:hAnsiTheme="majorBidi" w:cstheme="majorBidi"/>
          <w:sz w:val="26"/>
          <w:szCs w:val="26"/>
        </w:rPr>
      </w:pPr>
      <w:r w:rsidRPr="0050586A">
        <w:rPr>
          <w:rFonts w:asciiTheme="majorBidi" w:hAnsiTheme="majorBidi" w:cstheme="majorBidi"/>
          <w:sz w:val="26"/>
          <w:szCs w:val="26"/>
        </w:rPr>
        <w:t>What are the most effective strategies for modifying business education curriculum to cater to the individualized learning needs of students with special needs?</w:t>
      </w:r>
    </w:p>
    <w:p w:rsidR="000D4C96" w:rsidRPr="0050586A" w:rsidRDefault="000D4C96" w:rsidP="000D4C96">
      <w:pPr>
        <w:pStyle w:val="ListParagraph"/>
        <w:numPr>
          <w:ilvl w:val="0"/>
          <w:numId w:val="1"/>
        </w:numPr>
        <w:spacing w:after="0" w:line="480" w:lineRule="auto"/>
        <w:ind w:left="720" w:hanging="540"/>
        <w:jc w:val="both"/>
        <w:rPr>
          <w:rFonts w:asciiTheme="majorBidi" w:hAnsiTheme="majorBidi" w:cstheme="majorBidi"/>
          <w:sz w:val="26"/>
          <w:szCs w:val="26"/>
        </w:rPr>
      </w:pPr>
      <w:r w:rsidRPr="0050586A">
        <w:rPr>
          <w:rFonts w:asciiTheme="majorBidi" w:hAnsiTheme="majorBidi" w:cstheme="majorBidi"/>
          <w:sz w:val="26"/>
          <w:szCs w:val="26"/>
        </w:rPr>
        <w:t>How do educators perceive the process of adapting curriculum for students with special needs in business education, and what challenges do they encounter?</w:t>
      </w:r>
    </w:p>
    <w:p w:rsidR="000D4C96" w:rsidRPr="0050586A" w:rsidRDefault="000D4C96" w:rsidP="000D4C96">
      <w:pPr>
        <w:pStyle w:val="ListParagraph"/>
        <w:numPr>
          <w:ilvl w:val="0"/>
          <w:numId w:val="1"/>
        </w:numPr>
        <w:spacing w:after="0" w:line="480" w:lineRule="auto"/>
        <w:ind w:left="720" w:hanging="540"/>
        <w:jc w:val="both"/>
        <w:rPr>
          <w:rFonts w:asciiTheme="majorBidi" w:hAnsiTheme="majorBidi" w:cstheme="majorBidi"/>
          <w:sz w:val="26"/>
          <w:szCs w:val="26"/>
        </w:rPr>
      </w:pPr>
      <w:r w:rsidRPr="0050586A">
        <w:rPr>
          <w:rFonts w:asciiTheme="majorBidi" w:hAnsiTheme="majorBidi" w:cstheme="majorBidi"/>
          <w:sz w:val="26"/>
          <w:szCs w:val="26"/>
        </w:rPr>
        <w:t>What are the outcomes and impacts of inclusive business education curriculum on the academic and professional development of students with special needs?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Research Hypothesis</w:t>
      </w:r>
    </w:p>
    <w:p w:rsidR="000D4C96" w:rsidRPr="0050586A" w:rsidRDefault="000D4C96" w:rsidP="000D4C96">
      <w:pPr>
        <w:spacing w:after="0" w:line="480" w:lineRule="auto"/>
        <w:ind w:left="720" w:hanging="720"/>
        <w:jc w:val="both"/>
        <w:rPr>
          <w:rFonts w:asciiTheme="majorBidi" w:hAnsiTheme="majorBidi" w:cstheme="majorBidi"/>
          <w:sz w:val="26"/>
          <w:szCs w:val="26"/>
        </w:rPr>
      </w:pPr>
      <w:r w:rsidRPr="0050586A">
        <w:rPr>
          <w:rFonts w:asciiTheme="majorBidi" w:hAnsiTheme="majorBidi" w:cstheme="majorBidi"/>
          <w:b/>
          <w:sz w:val="26"/>
          <w:szCs w:val="26"/>
        </w:rPr>
        <w:t>HO</w:t>
      </w:r>
      <w:r w:rsidRPr="0050586A">
        <w:rPr>
          <w:rFonts w:asciiTheme="majorBidi" w:hAnsiTheme="majorBidi" w:cstheme="majorBidi"/>
          <w:b/>
          <w:sz w:val="26"/>
          <w:szCs w:val="26"/>
          <w:vertAlign w:val="subscript"/>
        </w:rPr>
        <w:t>1</w:t>
      </w:r>
      <w:r w:rsidRPr="0050586A">
        <w:rPr>
          <w:rFonts w:asciiTheme="majorBidi" w:hAnsiTheme="majorBidi" w:cstheme="majorBidi"/>
          <w:b/>
          <w:sz w:val="26"/>
          <w:szCs w:val="26"/>
        </w:rPr>
        <w:t>:</w:t>
      </w:r>
      <w:r w:rsidRPr="0050586A">
        <w:rPr>
          <w:rFonts w:asciiTheme="majorBidi" w:hAnsiTheme="majorBidi" w:cstheme="majorBidi"/>
          <w:sz w:val="26"/>
          <w:szCs w:val="26"/>
        </w:rPr>
        <w:tab/>
        <w:t>There is no significant effective strategy for modifying business education curriculum to cater to the individualized learning needs of students with special needs</w:t>
      </w:r>
    </w:p>
    <w:p w:rsidR="000D4C96" w:rsidRPr="0050586A" w:rsidRDefault="000D4C96" w:rsidP="000D4C96">
      <w:pPr>
        <w:spacing w:after="0" w:line="480" w:lineRule="auto"/>
        <w:ind w:left="720" w:hanging="720"/>
        <w:jc w:val="both"/>
        <w:rPr>
          <w:rFonts w:asciiTheme="majorBidi" w:hAnsiTheme="majorBidi" w:cstheme="majorBidi"/>
          <w:sz w:val="26"/>
          <w:szCs w:val="26"/>
        </w:rPr>
      </w:pPr>
      <w:r w:rsidRPr="0050586A">
        <w:rPr>
          <w:rFonts w:asciiTheme="majorBidi" w:hAnsiTheme="majorBidi" w:cstheme="majorBidi"/>
          <w:b/>
          <w:sz w:val="26"/>
          <w:szCs w:val="26"/>
        </w:rPr>
        <w:t>HO</w:t>
      </w:r>
      <w:r w:rsidRPr="0050586A">
        <w:rPr>
          <w:rFonts w:asciiTheme="majorBidi" w:hAnsiTheme="majorBidi" w:cstheme="majorBidi"/>
          <w:b/>
          <w:sz w:val="26"/>
          <w:szCs w:val="26"/>
          <w:vertAlign w:val="subscript"/>
        </w:rPr>
        <w:t>2</w:t>
      </w:r>
      <w:r w:rsidRPr="0050586A">
        <w:rPr>
          <w:rFonts w:asciiTheme="majorBidi" w:hAnsiTheme="majorBidi" w:cstheme="majorBidi"/>
          <w:b/>
          <w:sz w:val="26"/>
          <w:szCs w:val="26"/>
        </w:rPr>
        <w:t>:</w:t>
      </w:r>
      <w:r w:rsidRPr="0050586A">
        <w:rPr>
          <w:rFonts w:asciiTheme="majorBidi" w:hAnsiTheme="majorBidi" w:cstheme="majorBidi"/>
          <w:b/>
          <w:sz w:val="26"/>
          <w:szCs w:val="26"/>
        </w:rPr>
        <w:tab/>
      </w:r>
      <w:r w:rsidRPr="0050586A">
        <w:rPr>
          <w:rFonts w:asciiTheme="majorBidi" w:hAnsiTheme="majorBidi" w:cstheme="majorBidi"/>
          <w:sz w:val="26"/>
          <w:szCs w:val="26"/>
        </w:rPr>
        <w:t>There is no significant impact of educators perceive the process of adapting curriculum for students with special needs in business education, and what challenges do they encounter?</w:t>
      </w:r>
    </w:p>
    <w:p w:rsidR="000D4C96" w:rsidRPr="0050586A" w:rsidRDefault="000D4C96" w:rsidP="000D4C96">
      <w:pPr>
        <w:spacing w:after="0" w:line="480" w:lineRule="auto"/>
        <w:ind w:left="720" w:hanging="720"/>
        <w:jc w:val="both"/>
        <w:rPr>
          <w:rFonts w:asciiTheme="majorBidi" w:hAnsiTheme="majorBidi" w:cstheme="majorBidi"/>
          <w:sz w:val="26"/>
          <w:szCs w:val="26"/>
        </w:rPr>
      </w:pPr>
      <w:r w:rsidRPr="0050586A">
        <w:rPr>
          <w:rFonts w:asciiTheme="majorBidi" w:hAnsiTheme="majorBidi" w:cstheme="majorBidi"/>
          <w:b/>
          <w:sz w:val="26"/>
          <w:szCs w:val="26"/>
        </w:rPr>
        <w:lastRenderedPageBreak/>
        <w:t>HO</w:t>
      </w:r>
      <w:r w:rsidRPr="0050586A">
        <w:rPr>
          <w:rFonts w:asciiTheme="majorBidi" w:hAnsiTheme="majorBidi" w:cstheme="majorBidi"/>
          <w:b/>
          <w:sz w:val="26"/>
          <w:szCs w:val="26"/>
          <w:vertAlign w:val="subscript"/>
        </w:rPr>
        <w:t>3</w:t>
      </w:r>
      <w:r w:rsidRPr="0050586A">
        <w:rPr>
          <w:rFonts w:asciiTheme="majorBidi" w:hAnsiTheme="majorBidi" w:cstheme="majorBidi"/>
          <w:b/>
          <w:sz w:val="26"/>
          <w:szCs w:val="26"/>
        </w:rPr>
        <w:t>:</w:t>
      </w:r>
      <w:r w:rsidRPr="0050586A">
        <w:rPr>
          <w:rFonts w:asciiTheme="majorBidi" w:hAnsiTheme="majorBidi" w:cstheme="majorBidi"/>
          <w:b/>
          <w:sz w:val="26"/>
          <w:szCs w:val="26"/>
        </w:rPr>
        <w:tab/>
      </w:r>
      <w:r w:rsidRPr="0050586A">
        <w:rPr>
          <w:rFonts w:asciiTheme="majorBidi" w:hAnsiTheme="majorBidi" w:cstheme="majorBidi"/>
          <w:sz w:val="26"/>
          <w:szCs w:val="26"/>
        </w:rPr>
        <w:t>There is no significant outcomes and impacts of inclusive business education curriculum on the academic and professional development of students with special needs?</w:t>
      </w:r>
    </w:p>
    <w:p w:rsidR="000D4C96" w:rsidRDefault="000D4C96" w:rsidP="000D4C96">
      <w:pPr>
        <w:rPr>
          <w:rFonts w:asciiTheme="majorBidi" w:hAnsiTheme="majorBidi" w:cstheme="majorBidi"/>
          <w:b/>
          <w:sz w:val="26"/>
          <w:szCs w:val="26"/>
        </w:rPr>
      </w:pPr>
      <w:r>
        <w:rPr>
          <w:rFonts w:asciiTheme="majorBidi" w:hAnsiTheme="majorBidi" w:cstheme="majorBidi"/>
          <w:b/>
          <w:sz w:val="26"/>
          <w:szCs w:val="26"/>
        </w:rPr>
        <w:br w:type="page"/>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lastRenderedPageBreak/>
        <w:t>Scope of the Study</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study is aimed at Explore various types of special needs among students, such as learning disabilities, physical disabilities, and neurodevelopmental disorders. Investigate existing business education curriculum structures and their effectiveness in meeting the needs of students with special needs.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Significance of the Study</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research work will be of benefit to the government, school administrator, curriculum planners, teachers as well as parents and guardian.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research work will be of great benefit to parents and guardians because it will help to know academic performance of their wards.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Operational Definition of Terms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Business Education Studies:</w:t>
      </w:r>
      <w:r w:rsidRPr="0050586A">
        <w:rPr>
          <w:rFonts w:asciiTheme="majorBidi" w:hAnsiTheme="majorBidi" w:cstheme="majorBidi"/>
          <w:sz w:val="26"/>
          <w:szCs w:val="26"/>
        </w:rPr>
        <w:t xml:space="preserve"> Education that embraces teaching and learning the skills and knowledge that might be applied in the business industry</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Curriculum Adaptation:</w:t>
      </w:r>
      <w:r w:rsidRPr="0050586A">
        <w:rPr>
          <w:rFonts w:asciiTheme="majorBidi" w:hAnsiTheme="majorBidi" w:cstheme="majorBidi"/>
          <w:sz w:val="26"/>
          <w:szCs w:val="26"/>
        </w:rPr>
        <w:t xml:space="preserve"> refers to improvements and amendments in what is taught, methods of teaching and structures of education with the aim of accommodating all learners.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Student:</w:t>
      </w:r>
      <w:r w:rsidRPr="0050586A">
        <w:rPr>
          <w:rFonts w:asciiTheme="majorBidi" w:hAnsiTheme="majorBidi" w:cstheme="majorBidi"/>
          <w:sz w:val="26"/>
          <w:szCs w:val="26"/>
        </w:rPr>
        <w:t xml:space="preserve"> Is a person enrolled in a school or other educational institution. A "student" attends a secondary school or higher; those in primary or elementary schools are "pupils".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lastRenderedPageBreak/>
        <w:t>Special Needs:</w:t>
      </w:r>
      <w:r w:rsidRPr="0050586A">
        <w:rPr>
          <w:rFonts w:asciiTheme="majorBidi" w:hAnsiTheme="majorBidi" w:cstheme="majorBidi"/>
          <w:sz w:val="26"/>
          <w:szCs w:val="26"/>
        </w:rPr>
        <w:t xml:space="preserve"> Any of various difficulties (such as a physical, emotional, behavioral, or learning disability or impairment) that causes an individual to require additional or specialized services or accommodations (such as in education or recreation) students with special needs.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bCs/>
          <w:sz w:val="26"/>
          <w:szCs w:val="26"/>
        </w:rPr>
        <w:t>Explore:</w:t>
      </w:r>
      <w:r w:rsidRPr="0050586A">
        <w:rPr>
          <w:rFonts w:asciiTheme="majorBidi" w:hAnsiTheme="majorBidi" w:cstheme="majorBidi"/>
          <w:sz w:val="26"/>
          <w:szCs w:val="26"/>
        </w:rPr>
        <w:t xml:space="preserve"> Is to examine something carefully, such as an idea or a medical condition. In essence, exploring involves discovery, investigation, or careful examination.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bCs/>
          <w:sz w:val="26"/>
          <w:szCs w:val="26"/>
        </w:rPr>
        <w:t>Secondary School</w:t>
      </w:r>
      <w:r w:rsidRPr="0050586A">
        <w:rPr>
          <w:rFonts w:asciiTheme="majorBidi" w:hAnsiTheme="majorBidi" w:cstheme="majorBidi"/>
          <w:sz w:val="26"/>
          <w:szCs w:val="26"/>
        </w:rPr>
        <w:t>: also known as a high school, is an educational institution that provides schooling between primary school and college or university.</w:t>
      </w:r>
    </w:p>
    <w:p w:rsidR="000D4C96" w:rsidRPr="0050586A" w:rsidRDefault="000D4C96" w:rsidP="000D4C96">
      <w:pPr>
        <w:spacing w:line="480" w:lineRule="auto"/>
        <w:rPr>
          <w:rFonts w:asciiTheme="majorBidi" w:hAnsiTheme="majorBidi" w:cstheme="majorBidi"/>
          <w:sz w:val="26"/>
          <w:szCs w:val="26"/>
        </w:rPr>
      </w:pPr>
      <w:r w:rsidRPr="0050586A">
        <w:rPr>
          <w:rFonts w:asciiTheme="majorBidi" w:hAnsiTheme="majorBidi" w:cstheme="majorBidi"/>
          <w:sz w:val="26"/>
          <w:szCs w:val="26"/>
        </w:rPr>
        <w:br w:type="page"/>
      </w:r>
    </w:p>
    <w:p w:rsidR="000D4C96" w:rsidRPr="0050586A" w:rsidRDefault="000D4C96" w:rsidP="000D4C96">
      <w:pPr>
        <w:pStyle w:val="NoSpacing"/>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lastRenderedPageBreak/>
        <w:t>CHAPTER TWO</w:t>
      </w:r>
    </w:p>
    <w:p w:rsidR="000D4C96" w:rsidRPr="0050586A" w:rsidRDefault="000D4C96" w:rsidP="000D4C96">
      <w:pPr>
        <w:pStyle w:val="NoSpacing"/>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REVIEW OF THE RELATED LITERATURE</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It has been noted that different people, authors and writers possess different views and opinions on different issues. They have always experienced brain storming on the topics that are so important to them, especially when it comes to teaching and learning in education.</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Educationists and researchers have repeatedly emphasized or talking on issues relating to failures, success and factors affecting effective teaching and learning in the field of education. They have shown great interest on the learners, teachers and the learning environment especially, the study of Business Studies in our Junior Secondary Schools in the State.</w:t>
      </w:r>
    </w:p>
    <w:p w:rsidR="000D4C96" w:rsidRPr="0050586A" w:rsidRDefault="000D4C96" w:rsidP="000D4C96">
      <w:pPr>
        <w:pStyle w:val="NoSpacing"/>
        <w:spacing w:line="480" w:lineRule="auto"/>
        <w:jc w:val="both"/>
        <w:rPr>
          <w:rFonts w:asciiTheme="majorBidi" w:hAnsiTheme="majorBidi" w:cstheme="majorBidi"/>
          <w:bCs/>
          <w:sz w:val="26"/>
          <w:szCs w:val="26"/>
        </w:rPr>
      </w:pPr>
      <w:r w:rsidRPr="0050586A">
        <w:rPr>
          <w:rFonts w:asciiTheme="majorBidi" w:hAnsiTheme="majorBidi" w:cstheme="majorBidi"/>
          <w:bCs/>
          <w:sz w:val="26"/>
          <w:szCs w:val="26"/>
        </w:rPr>
        <w:tab/>
        <w:t>This chapter will be conducted under the following sub-headings:</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bCs/>
          <w:sz w:val="26"/>
          <w:szCs w:val="26"/>
        </w:rPr>
        <w:t>Concepts of Adaptations</w:t>
      </w:r>
    </w:p>
    <w:p w:rsidR="000D4C96" w:rsidRPr="0050586A" w:rsidRDefault="000D4C96" w:rsidP="000D4C96">
      <w:pPr>
        <w:pStyle w:val="ListParagraph"/>
        <w:numPr>
          <w:ilvl w:val="0"/>
          <w:numId w:val="3"/>
        </w:numPr>
        <w:spacing w:after="0" w:line="480" w:lineRule="auto"/>
        <w:ind w:hanging="540"/>
        <w:jc w:val="both"/>
        <w:rPr>
          <w:rFonts w:asciiTheme="majorBidi" w:hAnsiTheme="majorBidi" w:cstheme="majorBidi"/>
          <w:sz w:val="26"/>
          <w:szCs w:val="26"/>
        </w:rPr>
      </w:pPr>
      <w:r w:rsidRPr="0050586A">
        <w:rPr>
          <w:rFonts w:asciiTheme="majorBidi" w:hAnsiTheme="majorBidi" w:cstheme="majorBidi"/>
          <w:sz w:val="26"/>
          <w:szCs w:val="26"/>
        </w:rPr>
        <w:t>Uses of Adaptations</w:t>
      </w:r>
    </w:p>
    <w:p w:rsidR="000D4C96" w:rsidRPr="0050586A" w:rsidRDefault="000D4C96" w:rsidP="000D4C96">
      <w:pPr>
        <w:pStyle w:val="Heading1"/>
        <w:numPr>
          <w:ilvl w:val="0"/>
          <w:numId w:val="3"/>
        </w:numPr>
        <w:ind w:hanging="540"/>
        <w:rPr>
          <w:rFonts w:asciiTheme="majorBidi" w:hAnsiTheme="majorBidi" w:cstheme="majorBidi"/>
          <w:b w:val="0"/>
          <w:sz w:val="26"/>
          <w:szCs w:val="26"/>
        </w:rPr>
      </w:pPr>
      <w:r w:rsidRPr="0050586A">
        <w:rPr>
          <w:rFonts w:asciiTheme="majorBidi" w:hAnsiTheme="majorBidi" w:cstheme="majorBidi"/>
          <w:b w:val="0"/>
          <w:sz w:val="26"/>
          <w:szCs w:val="26"/>
        </w:rPr>
        <w:t>Effectiveness of Adaptations</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bCs/>
          <w:sz w:val="26"/>
          <w:szCs w:val="26"/>
        </w:rPr>
        <w:t>Curriculum Adaptations</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sz w:val="26"/>
          <w:szCs w:val="26"/>
        </w:rPr>
        <w:t>Strategies of Curricular Adaptation for an Inclusive Classroom</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bCs/>
          <w:sz w:val="26"/>
          <w:szCs w:val="26"/>
        </w:rPr>
        <w:t>Students with Special Needs</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bCs/>
          <w:sz w:val="26"/>
          <w:szCs w:val="26"/>
        </w:rPr>
        <w:t>Curriculum for Special Needs</w:t>
      </w:r>
    </w:p>
    <w:p w:rsidR="000D4C96" w:rsidRPr="0050586A" w:rsidRDefault="000D4C96" w:rsidP="000D4C96">
      <w:pPr>
        <w:pStyle w:val="NoSpacing"/>
        <w:numPr>
          <w:ilvl w:val="0"/>
          <w:numId w:val="3"/>
        </w:numPr>
        <w:spacing w:line="480" w:lineRule="auto"/>
        <w:ind w:hanging="540"/>
        <w:jc w:val="both"/>
        <w:rPr>
          <w:rFonts w:asciiTheme="majorBidi" w:hAnsiTheme="majorBidi" w:cstheme="majorBidi"/>
          <w:bCs/>
          <w:sz w:val="26"/>
          <w:szCs w:val="26"/>
        </w:rPr>
      </w:pPr>
      <w:r w:rsidRPr="0050586A">
        <w:rPr>
          <w:rFonts w:asciiTheme="majorBidi" w:hAnsiTheme="majorBidi" w:cstheme="majorBidi"/>
          <w:bCs/>
          <w:sz w:val="26"/>
          <w:szCs w:val="26"/>
        </w:rPr>
        <w:lastRenderedPageBreak/>
        <w:t>Summary of the Literature Review</w:t>
      </w:r>
    </w:p>
    <w:p w:rsidR="000D4C96" w:rsidRDefault="000D4C96" w:rsidP="000D4C96">
      <w:pPr>
        <w:rPr>
          <w:rFonts w:asciiTheme="majorBidi" w:hAnsiTheme="majorBidi" w:cstheme="majorBidi"/>
          <w:b/>
          <w:sz w:val="26"/>
          <w:szCs w:val="26"/>
        </w:rPr>
      </w:pPr>
      <w:r>
        <w:rPr>
          <w:rFonts w:asciiTheme="majorBidi" w:hAnsiTheme="majorBidi" w:cstheme="majorBidi"/>
          <w:b/>
          <w:sz w:val="26"/>
          <w:szCs w:val="26"/>
        </w:rPr>
        <w:br w:type="page"/>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lastRenderedPageBreak/>
        <w:t>Concepts of Adaptations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Adaptations may be curricular, instructional, or alternative (Janney &amp; Snell, 2014). As described by Janney and Snell, curricular adaptations alter the content of what is taught through supplementary, simplified, and alternative adaptations. For example, an algebra lesson may be adapted by adding (supplementing) communication goals to the algebra lesson (e.g., to work with a partner and ask questions), by simplifying the lesson so that it is at a different difficulty level (e.g., focusing on adding and subtracting with a calculator rather than setting up equations), or alternative goals, such as focusing on following a task schedule during the algebra lesson. Instructional adaptations alter how content is taught and/or how learning is demonstrated and include instructional stimulus and student response adaptations. Instructional stimulus and student response adaptations change the “difficulty, amount, modality, format, and/or materials” used to teach or respond to instruction (Janney &amp; Snell, 2014). For example, a novel may be rewritten at a lower readability level, with more pictures added, as an instructional stimulus adaptation. Likewise, a student may create a collage of key events and characters from a novel rather than writing an essay as a student response adaptation. Alternative adaptations alter the goal, the instruction, and the activity, and include alternative/parallel activities (e.g., a student works on appropriate behavior and social skills during group </w:t>
      </w:r>
      <w:r w:rsidRPr="0050586A">
        <w:rPr>
          <w:rFonts w:asciiTheme="majorBidi" w:hAnsiTheme="majorBidi" w:cstheme="majorBidi"/>
          <w:sz w:val="26"/>
          <w:szCs w:val="26"/>
        </w:rPr>
        <w:lastRenderedPageBreak/>
        <w:t>work activities, rather than the academic task), remedial instruction (e.g., a student receives direct instruction in reading during silent-reading time), and functional skill instruction (e.g., a student works at a grocery store 1hr per day rather than staying at the high school for academic instruction).</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Uses of Adaptations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Despite the legal mandate to provide access to the general education curriculum, using adaptations if needed, it is unclear how frequently adaptations are truly used in schools. For example, special educators working in inclusive settings were found to believe that adaptations were being implemented more frequently than general education teachers (Kurth, Gross, Lovinger, &amp; Catalano, 2015). This same study found that teachers reported using modified work for students with significant disabilities between 61% and 80% of the time. Observation of actual implementation to verify this, however, was not completed. Yet, Wehmeyer, Lattin, Lapp-Rincker, and Agran (2013) reported that adapted materials were available for middle school students with intellectual disabilities during less than 3% of their observations. Others have noted that adaptations are more widely available for students with significant support needs than students with milder disabilities (Dymond &amp; Russell, 2014). In addition to the reported variability in implementation of adaptations, it is </w:t>
      </w:r>
      <w:r w:rsidRPr="0050586A">
        <w:rPr>
          <w:rFonts w:asciiTheme="majorBidi" w:hAnsiTheme="majorBidi" w:cstheme="majorBidi"/>
          <w:sz w:val="26"/>
          <w:szCs w:val="26"/>
        </w:rPr>
        <w:lastRenderedPageBreak/>
        <w:t>unclear what factors teachers consider when deciding whether and when to provide adaptations to students in lesson-by-lesson or day-by-day cases.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Effectiveness of Adaptations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Despite uncertainty related to their implementation, adaptations have been associated with a range of positive classroom characteristics, including higher student engagement, fewer student competing behaviors, and less teacher time dedicated to classroom management (Lee, Wehmeyer, Soukup, &amp; Palmer, 2017). Furthermore, curricular adaptations have been found to improve student on-task behavior and work production (Kern, Delaney, Clarke, Dunlap, &amp; Childs, 2014). In addition, many educators support the idea of adaptations (Idol, 2016). However, descriptions of characteristics of effective adaptations are limited. A method for developing adaptations that facilitates common language between general and special educators, which includes considering the student’s learning goals and IEP accommodations, individualizing teaching methods, and individualizing personal supports, has been articulated based on master teacher input; however, this process has not been field tested (Janney &amp; Snell, 2016). Students receiving special education services often demonstrate academic underachievement (Massetti, 2018), and inclusive education has been associated with improved academic outcomes for students with disabilities (Dessemontet, Bless, &amp; Morin, 2017; Kurth &amp; Mastergeorge, 2015). Yet for </w:t>
      </w:r>
      <w:r w:rsidRPr="0050586A">
        <w:rPr>
          <w:rFonts w:asciiTheme="majorBidi" w:hAnsiTheme="majorBidi" w:cstheme="majorBidi"/>
          <w:sz w:val="26"/>
          <w:szCs w:val="26"/>
        </w:rPr>
        <w:lastRenderedPageBreak/>
        <w:t>inclusion to be successful, the use of adaptations is necessary to meet individual student needs (Cross, Traub, Hutter-Pishgahi, &amp; Shelton, 2014). Therefore, understanding how adaptations are created and their effectiveness in promoting student achievement is needed.</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According to Janney and Snell (2014), curricular adaptations alter the content of what is taught, instructional adaptations alter how that content is taught or how learning is demonstrated, and alternative adaptations alter the goal, the instruction, and the activity. In this sample, most educators across region, experience level, and position made instructional adaptations most frequently. These results indicate access and participation in the general education curriculum were the primary goals of adaptations, in that as a whole, the adaptations provided to students were tied to the general education activity and did not promote removal of students from that setting</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Curriculum Adaptations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Curriculum adaptation involves differentiation to meet the needs of all students. The content, the teaching process, assessment and evaluation, and the physical environment may be modified to help students to achieve success in the classroom. The kind of activities chosen by the teacher, including group activities, must be flexible and reflect the background knowledge of small groups or individual </w:t>
      </w:r>
      <w:r w:rsidRPr="0050586A">
        <w:rPr>
          <w:rFonts w:asciiTheme="majorBidi" w:hAnsiTheme="majorBidi" w:cstheme="majorBidi"/>
          <w:sz w:val="26"/>
          <w:szCs w:val="26"/>
        </w:rPr>
        <w:lastRenderedPageBreak/>
        <w:t>students. The following shows the adaptations that are required in different areas for inclusive pedagogy Janney and Snell (2014).</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However, the two terms adaptation and modification related to curriculum create some amount of confusion, perhaps misunderstanding. While adaptation refers to adjusting assessments, material, curriculum or classroom environment, to accommodate a student’s needs to enable him/ her to participate in and achieve the teaching-learning goals, modifications involve making changes to learning goals, teaching processes, assignments and/or assessments to accommodate a student’s learning needs. For example, use of audio tapes, electronic texts where available, having peer or a classmate to assist with class activities, or simply reorganizing seating of a child who is unable to be attentive, is easily distracted or distracts others in the classroom would be adaptations, changing the assignment to accommodate a student’s learning needs: allowing use of letter-cards to spell words as a modification to saying the spelling aloud, allow the student with intellectual impairment to utilize concrete and/or more hands-on experiences, changing the conceptual difficulty level for some students would be modifications.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In case of content, teaching and assessment, the following are some examples of curricular adaptations that indicate that these adaptations can be used for all children in the classroom and are not limited to Children with Special Needs </w:t>
      </w:r>
      <w:r w:rsidRPr="0050586A">
        <w:rPr>
          <w:rFonts w:asciiTheme="majorBidi" w:hAnsiTheme="majorBidi" w:cstheme="majorBidi"/>
          <w:sz w:val="26"/>
          <w:szCs w:val="26"/>
        </w:rPr>
        <w:lastRenderedPageBreak/>
        <w:t>(CWSN). These strategies create a universal design of learning in inclusive classrooms.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Teachers teaching content using diverse strategies</w:t>
      </w:r>
      <w:r w:rsidRPr="0050586A">
        <w:rPr>
          <w:rFonts w:asciiTheme="majorBidi" w:hAnsiTheme="majorBidi" w:cstheme="majorBidi"/>
          <w:sz w:val="26"/>
          <w:szCs w:val="26"/>
        </w:rPr>
        <w:t>:-These include strategies like verbal, visual, kinesthetically, written, proceeding from simple to complex, concrete to abstract, step by step, scaffolding, concept maps, projects, group work, peer tutoring, using prior knowledge, brainstorming, dramatisation, giving extra time, giving alternative activities, drill activities, shortening assignments, organizing excursions/ trips, using large fonts, Braille or tacitly coded material, toys or blocks, carbon or xerox copy of notes, hand puppets, real life experiences, real objects, multiple choice questions, children’s literature, magazines and journals, etc.</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Students expressing learning in diverse ways:-</w:t>
      </w:r>
      <w:r w:rsidRPr="0050586A">
        <w:rPr>
          <w:rFonts w:asciiTheme="majorBidi" w:hAnsiTheme="majorBidi" w:cstheme="majorBidi"/>
          <w:sz w:val="26"/>
          <w:szCs w:val="26"/>
        </w:rPr>
        <w:t xml:space="preserve"> These include strategies like oral, written, tactual, gestures, drawing, acting, ICT, framing questions, paired reading, storytelling, song, rhymes, role play, discussions, debates, language games, flash cards, quizzes, graphic organizers, outlining passages, highlighting, and paper cutting/ folding, etc.</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Using supplementary material:-</w:t>
      </w:r>
      <w:r w:rsidRPr="0050586A">
        <w:rPr>
          <w:rFonts w:asciiTheme="majorBidi" w:hAnsiTheme="majorBidi" w:cstheme="majorBidi"/>
          <w:sz w:val="26"/>
          <w:szCs w:val="26"/>
        </w:rPr>
        <w:t xml:space="preserve"> like artifacts, calculators/talking calculators, Taylor frame, abacus, Brailler, geometrical kit, Geo – board, Tactile board, Geometric shape board (for circle, graph, representation), Tactile graph sheet (for bar-graph, histograph etc), 3-d blocks and figures, manipulatives, flash cards or </w:t>
      </w:r>
      <w:r w:rsidRPr="0050586A">
        <w:rPr>
          <w:rFonts w:asciiTheme="majorBidi" w:hAnsiTheme="majorBidi" w:cstheme="majorBidi"/>
          <w:sz w:val="26"/>
          <w:szCs w:val="26"/>
        </w:rPr>
        <w:lastRenderedPageBreak/>
        <w:t>pictures on paper, posters, chalkboard, projection screens, computers, books on tape and computerized text reader, screen readers, voice synthesis, scanners, daisy books, multimedia gadgets like CDs, MP3s, talking watches and talking clocks, videos/movies, modeling material like clay, textured objects/raised line paper, games and puzzles, etc, can help all children learn</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Need for Curriculum Adaptations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As a result of Right to Education Act, 2009, the composition of classrooms is changing. Students with varying levels of abilities cannot, and should not, be taught in the same manner. Without adaptations/modifications, some children in your classrooms would never be challenged to perform up to their potential, while others may not be able to ever experience success. Curriculum adaptations involve effective teaching in the classroom that takes into consideration the individual needs of all children including Children with Special Needs (CWSN) and learning difficulties. It has also been seen that adaptations if carried out effectively facilitate both academic and social participation in class activities and can be used across various settings to facilitate success. Adaptations can also help in creating partnerships where parents and teachers can work together to evaluate/ implement adaptations Janney and Snell (2014),</w:t>
      </w:r>
    </w:p>
    <w:p w:rsidR="000D4C96" w:rsidRDefault="000D4C96" w:rsidP="000D4C96">
      <w:pPr>
        <w:rPr>
          <w:rFonts w:asciiTheme="majorBidi" w:hAnsiTheme="majorBidi" w:cstheme="majorBidi"/>
          <w:b/>
          <w:sz w:val="26"/>
          <w:szCs w:val="26"/>
        </w:rPr>
      </w:pPr>
      <w:r>
        <w:rPr>
          <w:rFonts w:asciiTheme="majorBidi" w:hAnsiTheme="majorBidi" w:cstheme="majorBidi"/>
          <w:b/>
          <w:sz w:val="26"/>
          <w:szCs w:val="26"/>
        </w:rPr>
        <w:br w:type="page"/>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lastRenderedPageBreak/>
        <w:t>Strategies of Curricular Adaptation for an Inclusive Classroom</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In an inclusive classroom environment, quality education would depend upon a number of factors. Crucial amongst these are understanding of special needs of learners, infrastructural facilities, modified environment that is warm, welcoming and inclusive, trained motivated teachers, flexible educational content (what is being taught), strategies for teaching and evaluating that meet the needs of all children that focus on meaning, active learning and interaction, sufficient teaching time and its optimal use by teachers, access of every child to teaching learning materials and continuous onsite support to the teacher by specialists if required. The following are examples of some needs and strategies for curricular adaptations for Children with Special Needs (CWSN).</w:t>
      </w:r>
    </w:p>
    <w:p w:rsidR="000D4C96" w:rsidRPr="0050586A" w:rsidRDefault="000D4C96" w:rsidP="000D4C96">
      <w:pPr>
        <w:spacing w:after="0"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Student with Special Need</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Some student finds it harder to learn than other student of the same age. Student who are finding learning difficult are supported by their teachers, or with some extra help in school. A few students have more complicated learning difficulties and may need extra help or equipment in school to help them access an appropriate education.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Research and practice in special education show that students have special educational needs if they have a learning difficulty which calls for special </w:t>
      </w:r>
      <w:r w:rsidRPr="0050586A">
        <w:rPr>
          <w:rFonts w:asciiTheme="majorBidi" w:hAnsiTheme="majorBidi" w:cstheme="majorBidi"/>
          <w:sz w:val="26"/>
          <w:szCs w:val="26"/>
        </w:rPr>
        <w:lastRenderedPageBreak/>
        <w:t>educational provision to be made for them. About one in five students may have special educational needs of some kind. Some student may have special educational needs for relatively short time; others have special educational needs right through their education.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So special educational needs means, in relation to a person, a restriction in the capacity of the person to participate in and benefit from education on account of an enduring physical, sensory, mental health or learning disability, or any other condition which results in a person learning differently from a person without that condition (Smith, 2019).</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Most of the student with special educational needs will have appropriate provision made for them by their school, working with parents. Sometimes the special educational needs (SEN) team may become involved in helping the school to provide the support needed (Farwell, et al., 2017). All professionals and parents realize that students with disabilities are human beings with a wide range of assets and limitations. Students with disabilities are different from the normal in one or two personal dimensions such as intelligence or achievement. The evaluation typically includes observation in the regular classroom, review of the child’s educational history including past test scores, assessment with standardized tests of achievement if there are discrepancies between achievement and intellectual ability, and </w:t>
      </w:r>
      <w:r w:rsidRPr="0050586A">
        <w:rPr>
          <w:rFonts w:asciiTheme="majorBidi" w:hAnsiTheme="majorBidi" w:cstheme="majorBidi"/>
          <w:sz w:val="26"/>
          <w:szCs w:val="26"/>
        </w:rPr>
        <w:lastRenderedPageBreak/>
        <w:t>elimination of other possible causes of the learning problem (for example, sensory or visual deficits).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According to Hallahan and Kauffman, (2019) special education is specially designed instruction that meets the unusual needs of an exceptional student. An exceptional student is an individual with a disability or with disabilities. Therefore we can state that special needs education is the type of education designed to cater for the following type of disabilities: blindness, deafness, and hard of hearing, physical disabilities, mental retardation, speech defects and giftedness. These disabilities require specific types of education. For example, a blind person would require a Braille machine to read and write, a deaf or hard of hearing person individual would, depending on the magnitude of the disability, need hearing aids or in extreme cases be taught to lip read. The individual with a physical disability would require a wheelchair to help him or her in his or her movement. The mentally challenged individual should be empowered with life skills necessary for survival, such as, reading road signs, manipulating simple mathematical operations, social skills, physical, emotional and cognitive stimulation (Rukuni, 2018). Persons with speech difficulties can be assisted by teaching them sign language and interpretation of facial expressions.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lastRenderedPageBreak/>
        <w:t>Student with special needs (SWSN) are those who have a disability of some kind and need special assistance and care. The type of these children's disabilities determines their special needs. Frequent medical testing, hospital stays, equipment, and accommodations for disabilities may all be part of the SWSN's Special Needs. To categories disabled children broadly, there are three categories that can be used. These consist of: Physically disabled children, mentally disadvantaged children, socially maladjusted children. The World Health Organization (WHO, 2019) has estimated that approximately 15% of the world's population has some form of disability, and of those, 2-4% struggle significantly to function. All societies across the nation are challenged by the scope of the issue in our country. Certain disabilities are incurable. Early identification, specialized education, and training can, however, greatly aid children with disabilities in leading independent lives.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Special Education is a specialized area of education which uses unique instructional methods, materials, learning aids and equipment to meet the educational needs of students with disabilities. Special services designed instruction that meets the unique needs of a child who has a disability. These services are provided by the public school system and include instruction in the classroom, at home, in hospitals and institutions.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lastRenderedPageBreak/>
        <w:t>Special education instructors work with youth and students with a wide range of disabilities. A small percentage of these special education teachers work will students with mental retardation or autism and primarily teach them life skills or basic competency. The majority of special education teachers work with students with mild to moderate learning disabilities. They use the general education curriculum and modify if to meet each child's individual needs. Most special education instruction teaches students at the elementary, middle, secondary and high levels (Hustler &amp; Levi, 2018). Special education program provide instruction for specific learning difficulties and disabilities, such as speech and language impairments, emotional disturbances, hearing and visual impairments. Students are tested and listed under of one of the categories and paired with teachers are prepared to work. One of the most critical steps in aiding students with disabilities is early detection and intervention and most of the special education teachers are well qualified to aid the students in overcoming their disabilities.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Special education teachers use various techniques to promote learning. Depending on the disability, teaching methods can include individual instruction, problem-solving assignments and small group work.</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Special education makes for student to achieve academic success in the least restrictive environment despite their disability. So special education teachers help to </w:t>
      </w:r>
      <w:r w:rsidRPr="0050586A">
        <w:rPr>
          <w:rFonts w:asciiTheme="majorBidi" w:hAnsiTheme="majorBidi" w:cstheme="majorBidi"/>
          <w:sz w:val="26"/>
          <w:szCs w:val="26"/>
        </w:rPr>
        <w:lastRenderedPageBreak/>
        <w:t>develop an Individual Education Program (IEP) for each special education student. The IEP sets personalized goals for each student and is tailored to the student’s individual needs and ability. Teachers work closely with parents to inform them of their student’s behavioral, social and academic development, helping the students develop emotionally, feel comfortable in social situation and be aware of socially acceptable behavior (Coleman, 2015). Special education teachers communicate and work together with parents, social workers, school psychologists, speech therapists, occupational and physical therapists (Oyez, Hall &amp; Haas, 2016).</w:t>
      </w:r>
    </w:p>
    <w:p w:rsidR="000D4C96" w:rsidRPr="0050586A" w:rsidRDefault="000D4C96" w:rsidP="000D4C96">
      <w:pPr>
        <w:spacing w:after="0"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Benefits of Inclusive Education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Over the past years inclusion has become increasingly the focus of many national and international policies of education. Many children with disabilities have become victim to an educational system which is not able to meet their individuals' needs. Inclusive education is a human rights issue. Inclusive education means that all children, regardless of their strength or weaknesses are accommodated in a school and become part of the school community. Inclusive education encourages bringing all students together in one classroom and following the same curriculum regardless of their diversities. The literature suggests that special needs students who have been educated in regular classes do better academically and socially than comparable students in non-inclusive settings (Karen, 2019). Also students with disabilities who </w:t>
      </w:r>
      <w:r w:rsidRPr="0050586A">
        <w:rPr>
          <w:rFonts w:asciiTheme="majorBidi" w:hAnsiTheme="majorBidi" w:cstheme="majorBidi"/>
          <w:sz w:val="26"/>
          <w:szCs w:val="26"/>
        </w:rPr>
        <w:lastRenderedPageBreak/>
        <w:t>were educated in inclusive settings made significantly greater progress in math than their non-disabled peers (Martin, 2017). Students without disabilities can serve as positive speech and behavior role models and offer acceptance, tolerances, patience and friendships.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 benefits of inclusive education are numerous for students with special educational needs. For example some of them are:</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Warm and caring friendships</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Increased social initiations, relationships and networks</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Greater access to general curriculum</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Increased inclusion in future environments</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Improvements in self-concept</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Development of personal principles</w:t>
      </w:r>
    </w:p>
    <w:p w:rsidR="000D4C96" w:rsidRPr="0050586A" w:rsidRDefault="000D4C96" w:rsidP="000D4C96">
      <w:pPr>
        <w:pStyle w:val="ListParagraph"/>
        <w:numPr>
          <w:ilvl w:val="0"/>
          <w:numId w:val="7"/>
        </w:num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Greater opportunities for interactions.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 inclusive education should play a key role to ensure individual development and social inclusion, enabling children and youth with disabilities to attain the highest possible degree of autonomy and independence. In this frame, school societies try to support full participation of students with disabilities in all areas of their lives on equal terms and conditions (Bowers, 2014).</w:t>
      </w:r>
    </w:p>
    <w:p w:rsidR="000D4C96" w:rsidRDefault="000D4C96" w:rsidP="000D4C96">
      <w:pPr>
        <w:rPr>
          <w:rFonts w:asciiTheme="majorBidi" w:hAnsiTheme="majorBidi" w:cstheme="majorBidi"/>
          <w:b/>
          <w:bCs/>
          <w:sz w:val="26"/>
          <w:szCs w:val="26"/>
        </w:rPr>
      </w:pPr>
      <w:r>
        <w:rPr>
          <w:rFonts w:asciiTheme="majorBidi" w:hAnsiTheme="majorBidi" w:cstheme="majorBidi"/>
          <w:b/>
          <w:bCs/>
          <w:sz w:val="26"/>
          <w:szCs w:val="26"/>
        </w:rPr>
        <w:br w:type="page"/>
      </w:r>
    </w:p>
    <w:p w:rsidR="000D4C96" w:rsidRPr="0050586A" w:rsidRDefault="000D4C96" w:rsidP="000D4C96">
      <w:pPr>
        <w:spacing w:after="0"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lastRenderedPageBreak/>
        <w:t>Curriculum for Students with Special Needs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 curriculum for students with special needs focuses on adapting and modifying standard educational content and delivery to accommodate diverse learning requirements and abilities. This includes adjustments to content, teaching methods, assessment, and the learning environment to ensure all students, regardless of their individual needs, can access and benefit from education.</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Those interested in special education emphasize that any student with special needs should be considered a living entity with a variety of interests, abilities, desires and characteristics which differs from other regular students, and to the degree to which it also manifests heterogeneity with students even belonging to one disability psychological characteristics, in terms of the reasons that led to it, the level that it had reached, and the psychological characteristics of each student. To name a few, the school curriculum for students with hearing disabilities is different from that of their visual disability peers, as well as for multiple other disabilities, thus prompting special education curriculum scientists to take all this into account when designing any new school curriculum of their own, so that the many individual differences between students with diverse disabilities are taken into account.</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There are several differences between the school curriculum of ordinary students and the school curriculum designed for students with special needs, the most </w:t>
      </w:r>
      <w:r w:rsidRPr="0050586A">
        <w:rPr>
          <w:rFonts w:asciiTheme="majorBidi" w:hAnsiTheme="majorBidi" w:cstheme="majorBidi"/>
          <w:sz w:val="26"/>
          <w:szCs w:val="26"/>
        </w:rPr>
        <w:lastRenderedPageBreak/>
        <w:t>important of which is that the regular curriculum is carefully planned by specialized committees; In order to meet the demands of a specific school and age, not a particular student, while the curriculum of special education is characterized by the fact that it is not prepared in advance, but rather from. To suit each student individually, based on the results obtained in the light of measuring their current level of performance, which largely identifies their strengths and weaknesses Saleh, (2012).</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In other words, special education does not have a general school curriculum for all students with special needs, even if they are at one level of education, or within a close age group, but there are general goals and broad lines of what might be termed the content of the curriculum for special education (Saleh, 2002), (Yahya, 2020).</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 curriculum suited to special needs is usually built through the formation of specialized committees that carry out this task, based primarily on the selection of general and teaching objectives, and then the selection of the content of the appropriate methodological material, the identification of appropriate teaching methods and evaluation procedures, and finally the preparation of formal courses and the work on their experience on the ground before the process of their application (Fentoch, 2016).</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lastRenderedPageBreak/>
        <w:t>The special needs curriculum in this case contains four main and complementary elements: objectives, content, teaching and learning methods, evaluation steps and tools, and the interdependence of all these elements, which ultimately allows them to influence each other, so that if a particular approach is designed for persons with special needs, consideration must be given to the way in which its multiple components are regulated; In order to facilitate the learning process on the one hand, it will assist different schools in setting appropriate daily and weekly schedules on the other. All this highlights the importance of developing curricula appropriate to the category of students with special needs, which require that the patterns of curricula of special education touched upon by famous specialists be defined, in order to choose the best of them for students' situations as individually as possible, so as to achieve as many goals as possible in this regard for these students (Gallagher, 2016).</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Summary of the Literature Reviewed</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Recent developments in the field of education have made many teachers anxious about including Children with Special Needs (CWSN) in classrooms. Some teachers lack the confidence to teach these children effectively while simultaneously teaching a large group of typically developing students. In an attempt to meet such challenges, documents on curricular adaptations are being prepared all over the </w:t>
      </w:r>
      <w:r w:rsidRPr="0050586A">
        <w:rPr>
          <w:rFonts w:asciiTheme="majorBidi" w:hAnsiTheme="majorBidi" w:cstheme="majorBidi"/>
          <w:sz w:val="26"/>
          <w:szCs w:val="26"/>
        </w:rPr>
        <w:lastRenderedPageBreak/>
        <w:t>country. This may be prompted by the mistaken belief that a document on curricular adaptations would serve as a magic wand and help our teachers meet the demands of inclusive classrooms. While it is true that curricular adaptations could be one strategy to increase participation of students with disabilities in the learning process, it must be borne in mind that no two individuals with special needs have identical needs even in case of similar disability. Considering the individual differences that exist in our classrooms, any document on curricular adaptations can only be an exemplar material that calls for teachers to reflect on their own strengths and shortcomings (Dessemontet, Bless, &amp; Morin, 2017; Kurth &amp; Mastergeorge, 2013). This way, they can identify successful strategies and their experiences would guide the daily working of their classrooms.</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There are many factors that promote learning of Children with Special Needs (CWSN) in the classrooms and curricular adaptation is one such factor. The strategies described will not be universal for all Children with Special Needs (CWSN) and will benefit only those students who can use them (Massetti, 2018). Nevertheless, when used by teachers, these will produce meaningful gains in performance of all students and not Children with Special Needs (CWSN).</w:t>
      </w:r>
    </w:p>
    <w:p w:rsidR="000D4C96" w:rsidRPr="0050586A" w:rsidRDefault="000D4C96" w:rsidP="000D4C96">
      <w:pPr>
        <w:spacing w:line="480" w:lineRule="auto"/>
        <w:rPr>
          <w:rFonts w:asciiTheme="majorBidi" w:hAnsiTheme="majorBidi" w:cstheme="majorBidi"/>
          <w:sz w:val="26"/>
          <w:szCs w:val="26"/>
        </w:rPr>
      </w:pPr>
      <w:r w:rsidRPr="0050586A">
        <w:rPr>
          <w:rFonts w:asciiTheme="majorBidi" w:hAnsiTheme="majorBidi" w:cstheme="majorBidi"/>
          <w:sz w:val="26"/>
          <w:szCs w:val="26"/>
        </w:rPr>
        <w:br w:type="page"/>
      </w:r>
    </w:p>
    <w:p w:rsidR="000D4C96" w:rsidRPr="0050586A" w:rsidRDefault="000D4C96" w:rsidP="000D4C96">
      <w:pPr>
        <w:pStyle w:val="NoSpacing"/>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lastRenderedPageBreak/>
        <w:t>CHAPTER THREE</w:t>
      </w:r>
    </w:p>
    <w:p w:rsidR="000D4C96" w:rsidRPr="0050586A" w:rsidRDefault="000D4C96" w:rsidP="000D4C96">
      <w:pPr>
        <w:pStyle w:val="NoSpacing"/>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RESEARCH METHODOLOGY</w:t>
      </w:r>
    </w:p>
    <w:p w:rsidR="000D4C96" w:rsidRPr="0050586A" w:rsidRDefault="000D4C96" w:rsidP="000D4C96">
      <w:pPr>
        <w:pStyle w:val="NoSpacing"/>
        <w:spacing w:line="480" w:lineRule="auto"/>
        <w:rPr>
          <w:rFonts w:asciiTheme="majorBidi" w:hAnsiTheme="majorBidi" w:cstheme="majorBidi"/>
          <w:b/>
          <w:bCs/>
          <w:sz w:val="26"/>
          <w:szCs w:val="26"/>
        </w:rPr>
      </w:pPr>
      <w:r w:rsidRPr="0050586A">
        <w:rPr>
          <w:rFonts w:asciiTheme="majorBidi" w:hAnsiTheme="majorBidi" w:cstheme="majorBidi"/>
          <w:b/>
          <w:bCs/>
          <w:sz w:val="26"/>
          <w:szCs w:val="26"/>
        </w:rPr>
        <w:t>Introduction</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Research Design</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Survey design was used for this study due to the large number of the respondents involved. This method enables information to be collected from the sample respondents.</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Population of the Study</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Population of the study refers to the entire group of individuals, items, or elements that the researcher is interested in understanding or describing. Due to the large population of Junior Secondary School in Ilorin East Local Government, the researcher chooses twenty (20) respondents from ten (10) Junior Secondary Schools in Ilorin East Local Government area of Kwara State.</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Sample Size and Sampling Techniques</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Purposive Sampling Technique was used to select twenty (20) students in ten (10) secondary schools in Ilorin East Local Government, Kwara State. The use of </w:t>
      </w:r>
      <w:r w:rsidRPr="0050586A">
        <w:rPr>
          <w:rFonts w:asciiTheme="majorBidi" w:hAnsiTheme="majorBidi" w:cstheme="majorBidi"/>
          <w:sz w:val="26"/>
          <w:szCs w:val="26"/>
        </w:rPr>
        <w:lastRenderedPageBreak/>
        <w:t>purposeful sampling procedure was a deliberate choice because there is evidence that a good representative of the population have been sampled. Therefore, the following secondary schools were chosen from the list of secondary schools in Ilorin East Local Government Area of Kwara State.</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Government Day Secondary School, Amule, Ilorin</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Government Girl Day Junior Secondary School, Oko-Erin, Ilorin</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Government Day Junior Secondary School, Maraba, Ilorin</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Ganmo Community Junior Secondary School, Ilorin</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Tanke Junior Secondary School, Ilorin</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Ansarul Islam Junior Secondary School, Marafa Oja</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 xml:space="preserve">Sentu Junior Secondary School, Sentu </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 xml:space="preserve">Community Secondary School, Okeoyi </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 xml:space="preserve">Community Junior Secondary School, Aiyetoro Ile </w:t>
      </w:r>
    </w:p>
    <w:p w:rsidR="000D4C96" w:rsidRPr="0050586A" w:rsidRDefault="000D4C96" w:rsidP="000D4C96">
      <w:pPr>
        <w:pStyle w:val="NoSpacing"/>
        <w:numPr>
          <w:ilvl w:val="0"/>
          <w:numId w:val="4"/>
        </w:numPr>
        <w:spacing w:line="480" w:lineRule="auto"/>
        <w:jc w:val="both"/>
        <w:rPr>
          <w:rFonts w:asciiTheme="majorBidi" w:hAnsiTheme="majorBidi" w:cstheme="majorBidi"/>
          <w:sz w:val="26"/>
          <w:szCs w:val="26"/>
        </w:rPr>
      </w:pPr>
      <w:r w:rsidRPr="0050586A">
        <w:rPr>
          <w:rFonts w:asciiTheme="majorBidi" w:hAnsiTheme="majorBidi" w:cstheme="majorBidi"/>
          <w:sz w:val="26"/>
          <w:szCs w:val="26"/>
        </w:rPr>
        <w:t xml:space="preserve">Junior Secondary School, Alalubosa </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And twenty (20) students were selected in each of the selected secondary school, making a total number of two hundred (200) students. These secondary schools are co-educational schools which the researcher believed will give a meaningful study.</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lastRenderedPageBreak/>
        <w:t>However, the study was limited to Junior Secondary School students only since Junior Secondary School Certificate Examination take place at that level.</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Research Instruments</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Adewunmi (2018), described research instrument as the process of selecting or developing meaningful materials for evaluation of research. Questionnaire was the main research instrument used and was developed after due consultations with the project supervisor.</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Validity of the Instruments</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Draft questionnaire was given to the project supervisor and other specialists in the area of Business Education in order to ensure the instrument was devoid of ambiguity. The supervisor’s and other comments, observations and corrections by those that matters were incorporated to produce a modified questionnaire.</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Reliability of the Instruments</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lastRenderedPageBreak/>
        <w:t>The reliability of the instrument was carried out on thirty students and the administration of the questionnaire was repeated after two weeks interval to determine its reliability. Pearson Product Moment Correlation was used to correlate the two scores in order to determine the reliability level of the instrument. The co-efficient stood at 0.75 which shows that the instrument was reliable.</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Administration of the Instrument</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Official permission was obtained from the sampled schools to administer the questionnaire on the students. The sampled students (respondents) in each class and the researcher personally distributed the questionnaire to them.</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0D4C96" w:rsidRPr="0050586A" w:rsidRDefault="000D4C96" w:rsidP="000D4C96">
      <w:pPr>
        <w:pStyle w:val="NoSpacing"/>
        <w:spacing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Method of Data Analysis</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Simple percentage was used to analyze the personal data of the respondents while chi-square analyses was employed to test the hypotheses formulated for the study.</w:t>
      </w:r>
    </w:p>
    <w:p w:rsidR="000D4C96" w:rsidRPr="0050586A" w:rsidRDefault="000D4C96" w:rsidP="000D4C96">
      <w:pPr>
        <w:spacing w:line="480" w:lineRule="auto"/>
        <w:rPr>
          <w:rFonts w:asciiTheme="majorBidi" w:eastAsiaTheme="minorHAnsi" w:hAnsiTheme="majorBidi" w:cstheme="majorBidi"/>
          <w:b/>
          <w:sz w:val="26"/>
          <w:szCs w:val="26"/>
        </w:rPr>
      </w:pPr>
      <w:r w:rsidRPr="0050586A">
        <w:rPr>
          <w:rFonts w:asciiTheme="majorBidi" w:hAnsiTheme="majorBidi" w:cstheme="majorBidi"/>
          <w:b/>
          <w:sz w:val="26"/>
          <w:szCs w:val="26"/>
        </w:rPr>
        <w:br w:type="page"/>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hAnsiTheme="majorBidi" w:cstheme="majorBidi"/>
          <w:b/>
          <w:sz w:val="26"/>
          <w:szCs w:val="26"/>
        </w:rPr>
        <w:lastRenderedPageBreak/>
        <w:t xml:space="preserve">CHAPTER FOUR </w:t>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hAnsiTheme="majorBidi" w:cstheme="majorBidi"/>
          <w:b/>
          <w:sz w:val="26"/>
          <w:szCs w:val="26"/>
        </w:rPr>
        <w:t xml:space="preserve">RESULTS AND DISCUSSION </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chapter presents the results of the analysis of data collected in the research study. The study was carried out to examine the exploring Business Education Curriculum Adaptations for Students with Special Needs in Junior Secondary School in Ilorin East Local Government Area of Kwara State. Methodology used was explained and the results verified have vigorously discussed, the responses were compared and tested in order to come to a valid conclusion.</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Presentation of Results</w:t>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ab/>
        <w:t>The primary information about the responses are presented in table below:</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Table 4.1: Distribution of Respondents by Gender</w:t>
      </w:r>
    </w:p>
    <w:tbl>
      <w:tblPr>
        <w:tblStyle w:val="TableGrid"/>
        <w:tblW w:w="0" w:type="auto"/>
        <w:tblInd w:w="615" w:type="dxa"/>
        <w:tblLook w:val="04A0"/>
      </w:tblPr>
      <w:tblGrid>
        <w:gridCol w:w="2797"/>
        <w:gridCol w:w="2862"/>
        <w:gridCol w:w="2870"/>
      </w:tblGrid>
      <w:tr w:rsidR="000D4C96" w:rsidRPr="0050586A" w:rsidTr="00C73A48">
        <w:tc>
          <w:tcPr>
            <w:tcW w:w="3192" w:type="dxa"/>
          </w:tcPr>
          <w:p w:rsidR="000D4C96" w:rsidRPr="0050586A" w:rsidRDefault="000D4C96" w:rsidP="00C73A48">
            <w:pPr>
              <w:spacing w:line="480" w:lineRule="auto"/>
              <w:jc w:val="center"/>
              <w:rPr>
                <w:rFonts w:asciiTheme="majorBidi" w:hAnsiTheme="majorBidi" w:cstheme="majorBidi"/>
                <w:sz w:val="26"/>
                <w:szCs w:val="26"/>
              </w:rPr>
            </w:pPr>
            <w:r w:rsidRPr="0050586A">
              <w:rPr>
                <w:rFonts w:asciiTheme="majorBidi" w:hAnsiTheme="majorBidi" w:cstheme="majorBidi"/>
                <w:b/>
                <w:sz w:val="26"/>
                <w:szCs w:val="26"/>
              </w:rPr>
              <w:t>Gender</w:t>
            </w:r>
          </w:p>
        </w:tc>
        <w:tc>
          <w:tcPr>
            <w:tcW w:w="3192" w:type="dxa"/>
          </w:tcPr>
          <w:p w:rsidR="000D4C96" w:rsidRPr="0050586A" w:rsidRDefault="000D4C96" w:rsidP="00C73A48">
            <w:pPr>
              <w:spacing w:line="480" w:lineRule="auto"/>
              <w:jc w:val="center"/>
              <w:rPr>
                <w:rFonts w:asciiTheme="majorBidi" w:hAnsiTheme="majorBidi" w:cstheme="majorBidi"/>
                <w:b/>
                <w:sz w:val="26"/>
                <w:szCs w:val="26"/>
              </w:rPr>
            </w:pPr>
            <w:r w:rsidRPr="0050586A">
              <w:rPr>
                <w:rFonts w:asciiTheme="majorBidi" w:hAnsiTheme="majorBidi" w:cstheme="majorBidi"/>
                <w:b/>
                <w:sz w:val="26"/>
                <w:szCs w:val="26"/>
              </w:rPr>
              <w:t>Frequency</w:t>
            </w:r>
          </w:p>
        </w:tc>
        <w:tc>
          <w:tcPr>
            <w:tcW w:w="3192" w:type="dxa"/>
          </w:tcPr>
          <w:p w:rsidR="000D4C96" w:rsidRPr="0050586A" w:rsidRDefault="000D4C96" w:rsidP="00C73A48">
            <w:pPr>
              <w:spacing w:line="480" w:lineRule="auto"/>
              <w:jc w:val="center"/>
              <w:rPr>
                <w:rFonts w:asciiTheme="majorBidi" w:hAnsiTheme="majorBidi" w:cstheme="majorBidi"/>
                <w:b/>
                <w:sz w:val="26"/>
                <w:szCs w:val="26"/>
              </w:rPr>
            </w:pPr>
            <w:r w:rsidRPr="0050586A">
              <w:rPr>
                <w:rFonts w:asciiTheme="majorBidi" w:hAnsiTheme="majorBidi" w:cstheme="majorBidi"/>
                <w:b/>
                <w:sz w:val="26"/>
                <w:szCs w:val="26"/>
              </w:rPr>
              <w:t>Percentage %</w:t>
            </w:r>
          </w:p>
        </w:tc>
      </w:tr>
      <w:tr w:rsidR="000D4C96" w:rsidRPr="0050586A" w:rsidTr="00C73A48">
        <w:tc>
          <w:tcPr>
            <w:tcW w:w="319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Male</w:t>
            </w:r>
          </w:p>
        </w:tc>
        <w:tc>
          <w:tcPr>
            <w:tcW w:w="3192" w:type="dxa"/>
          </w:tcPr>
          <w:p w:rsidR="000D4C96" w:rsidRPr="0050586A" w:rsidRDefault="000D4C96" w:rsidP="00C73A48">
            <w:pPr>
              <w:spacing w:line="480" w:lineRule="auto"/>
              <w:jc w:val="center"/>
              <w:rPr>
                <w:rFonts w:asciiTheme="majorBidi" w:hAnsiTheme="majorBidi" w:cstheme="majorBidi"/>
                <w:sz w:val="26"/>
                <w:szCs w:val="26"/>
              </w:rPr>
            </w:pPr>
            <w:r w:rsidRPr="0050586A">
              <w:rPr>
                <w:rFonts w:asciiTheme="majorBidi" w:hAnsiTheme="majorBidi" w:cstheme="majorBidi"/>
                <w:sz w:val="26"/>
                <w:szCs w:val="26"/>
              </w:rPr>
              <w:t>50</w:t>
            </w:r>
          </w:p>
        </w:tc>
        <w:tc>
          <w:tcPr>
            <w:tcW w:w="3192" w:type="dxa"/>
          </w:tcPr>
          <w:p w:rsidR="000D4C96" w:rsidRPr="0050586A" w:rsidRDefault="000D4C96" w:rsidP="00C73A48">
            <w:pPr>
              <w:spacing w:line="480" w:lineRule="auto"/>
              <w:jc w:val="center"/>
              <w:rPr>
                <w:rFonts w:asciiTheme="majorBidi" w:hAnsiTheme="majorBidi" w:cstheme="majorBidi"/>
                <w:sz w:val="26"/>
                <w:szCs w:val="26"/>
              </w:rPr>
            </w:pPr>
            <w:r w:rsidRPr="0050586A">
              <w:rPr>
                <w:rFonts w:asciiTheme="majorBidi" w:hAnsiTheme="majorBidi" w:cstheme="majorBidi"/>
                <w:sz w:val="26"/>
                <w:szCs w:val="26"/>
              </w:rPr>
              <w:t>50%</w:t>
            </w:r>
          </w:p>
        </w:tc>
      </w:tr>
      <w:tr w:rsidR="000D4C96" w:rsidRPr="0050586A" w:rsidTr="00C73A48">
        <w:tc>
          <w:tcPr>
            <w:tcW w:w="319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Female</w:t>
            </w:r>
          </w:p>
        </w:tc>
        <w:tc>
          <w:tcPr>
            <w:tcW w:w="3192" w:type="dxa"/>
          </w:tcPr>
          <w:p w:rsidR="000D4C96" w:rsidRPr="0050586A" w:rsidRDefault="000D4C96" w:rsidP="00C73A48">
            <w:pPr>
              <w:spacing w:line="480" w:lineRule="auto"/>
              <w:jc w:val="center"/>
              <w:rPr>
                <w:rFonts w:asciiTheme="majorBidi" w:hAnsiTheme="majorBidi" w:cstheme="majorBidi"/>
                <w:sz w:val="26"/>
                <w:szCs w:val="26"/>
              </w:rPr>
            </w:pPr>
            <w:r w:rsidRPr="0050586A">
              <w:rPr>
                <w:rFonts w:asciiTheme="majorBidi" w:hAnsiTheme="majorBidi" w:cstheme="majorBidi"/>
                <w:sz w:val="26"/>
                <w:szCs w:val="26"/>
              </w:rPr>
              <w:t>50</w:t>
            </w:r>
          </w:p>
        </w:tc>
        <w:tc>
          <w:tcPr>
            <w:tcW w:w="3192" w:type="dxa"/>
          </w:tcPr>
          <w:p w:rsidR="000D4C96" w:rsidRPr="0050586A" w:rsidRDefault="000D4C96" w:rsidP="00C73A48">
            <w:pPr>
              <w:spacing w:line="480" w:lineRule="auto"/>
              <w:jc w:val="center"/>
              <w:rPr>
                <w:rFonts w:asciiTheme="majorBidi" w:hAnsiTheme="majorBidi" w:cstheme="majorBidi"/>
                <w:sz w:val="26"/>
                <w:szCs w:val="26"/>
              </w:rPr>
            </w:pPr>
            <w:r w:rsidRPr="0050586A">
              <w:rPr>
                <w:rFonts w:asciiTheme="majorBidi" w:hAnsiTheme="majorBidi" w:cstheme="majorBidi"/>
                <w:sz w:val="26"/>
                <w:szCs w:val="26"/>
              </w:rPr>
              <w:t>50%</w:t>
            </w:r>
          </w:p>
        </w:tc>
      </w:tr>
      <w:tr w:rsidR="000D4C96" w:rsidRPr="0050586A" w:rsidTr="00C73A48">
        <w:tc>
          <w:tcPr>
            <w:tcW w:w="3192" w:type="dxa"/>
          </w:tcPr>
          <w:p w:rsidR="000D4C96" w:rsidRPr="0050586A" w:rsidRDefault="000D4C96" w:rsidP="00C73A48">
            <w:pPr>
              <w:spacing w:line="480" w:lineRule="auto"/>
              <w:jc w:val="both"/>
              <w:rPr>
                <w:rFonts w:asciiTheme="majorBidi" w:hAnsiTheme="majorBidi" w:cstheme="majorBidi"/>
                <w:b/>
                <w:sz w:val="26"/>
                <w:szCs w:val="26"/>
              </w:rPr>
            </w:pPr>
            <w:r w:rsidRPr="0050586A">
              <w:rPr>
                <w:rFonts w:asciiTheme="majorBidi" w:hAnsiTheme="majorBidi" w:cstheme="majorBidi"/>
                <w:b/>
                <w:sz w:val="26"/>
                <w:szCs w:val="26"/>
              </w:rPr>
              <w:t>Total</w:t>
            </w:r>
          </w:p>
        </w:tc>
        <w:tc>
          <w:tcPr>
            <w:tcW w:w="3192" w:type="dxa"/>
          </w:tcPr>
          <w:p w:rsidR="000D4C96" w:rsidRPr="0050586A" w:rsidRDefault="000D4C96" w:rsidP="00C73A48">
            <w:pPr>
              <w:spacing w:line="480" w:lineRule="auto"/>
              <w:jc w:val="center"/>
              <w:rPr>
                <w:rFonts w:asciiTheme="majorBidi" w:hAnsiTheme="majorBidi" w:cstheme="majorBidi"/>
                <w:b/>
                <w:sz w:val="26"/>
                <w:szCs w:val="26"/>
              </w:rPr>
            </w:pPr>
            <w:r w:rsidRPr="0050586A">
              <w:rPr>
                <w:rFonts w:asciiTheme="majorBidi" w:hAnsiTheme="majorBidi" w:cstheme="majorBidi"/>
                <w:b/>
                <w:sz w:val="26"/>
                <w:szCs w:val="26"/>
              </w:rPr>
              <w:t>100</w:t>
            </w:r>
          </w:p>
        </w:tc>
        <w:tc>
          <w:tcPr>
            <w:tcW w:w="3192" w:type="dxa"/>
          </w:tcPr>
          <w:p w:rsidR="000D4C96" w:rsidRPr="0050586A" w:rsidRDefault="000D4C96" w:rsidP="00C73A48">
            <w:pPr>
              <w:spacing w:line="480" w:lineRule="auto"/>
              <w:jc w:val="center"/>
              <w:rPr>
                <w:rFonts w:asciiTheme="majorBidi" w:hAnsiTheme="majorBidi" w:cstheme="majorBidi"/>
                <w:b/>
                <w:sz w:val="26"/>
                <w:szCs w:val="26"/>
              </w:rPr>
            </w:pPr>
            <w:r w:rsidRPr="0050586A">
              <w:rPr>
                <w:rFonts w:asciiTheme="majorBidi" w:hAnsiTheme="majorBidi" w:cstheme="majorBidi"/>
                <w:b/>
                <w:sz w:val="26"/>
                <w:szCs w:val="26"/>
              </w:rPr>
              <w:t>100%</w:t>
            </w:r>
          </w:p>
        </w:tc>
      </w:tr>
    </w:tbl>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sz w:val="26"/>
          <w:szCs w:val="26"/>
        </w:rPr>
        <w:t>Source:</w:t>
      </w:r>
      <w:r w:rsidRPr="0050586A">
        <w:rPr>
          <w:rFonts w:asciiTheme="majorBidi" w:hAnsiTheme="majorBidi" w:cstheme="majorBidi"/>
          <w:sz w:val="26"/>
          <w:szCs w:val="26"/>
        </w:rPr>
        <w:t xml:space="preserve"> Field Survey, 2025</w:t>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ab/>
        <w:t>Table 1 above shows that 50% of the respondents used in the study were male and the remaining 50% were female. That shows the gender equality of the respondents.</w:t>
      </w:r>
    </w:p>
    <w:p w:rsidR="000D4C96" w:rsidRDefault="000D4C96" w:rsidP="000D4C96">
      <w:pPr>
        <w:rPr>
          <w:rFonts w:asciiTheme="majorBidi" w:hAnsiTheme="majorBidi" w:cstheme="majorBidi"/>
          <w:b/>
          <w:sz w:val="26"/>
          <w:szCs w:val="26"/>
        </w:rPr>
      </w:pPr>
      <w:r>
        <w:rPr>
          <w:rFonts w:asciiTheme="majorBidi" w:hAnsiTheme="majorBidi" w:cstheme="majorBidi"/>
          <w:b/>
          <w:sz w:val="26"/>
          <w:szCs w:val="26"/>
        </w:rPr>
        <w:lastRenderedPageBreak/>
        <w:br w:type="page"/>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b/>
          <w:sz w:val="26"/>
          <w:szCs w:val="26"/>
        </w:rPr>
        <w:lastRenderedPageBreak/>
        <w:t xml:space="preserve">Research Question 1: </w:t>
      </w:r>
      <w:r w:rsidRPr="0050586A">
        <w:rPr>
          <w:rFonts w:asciiTheme="majorBidi" w:hAnsiTheme="majorBidi" w:cstheme="majorBidi"/>
          <w:sz w:val="26"/>
          <w:szCs w:val="26"/>
        </w:rPr>
        <w:t>What are the most effective strategies for modifying business education curriculum to cater to the individualized learning needs of students with special needs?</w:t>
      </w:r>
    </w:p>
    <w:p w:rsidR="000D4C96" w:rsidRPr="0050586A" w:rsidRDefault="000D4C96" w:rsidP="000D4C96">
      <w:pPr>
        <w:spacing w:after="0"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 xml:space="preserve">Table 4.2: </w:t>
      </w:r>
      <w:r w:rsidRPr="0050586A">
        <w:rPr>
          <w:rFonts w:asciiTheme="majorBidi" w:hAnsiTheme="majorBidi" w:cstheme="majorBidi"/>
          <w:bCs/>
          <w:sz w:val="26"/>
          <w:szCs w:val="26"/>
        </w:rPr>
        <w:t>Response of the Respondents</w:t>
      </w:r>
    </w:p>
    <w:tbl>
      <w:tblPr>
        <w:tblStyle w:val="TableGrid"/>
        <w:tblW w:w="0" w:type="auto"/>
        <w:tblLook w:val="04A0"/>
      </w:tblPr>
      <w:tblGrid>
        <w:gridCol w:w="647"/>
        <w:gridCol w:w="6375"/>
        <w:gridCol w:w="569"/>
        <w:gridCol w:w="492"/>
        <w:gridCol w:w="492"/>
        <w:gridCol w:w="569"/>
      </w:tblGrid>
      <w:tr w:rsidR="000D4C96" w:rsidRPr="0050586A" w:rsidTr="00C73A48">
        <w:tc>
          <w:tcPr>
            <w:tcW w:w="652"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S/N</w:t>
            </w:r>
          </w:p>
        </w:tc>
        <w:tc>
          <w:tcPr>
            <w:tcW w:w="7360"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ITEMS</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D</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SD</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The teaching materials and resources for student with special needs in business courses are accessible and user friendly</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20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40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30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2.</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Some schools provided sufficient support services and accommodations for students with special needs in business education curriculum</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3.</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The instructors are willing and able to adapt their teaching styles or techniques to better meet the need of students with special needs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30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4.</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Business education courses make effective use of technology and digital tools to support the learning needs of students with special needs.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Schools provides sufficient opportunities for students with special needs to connect with business professionals, mentors, and industry experts through networking events, job fairs, or other activities related to the business education curriculum</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80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6.</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Current business education curriculum adequately designed to cater to students with special needs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lastRenderedPageBreak/>
              <w:t>7.</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In business departments, classmates are understanding and accepting  students with special needs</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80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r>
    </w:tbl>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b/>
          <w:sz w:val="26"/>
          <w:szCs w:val="26"/>
        </w:rPr>
        <w:t>Source:</w:t>
      </w:r>
      <w:r w:rsidRPr="0050586A">
        <w:rPr>
          <w:rFonts w:asciiTheme="majorBidi" w:hAnsiTheme="majorBidi" w:cstheme="majorBidi"/>
          <w:sz w:val="26"/>
          <w:szCs w:val="26"/>
        </w:rPr>
        <w:t xml:space="preserve"> Field Survey, 2025</w:t>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sz w:val="26"/>
          <w:szCs w:val="26"/>
        </w:rPr>
        <w:tab/>
        <w:t xml:space="preserve">Table 4.2 show that 20 (20%) strongly agree that the teaching materials and resources for student with special needs in business courses are accessible and user friendly while 10 (10%) agree, 40 (40%) disagree and 30 (30%) strongly disagree with the statement. The survey also revealed that some schools provided sufficient support services and accommodations for students with special needs in business education curriculum by 70 (70%) who strongly agree with the variable while 15 (15%) agree and 5 (5%) disagree while 5 (5%) also strongly disagree with it. Also 50 (50%) of the respondents strongly agreed that the instructors are willing and able to adapt their teaching styles or techniques to better meet the need of students with special needs while 30 (30%) agreed to the statement and 10 (10%) disagree while 10 (10%) strongly disagreed. Item 4 also stated that 70 (70%) of the respondents strongly agreed that business education courses make effective use of technology and digital tools to support the learning needs of students with special needs while 15 (15%) agree, 10 (10%) disagreed and 5 (5%) strongly disagreed. Item 5 show that 80 (80%) strongly agree that schools provides sufficient opportunities for students with special needs to connect with business professionals, mentors, and industry experts through networking events, job fairs, or other activities related to the business </w:t>
      </w:r>
      <w:r w:rsidRPr="0050586A">
        <w:rPr>
          <w:rFonts w:asciiTheme="majorBidi" w:hAnsiTheme="majorBidi" w:cstheme="majorBidi"/>
          <w:sz w:val="26"/>
          <w:szCs w:val="26"/>
        </w:rPr>
        <w:lastRenderedPageBreak/>
        <w:t xml:space="preserve">education curriculum while 10 (10%) agree, 5 (5%) disagree and 5 (5%) strongly disagree with the statement. The survey also revealed that the current business education curriculum adequately designed to cater for students with special needs by 70 (70%) who strongly agree with the variable while 15 (15%) agree and 5 (5%) disagree while 5 (5%) also strongly disagree with it. </w:t>
      </w:r>
      <w:r w:rsidRPr="0050586A">
        <w:rPr>
          <w:rFonts w:asciiTheme="majorBidi" w:hAnsiTheme="majorBidi" w:cstheme="majorBidi"/>
          <w:sz w:val="26"/>
          <w:szCs w:val="26"/>
        </w:rPr>
        <w:tab/>
        <w:t>The conclusion for research question one says that in business departments, classmates are understanding and accepting  students with special needs 80 (80%) strongly agreed to the statement while 10 (10%) agreed to it and 5 (5%) disagreed and 5 (5) also strongly disagreed.</w:t>
      </w:r>
    </w:p>
    <w:p w:rsidR="000D4C96" w:rsidRPr="0050586A" w:rsidRDefault="000D4C96" w:rsidP="000D4C96">
      <w:pPr>
        <w:spacing w:after="0" w:line="360" w:lineRule="auto"/>
        <w:jc w:val="both"/>
        <w:rPr>
          <w:rFonts w:asciiTheme="majorBidi" w:hAnsiTheme="majorBidi" w:cstheme="majorBidi"/>
          <w:sz w:val="26"/>
          <w:szCs w:val="26"/>
        </w:rPr>
      </w:pPr>
      <w:r w:rsidRPr="0050586A">
        <w:rPr>
          <w:rFonts w:asciiTheme="majorBidi" w:hAnsiTheme="majorBidi" w:cstheme="majorBidi"/>
          <w:b/>
          <w:sz w:val="26"/>
          <w:szCs w:val="26"/>
        </w:rPr>
        <w:t xml:space="preserve">Research Question 2: </w:t>
      </w:r>
      <w:r w:rsidRPr="0050586A">
        <w:rPr>
          <w:rFonts w:asciiTheme="majorBidi" w:hAnsiTheme="majorBidi" w:cstheme="majorBidi"/>
          <w:sz w:val="26"/>
          <w:szCs w:val="26"/>
        </w:rPr>
        <w:t>How do educators perceive the process of adapting curriculum for students with special needs in business education, and what challenges do they encounter?</w:t>
      </w:r>
    </w:p>
    <w:p w:rsidR="000D4C96" w:rsidRPr="0050586A" w:rsidRDefault="000D4C96" w:rsidP="000D4C96">
      <w:pPr>
        <w:spacing w:after="0" w:line="360" w:lineRule="auto"/>
        <w:rPr>
          <w:rFonts w:asciiTheme="majorBidi" w:hAnsiTheme="majorBidi" w:cstheme="majorBidi"/>
          <w:bCs/>
          <w:sz w:val="26"/>
          <w:szCs w:val="26"/>
        </w:rPr>
      </w:pPr>
      <w:r w:rsidRPr="0050586A">
        <w:rPr>
          <w:rFonts w:asciiTheme="majorBidi" w:hAnsiTheme="majorBidi" w:cstheme="majorBidi"/>
          <w:b/>
          <w:bCs/>
          <w:sz w:val="26"/>
          <w:szCs w:val="26"/>
        </w:rPr>
        <w:t xml:space="preserve">Table 4.3: </w:t>
      </w:r>
      <w:r w:rsidRPr="0050586A">
        <w:rPr>
          <w:rFonts w:asciiTheme="majorBidi" w:hAnsiTheme="majorBidi" w:cstheme="majorBidi"/>
          <w:bCs/>
          <w:sz w:val="26"/>
          <w:szCs w:val="26"/>
        </w:rPr>
        <w:t>Response of the Respondents</w:t>
      </w:r>
    </w:p>
    <w:tbl>
      <w:tblPr>
        <w:tblStyle w:val="TableGrid"/>
        <w:tblW w:w="0" w:type="auto"/>
        <w:tblLook w:val="04A0"/>
      </w:tblPr>
      <w:tblGrid>
        <w:gridCol w:w="646"/>
        <w:gridCol w:w="6372"/>
        <w:gridCol w:w="570"/>
        <w:gridCol w:w="493"/>
        <w:gridCol w:w="493"/>
        <w:gridCol w:w="570"/>
      </w:tblGrid>
      <w:tr w:rsidR="000D4C96" w:rsidRPr="0050586A" w:rsidTr="00C73A48">
        <w:tc>
          <w:tcPr>
            <w:tcW w:w="652"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S/N</w:t>
            </w:r>
          </w:p>
        </w:tc>
        <w:tc>
          <w:tcPr>
            <w:tcW w:w="7360"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ITEMS</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D</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SD</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School have any established procedures for adapting the curriculum for students with special needs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80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2.</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Students with special needs faces biggest challenges in a business education curriculum</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3.</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Adapting the business education curriculum for students with special needs is crucial for promoting inclusive education</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30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4.</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Curriculum adaptations can help students with special needs develop valuable business knowledge and skills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lastRenderedPageBreak/>
              <w:t>5.</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The use of assistive technologies (e.g., screen readers, text-to-speech software) can significantly improve accessibility for students with special needs in business education classes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30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6.</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Providing additional scaffolding and support (e.g., graphic organizers, personalized instruction) allows students with special needs to grasp complex business concepts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7.</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Adapting the curriculum can create a more positive and engaging learning environment for students with special needs in business education classes</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80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r>
    </w:tbl>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b/>
          <w:sz w:val="26"/>
          <w:szCs w:val="26"/>
        </w:rPr>
        <w:t>Source:</w:t>
      </w:r>
      <w:r w:rsidRPr="0050586A">
        <w:rPr>
          <w:rFonts w:asciiTheme="majorBidi" w:hAnsiTheme="majorBidi" w:cstheme="majorBidi"/>
          <w:sz w:val="26"/>
          <w:szCs w:val="26"/>
        </w:rPr>
        <w:t xml:space="preserve"> Field Survey, 2025</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Table 4.2 show that 80 (80%) strongly agree that school have any established procedures for adapting the curriculum for students with special needs while 10 (10%) agree, 5 (5%) disagree and 5 (5%) strongly disagree with the statement. The survey also revealed that students with special needs faces biggest challenges in a business education curriculum by 70 (70%) who strongly agree with the variable while 15 (15%) agree and 5 (5%) disagree while 5 (5%) also strongly disagree with it. Also 50 (50%) of the respondents strongly agreed that adapting the business education curriculum for students with special needs is crucial for promoting inclusive education while 30 (30%) agreed to the statement and 10 (10%) disagree while 10 (10%) strongly disagreed. Item 4 also stated that 70 (70%) of the respondents strongly agreed that curriculum adaptations can help students with </w:t>
      </w:r>
      <w:r w:rsidRPr="0050586A">
        <w:rPr>
          <w:rFonts w:asciiTheme="majorBidi" w:hAnsiTheme="majorBidi" w:cstheme="majorBidi"/>
          <w:sz w:val="26"/>
          <w:szCs w:val="26"/>
        </w:rPr>
        <w:lastRenderedPageBreak/>
        <w:t>special needs develop valuable business knowledge and skills while 15 (15%) agree, 10 (10%) disagreed and 5 (5%) strongly disagreed. Also 50 (50%) of the respondents strongly agreed that the use of assistive technologies (e.g., screen readers, text-to-speech software) can significantly improve accessibility for students with special needs in business education classes while 30 (30%) agreed to the statement and 10 (10%) disagree while 10 (10%) strongly disagreed. Item 4 also stated that 70 (70%) of the respondents strongly agreed that providing additional scaffolding and support (e.g., graphic organizers, personalized instruction) allows students with special needs to grasp complex business concepts while 15 (15%) agree, 10 (10%) disagreed and 5 (5%) strongly disagreed. The conclusion for research question two says that adapting the curriculum can create a more positive and engaging learning environment for students with special needs in business education classes and 80 (80%) strongly agreed to the statement while 10 (10%) agreed to it and 5 (5%) disagreed and 5 (5) also strongly disagreed.</w:t>
      </w:r>
    </w:p>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b/>
          <w:sz w:val="26"/>
          <w:szCs w:val="26"/>
        </w:rPr>
        <w:tab/>
        <w:t xml:space="preserve">Research Question 3: </w:t>
      </w:r>
      <w:r w:rsidRPr="0050586A">
        <w:rPr>
          <w:rFonts w:asciiTheme="majorBidi" w:hAnsiTheme="majorBidi" w:cstheme="majorBidi"/>
          <w:sz w:val="26"/>
          <w:szCs w:val="26"/>
        </w:rPr>
        <w:t>What are the outcomes and impacts of inclusive business education curriculum on the academic and professional development of students with special needs?</w:t>
      </w:r>
    </w:p>
    <w:p w:rsidR="000D4C96" w:rsidRPr="0050586A" w:rsidRDefault="000D4C96" w:rsidP="000D4C96">
      <w:pPr>
        <w:spacing w:after="0" w:line="480" w:lineRule="auto"/>
        <w:jc w:val="both"/>
        <w:rPr>
          <w:rFonts w:asciiTheme="majorBidi" w:hAnsiTheme="majorBidi" w:cstheme="majorBidi"/>
          <w:bCs/>
          <w:sz w:val="26"/>
          <w:szCs w:val="26"/>
        </w:rPr>
      </w:pPr>
      <w:r w:rsidRPr="0050586A">
        <w:rPr>
          <w:rFonts w:asciiTheme="majorBidi" w:hAnsiTheme="majorBidi" w:cstheme="majorBidi"/>
          <w:b/>
          <w:bCs/>
          <w:sz w:val="26"/>
          <w:szCs w:val="26"/>
        </w:rPr>
        <w:t xml:space="preserve">Table 4.4: </w:t>
      </w:r>
      <w:r w:rsidRPr="0050586A">
        <w:rPr>
          <w:rFonts w:asciiTheme="majorBidi" w:hAnsiTheme="majorBidi" w:cstheme="majorBidi"/>
          <w:bCs/>
          <w:sz w:val="26"/>
          <w:szCs w:val="26"/>
        </w:rPr>
        <w:t>Response of the Respondents</w:t>
      </w:r>
    </w:p>
    <w:tbl>
      <w:tblPr>
        <w:tblStyle w:val="TableGrid"/>
        <w:tblW w:w="0" w:type="auto"/>
        <w:tblLook w:val="04A0"/>
      </w:tblPr>
      <w:tblGrid>
        <w:gridCol w:w="646"/>
        <w:gridCol w:w="6372"/>
        <w:gridCol w:w="570"/>
        <w:gridCol w:w="493"/>
        <w:gridCol w:w="493"/>
        <w:gridCol w:w="570"/>
      </w:tblGrid>
      <w:tr w:rsidR="000D4C96" w:rsidRPr="0050586A" w:rsidTr="00C73A48">
        <w:tc>
          <w:tcPr>
            <w:tcW w:w="652"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S/N</w:t>
            </w:r>
          </w:p>
        </w:tc>
        <w:tc>
          <w:tcPr>
            <w:tcW w:w="7360"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ITEMS</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A</w:t>
            </w:r>
          </w:p>
        </w:tc>
        <w:tc>
          <w:tcPr>
            <w:tcW w:w="496"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D</w:t>
            </w:r>
          </w:p>
        </w:tc>
        <w:tc>
          <w:tcPr>
            <w:tcW w:w="574" w:type="dxa"/>
          </w:tcPr>
          <w:p w:rsidR="000D4C96" w:rsidRPr="0050586A" w:rsidRDefault="000D4C96" w:rsidP="00C73A48">
            <w:pPr>
              <w:spacing w:line="360" w:lineRule="auto"/>
              <w:jc w:val="center"/>
              <w:rPr>
                <w:rFonts w:asciiTheme="majorBidi" w:hAnsiTheme="majorBidi" w:cstheme="majorBidi"/>
                <w:b/>
                <w:sz w:val="26"/>
                <w:szCs w:val="26"/>
              </w:rPr>
            </w:pPr>
            <w:r w:rsidRPr="0050586A">
              <w:rPr>
                <w:rFonts w:asciiTheme="majorBidi" w:hAnsiTheme="majorBidi" w:cstheme="majorBidi"/>
                <w:b/>
                <w:sz w:val="26"/>
                <w:szCs w:val="26"/>
              </w:rPr>
              <w:t>SD</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lastRenderedPageBreak/>
              <w:t>1.</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Real-world project-based learning activities promote deeper understanding and skill development for students with special needs in business education</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80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2.</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Limited resources and time constraints are major obstacles in effectively adapting the business education curriculum for students with special needs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3.</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Lack of collaboration between business education teachers and special education professionals hinders the development of effective curriculum adaptations for special need students</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30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4.</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Ongoing professional development for business education teachers on adapting curriculum for students with special needs is essential</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70</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15</w:t>
            </w:r>
          </w:p>
        </w:tc>
        <w:tc>
          <w:tcPr>
            <w:tcW w:w="496"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10</w:t>
            </w:r>
          </w:p>
        </w:tc>
        <w:tc>
          <w:tcPr>
            <w:tcW w:w="574" w:type="dxa"/>
          </w:tcPr>
          <w:p w:rsidR="000D4C96" w:rsidRPr="0050586A" w:rsidRDefault="000D4C96" w:rsidP="00C73A48">
            <w:pPr>
              <w:spacing w:line="360" w:lineRule="auto"/>
              <w:rPr>
                <w:rFonts w:asciiTheme="majorBidi" w:hAnsiTheme="majorBidi" w:cstheme="majorBidi"/>
                <w:bCs/>
                <w:sz w:val="26"/>
                <w:szCs w:val="26"/>
              </w:rPr>
            </w:pPr>
            <w:r w:rsidRPr="0050586A">
              <w:rPr>
                <w:rFonts w:asciiTheme="majorBidi" w:hAnsiTheme="majorBidi" w:cstheme="majorBidi"/>
                <w:bCs/>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Adapting the business education curriculum can lead to improved academic performance for students with special needs</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80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r>
      <w:tr w:rsidR="000D4C96" w:rsidRPr="0050586A" w:rsidTr="00C73A48">
        <w:tc>
          <w:tcPr>
            <w:tcW w:w="652"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6.</w:t>
            </w:r>
          </w:p>
        </w:tc>
        <w:tc>
          <w:tcPr>
            <w:tcW w:w="7360" w:type="dxa"/>
          </w:tcPr>
          <w:p w:rsidR="000D4C96" w:rsidRPr="0050586A" w:rsidRDefault="000D4C96" w:rsidP="00C73A48">
            <w:pPr>
              <w:spacing w:line="360" w:lineRule="auto"/>
              <w:jc w:val="both"/>
              <w:rPr>
                <w:rFonts w:asciiTheme="majorBidi" w:hAnsiTheme="majorBidi" w:cstheme="majorBidi"/>
                <w:sz w:val="26"/>
                <w:szCs w:val="26"/>
              </w:rPr>
            </w:pPr>
            <w:r w:rsidRPr="0050586A">
              <w:rPr>
                <w:rFonts w:asciiTheme="majorBidi" w:hAnsiTheme="majorBidi" w:cstheme="majorBidi"/>
                <w:sz w:val="26"/>
                <w:szCs w:val="26"/>
              </w:rPr>
              <w:t>Adapting the curriculum for students with special needs create a more inclusive learning environment for all students in the business education classroom</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80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10</w:t>
            </w:r>
          </w:p>
        </w:tc>
        <w:tc>
          <w:tcPr>
            <w:tcW w:w="496"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c>
          <w:tcPr>
            <w:tcW w:w="574" w:type="dxa"/>
          </w:tcPr>
          <w:p w:rsidR="000D4C96" w:rsidRPr="0050586A" w:rsidRDefault="000D4C96" w:rsidP="00C73A48">
            <w:pPr>
              <w:spacing w:line="360" w:lineRule="auto"/>
              <w:rPr>
                <w:rFonts w:asciiTheme="majorBidi" w:hAnsiTheme="majorBidi" w:cstheme="majorBidi"/>
                <w:sz w:val="26"/>
                <w:szCs w:val="26"/>
              </w:rPr>
            </w:pPr>
            <w:r w:rsidRPr="0050586A">
              <w:rPr>
                <w:rFonts w:asciiTheme="majorBidi" w:hAnsiTheme="majorBidi" w:cstheme="majorBidi"/>
                <w:sz w:val="26"/>
                <w:szCs w:val="26"/>
              </w:rPr>
              <w:t>5</w:t>
            </w:r>
          </w:p>
        </w:tc>
      </w:tr>
    </w:tbl>
    <w:p w:rsidR="000D4C96" w:rsidRPr="0050586A" w:rsidRDefault="000D4C96" w:rsidP="000D4C96">
      <w:pPr>
        <w:spacing w:after="0" w:line="480" w:lineRule="auto"/>
        <w:jc w:val="both"/>
        <w:rPr>
          <w:rFonts w:asciiTheme="majorBidi" w:hAnsiTheme="majorBidi" w:cstheme="majorBidi"/>
          <w:sz w:val="26"/>
          <w:szCs w:val="26"/>
        </w:rPr>
      </w:pPr>
      <w:r w:rsidRPr="0050586A">
        <w:rPr>
          <w:rFonts w:asciiTheme="majorBidi" w:hAnsiTheme="majorBidi" w:cstheme="majorBidi"/>
          <w:b/>
          <w:sz w:val="26"/>
          <w:szCs w:val="26"/>
        </w:rPr>
        <w:t>Source:</w:t>
      </w:r>
      <w:r w:rsidRPr="0050586A">
        <w:rPr>
          <w:rFonts w:asciiTheme="majorBidi" w:hAnsiTheme="majorBidi" w:cstheme="majorBidi"/>
          <w:sz w:val="26"/>
          <w:szCs w:val="26"/>
        </w:rPr>
        <w:t xml:space="preserve"> Field Survey, 2025</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Table 4.4 show that 80 (80%) strongly agree that real-world project-based learning activities promote deeper understanding and skill development for students with special needs in business education while 10 (10%) agree, 5 (5%) disagree and 5 (5%) strongly disagree with the statement. The survey also revealed that limited </w:t>
      </w:r>
      <w:r w:rsidRPr="0050586A">
        <w:rPr>
          <w:rFonts w:asciiTheme="majorBidi" w:hAnsiTheme="majorBidi" w:cstheme="majorBidi"/>
          <w:sz w:val="26"/>
          <w:szCs w:val="26"/>
        </w:rPr>
        <w:lastRenderedPageBreak/>
        <w:t>resources and time constraints are major obstacles in effectively adapting the business education curriculum for students with special needs by 70 (70%) who strongly agree with the variable while 15 (15%) agree and 5 (5%) disagree while 5 (5%) also strongly disagree with it. Also 50 (50%) of the respondents strongly agreed that lack of collaboration between business education teachers and special education professionals hinders the development of effective curriculum adaptations for special need students while 30 (30%) agreed to the statement and 10 (10%) disagree while 10 (10%) strongly disagreed. Item 4 also stated that 70 (70%) of the respondents strongly agreed that ongoing professional development for business education teachers on adapting curriculum for students with special needs is essential while 15 (15%) agree, 10 (10%) disagreed and 5 (5%) strongly disagreed. Item 5 says that adapting the business education curriculum can lead to improved academic performance for students with special needs and 80 (80%) strongly agreed to the statement while 10 (10%) agreed to it and 5 (5%) disagreed and 5 (5) also strongly disagreed. The conclusion for research question four says that adapting the curriculum for students with special needs create a more inclusive learning environment for all students in the business education classroom and 80 (80%) strongly agreed to the statement while 10 (10%) agreed to it and 5 (5%) disagreed and 5 (5) also strongly disagreed.</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lastRenderedPageBreak/>
        <w:t>Hypothesis Testing One</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bCs/>
          <w:sz w:val="26"/>
          <w:szCs w:val="26"/>
        </w:rPr>
        <w:t>HO</w:t>
      </w:r>
      <w:r w:rsidRPr="0050586A">
        <w:rPr>
          <w:rFonts w:asciiTheme="majorBidi" w:hAnsiTheme="majorBidi" w:cstheme="majorBidi"/>
          <w:b/>
          <w:bCs/>
          <w:sz w:val="26"/>
          <w:szCs w:val="26"/>
          <w:vertAlign w:val="subscript"/>
        </w:rPr>
        <w:t>1</w:t>
      </w:r>
      <w:r w:rsidRPr="0050586A">
        <w:rPr>
          <w:rFonts w:asciiTheme="majorBidi" w:hAnsiTheme="majorBidi" w:cstheme="majorBidi"/>
          <w:b/>
          <w:bCs/>
          <w:sz w:val="26"/>
          <w:szCs w:val="26"/>
        </w:rPr>
        <w:t xml:space="preserve">: </w:t>
      </w:r>
      <w:r w:rsidRPr="0050586A">
        <w:rPr>
          <w:rFonts w:asciiTheme="majorBidi" w:hAnsiTheme="majorBidi" w:cstheme="majorBidi"/>
          <w:sz w:val="26"/>
          <w:szCs w:val="26"/>
        </w:rPr>
        <w:t>There is no significant effective strategy for modifying business education curriculum to cater to the individualized learning needs of students with special needs.</w:t>
      </w:r>
    </w:p>
    <w:tbl>
      <w:tblPr>
        <w:tblStyle w:val="TableGrid"/>
        <w:tblW w:w="0" w:type="auto"/>
        <w:tblLook w:val="04A0"/>
      </w:tblPr>
      <w:tblGrid>
        <w:gridCol w:w="3050"/>
        <w:gridCol w:w="3050"/>
        <w:gridCol w:w="3044"/>
      </w:tblGrid>
      <w:tr w:rsidR="000D4C96" w:rsidRPr="0050586A" w:rsidTr="00C73A48">
        <w:tc>
          <w:tcPr>
            <w:tcW w:w="3561"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Response</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Observed (O)</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Expected (E)</w:t>
            </w:r>
          </w:p>
        </w:tc>
      </w:tr>
      <w:tr w:rsidR="000D4C96" w:rsidRPr="0050586A" w:rsidTr="00C73A48">
        <w:tc>
          <w:tcPr>
            <w:tcW w:w="3561"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Strongly Agree</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30</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r>
      <w:tr w:rsidR="000D4C96" w:rsidRPr="0050586A" w:rsidTr="00C73A48">
        <w:tc>
          <w:tcPr>
            <w:tcW w:w="3561"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Agree</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20</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r>
      <w:tr w:rsidR="000D4C96" w:rsidRPr="0050586A" w:rsidTr="00C73A48">
        <w:tc>
          <w:tcPr>
            <w:tcW w:w="3561"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Disagree</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r>
      <w:tr w:rsidR="000D4C96" w:rsidRPr="0050586A" w:rsidTr="00C73A48">
        <w:tc>
          <w:tcPr>
            <w:tcW w:w="3561"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Strongly Disagree</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c>
          <w:tcPr>
            <w:tcW w:w="3562"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25</w:t>
            </w:r>
          </w:p>
        </w:tc>
      </w:tr>
    </w:tbl>
    <w:p w:rsidR="000D4C96" w:rsidRPr="0050586A" w:rsidRDefault="000D4C96" w:rsidP="000D4C96">
      <w:pPr>
        <w:spacing w:after="0" w:line="360" w:lineRule="auto"/>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χ</w:t>
      </w:r>
      <w:r w:rsidRPr="0050586A">
        <w:rPr>
          <w:rFonts w:asciiTheme="majorBidi" w:eastAsia="Times New Roman" w:hAnsiTheme="majorBidi" w:cstheme="majorBidi"/>
          <w:sz w:val="26"/>
          <w:szCs w:val="26"/>
          <w:vertAlign w:val="superscript"/>
        </w:rPr>
        <w:t>2</w:t>
      </w:r>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Cambria Math" w:cstheme="majorBidi"/>
                    <w:sz w:val="26"/>
                    <w:szCs w:val="26"/>
                  </w:rPr>
                  <m:t>O</m:t>
                </m:r>
                <m:r>
                  <w:rPr>
                    <w:rFonts w:asciiTheme="majorBidi" w:eastAsia="Times New Roman" w:hAnsiTheme="majorBidi" w:cstheme="majorBidi"/>
                    <w:sz w:val="26"/>
                    <w:szCs w:val="26"/>
                  </w:rPr>
                  <m:t>-</m:t>
                </m:r>
                <m:r>
                  <w:rPr>
                    <w:rFonts w:ascii="Cambria Math" w:eastAsia="Times New Roman" w:hAnsi="Cambria Math" w:cstheme="majorBidi"/>
                    <w:sz w:val="26"/>
                    <w:szCs w:val="26"/>
                  </w:rPr>
                  <m:t>E</m:t>
                </m:r>
              </m:e>
            </m:d>
            <m:r>
              <m:rPr>
                <m:sty m:val="p"/>
              </m:rPr>
              <w:rPr>
                <w:rFonts w:ascii="Cambria Math" w:eastAsia="Times New Roman" w:hAnsiTheme="majorBidi" w:cstheme="majorBidi"/>
                <w:sz w:val="26"/>
                <w:szCs w:val="26"/>
              </w:rPr>
              <m:t>2</m:t>
            </m:r>
          </m:num>
          <m:den>
            <m:r>
              <w:rPr>
                <w:rFonts w:ascii="Cambria Math" w:eastAsia="Times New Roman" w:hAnsi="Cambria Math" w:cstheme="majorBidi"/>
                <w:sz w:val="26"/>
                <w:szCs w:val="26"/>
              </w:rPr>
              <m:t>E</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30</m:t>
                </m:r>
                <m:r>
                  <w:rPr>
                    <w:rFonts w:ascii="Cambria Math" w:eastAsia="Times New Roman" w:hAnsiTheme="majorBidi" w:cstheme="majorBidi"/>
                    <w:sz w:val="26"/>
                    <w:szCs w:val="26"/>
                  </w:rPr>
                  <m:t>-</m:t>
                </m:r>
                <m:r>
                  <w:rPr>
                    <w:rFonts w:ascii="Cambria Math" w:eastAsia="Times New Roman" w:hAnsiTheme="majorBidi" w:cstheme="majorBidi"/>
                    <w:sz w:val="26"/>
                    <w:szCs w:val="26"/>
                  </w:rPr>
                  <m:t>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25</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20</m:t>
                </m:r>
                <m:r>
                  <w:rPr>
                    <w:rFonts w:ascii="Cambria Math" w:eastAsia="Times New Roman" w:hAnsiTheme="majorBidi" w:cstheme="majorBidi"/>
                    <w:sz w:val="26"/>
                    <w:szCs w:val="26"/>
                  </w:rPr>
                  <m:t>-</m:t>
                </m:r>
                <m:r>
                  <w:rPr>
                    <w:rFonts w:ascii="Cambria Math" w:eastAsia="Times New Roman" w:hAnsiTheme="majorBidi" w:cstheme="majorBidi"/>
                    <w:sz w:val="26"/>
                    <w:szCs w:val="26"/>
                  </w:rPr>
                  <m:t>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25</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25</m:t>
                </m:r>
                <m:r>
                  <w:rPr>
                    <w:rFonts w:ascii="Cambria Math" w:eastAsia="Times New Roman" w:hAnsiTheme="majorBidi" w:cstheme="majorBidi"/>
                    <w:sz w:val="26"/>
                    <w:szCs w:val="26"/>
                  </w:rPr>
                  <m:t>-</m:t>
                </m:r>
                <m:r>
                  <w:rPr>
                    <w:rFonts w:ascii="Cambria Math" w:eastAsia="Times New Roman" w:hAnsiTheme="majorBidi" w:cstheme="majorBidi"/>
                    <w:sz w:val="26"/>
                    <w:szCs w:val="26"/>
                  </w:rPr>
                  <m:t>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25</m:t>
            </m:r>
          </m:den>
        </m:f>
      </m:oMath>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25</m:t>
                </m:r>
                <m:r>
                  <w:rPr>
                    <w:rFonts w:ascii="Cambria Math" w:eastAsia="Times New Roman" w:hAnsiTheme="majorBidi" w:cstheme="majorBidi"/>
                    <w:sz w:val="26"/>
                    <w:szCs w:val="26"/>
                  </w:rPr>
                  <m:t>-</m:t>
                </m:r>
                <m:r>
                  <w:rPr>
                    <w:rFonts w:ascii="Cambria Math" w:eastAsia="Times New Roman" w:hAnsiTheme="majorBidi" w:cstheme="majorBidi"/>
                    <w:sz w:val="26"/>
                    <w:szCs w:val="26"/>
                  </w:rPr>
                  <m:t>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25</m:t>
            </m:r>
          </m:den>
        </m:f>
      </m:oMath>
      <w:r w:rsidRPr="0050586A">
        <w:rPr>
          <w:rFonts w:asciiTheme="majorBidi" w:eastAsia="Times New Roman" w:hAnsiTheme="majorBidi" w:cstheme="majorBidi"/>
          <w:sz w:val="26"/>
          <w:szCs w:val="26"/>
        </w:rPr>
        <w:t xml:space="preserve"> =2.0</w:t>
      </w:r>
    </w:p>
    <w:p w:rsidR="000D4C96" w:rsidRPr="0050586A" w:rsidRDefault="000D4C96" w:rsidP="000D4C96">
      <w:pPr>
        <w:spacing w:before="100" w:beforeAutospacing="1" w:after="100" w:afterAutospacing="1" w:line="360" w:lineRule="auto"/>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df = 3, critical value @0.05 = 7.815 → Accept HO1 (not significant).</w:t>
      </w:r>
    </w:p>
    <w:p w:rsidR="000D4C96" w:rsidRPr="0050586A" w:rsidRDefault="000D4C96" w:rsidP="000D4C96">
      <w:pPr>
        <w:spacing w:after="0" w:line="360" w:lineRule="auto"/>
        <w:jc w:val="both"/>
        <w:rPr>
          <w:rFonts w:asciiTheme="majorBidi" w:hAnsiTheme="majorBidi" w:cstheme="majorBidi"/>
          <w:b/>
          <w:sz w:val="26"/>
          <w:szCs w:val="26"/>
        </w:rPr>
      </w:pPr>
      <w:r w:rsidRPr="0050586A">
        <w:rPr>
          <w:rFonts w:asciiTheme="majorBidi" w:hAnsiTheme="majorBidi" w:cstheme="majorBidi"/>
          <w:b/>
          <w:sz w:val="26"/>
          <w:szCs w:val="26"/>
        </w:rPr>
        <w:t>Hypothesis Testing Two</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bCs/>
          <w:sz w:val="26"/>
          <w:szCs w:val="26"/>
        </w:rPr>
        <w:t>HO</w:t>
      </w:r>
      <w:r w:rsidRPr="0050586A">
        <w:rPr>
          <w:rFonts w:asciiTheme="majorBidi" w:hAnsiTheme="majorBidi" w:cstheme="majorBidi"/>
          <w:b/>
          <w:bCs/>
          <w:sz w:val="26"/>
          <w:szCs w:val="26"/>
          <w:vertAlign w:val="subscript"/>
        </w:rPr>
        <w:t>1</w:t>
      </w:r>
      <w:r w:rsidRPr="0050586A">
        <w:rPr>
          <w:rFonts w:asciiTheme="majorBidi" w:hAnsiTheme="majorBidi" w:cstheme="majorBidi"/>
          <w:b/>
          <w:bCs/>
          <w:sz w:val="26"/>
          <w:szCs w:val="26"/>
        </w:rPr>
        <w:t xml:space="preserve">: </w:t>
      </w:r>
      <w:r w:rsidRPr="0050586A">
        <w:rPr>
          <w:rFonts w:asciiTheme="majorBidi" w:hAnsiTheme="majorBidi" w:cstheme="majorBidi"/>
          <w:sz w:val="26"/>
          <w:szCs w:val="26"/>
        </w:rPr>
        <w:t>There is no significant impact of educators’ perception of adapting curriculum and the challenges they encounter</w:t>
      </w:r>
    </w:p>
    <w:tbl>
      <w:tblPr>
        <w:tblStyle w:val="TableGrid"/>
        <w:tblW w:w="0" w:type="auto"/>
        <w:tblLook w:val="04A0"/>
      </w:tblPr>
      <w:tblGrid>
        <w:gridCol w:w="2826"/>
        <w:gridCol w:w="2241"/>
        <w:gridCol w:w="2241"/>
        <w:gridCol w:w="1836"/>
      </w:tblGrid>
      <w:tr w:rsidR="000D4C96" w:rsidRPr="0050586A" w:rsidTr="00C73A48">
        <w:trPr>
          <w:trHeight w:val="451"/>
        </w:trPr>
        <w:tc>
          <w:tcPr>
            <w:tcW w:w="294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Perception/Challenge</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Few Challenges</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Many Challenges</w:t>
            </w:r>
          </w:p>
        </w:tc>
        <w:tc>
          <w:tcPr>
            <w:tcW w:w="2387"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Total</w:t>
            </w:r>
          </w:p>
        </w:tc>
      </w:tr>
      <w:tr w:rsidR="000D4C96" w:rsidRPr="0050586A" w:rsidTr="00C73A48">
        <w:trPr>
          <w:trHeight w:val="451"/>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Positive Perception</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35</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15</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50</w:t>
            </w:r>
          </w:p>
        </w:tc>
      </w:tr>
      <w:tr w:rsidR="000D4C96" w:rsidRPr="0050586A" w:rsidTr="00C73A48">
        <w:trPr>
          <w:trHeight w:val="434"/>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Negative Perception</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10</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40</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60</w:t>
            </w:r>
          </w:p>
        </w:tc>
      </w:tr>
      <w:tr w:rsidR="000D4C96" w:rsidRPr="0050586A" w:rsidTr="00C73A48">
        <w:trPr>
          <w:trHeight w:val="451"/>
        </w:trPr>
        <w:tc>
          <w:tcPr>
            <w:tcW w:w="294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Total</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45</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55</w:t>
            </w:r>
          </w:p>
        </w:tc>
        <w:tc>
          <w:tcPr>
            <w:tcW w:w="2387"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100</w:t>
            </w:r>
          </w:p>
        </w:tc>
      </w:tr>
    </w:tbl>
    <w:p w:rsidR="000D4C96" w:rsidRPr="0050586A" w:rsidRDefault="000D4C96" w:rsidP="000D4C96">
      <w:p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Expected frequencies (E):</w:t>
      </w:r>
    </w:p>
    <w:p w:rsidR="000D4C96" w:rsidRPr="0050586A" w:rsidRDefault="000D4C96" w:rsidP="000D4C96">
      <w:pPr>
        <w:pStyle w:val="ListParagraph"/>
        <w:numPr>
          <w:ilvl w:val="0"/>
          <w:numId w:val="10"/>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lastRenderedPageBreak/>
        <w:t>Positive–Few: (50×45)/100 = 22.5</w:t>
      </w:r>
    </w:p>
    <w:p w:rsidR="000D4C96" w:rsidRPr="0050586A" w:rsidRDefault="000D4C96" w:rsidP="000D4C96">
      <w:pPr>
        <w:pStyle w:val="ListParagraph"/>
        <w:numPr>
          <w:ilvl w:val="0"/>
          <w:numId w:val="10"/>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Positive–Many: (50×55)/100 = 27.5</w:t>
      </w:r>
    </w:p>
    <w:p w:rsidR="000D4C96" w:rsidRPr="0050586A" w:rsidRDefault="000D4C96" w:rsidP="000D4C96">
      <w:pPr>
        <w:pStyle w:val="ListParagraph"/>
        <w:numPr>
          <w:ilvl w:val="0"/>
          <w:numId w:val="10"/>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Negative–Few: 22.5</w:t>
      </w:r>
    </w:p>
    <w:p w:rsidR="000D4C96" w:rsidRPr="0050586A" w:rsidRDefault="000D4C96" w:rsidP="000D4C96">
      <w:pPr>
        <w:pStyle w:val="ListParagraph"/>
        <w:numPr>
          <w:ilvl w:val="0"/>
          <w:numId w:val="10"/>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Negative–Many: 27.5</w:t>
      </w:r>
    </w:p>
    <w:p w:rsidR="000D4C96" w:rsidRPr="0050586A" w:rsidRDefault="000D4C96" w:rsidP="000D4C96">
      <w:pPr>
        <w:spacing w:after="0" w:line="360" w:lineRule="auto"/>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χ</w:t>
      </w:r>
      <w:r w:rsidRPr="0050586A">
        <w:rPr>
          <w:rFonts w:asciiTheme="majorBidi" w:eastAsia="Times New Roman" w:hAnsiTheme="majorBidi" w:cstheme="majorBidi"/>
          <w:sz w:val="26"/>
          <w:szCs w:val="26"/>
          <w:vertAlign w:val="superscript"/>
        </w:rPr>
        <w:t>2</w:t>
      </w:r>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35</m:t>
                </m:r>
                <m:r>
                  <w:rPr>
                    <w:rFonts w:ascii="Cambria Math" w:eastAsia="Times New Roman" w:hAnsiTheme="majorBidi" w:cstheme="majorBidi"/>
                    <w:sz w:val="26"/>
                    <w:szCs w:val="26"/>
                  </w:rPr>
                  <m:t>-</m:t>
                </m:r>
                <m:r>
                  <w:rPr>
                    <w:rFonts w:ascii="Cambria Math" w:eastAsia="Times New Roman" w:hAnsiTheme="majorBidi" w:cstheme="majorBidi"/>
                    <w:sz w:val="26"/>
                    <w:szCs w:val="26"/>
                  </w:rPr>
                  <m:t>22.5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22.5</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15</m:t>
                </m:r>
                <m:r>
                  <w:rPr>
                    <w:rFonts w:ascii="Cambria Math" w:eastAsia="Times New Roman" w:hAnsiTheme="majorBidi" w:cstheme="majorBidi"/>
                    <w:sz w:val="26"/>
                    <w:szCs w:val="26"/>
                  </w:rPr>
                  <m:t>-</m:t>
                </m:r>
                <m:r>
                  <w:rPr>
                    <w:rFonts w:ascii="Cambria Math" w:eastAsia="Times New Roman" w:hAnsiTheme="majorBidi" w:cstheme="majorBidi"/>
                    <w:sz w:val="26"/>
                    <w:szCs w:val="26"/>
                  </w:rPr>
                  <m:t>27.5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27.5</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10</m:t>
                </m:r>
                <m:r>
                  <w:rPr>
                    <w:rFonts w:ascii="Cambria Math" w:eastAsia="Times New Roman" w:hAnsiTheme="majorBidi" w:cstheme="majorBidi"/>
                    <w:sz w:val="26"/>
                    <w:szCs w:val="26"/>
                  </w:rPr>
                  <m:t>-</m:t>
                </m:r>
                <m:r>
                  <w:rPr>
                    <w:rFonts w:ascii="Cambria Math" w:eastAsia="Times New Roman" w:hAnsiTheme="majorBidi" w:cstheme="majorBidi"/>
                    <w:sz w:val="26"/>
                    <w:szCs w:val="26"/>
                  </w:rPr>
                  <m:t>22.5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22.5</m:t>
            </m:r>
          </m:den>
        </m:f>
      </m:oMath>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40</m:t>
                </m:r>
                <m:r>
                  <w:rPr>
                    <w:rFonts w:ascii="Cambria Math" w:eastAsia="Times New Roman" w:hAnsiTheme="majorBidi" w:cstheme="majorBidi"/>
                    <w:sz w:val="26"/>
                    <w:szCs w:val="26"/>
                  </w:rPr>
                  <m:t>-</m:t>
                </m:r>
                <m:r>
                  <w:rPr>
                    <w:rFonts w:ascii="Cambria Math" w:eastAsia="Times New Roman" w:hAnsiTheme="majorBidi" w:cstheme="majorBidi"/>
                    <w:sz w:val="26"/>
                    <w:szCs w:val="26"/>
                  </w:rPr>
                  <m:t>27.5</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27.5</m:t>
            </m:r>
          </m:den>
        </m:f>
      </m:oMath>
      <w:r w:rsidRPr="0050586A">
        <w:rPr>
          <w:rFonts w:asciiTheme="majorBidi" w:eastAsia="Times New Roman" w:hAnsiTheme="majorBidi" w:cstheme="majorBidi"/>
          <w:sz w:val="26"/>
          <w:szCs w:val="26"/>
        </w:rPr>
        <w:t xml:space="preserve"> =27.27</w:t>
      </w:r>
    </w:p>
    <w:p w:rsidR="000D4C96" w:rsidRPr="0050586A" w:rsidRDefault="000D4C96" w:rsidP="000D4C96">
      <w:pPr>
        <w:spacing w:before="100" w:beforeAutospacing="1" w:after="100" w:afterAutospacing="1" w:line="360" w:lineRule="auto"/>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df = 1, critical value @0.05 = 3.841 → Reject HO2 (significant relationship).</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Hypothesis Testing Three</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b/>
          <w:bCs/>
          <w:sz w:val="26"/>
          <w:szCs w:val="26"/>
        </w:rPr>
        <w:t>HO</w:t>
      </w:r>
      <w:r w:rsidRPr="0050586A">
        <w:rPr>
          <w:rFonts w:asciiTheme="majorBidi" w:hAnsiTheme="majorBidi" w:cstheme="majorBidi"/>
          <w:b/>
          <w:bCs/>
          <w:sz w:val="26"/>
          <w:szCs w:val="26"/>
          <w:vertAlign w:val="subscript"/>
        </w:rPr>
        <w:t>1</w:t>
      </w:r>
      <w:r w:rsidRPr="0050586A">
        <w:rPr>
          <w:rFonts w:asciiTheme="majorBidi" w:hAnsiTheme="majorBidi" w:cstheme="majorBidi"/>
          <w:b/>
          <w:bCs/>
          <w:sz w:val="26"/>
          <w:szCs w:val="26"/>
        </w:rPr>
        <w:t xml:space="preserve">: </w:t>
      </w:r>
      <w:r w:rsidRPr="0050586A">
        <w:rPr>
          <w:rFonts w:asciiTheme="majorBidi" w:hAnsiTheme="majorBidi" w:cstheme="majorBidi"/>
          <w:sz w:val="26"/>
          <w:szCs w:val="26"/>
        </w:rPr>
        <w:t>There is no significant outcome/impact of inclusive curriculum on academic and professional development of students with special needs</w:t>
      </w:r>
    </w:p>
    <w:tbl>
      <w:tblPr>
        <w:tblStyle w:val="TableGrid"/>
        <w:tblW w:w="0" w:type="auto"/>
        <w:tblLook w:val="04A0"/>
      </w:tblPr>
      <w:tblGrid>
        <w:gridCol w:w="2616"/>
        <w:gridCol w:w="2262"/>
        <w:gridCol w:w="2289"/>
        <w:gridCol w:w="1977"/>
      </w:tblGrid>
      <w:tr w:rsidR="000D4C96" w:rsidRPr="0050586A" w:rsidTr="00C73A48">
        <w:trPr>
          <w:trHeight w:val="451"/>
        </w:trPr>
        <w:tc>
          <w:tcPr>
            <w:tcW w:w="294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Development Outcome</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Positive</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Negative</w:t>
            </w:r>
          </w:p>
        </w:tc>
        <w:tc>
          <w:tcPr>
            <w:tcW w:w="2387"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Total</w:t>
            </w:r>
          </w:p>
        </w:tc>
      </w:tr>
      <w:tr w:rsidR="000D4C96" w:rsidRPr="0050586A" w:rsidTr="00C73A48">
        <w:trPr>
          <w:trHeight w:val="451"/>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Academic</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45</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15</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60</w:t>
            </w:r>
          </w:p>
        </w:tc>
      </w:tr>
      <w:tr w:rsidR="000D4C96" w:rsidRPr="0050586A" w:rsidTr="00C73A48">
        <w:trPr>
          <w:trHeight w:val="434"/>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Professional</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35</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5</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40</w:t>
            </w:r>
          </w:p>
        </w:tc>
      </w:tr>
      <w:tr w:rsidR="000D4C96" w:rsidRPr="0050586A" w:rsidTr="00C73A48">
        <w:trPr>
          <w:trHeight w:val="451"/>
        </w:trPr>
        <w:tc>
          <w:tcPr>
            <w:tcW w:w="294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Total</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80</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20</w:t>
            </w:r>
          </w:p>
        </w:tc>
        <w:tc>
          <w:tcPr>
            <w:tcW w:w="2387"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100</w:t>
            </w:r>
          </w:p>
        </w:tc>
      </w:tr>
    </w:tbl>
    <w:p w:rsidR="000D4C96" w:rsidRPr="0050586A" w:rsidRDefault="000D4C96" w:rsidP="000D4C96">
      <w:p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Expected frequencies:</w:t>
      </w:r>
    </w:p>
    <w:p w:rsidR="000D4C96" w:rsidRPr="0050586A" w:rsidRDefault="000D4C96" w:rsidP="000D4C96">
      <w:pPr>
        <w:pStyle w:val="ListParagraph"/>
        <w:numPr>
          <w:ilvl w:val="0"/>
          <w:numId w:val="11"/>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Academic–Positive = (60×80)/100 = 48</w:t>
      </w:r>
    </w:p>
    <w:p w:rsidR="000D4C96" w:rsidRPr="0050586A" w:rsidRDefault="000D4C96" w:rsidP="000D4C96">
      <w:pPr>
        <w:pStyle w:val="ListParagraph"/>
        <w:numPr>
          <w:ilvl w:val="0"/>
          <w:numId w:val="11"/>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Academic–Negative = (60×20)/100 = 12</w:t>
      </w:r>
    </w:p>
    <w:p w:rsidR="000D4C96" w:rsidRPr="0050586A" w:rsidRDefault="000D4C96" w:rsidP="000D4C96">
      <w:pPr>
        <w:pStyle w:val="ListParagraph"/>
        <w:numPr>
          <w:ilvl w:val="0"/>
          <w:numId w:val="11"/>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Professional–Positive = 32</w:t>
      </w:r>
    </w:p>
    <w:p w:rsidR="000D4C96" w:rsidRPr="0050586A" w:rsidRDefault="000D4C96" w:rsidP="000D4C96">
      <w:pPr>
        <w:pStyle w:val="ListParagraph"/>
        <w:numPr>
          <w:ilvl w:val="0"/>
          <w:numId w:val="11"/>
        </w:num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lastRenderedPageBreak/>
        <w:t>Professional–Negative = 8</w:t>
      </w:r>
    </w:p>
    <w:p w:rsidR="000D4C96" w:rsidRPr="0050586A" w:rsidRDefault="000D4C96" w:rsidP="000D4C96">
      <w:pPr>
        <w:spacing w:after="0" w:line="480" w:lineRule="auto"/>
        <w:rPr>
          <w:rFonts w:asciiTheme="majorBidi" w:eastAsia="Times New Roman" w:hAnsiTheme="majorBidi" w:cstheme="majorBidi"/>
          <w:sz w:val="26"/>
          <w:szCs w:val="26"/>
        </w:rPr>
      </w:pPr>
    </w:p>
    <w:p w:rsidR="000D4C96" w:rsidRPr="0050586A" w:rsidRDefault="000D4C96" w:rsidP="000D4C96">
      <w:pPr>
        <w:spacing w:after="0"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χ</w:t>
      </w:r>
      <w:r w:rsidRPr="0050586A">
        <w:rPr>
          <w:rFonts w:asciiTheme="majorBidi" w:eastAsia="Times New Roman" w:hAnsiTheme="majorBidi" w:cstheme="majorBidi"/>
          <w:sz w:val="26"/>
          <w:szCs w:val="26"/>
          <w:vertAlign w:val="superscript"/>
        </w:rPr>
        <w:t>2</w:t>
      </w:r>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45</m:t>
                </m:r>
                <m:r>
                  <w:rPr>
                    <w:rFonts w:ascii="Cambria Math" w:eastAsia="Times New Roman" w:hAnsiTheme="majorBidi" w:cstheme="majorBidi"/>
                    <w:sz w:val="26"/>
                    <w:szCs w:val="26"/>
                  </w:rPr>
                  <m:t>-</m:t>
                </m:r>
                <m:r>
                  <w:rPr>
                    <w:rFonts w:ascii="Cambria Math" w:eastAsia="Times New Roman" w:hAnsiTheme="majorBidi" w:cstheme="majorBidi"/>
                    <w:sz w:val="26"/>
                    <w:szCs w:val="26"/>
                  </w:rPr>
                  <m:t>48</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48</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15</m:t>
                </m:r>
                <m:r>
                  <w:rPr>
                    <w:rFonts w:ascii="Cambria Math" w:eastAsia="Times New Roman" w:hAnsiTheme="majorBidi" w:cstheme="majorBidi"/>
                    <w:sz w:val="26"/>
                    <w:szCs w:val="26"/>
                  </w:rPr>
                  <m:t>-</m:t>
                </m:r>
                <m:r>
                  <w:rPr>
                    <w:rFonts w:ascii="Cambria Math" w:eastAsia="Times New Roman" w:hAnsiTheme="majorBidi" w:cstheme="majorBidi"/>
                    <w:sz w:val="26"/>
                    <w:szCs w:val="26"/>
                  </w:rPr>
                  <m:t>12</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12</m:t>
            </m:r>
          </m:den>
        </m:f>
      </m:oMath>
      <w:r w:rsidRPr="0050586A">
        <w:rPr>
          <w:rFonts w:asciiTheme="majorBidi" w:eastAsia="Times New Roman" w:hAnsiTheme="majorBidi" w:cstheme="majorBidi"/>
          <w:sz w:val="26"/>
          <w:szCs w:val="26"/>
        </w:rPr>
        <w:t xml:space="preserve"> =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35</m:t>
                </m:r>
                <m:r>
                  <w:rPr>
                    <w:rFonts w:ascii="Cambria Math" w:eastAsia="Times New Roman" w:hAnsiTheme="majorBidi" w:cstheme="majorBidi"/>
                    <w:sz w:val="26"/>
                    <w:szCs w:val="26"/>
                  </w:rPr>
                  <m:t>-</m:t>
                </m:r>
                <m:r>
                  <w:rPr>
                    <w:rFonts w:ascii="Cambria Math" w:eastAsia="Times New Roman" w:hAnsiTheme="majorBidi" w:cstheme="majorBidi"/>
                    <w:sz w:val="26"/>
                    <w:szCs w:val="26"/>
                  </w:rPr>
                  <m:t>32</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35</m:t>
            </m:r>
          </m:den>
        </m:f>
      </m:oMath>
      <w:r w:rsidRPr="0050586A">
        <w:rPr>
          <w:rFonts w:asciiTheme="majorBidi" w:eastAsia="Times New Roman" w:hAnsiTheme="majorBidi" w:cstheme="majorBidi"/>
          <w:sz w:val="26"/>
          <w:szCs w:val="26"/>
        </w:rPr>
        <w:t xml:space="preserve"> =</w:t>
      </w:r>
      <m:oMath>
        <m:f>
          <m:fPr>
            <m:ctrlPr>
              <w:rPr>
                <w:rFonts w:ascii="Cambria Math" w:eastAsia="Times New Roman" w:hAnsiTheme="majorBidi" w:cstheme="majorBidi"/>
                <w:sz w:val="26"/>
                <w:szCs w:val="26"/>
              </w:rPr>
            </m:ctrlPr>
          </m:fPr>
          <m:num>
            <m:d>
              <m:dPr>
                <m:ctrlPr>
                  <w:rPr>
                    <w:rFonts w:ascii="Cambria Math" w:eastAsia="Times New Roman" w:hAnsiTheme="majorBidi" w:cstheme="majorBidi"/>
                    <w:sz w:val="26"/>
                    <w:szCs w:val="26"/>
                  </w:rPr>
                </m:ctrlPr>
              </m:dPr>
              <m:e>
                <m:r>
                  <w:rPr>
                    <w:rFonts w:ascii="Cambria Math" w:eastAsia="Times New Roman" w:hAnsiTheme="majorBidi" w:cstheme="majorBidi"/>
                    <w:sz w:val="26"/>
                    <w:szCs w:val="26"/>
                  </w:rPr>
                  <m:t>5</m:t>
                </m:r>
                <m:r>
                  <w:rPr>
                    <w:rFonts w:ascii="Cambria Math" w:eastAsia="Times New Roman" w:hAnsiTheme="majorBidi" w:cstheme="majorBidi"/>
                    <w:sz w:val="26"/>
                    <w:szCs w:val="26"/>
                  </w:rPr>
                  <m:t>-</m:t>
                </m:r>
                <m:r>
                  <w:rPr>
                    <w:rFonts w:ascii="Cambria Math" w:eastAsia="Times New Roman" w:hAnsiTheme="majorBidi" w:cstheme="majorBidi"/>
                    <w:sz w:val="26"/>
                    <w:szCs w:val="26"/>
                  </w:rPr>
                  <m:t>8</m:t>
                </m:r>
              </m:e>
            </m:d>
            <m:r>
              <m:rPr>
                <m:sty m:val="p"/>
              </m:rPr>
              <w:rPr>
                <w:rFonts w:ascii="Cambria Math" w:eastAsia="Times New Roman" w:hAnsiTheme="majorBidi" w:cstheme="majorBidi"/>
                <w:sz w:val="26"/>
                <w:szCs w:val="26"/>
              </w:rPr>
              <m:t>2</m:t>
            </m:r>
          </m:num>
          <m:den>
            <m:r>
              <w:rPr>
                <w:rFonts w:ascii="Cambria Math" w:eastAsia="Times New Roman" w:hAnsiTheme="majorBidi" w:cstheme="majorBidi"/>
                <w:sz w:val="26"/>
                <w:szCs w:val="26"/>
              </w:rPr>
              <m:t>8</m:t>
            </m:r>
          </m:den>
        </m:f>
      </m:oMath>
      <w:r w:rsidRPr="0050586A">
        <w:rPr>
          <w:rFonts w:asciiTheme="majorBidi" w:eastAsia="Times New Roman" w:hAnsiTheme="majorBidi" w:cstheme="majorBidi"/>
          <w:sz w:val="26"/>
          <w:szCs w:val="26"/>
        </w:rPr>
        <w:t xml:space="preserve"> =2.34</w:t>
      </w:r>
    </w:p>
    <w:p w:rsidR="000D4C96" w:rsidRPr="0050586A" w:rsidRDefault="000D4C96" w:rsidP="000D4C96">
      <w:pPr>
        <w:spacing w:before="100" w:beforeAutospacing="1" w:after="100" w:afterAutospacing="1" w:line="480" w:lineRule="auto"/>
        <w:jc w:val="both"/>
        <w:rPr>
          <w:rFonts w:asciiTheme="majorBidi" w:eastAsia="Times New Roman" w:hAnsiTheme="majorBidi" w:cstheme="majorBidi"/>
          <w:sz w:val="26"/>
          <w:szCs w:val="26"/>
        </w:rPr>
      </w:pPr>
      <w:r w:rsidRPr="0050586A">
        <w:rPr>
          <w:rFonts w:asciiTheme="majorBidi" w:eastAsia="Times New Roman" w:hAnsiTheme="majorBidi" w:cstheme="majorBidi"/>
          <w:sz w:val="26"/>
          <w:szCs w:val="26"/>
        </w:rPr>
        <w:t>df = 1, critical value @0.05 = 3.841 → Accept HO3 (not significant).</w:t>
      </w:r>
    </w:p>
    <w:p w:rsidR="000D4C96" w:rsidRPr="0050586A" w:rsidRDefault="000D4C96" w:rsidP="000D4C96">
      <w:pPr>
        <w:spacing w:after="0" w:line="480" w:lineRule="auto"/>
        <w:jc w:val="both"/>
        <w:rPr>
          <w:rFonts w:asciiTheme="majorBidi" w:hAnsiTheme="majorBidi" w:cstheme="majorBidi"/>
          <w:b/>
          <w:bCs/>
          <w:sz w:val="26"/>
          <w:szCs w:val="26"/>
        </w:rPr>
      </w:pPr>
      <w:r w:rsidRPr="0050586A">
        <w:rPr>
          <w:rFonts w:asciiTheme="majorBidi" w:hAnsiTheme="majorBidi" w:cstheme="majorBidi"/>
          <w:b/>
          <w:bCs/>
          <w:sz w:val="26"/>
          <w:szCs w:val="26"/>
        </w:rPr>
        <w:t>Summary of Hypotheses Tests</w:t>
      </w:r>
    </w:p>
    <w:tbl>
      <w:tblPr>
        <w:tblStyle w:val="TableGrid"/>
        <w:tblW w:w="0" w:type="auto"/>
        <w:tblLook w:val="04A0"/>
      </w:tblPr>
      <w:tblGrid>
        <w:gridCol w:w="2533"/>
        <w:gridCol w:w="2329"/>
        <w:gridCol w:w="2234"/>
        <w:gridCol w:w="2048"/>
      </w:tblGrid>
      <w:tr w:rsidR="000D4C96" w:rsidRPr="0050586A" w:rsidTr="00C73A48">
        <w:trPr>
          <w:trHeight w:val="451"/>
        </w:trPr>
        <w:tc>
          <w:tcPr>
            <w:tcW w:w="294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Hypothesis</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X</w:t>
            </w:r>
            <w:r w:rsidRPr="0050586A">
              <w:rPr>
                <w:rFonts w:asciiTheme="majorBidi" w:hAnsiTheme="majorBidi" w:cstheme="majorBidi"/>
                <w:b/>
                <w:bCs/>
                <w:sz w:val="26"/>
                <w:szCs w:val="26"/>
                <w:vertAlign w:val="superscript"/>
              </w:rPr>
              <w:t>2</w:t>
            </w:r>
            <w:r w:rsidRPr="0050586A">
              <w:rPr>
                <w:rFonts w:asciiTheme="majorBidi" w:hAnsiTheme="majorBidi" w:cstheme="majorBidi"/>
                <w:b/>
                <w:bCs/>
                <w:sz w:val="26"/>
                <w:szCs w:val="26"/>
              </w:rPr>
              <w:t xml:space="preserve"> Calculated</w:t>
            </w:r>
          </w:p>
        </w:tc>
        <w:tc>
          <w:tcPr>
            <w:tcW w:w="2676"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X</w:t>
            </w:r>
            <w:r w:rsidRPr="0050586A">
              <w:rPr>
                <w:rFonts w:asciiTheme="majorBidi" w:hAnsiTheme="majorBidi" w:cstheme="majorBidi"/>
                <w:b/>
                <w:bCs/>
                <w:sz w:val="26"/>
                <w:szCs w:val="26"/>
                <w:vertAlign w:val="superscript"/>
              </w:rPr>
              <w:t xml:space="preserve">2 </w:t>
            </w:r>
            <w:r w:rsidRPr="0050586A">
              <w:rPr>
                <w:rFonts w:asciiTheme="majorBidi" w:hAnsiTheme="majorBidi" w:cstheme="majorBidi"/>
                <w:b/>
                <w:bCs/>
                <w:sz w:val="26"/>
                <w:szCs w:val="26"/>
              </w:rPr>
              <w:t>Critical (0.05)</w:t>
            </w:r>
          </w:p>
        </w:tc>
        <w:tc>
          <w:tcPr>
            <w:tcW w:w="2387" w:type="dxa"/>
          </w:tcPr>
          <w:p w:rsidR="000D4C96" w:rsidRPr="0050586A" w:rsidRDefault="000D4C96" w:rsidP="00C73A48">
            <w:pPr>
              <w:spacing w:line="480" w:lineRule="auto"/>
              <w:jc w:val="center"/>
              <w:rPr>
                <w:rFonts w:asciiTheme="majorBidi" w:hAnsiTheme="majorBidi" w:cstheme="majorBidi"/>
                <w:b/>
                <w:bCs/>
                <w:sz w:val="26"/>
                <w:szCs w:val="26"/>
              </w:rPr>
            </w:pPr>
            <w:r w:rsidRPr="0050586A">
              <w:rPr>
                <w:rFonts w:asciiTheme="majorBidi" w:hAnsiTheme="majorBidi" w:cstheme="majorBidi"/>
                <w:b/>
                <w:bCs/>
                <w:sz w:val="26"/>
                <w:szCs w:val="26"/>
              </w:rPr>
              <w:t>Decision</w:t>
            </w:r>
          </w:p>
        </w:tc>
      </w:tr>
      <w:tr w:rsidR="000D4C96" w:rsidRPr="0050586A" w:rsidTr="00C73A48">
        <w:trPr>
          <w:trHeight w:val="451"/>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HO1</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2.00</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7.815</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Accept (NS)</w:t>
            </w:r>
          </w:p>
        </w:tc>
      </w:tr>
      <w:tr w:rsidR="000D4C96" w:rsidRPr="0050586A" w:rsidTr="00C73A48">
        <w:trPr>
          <w:trHeight w:val="451"/>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HO2</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27.27</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3.841</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Reject (Sig.)</w:t>
            </w:r>
          </w:p>
        </w:tc>
      </w:tr>
      <w:tr w:rsidR="000D4C96" w:rsidRPr="0050586A" w:rsidTr="00C73A48">
        <w:trPr>
          <w:trHeight w:val="451"/>
        </w:trPr>
        <w:tc>
          <w:tcPr>
            <w:tcW w:w="294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HO3</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2.34</w:t>
            </w:r>
          </w:p>
        </w:tc>
        <w:tc>
          <w:tcPr>
            <w:tcW w:w="2676"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3.841</w:t>
            </w:r>
          </w:p>
        </w:tc>
        <w:tc>
          <w:tcPr>
            <w:tcW w:w="2387" w:type="dxa"/>
          </w:tcPr>
          <w:p w:rsidR="000D4C96" w:rsidRPr="0050586A" w:rsidRDefault="000D4C96" w:rsidP="00C73A48">
            <w:pPr>
              <w:spacing w:line="480" w:lineRule="auto"/>
              <w:jc w:val="both"/>
              <w:rPr>
                <w:rFonts w:asciiTheme="majorBidi" w:hAnsiTheme="majorBidi" w:cstheme="majorBidi"/>
                <w:sz w:val="26"/>
                <w:szCs w:val="26"/>
              </w:rPr>
            </w:pPr>
            <w:r w:rsidRPr="0050586A">
              <w:rPr>
                <w:rFonts w:asciiTheme="majorBidi" w:hAnsiTheme="majorBidi" w:cstheme="majorBidi"/>
                <w:sz w:val="26"/>
                <w:szCs w:val="26"/>
              </w:rPr>
              <w:t>Accept (NS)</w:t>
            </w:r>
          </w:p>
        </w:tc>
      </w:tr>
    </w:tbl>
    <w:p w:rsidR="000D4C96" w:rsidRPr="0050586A" w:rsidRDefault="000D4C96" w:rsidP="000D4C96">
      <w:pPr>
        <w:spacing w:after="0" w:line="480" w:lineRule="auto"/>
        <w:ind w:firstLine="720"/>
        <w:jc w:val="both"/>
        <w:rPr>
          <w:rFonts w:asciiTheme="majorBidi" w:hAnsiTheme="majorBidi" w:cstheme="majorBidi"/>
          <w:sz w:val="26"/>
          <w:szCs w:val="26"/>
        </w:rPr>
      </w:pP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 xml:space="preserve">Discussion of Results </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The study identified the exploring Business Education Curriculum Adaptations for Students with Special Needs in Junior Secondary School in Ilorin East Local Government Area of Kwara State. </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 xml:space="preserve">According to Janney and Snell (2014), curricular adaptations alter the content of what is taught, instructional adaptations alter how that content is taught or how learning is demonstrated, and alternative adaptations alter the goal, the instruction, and the activity. In this sample, most educators across region, experience level, and </w:t>
      </w:r>
      <w:r w:rsidRPr="0050586A">
        <w:rPr>
          <w:rFonts w:asciiTheme="majorBidi" w:hAnsiTheme="majorBidi" w:cstheme="majorBidi"/>
          <w:sz w:val="26"/>
          <w:szCs w:val="26"/>
        </w:rPr>
        <w:lastRenderedPageBreak/>
        <w:t>position made instructional adaptations most frequently. These results indicate access and participation in the general education curriculum were the primary goals of adaptations, in that as a whole, the adaptations provided to students were tied to the general education activity and did not promote removal of students from that setting</w:t>
      </w:r>
    </w:p>
    <w:p w:rsidR="000D4C96" w:rsidRPr="0050586A" w:rsidRDefault="000D4C96" w:rsidP="000D4C96">
      <w:pPr>
        <w:pStyle w:val="NoSpacing"/>
        <w:spacing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Furthermore, educators reported high success rates for the adaptations. This success was achieved with relative ease, as reported by the educators and without many fundamental changes to the content or purpose of the lesson. Of concern, however, was the amount of time educators reportedly spent creating each adaptation. The time spent ranged from 1 min to 8 hr per adaptation, with a mean of 59 min. The least time-intensive adaptations in this sample consisted mostly of reducing the length of an assignment (e.g., crossing off sections the student did not need to complete on a worksheet). The most time-intensive adaptations involved adapting novels to a lower readability level (e.g., rewriting Island of the Blue Dolphins). Given caseload size in special education and class size in general education, it would appear that this level of time commitment might not be feasible or sustainable for many educators.</w:t>
      </w:r>
    </w:p>
    <w:p w:rsidR="000D4C96" w:rsidRPr="0050586A" w:rsidRDefault="000D4C96" w:rsidP="000D4C96">
      <w:pPr>
        <w:spacing w:line="480" w:lineRule="auto"/>
        <w:rPr>
          <w:rFonts w:asciiTheme="majorBidi" w:hAnsiTheme="majorBidi" w:cstheme="majorBidi"/>
          <w:b/>
          <w:sz w:val="26"/>
          <w:szCs w:val="26"/>
        </w:rPr>
      </w:pPr>
      <w:r w:rsidRPr="0050586A">
        <w:rPr>
          <w:rFonts w:asciiTheme="majorBidi" w:hAnsiTheme="majorBidi" w:cstheme="majorBidi"/>
          <w:b/>
          <w:sz w:val="26"/>
          <w:szCs w:val="26"/>
        </w:rPr>
        <w:br w:type="page"/>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hAnsiTheme="majorBidi" w:cstheme="majorBidi"/>
          <w:b/>
          <w:sz w:val="26"/>
          <w:szCs w:val="26"/>
        </w:rPr>
        <w:lastRenderedPageBreak/>
        <w:t>CHAPTER FIVE</w:t>
      </w:r>
    </w:p>
    <w:p w:rsidR="000D4C96" w:rsidRPr="0050586A" w:rsidRDefault="000D4C96" w:rsidP="000D4C96">
      <w:pPr>
        <w:spacing w:after="0" w:line="480" w:lineRule="auto"/>
        <w:jc w:val="center"/>
        <w:rPr>
          <w:rFonts w:asciiTheme="majorBidi" w:hAnsiTheme="majorBidi" w:cstheme="majorBidi"/>
          <w:b/>
          <w:sz w:val="26"/>
          <w:szCs w:val="26"/>
        </w:rPr>
      </w:pPr>
      <w:r w:rsidRPr="0050586A">
        <w:rPr>
          <w:rFonts w:asciiTheme="majorBidi" w:hAnsiTheme="majorBidi" w:cstheme="majorBidi"/>
          <w:b/>
          <w:sz w:val="26"/>
          <w:szCs w:val="26"/>
        </w:rPr>
        <w:t xml:space="preserve">SUMMARY, CONCLUSION AND RECOMMENDATIONS </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Summary</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This research study was conducted to investigate the Business Education Curriculum Adaptations for Students with Special Needs in Junior Secondary School in Ilorin East Local Government Area of Kwara State.</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Frequency counts as well as percentage were tools employed for data analysis. It result of the analysis revel that differentiated instruction and assistive technology can help students with special needs to access business education. Visual aids, modified assignments, and accommodations for assessments can facilitate learning and success.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Conclusion</w:t>
      </w:r>
    </w:p>
    <w:p w:rsidR="000D4C96" w:rsidRPr="0050586A" w:rsidRDefault="000D4C96" w:rsidP="000D4C96">
      <w:pPr>
        <w:spacing w:after="0" w:line="480" w:lineRule="auto"/>
        <w:ind w:firstLine="72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In conclusion, adapting business education curriculum for students with special needs is crucial for their academic and career success. By incorporating differentiated instruction, assistive technology, visual aids, modified assignments, and accommodations for assessments, educators can create an inclusive learning environment. Additionally, Universal Design for Learning (UDL), collaborative learning, Career and Technical Education (CTE), work-based learning experiences, and transition planning can further support students with special needs.</w:t>
      </w:r>
    </w:p>
    <w:p w:rsidR="000D4C96" w:rsidRPr="0050586A" w:rsidRDefault="000D4C96" w:rsidP="000D4C96">
      <w:pPr>
        <w:spacing w:after="0" w:line="480" w:lineRule="auto"/>
        <w:ind w:firstLine="72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lastRenderedPageBreak/>
        <w:t>By implementing these adaptations, business education can be made accessible and engaging for students with special needs, preparing them for future success in the workforce or entrepreneurship. Educators, policymakers, and stakeholders must work together to ensure that business education curriculum adaptations are implemented effectively, empowering students with special needs to reach their full potential.</w:t>
      </w:r>
    </w:p>
    <w:p w:rsidR="000D4C96" w:rsidRPr="0050586A" w:rsidRDefault="000D4C96" w:rsidP="000D4C96">
      <w:pPr>
        <w:spacing w:after="0" w:line="480" w:lineRule="auto"/>
        <w:ind w:firstLine="72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By continuing to explore and develop curriculum adaptations, we can ensure that business education is inclusive and supportive for all students, regardless of their abilities.</w:t>
      </w:r>
    </w:p>
    <w:p w:rsidR="000D4C96" w:rsidRPr="0050586A" w:rsidRDefault="000D4C96" w:rsidP="000D4C96">
      <w:pPr>
        <w:spacing w:after="0" w:line="480" w:lineRule="auto"/>
        <w:jc w:val="both"/>
        <w:rPr>
          <w:rFonts w:asciiTheme="majorBidi" w:hAnsiTheme="majorBidi" w:cstheme="majorBidi"/>
          <w:b/>
          <w:sz w:val="26"/>
          <w:szCs w:val="26"/>
        </w:rPr>
      </w:pPr>
      <w:r w:rsidRPr="0050586A">
        <w:rPr>
          <w:rFonts w:asciiTheme="majorBidi" w:hAnsiTheme="majorBidi" w:cstheme="majorBidi"/>
          <w:b/>
          <w:sz w:val="26"/>
          <w:szCs w:val="26"/>
        </w:rPr>
        <w:t xml:space="preserve">Recommendations </w:t>
      </w:r>
    </w:p>
    <w:p w:rsidR="000D4C96" w:rsidRPr="0050586A" w:rsidRDefault="000D4C96" w:rsidP="000D4C96">
      <w:pPr>
        <w:spacing w:after="0" w:line="480" w:lineRule="auto"/>
        <w:ind w:firstLine="720"/>
        <w:jc w:val="both"/>
        <w:rPr>
          <w:rFonts w:asciiTheme="majorBidi" w:hAnsiTheme="majorBidi" w:cstheme="majorBidi"/>
          <w:sz w:val="26"/>
          <w:szCs w:val="26"/>
        </w:rPr>
      </w:pPr>
      <w:r w:rsidRPr="0050586A">
        <w:rPr>
          <w:rFonts w:asciiTheme="majorBidi" w:hAnsiTheme="majorBidi" w:cstheme="majorBidi"/>
          <w:sz w:val="26"/>
          <w:szCs w:val="26"/>
        </w:rPr>
        <w:t>Based on findings of the study, the following recommendations are made:</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Teachers can use various instructional strategies to meet the diverse needs of students with special needs.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Utilizing assistive technology, such as text-to-speech software and calculators, can facilitate learning for students with disabilities.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Incorporating visual aids like diagrams, charts, and videos can enhance understanding for students with visual learning styles.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Assignments can be modified to accommodate students' abilities, such as providing extra time or breaking tasks into smaller steps.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lastRenderedPageBreak/>
        <w:t>Adaptations like extended time, a quiet environment, or the use of a reader or scribe can facilitate assessments for students with special needs.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Implementing UDL principles can provide multiple means of representation, expression, and engagement for all students.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Pairing students with special needs with peers can foster social skills, teamwork, and learning support.</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CTE programs can provide hands-on training and vocational skills for students with special needs.</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Work-based learning experiences, like internships or job shadowing, can prepare students with special needs for the workforce.</w:t>
      </w:r>
    </w:p>
    <w:p w:rsidR="000D4C96" w:rsidRPr="0050586A" w:rsidRDefault="000D4C96" w:rsidP="000D4C96">
      <w:pPr>
        <w:pStyle w:val="ListParagraph"/>
        <w:numPr>
          <w:ilvl w:val="0"/>
          <w:numId w:val="6"/>
        </w:numPr>
        <w:spacing w:after="0" w:line="480" w:lineRule="auto"/>
        <w:ind w:left="720" w:hanging="540"/>
        <w:jc w:val="both"/>
        <w:rPr>
          <w:rFonts w:asciiTheme="majorBidi" w:eastAsiaTheme="minorHAnsi" w:hAnsiTheme="majorBidi" w:cstheme="majorBidi"/>
          <w:sz w:val="26"/>
          <w:szCs w:val="26"/>
        </w:rPr>
      </w:pPr>
      <w:r w:rsidRPr="0050586A">
        <w:rPr>
          <w:rFonts w:asciiTheme="majorBidi" w:eastAsiaTheme="minorHAnsi" w:hAnsiTheme="majorBidi" w:cstheme="majorBidi"/>
          <w:sz w:val="26"/>
          <w:szCs w:val="26"/>
        </w:rPr>
        <w:t>Developing transition plans can ensure a smooth transition from school to post-secondary education or employment for students with special needs.</w:t>
      </w:r>
    </w:p>
    <w:p w:rsidR="000D4C96" w:rsidRDefault="000D4C96" w:rsidP="000D4C96">
      <w:pPr>
        <w:rPr>
          <w:rFonts w:asciiTheme="majorBidi" w:eastAsiaTheme="minorHAnsi" w:hAnsiTheme="majorBidi" w:cstheme="majorBidi"/>
          <w:b/>
          <w:sz w:val="26"/>
          <w:szCs w:val="26"/>
        </w:rPr>
      </w:pPr>
      <w:r>
        <w:rPr>
          <w:rFonts w:asciiTheme="majorBidi" w:hAnsiTheme="majorBidi" w:cstheme="majorBidi"/>
          <w:b/>
          <w:sz w:val="26"/>
          <w:szCs w:val="26"/>
        </w:rPr>
        <w:br w:type="page"/>
      </w:r>
    </w:p>
    <w:p w:rsidR="000D4C96" w:rsidRPr="0050586A" w:rsidRDefault="000D4C96" w:rsidP="000D4C96">
      <w:pPr>
        <w:pStyle w:val="NoSpacing"/>
        <w:spacing w:line="480" w:lineRule="auto"/>
        <w:jc w:val="center"/>
        <w:rPr>
          <w:rFonts w:asciiTheme="majorBidi" w:hAnsiTheme="majorBidi" w:cstheme="majorBidi"/>
          <w:b/>
          <w:sz w:val="26"/>
          <w:szCs w:val="26"/>
        </w:rPr>
      </w:pPr>
      <w:r w:rsidRPr="0050586A">
        <w:rPr>
          <w:rFonts w:asciiTheme="majorBidi" w:hAnsiTheme="majorBidi" w:cstheme="majorBidi"/>
          <w:b/>
          <w:sz w:val="26"/>
          <w:szCs w:val="26"/>
        </w:rPr>
        <w:lastRenderedPageBreak/>
        <w:t>REFERENCES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Artesani, A. J., &amp; Brown, D. W. (2018). Special education: Challenges for rural school systems. Journal of Research in Rural Education, 14, 116–124.</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Barnes, C., Mercer, G., &amp; Shakespeare, T. (2017). Exploring disability: A sociological introduction. Cambridge, UK: Polity Press.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Billingsley, B. S. (2014). Special education teacher retention and attrition: A critical analysis of the research literature. Journal of Special Education, 38, 39–55.</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Browder, D., &amp; Spooner, F. (2016). Teaching language arts, math, and science to students with significant cognitive disabilities. Baltimore, MD: Paul H. Brookes.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Browder, D., &amp; Spooner, F. (2016). Teaching language arts, math, and science to students with significant cognitive disabilities. Baltimore, MD: Paul H. Brookes.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Chingos, M. M., &amp; Peterson, P. E. (2017). It’s easier to pick a good teacher than to train one: Familiar and new results on the correlates of teacher effectiveness. Economics of Education Review, 30, 449–465.</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Cross, A. F., Traub, E. K., Hutter-Pishgahi, L., &amp; Shelton, G. (2014). Elements of successful inclusion for children with significant disabilities. Topics in Early Childhood Special Education, 24, 169–183.</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Dessemontet, R. S., Bless, G., &amp; Morin, D. (2017). Effects of inclusion on the academic achievement and adaptive behaviour of children with intellectual disabilities. Journal of Intellectual Disability Research, 56, 579–587.</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Downing, J. E. (2018). Including students with severe and multiple disabilities in typical classrooms (3rd ed.). Baltimore, MD: Paul H. Brookes.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Dymond, S. K., &amp; Russell, D. L. (2014). Impact of grade and disability on the instructional context of inclusive classrooms. Education and Training in Developmental Disabilities, 39, 127–140.</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lastRenderedPageBreak/>
        <w:t xml:space="preserve">Dymond, S. K., Rengzaglia, A., &amp; Chun, E. (2016). Inclusive high school service learning programs: Methods for and barriers to including students with disabilities. </w:t>
      </w:r>
      <w:r w:rsidRPr="0050586A">
        <w:rPr>
          <w:rFonts w:asciiTheme="majorBidi" w:hAnsiTheme="majorBidi" w:cstheme="majorBidi"/>
          <w:i/>
          <w:sz w:val="26"/>
          <w:szCs w:val="26"/>
        </w:rPr>
        <w:t>Education and Training in Developmental Disabilities,</w:t>
      </w:r>
      <w:r w:rsidRPr="0050586A">
        <w:rPr>
          <w:rFonts w:asciiTheme="majorBidi" w:hAnsiTheme="majorBidi" w:cstheme="majorBidi"/>
          <w:sz w:val="26"/>
          <w:szCs w:val="26"/>
        </w:rPr>
        <w:t xml:space="preserve"> 43, 20–36.</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Education for All Handicapped Children Act, PL 94-142, U.S. Statutes at Large. 899. 777–796, Pub. L. No. 94-142 (1975 August 23, 1977).</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Guskey, T. R. (2017). Does it make a difference? Educational Leadership, 59, 45–51.</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Idol, L. (2016). Toward inclusion of special education students in general education. Remedial and Special Education, 27, 77–94.</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Individuals With Disabilities Education Improvement Act, H.R. 1350, Pub. L. No. P.L. 108–446 (2004).</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Janney, R. E., &amp; Snell, M. E. (2014). Modifying schoolwork: Teachers’ guides to inclusive practices (2nd ed.). Baltimore, MD: Paul H. Brooks.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Janney, R. E., &amp; Snell, M. E. (2016). Modifying schoolwork in inclusive classrooms. Theory Into Practice, 45, 215–223.</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Kane, T. J., Rockoff, J. E., &amp; Staiger, D. O. (2018). What does certification tell us about teacher effectiveness? Evidence from New York City. Economics of Education Review, 27, 615–631.</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Kern, L., Delaney, B., Clarke, S., Dunlap, G., &amp; Childs, K. (2014). Improving the classroom behavior of students with emotional behavioral disorders using individualized curricular modifications. Journal of Emotional and Behavioral Disorders, 9, 239–247.</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Kurth, J. A., &amp; Mastergeorge, A. M. (2015). Individual education plan goals and services for adolescents with autism: Impact of age and educational setting. Journal of Special Education, 44, 146–160.</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Kurth, J. A., Gross, M., Lovinger, S., &amp; Catalano, T. (2015). Grading students with significant disabilities in inclusive settings: Teacher perspectives. Journal of the International Association of Special Education, 13, 39–55.</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 xml:space="preserve">Lee, S. H., Amos, B. A., Gragadous, S., Lee, Y., Shogren, K. A., Theoharris, R., &amp; Wehmeyer, M. L. (2016). Curriculum augmentation and adaptation strategies </w:t>
      </w:r>
      <w:r w:rsidRPr="0050586A">
        <w:rPr>
          <w:rFonts w:asciiTheme="majorBidi" w:hAnsiTheme="majorBidi" w:cstheme="majorBidi"/>
          <w:sz w:val="26"/>
          <w:szCs w:val="26"/>
        </w:rPr>
        <w:lastRenderedPageBreak/>
        <w:t>to promote access to the general curriculum for students with intellectual and developmental disabilities. Education and Training in Developmental Disabilities, 41, 199–212.</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Lee, S. H., Wehmeyer, M. L., Soukup, J. H., &amp; Palmer, S. B. (2017). Impact of curriculum modifications on access to the general education curriculum for students with disabilities. Exceptional Children, 76, 213–233.</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Leyser, Y., &amp; Kirk, R. (2014). Evaluating Inclusion: An examination of parent views and factors influencing their perspectives. International Journal of Disability, Development and Education, 51, 271–285.</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Massetti, G. M., Layhey, B. B., Pelham, W. E., Loney, J., Ehrhardt, A., Lee, S. S., &amp; Kipp, H. (2018). Academic achievement over 8 years among children who met modified criteria for attentiondeficit/hyperactivity disorder at 4-6 years of age. Journal of Abnormal Child Psychology, 36, 399–410.</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McGregor, G., &amp; Vogelsberg, R. T. (2019). Inclusive schooling practices: Pedagogical and research foundations. Baltimore, MD: Paul H. Brookes.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 xml:space="preserve">McGregor, G., &amp; Vogelsberg, R. T. (2015). </w:t>
      </w:r>
      <w:r w:rsidRPr="0050586A">
        <w:rPr>
          <w:rFonts w:asciiTheme="majorBidi" w:hAnsiTheme="majorBidi" w:cstheme="majorBidi"/>
          <w:i/>
          <w:sz w:val="26"/>
          <w:szCs w:val="26"/>
        </w:rPr>
        <w:t>Inclusive schooling practices: Pedagogical and research foundations</w:t>
      </w:r>
      <w:r w:rsidRPr="0050586A">
        <w:rPr>
          <w:rFonts w:asciiTheme="majorBidi" w:hAnsiTheme="majorBidi" w:cstheme="majorBidi"/>
          <w:sz w:val="26"/>
          <w:szCs w:val="26"/>
        </w:rPr>
        <w:t>. Baltimore, MD: Paul H. Brookes.</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Monk, D. H. (2017). Recruiting and retaining high-quality teachers in rural areas. Future of Children, 17, 155–174.</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No Child Left Behind Act, Pub. L. No. P.L. 107–110 (U.S. Department of Education 2001).</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Soukup, J. H., Wehmeyer, M. L., Bashinski, S. M., &amp; Bovaird, J. A. (2017). Classroom variables and access to the general curriculum for students with disabilities. Exceptional Children, 74, 101–120.</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 xml:space="preserve">U.S. Census Bureau. (2010). U.S. Census Bureau Quick Facts. Retrieved from </w:t>
      </w:r>
      <w:hyperlink r:id="rId7" w:history="1">
        <w:r w:rsidRPr="0050586A">
          <w:rPr>
            <w:rStyle w:val="Hyperlink"/>
            <w:rFonts w:asciiTheme="majorBidi" w:hAnsiTheme="majorBidi" w:cstheme="majorBidi"/>
            <w:sz w:val="26"/>
            <w:szCs w:val="26"/>
          </w:rPr>
          <w:t>http://quickfacts.census.gov/</w:t>
        </w:r>
      </w:hyperlink>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t>Vannest, K. J., &amp; Hagan-Burke, S. (2010). Teacher time use in special education. Remedial &amp; Special Education, 31, 126–142.</w:t>
      </w:r>
    </w:p>
    <w:p w:rsidR="000D4C96" w:rsidRPr="0050586A" w:rsidRDefault="000D4C96" w:rsidP="000D4C96">
      <w:pPr>
        <w:pStyle w:val="NoSpacing"/>
        <w:spacing w:after="240"/>
        <w:ind w:left="720" w:hanging="720"/>
        <w:jc w:val="both"/>
        <w:rPr>
          <w:rFonts w:asciiTheme="majorBidi" w:hAnsiTheme="majorBidi" w:cstheme="majorBidi"/>
          <w:sz w:val="26"/>
          <w:szCs w:val="26"/>
        </w:rPr>
      </w:pPr>
      <w:r w:rsidRPr="0050586A">
        <w:rPr>
          <w:rFonts w:asciiTheme="majorBidi" w:hAnsiTheme="majorBidi" w:cstheme="majorBidi"/>
          <w:sz w:val="26"/>
          <w:szCs w:val="26"/>
        </w:rPr>
        <w:lastRenderedPageBreak/>
        <w:t>Wehmeyer, M. L., Lattin, D., Lapp-Rincker, G., &amp; Agran, M. (2013). Access to the general curriculum of middle school students with mental retardation: An observational study. Remedial and Special Education, 24, 262–272.</w:t>
      </w:r>
    </w:p>
    <w:p w:rsidR="000D4C96" w:rsidRDefault="000D4C96" w:rsidP="000D4C96">
      <w:pPr>
        <w:rPr>
          <w:rFonts w:asciiTheme="majorBidi" w:eastAsiaTheme="minorHAnsi" w:hAnsiTheme="majorBidi" w:cstheme="majorBidi"/>
          <w:b/>
          <w:sz w:val="26"/>
          <w:szCs w:val="26"/>
        </w:rPr>
      </w:pPr>
      <w:r>
        <w:rPr>
          <w:rFonts w:asciiTheme="majorBidi" w:eastAsiaTheme="minorHAnsi" w:hAnsiTheme="majorBidi" w:cstheme="majorBidi"/>
          <w:b/>
          <w:sz w:val="26"/>
          <w:szCs w:val="26"/>
        </w:rPr>
        <w:br w:type="page"/>
      </w:r>
    </w:p>
    <w:p w:rsidR="000D4C96" w:rsidRPr="002F028A" w:rsidRDefault="000D4C96" w:rsidP="000D4C96">
      <w:pPr>
        <w:pStyle w:val="NoSpacing"/>
        <w:spacing w:line="480" w:lineRule="auto"/>
        <w:jc w:val="center"/>
        <w:rPr>
          <w:rFonts w:ascii="Times New Roman" w:hAnsi="Times New Roman" w:cs="Times New Roman"/>
          <w:b/>
          <w:sz w:val="28"/>
        </w:rPr>
      </w:pPr>
      <w:r w:rsidRPr="002F028A">
        <w:rPr>
          <w:rFonts w:ascii="Times New Roman" w:hAnsi="Times New Roman" w:cs="Times New Roman"/>
          <w:b/>
          <w:sz w:val="28"/>
        </w:rPr>
        <w:lastRenderedPageBreak/>
        <w:t xml:space="preserve">QUESTIONNAIRE </w:t>
      </w:r>
    </w:p>
    <w:p w:rsidR="000D4C96" w:rsidRPr="00957F4D" w:rsidRDefault="000D4C96" w:rsidP="000D4C96">
      <w:pPr>
        <w:pStyle w:val="NoSpacing"/>
        <w:ind w:firstLine="720"/>
        <w:jc w:val="center"/>
        <w:rPr>
          <w:rFonts w:ascii="Times New Roman" w:hAnsi="Times New Roman" w:cs="Times New Roman"/>
          <w:b/>
          <w:sz w:val="24"/>
        </w:rPr>
      </w:pPr>
      <w:r w:rsidRPr="00957F4D">
        <w:rPr>
          <w:rFonts w:ascii="Times New Roman" w:hAnsi="Times New Roman" w:cs="Times New Roman"/>
          <w:b/>
          <w:sz w:val="24"/>
        </w:rPr>
        <w:t>EXPLORING BUSINESS EDUCATION CURRICULUM ADAPTATIONS FOR STUDENTS WITH SPECIAL NEEDS IN JUNIOR SECONDARY SCHOOLS IN ILORIN EAST L.G.A, KWARA STATE</w:t>
      </w:r>
    </w:p>
    <w:p w:rsidR="000D4C96" w:rsidRPr="00957F4D" w:rsidRDefault="000D4C96" w:rsidP="000D4C96">
      <w:pPr>
        <w:pStyle w:val="NoSpacing"/>
        <w:spacing w:line="360" w:lineRule="auto"/>
        <w:ind w:firstLine="720"/>
        <w:jc w:val="both"/>
        <w:rPr>
          <w:rFonts w:ascii="Times New Roman" w:hAnsi="Times New Roman" w:cs="Times New Roman"/>
          <w:sz w:val="12"/>
          <w:szCs w:val="8"/>
        </w:rPr>
      </w:pPr>
    </w:p>
    <w:p w:rsidR="000D4C96" w:rsidRPr="002F028A" w:rsidRDefault="000D4C96" w:rsidP="000D4C96">
      <w:pPr>
        <w:pStyle w:val="NoSpacing"/>
        <w:spacing w:line="360" w:lineRule="auto"/>
        <w:ind w:firstLine="720"/>
        <w:jc w:val="both"/>
        <w:rPr>
          <w:rFonts w:ascii="Times New Roman" w:hAnsi="Times New Roman" w:cs="Times New Roman"/>
          <w:sz w:val="28"/>
        </w:rPr>
      </w:pPr>
      <w:r w:rsidRPr="002F028A">
        <w:rPr>
          <w:rFonts w:ascii="Times New Roman" w:hAnsi="Times New Roman" w:cs="Times New Roman"/>
          <w:sz w:val="28"/>
        </w:rPr>
        <w:t>Please fill-out the questionnaire and pick any answer of your choice.</w:t>
      </w:r>
    </w:p>
    <w:p w:rsidR="000D4C96" w:rsidRDefault="000D4C96" w:rsidP="000D4C96">
      <w:pPr>
        <w:pStyle w:val="NoSpacing"/>
        <w:spacing w:line="360" w:lineRule="auto"/>
        <w:ind w:firstLine="720"/>
        <w:jc w:val="both"/>
        <w:rPr>
          <w:rFonts w:ascii="Times New Roman" w:hAnsi="Times New Roman" w:cs="Times New Roman"/>
          <w:sz w:val="28"/>
        </w:rPr>
      </w:pPr>
      <w:r w:rsidRPr="002F028A">
        <w:rPr>
          <w:rFonts w:ascii="Times New Roman" w:hAnsi="Times New Roman" w:cs="Times New Roman"/>
          <w:sz w:val="28"/>
        </w:rPr>
        <w:t>All information in given will be treated in strictly confidence.</w:t>
      </w:r>
    </w:p>
    <w:p w:rsidR="000D4C96" w:rsidRPr="00957F4D" w:rsidRDefault="000D4C96" w:rsidP="000D4C96">
      <w:pPr>
        <w:pStyle w:val="NoSpacing"/>
        <w:spacing w:line="480" w:lineRule="auto"/>
        <w:ind w:left="5040"/>
        <w:jc w:val="both"/>
        <w:rPr>
          <w:rFonts w:ascii="Times New Roman" w:hAnsi="Times New Roman" w:cs="Times New Roman"/>
          <w:i/>
          <w:iCs/>
          <w:sz w:val="28"/>
        </w:rPr>
      </w:pPr>
      <w:r w:rsidRPr="00957F4D">
        <w:rPr>
          <w:rFonts w:ascii="Times New Roman" w:hAnsi="Times New Roman" w:cs="Times New Roman"/>
          <w:i/>
          <w:iCs/>
          <w:sz w:val="28"/>
        </w:rPr>
        <w:t>Yours faithfully,</w:t>
      </w:r>
    </w:p>
    <w:p w:rsidR="000D4C96" w:rsidRPr="00957F4D" w:rsidRDefault="000D4C96" w:rsidP="000D4C96">
      <w:pPr>
        <w:pStyle w:val="NoSpacing"/>
        <w:spacing w:line="480" w:lineRule="auto"/>
        <w:ind w:left="5040"/>
        <w:jc w:val="both"/>
        <w:rPr>
          <w:rFonts w:ascii="Times New Roman" w:hAnsi="Times New Roman" w:cs="Times New Roman"/>
          <w:b/>
          <w:bCs/>
          <w:sz w:val="28"/>
        </w:rPr>
      </w:pPr>
      <w:r w:rsidRPr="00957F4D">
        <w:rPr>
          <w:rFonts w:ascii="Times New Roman" w:hAnsi="Times New Roman" w:cs="Times New Roman"/>
          <w:b/>
          <w:bCs/>
          <w:sz w:val="28"/>
        </w:rPr>
        <w:t>Abdulrasaq Muslimat Damilola</w:t>
      </w:r>
    </w:p>
    <w:p w:rsidR="000D4C96" w:rsidRPr="002F028A" w:rsidRDefault="000D4C96" w:rsidP="000D4C96">
      <w:pPr>
        <w:pStyle w:val="NoSpacing"/>
        <w:spacing w:line="480" w:lineRule="auto"/>
        <w:jc w:val="center"/>
        <w:rPr>
          <w:rFonts w:ascii="Times New Roman" w:hAnsi="Times New Roman" w:cs="Times New Roman"/>
          <w:sz w:val="28"/>
        </w:rPr>
      </w:pPr>
      <w:r w:rsidRPr="002F028A">
        <w:rPr>
          <w:rFonts w:ascii="Times New Roman" w:hAnsi="Times New Roman" w:cs="Times New Roman"/>
          <w:b/>
          <w:sz w:val="28"/>
        </w:rPr>
        <w:t>Section ‘A’</w:t>
      </w:r>
    </w:p>
    <w:p w:rsidR="000D4C96" w:rsidRPr="002F028A" w:rsidRDefault="000D4C96" w:rsidP="000D4C96">
      <w:pPr>
        <w:pStyle w:val="NoSpacing"/>
        <w:numPr>
          <w:ilvl w:val="0"/>
          <w:numId w:val="5"/>
        </w:numPr>
        <w:spacing w:line="480" w:lineRule="auto"/>
        <w:ind w:hanging="720"/>
        <w:jc w:val="both"/>
        <w:rPr>
          <w:rFonts w:ascii="Times New Roman" w:hAnsi="Times New Roman" w:cs="Times New Roman"/>
          <w:sz w:val="28"/>
        </w:rPr>
      </w:pPr>
      <w:r w:rsidRPr="002F028A">
        <w:rPr>
          <w:rFonts w:ascii="Times New Roman" w:hAnsi="Times New Roman" w:cs="Times New Roman"/>
          <w:sz w:val="28"/>
        </w:rPr>
        <w:t>Sex: Male (    ), Female (    )</w:t>
      </w:r>
    </w:p>
    <w:p w:rsidR="000D4C96" w:rsidRPr="002F028A" w:rsidRDefault="000D4C96" w:rsidP="000D4C96">
      <w:pPr>
        <w:pStyle w:val="NoSpacing"/>
        <w:numPr>
          <w:ilvl w:val="0"/>
          <w:numId w:val="5"/>
        </w:numPr>
        <w:spacing w:line="480" w:lineRule="auto"/>
        <w:ind w:hanging="720"/>
        <w:jc w:val="both"/>
        <w:rPr>
          <w:rFonts w:ascii="Times New Roman" w:hAnsi="Times New Roman" w:cs="Times New Roman"/>
          <w:sz w:val="28"/>
        </w:rPr>
      </w:pPr>
      <w:r w:rsidRPr="002F028A">
        <w:rPr>
          <w:rFonts w:ascii="Times New Roman" w:hAnsi="Times New Roman" w:cs="Times New Roman"/>
          <w:sz w:val="28"/>
        </w:rPr>
        <w:t>Age: 15-25 years (    ), 26-40 years (    ), 41 years and above (    )</w:t>
      </w:r>
    </w:p>
    <w:p w:rsidR="000D4C96" w:rsidRPr="002F028A" w:rsidRDefault="000D4C96" w:rsidP="000D4C96">
      <w:pPr>
        <w:pStyle w:val="NoSpacing"/>
        <w:numPr>
          <w:ilvl w:val="0"/>
          <w:numId w:val="5"/>
        </w:numPr>
        <w:spacing w:line="480" w:lineRule="auto"/>
        <w:ind w:hanging="720"/>
        <w:jc w:val="both"/>
        <w:rPr>
          <w:rFonts w:ascii="Times New Roman" w:hAnsi="Times New Roman" w:cs="Times New Roman"/>
          <w:sz w:val="28"/>
        </w:rPr>
      </w:pPr>
      <w:r w:rsidRPr="002F028A">
        <w:rPr>
          <w:rFonts w:ascii="Times New Roman" w:hAnsi="Times New Roman" w:cs="Times New Roman"/>
          <w:sz w:val="28"/>
        </w:rPr>
        <w:t>Marital Status: Single (    ), Married (    )</w:t>
      </w:r>
    </w:p>
    <w:p w:rsidR="000D4C96" w:rsidRPr="002F028A" w:rsidRDefault="000D4C96" w:rsidP="000D4C96">
      <w:pPr>
        <w:pStyle w:val="NoSpacing"/>
        <w:spacing w:line="480" w:lineRule="auto"/>
        <w:jc w:val="center"/>
        <w:rPr>
          <w:rFonts w:ascii="Times New Roman" w:hAnsi="Times New Roman" w:cs="Times New Roman"/>
          <w:b/>
          <w:sz w:val="28"/>
        </w:rPr>
      </w:pPr>
      <w:r w:rsidRPr="002F028A">
        <w:rPr>
          <w:rFonts w:ascii="Times New Roman" w:hAnsi="Times New Roman" w:cs="Times New Roman"/>
          <w:b/>
          <w:sz w:val="28"/>
        </w:rPr>
        <w:t>Section ‘B’</w:t>
      </w:r>
    </w:p>
    <w:p w:rsidR="000D4C96" w:rsidRPr="002F028A" w:rsidRDefault="000D4C96" w:rsidP="000D4C96">
      <w:pPr>
        <w:pStyle w:val="NoSpacing"/>
        <w:spacing w:line="480" w:lineRule="auto"/>
        <w:ind w:firstLine="720"/>
        <w:jc w:val="both"/>
        <w:rPr>
          <w:rFonts w:ascii="Times New Roman" w:hAnsi="Times New Roman" w:cs="Times New Roman"/>
          <w:sz w:val="28"/>
        </w:rPr>
      </w:pPr>
      <w:r w:rsidRPr="002F028A">
        <w:rPr>
          <w:rFonts w:ascii="Times New Roman" w:hAnsi="Times New Roman" w:cs="Times New Roman"/>
          <w:sz w:val="28"/>
        </w:rPr>
        <w:t>Please read the statement below carefully and tick the option that best described your feeling by choosing any of the following.</w:t>
      </w:r>
    </w:p>
    <w:tbl>
      <w:tblPr>
        <w:tblStyle w:val="TableGrid"/>
        <w:tblW w:w="0" w:type="auto"/>
        <w:tblLook w:val="04A0"/>
      </w:tblPr>
      <w:tblGrid>
        <w:gridCol w:w="652"/>
        <w:gridCol w:w="6413"/>
        <w:gridCol w:w="622"/>
        <w:gridCol w:w="419"/>
        <w:gridCol w:w="574"/>
        <w:gridCol w:w="464"/>
      </w:tblGrid>
      <w:tr w:rsidR="000D4C96" w:rsidTr="00C73A48">
        <w:tc>
          <w:tcPr>
            <w:tcW w:w="652"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S/N</w:t>
            </w:r>
          </w:p>
        </w:tc>
        <w:tc>
          <w:tcPr>
            <w:tcW w:w="6836"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ITEMS</w:t>
            </w:r>
          </w:p>
        </w:tc>
        <w:tc>
          <w:tcPr>
            <w:tcW w:w="627"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SA</w:t>
            </w:r>
          </w:p>
        </w:tc>
        <w:tc>
          <w:tcPr>
            <w:tcW w:w="419"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A</w:t>
            </w:r>
          </w:p>
        </w:tc>
        <w:tc>
          <w:tcPr>
            <w:tcW w:w="574"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SD</w:t>
            </w:r>
          </w:p>
        </w:tc>
        <w:tc>
          <w:tcPr>
            <w:tcW w:w="468" w:type="dxa"/>
          </w:tcPr>
          <w:p w:rsidR="000D4C96" w:rsidRPr="00C27F99" w:rsidRDefault="000D4C96" w:rsidP="00C73A48">
            <w:pPr>
              <w:spacing w:line="360" w:lineRule="auto"/>
              <w:jc w:val="center"/>
              <w:rPr>
                <w:rFonts w:ascii="Times New Roman" w:hAnsi="Times New Roman" w:cs="Times New Roman"/>
                <w:b/>
                <w:sz w:val="28"/>
              </w:rPr>
            </w:pPr>
            <w:r w:rsidRPr="00C27F99">
              <w:rPr>
                <w:rFonts w:ascii="Times New Roman" w:hAnsi="Times New Roman" w:cs="Times New Roman"/>
                <w:b/>
                <w:sz w:val="28"/>
              </w:rPr>
              <w:t>D</w:t>
            </w: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w:t>
            </w:r>
          </w:p>
        </w:tc>
        <w:tc>
          <w:tcPr>
            <w:tcW w:w="6836" w:type="dxa"/>
          </w:tcPr>
          <w:p w:rsidR="000D4C96" w:rsidRDefault="000D4C96" w:rsidP="00C73A48">
            <w:pPr>
              <w:spacing w:line="360" w:lineRule="auto"/>
              <w:jc w:val="both"/>
              <w:rPr>
                <w:rFonts w:ascii="Times New Roman" w:hAnsi="Times New Roman" w:cs="Times New Roman"/>
                <w:sz w:val="28"/>
              </w:rPr>
            </w:pPr>
            <w:r w:rsidRPr="007D17E7">
              <w:rPr>
                <w:rFonts w:ascii="Times New Roman" w:hAnsi="Times New Roman" w:cs="Times New Roman"/>
                <w:sz w:val="28"/>
              </w:rPr>
              <w:t>The teaching materials and resources for student with special needs in business courses are accessible and user friendly</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2.</w:t>
            </w:r>
          </w:p>
        </w:tc>
        <w:tc>
          <w:tcPr>
            <w:tcW w:w="6836" w:type="dxa"/>
          </w:tcPr>
          <w:p w:rsidR="000D4C96" w:rsidRDefault="000D4C96" w:rsidP="00C73A48">
            <w:pPr>
              <w:spacing w:line="360" w:lineRule="auto"/>
              <w:jc w:val="both"/>
              <w:rPr>
                <w:rFonts w:ascii="Times New Roman" w:hAnsi="Times New Roman" w:cs="Times New Roman"/>
                <w:sz w:val="28"/>
              </w:rPr>
            </w:pPr>
            <w:r w:rsidRPr="007D17E7">
              <w:rPr>
                <w:rFonts w:ascii="Times New Roman" w:hAnsi="Times New Roman" w:cs="Times New Roman"/>
                <w:sz w:val="28"/>
              </w:rPr>
              <w:t xml:space="preserve">Some schools provided sufficient support services and accommodations for students with special needs in </w:t>
            </w:r>
            <w:r w:rsidRPr="007D17E7">
              <w:rPr>
                <w:rFonts w:ascii="Times New Roman" w:hAnsi="Times New Roman" w:cs="Times New Roman"/>
                <w:sz w:val="28"/>
              </w:rPr>
              <w:lastRenderedPageBreak/>
              <w:t>business education curriculum</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lastRenderedPageBreak/>
              <w:t>3.</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D5680B">
              <w:rPr>
                <w:rFonts w:ascii="Times New Roman" w:hAnsi="Times New Roman" w:cs="Times New Roman"/>
                <w:sz w:val="28"/>
              </w:rPr>
              <w:t>The instructors are willing and able to adapt their teaching styles or techniques to better meet the need of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4.</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D5680B">
              <w:rPr>
                <w:rFonts w:ascii="Times New Roman" w:hAnsi="Times New Roman" w:cs="Times New Roman"/>
                <w:sz w:val="28"/>
              </w:rPr>
              <w:t>Business education courses make effective use of technology and digital tools to support the learning needs of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5.</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D5680B">
              <w:rPr>
                <w:rFonts w:ascii="Times New Roman" w:hAnsi="Times New Roman" w:cs="Times New Roman"/>
                <w:sz w:val="28"/>
              </w:rPr>
              <w:t>In business departments classmates are understanding and accepting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6.</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F114EB">
              <w:rPr>
                <w:rFonts w:ascii="Times New Roman" w:hAnsi="Times New Roman" w:cs="Times New Roman"/>
                <w:sz w:val="28"/>
              </w:rPr>
              <w:t>Schools provides sufficient opportunities for students with special needs to connect with business professionals, mentors, and industry experts through networking events, job fairs, or other activities related to the business education curriculum</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7.</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CC4549">
              <w:rPr>
                <w:rFonts w:ascii="Times New Roman" w:hAnsi="Times New Roman" w:cs="Times New Roman"/>
                <w:sz w:val="28"/>
              </w:rPr>
              <w:t>Current business education curriculum adequately designed to cater to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8.</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CC4549">
              <w:rPr>
                <w:rFonts w:ascii="Times New Roman" w:hAnsi="Times New Roman" w:cs="Times New Roman"/>
                <w:sz w:val="28"/>
              </w:rPr>
              <w:t>School have any established procedures for adapting the curriculum for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9.</w:t>
            </w:r>
          </w:p>
        </w:tc>
        <w:tc>
          <w:tcPr>
            <w:tcW w:w="6836" w:type="dxa"/>
          </w:tcPr>
          <w:p w:rsidR="000D4C96" w:rsidRPr="00592F80"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 xml:space="preserve">Students with special needs faces </w:t>
            </w:r>
            <w:r w:rsidRPr="00592F80">
              <w:rPr>
                <w:rFonts w:ascii="Times New Roman" w:hAnsi="Times New Roman" w:cs="Times New Roman"/>
                <w:sz w:val="28"/>
              </w:rPr>
              <w:t>biggest challenges in a business education curriculum</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10.</w:t>
            </w:r>
          </w:p>
        </w:tc>
        <w:tc>
          <w:tcPr>
            <w:tcW w:w="6836" w:type="dxa"/>
          </w:tcPr>
          <w:p w:rsidR="000D4C96" w:rsidRPr="00592F80"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Adapting the business education curriculum for students with special needs is crucial for promoting inclusive education</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lastRenderedPageBreak/>
              <w:t>11.</w:t>
            </w:r>
          </w:p>
        </w:tc>
        <w:tc>
          <w:tcPr>
            <w:tcW w:w="6836" w:type="dxa"/>
          </w:tcPr>
          <w:p w:rsidR="000D4C96" w:rsidRPr="00137C35"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Curriculum adaptations can help students with special needs develop valuable business knowledge and skills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12.</w:t>
            </w:r>
          </w:p>
        </w:tc>
        <w:tc>
          <w:tcPr>
            <w:tcW w:w="6836" w:type="dxa"/>
          </w:tcPr>
          <w:p w:rsidR="000D4C96" w:rsidRPr="00137C35"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Adapting the curriculum can create a more positive and engaging learning environment for students with special needs in business education classes.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13.</w:t>
            </w:r>
          </w:p>
        </w:tc>
        <w:tc>
          <w:tcPr>
            <w:tcW w:w="6836" w:type="dxa"/>
          </w:tcPr>
          <w:p w:rsidR="000D4C96" w:rsidRPr="00137C35"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The use of assistive technologies (e.g., screen readers, text-to-speech software) can significantly improve accessibility for students with special needs in business education classes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14.</w:t>
            </w:r>
          </w:p>
        </w:tc>
        <w:tc>
          <w:tcPr>
            <w:tcW w:w="6836" w:type="dxa"/>
          </w:tcPr>
          <w:p w:rsidR="000D4C96" w:rsidRPr="00137C35"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Providing additional scaffolding and support (e.g., graphic organizers, personalized instruction) allows students with special needs to grasp complex business concepts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15.</w:t>
            </w:r>
          </w:p>
        </w:tc>
        <w:tc>
          <w:tcPr>
            <w:tcW w:w="6836" w:type="dxa"/>
          </w:tcPr>
          <w:p w:rsidR="000D4C96" w:rsidRPr="00137C35"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 xml:space="preserve">Real-world project-based learning activities </w:t>
            </w:r>
            <w:r>
              <w:rPr>
                <w:rFonts w:ascii="Times New Roman" w:hAnsi="Times New Roman" w:cs="Times New Roman"/>
                <w:sz w:val="28"/>
              </w:rPr>
              <w:t>promote</w:t>
            </w:r>
            <w:r w:rsidRPr="00313D07">
              <w:rPr>
                <w:rFonts w:ascii="Times New Roman" w:hAnsi="Times New Roman" w:cs="Times New Roman"/>
                <w:sz w:val="28"/>
              </w:rPr>
              <w:t xml:space="preserve"> deeper understanding and skill development for students with special needs in business education</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16.</w:t>
            </w:r>
          </w:p>
        </w:tc>
        <w:tc>
          <w:tcPr>
            <w:tcW w:w="6836" w:type="dxa"/>
          </w:tcPr>
          <w:p w:rsidR="000D4C96" w:rsidRPr="00313D07"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Limited resources and time constraints are major obstacles in effectively adapting the business education curriculum for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17.</w:t>
            </w:r>
          </w:p>
        </w:tc>
        <w:tc>
          <w:tcPr>
            <w:tcW w:w="6836" w:type="dxa"/>
          </w:tcPr>
          <w:p w:rsidR="000D4C96" w:rsidRPr="00313D07"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Lack of collaboration between business education teachers and special education professionals hinders the development of effective curriculum adaptations</w:t>
            </w:r>
            <w:r>
              <w:rPr>
                <w:rFonts w:ascii="Times New Roman" w:hAnsi="Times New Roman" w:cs="Times New Roman"/>
                <w:sz w:val="28"/>
              </w:rPr>
              <w:t xml:space="preserve"> for special need students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lastRenderedPageBreak/>
              <w:t>18.</w:t>
            </w:r>
          </w:p>
        </w:tc>
        <w:tc>
          <w:tcPr>
            <w:tcW w:w="6836" w:type="dxa"/>
          </w:tcPr>
          <w:p w:rsidR="000D4C96" w:rsidRPr="00313D07"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Ongoing professional development for business education teachers on adapting curriculum for students with special needs is essential</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19.</w:t>
            </w:r>
          </w:p>
        </w:tc>
        <w:tc>
          <w:tcPr>
            <w:tcW w:w="6836" w:type="dxa"/>
          </w:tcPr>
          <w:p w:rsidR="000D4C96" w:rsidRPr="00313D07"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Adapting the business education curriculum can lead to improved academic performance for students with special needs</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r w:rsidR="000D4C96" w:rsidTr="00C73A48">
        <w:tc>
          <w:tcPr>
            <w:tcW w:w="652" w:type="dxa"/>
          </w:tcPr>
          <w:p w:rsidR="000D4C96" w:rsidRDefault="000D4C96" w:rsidP="00C73A48">
            <w:pPr>
              <w:spacing w:line="360" w:lineRule="auto"/>
              <w:jc w:val="both"/>
              <w:rPr>
                <w:rFonts w:ascii="Times New Roman" w:hAnsi="Times New Roman" w:cs="Times New Roman"/>
                <w:sz w:val="28"/>
              </w:rPr>
            </w:pPr>
            <w:r>
              <w:rPr>
                <w:rFonts w:ascii="Times New Roman" w:hAnsi="Times New Roman" w:cs="Times New Roman"/>
                <w:sz w:val="28"/>
              </w:rPr>
              <w:t>20.</w:t>
            </w:r>
          </w:p>
        </w:tc>
        <w:tc>
          <w:tcPr>
            <w:tcW w:w="6836" w:type="dxa"/>
          </w:tcPr>
          <w:p w:rsidR="000D4C96" w:rsidRPr="00313D07" w:rsidRDefault="000D4C96" w:rsidP="00C73A48">
            <w:pPr>
              <w:spacing w:line="360" w:lineRule="auto"/>
              <w:jc w:val="both"/>
              <w:rPr>
                <w:rFonts w:ascii="Times New Roman" w:hAnsi="Times New Roman" w:cs="Times New Roman"/>
                <w:sz w:val="28"/>
              </w:rPr>
            </w:pPr>
            <w:r w:rsidRPr="00313D07">
              <w:rPr>
                <w:rFonts w:ascii="Times New Roman" w:hAnsi="Times New Roman" w:cs="Times New Roman"/>
                <w:sz w:val="28"/>
              </w:rPr>
              <w:t>Adapting the curriculum for students with special needs create a more inclusive learning environment for all students in the business education classroom</w:t>
            </w:r>
          </w:p>
        </w:tc>
        <w:tc>
          <w:tcPr>
            <w:tcW w:w="627" w:type="dxa"/>
          </w:tcPr>
          <w:p w:rsidR="000D4C96" w:rsidRDefault="000D4C96" w:rsidP="00C73A48">
            <w:pPr>
              <w:spacing w:line="360" w:lineRule="auto"/>
              <w:jc w:val="both"/>
              <w:rPr>
                <w:rFonts w:ascii="Times New Roman" w:hAnsi="Times New Roman" w:cs="Times New Roman"/>
                <w:sz w:val="28"/>
              </w:rPr>
            </w:pPr>
          </w:p>
        </w:tc>
        <w:tc>
          <w:tcPr>
            <w:tcW w:w="419" w:type="dxa"/>
          </w:tcPr>
          <w:p w:rsidR="000D4C96" w:rsidRDefault="000D4C96" w:rsidP="00C73A48">
            <w:pPr>
              <w:spacing w:line="360" w:lineRule="auto"/>
              <w:jc w:val="both"/>
              <w:rPr>
                <w:rFonts w:ascii="Times New Roman" w:hAnsi="Times New Roman" w:cs="Times New Roman"/>
                <w:sz w:val="28"/>
              </w:rPr>
            </w:pPr>
          </w:p>
        </w:tc>
        <w:tc>
          <w:tcPr>
            <w:tcW w:w="574" w:type="dxa"/>
          </w:tcPr>
          <w:p w:rsidR="000D4C96" w:rsidRDefault="000D4C96" w:rsidP="00C73A48">
            <w:pPr>
              <w:spacing w:line="360" w:lineRule="auto"/>
              <w:jc w:val="both"/>
              <w:rPr>
                <w:rFonts w:ascii="Times New Roman" w:hAnsi="Times New Roman" w:cs="Times New Roman"/>
                <w:sz w:val="28"/>
              </w:rPr>
            </w:pPr>
          </w:p>
        </w:tc>
        <w:tc>
          <w:tcPr>
            <w:tcW w:w="468" w:type="dxa"/>
          </w:tcPr>
          <w:p w:rsidR="000D4C96" w:rsidRDefault="000D4C96" w:rsidP="00C73A48">
            <w:pPr>
              <w:spacing w:line="360" w:lineRule="auto"/>
              <w:jc w:val="both"/>
              <w:rPr>
                <w:rFonts w:ascii="Times New Roman" w:hAnsi="Times New Roman" w:cs="Times New Roman"/>
                <w:sz w:val="28"/>
              </w:rPr>
            </w:pPr>
          </w:p>
        </w:tc>
      </w:tr>
    </w:tbl>
    <w:p w:rsidR="000D4C96" w:rsidRPr="0050586A" w:rsidRDefault="000D4C96" w:rsidP="000D4C96">
      <w:pPr>
        <w:spacing w:line="480" w:lineRule="auto"/>
        <w:rPr>
          <w:rFonts w:asciiTheme="majorBidi" w:eastAsiaTheme="minorHAnsi" w:hAnsiTheme="majorBidi" w:cstheme="majorBidi"/>
          <w:b/>
          <w:sz w:val="26"/>
          <w:szCs w:val="26"/>
        </w:rPr>
      </w:pPr>
    </w:p>
    <w:p w:rsidR="00DC7BCC" w:rsidRPr="00236AD4" w:rsidRDefault="00DC7BCC" w:rsidP="00B34734">
      <w:pPr>
        <w:spacing w:after="0" w:line="480" w:lineRule="auto"/>
        <w:jc w:val="both"/>
        <w:rPr>
          <w:rFonts w:asciiTheme="majorBidi" w:hAnsiTheme="majorBidi" w:cstheme="majorBidi"/>
          <w:b/>
          <w:sz w:val="28"/>
          <w:szCs w:val="28"/>
        </w:rPr>
      </w:pPr>
    </w:p>
    <w:sectPr w:rsidR="00DC7BCC" w:rsidRPr="00236AD4" w:rsidSect="00B34734">
      <w:footerReference w:type="default" r:id="rId8"/>
      <w:pgSz w:w="12240" w:h="15840"/>
      <w:pgMar w:top="1440" w:right="1440" w:bottom="2880" w:left="1872" w:header="720" w:footer="1801"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994" w:rsidRDefault="00E70994" w:rsidP="00236AD4">
      <w:pPr>
        <w:spacing w:after="0" w:line="240" w:lineRule="auto"/>
      </w:pPr>
      <w:r>
        <w:separator/>
      </w:r>
    </w:p>
  </w:endnote>
  <w:endnote w:type="continuationSeparator" w:id="1">
    <w:p w:rsidR="00E70994" w:rsidRDefault="00E70994" w:rsidP="00236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003" w:usb1="00000000" w:usb2="00000000" w:usb3="00000000" w:csb0="00000001" w:csb1="00000000"/>
  </w:font>
  <w:font w:name="Aharoni">
    <w:panose1 w:val="00000000000000000000"/>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23641"/>
      <w:docPartObj>
        <w:docPartGallery w:val="Page Numbers (Bottom of Page)"/>
        <w:docPartUnique/>
      </w:docPartObj>
    </w:sdtPr>
    <w:sdtContent>
      <w:p w:rsidR="009F03D6" w:rsidRDefault="00864812">
        <w:pPr>
          <w:pStyle w:val="Footer"/>
          <w:jc w:val="center"/>
        </w:pPr>
        <w:r>
          <w:fldChar w:fldCharType="begin"/>
        </w:r>
        <w:r w:rsidR="00721D60">
          <w:instrText xml:space="preserve"> PAGE   \* MERGEFORMAT </w:instrText>
        </w:r>
        <w:r>
          <w:fldChar w:fldCharType="separate"/>
        </w:r>
        <w:r w:rsidR="000D4C96">
          <w:rPr>
            <w:noProof/>
          </w:rPr>
          <w:t>lxiv</w:t>
        </w:r>
        <w:r>
          <w:fldChar w:fldCharType="end"/>
        </w:r>
      </w:p>
    </w:sdtContent>
  </w:sdt>
  <w:p w:rsidR="009F03D6" w:rsidRDefault="00E70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994" w:rsidRDefault="00E70994" w:rsidP="00236AD4">
      <w:pPr>
        <w:spacing w:after="0" w:line="240" w:lineRule="auto"/>
      </w:pPr>
      <w:r>
        <w:separator/>
      </w:r>
    </w:p>
  </w:footnote>
  <w:footnote w:type="continuationSeparator" w:id="1">
    <w:p w:rsidR="00E70994" w:rsidRDefault="00E70994" w:rsidP="00236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811A1"/>
    <w:multiLevelType w:val="hybridMultilevel"/>
    <w:tmpl w:val="0DC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D4161"/>
    <w:multiLevelType w:val="hybridMultilevel"/>
    <w:tmpl w:val="EE32B6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67210"/>
    <w:multiLevelType w:val="hybridMultilevel"/>
    <w:tmpl w:val="383E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B4A0B"/>
    <w:multiLevelType w:val="hybridMultilevel"/>
    <w:tmpl w:val="9D8A35E2"/>
    <w:lvl w:ilvl="0" w:tplc="0409000F">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nsid w:val="2339755E"/>
    <w:multiLevelType w:val="hybridMultilevel"/>
    <w:tmpl w:val="CBD08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44D44"/>
    <w:multiLevelType w:val="hybridMultilevel"/>
    <w:tmpl w:val="62E0918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7">
    <w:nsid w:val="3EAE693F"/>
    <w:multiLevelType w:val="hybridMultilevel"/>
    <w:tmpl w:val="CDB2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47BEE"/>
    <w:multiLevelType w:val="hybridMultilevel"/>
    <w:tmpl w:val="6C6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2C4974"/>
    <w:multiLevelType w:val="hybridMultilevel"/>
    <w:tmpl w:val="62E0918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0">
    <w:nsid w:val="67766AF9"/>
    <w:multiLevelType w:val="hybridMultilevel"/>
    <w:tmpl w:val="D068AF1A"/>
    <w:lvl w:ilvl="0" w:tplc="4558D78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0"/>
  </w:num>
  <w:num w:numId="5">
    <w:abstractNumId w:val="1"/>
  </w:num>
  <w:num w:numId="6">
    <w:abstractNumId w:val="10"/>
  </w:num>
  <w:num w:numId="7">
    <w:abstractNumId w:val="5"/>
  </w:num>
  <w:num w:numId="8">
    <w:abstractNumId w:val="2"/>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236AD4"/>
    <w:rsid w:val="000D4C96"/>
    <w:rsid w:val="001A3EF6"/>
    <w:rsid w:val="00236AD4"/>
    <w:rsid w:val="00721D60"/>
    <w:rsid w:val="00722252"/>
    <w:rsid w:val="007C6321"/>
    <w:rsid w:val="00864812"/>
    <w:rsid w:val="00A241D7"/>
    <w:rsid w:val="00B1736A"/>
    <w:rsid w:val="00B34734"/>
    <w:rsid w:val="00DC7BCC"/>
    <w:rsid w:val="00E35E06"/>
    <w:rsid w:val="00E61D65"/>
    <w:rsid w:val="00E70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4"/>
    <w:rPr>
      <w:rFonts w:eastAsiaTheme="minorEastAsia"/>
    </w:rPr>
  </w:style>
  <w:style w:type="paragraph" w:styleId="Heading1">
    <w:name w:val="heading 1"/>
    <w:basedOn w:val="Normal"/>
    <w:next w:val="Normal"/>
    <w:link w:val="Heading1Char"/>
    <w:qFormat/>
    <w:rsid w:val="000D4C96"/>
    <w:pPr>
      <w:keepNext/>
      <w:spacing w:after="0" w:line="480" w:lineRule="auto"/>
      <w:jc w:val="both"/>
      <w:outlineLvl w:val="0"/>
    </w:pPr>
    <w:rPr>
      <w:rFonts w:ascii="Bookman Old Style" w:eastAsia="Times New Roman" w:hAnsi="Bookman Old Style"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6AD4"/>
    <w:pPr>
      <w:spacing w:after="0" w:line="240" w:lineRule="auto"/>
    </w:pPr>
  </w:style>
  <w:style w:type="paragraph" w:styleId="Footer">
    <w:name w:val="footer"/>
    <w:basedOn w:val="Normal"/>
    <w:link w:val="FooterChar"/>
    <w:uiPriority w:val="99"/>
    <w:unhideWhenUsed/>
    <w:rsid w:val="00236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AD4"/>
    <w:rPr>
      <w:rFonts w:eastAsiaTheme="minorEastAsia"/>
    </w:rPr>
  </w:style>
  <w:style w:type="paragraph" w:styleId="Header">
    <w:name w:val="header"/>
    <w:basedOn w:val="Normal"/>
    <w:link w:val="HeaderChar"/>
    <w:uiPriority w:val="99"/>
    <w:semiHidden/>
    <w:unhideWhenUsed/>
    <w:rsid w:val="00236A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AD4"/>
    <w:rPr>
      <w:rFonts w:eastAsiaTheme="minorEastAsia"/>
    </w:rPr>
  </w:style>
  <w:style w:type="character" w:customStyle="1" w:styleId="Heading1Char">
    <w:name w:val="Heading 1 Char"/>
    <w:basedOn w:val="DefaultParagraphFont"/>
    <w:link w:val="Heading1"/>
    <w:rsid w:val="000D4C96"/>
    <w:rPr>
      <w:rFonts w:ascii="Bookman Old Style" w:eastAsia="Times New Roman" w:hAnsi="Bookman Old Style" w:cs="Times New Roman"/>
      <w:b/>
      <w:bCs/>
      <w:sz w:val="28"/>
      <w:szCs w:val="24"/>
      <w:lang w:val="en-GB"/>
    </w:rPr>
  </w:style>
  <w:style w:type="paragraph" w:styleId="ListParagraph">
    <w:name w:val="List Paragraph"/>
    <w:basedOn w:val="Normal"/>
    <w:uiPriority w:val="34"/>
    <w:qFormat/>
    <w:rsid w:val="000D4C96"/>
    <w:pPr>
      <w:ind w:left="720"/>
      <w:contextualSpacing/>
    </w:pPr>
  </w:style>
  <w:style w:type="table" w:styleId="TableGrid">
    <w:name w:val="Table Grid"/>
    <w:basedOn w:val="TableNormal"/>
    <w:uiPriority w:val="59"/>
    <w:rsid w:val="000D4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D4C96"/>
    <w:rPr>
      <w:color w:val="0000FF" w:themeColor="hyperlink"/>
      <w:u w:val="single"/>
    </w:rPr>
  </w:style>
  <w:style w:type="character" w:customStyle="1" w:styleId="mord">
    <w:name w:val="mord"/>
    <w:basedOn w:val="DefaultParagraphFont"/>
    <w:rsid w:val="000D4C96"/>
  </w:style>
  <w:style w:type="character" w:customStyle="1" w:styleId="mrel">
    <w:name w:val="mrel"/>
    <w:basedOn w:val="DefaultParagraphFont"/>
    <w:rsid w:val="000D4C96"/>
  </w:style>
  <w:style w:type="character" w:customStyle="1" w:styleId="mop">
    <w:name w:val="mop"/>
    <w:basedOn w:val="DefaultParagraphFont"/>
    <w:rsid w:val="000D4C96"/>
  </w:style>
  <w:style w:type="character" w:customStyle="1" w:styleId="mopen">
    <w:name w:val="mopen"/>
    <w:basedOn w:val="DefaultParagraphFont"/>
    <w:rsid w:val="000D4C96"/>
  </w:style>
  <w:style w:type="character" w:customStyle="1" w:styleId="mbin">
    <w:name w:val="mbin"/>
    <w:basedOn w:val="DefaultParagraphFont"/>
    <w:rsid w:val="000D4C96"/>
  </w:style>
  <w:style w:type="character" w:customStyle="1" w:styleId="mclose">
    <w:name w:val="mclose"/>
    <w:basedOn w:val="DefaultParagraphFont"/>
    <w:rsid w:val="000D4C96"/>
  </w:style>
  <w:style w:type="character" w:customStyle="1" w:styleId="vlist-s">
    <w:name w:val="vlist-s"/>
    <w:basedOn w:val="DefaultParagraphFont"/>
    <w:rsid w:val="000D4C96"/>
  </w:style>
  <w:style w:type="paragraph" w:styleId="NormalWeb">
    <w:name w:val="Normal (Web)"/>
    <w:basedOn w:val="Normal"/>
    <w:uiPriority w:val="99"/>
    <w:semiHidden/>
    <w:unhideWhenUsed/>
    <w:rsid w:val="000D4C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C96"/>
    <w:rPr>
      <w:b/>
      <w:bCs/>
    </w:rPr>
  </w:style>
  <w:style w:type="paragraph" w:styleId="BalloonText">
    <w:name w:val="Balloon Text"/>
    <w:basedOn w:val="Normal"/>
    <w:link w:val="BalloonTextChar"/>
    <w:uiPriority w:val="99"/>
    <w:semiHidden/>
    <w:unhideWhenUsed/>
    <w:rsid w:val="000D4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C9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quickfacts.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10418</Words>
  <Characters>59388</Characters>
  <Application>Microsoft Office Word</Application>
  <DocSecurity>0</DocSecurity>
  <Lines>494</Lines>
  <Paragraphs>139</Paragraphs>
  <ScaleCrop>false</ScaleCrop>
  <Company/>
  <LinksUpToDate>false</LinksUpToDate>
  <CharactersWithSpaces>69667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2025-09-04T10:16:00Z</cp:lastPrinted>
  <dcterms:created xsi:type="dcterms:W3CDTF">2025-08-16T15:04:00Z</dcterms:created>
  <dcterms:modified xsi:type="dcterms:W3CDTF">2025-09-04T10:23:00Z</dcterms:modified>
</cp:coreProperties>
</file>