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70" w:rsidRPr="001C6B70" w:rsidRDefault="001C6B70" w:rsidP="001C6B70">
      <w:pPr>
        <w:spacing w:line="360" w:lineRule="auto"/>
        <w:jc w:val="center"/>
        <w:rPr>
          <w:rFonts w:ascii="Times New Roman" w:hAnsi="Times New Roman"/>
          <w:b/>
          <w:bCs/>
          <w:sz w:val="26"/>
          <w:szCs w:val="26"/>
        </w:rPr>
      </w:pPr>
      <w:r w:rsidRPr="001C6B70">
        <w:rPr>
          <w:rFonts w:ascii="Times New Roman" w:hAnsi="Times New Roman"/>
          <w:b/>
          <w:bCs/>
          <w:sz w:val="26"/>
          <w:szCs w:val="26"/>
        </w:rPr>
        <w:t>USE OF INSTRUCTIONAL MATERIALS FOR EFFECTIVE TEACHING OF BUSINESS STUDIES IN JUNIOR SECONDARY SCHOOLS IN ILOIRN WEST LGA</w:t>
      </w:r>
    </w:p>
    <w:p w:rsidR="001C6B70" w:rsidRPr="001C6B70" w:rsidRDefault="001C6B70" w:rsidP="001C6B70">
      <w:pPr>
        <w:spacing w:line="360" w:lineRule="auto"/>
        <w:jc w:val="center"/>
        <w:rPr>
          <w:rFonts w:ascii="Times New Roman" w:hAnsi="Times New Roman"/>
          <w:b/>
          <w:bCs/>
          <w:sz w:val="26"/>
          <w:szCs w:val="26"/>
        </w:rPr>
      </w:pPr>
    </w:p>
    <w:p w:rsidR="001C6B70" w:rsidRPr="001C6B70" w:rsidRDefault="001C6B70" w:rsidP="001C6B70">
      <w:pPr>
        <w:spacing w:line="360" w:lineRule="auto"/>
        <w:jc w:val="center"/>
        <w:rPr>
          <w:rFonts w:ascii="Times New Roman" w:hAnsi="Times New Roman"/>
          <w:b/>
          <w:bCs/>
          <w:sz w:val="26"/>
          <w:szCs w:val="26"/>
        </w:rPr>
      </w:pPr>
    </w:p>
    <w:p w:rsidR="001C6B70" w:rsidRPr="001C6B70" w:rsidRDefault="001C6B70" w:rsidP="001C6B70">
      <w:pPr>
        <w:spacing w:line="360" w:lineRule="auto"/>
        <w:jc w:val="center"/>
        <w:rPr>
          <w:rFonts w:ascii="Times New Roman" w:hAnsi="Times New Roman"/>
          <w:b/>
          <w:bCs/>
          <w:sz w:val="26"/>
          <w:szCs w:val="26"/>
        </w:rPr>
      </w:pPr>
      <w:r w:rsidRPr="001C6B70">
        <w:rPr>
          <w:rFonts w:ascii="Times New Roman" w:hAnsi="Times New Roman"/>
          <w:b/>
          <w:bCs/>
          <w:sz w:val="26"/>
          <w:szCs w:val="26"/>
        </w:rPr>
        <w:t>BY</w:t>
      </w:r>
    </w:p>
    <w:p w:rsidR="001C6B70" w:rsidRPr="001C6B70" w:rsidRDefault="001C6B70" w:rsidP="001C6B70">
      <w:pPr>
        <w:spacing w:line="360" w:lineRule="auto"/>
        <w:jc w:val="center"/>
        <w:rPr>
          <w:rFonts w:ascii="Times New Roman" w:hAnsi="Times New Roman"/>
          <w:b/>
          <w:bCs/>
          <w:sz w:val="26"/>
          <w:szCs w:val="26"/>
        </w:rPr>
      </w:pPr>
    </w:p>
    <w:p w:rsidR="001C6B70" w:rsidRPr="001C6B70" w:rsidRDefault="001C6B70" w:rsidP="001C6B70">
      <w:pPr>
        <w:spacing w:line="360" w:lineRule="auto"/>
        <w:jc w:val="center"/>
        <w:rPr>
          <w:rFonts w:ascii="Times New Roman" w:hAnsi="Times New Roman"/>
          <w:b/>
          <w:bCs/>
          <w:sz w:val="26"/>
          <w:szCs w:val="26"/>
        </w:rPr>
      </w:pPr>
      <w:r w:rsidRPr="001C6B70">
        <w:rPr>
          <w:rFonts w:ascii="Times New Roman" w:hAnsi="Times New Roman"/>
          <w:b/>
          <w:bCs/>
          <w:sz w:val="26"/>
          <w:szCs w:val="26"/>
        </w:rPr>
        <w:t>BABAITA HIKMAT</w:t>
      </w:r>
    </w:p>
    <w:p w:rsidR="001C6B70" w:rsidRPr="001C6B70" w:rsidRDefault="001C6B70" w:rsidP="001C6B70">
      <w:pPr>
        <w:spacing w:line="360" w:lineRule="auto"/>
        <w:jc w:val="center"/>
        <w:rPr>
          <w:rFonts w:ascii="Times New Roman" w:hAnsi="Times New Roman"/>
          <w:b/>
          <w:bCs/>
          <w:sz w:val="26"/>
          <w:szCs w:val="26"/>
        </w:rPr>
      </w:pPr>
      <w:r w:rsidRPr="001C6B70">
        <w:rPr>
          <w:rFonts w:ascii="Times New Roman" w:hAnsi="Times New Roman"/>
          <w:b/>
          <w:bCs/>
          <w:sz w:val="26"/>
          <w:szCs w:val="26"/>
        </w:rPr>
        <w:t>KWCOED/IL/22/0198</w:t>
      </w:r>
    </w:p>
    <w:p w:rsidR="001C6B70" w:rsidRPr="001C6B70" w:rsidRDefault="001C6B70" w:rsidP="001C6B70">
      <w:pPr>
        <w:spacing w:line="360" w:lineRule="auto"/>
        <w:rPr>
          <w:rFonts w:ascii="Times New Roman" w:hAnsi="Times New Roman"/>
          <w:b/>
          <w:bCs/>
          <w:sz w:val="26"/>
          <w:szCs w:val="26"/>
        </w:rPr>
      </w:pPr>
    </w:p>
    <w:p w:rsidR="001C6B70" w:rsidRPr="001C6B70" w:rsidRDefault="001C6B70" w:rsidP="001C6B70">
      <w:pPr>
        <w:spacing w:line="360" w:lineRule="auto"/>
        <w:jc w:val="center"/>
        <w:rPr>
          <w:rFonts w:ascii="Times New Roman" w:hAnsi="Times New Roman"/>
          <w:sz w:val="26"/>
          <w:szCs w:val="26"/>
        </w:rPr>
      </w:pPr>
      <w:r w:rsidRPr="001C6B70">
        <w:rPr>
          <w:rFonts w:ascii="Times New Roman" w:hAnsi="Times New Roman"/>
          <w:b/>
          <w:bCs/>
          <w:sz w:val="26"/>
          <w:szCs w:val="26"/>
        </w:rPr>
        <w:t>A RESEARCH PROJECT SUBMITTED TO THE DEPARTMENT OF SOCIAL STUDIES, SCHOOL OF VOCATION, KWARA STATE COLLEGE OF EDUCATION, ILORIN IN PARTIAL FULFILMENT OF THE REQUIREMENTS FOR THE AWARD OF NIGERIA CERTIFICATE IN EDUCATION(N.C.E.)</w:t>
      </w:r>
    </w:p>
    <w:p w:rsidR="001C6B70" w:rsidRPr="001C6B70" w:rsidRDefault="001C6B70" w:rsidP="001C6B70">
      <w:pPr>
        <w:spacing w:line="480" w:lineRule="auto"/>
        <w:jc w:val="center"/>
        <w:rPr>
          <w:rFonts w:ascii="Times New Roman" w:hAnsi="Times New Roman"/>
          <w:sz w:val="26"/>
          <w:szCs w:val="26"/>
        </w:rPr>
      </w:pPr>
      <w:r w:rsidRPr="001C6B70">
        <w:rPr>
          <w:rFonts w:ascii="Times New Roman" w:hAnsi="Times New Roman"/>
          <w:sz w:val="26"/>
          <w:szCs w:val="26"/>
        </w:rPr>
        <w:br/>
      </w:r>
      <w:r w:rsidRPr="001C6B70">
        <w:rPr>
          <w:rFonts w:ascii="Times New Roman" w:hAnsi="Times New Roman"/>
          <w:sz w:val="26"/>
          <w:szCs w:val="26"/>
        </w:rPr>
        <w:br/>
      </w:r>
    </w:p>
    <w:p w:rsidR="001C6B70" w:rsidRPr="001C6B70" w:rsidRDefault="001C6B70" w:rsidP="001C6B70">
      <w:pPr>
        <w:spacing w:line="480" w:lineRule="auto"/>
        <w:jc w:val="center"/>
        <w:rPr>
          <w:rFonts w:ascii="Times New Roman" w:hAnsi="Times New Roman"/>
          <w:sz w:val="26"/>
          <w:szCs w:val="26"/>
        </w:rPr>
      </w:pPr>
      <w:r w:rsidRPr="001C6B70">
        <w:rPr>
          <w:rFonts w:ascii="Times New Roman" w:hAnsi="Times New Roman"/>
          <w:b/>
          <w:bCs/>
          <w:i/>
          <w:iCs/>
          <w:sz w:val="26"/>
          <w:szCs w:val="26"/>
        </w:rPr>
        <w:t>JULY, 2025</w:t>
      </w:r>
    </w:p>
    <w:p w:rsidR="001C6B70" w:rsidRDefault="001C6B70" w:rsidP="001C6B70">
      <w:pPr>
        <w:spacing w:line="480" w:lineRule="auto"/>
        <w:jc w:val="center"/>
        <w:rPr>
          <w:rFonts w:ascii="Times New Roman" w:hAnsi="Times New Roman"/>
          <w:b/>
          <w:bCs/>
          <w:sz w:val="26"/>
          <w:szCs w:val="26"/>
        </w:rPr>
      </w:pPr>
    </w:p>
    <w:p w:rsidR="001C6B70" w:rsidRPr="001C6B70" w:rsidRDefault="001C6B70" w:rsidP="001C6B70">
      <w:pPr>
        <w:spacing w:line="480" w:lineRule="auto"/>
        <w:jc w:val="center"/>
        <w:rPr>
          <w:rFonts w:ascii="Times New Roman" w:hAnsi="Times New Roman"/>
          <w:sz w:val="26"/>
          <w:szCs w:val="26"/>
        </w:rPr>
      </w:pPr>
      <w:r w:rsidRPr="001C6B70">
        <w:rPr>
          <w:rFonts w:ascii="Times New Roman" w:hAnsi="Times New Roman"/>
          <w:b/>
          <w:bCs/>
          <w:sz w:val="26"/>
          <w:szCs w:val="26"/>
        </w:rPr>
        <w:lastRenderedPageBreak/>
        <w:t>CERTIFICATION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This project has been read and approved as meeting the requirements for the award of Nigerian Certificate in Education (N.C.E.) in the Department of Business Education (DM) Kwara State College of Education Ilorin Nigeria. </w:t>
      </w:r>
    </w:p>
    <w:p w:rsidR="001C6B70" w:rsidRPr="001C6B70" w:rsidRDefault="001C6B70" w:rsidP="001C6B70">
      <w:pPr>
        <w:spacing w:line="480" w:lineRule="auto"/>
        <w:jc w:val="both"/>
        <w:rPr>
          <w:rFonts w:ascii="Times New Roman" w:hAnsi="Times New Roman"/>
          <w:b/>
          <w:sz w:val="26"/>
          <w:szCs w:val="26"/>
          <w:u w:val="single"/>
        </w:rPr>
      </w:pPr>
    </w:p>
    <w:p w:rsidR="001C6B70" w:rsidRPr="001C6B70" w:rsidRDefault="001C6B70" w:rsidP="001C6B70">
      <w:pPr>
        <w:spacing w:after="0" w:line="240" w:lineRule="auto"/>
        <w:jc w:val="both"/>
        <w:rPr>
          <w:rFonts w:ascii="Times New Roman" w:hAnsi="Times New Roman"/>
          <w:sz w:val="26"/>
          <w:szCs w:val="26"/>
        </w:rPr>
      </w:pPr>
      <w:r w:rsidRPr="001C6B70">
        <w:rPr>
          <w:rFonts w:ascii="Times New Roman" w:hAnsi="Times New Roman"/>
          <w:b/>
          <w:sz w:val="26"/>
          <w:szCs w:val="26"/>
          <w:u w:val="single"/>
        </w:rPr>
        <w:t>Mrs. Babatunde K.A.</w:t>
      </w:r>
      <w:r w:rsidRPr="001C6B70">
        <w:rPr>
          <w:rFonts w:ascii="Times New Roman" w:hAnsi="Times New Roman"/>
          <w:sz w:val="26"/>
          <w:szCs w:val="26"/>
        </w:rPr>
        <w:tab/>
        <w:t>________________</w:t>
      </w:r>
      <w:r w:rsidRPr="001C6B70">
        <w:rPr>
          <w:rFonts w:ascii="Times New Roman" w:hAnsi="Times New Roman"/>
          <w:sz w:val="26"/>
          <w:szCs w:val="26"/>
        </w:rPr>
        <w:tab/>
        <w:t> </w:t>
      </w:r>
      <w:r w:rsidRPr="001C6B70">
        <w:rPr>
          <w:rFonts w:ascii="Times New Roman" w:hAnsi="Times New Roman"/>
          <w:sz w:val="26"/>
          <w:szCs w:val="26"/>
        </w:rPr>
        <w:tab/>
        <w:t>______________</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Project Supervisor</w:t>
      </w:r>
      <w:r w:rsidRPr="001C6B70">
        <w:rPr>
          <w:rFonts w:ascii="Times New Roman" w:hAnsi="Times New Roman"/>
          <w:b/>
          <w:sz w:val="26"/>
          <w:szCs w:val="26"/>
        </w:rPr>
        <w:tab/>
      </w:r>
      <w:r w:rsidRPr="001C6B70">
        <w:rPr>
          <w:rFonts w:ascii="Times New Roman" w:hAnsi="Times New Roman"/>
          <w:b/>
          <w:sz w:val="26"/>
          <w:szCs w:val="26"/>
        </w:rPr>
        <w:tab/>
      </w:r>
      <w:r w:rsidRPr="001C6B70">
        <w:rPr>
          <w:rFonts w:ascii="Times New Roman" w:hAnsi="Times New Roman"/>
          <w:b/>
          <w:sz w:val="26"/>
          <w:szCs w:val="26"/>
        </w:rPr>
        <w:tab/>
        <w:t>Signature</w:t>
      </w:r>
      <w:r w:rsidRPr="001C6B70">
        <w:rPr>
          <w:rFonts w:ascii="Times New Roman" w:hAnsi="Times New Roman"/>
          <w:b/>
          <w:sz w:val="26"/>
          <w:szCs w:val="26"/>
        </w:rPr>
        <w:tab/>
      </w:r>
      <w:r w:rsidRPr="001C6B70">
        <w:rPr>
          <w:rFonts w:ascii="Times New Roman" w:hAnsi="Times New Roman"/>
          <w:b/>
          <w:sz w:val="26"/>
          <w:szCs w:val="26"/>
        </w:rPr>
        <w:tab/>
      </w:r>
      <w:r w:rsidRPr="001C6B70">
        <w:rPr>
          <w:rFonts w:ascii="Times New Roman" w:hAnsi="Times New Roman"/>
          <w:b/>
          <w:sz w:val="26"/>
          <w:szCs w:val="26"/>
        </w:rPr>
        <w:tab/>
        <w:t>Date</w:t>
      </w:r>
      <w:r w:rsidRPr="001C6B70">
        <w:rPr>
          <w:rFonts w:ascii="Times New Roman" w:hAnsi="Times New Roman"/>
          <w:b/>
          <w:sz w:val="26"/>
          <w:szCs w:val="26"/>
        </w:rPr>
        <w:tab/>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br/>
      </w:r>
    </w:p>
    <w:p w:rsidR="001C6B70" w:rsidRPr="001C6B70" w:rsidRDefault="001C6B70" w:rsidP="001C6B70">
      <w:pPr>
        <w:spacing w:after="0" w:line="240" w:lineRule="auto"/>
        <w:jc w:val="both"/>
        <w:rPr>
          <w:rFonts w:ascii="Times New Roman" w:hAnsi="Times New Roman"/>
          <w:sz w:val="26"/>
          <w:szCs w:val="26"/>
        </w:rPr>
      </w:pPr>
      <w:r w:rsidRPr="001C6B70">
        <w:rPr>
          <w:rFonts w:ascii="Times New Roman" w:hAnsi="Times New Roman"/>
          <w:b/>
          <w:sz w:val="26"/>
          <w:szCs w:val="26"/>
          <w:u w:val="single"/>
        </w:rPr>
        <w:t>Mr. Ishola M.B</w:t>
      </w:r>
      <w:r w:rsidRPr="001C6B70">
        <w:rPr>
          <w:rFonts w:ascii="Times New Roman" w:hAnsi="Times New Roman"/>
          <w:b/>
          <w:sz w:val="26"/>
          <w:szCs w:val="26"/>
          <w:u w:val="single"/>
        </w:rPr>
        <w:tab/>
      </w:r>
      <w:r w:rsidRPr="001C6B70">
        <w:rPr>
          <w:rFonts w:ascii="Times New Roman" w:hAnsi="Times New Roman"/>
          <w:sz w:val="26"/>
          <w:szCs w:val="26"/>
        </w:rPr>
        <w:tab/>
        <w:t>_______________</w:t>
      </w:r>
      <w:r w:rsidRPr="001C6B70">
        <w:rPr>
          <w:rFonts w:ascii="Times New Roman" w:hAnsi="Times New Roman"/>
          <w:sz w:val="26"/>
          <w:szCs w:val="26"/>
        </w:rPr>
        <w:tab/>
      </w:r>
      <w:r w:rsidRPr="001C6B70">
        <w:rPr>
          <w:rFonts w:ascii="Times New Roman" w:hAnsi="Times New Roman"/>
          <w:sz w:val="26"/>
          <w:szCs w:val="26"/>
        </w:rPr>
        <w:tab/>
        <w:t xml:space="preserve"> ______________</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Head of Department</w:t>
      </w:r>
      <w:r w:rsidRPr="001C6B70">
        <w:rPr>
          <w:rFonts w:ascii="Times New Roman" w:hAnsi="Times New Roman"/>
          <w:b/>
          <w:sz w:val="26"/>
          <w:szCs w:val="26"/>
        </w:rPr>
        <w:tab/>
      </w:r>
      <w:r w:rsidRPr="001C6B70">
        <w:rPr>
          <w:rFonts w:ascii="Times New Roman" w:hAnsi="Times New Roman"/>
          <w:b/>
          <w:sz w:val="26"/>
          <w:szCs w:val="26"/>
        </w:rPr>
        <w:tab/>
        <w:t>Signature</w:t>
      </w:r>
      <w:r w:rsidRPr="001C6B70">
        <w:rPr>
          <w:rFonts w:ascii="Times New Roman" w:hAnsi="Times New Roman"/>
          <w:b/>
          <w:sz w:val="26"/>
          <w:szCs w:val="26"/>
        </w:rPr>
        <w:tab/>
      </w:r>
      <w:r w:rsidRPr="001C6B70">
        <w:rPr>
          <w:rFonts w:ascii="Times New Roman" w:hAnsi="Times New Roman"/>
          <w:b/>
          <w:sz w:val="26"/>
          <w:szCs w:val="26"/>
        </w:rPr>
        <w:tab/>
      </w:r>
      <w:r w:rsidRPr="001C6B70">
        <w:rPr>
          <w:rFonts w:ascii="Times New Roman" w:hAnsi="Times New Roman"/>
          <w:b/>
          <w:sz w:val="26"/>
          <w:szCs w:val="26"/>
        </w:rPr>
        <w:tab/>
        <w:t>Date</w:t>
      </w:r>
    </w:p>
    <w:p w:rsidR="001C6B70" w:rsidRDefault="001C6B70" w:rsidP="001C6B70">
      <w:pPr>
        <w:spacing w:line="240" w:lineRule="auto"/>
        <w:jc w:val="both"/>
        <w:rPr>
          <w:rFonts w:ascii="Times New Roman" w:hAnsi="Times New Roman"/>
          <w:sz w:val="26"/>
          <w:szCs w:val="26"/>
        </w:rPr>
      </w:pPr>
      <w:r w:rsidRPr="001C6B70">
        <w:rPr>
          <w:rFonts w:ascii="Times New Roman" w:hAnsi="Times New Roman"/>
          <w:sz w:val="26"/>
          <w:szCs w:val="26"/>
        </w:rPr>
        <w:br/>
      </w:r>
    </w:p>
    <w:p w:rsidR="001C6B70" w:rsidRPr="001C6B70" w:rsidRDefault="001C6B70" w:rsidP="001C6B70">
      <w:pPr>
        <w:spacing w:line="240" w:lineRule="auto"/>
        <w:jc w:val="both"/>
        <w:rPr>
          <w:rFonts w:ascii="Times New Roman" w:hAnsi="Times New Roman"/>
          <w:sz w:val="26"/>
          <w:szCs w:val="26"/>
        </w:rPr>
      </w:pPr>
      <w:r w:rsidRPr="001C6B70">
        <w:rPr>
          <w:rFonts w:ascii="Times New Roman" w:hAnsi="Times New Roman"/>
          <w:sz w:val="26"/>
          <w:szCs w:val="26"/>
        </w:rPr>
        <w:br/>
      </w:r>
      <w:r w:rsidRPr="001C6B70">
        <w:rPr>
          <w:rFonts w:ascii="Times New Roman" w:hAnsi="Times New Roman"/>
          <w:b/>
          <w:sz w:val="26"/>
          <w:szCs w:val="26"/>
          <w:u w:val="single"/>
        </w:rPr>
        <w:t>__________________</w:t>
      </w:r>
      <w:r w:rsidRPr="001C6B70">
        <w:rPr>
          <w:rFonts w:ascii="Times New Roman" w:hAnsi="Times New Roman"/>
          <w:b/>
          <w:sz w:val="26"/>
          <w:szCs w:val="26"/>
        </w:rPr>
        <w:tab/>
      </w:r>
      <w:r w:rsidRPr="001C6B70">
        <w:rPr>
          <w:rFonts w:ascii="Times New Roman" w:hAnsi="Times New Roman"/>
          <w:sz w:val="26"/>
          <w:szCs w:val="26"/>
        </w:rPr>
        <w:t>_______________</w:t>
      </w:r>
      <w:r w:rsidRPr="001C6B70">
        <w:rPr>
          <w:rFonts w:ascii="Times New Roman" w:hAnsi="Times New Roman"/>
          <w:sz w:val="26"/>
          <w:szCs w:val="26"/>
        </w:rPr>
        <w:tab/>
      </w:r>
      <w:r w:rsidRPr="001C6B70">
        <w:rPr>
          <w:rFonts w:ascii="Times New Roman" w:hAnsi="Times New Roman"/>
          <w:sz w:val="26"/>
          <w:szCs w:val="26"/>
        </w:rPr>
        <w:tab/>
        <w:t xml:space="preserve"> ______________</w:t>
      </w:r>
      <w:r w:rsidRPr="001C6B70">
        <w:rPr>
          <w:rFonts w:ascii="Times New Roman" w:hAnsi="Times New Roman"/>
          <w:b/>
          <w:sz w:val="26"/>
          <w:szCs w:val="26"/>
        </w:rPr>
        <w:br/>
        <w:t>Project Coordinator</w:t>
      </w:r>
      <w:r w:rsidRPr="001C6B70">
        <w:rPr>
          <w:rFonts w:ascii="Times New Roman" w:hAnsi="Times New Roman"/>
          <w:b/>
          <w:sz w:val="26"/>
          <w:szCs w:val="26"/>
        </w:rPr>
        <w:tab/>
      </w:r>
      <w:r w:rsidRPr="001C6B70">
        <w:rPr>
          <w:rFonts w:ascii="Times New Roman" w:hAnsi="Times New Roman"/>
          <w:b/>
          <w:sz w:val="26"/>
          <w:szCs w:val="26"/>
        </w:rPr>
        <w:tab/>
        <w:t>Signature</w:t>
      </w:r>
      <w:r w:rsidRPr="001C6B70">
        <w:rPr>
          <w:rFonts w:ascii="Times New Roman" w:hAnsi="Times New Roman"/>
          <w:b/>
          <w:sz w:val="26"/>
          <w:szCs w:val="26"/>
        </w:rPr>
        <w:tab/>
      </w:r>
      <w:r w:rsidRPr="001C6B70">
        <w:rPr>
          <w:rFonts w:ascii="Times New Roman" w:hAnsi="Times New Roman"/>
          <w:b/>
          <w:sz w:val="26"/>
          <w:szCs w:val="26"/>
        </w:rPr>
        <w:tab/>
      </w:r>
      <w:r w:rsidRPr="001C6B70">
        <w:rPr>
          <w:rFonts w:ascii="Times New Roman" w:hAnsi="Times New Roman"/>
          <w:b/>
          <w:sz w:val="26"/>
          <w:szCs w:val="26"/>
        </w:rPr>
        <w:tab/>
        <w:t>Date</w:t>
      </w:r>
      <w:r w:rsidRPr="001C6B70">
        <w:rPr>
          <w:rFonts w:ascii="Times New Roman" w:hAnsi="Times New Roman"/>
          <w:b/>
          <w:sz w:val="26"/>
          <w:szCs w:val="26"/>
        </w:rPr>
        <w:br/>
      </w:r>
      <w:r w:rsidRPr="001C6B70">
        <w:rPr>
          <w:rFonts w:ascii="Times New Roman" w:hAnsi="Times New Roman"/>
          <w:b/>
          <w:sz w:val="26"/>
          <w:szCs w:val="26"/>
        </w:rPr>
        <w:br/>
      </w:r>
      <w:r w:rsidRPr="001C6B70">
        <w:rPr>
          <w:rFonts w:ascii="Times New Roman" w:hAnsi="Times New Roman"/>
          <w:b/>
          <w:sz w:val="26"/>
          <w:szCs w:val="26"/>
        </w:rPr>
        <w:br/>
      </w:r>
      <w:r w:rsidRPr="001C6B70">
        <w:rPr>
          <w:rFonts w:ascii="Times New Roman" w:hAnsi="Times New Roman"/>
          <w:b/>
          <w:sz w:val="26"/>
          <w:szCs w:val="26"/>
        </w:rPr>
        <w:br/>
      </w:r>
    </w:p>
    <w:p w:rsidR="001C6B70" w:rsidRPr="001C6B70" w:rsidRDefault="001C6B70" w:rsidP="001C6B70">
      <w:pPr>
        <w:spacing w:line="480" w:lineRule="auto"/>
        <w:jc w:val="both"/>
        <w:rPr>
          <w:rFonts w:ascii="Times New Roman" w:hAnsi="Times New Roman"/>
          <w:b/>
          <w:bCs/>
          <w:sz w:val="26"/>
          <w:szCs w:val="26"/>
        </w:rPr>
      </w:pPr>
    </w:p>
    <w:p w:rsidR="001C6B70" w:rsidRPr="001C6B70" w:rsidRDefault="001C6B70" w:rsidP="001C6B70">
      <w:pPr>
        <w:spacing w:line="480" w:lineRule="auto"/>
        <w:jc w:val="both"/>
        <w:rPr>
          <w:rFonts w:ascii="Times New Roman" w:hAnsi="Times New Roman"/>
          <w:b/>
          <w:bCs/>
          <w:sz w:val="26"/>
          <w:szCs w:val="26"/>
        </w:rPr>
      </w:pPr>
    </w:p>
    <w:p w:rsidR="001C6B70" w:rsidRPr="001C6B70" w:rsidRDefault="001C6B70" w:rsidP="001C6B70">
      <w:pPr>
        <w:spacing w:line="480" w:lineRule="auto"/>
        <w:jc w:val="center"/>
        <w:rPr>
          <w:rFonts w:ascii="Times New Roman" w:hAnsi="Times New Roman"/>
          <w:sz w:val="26"/>
          <w:szCs w:val="26"/>
        </w:rPr>
      </w:pPr>
      <w:r w:rsidRPr="001C6B70">
        <w:rPr>
          <w:rFonts w:ascii="Times New Roman" w:hAnsi="Times New Roman"/>
          <w:b/>
          <w:bCs/>
          <w:sz w:val="26"/>
          <w:szCs w:val="26"/>
        </w:rPr>
        <w:lastRenderedPageBreak/>
        <w:t>DEDICATION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ab/>
      </w:r>
      <w:r w:rsidRPr="001C6B70">
        <w:rPr>
          <w:rFonts w:ascii="Times New Roman" w:hAnsi="Times New Roman"/>
          <w:sz w:val="26"/>
          <w:szCs w:val="26"/>
        </w:rPr>
        <w:t>This project is wholeheartedly dedicated to Almighty Allah for his infinite mercy and the entire family for their prayers, moral and financial assistance. May God bless you all (Amen).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r w:rsidRPr="001C6B70">
        <w:rPr>
          <w:rFonts w:ascii="Times New Roman" w:hAnsi="Times New Roman"/>
          <w:sz w:val="26"/>
          <w:szCs w:val="26"/>
        </w:rPr>
        <w:br/>
      </w: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lastRenderedPageBreak/>
        <w:t>ACKNOWLEDGEMENT</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All praise and adoration is due to Almighty Allah, the creator of the universe who has made the completion of his research worth possible.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My special gratitude goes to my supervisor Alh  M.B ishola for his fatherly advise and guidance.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I would not forget our noble HOD in person of Alh ishola M.B and other lectures in Business Education Department. Kwara State college of Education. Ilorin for their well job done since the commencement of my course.</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I express my unreserved appreciation to my parents Mr/Mrs Shuaib Babaita and my lovely husband for all what He have done in my life may he live longer with sound health and prosperity to reap the fruit of he labour.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My sincere gratitude also goes to who has contributed financially throughout my NCE programme.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I also give my regards to my brothers and sisters who had contributed morally to wards my career.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 xml:space="preserve">In addition my thanks and appreciation to goes to Mr/Mrs Shuaib Babaita Garba and my lovely husband who has contributed financially throughout this programme. </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sz w:val="26"/>
          <w:szCs w:val="26"/>
        </w:rPr>
        <w:t>Lastly, my profound appreciation goes to my friends, Aliyu Rahmah, Abdulganiyu Shukurah, Yusuf muritadol, Abdulfatai Shuqroh, AloloAshiru. May Almighty Allah reward you and grant you all success l life (Amin).</w:t>
      </w:r>
    </w:p>
    <w:p w:rsidR="001C6B70" w:rsidRP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lastRenderedPageBreak/>
        <w:t>ABSTRACT</w:t>
      </w:r>
    </w:p>
    <w:p w:rsidR="001C6B70" w:rsidRPr="001C6B70" w:rsidRDefault="001C6B70" w:rsidP="001C6B70">
      <w:pPr>
        <w:spacing w:line="240" w:lineRule="auto"/>
        <w:jc w:val="both"/>
        <w:rPr>
          <w:rFonts w:ascii="Times New Roman" w:hAnsi="Times New Roman"/>
          <w:b/>
          <w:i/>
          <w:sz w:val="26"/>
          <w:szCs w:val="26"/>
        </w:rPr>
      </w:pPr>
      <w:r w:rsidRPr="001C6B70">
        <w:rPr>
          <w:rFonts w:ascii="Times New Roman" w:hAnsi="Times New Roman"/>
          <w:i/>
          <w:sz w:val="26"/>
          <w:szCs w:val="26"/>
        </w:rPr>
        <w:t>This study investigated the use of instructional materials for effective teaching of Business Studies in junior secondary schools in Ilorin West Local Government Area of Kwara State. The objectives of the study were to examine the extent to which instructional materials are available, determine how frequently they are used, and assess their impact on students’ understanding and performance in Business Studies. A descriptive survey research design was adopted, and data were collected through a structured questionnaire administered to teachers and students of selected junior secondary schools. A sample of respondents was drawn using simple random sampling techniques. Data collected were analyzed using descriptive and inferential statistics such as frequency counts, percentages, chi-square, and t-test to test the research hypotheses at a 0.05 level of significance. The findings revealed that although instructional materials such as charts, textbooks, and ICT tools were available in some schools, they were not adequately provided or consistently utilized by teachers in lesson delivery. Results further indicated that the effective use of instructional materials significantly enhanced students’ comprehension, participation, and retention of Business Studies concepts The study concluded that instructional materials play a critical role in facilitating teaching and learning of Business Studies at the junior secondary school level. It was recommended that government and school authorities should provide adequate instructional resources, train teachers on their effective use, and encourage innovative teaching practices to improve students’ performance and sustain interest in Business Studies</w:t>
      </w:r>
      <w:r w:rsidRPr="001C6B70">
        <w:rPr>
          <w:rFonts w:ascii="Times New Roman" w:hAnsi="Times New Roman"/>
          <w:b/>
          <w:i/>
          <w:sz w:val="26"/>
          <w:szCs w:val="26"/>
        </w:rPr>
        <w:t>.</w:t>
      </w:r>
    </w:p>
    <w:p w:rsidR="001C6B70" w:rsidRP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both"/>
        <w:rPr>
          <w:rFonts w:ascii="Times New Roman" w:hAnsi="Times New Roman"/>
          <w:b/>
          <w:sz w:val="26"/>
          <w:szCs w:val="26"/>
        </w:rPr>
      </w:pPr>
    </w:p>
    <w:p w:rsidR="005D4B19" w:rsidRDefault="005D4B19" w:rsidP="005D4B19">
      <w:pPr>
        <w:spacing w:line="480" w:lineRule="auto"/>
        <w:jc w:val="both"/>
        <w:rPr>
          <w:rFonts w:ascii="Times New Roman" w:hAnsi="Times New Roman"/>
          <w:b/>
          <w:sz w:val="26"/>
          <w:szCs w:val="26"/>
        </w:rPr>
      </w:pPr>
    </w:p>
    <w:p w:rsidR="005D4B19" w:rsidRDefault="005D4B19" w:rsidP="005D4B19">
      <w:pPr>
        <w:spacing w:line="480" w:lineRule="auto"/>
        <w:jc w:val="both"/>
        <w:rPr>
          <w:rFonts w:ascii="Times New Roman" w:hAnsi="Times New Roman"/>
          <w:b/>
          <w:sz w:val="26"/>
          <w:szCs w:val="26"/>
        </w:rPr>
      </w:pPr>
    </w:p>
    <w:p w:rsidR="005D4B19" w:rsidRDefault="005D4B19" w:rsidP="005D4B19">
      <w:pPr>
        <w:spacing w:line="480" w:lineRule="auto"/>
        <w:jc w:val="both"/>
        <w:rPr>
          <w:rFonts w:ascii="Times New Roman" w:hAnsi="Times New Roman"/>
          <w:b/>
          <w:sz w:val="26"/>
          <w:szCs w:val="26"/>
        </w:rPr>
      </w:pPr>
    </w:p>
    <w:p w:rsidR="005D4B19" w:rsidRPr="005D4B19" w:rsidRDefault="005D4B19" w:rsidP="005D4B19">
      <w:pPr>
        <w:spacing w:line="480" w:lineRule="auto"/>
        <w:jc w:val="center"/>
        <w:rPr>
          <w:rFonts w:ascii="Times New Roman" w:hAnsi="Times New Roman"/>
          <w:b/>
          <w:bCs/>
          <w:sz w:val="26"/>
          <w:szCs w:val="26"/>
        </w:rPr>
      </w:pPr>
      <w:r w:rsidRPr="005D4B19">
        <w:rPr>
          <w:rFonts w:ascii="Times New Roman" w:hAnsi="Times New Roman"/>
          <w:b/>
          <w:bCs/>
          <w:sz w:val="26"/>
          <w:szCs w:val="26"/>
        </w:rPr>
        <w:lastRenderedPageBreak/>
        <w:t>TABLE OF CONTENT</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 xml:space="preserve">TITLE PAGE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i</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 xml:space="preserve">CERTIFICATION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ii</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 xml:space="preserve">DEDICATION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iii</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 xml:space="preserve">ACKNOWLEDGMENTS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vi</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bCs/>
          <w:sz w:val="26"/>
          <w:szCs w:val="26"/>
        </w:rPr>
        <w:t xml:space="preserve">ABSTRACT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iv</w:t>
      </w:r>
    </w:p>
    <w:p w:rsidR="005D4B19" w:rsidRPr="005D4B19" w:rsidRDefault="005D4B19" w:rsidP="005D4B19">
      <w:pPr>
        <w:spacing w:line="480" w:lineRule="auto"/>
        <w:jc w:val="both"/>
        <w:rPr>
          <w:rFonts w:ascii="Times New Roman" w:hAnsi="Times New Roman"/>
          <w:b/>
          <w:sz w:val="26"/>
          <w:szCs w:val="26"/>
        </w:rPr>
      </w:pPr>
      <w:r w:rsidRPr="005D4B19">
        <w:rPr>
          <w:rFonts w:ascii="Times New Roman" w:hAnsi="Times New Roman"/>
          <w:b/>
          <w:sz w:val="26"/>
          <w:szCs w:val="26"/>
        </w:rPr>
        <w:t>CHAPTER ONE: INTRODUCTION</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Background to the Study</w:t>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1</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 xml:space="preserve">Statement of problem </w:t>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4</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 xml:space="preserve">Purpose of Study </w:t>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5</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6</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Research Hypotheses</w:t>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6</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7</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8</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8</w:t>
      </w:r>
    </w:p>
    <w:p w:rsidR="005D4B19" w:rsidRPr="005D4B19" w:rsidRDefault="005D4B19" w:rsidP="005D4B19">
      <w:pPr>
        <w:spacing w:line="480" w:lineRule="auto"/>
        <w:jc w:val="both"/>
        <w:rPr>
          <w:rFonts w:ascii="Times New Roman" w:hAnsi="Times New Roman"/>
          <w:b/>
          <w:sz w:val="26"/>
          <w:szCs w:val="26"/>
        </w:rPr>
      </w:pPr>
      <w:r w:rsidRPr="005D4B19">
        <w:rPr>
          <w:rFonts w:ascii="Times New Roman" w:hAnsi="Times New Roman"/>
          <w:b/>
          <w:sz w:val="26"/>
          <w:szCs w:val="26"/>
        </w:rPr>
        <w:lastRenderedPageBreak/>
        <w:t>CHAPTER TWO: LITERATURE REVIEW</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10</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Conceptual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10</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The concept of Teaching and Learning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14</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The concept of Instructional Materials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15</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Kinds and Categories of Instructional Resources</w:t>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18</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Projected and Electronic Materials</w:t>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20</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Phenomenal and Manipulative Materials</w:t>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22</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Utilization of Instructional Materials</w:t>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23</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Challenges facing the Utilization of Instructional materials in Teaching and learning of Business studies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ab/>
        <w:t>24</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Strategies for enhancing the Availability and Utilization of Instructional Materials in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26</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Instructional Materials and the Teaching-Learning Process</w:t>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28</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Summary of Literature Reviewed</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30</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Research Design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33</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lastRenderedPageBreak/>
        <w:t>Population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33</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Sample and Sampling</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34</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Method of Data Collection</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34</w:t>
      </w:r>
    </w:p>
    <w:p w:rsidR="005D4B19" w:rsidRPr="005D4B19" w:rsidRDefault="005D4B19" w:rsidP="005D4B19">
      <w:pPr>
        <w:spacing w:line="480" w:lineRule="auto"/>
        <w:jc w:val="both"/>
        <w:rPr>
          <w:rFonts w:ascii="Times New Roman" w:hAnsi="Times New Roman"/>
          <w:b/>
          <w:bCs/>
          <w:sz w:val="26"/>
          <w:szCs w:val="26"/>
        </w:rPr>
      </w:pPr>
      <w:r w:rsidRPr="005D4B19">
        <w:rPr>
          <w:rFonts w:ascii="Times New Roman" w:hAnsi="Times New Roman"/>
          <w:b/>
          <w:bCs/>
          <w:sz w:val="26"/>
          <w:szCs w:val="26"/>
        </w:rPr>
        <w:t>CHAPTER FOUR: DATA PRESENTATION, ANALYSIS AND DISCUSSION OF RESULTS</w:t>
      </w:r>
      <w:r w:rsidRPr="005D4B19">
        <w:rPr>
          <w:rFonts w:ascii="Times New Roman" w:hAnsi="Times New Roman"/>
          <w:b/>
          <w:bCs/>
          <w:sz w:val="26"/>
          <w:szCs w:val="26"/>
        </w:rPr>
        <w:tab/>
      </w:r>
      <w:r w:rsidRPr="005D4B19">
        <w:rPr>
          <w:rFonts w:ascii="Times New Roman" w:hAnsi="Times New Roman"/>
          <w:b/>
          <w:bCs/>
          <w:sz w:val="26"/>
          <w:szCs w:val="26"/>
        </w:rPr>
        <w:tab/>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DATA PRESENTATION</w:t>
      </w:r>
      <w:r w:rsidRPr="005D4B19">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36</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DISCUSSION OF FINDINGS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45</w:t>
      </w:r>
    </w:p>
    <w:p w:rsidR="005D4B19" w:rsidRPr="005D4B19" w:rsidRDefault="005D4B19" w:rsidP="005D4B19">
      <w:pPr>
        <w:spacing w:line="480" w:lineRule="auto"/>
        <w:jc w:val="both"/>
        <w:rPr>
          <w:rFonts w:ascii="Times New Roman" w:hAnsi="Times New Roman"/>
          <w:b/>
          <w:bCs/>
          <w:sz w:val="26"/>
          <w:szCs w:val="26"/>
        </w:rPr>
      </w:pPr>
      <w:r w:rsidRPr="005D4B19">
        <w:rPr>
          <w:rFonts w:ascii="Times New Roman" w:hAnsi="Times New Roman"/>
          <w:b/>
          <w:bCs/>
          <w:sz w:val="26"/>
          <w:szCs w:val="26"/>
        </w:rPr>
        <w:t>CHAPTER FIVE: SUMMARY, CONCLUSION AND RECOMMENDATIONS</w:t>
      </w:r>
    </w:p>
    <w:p w:rsidR="005D4B19" w:rsidRPr="005D4B19" w:rsidRDefault="005D4B19" w:rsidP="005D4B19">
      <w:pPr>
        <w:spacing w:line="480" w:lineRule="auto"/>
        <w:jc w:val="both"/>
        <w:rPr>
          <w:rFonts w:ascii="Times New Roman" w:hAnsi="Times New Roman"/>
          <w:bCs/>
          <w:sz w:val="26"/>
          <w:szCs w:val="26"/>
        </w:rPr>
      </w:pPr>
      <w:r w:rsidRPr="005D4B19">
        <w:rPr>
          <w:rFonts w:ascii="Times New Roman" w:hAnsi="Times New Roman"/>
          <w:bCs/>
          <w:sz w:val="26"/>
          <w:szCs w:val="26"/>
        </w:rPr>
        <w:t>Summary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47</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47</w:t>
      </w:r>
    </w:p>
    <w:p w:rsidR="005D4B19" w:rsidRPr="005D4B19" w:rsidRDefault="005D4B19" w:rsidP="005D4B19">
      <w:pPr>
        <w:spacing w:line="480" w:lineRule="auto"/>
        <w:jc w:val="both"/>
        <w:rPr>
          <w:rFonts w:ascii="Times New Roman" w:hAnsi="Times New Roman"/>
          <w:sz w:val="26"/>
          <w:szCs w:val="26"/>
        </w:rPr>
      </w:pPr>
      <w:r w:rsidRPr="005D4B19">
        <w:rPr>
          <w:rFonts w:ascii="Times New Roman" w:hAnsi="Times New Roman"/>
          <w:sz w:val="26"/>
          <w:szCs w:val="26"/>
        </w:rPr>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r>
      <w:r w:rsidRPr="005D4B19">
        <w:rPr>
          <w:rFonts w:ascii="Times New Roman" w:hAnsi="Times New Roman"/>
          <w:sz w:val="26"/>
          <w:szCs w:val="26"/>
        </w:rPr>
        <w:tab/>
        <w:t>49</w:t>
      </w:r>
    </w:p>
    <w:p w:rsidR="005D4B19" w:rsidRPr="005D4B19" w:rsidRDefault="005D4B19" w:rsidP="001C6B70">
      <w:pPr>
        <w:spacing w:line="480" w:lineRule="auto"/>
        <w:jc w:val="both"/>
        <w:rPr>
          <w:rFonts w:ascii="Times New Roman" w:hAnsi="Times New Roman"/>
          <w:b/>
          <w:sz w:val="26"/>
          <w:szCs w:val="26"/>
        </w:rPr>
        <w:sectPr w:rsidR="005D4B19" w:rsidRPr="005D4B19" w:rsidSect="005D4B19">
          <w:footerReference w:type="default" r:id="rId8"/>
          <w:pgSz w:w="11520" w:h="14400" w:code="9"/>
          <w:pgMar w:top="1440" w:right="1440" w:bottom="1440" w:left="1440" w:header="720" w:footer="720" w:gutter="0"/>
          <w:pgNumType w:fmt="lowerRoman" w:start="1"/>
          <w:cols w:space="720"/>
          <w:docGrid w:linePitch="360"/>
        </w:sectPr>
      </w:pPr>
      <w:r>
        <w:rPr>
          <w:rFonts w:ascii="Times New Roman" w:hAnsi="Times New Roman"/>
          <w:b/>
          <w:sz w:val="26"/>
          <w:szCs w:val="26"/>
        </w:rPr>
        <w:t>REFERENCE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50</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lastRenderedPageBreak/>
        <w:t>CHAPTER ONE</w:t>
      </w: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t>INTRODUCTION</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Background to the Study</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Learning is a complex process, it can however, be defined as a change in disposition, a relatively permanent change in behavior overtime and this is brought about by experience. Learning can occur as a result of newly acquired skill, knowledge, perception, facts, principles, new information at hand etc. (Ahmadu, 2019) Learning can be reinforced with instructional materials of different variety because they stimulate, motivate and as well as arrest learners’ attention for a while during the instruction process. Instructional materials are learning aids and devices through which teaching and learning are done in schools. According to Olaniyan,(2021) instructional materials are those materials used in classroom or workshops for instruction or demonstration purpose by students and teachers.</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Ogunsanya (2020) saw them as actual equipment used as “hands on” process by learners in order to develop the degree of skills sought by the course of requirement. Examples of instructional materials include visual aids, audio aids, audio-visual aids, real object and many others. The visual aids in form of wall charts illustrated pictorial materials, textbooks etc. thus audio instructional </w:t>
      </w:r>
      <w:r w:rsidRPr="001C6B70">
        <w:rPr>
          <w:rFonts w:ascii="Times New Roman" w:hAnsi="Times New Roman"/>
          <w:sz w:val="26"/>
          <w:szCs w:val="26"/>
        </w:rPr>
        <w:lastRenderedPageBreak/>
        <w:t xml:space="preserve">materials refer to those that make use of the sense of hearing only like the radio, audio tape recorder etc. an audio visual instructional material therefore is a combination of devices which appeals to the sense of both hearing and seeing such as television, motion pictures and computers. definitions of instructional materials, we may gather that Business Studies as an area of education deals with instructional problems and solutions through the use of various visual, audio and audio-visual materials and equipment. problem of inadequate preparation of teachers to carry out reading instruction (Enem, 2019).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This inadequacy translates in poor reading performance in Business Studies and by implication other subject areas. Students in our various secondary schools equally lack the basic textbooks and other important materials that will support them in the learning of Business Studies at that level. Teaching Business Studies without relevant instructional materials leads to poor performance in other subjects.</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Instructional materials facilitate teaching and learning activities and consequently, the attainment of the lesson objectives However, this depends on the adequately and appropriateness of materials so selected. This in effect, means that learning resources are not selected haphazardly. Indeed instructional materials to be used should be carefully selected by the teachers. Brunner, in Mustapha (2021) </w:t>
      </w:r>
      <w:r w:rsidRPr="001C6B70">
        <w:rPr>
          <w:rFonts w:ascii="Times New Roman" w:hAnsi="Times New Roman"/>
          <w:sz w:val="26"/>
          <w:szCs w:val="26"/>
        </w:rPr>
        <w:lastRenderedPageBreak/>
        <w:t xml:space="preserve">emphasized that oral reports require visual aids and improvisation. Improvisation is the art of providing the alternative or next to real thing when the real thing is not available or difficult to come by.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It is therefore important that teachers of Business Studies use teaching aids or improvise to make learning easy, enjoyable and permanent. They is therefore, great need for the teachers of Business Studies who want to be effective at their work to be able to use all available instructional materials as well as improvise where they are not readily available. The obvious facts remains that people remember those they have seen, touched and even played with. The primary task of teaching is to facilitate effective learning and understanding of the content materials (shoji, 2022). Instructional materials which appeal to all learners’ understanding of the language phenomena should be encouraged for use in our schools.</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To achieve the above objectives, the subject must be properly taught in our schools. One major characteristic of good teaching of Social Studies is the </w:t>
      </w:r>
      <w:r w:rsidRPr="001C6B70">
        <w:rPr>
          <w:rFonts w:ascii="Times New Roman" w:hAnsi="Times New Roman"/>
          <w:bCs/>
          <w:sz w:val="26"/>
          <w:szCs w:val="26"/>
        </w:rPr>
        <w:t xml:space="preserve">ability </w:t>
      </w:r>
      <w:r w:rsidRPr="001C6B70">
        <w:rPr>
          <w:rFonts w:ascii="Times New Roman" w:hAnsi="Times New Roman"/>
          <w:sz w:val="26"/>
          <w:szCs w:val="26"/>
        </w:rPr>
        <w:t xml:space="preserve">to inculcate in students a spirit of curiosity and self-instruction (Enem, 2019). </w:t>
      </w:r>
      <w:r w:rsidRPr="001C6B70">
        <w:rPr>
          <w:rFonts w:ascii="Times New Roman" w:hAnsi="Times New Roman"/>
          <w:bCs/>
          <w:sz w:val="26"/>
          <w:szCs w:val="26"/>
        </w:rPr>
        <w:t xml:space="preserve">A </w:t>
      </w:r>
      <w:r w:rsidRPr="001C6B70">
        <w:rPr>
          <w:rFonts w:ascii="Times New Roman" w:hAnsi="Times New Roman"/>
          <w:sz w:val="26"/>
          <w:szCs w:val="26"/>
        </w:rPr>
        <w:t xml:space="preserve">great deal has </w:t>
      </w:r>
      <w:r w:rsidRPr="001C6B70">
        <w:rPr>
          <w:rFonts w:ascii="Times New Roman" w:hAnsi="Times New Roman"/>
          <w:bCs/>
          <w:sz w:val="26"/>
          <w:szCs w:val="26"/>
        </w:rPr>
        <w:t xml:space="preserve">been </w:t>
      </w:r>
      <w:r w:rsidRPr="001C6B70">
        <w:rPr>
          <w:rFonts w:ascii="Times New Roman" w:hAnsi="Times New Roman"/>
          <w:sz w:val="26"/>
          <w:szCs w:val="26"/>
        </w:rPr>
        <w:t xml:space="preserve">discovered about what attracts the interest of children, holds their attention and fosters that natural curiosity. Enem (2021) opined that nothing attracts learners' attention faster than the use of relevant resource materials. For </w:t>
      </w:r>
      <w:r w:rsidRPr="001C6B70">
        <w:rPr>
          <w:rFonts w:ascii="Times New Roman" w:hAnsi="Times New Roman"/>
          <w:sz w:val="26"/>
          <w:szCs w:val="26"/>
        </w:rPr>
        <w:lastRenderedPageBreak/>
        <w:t xml:space="preserve">example, bright, contrasting colours seem to stimulate </w:t>
      </w:r>
      <w:r w:rsidRPr="001C6B70">
        <w:rPr>
          <w:rFonts w:ascii="Times New Roman" w:hAnsi="Times New Roman"/>
          <w:bCs/>
          <w:sz w:val="26"/>
          <w:szCs w:val="26"/>
        </w:rPr>
        <w:t xml:space="preserve">them </w:t>
      </w:r>
      <w:r w:rsidRPr="001C6B70">
        <w:rPr>
          <w:rFonts w:ascii="Times New Roman" w:hAnsi="Times New Roman"/>
          <w:sz w:val="26"/>
          <w:szCs w:val="26"/>
        </w:rPr>
        <w:t xml:space="preserve">as well as seize their attention. Similarly, interesting shapes </w:t>
      </w:r>
      <w:r w:rsidRPr="001C6B70">
        <w:rPr>
          <w:rFonts w:ascii="Times New Roman" w:hAnsi="Times New Roman"/>
          <w:bCs/>
          <w:sz w:val="26"/>
          <w:szCs w:val="26"/>
        </w:rPr>
        <w:t xml:space="preserve">and </w:t>
      </w:r>
      <w:r w:rsidRPr="001C6B70">
        <w:rPr>
          <w:rFonts w:ascii="Times New Roman" w:hAnsi="Times New Roman"/>
          <w:sz w:val="26"/>
          <w:szCs w:val="26"/>
        </w:rPr>
        <w:t xml:space="preserve">objects are also very </w:t>
      </w:r>
      <w:r w:rsidRPr="001C6B70">
        <w:rPr>
          <w:rFonts w:ascii="Times New Roman" w:hAnsi="Times New Roman"/>
          <w:bCs/>
          <w:sz w:val="26"/>
          <w:szCs w:val="26"/>
        </w:rPr>
        <w:t xml:space="preserve">important, </w:t>
      </w:r>
      <w:r w:rsidRPr="001C6B70">
        <w:rPr>
          <w:rFonts w:ascii="Times New Roman" w:hAnsi="Times New Roman"/>
          <w:sz w:val="26"/>
          <w:szCs w:val="26"/>
        </w:rPr>
        <w:t xml:space="preserve">especially at the lower levels of </w:t>
      </w:r>
      <w:r w:rsidRPr="001C6B70">
        <w:rPr>
          <w:rFonts w:ascii="Times New Roman" w:hAnsi="Times New Roman"/>
          <w:bCs/>
          <w:sz w:val="26"/>
          <w:szCs w:val="26"/>
        </w:rPr>
        <w:t xml:space="preserve">our </w:t>
      </w:r>
      <w:r w:rsidRPr="001C6B70">
        <w:rPr>
          <w:rFonts w:ascii="Times New Roman" w:hAnsi="Times New Roman"/>
          <w:sz w:val="26"/>
          <w:szCs w:val="26"/>
        </w:rPr>
        <w:t>education system</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 xml:space="preserve">Statement of problem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For quite some times now, the teaching of Business Studies has suffered in the hands of un-resourceful and un-motivated teachers, especially at the secondary school level. Many teachers at this level feel that Business Studies lesson does not necessarily need to be accompanied by the uses of instructional materials. There has been general outcry of poor performance of learners in Business Studies in secondary school in the state. This poor performance stems from the mare fact that there are inadequate instructional materials or resources that will facilitate the teaching of the basic concept of social studies.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Kojo (2022) have noted the above mentioned. The Business Studies learning therefore appear very abstract and difficult for the learners as they used their sense only. It has been observed the Business Studies teachers find a very herculean task to accompany their lesson with relevant instructional materials such as audio aids, visual aids, visual and audio-visual aids. This is perhaps due to lack of textbooks or resourcefulness or lack of innovativeness or gross incompetents of </w:t>
      </w:r>
      <w:r w:rsidRPr="001C6B70">
        <w:rPr>
          <w:rFonts w:ascii="Times New Roman" w:hAnsi="Times New Roman"/>
          <w:sz w:val="26"/>
          <w:szCs w:val="26"/>
        </w:rPr>
        <w:lastRenderedPageBreak/>
        <w:t>the teachers. Whichever is the case, this lack of instructional materials constitutes a great deal of problem for effective teaching and learning of the subject.</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 xml:space="preserve">Purpose of Study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This study focuses primarily on the effect of instructional materials on the teaching and learning of Business Studies in secondary schools in Ilorin west local government Area of Kwara State. Specifically, the study set out to achieve the following objectives.</w:t>
      </w:r>
    </w:p>
    <w:p w:rsidR="001C6B70" w:rsidRPr="001C6B70" w:rsidRDefault="001C6B70" w:rsidP="001C6B70">
      <w:pPr>
        <w:numPr>
          <w:ilvl w:val="0"/>
          <w:numId w:val="9"/>
        </w:numPr>
        <w:spacing w:line="480" w:lineRule="auto"/>
        <w:jc w:val="both"/>
        <w:rPr>
          <w:rFonts w:ascii="Times New Roman" w:hAnsi="Times New Roman"/>
          <w:sz w:val="26"/>
          <w:szCs w:val="26"/>
        </w:rPr>
      </w:pPr>
      <w:r w:rsidRPr="001C6B70">
        <w:rPr>
          <w:rFonts w:ascii="Times New Roman" w:hAnsi="Times New Roman"/>
          <w:sz w:val="26"/>
          <w:szCs w:val="26"/>
        </w:rPr>
        <w:t xml:space="preserve">To determine the extent of utilization of instructional material for effective teaching and learning of Business Studies. </w:t>
      </w:r>
    </w:p>
    <w:p w:rsidR="001C6B70" w:rsidRPr="001C6B70" w:rsidRDefault="001C6B70" w:rsidP="001C6B70">
      <w:pPr>
        <w:numPr>
          <w:ilvl w:val="0"/>
          <w:numId w:val="9"/>
        </w:numPr>
        <w:spacing w:line="480" w:lineRule="auto"/>
        <w:jc w:val="both"/>
        <w:rPr>
          <w:rFonts w:ascii="Times New Roman" w:hAnsi="Times New Roman"/>
          <w:sz w:val="26"/>
          <w:szCs w:val="26"/>
        </w:rPr>
      </w:pPr>
      <w:r w:rsidRPr="001C6B70">
        <w:rPr>
          <w:rFonts w:ascii="Times New Roman" w:hAnsi="Times New Roman"/>
          <w:sz w:val="26"/>
          <w:szCs w:val="26"/>
        </w:rPr>
        <w:t xml:space="preserve">To find out the challenges faced by teachers in selecting relevant instructional materials in the teaching and learning of Business Studies. </w:t>
      </w:r>
    </w:p>
    <w:p w:rsidR="001C6B70" w:rsidRPr="001C6B70" w:rsidRDefault="001C6B70" w:rsidP="001C6B70">
      <w:pPr>
        <w:numPr>
          <w:ilvl w:val="0"/>
          <w:numId w:val="9"/>
        </w:numPr>
        <w:spacing w:line="480" w:lineRule="auto"/>
        <w:jc w:val="both"/>
        <w:rPr>
          <w:rFonts w:ascii="Times New Roman" w:hAnsi="Times New Roman"/>
          <w:sz w:val="26"/>
          <w:szCs w:val="26"/>
        </w:rPr>
      </w:pPr>
      <w:r w:rsidRPr="001C6B70">
        <w:rPr>
          <w:rFonts w:ascii="Times New Roman" w:hAnsi="Times New Roman"/>
          <w:sz w:val="26"/>
          <w:szCs w:val="26"/>
        </w:rPr>
        <w:t>To find out to what extent instructional materials are available in teaching and learning of Business Studies.</w:t>
      </w:r>
    </w:p>
    <w:p w:rsidR="001C6B70" w:rsidRPr="001C6B70" w:rsidRDefault="001C6B70" w:rsidP="001C6B70">
      <w:pPr>
        <w:numPr>
          <w:ilvl w:val="0"/>
          <w:numId w:val="9"/>
        </w:numPr>
        <w:spacing w:line="480" w:lineRule="auto"/>
        <w:jc w:val="both"/>
        <w:rPr>
          <w:rFonts w:ascii="Times New Roman" w:hAnsi="Times New Roman"/>
          <w:sz w:val="26"/>
          <w:szCs w:val="26"/>
        </w:rPr>
      </w:pPr>
      <w:r w:rsidRPr="001C6B70">
        <w:rPr>
          <w:rFonts w:ascii="Times New Roman" w:hAnsi="Times New Roman"/>
          <w:sz w:val="26"/>
          <w:szCs w:val="26"/>
        </w:rPr>
        <w:t>To find out the extent Business studies teachers improvise instructional materials</w:t>
      </w: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lastRenderedPageBreak/>
        <w:t xml:space="preserve">Research Questions </w:t>
      </w:r>
    </w:p>
    <w:p w:rsidR="001C6B70" w:rsidRPr="001C6B70" w:rsidRDefault="001C6B70" w:rsidP="001C6B70">
      <w:pPr>
        <w:numPr>
          <w:ilvl w:val="0"/>
          <w:numId w:val="10"/>
        </w:numPr>
        <w:spacing w:line="480" w:lineRule="auto"/>
        <w:jc w:val="both"/>
        <w:rPr>
          <w:rFonts w:ascii="Times New Roman" w:hAnsi="Times New Roman"/>
          <w:sz w:val="26"/>
          <w:szCs w:val="26"/>
        </w:rPr>
      </w:pPr>
      <w:r w:rsidRPr="001C6B70">
        <w:rPr>
          <w:rFonts w:ascii="Times New Roman" w:hAnsi="Times New Roman"/>
          <w:sz w:val="26"/>
          <w:szCs w:val="26"/>
        </w:rPr>
        <w:t>To what extent of utilization of instructional material for effective teaching and learning of Business Studies?</w:t>
      </w:r>
    </w:p>
    <w:p w:rsidR="001C6B70" w:rsidRPr="001C6B70" w:rsidRDefault="001C6B70" w:rsidP="001C6B70">
      <w:pPr>
        <w:numPr>
          <w:ilvl w:val="0"/>
          <w:numId w:val="10"/>
        </w:numPr>
        <w:spacing w:line="480" w:lineRule="auto"/>
        <w:jc w:val="both"/>
        <w:rPr>
          <w:rFonts w:ascii="Times New Roman" w:hAnsi="Times New Roman"/>
          <w:sz w:val="26"/>
          <w:szCs w:val="26"/>
        </w:rPr>
      </w:pPr>
      <w:r w:rsidRPr="001C6B70">
        <w:rPr>
          <w:rFonts w:ascii="Times New Roman" w:hAnsi="Times New Roman"/>
          <w:sz w:val="26"/>
          <w:szCs w:val="26"/>
        </w:rPr>
        <w:t xml:space="preserve">What challenges does teachers faced in selecting relevant instructional materials in the teaching and learning of Business Studies? </w:t>
      </w:r>
    </w:p>
    <w:p w:rsidR="001C6B70" w:rsidRPr="001C6B70" w:rsidRDefault="001C6B70" w:rsidP="001C6B70">
      <w:pPr>
        <w:numPr>
          <w:ilvl w:val="0"/>
          <w:numId w:val="10"/>
        </w:numPr>
        <w:spacing w:line="480" w:lineRule="auto"/>
        <w:jc w:val="both"/>
        <w:rPr>
          <w:rFonts w:ascii="Times New Roman" w:hAnsi="Times New Roman"/>
          <w:sz w:val="26"/>
          <w:szCs w:val="26"/>
        </w:rPr>
      </w:pPr>
      <w:r w:rsidRPr="001C6B70">
        <w:rPr>
          <w:rFonts w:ascii="Times New Roman" w:hAnsi="Times New Roman"/>
          <w:sz w:val="26"/>
          <w:szCs w:val="26"/>
        </w:rPr>
        <w:t xml:space="preserve">To what extent are instructional materials available to students of Business Studies in Ilorin West Local Government Area of Kwara State? </w:t>
      </w:r>
    </w:p>
    <w:p w:rsidR="001C6B70" w:rsidRPr="001C6B70" w:rsidRDefault="001C6B70" w:rsidP="001C6B70">
      <w:pPr>
        <w:numPr>
          <w:ilvl w:val="0"/>
          <w:numId w:val="10"/>
        </w:numPr>
        <w:spacing w:line="480" w:lineRule="auto"/>
        <w:jc w:val="both"/>
        <w:rPr>
          <w:rFonts w:ascii="Times New Roman" w:hAnsi="Times New Roman"/>
          <w:sz w:val="26"/>
          <w:szCs w:val="26"/>
        </w:rPr>
      </w:pPr>
      <w:r w:rsidRPr="001C6B70">
        <w:rPr>
          <w:rFonts w:ascii="Times New Roman" w:hAnsi="Times New Roman"/>
          <w:sz w:val="26"/>
          <w:szCs w:val="26"/>
        </w:rPr>
        <w:t>To what extent do teachers improvise instructional materials to facilitate the teaching and learning of Business Studies?</w:t>
      </w:r>
    </w:p>
    <w:p w:rsidR="001C6B70" w:rsidRPr="001C6B70" w:rsidRDefault="001C6B70" w:rsidP="001C6B70">
      <w:pPr>
        <w:spacing w:line="480" w:lineRule="auto"/>
        <w:jc w:val="both"/>
        <w:rPr>
          <w:rFonts w:ascii="Times New Roman" w:hAnsi="Times New Roman"/>
          <w:b/>
          <w:sz w:val="26"/>
          <w:szCs w:val="26"/>
        </w:rPr>
      </w:pPr>
      <w:r>
        <w:rPr>
          <w:rFonts w:ascii="Times New Roman" w:hAnsi="Times New Roman"/>
          <w:b/>
          <w:sz w:val="26"/>
          <w:szCs w:val="26"/>
        </w:rPr>
        <w:t xml:space="preserve">Research </w:t>
      </w:r>
      <w:r w:rsidRPr="001C6B70">
        <w:rPr>
          <w:rFonts w:ascii="Times New Roman" w:hAnsi="Times New Roman"/>
          <w:b/>
          <w:sz w:val="26"/>
          <w:szCs w:val="26"/>
        </w:rPr>
        <w:t>Hypotheses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 In order to give answers to the research questions, the following null hypothesis were formulated.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t>H0</w:t>
      </w:r>
      <w:r w:rsidRPr="001C6B70">
        <w:rPr>
          <w:rFonts w:ascii="Times New Roman" w:hAnsi="Times New Roman"/>
          <w:b/>
          <w:sz w:val="26"/>
          <w:szCs w:val="26"/>
          <w:vertAlign w:val="subscript"/>
        </w:rPr>
        <w:t>1</w:t>
      </w:r>
      <w:r w:rsidRPr="001C6B70">
        <w:rPr>
          <w:rFonts w:ascii="Times New Roman" w:hAnsi="Times New Roman"/>
          <w:b/>
          <w:sz w:val="26"/>
          <w:szCs w:val="26"/>
        </w:rPr>
        <w:t>:</w:t>
      </w:r>
      <w:r w:rsidRPr="001C6B70">
        <w:rPr>
          <w:rFonts w:ascii="Times New Roman" w:hAnsi="Times New Roman"/>
          <w:sz w:val="26"/>
          <w:szCs w:val="26"/>
        </w:rPr>
        <w:t xml:space="preserve"> There is no significant relationship between the utilization of instructional material and effective teaching and learning of Business Studies.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t>H0</w:t>
      </w:r>
      <w:r w:rsidRPr="001C6B70">
        <w:rPr>
          <w:rFonts w:ascii="Times New Roman" w:hAnsi="Times New Roman"/>
          <w:b/>
          <w:sz w:val="26"/>
          <w:szCs w:val="26"/>
          <w:vertAlign w:val="subscript"/>
        </w:rPr>
        <w:t>2</w:t>
      </w:r>
      <w:r w:rsidRPr="001C6B70">
        <w:rPr>
          <w:rFonts w:ascii="Times New Roman" w:hAnsi="Times New Roman"/>
          <w:b/>
          <w:sz w:val="26"/>
          <w:szCs w:val="26"/>
        </w:rPr>
        <w:t>:</w:t>
      </w:r>
      <w:r w:rsidRPr="001C6B70">
        <w:rPr>
          <w:rFonts w:ascii="Times New Roman" w:hAnsi="Times New Roman"/>
          <w:sz w:val="26"/>
          <w:szCs w:val="26"/>
        </w:rPr>
        <w:t xml:space="preserve"> There is no significant relationship between challenges faced by teachers and in selecting relevant instructional materials in the teaching and learning of Business Studies.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lastRenderedPageBreak/>
        <w:t>H0</w:t>
      </w:r>
      <w:r w:rsidRPr="001C6B70">
        <w:rPr>
          <w:rFonts w:ascii="Times New Roman" w:hAnsi="Times New Roman"/>
          <w:b/>
          <w:sz w:val="26"/>
          <w:szCs w:val="26"/>
          <w:vertAlign w:val="subscript"/>
        </w:rPr>
        <w:t>3</w:t>
      </w:r>
      <w:r w:rsidRPr="001C6B70">
        <w:rPr>
          <w:rFonts w:ascii="Times New Roman" w:hAnsi="Times New Roman"/>
          <w:b/>
          <w:sz w:val="26"/>
          <w:szCs w:val="26"/>
        </w:rPr>
        <w:t>:</w:t>
      </w:r>
      <w:r w:rsidRPr="001C6B70">
        <w:rPr>
          <w:rFonts w:ascii="Times New Roman" w:hAnsi="Times New Roman"/>
          <w:sz w:val="26"/>
          <w:szCs w:val="26"/>
        </w:rPr>
        <w:t xml:space="preserve"> There is no significant relationship between the availability of instructional materials and effective teaching and learning of Business Studies.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t>H0</w:t>
      </w:r>
      <w:r w:rsidRPr="001C6B70">
        <w:rPr>
          <w:rFonts w:ascii="Times New Roman" w:hAnsi="Times New Roman"/>
          <w:b/>
          <w:sz w:val="26"/>
          <w:szCs w:val="26"/>
          <w:vertAlign w:val="subscript"/>
        </w:rPr>
        <w:t>4</w:t>
      </w:r>
      <w:r w:rsidRPr="001C6B70">
        <w:rPr>
          <w:rFonts w:ascii="Times New Roman" w:hAnsi="Times New Roman"/>
          <w:b/>
          <w:sz w:val="26"/>
          <w:szCs w:val="26"/>
        </w:rPr>
        <w:t>:</w:t>
      </w:r>
      <w:r w:rsidRPr="001C6B70">
        <w:rPr>
          <w:rFonts w:ascii="Times New Roman" w:hAnsi="Times New Roman"/>
          <w:sz w:val="26"/>
          <w:szCs w:val="26"/>
        </w:rPr>
        <w:t xml:space="preserve"> There is no significant relationship between the improvise instructional materials and teaching of Business studies</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 xml:space="preserve">Significance of the Study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The study will be of significant benefit to teachers, students, young researchers and the government. The teachers will immensely gain, as it will enable them know the appropriate instructional materials for teaching business studies. </w:t>
      </w:r>
      <w:r>
        <w:rPr>
          <w:rFonts w:ascii="Times New Roman" w:hAnsi="Times New Roman"/>
          <w:sz w:val="26"/>
          <w:szCs w:val="26"/>
        </w:rPr>
        <w:t xml:space="preserve"> </w:t>
      </w:r>
      <w:r w:rsidRPr="001C6B70">
        <w:rPr>
          <w:rFonts w:ascii="Times New Roman" w:hAnsi="Times New Roman"/>
          <w:sz w:val="26"/>
          <w:szCs w:val="26"/>
        </w:rPr>
        <w:t xml:space="preserve">The utilization of instructional materials by teachers will stimulate critical and creative thinking in learners which is an important cornerstone of the Business Studies philosophy. They also help the learners to develop the skill of analytical enquiry, motivate to produce their own materials and provide experience that are not easily obtained within the classroom environment.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The research will be of help to the younger generation researchers who wish to conduct similar research in the field. It will served as a material to curriculum planners, educational policy makers, writers of Business Studies textbook and teachers of Business Studies in various secondary schools.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Finally, this research will be useful to government as findings of this studies as well as recommendations could be used by the ministry of education as frame work to organize seminars and workshop to train secondary school teachers on how to teach Business Studies effectively.</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 xml:space="preserve">Scope of the Study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Specifically, the following areas will covered concept of instructional materials, types, importance, fundamentals, principles guiding the selection, utilization, teachers, perceptions regarding the provision of instructional materials and improvisation.</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Definition of Terms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t>Level</w:t>
      </w:r>
      <w:r w:rsidRPr="001C6B70">
        <w:rPr>
          <w:rFonts w:ascii="Times New Roman" w:hAnsi="Times New Roman"/>
          <w:sz w:val="26"/>
          <w:szCs w:val="26"/>
        </w:rPr>
        <w:t>: a position on a scale of amount, quantity, extent, or quality; at the same height as someone or something else.</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t>Utilization</w:t>
      </w:r>
      <w:r w:rsidRPr="001C6B70">
        <w:rPr>
          <w:rFonts w:ascii="Times New Roman" w:hAnsi="Times New Roman"/>
          <w:sz w:val="26"/>
          <w:szCs w:val="26"/>
        </w:rPr>
        <w:t>: the action of making practical and effective use of something;  to put to use; turn to profitable account: to utilize a stream to power a mill</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t>Instructional materials</w:t>
      </w:r>
      <w:r w:rsidRPr="001C6B70">
        <w:rPr>
          <w:rFonts w:ascii="Times New Roman" w:hAnsi="Times New Roman"/>
          <w:sz w:val="26"/>
          <w:szCs w:val="26"/>
        </w:rPr>
        <w:t>: are the tools used in educational lessons, which includes active learning and assessment. Basically, any resource a teacher uses to help him teach his students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lastRenderedPageBreak/>
        <w:t>Effective</w:t>
      </w:r>
      <w:r w:rsidRPr="001C6B70">
        <w:rPr>
          <w:rFonts w:ascii="Times New Roman" w:hAnsi="Times New Roman"/>
          <w:sz w:val="26"/>
          <w:szCs w:val="26"/>
        </w:rPr>
        <w:t>: successful in producing a desired or intended result.</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t>Business Studies</w:t>
      </w:r>
      <w:r w:rsidRPr="001C6B70">
        <w:rPr>
          <w:rFonts w:ascii="Times New Roman" w:hAnsi="Times New Roman"/>
          <w:sz w:val="26"/>
          <w:szCs w:val="26"/>
        </w:rPr>
        <w:t>:  a course or area of study that teaches the principles of business, management, and economics</w:t>
      </w:r>
    </w:p>
    <w:p w:rsidR="001C6B70" w:rsidRP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lastRenderedPageBreak/>
        <w:t>CHAPTER TWO</w:t>
      </w: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t>LITERATURE REVIEW</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Introduction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This chapter reviewed research work and other literature relating to the topic of the study. Major ideas of this section are grouped and presented under these headings </w:t>
      </w:r>
    </w:p>
    <w:p w:rsidR="001C6B70" w:rsidRPr="001C6B70" w:rsidRDefault="001C6B70" w:rsidP="001C6B70">
      <w:pPr>
        <w:numPr>
          <w:ilvl w:val="0"/>
          <w:numId w:val="4"/>
        </w:numPr>
        <w:spacing w:line="480" w:lineRule="auto"/>
        <w:jc w:val="both"/>
        <w:rPr>
          <w:rFonts w:ascii="Times New Roman" w:hAnsi="Times New Roman"/>
          <w:sz w:val="26"/>
          <w:szCs w:val="26"/>
        </w:rPr>
      </w:pPr>
      <w:r w:rsidRPr="001C6B70">
        <w:rPr>
          <w:rFonts w:ascii="Times New Roman" w:hAnsi="Times New Roman"/>
          <w:sz w:val="26"/>
          <w:szCs w:val="26"/>
        </w:rPr>
        <w:t>The concept of Teaching and Learning</w:t>
      </w:r>
    </w:p>
    <w:p w:rsidR="001C6B70" w:rsidRPr="001C6B70" w:rsidRDefault="001C6B70" w:rsidP="001C6B70">
      <w:pPr>
        <w:numPr>
          <w:ilvl w:val="0"/>
          <w:numId w:val="4"/>
        </w:numPr>
        <w:spacing w:line="480" w:lineRule="auto"/>
        <w:jc w:val="both"/>
        <w:rPr>
          <w:rFonts w:ascii="Times New Roman" w:hAnsi="Times New Roman"/>
          <w:sz w:val="26"/>
          <w:szCs w:val="26"/>
        </w:rPr>
      </w:pPr>
      <w:r w:rsidRPr="001C6B70">
        <w:rPr>
          <w:rFonts w:ascii="Times New Roman" w:hAnsi="Times New Roman"/>
          <w:sz w:val="26"/>
          <w:szCs w:val="26"/>
        </w:rPr>
        <w:t>Instructional Materials</w:t>
      </w:r>
    </w:p>
    <w:p w:rsidR="001C6B70" w:rsidRPr="001C6B70" w:rsidRDefault="001C6B70" w:rsidP="001C6B70">
      <w:pPr>
        <w:numPr>
          <w:ilvl w:val="0"/>
          <w:numId w:val="4"/>
        </w:numPr>
        <w:spacing w:line="480" w:lineRule="auto"/>
        <w:jc w:val="both"/>
        <w:rPr>
          <w:rFonts w:ascii="Times New Roman" w:hAnsi="Times New Roman"/>
          <w:bCs/>
          <w:sz w:val="26"/>
          <w:szCs w:val="26"/>
        </w:rPr>
      </w:pPr>
      <w:r w:rsidRPr="001C6B70">
        <w:rPr>
          <w:rFonts w:ascii="Times New Roman" w:hAnsi="Times New Roman"/>
          <w:bCs/>
          <w:sz w:val="26"/>
          <w:szCs w:val="26"/>
        </w:rPr>
        <w:t xml:space="preserve">Challenges facing the Utilization of Instructional materials in Teaching and learning of Business studies </w:t>
      </w:r>
    </w:p>
    <w:p w:rsidR="001C6B70" w:rsidRPr="001C6B70" w:rsidRDefault="001C6B70" w:rsidP="001C6B70">
      <w:pPr>
        <w:numPr>
          <w:ilvl w:val="0"/>
          <w:numId w:val="4"/>
        </w:numPr>
        <w:spacing w:line="480" w:lineRule="auto"/>
        <w:jc w:val="both"/>
        <w:rPr>
          <w:rFonts w:ascii="Times New Roman" w:hAnsi="Times New Roman"/>
          <w:bCs/>
          <w:sz w:val="26"/>
          <w:szCs w:val="26"/>
        </w:rPr>
      </w:pPr>
      <w:r w:rsidRPr="001C6B70">
        <w:rPr>
          <w:rFonts w:ascii="Times New Roman" w:hAnsi="Times New Roman"/>
          <w:bCs/>
          <w:sz w:val="26"/>
          <w:szCs w:val="26"/>
        </w:rPr>
        <w:t xml:space="preserve">Strategies for enhancing the Availability and Utilization of Instructional Materials in Teaching and Learning of Business studies </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Conceptual Framework</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Instructional resources are very vital tools in education. They aid teaching and learning, they include everything that provides information to the teacher as well as the learner. Azikiwe (2021), Explains that instructional resources include all </w:t>
      </w:r>
      <w:r w:rsidRPr="001C6B70">
        <w:rPr>
          <w:rFonts w:ascii="Times New Roman" w:hAnsi="Times New Roman"/>
          <w:sz w:val="26"/>
          <w:szCs w:val="26"/>
        </w:rPr>
        <w:lastRenderedPageBreak/>
        <w:t>forms of information that are used to promote, encourage and enhance teaching and learning activities with regards to education.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Instructional materials according to Ajelabi (2020) are teaching-learning materials that constitute an integral component of classroom instructions which are utilized in dealing out educational information to the learner. He further notes that it makes the lesson real, concrete and effective as learners are motivated to learn at their own pace, rate and convenience. According to him, our perception and understanding of our environment vary as follows:</w:t>
      </w:r>
    </w:p>
    <w:p w:rsidR="001C6B70" w:rsidRPr="001C6B70" w:rsidRDefault="001C6B70" w:rsidP="001C6B70">
      <w:pPr>
        <w:numPr>
          <w:ilvl w:val="0"/>
          <w:numId w:val="6"/>
        </w:numPr>
        <w:spacing w:line="480" w:lineRule="auto"/>
        <w:jc w:val="both"/>
        <w:rPr>
          <w:rFonts w:ascii="Times New Roman" w:hAnsi="Times New Roman"/>
          <w:sz w:val="26"/>
          <w:szCs w:val="26"/>
        </w:rPr>
      </w:pPr>
      <w:r w:rsidRPr="001C6B70">
        <w:rPr>
          <w:rFonts w:ascii="Times New Roman" w:hAnsi="Times New Roman"/>
          <w:sz w:val="26"/>
          <w:szCs w:val="26"/>
        </w:rPr>
        <w:t xml:space="preserve">75% of all information perceived is absorbed by the eye </w:t>
      </w:r>
    </w:p>
    <w:p w:rsidR="001C6B70" w:rsidRPr="001C6B70" w:rsidRDefault="001C6B70" w:rsidP="001C6B70">
      <w:pPr>
        <w:numPr>
          <w:ilvl w:val="0"/>
          <w:numId w:val="6"/>
        </w:numPr>
        <w:spacing w:line="480" w:lineRule="auto"/>
        <w:jc w:val="both"/>
        <w:rPr>
          <w:rFonts w:ascii="Times New Roman" w:hAnsi="Times New Roman"/>
          <w:sz w:val="26"/>
          <w:szCs w:val="26"/>
        </w:rPr>
      </w:pPr>
      <w:r w:rsidRPr="001C6B70">
        <w:rPr>
          <w:rFonts w:ascii="Times New Roman" w:hAnsi="Times New Roman"/>
          <w:sz w:val="26"/>
          <w:szCs w:val="26"/>
        </w:rPr>
        <w:t xml:space="preserve">15% is absorbed by the ear </w:t>
      </w:r>
    </w:p>
    <w:p w:rsidR="001C6B70" w:rsidRPr="001C6B70" w:rsidRDefault="001C6B70" w:rsidP="001C6B70">
      <w:pPr>
        <w:numPr>
          <w:ilvl w:val="0"/>
          <w:numId w:val="6"/>
        </w:numPr>
        <w:spacing w:line="480" w:lineRule="auto"/>
        <w:jc w:val="both"/>
        <w:rPr>
          <w:rFonts w:ascii="Times New Roman" w:hAnsi="Times New Roman"/>
          <w:bCs/>
          <w:sz w:val="26"/>
          <w:szCs w:val="26"/>
        </w:rPr>
      </w:pPr>
      <w:r w:rsidRPr="001C6B70">
        <w:rPr>
          <w:rFonts w:ascii="Times New Roman" w:hAnsi="Times New Roman"/>
          <w:sz w:val="26"/>
          <w:szCs w:val="26"/>
        </w:rPr>
        <w:t>10% is equally distributed among the remaining senses- touch, smell and taste</w:t>
      </w:r>
    </w:p>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sz w:val="26"/>
          <w:szCs w:val="26"/>
        </w:rPr>
        <w:t>Mutebi and Matora (2019) also emphasized the effect of instructional materials utilization on teaching and learning. According to them, we learn and remember 10% of what we hear 40% of what we discuss with others and as high as 80% of what we experience directly or practice. This indicated that students learning could be enhanced effectively by the use of instructional materials.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Instructional materials are employed to widen the scope of understanding in teaching-learning encounter (Onyejemezi, 2022). In conclusion, Onyejemezi listed seven benefits of Instructional materials as follows:</w:t>
      </w:r>
    </w:p>
    <w:p w:rsidR="001C6B70" w:rsidRPr="001C6B70" w:rsidRDefault="001C6B70" w:rsidP="001C6B70">
      <w:pPr>
        <w:numPr>
          <w:ilvl w:val="0"/>
          <w:numId w:val="7"/>
        </w:numPr>
        <w:spacing w:line="480" w:lineRule="auto"/>
        <w:jc w:val="both"/>
        <w:rPr>
          <w:rFonts w:ascii="Times New Roman" w:hAnsi="Times New Roman"/>
          <w:sz w:val="26"/>
          <w:szCs w:val="26"/>
        </w:rPr>
      </w:pPr>
      <w:r w:rsidRPr="001C6B70">
        <w:rPr>
          <w:rFonts w:ascii="Times New Roman" w:hAnsi="Times New Roman"/>
          <w:sz w:val="26"/>
          <w:szCs w:val="26"/>
        </w:rPr>
        <w:t>It supplies concrete basis for conceptual thinking and reduce meaningless response of student.</w:t>
      </w:r>
    </w:p>
    <w:p w:rsidR="001C6B70" w:rsidRPr="001C6B70" w:rsidRDefault="001C6B70" w:rsidP="001C6B70">
      <w:pPr>
        <w:numPr>
          <w:ilvl w:val="0"/>
          <w:numId w:val="7"/>
        </w:numPr>
        <w:spacing w:line="480" w:lineRule="auto"/>
        <w:jc w:val="both"/>
        <w:rPr>
          <w:rFonts w:ascii="Times New Roman" w:hAnsi="Times New Roman"/>
          <w:sz w:val="26"/>
          <w:szCs w:val="26"/>
        </w:rPr>
      </w:pPr>
      <w:r w:rsidRPr="001C6B70">
        <w:rPr>
          <w:rFonts w:ascii="Times New Roman" w:hAnsi="Times New Roman"/>
          <w:sz w:val="26"/>
          <w:szCs w:val="26"/>
        </w:rPr>
        <w:t>It makes lesson more permanent.</w:t>
      </w:r>
    </w:p>
    <w:p w:rsidR="001C6B70" w:rsidRPr="001C6B70" w:rsidRDefault="001C6B70" w:rsidP="001C6B70">
      <w:pPr>
        <w:numPr>
          <w:ilvl w:val="0"/>
          <w:numId w:val="7"/>
        </w:numPr>
        <w:spacing w:line="480" w:lineRule="auto"/>
        <w:jc w:val="both"/>
        <w:rPr>
          <w:rFonts w:ascii="Times New Roman" w:hAnsi="Times New Roman"/>
          <w:sz w:val="26"/>
          <w:szCs w:val="26"/>
        </w:rPr>
      </w:pPr>
      <w:r w:rsidRPr="001C6B70">
        <w:rPr>
          <w:rFonts w:ascii="Times New Roman" w:hAnsi="Times New Roman"/>
          <w:sz w:val="26"/>
          <w:szCs w:val="26"/>
        </w:rPr>
        <w:t>It has a high degree of interest since they are shown physically to aid self-understanding and explanation.</w:t>
      </w:r>
    </w:p>
    <w:p w:rsidR="001C6B70" w:rsidRPr="001C6B70" w:rsidRDefault="001C6B70" w:rsidP="001C6B70">
      <w:pPr>
        <w:numPr>
          <w:ilvl w:val="0"/>
          <w:numId w:val="7"/>
        </w:numPr>
        <w:spacing w:line="480" w:lineRule="auto"/>
        <w:jc w:val="both"/>
        <w:rPr>
          <w:rFonts w:ascii="Times New Roman" w:hAnsi="Times New Roman"/>
          <w:sz w:val="26"/>
          <w:szCs w:val="26"/>
        </w:rPr>
      </w:pPr>
      <w:r w:rsidRPr="001C6B70">
        <w:rPr>
          <w:rFonts w:ascii="Times New Roman" w:hAnsi="Times New Roman"/>
          <w:sz w:val="26"/>
          <w:szCs w:val="26"/>
        </w:rPr>
        <w:t>It offers reality to experience.</w:t>
      </w:r>
    </w:p>
    <w:p w:rsidR="001C6B70" w:rsidRPr="001C6B70" w:rsidRDefault="001C6B70" w:rsidP="001C6B70">
      <w:pPr>
        <w:numPr>
          <w:ilvl w:val="0"/>
          <w:numId w:val="7"/>
        </w:numPr>
        <w:spacing w:line="480" w:lineRule="auto"/>
        <w:jc w:val="both"/>
        <w:rPr>
          <w:rFonts w:ascii="Times New Roman" w:hAnsi="Times New Roman"/>
          <w:sz w:val="26"/>
          <w:szCs w:val="26"/>
        </w:rPr>
      </w:pPr>
      <w:r w:rsidRPr="001C6B70">
        <w:rPr>
          <w:rFonts w:ascii="Times New Roman" w:hAnsi="Times New Roman"/>
          <w:sz w:val="26"/>
          <w:szCs w:val="26"/>
        </w:rPr>
        <w:t>It contributes to the depth and variety of learning.</w:t>
      </w:r>
    </w:p>
    <w:p w:rsidR="001C6B70" w:rsidRPr="001C6B70" w:rsidRDefault="001C6B70" w:rsidP="001C6B70">
      <w:pPr>
        <w:numPr>
          <w:ilvl w:val="0"/>
          <w:numId w:val="7"/>
        </w:numPr>
        <w:spacing w:line="480" w:lineRule="auto"/>
        <w:jc w:val="both"/>
        <w:rPr>
          <w:rFonts w:ascii="Times New Roman" w:hAnsi="Times New Roman"/>
          <w:sz w:val="26"/>
          <w:szCs w:val="26"/>
        </w:rPr>
      </w:pPr>
      <w:r w:rsidRPr="001C6B70">
        <w:rPr>
          <w:rFonts w:ascii="Times New Roman" w:hAnsi="Times New Roman"/>
          <w:sz w:val="26"/>
          <w:szCs w:val="26"/>
        </w:rPr>
        <w:t>It gives readymade answers to questions in the teaching-learning process.</w:t>
      </w:r>
    </w:p>
    <w:p w:rsidR="001C6B70" w:rsidRPr="001C6B70" w:rsidRDefault="001C6B70" w:rsidP="001C6B70">
      <w:pPr>
        <w:numPr>
          <w:ilvl w:val="0"/>
          <w:numId w:val="7"/>
        </w:numPr>
        <w:spacing w:line="480" w:lineRule="auto"/>
        <w:jc w:val="both"/>
        <w:rPr>
          <w:rFonts w:ascii="Times New Roman" w:hAnsi="Times New Roman"/>
          <w:sz w:val="26"/>
          <w:szCs w:val="26"/>
        </w:rPr>
      </w:pPr>
      <w:r w:rsidRPr="001C6B70">
        <w:rPr>
          <w:rFonts w:ascii="Times New Roman" w:hAnsi="Times New Roman"/>
          <w:sz w:val="26"/>
          <w:szCs w:val="26"/>
        </w:rPr>
        <w:t>It adds meaning and explicitness in the teaching-learning process.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Maduekwe (2000) supports Onyejemezi (2019) when he says that the use of instructional materials discourage rote learning. Furthermore, Oremeji (2020) asserts that instructional information materials are of high value in imparting information, clarifying difficult and abstract concepts, stimulating thoughts, sharpening observation, creating interest and satisfying individual difference. All </w:t>
      </w:r>
      <w:r w:rsidRPr="001C6B70">
        <w:rPr>
          <w:rFonts w:ascii="Times New Roman" w:hAnsi="Times New Roman"/>
          <w:sz w:val="26"/>
          <w:szCs w:val="26"/>
        </w:rPr>
        <w:lastRenderedPageBreak/>
        <w:t xml:space="preserve">in all, the use of instructional resources cannot be over –emphasized as it forms the integral component of classroom teaching.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Aina (2022) asserts that instructional materials are those materials or resources used in any teaching exercise to promote greater understanding of the learning experience. According to her, they are used to provide the richest possible learning environment which helps the teacher and learners to achieve specific objectives. They also assist the teachers to communicate more effectively and the learners learn more meaningfully and permanently. The same is amplified by Fabiyi (2023) who describes teaching materials as anything that helps the teacher to promote teaching and learning activities.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Maduabum (2022) defines resources as equipment and materials, which the teacher can use to help in the achievement of lesson objectives. Dogara and Ahmadu (2019) also referred to resources as anything that helps to bring about success in the classroom. Resources can also be defined as all those sources of help, which may be utilized by an individual or a student for the purpose of achieving the goals of learning. Osiyale (2022), sees resources as all persons and things capable of conveying information, values, processes, experiences and techniques that can be used to actively engage the students in the learning process.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The instructional materials possess some inherent advantages that make them unique in teaching. For one thing, they provide the teacher with interesting and compelling platforms for conveying information since they motivate learners to learn more and more. Also by providing opportunities for private study and references, the learner’s interest and curiosity are increasingly stimulated. Further, the teacher is assisted in overcoming physical difficulties that could have hindered his effective presentation of a given topic. They generally make teaching and learning easier and less stressful. They are equally indispensable catalysts of social and intellectual development of the learners.</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The concept of Teaching and Learning</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Teaching is the process where an expert, a more experienced person with more knowledge and skill assists a less experience or knowledgeable individual to gain knowledge and experience, Onwuka (2020) viewed teaching as a process of making impression on passive students, hammering in the facts. The preoccupation of teachers involved in this method is to hand over to the students whatever the teachers themselves received from others.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This conception of teaching was based on the misconception that the students’ heads were empty and blank. The teacher’s role then was to fill the empty heads </w:t>
      </w:r>
      <w:r w:rsidRPr="001C6B70">
        <w:rPr>
          <w:rFonts w:ascii="Times New Roman" w:hAnsi="Times New Roman"/>
          <w:sz w:val="26"/>
          <w:szCs w:val="26"/>
        </w:rPr>
        <w:lastRenderedPageBreak/>
        <w:t xml:space="preserve">with facts irrespective of whether they are relevant, understood by the students. It is an attempt to bring about desirable changes in the learner’s behavior and it reflects the expected behaviour needed in improving on the learner and the society where he lives.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Frender (2019) defines learning as changes in perception; knowledge of an individual, the acquisition of new knowledge and skills is generally regarded as a constructive activity such as working-memory capacity and general knowledge. Gibbs (2020) suggests that learning is much more an evolutionary, sense making, experimental process of development than simple acquisition. Therefore, learning is a process which causes a change in behavior of an individual. Teachers should endeavour to teach their students how to learn. Adesina (2019) asserted that the quality of education that children receive bears direct relevance to utilization of instructional facilities, which include teaching aids and the overall atmosphere in which learning takes place.</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The concept of Instructional Materials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Instructional materials are device, real objects or representatives which teachers use to communicate effectively with the students. Instructional materials are those devices that must be there for the teacher to use while teaching to make the lesson </w:t>
      </w:r>
      <w:r w:rsidRPr="001C6B70">
        <w:rPr>
          <w:rFonts w:ascii="Times New Roman" w:hAnsi="Times New Roman"/>
          <w:sz w:val="26"/>
          <w:szCs w:val="26"/>
        </w:rPr>
        <w:lastRenderedPageBreak/>
        <w:t xml:space="preserve">more meaningful. These include: textbooks, comfortable seats, well-ventilated classrooms. Instructional materials are most needed for the implementation of any educational programme. They are inevitable because of the impact they make on teaching and learning programme and its process. There is no doubting the fact that the essence of all techniques in teaching is to expose the learning to the subject matter.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Unless adequate activities and materials are effectively employed there is hardly a way the learners could be in contact with the subject matter. The use of instructional materials is recommended by many authors for effective teaching and learning at any stage of the child’s development and level of education. Uzoegwu (2019) opined that teachers are to employ instructional materials in their teaching in order to make sure that teaching is more permanent in the mind of the learners. Furthermore Instructional materials provide the learner with meaningful, accurate and real experiences in learning.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Instructional aids are what the teacher brings to class to help the teacher impart the lesson with ease. These include: chart, pictures, real objects. They are what the teacher use to compliment his/her effort. They are representative of the fact he/she intents to impart on the students. They are the teachers companion in process of teaching. In agreement to this Oyedele (2020) opined that teaching would be less </w:t>
      </w:r>
      <w:r w:rsidRPr="001C6B70">
        <w:rPr>
          <w:rFonts w:ascii="Times New Roman" w:hAnsi="Times New Roman"/>
          <w:sz w:val="26"/>
          <w:szCs w:val="26"/>
        </w:rPr>
        <w:lastRenderedPageBreak/>
        <w:t>meaningful without the use of teaching facilities and went further to say that students will grope in darkness for a long time before getting a grasp of what the teacher is saying. Similarly, Chika (2022) agreed to the fact that teaching facilities apart from leading themselves to practical learning are equally essential for actual occupation/job performance for self-reliance. It is indeed very necessary that the teachers especially the business teachers to use instructional materials so that students can have the opportunity of seeing, touching and manipulating them because this contribute to effective teaching and learning. Instructional materials enhance teaching and learning activities and consequently the attainment of the lesson objectives. Agreeing with this state Aliyu (2023), postulated that Business studies being a Vocational Education Programme cannot do without adequate use of instructional materials like typewriting machines, dictation machines, tape recorders etc. The importance of these instructional materials in teaching and learning business studies at the secondary school level cannot be overemphasized.</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Olaitan in Chukwumezie (2019) also agreed to the fact that instructional materials are those materials and devices employed to supplement written or spoken words in the transmission of knowledge, attitudes and ideas and also emphasize clarity and vitalize the instructions. In the same light Ibidapo and Fagbemi (2020) agreeing with others say that instructional materials are means of making teaching </w:t>
      </w:r>
      <w:r w:rsidRPr="001C6B70">
        <w:rPr>
          <w:rFonts w:ascii="Times New Roman" w:hAnsi="Times New Roman"/>
          <w:sz w:val="26"/>
          <w:szCs w:val="26"/>
        </w:rPr>
        <w:lastRenderedPageBreak/>
        <w:t>and learning easy, more meaning and understandable. Umoren (2021) also refers to instructional materials as those equipment and materials which a teacher uses to illustrate, emphasis and explain a lesson, thus making the lesson clearer to the students. She enumerated these materials to include; objects that are familiar to the students and can be obtained locally, to the sophisticated industrial products which cannot be obtained locally. The author further classified them into three broad categories thus: Visual materials, Audio materials and Audio/visual materials</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Kinds and Categories of Instructional Resources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According to Medayese (2023) different types and variety of instructional materials are available to be used in teaching any subject effectively. However, it is not all topics that require the same type and quantity of materials. These materials could be purchased, locally made or improvised, imported from other countries when necessary for the effective instructional delivery.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Adekeye (2022) summarized instructional materials available for instruction into four major categories:</w:t>
      </w:r>
    </w:p>
    <w:p w:rsidR="003A7185" w:rsidRPr="001C6B70" w:rsidRDefault="003A7185" w:rsidP="001C6B70">
      <w:pPr>
        <w:numPr>
          <w:ilvl w:val="1"/>
          <w:numId w:val="12"/>
        </w:numPr>
        <w:spacing w:line="480" w:lineRule="auto"/>
        <w:jc w:val="both"/>
        <w:rPr>
          <w:rFonts w:ascii="Times New Roman" w:hAnsi="Times New Roman"/>
          <w:sz w:val="26"/>
          <w:szCs w:val="26"/>
        </w:rPr>
      </w:pPr>
      <w:r w:rsidRPr="001C6B70">
        <w:rPr>
          <w:rFonts w:ascii="Times New Roman" w:hAnsi="Times New Roman"/>
          <w:sz w:val="26"/>
          <w:szCs w:val="26"/>
        </w:rPr>
        <w:t xml:space="preserve">Visual Aids: These include pictures, maps, charts, graphs, diagrams, chalkboard, sketches, atlas and painting. </w:t>
      </w:r>
    </w:p>
    <w:p w:rsidR="003A7185" w:rsidRPr="001C6B70" w:rsidRDefault="003A7185" w:rsidP="001C6B70">
      <w:pPr>
        <w:numPr>
          <w:ilvl w:val="1"/>
          <w:numId w:val="12"/>
        </w:numPr>
        <w:spacing w:line="480" w:lineRule="auto"/>
        <w:jc w:val="both"/>
        <w:rPr>
          <w:rFonts w:ascii="Times New Roman" w:hAnsi="Times New Roman"/>
          <w:sz w:val="26"/>
          <w:szCs w:val="26"/>
        </w:rPr>
      </w:pPr>
      <w:r w:rsidRPr="001C6B70">
        <w:rPr>
          <w:rFonts w:ascii="Times New Roman" w:hAnsi="Times New Roman"/>
          <w:sz w:val="26"/>
          <w:szCs w:val="26"/>
        </w:rPr>
        <w:lastRenderedPageBreak/>
        <w:t xml:space="preserve">Audio Visual Aids: Such as television, computer programmes, film trips, video recording and projectors. </w:t>
      </w:r>
    </w:p>
    <w:p w:rsidR="003A7185" w:rsidRPr="001C6B70" w:rsidRDefault="003A7185" w:rsidP="001C6B70">
      <w:pPr>
        <w:numPr>
          <w:ilvl w:val="1"/>
          <w:numId w:val="12"/>
        </w:numPr>
        <w:spacing w:line="480" w:lineRule="auto"/>
        <w:jc w:val="both"/>
        <w:rPr>
          <w:rFonts w:ascii="Times New Roman" w:hAnsi="Times New Roman"/>
          <w:sz w:val="26"/>
          <w:szCs w:val="26"/>
        </w:rPr>
      </w:pPr>
      <w:r w:rsidRPr="001C6B70">
        <w:rPr>
          <w:rFonts w:ascii="Times New Roman" w:hAnsi="Times New Roman"/>
          <w:sz w:val="26"/>
          <w:szCs w:val="26"/>
        </w:rPr>
        <w:t xml:space="preserve">Auditory Aids: These include audio recordings, radios, records or cassette tapes, music. </w:t>
      </w:r>
    </w:p>
    <w:p w:rsidR="003A7185" w:rsidRPr="001C6B70" w:rsidRDefault="003A7185" w:rsidP="001C6B70">
      <w:pPr>
        <w:numPr>
          <w:ilvl w:val="1"/>
          <w:numId w:val="12"/>
        </w:numPr>
        <w:spacing w:line="480" w:lineRule="auto"/>
        <w:jc w:val="both"/>
        <w:rPr>
          <w:rFonts w:ascii="Times New Roman" w:hAnsi="Times New Roman"/>
          <w:sz w:val="26"/>
          <w:szCs w:val="26"/>
        </w:rPr>
      </w:pPr>
      <w:r w:rsidRPr="001C6B70">
        <w:rPr>
          <w:rFonts w:ascii="Times New Roman" w:hAnsi="Times New Roman"/>
          <w:sz w:val="26"/>
          <w:szCs w:val="26"/>
        </w:rPr>
        <w:t>Printed Materials: These include encyclopedias, textbooks, magazines, journals, newspapers, pamphlets, novel poems, simulation games, government records and publications almanacs, biographic, editorial cartoons and case studies.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Notable criteria abound in literature on the taxonomical basis of instructional media. Such criteria for classifying instructional materials or teaching aids include the degree of expertise/technical skills needed for production, nature of materials, physiological parameter or sensory modality, whether or not projection is involved, place the material is produced, and miscellaneous characteristics. In terms of degree of expertise, we have high technology materials such as computers, television, internet, etc. and low technology materials such as pictures, globes, printed (such as textbooks), and non printed materials such as radio.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On the basis of physiological parameters, we consider the particular sensory modality of the learner, and thus classify instructional materials into auditory, </w:t>
      </w:r>
      <w:r w:rsidRPr="001C6B70">
        <w:rPr>
          <w:rFonts w:ascii="Times New Roman" w:hAnsi="Times New Roman"/>
          <w:sz w:val="26"/>
          <w:szCs w:val="26"/>
        </w:rPr>
        <w:lastRenderedPageBreak/>
        <w:t>visual, audio-visual, tactile, olfactory, and kinesthetic materials. Visual materials appeal to the sense of vision (the eye), such as still pictures. Auditory materials appeal to the sense of hearing (the ears), such as radio. While audio-visual materials appeal to both senses of hearing and vision, such as the television. Tactile materials appeal to the sense of touching (the skin), such as the Braille, while olfactory materials appeal to the sense of smell (the nose), such as some chemical specimen. Gustatory materials involve the sense of taste (the tongue), such as sample food, while kinesthetic materials involve sense of muscular coordination (the muscles) with game materials, such as football as the media example. In view of this, the kinds and categories of instructional materials/teaching aids used in effective delivery of instructions can be summarized under the following categories: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1. Projected and electronic materials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2. Non-projected materials </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sz w:val="26"/>
          <w:szCs w:val="26"/>
        </w:rPr>
        <w:t>3. Phenomenal and manipulative materials</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 xml:space="preserve">Projected and Electronic Materials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ab/>
        <w:t xml:space="preserve">Projected and electronic materials are forms of media which could be visual, audio and audio-visual in nature that requires projection and electricity in </w:t>
      </w:r>
      <w:r w:rsidRPr="001C6B70">
        <w:rPr>
          <w:rFonts w:ascii="Times New Roman" w:hAnsi="Times New Roman"/>
          <w:sz w:val="26"/>
          <w:szCs w:val="26"/>
        </w:rPr>
        <w:lastRenderedPageBreak/>
        <w:t>their using process for teaching and learning situation. Projected and electronic media can further categorize into: film/film projectors, video cassette/video disc machines, tape recorders/recordings, radio, slide projectors, overhead transparencies/overhead projectors opaque projectors (Episcope) and computer instructional system. The computer has now been found to be the most suitable, and versatile medium for individualized learning because of its immense capacity as a data processor, using for different games for the children. And can perform numerous mathematical and logical operations without any intervention by men.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Computer as an instructional material is used in many ways for effective instructional delivery, such as mass instruction, group learning, individualized instruction, and computer conferencing system among others. Olulube (2020) acknowledge three broad ways by which computer contributed to teaching and learning situations. And these are mass instruction individualized instruction and group learning.</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 xml:space="preserve">Non Projected Materials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Anyanwu (2022) assert that, non-projected materials are those materials that do not require any form of projection before they can be utilized. Non projected materials are different forms of instructional materials that did not require process </w:t>
      </w:r>
      <w:r w:rsidRPr="001C6B70">
        <w:rPr>
          <w:rFonts w:ascii="Times New Roman" w:hAnsi="Times New Roman"/>
          <w:sz w:val="26"/>
          <w:szCs w:val="26"/>
        </w:rPr>
        <w:lastRenderedPageBreak/>
        <w:t xml:space="preserve">of projection before its operation can take place. This could include the following, textual and non-textual, chalkboard, magnetic board/soft board, flip-chart, specimen, model, etc. Textual materials and non-textual materials refer respectively to all the print and non –print materials that are used by the teachers and learners for instructional process. </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sz w:val="26"/>
          <w:szCs w:val="26"/>
        </w:rPr>
        <w:t>The print materials are the textbooks, magazines, periodicals, journals, and newspapers, among others while the non-print materials includes charts, chalkboard, radio television, films, video tapes, audio tapes, festivals and games. He further expressed that together they assist the students in acquiring clear concepts of subject matter they are also students’ best single academic friends. Moreover they can provide security for the unprepared teacher and an escape hatch for one who is instructing outside his field of specialization.</w:t>
      </w:r>
      <w:r w:rsidRPr="001C6B70">
        <w:rPr>
          <w:rFonts w:ascii="Times New Roman" w:hAnsi="Times New Roman"/>
          <w:b/>
          <w:sz w:val="26"/>
          <w:szCs w:val="26"/>
        </w:rPr>
        <w:tab/>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sz w:val="26"/>
          <w:szCs w:val="26"/>
        </w:rPr>
        <w:t>Phenomenal and Manipulative Materials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Phenomenal according to Uche and Umoren (2019) are instructional media like features, things, events, festivals, settings and other community resources which the learner grasp at their natural or semi natural habitat. They enable the learner to have direct contact with learning experiences that will far out-weigh weeks or months of copied notes and rote learning. Despite the fact, of these positive ends, </w:t>
      </w:r>
      <w:r w:rsidRPr="001C6B70">
        <w:rPr>
          <w:rFonts w:ascii="Times New Roman" w:hAnsi="Times New Roman"/>
          <w:sz w:val="26"/>
          <w:szCs w:val="26"/>
        </w:rPr>
        <w:lastRenderedPageBreak/>
        <w:t>field trips and schools journeys that normally bring learners into contact with the phenomenal are underutilized because of time, finance, knowledge of the teacher, inflexibility of the school timetable and other infrastructural problems. Effective teachers are expected to explore and widely utilize the phenomenal because these can stimulate.</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Utilization of Instructional Materials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The utilization of instructional materials doe not guarantee effective communication and effective teaching but instead proper utilization, careful selection and skillful handling by the teachers, renders the usefulness of instructional materials to the teaching and learning process. According to Uwaifo, (2020) the utilization of instructional materials in teaching business subject plays a very important role in making the teaching and learning of the subject more effective. Ukoha (2019) the ultimate goal of utilizing instructional material, tools and equipment is to facilitate teaching and learning. The proper utilization of these materials promotes meaningful communication, enhance effective teaching, encourages the interest of learners and motivates individualized instruction in which learning is assured. This implies that, instructional materials are important in teaching and learning just as magi cubes, tomatoes and other ingredients are important to good meals.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The correct use of instructional materials often gives correct representation to the abstract ideas, thereby making their meaning clearer and pleasant. According to Uwaifo (2019) proper utilization of materials serves a useful purpose in promoting understanding to concepts and principles. The utilization of relevant equipment, materials tools or instructional facilities in teaching business subjects facilitates learning and enhances student’s achievement (Awobodu, 2021). Also adequate and proper utilization of instructional materials improve the performance and output of the schools. This means that, schools that are fully equipped with functional facilities give a better result when properly used as compared to the schools having inadequate instructional materials.</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Challenges facing the Utilization of Instructional materials in Teaching and learning of Business studies</w:t>
      </w:r>
    </w:p>
    <w:p w:rsidR="001C6B70" w:rsidRPr="001C6B70" w:rsidRDefault="001C6B70" w:rsidP="001C6B70">
      <w:pPr>
        <w:numPr>
          <w:ilvl w:val="0"/>
          <w:numId w:val="5"/>
        </w:numPr>
        <w:spacing w:line="480" w:lineRule="auto"/>
        <w:ind w:left="630"/>
        <w:jc w:val="both"/>
        <w:rPr>
          <w:rFonts w:ascii="Times New Roman" w:hAnsi="Times New Roman"/>
          <w:b/>
          <w:sz w:val="26"/>
          <w:szCs w:val="26"/>
        </w:rPr>
      </w:pPr>
      <w:r w:rsidRPr="001C6B70">
        <w:rPr>
          <w:rFonts w:ascii="Times New Roman" w:hAnsi="Times New Roman"/>
          <w:b/>
          <w:sz w:val="26"/>
          <w:szCs w:val="26"/>
        </w:rPr>
        <w:t>Problems encountered in Teaching of Business Studies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A good number of educational researchers and authors have made significant attempts to highlight the various problems encountered in teaching of business subjects. Nwokolo (2022) noted that business disciplines lack basis instructional tools for effective skills training. The author outlined that at the junior secondary school level, virtually all schools have received their consignment of introductory </w:t>
      </w:r>
      <w:r w:rsidRPr="001C6B70">
        <w:rPr>
          <w:rFonts w:ascii="Times New Roman" w:hAnsi="Times New Roman"/>
          <w:sz w:val="26"/>
          <w:szCs w:val="26"/>
        </w:rPr>
        <w:lastRenderedPageBreak/>
        <w:t>technology machines whereas little or nothing has been done about the provision of typewriters for integrated business subject, that the Nigerian certificate in Education Programme was choked up and the students were left with little or no time to devote the skills, that many secondary schools allocated very few hours a week to business subjects and that many secondary schools still erroneously feel that business subject is a second-best discipline and should be given time-table space only after most other courses.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Nwokolo observed that there was a serious dearth of textbooks and other instructional materials for business subjects and that the few books available are outlandish and do not reflect the socio-economic values of the Nigerian business environment. The author noted that a serious dearth of well trained business educators at all levels of the educational system and that research in business studies in Nigeria was very much at its infancy in business education in Nigeria was very much at its infancy.</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Another problem encountered in teaching of business subjects is lack of equipment. No teaching in business subjects can be effectively done where there are acute shortage of teaching equipment and facilities. Business studies are very practical subjects where students learn by activity, observation and others. </w:t>
      </w:r>
      <w:r w:rsidRPr="001C6B70">
        <w:rPr>
          <w:rFonts w:ascii="Times New Roman" w:hAnsi="Times New Roman"/>
          <w:sz w:val="26"/>
          <w:szCs w:val="26"/>
        </w:rPr>
        <w:lastRenderedPageBreak/>
        <w:t>Therefore business education subjects at any level required enormous equipments and facilities for it to be properly taught (Ekunno, 2022).</w:t>
      </w:r>
    </w:p>
    <w:p w:rsidR="001C6B70" w:rsidRPr="001C6B70" w:rsidRDefault="001C6B70" w:rsidP="001C6B70">
      <w:pPr>
        <w:numPr>
          <w:ilvl w:val="0"/>
          <w:numId w:val="5"/>
        </w:numPr>
        <w:spacing w:line="480" w:lineRule="auto"/>
        <w:ind w:left="990" w:hanging="720"/>
        <w:jc w:val="both"/>
        <w:rPr>
          <w:rFonts w:ascii="Times New Roman" w:hAnsi="Times New Roman"/>
          <w:b/>
          <w:sz w:val="26"/>
          <w:szCs w:val="26"/>
        </w:rPr>
      </w:pPr>
      <w:r w:rsidRPr="001C6B70">
        <w:rPr>
          <w:rFonts w:ascii="Times New Roman" w:hAnsi="Times New Roman"/>
          <w:b/>
          <w:sz w:val="26"/>
          <w:szCs w:val="26"/>
        </w:rPr>
        <w:t>Learning Difficulties encountered by Students in Business Subjects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According to Oyedeji (2022) the learning of business studies in Nigeria has a lot of problems that need reappraisal, resulting in a vocational education policy that will positively affect the attitude, aptitude and acquisition of skill for self-reliant of the students. Oyedeji reported that the problems of learning business subjects are being associated with the following: teacher problems, students problems, and curriculum problems.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Oyedeji pointed out what Obanya used to say “there are teachers and there are cheaters”. Shortage of qualified business teachers has led to the engagement of many unqualified teachers into the school system. These teachers could not prepare appropriate lesson plans talk less of teaching effectively. In addition to this, the few business teachers that are in the schools are given so much heavy load of business subjects teaching.</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Strategies for enhancing the Availability and Utilization of Instructional Materials in</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bCs/>
          <w:sz w:val="26"/>
          <w:szCs w:val="26"/>
        </w:rPr>
        <w:t>a. Teaching and Learning of Business studies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Strategies are decisions about organizing students, materials and ideas to provide learning. Strategy is a procedure or technique used by the individual or group at different level of educational system to attain desired outcome or engineer changes or innovation. It is an all available procedure and technique used by individuals or group at different levels of educational system to attain desired objectives (Saskatchewan, 2021).</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Instructional strategies, according to Brown (2019), involve a formal expectation of a desired teaching content by the teacher. In this study the term instructional strategy is used to refer to all the techniques and tactics used by a business teacher to facilitate effective teaching and learning. Such strategies may include; direct teaching, cooperative learning, lecture, lecture with discussion, panel of experts, brain storming, video tapes, small group and class discussions, case studies, role-playing, survey and guest speakers. Igbinoba (2022) observed that, children learn best when they find interest and enjoyment in their learning activities. This implies that a teacher should be so creative to come up with a variety of instructional strategies which can capture the interest of learners. If this does not happen, learners may find the subject less interesting and difficult to understand, even if it may be simple. This may result into loss of interest in the subject, bringing about poor academic performance.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 xml:space="preserve">Bayise (2018) noted that teaching strategies which are psychologically and socially sound might raise the whole quality of students life and morale for studying. A teacher needs to find ways of raising students’ morale towards learning. This is prompted by the fact that many students are affected by many distracters (psychological, social or economic) which may divert their learning attention.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There is need therefore, for a teacher to use such teaching strategies which may make a student forget such distracters and pay attention to what is being taught, otherwise a teacher may waste energy teaching one student in a class of ten which consequently makes achievement of teaching objective difficult. This implies that if the teaching strategies of business subjects in secondary schools are poor, then the goals of teaching the subjects may not be attained. There are some considerations to be made in selecting instructional strategies. These include: teacher preparation in business studies, improving teaching of business subjects and improving learning of business subjects.</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 xml:space="preserve">Instructional Materials and the Teaching-Learning Process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The impact of instructional materials on teaching and learning needs not be over emphasized. It is through instructional materials that the teacher drives home his </w:t>
      </w:r>
      <w:r w:rsidRPr="001C6B70">
        <w:rPr>
          <w:rFonts w:ascii="Times New Roman" w:hAnsi="Times New Roman"/>
          <w:sz w:val="26"/>
          <w:szCs w:val="26"/>
        </w:rPr>
        <w:lastRenderedPageBreak/>
        <w:t>or her point during lesson. In the process of using instructional materials, students can see, feel and touch the materials and this aids retention. Ikonta (2022) views the media as having vital role to play towards the teaching and learning. He refers to the media here as the television, radio, journals, newspaper and magazines. All these help to educate students and help them gather educative information through listening, reading and speaking thereby increasing widening the horizon of their knowledge.</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 xml:space="preserve">Instructional Material and Students’ Academic Performance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Essentially, the way to facilitate learning is by doing. This is the more reason why teachers should employ the use of instructional materials to practically explain their lessons to students for better comprehension. Looking at the importance and advantage of instructional materials in the teaching and learning of science, one will not be wrong to infer that students’ academic performance will be enhanced if appropriate instructional materials are used during teaching-learning processes. This is because when students learn and retain better, they performbetter in their academic work (Onyejemezi, 2022). Maduekwe (2019) also notes that the use of appropriate instructional materials influences students’ performance in the following ways:</w:t>
      </w:r>
    </w:p>
    <w:p w:rsidR="001C6B70" w:rsidRPr="001C6B70" w:rsidRDefault="001C6B70" w:rsidP="001C6B70">
      <w:pPr>
        <w:numPr>
          <w:ilvl w:val="0"/>
          <w:numId w:val="8"/>
        </w:numPr>
        <w:spacing w:line="480" w:lineRule="auto"/>
        <w:jc w:val="both"/>
        <w:rPr>
          <w:rFonts w:ascii="Times New Roman" w:hAnsi="Times New Roman"/>
          <w:b/>
          <w:sz w:val="26"/>
          <w:szCs w:val="26"/>
        </w:rPr>
      </w:pPr>
      <w:r w:rsidRPr="001C6B70">
        <w:rPr>
          <w:rFonts w:ascii="Times New Roman" w:hAnsi="Times New Roman"/>
          <w:sz w:val="26"/>
          <w:szCs w:val="26"/>
        </w:rPr>
        <w:lastRenderedPageBreak/>
        <w:t>It helps in focusing attention and motivating learners. When appropriately instructional materials are used to introduce, develop or conclude a teaching-learning session, learners’ interests are aroused and developed throughout the lesson.</w:t>
      </w:r>
    </w:p>
    <w:p w:rsidR="001C6B70" w:rsidRPr="001C6B70" w:rsidRDefault="001C6B70" w:rsidP="001C6B70">
      <w:pPr>
        <w:numPr>
          <w:ilvl w:val="0"/>
          <w:numId w:val="8"/>
        </w:numPr>
        <w:spacing w:line="480" w:lineRule="auto"/>
        <w:jc w:val="both"/>
        <w:rPr>
          <w:rFonts w:ascii="Times New Roman" w:hAnsi="Times New Roman"/>
          <w:b/>
          <w:sz w:val="26"/>
          <w:szCs w:val="26"/>
        </w:rPr>
      </w:pPr>
      <w:r w:rsidRPr="001C6B70">
        <w:rPr>
          <w:rFonts w:ascii="Times New Roman" w:hAnsi="Times New Roman"/>
          <w:sz w:val="26"/>
          <w:szCs w:val="26"/>
        </w:rPr>
        <w:t>Instructional materials lend support and authenticity to whatever the teacher says through the use of media, the learner will be made to confirm or refute the teacher’s assertion</w:t>
      </w:r>
    </w:p>
    <w:p w:rsidR="001C6B70" w:rsidRPr="001C6B70" w:rsidRDefault="001C6B70" w:rsidP="001C6B70">
      <w:pPr>
        <w:numPr>
          <w:ilvl w:val="0"/>
          <w:numId w:val="8"/>
        </w:numPr>
        <w:spacing w:line="480" w:lineRule="auto"/>
        <w:jc w:val="both"/>
        <w:rPr>
          <w:rFonts w:ascii="Times New Roman" w:hAnsi="Times New Roman"/>
          <w:b/>
          <w:sz w:val="26"/>
          <w:szCs w:val="26"/>
        </w:rPr>
      </w:pPr>
      <w:r w:rsidRPr="001C6B70">
        <w:rPr>
          <w:rFonts w:ascii="Times New Roman" w:hAnsi="Times New Roman"/>
          <w:sz w:val="26"/>
          <w:szCs w:val="26"/>
        </w:rPr>
        <w:t>It makes learning to become real and concrete. It adds aural and visual dimensions to learning thus discouraging rote learning. Use of motion pictures and real objects can concretize learner’s experience, thereby making learning to become real, concrete and immediate.</w:t>
      </w:r>
    </w:p>
    <w:p w:rsidR="001C6B70" w:rsidRPr="001C6B70" w:rsidRDefault="001C6B70" w:rsidP="001C6B70">
      <w:pPr>
        <w:numPr>
          <w:ilvl w:val="0"/>
          <w:numId w:val="8"/>
        </w:numPr>
        <w:spacing w:line="480" w:lineRule="auto"/>
        <w:jc w:val="both"/>
        <w:rPr>
          <w:rFonts w:ascii="Times New Roman" w:hAnsi="Times New Roman"/>
          <w:b/>
          <w:sz w:val="26"/>
          <w:szCs w:val="26"/>
        </w:rPr>
      </w:pPr>
      <w:r w:rsidRPr="001C6B70">
        <w:rPr>
          <w:rFonts w:ascii="Times New Roman" w:hAnsi="Times New Roman"/>
          <w:sz w:val="26"/>
          <w:szCs w:val="26"/>
        </w:rPr>
        <w:t>Learning effectiveness is increased. Learners are likely to retain recall with ease a greater percentage of what they hear, see and manipulate.</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Summary of Literature Reviewed</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The literature reviewed show that instructional materials are educational inputs that are vital to the teaching of any course in the school curriculum. They are essential materials that enable the teacher teach effectively in the business studies lab and classroom. The goal of business studies  was the production of manpower </w:t>
      </w:r>
      <w:r w:rsidRPr="001C6B70">
        <w:rPr>
          <w:rFonts w:ascii="Times New Roman" w:hAnsi="Times New Roman"/>
          <w:sz w:val="26"/>
          <w:szCs w:val="26"/>
        </w:rPr>
        <w:lastRenderedPageBreak/>
        <w:t xml:space="preserve">that possesses the requisite knowledge, skill and attitude for harnessing other resources.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Therefore business education subject teaching should be more practical than theoretical. Hence, business subject involves concepts of office practice, commerce, book-keeping, typewriting/keyboard and shorthand, which requires hand on practice. In general, the theories of instructional teaching and learning include the Stimulus- Response theory (Thondike, 2021).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The Purposive Behavoural theory (Tolman, 2019) and the Human Capacity theory (Schultz, 2022). The stimulus- response theory state that bonds are strengthened simple by the same stimulus and response repeatedly occurring together, the teacher is to present materials in a way that sustains the learners’ interest as interest will inspire readiness to continue the learning task. The purposive behavioral theory believed in objectivity this implies that problems solving is largely a matter of trying alternatives one after the other until the right response is achieved.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According to Tolman, (2021) this approach is a useful strategy in teaching children how to acquire skill. The human capacity theory maintained that education is not supposed to be viewed simple as a form of consumption but rather </w:t>
      </w:r>
      <w:r w:rsidRPr="001C6B70">
        <w:rPr>
          <w:rFonts w:ascii="Times New Roman" w:hAnsi="Times New Roman"/>
          <w:sz w:val="26"/>
          <w:szCs w:val="26"/>
        </w:rPr>
        <w:lastRenderedPageBreak/>
        <w:t xml:space="preserve">as a production investment .This implies that business education subject is a productive education rather than consumer’s education, that business education subject equip individual with skills acquisition, benefit and application for economic success. However, other studies have revealed that the academic performance of business education students has been progressively poor over the years.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It is therefore observed that their materials are absolute that is not matching with the current development the little one available are not utilized because some material lose some component to make it functional. The teachers having attended differences schools and colleges so their possess difference experiences and knowledge so due to invariably have direct effect on the utilization of the materials in teaching and learning in business studies in secondary schools this is projected to the students in Egor Local Government Area of Kwara State. Many schools are unable to teach business studies due to inadequate teachers and equipment these direct effect on students’ achievement must have been due to non-utilization of instructional materials in classroom teaching and learning.</w:t>
      </w:r>
    </w:p>
    <w:p w:rsidR="001C6B70" w:rsidRP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lastRenderedPageBreak/>
        <w:t>CHAPTER THREE</w:t>
      </w: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t>RESEARCH METHODOLOGY</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Research Design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Ada (2019) define research as a plan, structure and strategy of investigation in order to obtain answers to research question and control variances. The research design used for the purpose of this study is the survey method. This is because the researcher intends to find out the effects of instructional materials used in the teaching of business studies in junior secondary school in Ilorin Local Government Area of Kwara State and it is his intention to discover the relative incidence and interrelations of Sociological and psychological variables.</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Population of the Study</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The population of the study consists of the teachers and students teaching and learning Business studies in some selected schools in Ilorin Local Government Area of Kwara State. This is so because there are a number of secondary schools in Ilorin West Local Government but just a few were randomly selected.</w:t>
      </w:r>
    </w:p>
    <w:p w:rsidR="001C6B70" w:rsidRDefault="001C6B70" w:rsidP="001C6B70">
      <w:pPr>
        <w:spacing w:line="480" w:lineRule="auto"/>
        <w:jc w:val="both"/>
        <w:rPr>
          <w:rFonts w:ascii="Times New Roman" w:hAnsi="Times New Roman"/>
          <w:b/>
          <w:bCs/>
          <w:sz w:val="26"/>
          <w:szCs w:val="26"/>
        </w:rPr>
      </w:pPr>
    </w:p>
    <w:p w:rsidR="001C6B70" w:rsidRDefault="001C6B70" w:rsidP="001C6B70">
      <w:pPr>
        <w:spacing w:line="480" w:lineRule="auto"/>
        <w:jc w:val="both"/>
        <w:rPr>
          <w:rFonts w:ascii="Times New Roman" w:hAnsi="Times New Roman"/>
          <w:b/>
          <w:bCs/>
          <w:sz w:val="26"/>
          <w:szCs w:val="26"/>
        </w:rPr>
      </w:pP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lastRenderedPageBreak/>
        <w:t>Sample and Sampling</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For this study, the sample size consists of 100 responds comprising of 25 teachers and 75 students teaching and learning socials studies from (5) selected secondary schools in Ilorin Local Government Area of Benue Stat. Among all the schools in Ilorin Local Government Area, five (5) were randomly selected </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Method of Data Collection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The method used for gathering of data for this study is the survey research method. It involves the use of questionnaires to obtain information from large sample of respondents selected from a certain pollution; teachers and students of selected Secondary School in Ilorin Local Government Area of Kwara State.</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Method of Data Analysis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The main analysis technique employed is the chi-square, it is used to test the hypotheses while simple percentage is used for the research questions.</w:t>
      </w:r>
    </w:p>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center"/>
        <w:rPr>
          <w:rFonts w:ascii="Times New Roman" w:hAnsi="Times New Roman"/>
          <w:b/>
          <w:bCs/>
          <w:sz w:val="26"/>
          <w:szCs w:val="26"/>
        </w:rPr>
      </w:pPr>
      <w:r w:rsidRPr="001C6B70">
        <w:rPr>
          <w:rFonts w:ascii="Times New Roman" w:hAnsi="Times New Roman"/>
          <w:b/>
          <w:bCs/>
          <w:sz w:val="26"/>
          <w:szCs w:val="26"/>
        </w:rPr>
        <w:lastRenderedPageBreak/>
        <w:t>CHAPTER FOUR</w:t>
      </w:r>
    </w:p>
    <w:p w:rsidR="001C6B70" w:rsidRPr="001C6B70" w:rsidRDefault="001C6B70" w:rsidP="001C6B70">
      <w:pPr>
        <w:spacing w:line="480" w:lineRule="auto"/>
        <w:jc w:val="center"/>
        <w:rPr>
          <w:rFonts w:ascii="Times New Roman" w:hAnsi="Times New Roman"/>
          <w:bCs/>
          <w:sz w:val="26"/>
          <w:szCs w:val="26"/>
        </w:rPr>
      </w:pPr>
      <w:r w:rsidRPr="001C6B70">
        <w:rPr>
          <w:rFonts w:ascii="Times New Roman" w:hAnsi="Times New Roman"/>
          <w:b/>
          <w:bCs/>
          <w:sz w:val="26"/>
          <w:szCs w:val="26"/>
        </w:rPr>
        <w:t>DATA PRESENTATION, ANALYSIS AND DISCUSSION OF RESULTS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This chapter deals with the analysis and presentation of data collected during the study and the discussion of the results. Also shown are respondents’ (teachers’ and students’) bio-data </w:t>
      </w:r>
    </w:p>
    <w:p w:rsidR="001C6B70" w:rsidRPr="001C6B70" w:rsidRDefault="001C6B70" w:rsidP="001C6B70">
      <w:pPr>
        <w:spacing w:line="480" w:lineRule="auto"/>
        <w:jc w:val="both"/>
        <w:rPr>
          <w:rFonts w:ascii="Times New Roman" w:hAnsi="Times New Roman"/>
          <w:sz w:val="26"/>
          <w:szCs w:val="26"/>
        </w:rPr>
      </w:pPr>
      <w:r>
        <w:rPr>
          <w:rFonts w:ascii="Times New Roman" w:hAnsi="Times New Roman"/>
          <w:b/>
          <w:sz w:val="26"/>
          <w:szCs w:val="26"/>
        </w:rPr>
        <w:t>Table 1</w:t>
      </w:r>
      <w:r w:rsidRPr="001C6B70">
        <w:rPr>
          <w:rFonts w:ascii="Times New Roman" w:hAnsi="Times New Roman"/>
          <w:b/>
          <w:sz w:val="26"/>
          <w:szCs w:val="26"/>
        </w:rPr>
        <w:t>:</w:t>
      </w:r>
      <w:r w:rsidRPr="001C6B70">
        <w:rPr>
          <w:rFonts w:ascii="Times New Roman" w:hAnsi="Times New Roman"/>
          <w:sz w:val="26"/>
          <w:szCs w:val="26"/>
        </w:rPr>
        <w:t xml:space="preserve"> Respondents’ (Teachers’) socio-demographic features </w:t>
      </w:r>
    </w:p>
    <w:tbl>
      <w:tblPr>
        <w:tblStyle w:val="TableGrid"/>
        <w:tblW w:w="8928" w:type="dxa"/>
        <w:tblLook w:val="04A0"/>
      </w:tblPr>
      <w:tblGrid>
        <w:gridCol w:w="1839"/>
        <w:gridCol w:w="2139"/>
        <w:gridCol w:w="3029"/>
        <w:gridCol w:w="1921"/>
      </w:tblGrid>
      <w:tr w:rsidR="001C6B70" w:rsidRPr="001C6B70" w:rsidTr="001C6B70">
        <w:tc>
          <w:tcPr>
            <w:tcW w:w="3978" w:type="dxa"/>
            <w:gridSpan w:val="2"/>
          </w:tcPr>
          <w:p w:rsidR="001C6B70" w:rsidRPr="001C6B70" w:rsidRDefault="001C6B70" w:rsidP="001C6B70">
            <w:pPr>
              <w:spacing w:line="240" w:lineRule="auto"/>
              <w:jc w:val="both"/>
              <w:rPr>
                <w:rFonts w:ascii="Times New Roman" w:hAnsi="Times New Roman"/>
                <w:b/>
                <w:bCs/>
                <w:sz w:val="26"/>
                <w:szCs w:val="26"/>
              </w:rPr>
            </w:pPr>
            <w:r w:rsidRPr="001C6B70">
              <w:rPr>
                <w:rFonts w:ascii="Times New Roman" w:hAnsi="Times New Roman"/>
                <w:b/>
                <w:bCs/>
                <w:sz w:val="26"/>
                <w:szCs w:val="26"/>
              </w:rPr>
              <w:t>Variable</w:t>
            </w:r>
          </w:p>
        </w:tc>
        <w:tc>
          <w:tcPr>
            <w:tcW w:w="3029" w:type="dxa"/>
          </w:tcPr>
          <w:p w:rsidR="001C6B70" w:rsidRPr="001C6B70" w:rsidRDefault="001C6B70" w:rsidP="001C6B70">
            <w:pPr>
              <w:spacing w:line="240" w:lineRule="auto"/>
              <w:jc w:val="both"/>
              <w:rPr>
                <w:rFonts w:ascii="Times New Roman" w:hAnsi="Times New Roman"/>
                <w:b/>
                <w:bCs/>
                <w:sz w:val="26"/>
                <w:szCs w:val="26"/>
              </w:rPr>
            </w:pPr>
            <w:r w:rsidRPr="001C6B70">
              <w:rPr>
                <w:rFonts w:ascii="Times New Roman" w:hAnsi="Times New Roman"/>
                <w:b/>
                <w:bCs/>
                <w:sz w:val="26"/>
                <w:szCs w:val="26"/>
              </w:rPr>
              <w:t>No. of teachers</w:t>
            </w:r>
          </w:p>
        </w:tc>
        <w:tc>
          <w:tcPr>
            <w:tcW w:w="1921" w:type="dxa"/>
          </w:tcPr>
          <w:p w:rsidR="001C6B70" w:rsidRPr="001C6B70" w:rsidRDefault="001C6B70" w:rsidP="001C6B70">
            <w:pPr>
              <w:spacing w:line="240" w:lineRule="auto"/>
              <w:jc w:val="both"/>
              <w:rPr>
                <w:rFonts w:ascii="Times New Roman" w:hAnsi="Times New Roman"/>
                <w:b/>
                <w:bCs/>
                <w:sz w:val="26"/>
                <w:szCs w:val="26"/>
              </w:rPr>
            </w:pPr>
            <w:r w:rsidRPr="001C6B70">
              <w:rPr>
                <w:rFonts w:ascii="Times New Roman" w:hAnsi="Times New Roman"/>
                <w:b/>
                <w:bCs/>
                <w:sz w:val="26"/>
                <w:szCs w:val="26"/>
              </w:rPr>
              <w:t>Percentage</w:t>
            </w:r>
          </w:p>
        </w:tc>
      </w:tr>
      <w:tr w:rsidR="001C6B70" w:rsidRPr="001C6B70" w:rsidTr="001C6B70">
        <w:trPr>
          <w:trHeight w:val="489"/>
        </w:trPr>
        <w:tc>
          <w:tcPr>
            <w:tcW w:w="1839" w:type="dxa"/>
            <w:vMerge w:val="restart"/>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Gender</w:t>
            </w: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MALE</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12</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68</w:t>
            </w:r>
          </w:p>
        </w:tc>
      </w:tr>
      <w:tr w:rsidR="001C6B70" w:rsidRPr="001C6B70" w:rsidTr="001C6B70">
        <w:trPr>
          <w:trHeight w:val="510"/>
        </w:trPr>
        <w:tc>
          <w:tcPr>
            <w:tcW w:w="1839" w:type="dxa"/>
            <w:vMerge/>
          </w:tcPr>
          <w:p w:rsidR="001C6B70" w:rsidRPr="001C6B70" w:rsidRDefault="001C6B70" w:rsidP="001C6B70">
            <w:pPr>
              <w:spacing w:line="240" w:lineRule="auto"/>
              <w:jc w:val="both"/>
              <w:rPr>
                <w:rFonts w:ascii="Times New Roman" w:hAnsi="Times New Roman"/>
                <w:bCs/>
                <w:sz w:val="26"/>
                <w:szCs w:val="26"/>
              </w:rPr>
            </w:pP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FEMALE</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13</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52</w:t>
            </w:r>
          </w:p>
        </w:tc>
      </w:tr>
      <w:tr w:rsidR="001C6B70" w:rsidRPr="001C6B70" w:rsidTr="001C6B70">
        <w:trPr>
          <w:trHeight w:val="546"/>
        </w:trPr>
        <w:tc>
          <w:tcPr>
            <w:tcW w:w="1839" w:type="dxa"/>
            <w:vMerge/>
          </w:tcPr>
          <w:p w:rsidR="001C6B70" w:rsidRPr="001C6B70" w:rsidRDefault="001C6B70" w:rsidP="001C6B70">
            <w:pPr>
              <w:spacing w:line="240" w:lineRule="auto"/>
              <w:jc w:val="both"/>
              <w:rPr>
                <w:rFonts w:ascii="Times New Roman" w:hAnsi="Times New Roman"/>
                <w:bCs/>
                <w:sz w:val="26"/>
                <w:szCs w:val="26"/>
              </w:rPr>
            </w:pP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TOTAL</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25</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100</w:t>
            </w:r>
          </w:p>
        </w:tc>
      </w:tr>
      <w:tr w:rsidR="001C6B70" w:rsidRPr="001C6B70" w:rsidTr="001C6B70">
        <w:trPr>
          <w:trHeight w:val="480"/>
        </w:trPr>
        <w:tc>
          <w:tcPr>
            <w:tcW w:w="1839" w:type="dxa"/>
            <w:vMerge w:val="restart"/>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sz w:val="26"/>
                <w:szCs w:val="26"/>
              </w:rPr>
              <w:t>Educational Qualification</w:t>
            </w: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NCE</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9</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36</w:t>
            </w:r>
          </w:p>
        </w:tc>
      </w:tr>
      <w:tr w:rsidR="001C6B70" w:rsidRPr="001C6B70" w:rsidTr="001C6B70">
        <w:trPr>
          <w:trHeight w:val="480"/>
        </w:trPr>
        <w:tc>
          <w:tcPr>
            <w:tcW w:w="1839" w:type="dxa"/>
            <w:vMerge/>
          </w:tcPr>
          <w:p w:rsidR="001C6B70" w:rsidRPr="001C6B70" w:rsidRDefault="001C6B70" w:rsidP="001C6B70">
            <w:pPr>
              <w:spacing w:line="240" w:lineRule="auto"/>
              <w:jc w:val="both"/>
              <w:rPr>
                <w:rFonts w:ascii="Times New Roman" w:hAnsi="Times New Roman"/>
                <w:bCs/>
                <w:sz w:val="26"/>
                <w:szCs w:val="26"/>
              </w:rPr>
            </w:pP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B.Ed</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15</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60</w:t>
            </w:r>
          </w:p>
        </w:tc>
      </w:tr>
      <w:tr w:rsidR="001C6B70" w:rsidRPr="001C6B70" w:rsidTr="001C6B70">
        <w:trPr>
          <w:trHeight w:val="570"/>
        </w:trPr>
        <w:tc>
          <w:tcPr>
            <w:tcW w:w="1839" w:type="dxa"/>
            <w:vMerge/>
          </w:tcPr>
          <w:p w:rsidR="001C6B70" w:rsidRPr="001C6B70" w:rsidRDefault="001C6B70" w:rsidP="001C6B70">
            <w:pPr>
              <w:spacing w:line="240" w:lineRule="auto"/>
              <w:jc w:val="both"/>
              <w:rPr>
                <w:rFonts w:ascii="Times New Roman" w:hAnsi="Times New Roman"/>
                <w:bCs/>
                <w:sz w:val="26"/>
                <w:szCs w:val="26"/>
              </w:rPr>
            </w:pP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M.Ed</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6</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24</w:t>
            </w:r>
          </w:p>
        </w:tc>
      </w:tr>
      <w:tr w:rsidR="001C6B70" w:rsidRPr="001C6B70" w:rsidTr="001C6B70">
        <w:trPr>
          <w:trHeight w:val="570"/>
        </w:trPr>
        <w:tc>
          <w:tcPr>
            <w:tcW w:w="1839" w:type="dxa"/>
            <w:vMerge/>
          </w:tcPr>
          <w:p w:rsidR="001C6B70" w:rsidRPr="001C6B70" w:rsidRDefault="001C6B70" w:rsidP="001C6B70">
            <w:pPr>
              <w:spacing w:line="240" w:lineRule="auto"/>
              <w:jc w:val="both"/>
              <w:rPr>
                <w:rFonts w:ascii="Times New Roman" w:hAnsi="Times New Roman"/>
                <w:bCs/>
                <w:sz w:val="26"/>
                <w:szCs w:val="26"/>
              </w:rPr>
            </w:pP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TOTAL</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25</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100</w:t>
            </w:r>
          </w:p>
        </w:tc>
      </w:tr>
      <w:tr w:rsidR="001C6B70" w:rsidRPr="001C6B70" w:rsidTr="001C6B70">
        <w:trPr>
          <w:trHeight w:val="450"/>
        </w:trPr>
        <w:tc>
          <w:tcPr>
            <w:tcW w:w="1839" w:type="dxa"/>
            <w:vMerge w:val="restart"/>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sz w:val="26"/>
                <w:szCs w:val="26"/>
              </w:rPr>
              <w:t>Teaching Experience</w:t>
            </w: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1-10</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13</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52</w:t>
            </w:r>
          </w:p>
        </w:tc>
      </w:tr>
      <w:tr w:rsidR="001C6B70" w:rsidRPr="001C6B70" w:rsidTr="001C6B70">
        <w:trPr>
          <w:trHeight w:val="435"/>
        </w:trPr>
        <w:tc>
          <w:tcPr>
            <w:tcW w:w="1839" w:type="dxa"/>
            <w:vMerge/>
          </w:tcPr>
          <w:p w:rsidR="001C6B70" w:rsidRPr="001C6B70" w:rsidRDefault="001C6B70" w:rsidP="001C6B70">
            <w:pPr>
              <w:spacing w:line="240" w:lineRule="auto"/>
              <w:jc w:val="both"/>
              <w:rPr>
                <w:rFonts w:ascii="Times New Roman" w:hAnsi="Times New Roman"/>
                <w:bCs/>
                <w:sz w:val="26"/>
                <w:szCs w:val="26"/>
              </w:rPr>
            </w:pPr>
          </w:p>
        </w:tc>
        <w:tc>
          <w:tcPr>
            <w:tcW w:w="213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11-20</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12</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48</w:t>
            </w:r>
          </w:p>
        </w:tc>
      </w:tr>
      <w:tr w:rsidR="001C6B70" w:rsidRPr="001C6B70" w:rsidTr="001C6B70">
        <w:trPr>
          <w:trHeight w:val="630"/>
        </w:trPr>
        <w:tc>
          <w:tcPr>
            <w:tcW w:w="1839" w:type="dxa"/>
            <w:vMerge/>
          </w:tcPr>
          <w:p w:rsidR="001C6B70" w:rsidRPr="001C6B70" w:rsidRDefault="001C6B70" w:rsidP="001C6B70">
            <w:pPr>
              <w:spacing w:line="240" w:lineRule="auto"/>
              <w:jc w:val="both"/>
              <w:rPr>
                <w:rFonts w:ascii="Times New Roman" w:hAnsi="Times New Roman"/>
                <w:bCs/>
                <w:sz w:val="26"/>
                <w:szCs w:val="26"/>
              </w:rPr>
            </w:pPr>
          </w:p>
        </w:tc>
        <w:tc>
          <w:tcPr>
            <w:tcW w:w="2139" w:type="dxa"/>
          </w:tcPr>
          <w:p w:rsidR="001C6B70" w:rsidRPr="001C6B70" w:rsidRDefault="001C6B70" w:rsidP="001C6B70">
            <w:pPr>
              <w:spacing w:line="240" w:lineRule="auto"/>
              <w:jc w:val="both"/>
              <w:rPr>
                <w:rFonts w:ascii="Times New Roman" w:hAnsi="Times New Roman"/>
                <w:sz w:val="26"/>
                <w:szCs w:val="26"/>
              </w:rPr>
            </w:pPr>
            <w:r w:rsidRPr="001C6B70">
              <w:rPr>
                <w:rFonts w:ascii="Times New Roman" w:hAnsi="Times New Roman"/>
                <w:sz w:val="26"/>
                <w:szCs w:val="26"/>
              </w:rPr>
              <w:t>TOTAL</w:t>
            </w:r>
          </w:p>
        </w:tc>
        <w:tc>
          <w:tcPr>
            <w:tcW w:w="3029"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25</w:t>
            </w:r>
          </w:p>
        </w:tc>
        <w:tc>
          <w:tcPr>
            <w:tcW w:w="1921" w:type="dxa"/>
          </w:tcPr>
          <w:p w:rsidR="001C6B70" w:rsidRPr="001C6B70" w:rsidRDefault="001C6B70" w:rsidP="001C6B70">
            <w:pPr>
              <w:spacing w:line="240" w:lineRule="auto"/>
              <w:jc w:val="both"/>
              <w:rPr>
                <w:rFonts w:ascii="Times New Roman" w:hAnsi="Times New Roman"/>
                <w:bCs/>
                <w:sz w:val="26"/>
                <w:szCs w:val="26"/>
              </w:rPr>
            </w:pPr>
            <w:r w:rsidRPr="001C6B70">
              <w:rPr>
                <w:rFonts w:ascii="Times New Roman" w:hAnsi="Times New Roman"/>
                <w:bCs/>
                <w:sz w:val="26"/>
                <w:szCs w:val="26"/>
              </w:rPr>
              <w:t>100</w:t>
            </w:r>
          </w:p>
        </w:tc>
      </w:tr>
    </w:tbl>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Source: Fieldwork, 2025</w:t>
      </w:r>
    </w:p>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lastRenderedPageBreak/>
        <w:t>Table 2 shows that a total of 25 respondents were sampled. Amongst the respondents, 12 (68%) were males while 13 (54.7%) were females. On educational qualification, 9 (63%) have N.C.E, 15 (60%) have B.Ed and 6 (24) helper. Also on years of teaching experience,12 (48%) of the respondents have 1-10years while 49 (64.0%) have 11-20years</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bCs/>
          <w:sz w:val="26"/>
          <w:szCs w:val="26"/>
        </w:rPr>
        <w:t xml:space="preserve">Table 3: </w:t>
      </w:r>
      <w:r w:rsidRPr="001C6B70">
        <w:rPr>
          <w:rFonts w:ascii="Times New Roman" w:hAnsi="Times New Roman"/>
          <w:b/>
          <w:sz w:val="26"/>
          <w:szCs w:val="26"/>
        </w:rPr>
        <w:t>Respondents’ (students’) Socio-demographic features</w:t>
      </w:r>
    </w:p>
    <w:tbl>
      <w:tblPr>
        <w:tblStyle w:val="TableGrid"/>
        <w:tblW w:w="9018" w:type="dxa"/>
        <w:tblLook w:val="04A0"/>
      </w:tblPr>
      <w:tblGrid>
        <w:gridCol w:w="1839"/>
        <w:gridCol w:w="2139"/>
        <w:gridCol w:w="3029"/>
        <w:gridCol w:w="2011"/>
      </w:tblGrid>
      <w:tr w:rsidR="001C6B70" w:rsidRPr="001C6B70" w:rsidTr="001C6B70">
        <w:tc>
          <w:tcPr>
            <w:tcW w:w="3978" w:type="dxa"/>
            <w:gridSpan w:val="2"/>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Variable</w:t>
            </w:r>
          </w:p>
        </w:tc>
        <w:tc>
          <w:tcPr>
            <w:tcW w:w="3029" w:type="dxa"/>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No. of Students</w:t>
            </w:r>
          </w:p>
        </w:tc>
        <w:tc>
          <w:tcPr>
            <w:tcW w:w="2011" w:type="dxa"/>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 xml:space="preserve">Percentage </w:t>
            </w:r>
          </w:p>
        </w:tc>
      </w:tr>
      <w:tr w:rsidR="001C6B70" w:rsidRPr="001C6B70" w:rsidTr="001C6B70">
        <w:trPr>
          <w:trHeight w:val="489"/>
        </w:trPr>
        <w:tc>
          <w:tcPr>
            <w:tcW w:w="1839" w:type="dxa"/>
            <w:vMerge w:val="restart"/>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Gender</w:t>
            </w:r>
          </w:p>
        </w:tc>
        <w:tc>
          <w:tcPr>
            <w:tcW w:w="213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Male</w:t>
            </w:r>
          </w:p>
        </w:tc>
        <w:tc>
          <w:tcPr>
            <w:tcW w:w="302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45</w:t>
            </w:r>
          </w:p>
        </w:tc>
        <w:tc>
          <w:tcPr>
            <w:tcW w:w="201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60</w:t>
            </w:r>
          </w:p>
        </w:tc>
      </w:tr>
      <w:tr w:rsidR="001C6B70" w:rsidRPr="001C6B70" w:rsidTr="001C6B70">
        <w:trPr>
          <w:trHeight w:val="510"/>
        </w:trPr>
        <w:tc>
          <w:tcPr>
            <w:tcW w:w="1839" w:type="dxa"/>
            <w:vMerge/>
          </w:tcPr>
          <w:p w:rsidR="001C6B70" w:rsidRPr="001C6B70" w:rsidRDefault="001C6B70" w:rsidP="001C6B70">
            <w:pPr>
              <w:spacing w:line="480" w:lineRule="auto"/>
              <w:jc w:val="both"/>
              <w:rPr>
                <w:rFonts w:ascii="Times New Roman" w:hAnsi="Times New Roman"/>
                <w:b/>
                <w:bCs/>
                <w:sz w:val="26"/>
                <w:szCs w:val="26"/>
              </w:rPr>
            </w:pPr>
          </w:p>
        </w:tc>
        <w:tc>
          <w:tcPr>
            <w:tcW w:w="213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Female</w:t>
            </w:r>
          </w:p>
        </w:tc>
        <w:tc>
          <w:tcPr>
            <w:tcW w:w="302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30</w:t>
            </w:r>
          </w:p>
        </w:tc>
        <w:tc>
          <w:tcPr>
            <w:tcW w:w="201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40</w:t>
            </w:r>
          </w:p>
        </w:tc>
      </w:tr>
      <w:tr w:rsidR="001C6B70" w:rsidRPr="001C6B70" w:rsidTr="001C6B70">
        <w:trPr>
          <w:trHeight w:val="546"/>
        </w:trPr>
        <w:tc>
          <w:tcPr>
            <w:tcW w:w="1839" w:type="dxa"/>
            <w:vMerge/>
          </w:tcPr>
          <w:p w:rsidR="001C6B70" w:rsidRPr="001C6B70" w:rsidRDefault="001C6B70" w:rsidP="001C6B70">
            <w:pPr>
              <w:spacing w:line="480" w:lineRule="auto"/>
              <w:jc w:val="both"/>
              <w:rPr>
                <w:rFonts w:ascii="Times New Roman" w:hAnsi="Times New Roman"/>
                <w:b/>
                <w:bCs/>
                <w:sz w:val="26"/>
                <w:szCs w:val="26"/>
              </w:rPr>
            </w:pPr>
          </w:p>
        </w:tc>
        <w:tc>
          <w:tcPr>
            <w:tcW w:w="213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Total</w:t>
            </w:r>
          </w:p>
        </w:tc>
        <w:tc>
          <w:tcPr>
            <w:tcW w:w="302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75</w:t>
            </w:r>
          </w:p>
        </w:tc>
        <w:tc>
          <w:tcPr>
            <w:tcW w:w="201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100</w:t>
            </w:r>
          </w:p>
        </w:tc>
      </w:tr>
      <w:tr w:rsidR="001C6B70" w:rsidRPr="001C6B70" w:rsidTr="001C6B70">
        <w:trPr>
          <w:trHeight w:val="480"/>
        </w:trPr>
        <w:tc>
          <w:tcPr>
            <w:tcW w:w="1839" w:type="dxa"/>
            <w:vMerge w:val="restart"/>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sz w:val="26"/>
                <w:szCs w:val="26"/>
              </w:rPr>
              <w:t>Class</w:t>
            </w:r>
          </w:p>
        </w:tc>
        <w:tc>
          <w:tcPr>
            <w:tcW w:w="213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JSS1</w:t>
            </w:r>
          </w:p>
        </w:tc>
        <w:tc>
          <w:tcPr>
            <w:tcW w:w="302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31</w:t>
            </w:r>
          </w:p>
        </w:tc>
        <w:tc>
          <w:tcPr>
            <w:tcW w:w="201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41</w:t>
            </w:r>
          </w:p>
        </w:tc>
      </w:tr>
      <w:tr w:rsidR="001C6B70" w:rsidRPr="001C6B70" w:rsidTr="001C6B70">
        <w:trPr>
          <w:trHeight w:val="480"/>
        </w:trPr>
        <w:tc>
          <w:tcPr>
            <w:tcW w:w="1839" w:type="dxa"/>
            <w:vMerge/>
          </w:tcPr>
          <w:p w:rsidR="001C6B70" w:rsidRPr="001C6B70" w:rsidRDefault="001C6B70" w:rsidP="001C6B70">
            <w:pPr>
              <w:spacing w:line="480" w:lineRule="auto"/>
              <w:jc w:val="both"/>
              <w:rPr>
                <w:rFonts w:ascii="Times New Roman" w:hAnsi="Times New Roman"/>
                <w:bCs/>
                <w:sz w:val="26"/>
                <w:szCs w:val="26"/>
              </w:rPr>
            </w:pPr>
          </w:p>
        </w:tc>
        <w:tc>
          <w:tcPr>
            <w:tcW w:w="213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JSS11</w:t>
            </w:r>
          </w:p>
        </w:tc>
        <w:tc>
          <w:tcPr>
            <w:tcW w:w="302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29</w:t>
            </w:r>
          </w:p>
        </w:tc>
        <w:tc>
          <w:tcPr>
            <w:tcW w:w="201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39</w:t>
            </w:r>
          </w:p>
        </w:tc>
      </w:tr>
      <w:tr w:rsidR="001C6B70" w:rsidRPr="001C6B70" w:rsidTr="001C6B70">
        <w:trPr>
          <w:trHeight w:val="480"/>
        </w:trPr>
        <w:tc>
          <w:tcPr>
            <w:tcW w:w="1839" w:type="dxa"/>
            <w:vMerge/>
          </w:tcPr>
          <w:p w:rsidR="001C6B70" w:rsidRPr="001C6B70" w:rsidRDefault="001C6B70" w:rsidP="001C6B70">
            <w:pPr>
              <w:spacing w:line="480" w:lineRule="auto"/>
              <w:jc w:val="both"/>
              <w:rPr>
                <w:rFonts w:ascii="Times New Roman" w:hAnsi="Times New Roman"/>
                <w:bCs/>
                <w:sz w:val="26"/>
                <w:szCs w:val="26"/>
              </w:rPr>
            </w:pPr>
          </w:p>
        </w:tc>
        <w:tc>
          <w:tcPr>
            <w:tcW w:w="213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JSS111</w:t>
            </w:r>
          </w:p>
        </w:tc>
        <w:tc>
          <w:tcPr>
            <w:tcW w:w="302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15</w:t>
            </w:r>
          </w:p>
        </w:tc>
        <w:tc>
          <w:tcPr>
            <w:tcW w:w="201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20</w:t>
            </w:r>
          </w:p>
        </w:tc>
      </w:tr>
      <w:tr w:rsidR="001C6B70" w:rsidRPr="001C6B70" w:rsidTr="001C6B70">
        <w:trPr>
          <w:trHeight w:val="570"/>
        </w:trPr>
        <w:tc>
          <w:tcPr>
            <w:tcW w:w="1839" w:type="dxa"/>
            <w:vMerge/>
          </w:tcPr>
          <w:p w:rsidR="001C6B70" w:rsidRPr="001C6B70" w:rsidRDefault="001C6B70" w:rsidP="001C6B70">
            <w:pPr>
              <w:spacing w:line="480" w:lineRule="auto"/>
              <w:jc w:val="both"/>
              <w:rPr>
                <w:rFonts w:ascii="Times New Roman" w:hAnsi="Times New Roman"/>
                <w:bCs/>
                <w:sz w:val="26"/>
                <w:szCs w:val="26"/>
              </w:rPr>
            </w:pPr>
          </w:p>
        </w:tc>
        <w:tc>
          <w:tcPr>
            <w:tcW w:w="213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Total</w:t>
            </w:r>
          </w:p>
        </w:tc>
        <w:tc>
          <w:tcPr>
            <w:tcW w:w="3029"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75</w:t>
            </w:r>
          </w:p>
        </w:tc>
        <w:tc>
          <w:tcPr>
            <w:tcW w:w="201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100</w:t>
            </w:r>
          </w:p>
        </w:tc>
      </w:tr>
    </w:tbl>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Source: Fieldwork, 2025</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 xml:space="preserve">Table 3 shows that a total of 75 students were sampled. Amongst the respondents, 45 (60%) were males while 30 (40%) were females. On class status, 51 (60%) are JSSI students, 29 (39%) are JSSII students while 15 (20%) are in JSSIII. </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 xml:space="preserve">Research question 1: </w:t>
      </w:r>
      <w:r w:rsidRPr="001C6B70">
        <w:rPr>
          <w:rFonts w:ascii="Times New Roman" w:hAnsi="Times New Roman"/>
          <w:sz w:val="26"/>
          <w:szCs w:val="26"/>
        </w:rPr>
        <w:t>To what extend would the use of instructional materials influence a students’ performance in the teaching and learning of Business studies?</w:t>
      </w:r>
    </w:p>
    <w:p w:rsid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Table 1. Performance response of influence of instructional materials on student’s performance on the teaching and learning of Business studies</w:t>
      </w:r>
    </w:p>
    <w:tbl>
      <w:tblPr>
        <w:tblStyle w:val="TableGrid"/>
        <w:tblW w:w="0" w:type="auto"/>
        <w:tblLook w:val="04A0"/>
      </w:tblPr>
      <w:tblGrid>
        <w:gridCol w:w="1127"/>
        <w:gridCol w:w="2528"/>
        <w:gridCol w:w="881"/>
        <w:gridCol w:w="2412"/>
        <w:gridCol w:w="720"/>
        <w:gridCol w:w="1188"/>
      </w:tblGrid>
      <w:tr w:rsidR="001C6B70" w:rsidTr="001C6B70">
        <w:tc>
          <w:tcPr>
            <w:tcW w:w="1127"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 xml:space="preserve">Item </w:t>
            </w:r>
          </w:p>
        </w:tc>
        <w:tc>
          <w:tcPr>
            <w:tcW w:w="2528"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 xml:space="preserve">Teachers’ Respond </w:t>
            </w:r>
          </w:p>
        </w:tc>
        <w:tc>
          <w:tcPr>
            <w:tcW w:w="881"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w:t>
            </w:r>
          </w:p>
        </w:tc>
        <w:tc>
          <w:tcPr>
            <w:tcW w:w="2412"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Students Responds</w:t>
            </w:r>
          </w:p>
        </w:tc>
        <w:tc>
          <w:tcPr>
            <w:tcW w:w="720"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w:t>
            </w:r>
          </w:p>
        </w:tc>
        <w:tc>
          <w:tcPr>
            <w:tcW w:w="1188"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Total</w:t>
            </w:r>
          </w:p>
        </w:tc>
      </w:tr>
      <w:tr w:rsidR="001C6B70" w:rsidTr="001C6B70">
        <w:tc>
          <w:tcPr>
            <w:tcW w:w="1127"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SA</w:t>
            </w:r>
          </w:p>
        </w:tc>
        <w:tc>
          <w:tcPr>
            <w:tcW w:w="2528"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10</w:t>
            </w:r>
          </w:p>
        </w:tc>
        <w:tc>
          <w:tcPr>
            <w:tcW w:w="88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40</w:t>
            </w:r>
          </w:p>
        </w:tc>
        <w:tc>
          <w:tcPr>
            <w:tcW w:w="2412"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2</w:t>
            </w:r>
          </w:p>
        </w:tc>
        <w:tc>
          <w:tcPr>
            <w:tcW w:w="720"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w:t>
            </w:r>
          </w:p>
        </w:tc>
        <w:tc>
          <w:tcPr>
            <w:tcW w:w="1188"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12</w:t>
            </w:r>
          </w:p>
        </w:tc>
      </w:tr>
      <w:tr w:rsidR="001C6B70" w:rsidTr="001C6B70">
        <w:tc>
          <w:tcPr>
            <w:tcW w:w="1127"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A</w:t>
            </w:r>
          </w:p>
        </w:tc>
        <w:tc>
          <w:tcPr>
            <w:tcW w:w="2528"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9</w:t>
            </w:r>
          </w:p>
        </w:tc>
        <w:tc>
          <w:tcPr>
            <w:tcW w:w="88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36</w:t>
            </w:r>
          </w:p>
        </w:tc>
        <w:tc>
          <w:tcPr>
            <w:tcW w:w="2412"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40</w:t>
            </w:r>
          </w:p>
        </w:tc>
        <w:tc>
          <w:tcPr>
            <w:tcW w:w="720"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53</w:t>
            </w:r>
          </w:p>
        </w:tc>
        <w:tc>
          <w:tcPr>
            <w:tcW w:w="1188"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49</w:t>
            </w:r>
          </w:p>
        </w:tc>
      </w:tr>
      <w:tr w:rsidR="001C6B70" w:rsidTr="001C6B70">
        <w:tc>
          <w:tcPr>
            <w:tcW w:w="1127"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D</w:t>
            </w:r>
          </w:p>
        </w:tc>
        <w:tc>
          <w:tcPr>
            <w:tcW w:w="2528"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w:t>
            </w:r>
          </w:p>
        </w:tc>
        <w:tc>
          <w:tcPr>
            <w:tcW w:w="88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16</w:t>
            </w:r>
          </w:p>
        </w:tc>
        <w:tc>
          <w:tcPr>
            <w:tcW w:w="2412"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30</w:t>
            </w:r>
          </w:p>
        </w:tc>
        <w:tc>
          <w:tcPr>
            <w:tcW w:w="720"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40</w:t>
            </w:r>
          </w:p>
        </w:tc>
        <w:tc>
          <w:tcPr>
            <w:tcW w:w="1188"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34</w:t>
            </w:r>
          </w:p>
        </w:tc>
      </w:tr>
      <w:tr w:rsidR="001C6B70" w:rsidTr="001C6B70">
        <w:tc>
          <w:tcPr>
            <w:tcW w:w="1127"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SD</w:t>
            </w:r>
          </w:p>
        </w:tc>
        <w:tc>
          <w:tcPr>
            <w:tcW w:w="2528"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2</w:t>
            </w:r>
          </w:p>
        </w:tc>
        <w:tc>
          <w:tcPr>
            <w:tcW w:w="88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8</w:t>
            </w:r>
          </w:p>
        </w:tc>
        <w:tc>
          <w:tcPr>
            <w:tcW w:w="2412"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w:t>
            </w:r>
          </w:p>
        </w:tc>
        <w:tc>
          <w:tcPr>
            <w:tcW w:w="720"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4</w:t>
            </w:r>
          </w:p>
        </w:tc>
        <w:tc>
          <w:tcPr>
            <w:tcW w:w="1188"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5</w:t>
            </w:r>
          </w:p>
        </w:tc>
      </w:tr>
      <w:tr w:rsidR="001C6B70" w:rsidTr="001C6B70">
        <w:tc>
          <w:tcPr>
            <w:tcW w:w="1127" w:type="dxa"/>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TOTAL</w:t>
            </w:r>
          </w:p>
        </w:tc>
        <w:tc>
          <w:tcPr>
            <w:tcW w:w="2528" w:type="dxa"/>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25</w:t>
            </w:r>
          </w:p>
        </w:tc>
        <w:tc>
          <w:tcPr>
            <w:tcW w:w="881" w:type="dxa"/>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100</w:t>
            </w:r>
          </w:p>
        </w:tc>
        <w:tc>
          <w:tcPr>
            <w:tcW w:w="2412" w:type="dxa"/>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75</w:t>
            </w:r>
          </w:p>
        </w:tc>
        <w:tc>
          <w:tcPr>
            <w:tcW w:w="720" w:type="dxa"/>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100</w:t>
            </w:r>
          </w:p>
        </w:tc>
        <w:tc>
          <w:tcPr>
            <w:tcW w:w="1188" w:type="dxa"/>
          </w:tcPr>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100</w:t>
            </w:r>
          </w:p>
        </w:tc>
      </w:tr>
    </w:tbl>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From the result of Table 1, 40% teachers and 3% of students strongly agree that instructional materials have significant influence on the teaching and learning of Business studies, 36% and 63% also agree, 16% and 45% disagree, while 8% and </w:t>
      </w:r>
      <w:r w:rsidRPr="001C6B70">
        <w:rPr>
          <w:rFonts w:ascii="Times New Roman" w:hAnsi="Times New Roman"/>
          <w:sz w:val="26"/>
          <w:szCs w:val="26"/>
        </w:rPr>
        <w:lastRenderedPageBreak/>
        <w:t>4% strongly disagree. From the result the high percentage of both teachers and students indicate positive responses, hence instructional materials have significant influence on teaching and learning of Business studies in Ilorin West local government area Kwara state.</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 xml:space="preserve">Research question 2: </w:t>
      </w:r>
      <w:r w:rsidRPr="001C6B70">
        <w:rPr>
          <w:rFonts w:ascii="Times New Roman" w:hAnsi="Times New Roman"/>
          <w:sz w:val="26"/>
          <w:szCs w:val="26"/>
        </w:rPr>
        <w:t>to what extent would the selection of relevant materials influence the teaching and learning of Business studies?</w:t>
      </w:r>
    </w:p>
    <w:p w:rsid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Table 2. Percentage response of selection of relevant materials on teaching and learning of Business studies</w:t>
      </w:r>
    </w:p>
    <w:tbl>
      <w:tblPr>
        <w:tblStyle w:val="TableGrid"/>
        <w:tblW w:w="0" w:type="auto"/>
        <w:tblLook w:val="04A0"/>
      </w:tblPr>
      <w:tblGrid>
        <w:gridCol w:w="1127"/>
        <w:gridCol w:w="2528"/>
        <w:gridCol w:w="881"/>
        <w:gridCol w:w="2412"/>
        <w:gridCol w:w="720"/>
        <w:gridCol w:w="1188"/>
      </w:tblGrid>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 xml:space="preserve">Item </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 xml:space="preserve">Teachers’ Respond </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Students Responds</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Total</w:t>
            </w:r>
          </w:p>
        </w:tc>
      </w:tr>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SA</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20</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80</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55</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73</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75</w:t>
            </w:r>
          </w:p>
        </w:tc>
      </w:tr>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A</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5</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20</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15</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20</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20</w:t>
            </w:r>
          </w:p>
        </w:tc>
      </w:tr>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D</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0</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0</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4</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5</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4</w:t>
            </w:r>
          </w:p>
        </w:tc>
      </w:tr>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SD</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0</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0</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w:t>
            </w:r>
          </w:p>
        </w:tc>
      </w:tr>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TOTAL</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25</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100</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75</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100</w:t>
            </w:r>
          </w:p>
        </w:tc>
      </w:tr>
    </w:tbl>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From Table 2: the result shows that 80% of teachers and 73% of students agree that selection of relevant materials significantly influence the teaching and </w:t>
      </w:r>
      <w:r w:rsidRPr="001C6B70">
        <w:rPr>
          <w:rFonts w:ascii="Times New Roman" w:hAnsi="Times New Roman"/>
          <w:sz w:val="26"/>
          <w:szCs w:val="26"/>
        </w:rPr>
        <w:lastRenderedPageBreak/>
        <w:t>learning of Business studies, 20% and 20% respectively agree, also0% and 5% disagree while 0% and 1% strongly disagree.</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Hence, the largest percentage agrees with the research question. It is therefore concluded that selection of relevant materials influence the teaching and learning of Business studies in Ilorin West local government area Kwara state.</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 xml:space="preserve">Research question 3: </w:t>
      </w:r>
      <w:r w:rsidRPr="001C6B70">
        <w:rPr>
          <w:rFonts w:ascii="Times New Roman" w:hAnsi="Times New Roman"/>
          <w:sz w:val="26"/>
          <w:szCs w:val="26"/>
        </w:rPr>
        <w:t>to what extends are instructional materials available to students of Business studies in Ilorin West local government area Kwara state</w:t>
      </w:r>
    </w:p>
    <w:p w:rsid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Table 3. Availability of instructional materials in Ilorin West local government area</w:t>
      </w:r>
    </w:p>
    <w:tbl>
      <w:tblPr>
        <w:tblStyle w:val="TableGrid"/>
        <w:tblW w:w="0" w:type="auto"/>
        <w:tblLook w:val="04A0"/>
      </w:tblPr>
      <w:tblGrid>
        <w:gridCol w:w="1329"/>
        <w:gridCol w:w="2449"/>
        <w:gridCol w:w="863"/>
        <w:gridCol w:w="2339"/>
        <w:gridCol w:w="713"/>
        <w:gridCol w:w="1163"/>
      </w:tblGrid>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 xml:space="preserve">Item </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 xml:space="preserve">Teachers’ Respond </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Students Responds</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Total</w:t>
            </w:r>
          </w:p>
        </w:tc>
      </w:tr>
      <w:tr w:rsidR="001C6B70" w:rsidTr="001A492B">
        <w:tc>
          <w:tcPr>
            <w:tcW w:w="1127"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SD</w:t>
            </w:r>
          </w:p>
        </w:tc>
        <w:tc>
          <w:tcPr>
            <w:tcW w:w="2528"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2</w:t>
            </w:r>
          </w:p>
        </w:tc>
        <w:tc>
          <w:tcPr>
            <w:tcW w:w="881"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8</w:t>
            </w:r>
          </w:p>
        </w:tc>
        <w:tc>
          <w:tcPr>
            <w:tcW w:w="2412"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6</w:t>
            </w:r>
          </w:p>
        </w:tc>
        <w:tc>
          <w:tcPr>
            <w:tcW w:w="720"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8</w:t>
            </w:r>
          </w:p>
        </w:tc>
        <w:tc>
          <w:tcPr>
            <w:tcW w:w="1188"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7</w:t>
            </w:r>
          </w:p>
        </w:tc>
      </w:tr>
      <w:tr w:rsidR="001C6B70" w:rsidTr="001A492B">
        <w:tc>
          <w:tcPr>
            <w:tcW w:w="1127"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A</w:t>
            </w:r>
          </w:p>
        </w:tc>
        <w:tc>
          <w:tcPr>
            <w:tcW w:w="2528"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1</w:t>
            </w:r>
          </w:p>
        </w:tc>
        <w:tc>
          <w:tcPr>
            <w:tcW w:w="881"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4</w:t>
            </w:r>
          </w:p>
        </w:tc>
        <w:tc>
          <w:tcPr>
            <w:tcW w:w="2412"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13</w:t>
            </w:r>
          </w:p>
        </w:tc>
        <w:tc>
          <w:tcPr>
            <w:tcW w:w="720"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17</w:t>
            </w:r>
          </w:p>
        </w:tc>
        <w:tc>
          <w:tcPr>
            <w:tcW w:w="1188"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14</w:t>
            </w:r>
          </w:p>
        </w:tc>
      </w:tr>
      <w:tr w:rsidR="001C6B70" w:rsidTr="001A492B">
        <w:tc>
          <w:tcPr>
            <w:tcW w:w="1127"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D</w:t>
            </w:r>
          </w:p>
        </w:tc>
        <w:tc>
          <w:tcPr>
            <w:tcW w:w="2528"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5</w:t>
            </w:r>
          </w:p>
        </w:tc>
        <w:tc>
          <w:tcPr>
            <w:tcW w:w="881"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20</w:t>
            </w:r>
          </w:p>
        </w:tc>
        <w:tc>
          <w:tcPr>
            <w:tcW w:w="2412"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21</w:t>
            </w:r>
          </w:p>
        </w:tc>
        <w:tc>
          <w:tcPr>
            <w:tcW w:w="720"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28</w:t>
            </w:r>
          </w:p>
        </w:tc>
        <w:tc>
          <w:tcPr>
            <w:tcW w:w="1188"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26</w:t>
            </w:r>
          </w:p>
        </w:tc>
      </w:tr>
      <w:tr w:rsidR="001C6B70" w:rsidTr="001A492B">
        <w:tc>
          <w:tcPr>
            <w:tcW w:w="1127"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SD</w:t>
            </w:r>
          </w:p>
        </w:tc>
        <w:tc>
          <w:tcPr>
            <w:tcW w:w="2528"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17</w:t>
            </w:r>
          </w:p>
        </w:tc>
        <w:tc>
          <w:tcPr>
            <w:tcW w:w="881"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68</w:t>
            </w:r>
          </w:p>
        </w:tc>
        <w:tc>
          <w:tcPr>
            <w:tcW w:w="2412"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35</w:t>
            </w:r>
          </w:p>
        </w:tc>
        <w:tc>
          <w:tcPr>
            <w:tcW w:w="720"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47</w:t>
            </w:r>
          </w:p>
        </w:tc>
        <w:tc>
          <w:tcPr>
            <w:tcW w:w="1188"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52</w:t>
            </w:r>
          </w:p>
        </w:tc>
      </w:tr>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TOTOAL</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25</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100</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75</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100</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100</w:t>
            </w:r>
          </w:p>
        </w:tc>
      </w:tr>
    </w:tbl>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The result in table 3 reveals that 8% of students strongly agree that instructional materials are available in Ilorin West schools, 4% and 17% respectively also agree, 5% and 28% disagree while 68% and 47% strongly disagree with the research question. Hence the highest percentage disagree and indicate negative responses, it means instructional materials are not found in most secondary schools in Ilorin West.</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 xml:space="preserve">Research question 4: </w:t>
      </w:r>
      <w:r w:rsidRPr="001C6B70">
        <w:rPr>
          <w:rFonts w:ascii="Times New Roman" w:hAnsi="Times New Roman"/>
          <w:sz w:val="26"/>
          <w:szCs w:val="26"/>
        </w:rPr>
        <w:t>to what extend do teachers improvise instructional materials to facilitate the teaching and learning of Business studies?</w:t>
      </w:r>
    </w:p>
    <w:p w:rsid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Table 4. Improvisation of instructional materials</w:t>
      </w:r>
    </w:p>
    <w:tbl>
      <w:tblPr>
        <w:tblStyle w:val="TableGrid"/>
        <w:tblW w:w="0" w:type="auto"/>
        <w:tblLook w:val="04A0"/>
      </w:tblPr>
      <w:tblGrid>
        <w:gridCol w:w="1329"/>
        <w:gridCol w:w="2449"/>
        <w:gridCol w:w="863"/>
        <w:gridCol w:w="2339"/>
        <w:gridCol w:w="713"/>
        <w:gridCol w:w="1163"/>
      </w:tblGrid>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 xml:space="preserve">Item </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 xml:space="preserve">Teachers’ Respond </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Students Responds</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Total</w:t>
            </w:r>
          </w:p>
        </w:tc>
      </w:tr>
      <w:tr w:rsidR="001C6B70" w:rsidRPr="001C6B70" w:rsidTr="001A492B">
        <w:tc>
          <w:tcPr>
            <w:tcW w:w="1127"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SD</w:t>
            </w:r>
          </w:p>
        </w:tc>
        <w:tc>
          <w:tcPr>
            <w:tcW w:w="2528"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10</w:t>
            </w:r>
          </w:p>
        </w:tc>
        <w:tc>
          <w:tcPr>
            <w:tcW w:w="881"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40</w:t>
            </w:r>
          </w:p>
        </w:tc>
        <w:tc>
          <w:tcPr>
            <w:tcW w:w="2412"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2</w:t>
            </w:r>
          </w:p>
        </w:tc>
        <w:tc>
          <w:tcPr>
            <w:tcW w:w="720"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3</w:t>
            </w:r>
          </w:p>
        </w:tc>
        <w:tc>
          <w:tcPr>
            <w:tcW w:w="1188"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12</w:t>
            </w:r>
          </w:p>
        </w:tc>
      </w:tr>
      <w:tr w:rsidR="001C6B70" w:rsidRPr="001C6B70" w:rsidTr="001A492B">
        <w:tc>
          <w:tcPr>
            <w:tcW w:w="1127"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A</w:t>
            </w:r>
          </w:p>
        </w:tc>
        <w:tc>
          <w:tcPr>
            <w:tcW w:w="2528"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2</w:t>
            </w:r>
          </w:p>
        </w:tc>
        <w:tc>
          <w:tcPr>
            <w:tcW w:w="881"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8</w:t>
            </w:r>
          </w:p>
        </w:tc>
        <w:tc>
          <w:tcPr>
            <w:tcW w:w="2412"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3</w:t>
            </w:r>
          </w:p>
        </w:tc>
        <w:tc>
          <w:tcPr>
            <w:tcW w:w="720"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4</w:t>
            </w:r>
          </w:p>
        </w:tc>
        <w:tc>
          <w:tcPr>
            <w:tcW w:w="1188"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5</w:t>
            </w:r>
          </w:p>
        </w:tc>
      </w:tr>
      <w:tr w:rsidR="001C6B70" w:rsidRPr="001C6B70" w:rsidTr="001A492B">
        <w:tc>
          <w:tcPr>
            <w:tcW w:w="1127"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D</w:t>
            </w:r>
          </w:p>
        </w:tc>
        <w:tc>
          <w:tcPr>
            <w:tcW w:w="2528"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4</w:t>
            </w:r>
          </w:p>
        </w:tc>
        <w:tc>
          <w:tcPr>
            <w:tcW w:w="881"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16</w:t>
            </w:r>
          </w:p>
        </w:tc>
        <w:tc>
          <w:tcPr>
            <w:tcW w:w="2412"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30</w:t>
            </w:r>
          </w:p>
        </w:tc>
        <w:tc>
          <w:tcPr>
            <w:tcW w:w="720"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40</w:t>
            </w:r>
          </w:p>
        </w:tc>
        <w:tc>
          <w:tcPr>
            <w:tcW w:w="1188"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34</w:t>
            </w:r>
          </w:p>
        </w:tc>
      </w:tr>
      <w:tr w:rsidR="001C6B70" w:rsidRPr="001C6B70" w:rsidTr="001A492B">
        <w:tc>
          <w:tcPr>
            <w:tcW w:w="1127" w:type="dxa"/>
          </w:tcPr>
          <w:p w:rsidR="001C6B70" w:rsidRPr="001C6B70" w:rsidRDefault="001C6B70" w:rsidP="001A492B">
            <w:pPr>
              <w:spacing w:line="480" w:lineRule="auto"/>
              <w:jc w:val="both"/>
              <w:rPr>
                <w:rFonts w:ascii="Times New Roman" w:hAnsi="Times New Roman"/>
                <w:bCs/>
                <w:sz w:val="26"/>
                <w:szCs w:val="26"/>
              </w:rPr>
            </w:pPr>
            <w:r w:rsidRPr="001C6B70">
              <w:rPr>
                <w:rFonts w:ascii="Times New Roman" w:hAnsi="Times New Roman"/>
                <w:bCs/>
                <w:sz w:val="26"/>
                <w:szCs w:val="26"/>
              </w:rPr>
              <w:t>SD</w:t>
            </w:r>
          </w:p>
        </w:tc>
        <w:tc>
          <w:tcPr>
            <w:tcW w:w="2528"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9</w:t>
            </w:r>
          </w:p>
        </w:tc>
        <w:tc>
          <w:tcPr>
            <w:tcW w:w="881"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36</w:t>
            </w:r>
          </w:p>
        </w:tc>
        <w:tc>
          <w:tcPr>
            <w:tcW w:w="2412"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40</w:t>
            </w:r>
          </w:p>
        </w:tc>
        <w:tc>
          <w:tcPr>
            <w:tcW w:w="720"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53</w:t>
            </w:r>
          </w:p>
        </w:tc>
        <w:tc>
          <w:tcPr>
            <w:tcW w:w="1188" w:type="dxa"/>
          </w:tcPr>
          <w:p w:rsidR="001C6B70" w:rsidRPr="001C6B70" w:rsidRDefault="001C6B70" w:rsidP="001A492B">
            <w:pPr>
              <w:spacing w:line="480" w:lineRule="auto"/>
              <w:jc w:val="both"/>
              <w:rPr>
                <w:rFonts w:ascii="Times New Roman" w:hAnsi="Times New Roman"/>
                <w:bCs/>
                <w:sz w:val="26"/>
                <w:szCs w:val="26"/>
              </w:rPr>
            </w:pPr>
            <w:r>
              <w:rPr>
                <w:rFonts w:ascii="Times New Roman" w:hAnsi="Times New Roman"/>
                <w:bCs/>
                <w:sz w:val="26"/>
                <w:szCs w:val="26"/>
              </w:rPr>
              <w:t>49</w:t>
            </w:r>
          </w:p>
        </w:tc>
      </w:tr>
      <w:tr w:rsidR="001C6B70" w:rsidTr="001A492B">
        <w:tc>
          <w:tcPr>
            <w:tcW w:w="1127"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TOTOAL</w:t>
            </w:r>
          </w:p>
        </w:tc>
        <w:tc>
          <w:tcPr>
            <w:tcW w:w="252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25</w:t>
            </w:r>
          </w:p>
        </w:tc>
        <w:tc>
          <w:tcPr>
            <w:tcW w:w="881"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100</w:t>
            </w:r>
          </w:p>
        </w:tc>
        <w:tc>
          <w:tcPr>
            <w:tcW w:w="2412"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75</w:t>
            </w:r>
          </w:p>
        </w:tc>
        <w:tc>
          <w:tcPr>
            <w:tcW w:w="720"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100</w:t>
            </w:r>
          </w:p>
        </w:tc>
        <w:tc>
          <w:tcPr>
            <w:tcW w:w="1188" w:type="dxa"/>
          </w:tcPr>
          <w:p w:rsidR="001C6B70" w:rsidRDefault="001C6B70" w:rsidP="001A492B">
            <w:pPr>
              <w:spacing w:line="480" w:lineRule="auto"/>
              <w:jc w:val="both"/>
              <w:rPr>
                <w:rFonts w:ascii="Times New Roman" w:hAnsi="Times New Roman"/>
                <w:b/>
                <w:bCs/>
                <w:sz w:val="26"/>
                <w:szCs w:val="26"/>
              </w:rPr>
            </w:pPr>
            <w:r>
              <w:rPr>
                <w:rFonts w:ascii="Times New Roman" w:hAnsi="Times New Roman"/>
                <w:b/>
                <w:bCs/>
                <w:sz w:val="26"/>
                <w:szCs w:val="26"/>
              </w:rPr>
              <w:t>100</w:t>
            </w:r>
          </w:p>
        </w:tc>
      </w:tr>
    </w:tbl>
    <w:p w:rsidR="001C6B70" w:rsidRDefault="001C6B70" w:rsidP="001C6B70">
      <w:pPr>
        <w:spacing w:line="480" w:lineRule="auto"/>
        <w:jc w:val="both"/>
        <w:rPr>
          <w:rFonts w:ascii="Times New Roman" w:hAnsi="Times New Roman"/>
          <w:b/>
          <w:bCs/>
          <w:sz w:val="26"/>
          <w:szCs w:val="26"/>
        </w:rPr>
      </w:pP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The result from table 4shows that 405 of teachers and 3% of students strongly agree that teachers improvise instructional materials to facilitate the teaching and learning of Business studies, 8% and 48% also agree, 16% and 40% disagree while 36% and 53% strongly disagree with it. From the analysis, teachers show positive response while students show negative response. It may be that teachers want to protect their image but since students are at the receiving end, it is concluded that teachers do not necessarily improvise instructional materials to facilitate the teaching and learning of Business studies.</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TESTING OF HYPOTHESES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 xml:space="preserve">HYPOTHESIS 1: </w:t>
      </w:r>
      <w:r w:rsidRPr="001C6B70">
        <w:rPr>
          <w:rFonts w:ascii="Times New Roman" w:hAnsi="Times New Roman"/>
          <w:sz w:val="26"/>
          <w:szCs w:val="26"/>
        </w:rPr>
        <w:t>there is no significant relationship between the use of instructional materials and the overall performance of student in the teaching and learning of Business studies.</w:t>
      </w:r>
    </w:p>
    <w:p w:rsid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Table 5. Chi-square test of relationship between the use of instructional and students performance in the teaching and learning of Business studies</w:t>
      </w:r>
    </w:p>
    <w:tbl>
      <w:tblPr>
        <w:tblStyle w:val="TableGrid"/>
        <w:tblW w:w="0" w:type="auto"/>
        <w:tblLook w:val="04A0"/>
      </w:tblPr>
      <w:tblGrid>
        <w:gridCol w:w="1771"/>
        <w:gridCol w:w="1771"/>
        <w:gridCol w:w="1771"/>
        <w:gridCol w:w="1771"/>
        <w:gridCol w:w="1772"/>
      </w:tblGrid>
      <w:tr w:rsidR="001C6B70" w:rsidTr="001C6B70">
        <w:tc>
          <w:tcPr>
            <w:tcW w:w="1771"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Cal X</w:t>
            </w:r>
            <w:r w:rsidRPr="001C6B70">
              <w:rPr>
                <w:rFonts w:ascii="Times New Roman" w:hAnsi="Times New Roman"/>
                <w:b/>
                <w:bCs/>
                <w:sz w:val="26"/>
                <w:szCs w:val="26"/>
                <w:vertAlign w:val="superscript"/>
              </w:rPr>
              <w:t>2</w:t>
            </w:r>
          </w:p>
        </w:tc>
        <w:tc>
          <w:tcPr>
            <w:tcW w:w="1771"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 xml:space="preserve">Critical value </w:t>
            </w:r>
          </w:p>
        </w:tc>
        <w:tc>
          <w:tcPr>
            <w:tcW w:w="1771"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Df</w:t>
            </w:r>
          </w:p>
        </w:tc>
        <w:tc>
          <w:tcPr>
            <w:tcW w:w="1771"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Level of sign</w:t>
            </w:r>
          </w:p>
        </w:tc>
        <w:tc>
          <w:tcPr>
            <w:tcW w:w="1772" w:type="dxa"/>
          </w:tcPr>
          <w:p w:rsidR="001C6B70" w:rsidRDefault="001C6B70" w:rsidP="001C6B70">
            <w:pPr>
              <w:spacing w:line="480" w:lineRule="auto"/>
              <w:jc w:val="both"/>
              <w:rPr>
                <w:rFonts w:ascii="Times New Roman" w:hAnsi="Times New Roman"/>
                <w:b/>
                <w:bCs/>
                <w:sz w:val="26"/>
                <w:szCs w:val="26"/>
              </w:rPr>
            </w:pPr>
            <w:r>
              <w:rPr>
                <w:rFonts w:ascii="Times New Roman" w:hAnsi="Times New Roman"/>
                <w:b/>
                <w:bCs/>
                <w:sz w:val="26"/>
                <w:szCs w:val="26"/>
              </w:rPr>
              <w:t xml:space="preserve">Decision </w:t>
            </w:r>
          </w:p>
        </w:tc>
      </w:tr>
      <w:tr w:rsidR="001C6B70" w:rsidTr="001C6B70">
        <w:tc>
          <w:tcPr>
            <w:tcW w:w="177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11.5</w:t>
            </w:r>
          </w:p>
        </w:tc>
        <w:tc>
          <w:tcPr>
            <w:tcW w:w="177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7.82</w:t>
            </w:r>
          </w:p>
        </w:tc>
        <w:tc>
          <w:tcPr>
            <w:tcW w:w="177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3</w:t>
            </w:r>
          </w:p>
        </w:tc>
        <w:tc>
          <w:tcPr>
            <w:tcW w:w="1771"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0.05</w:t>
            </w:r>
          </w:p>
        </w:tc>
        <w:tc>
          <w:tcPr>
            <w:tcW w:w="1772" w:type="dxa"/>
          </w:tcPr>
          <w:p w:rsidR="001C6B70" w:rsidRPr="001C6B70" w:rsidRDefault="001C6B70" w:rsidP="001C6B70">
            <w:pPr>
              <w:spacing w:line="480" w:lineRule="auto"/>
              <w:jc w:val="both"/>
              <w:rPr>
                <w:rFonts w:ascii="Times New Roman" w:hAnsi="Times New Roman"/>
                <w:bCs/>
                <w:sz w:val="26"/>
                <w:szCs w:val="26"/>
              </w:rPr>
            </w:pPr>
            <w:r w:rsidRPr="001C6B70">
              <w:rPr>
                <w:rFonts w:ascii="Times New Roman" w:hAnsi="Times New Roman"/>
                <w:bCs/>
                <w:sz w:val="26"/>
                <w:szCs w:val="26"/>
              </w:rPr>
              <w:t xml:space="preserve">Reject </w:t>
            </w:r>
          </w:p>
        </w:tc>
      </w:tr>
    </w:tbl>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Result from table 5 reveal that the calculated chi-square of 11.1 is greater than the critical value of 7.82 with 3 degree of freedom at 0.05 level of significance. Hence the null hypothesis which states that there is no significant relationship between the use of instructional material at the overall performance of students in the teaching and learning of Business studies is rejected. Meaning that the use of instructional materials has significant relationship between the overall performances of the students in the teaching and learning of</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Business studies.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 xml:space="preserve">Hypothesis 2: </w:t>
      </w:r>
      <w:r w:rsidRPr="001C6B70">
        <w:rPr>
          <w:rFonts w:ascii="Times New Roman" w:hAnsi="Times New Roman"/>
          <w:sz w:val="26"/>
          <w:szCs w:val="26"/>
        </w:rPr>
        <w:t>There is no significant relationship between the selection of relevant materials and the usage in the teaching and learning of Business studies.</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Table 6. Chi-square test of selection of instructional materials and its usage in teaching and learning of Business studies</w:t>
      </w:r>
    </w:p>
    <w:tbl>
      <w:tblPr>
        <w:tblStyle w:val="TableGrid"/>
        <w:tblW w:w="0" w:type="auto"/>
        <w:tblLook w:val="04A0"/>
      </w:tblPr>
      <w:tblGrid>
        <w:gridCol w:w="1749"/>
        <w:gridCol w:w="1778"/>
        <w:gridCol w:w="1703"/>
        <w:gridCol w:w="1825"/>
        <w:gridCol w:w="1801"/>
      </w:tblGrid>
      <w:tr w:rsidR="001C6B70" w:rsidRPr="001C6B70" w:rsidTr="001A492B">
        <w:tc>
          <w:tcPr>
            <w:tcW w:w="1915"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Cal X</w:t>
            </w:r>
            <w:r w:rsidRPr="001C6B70">
              <w:rPr>
                <w:rFonts w:ascii="Times New Roman" w:hAnsi="Times New Roman"/>
                <w:sz w:val="26"/>
                <w:szCs w:val="26"/>
                <w:vertAlign w:val="superscript"/>
              </w:rPr>
              <w:t>2</w:t>
            </w:r>
          </w:p>
        </w:tc>
        <w:tc>
          <w:tcPr>
            <w:tcW w:w="1915"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Critical value</w:t>
            </w:r>
          </w:p>
        </w:tc>
        <w:tc>
          <w:tcPr>
            <w:tcW w:w="1915"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Df</w:t>
            </w:r>
          </w:p>
        </w:tc>
        <w:tc>
          <w:tcPr>
            <w:tcW w:w="1915"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Level of significant</w:t>
            </w:r>
          </w:p>
        </w:tc>
        <w:tc>
          <w:tcPr>
            <w:tcW w:w="1916"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Decision</w:t>
            </w:r>
          </w:p>
        </w:tc>
      </w:tr>
      <w:tr w:rsidR="001C6B70" w:rsidRPr="001C6B70" w:rsidTr="001A492B">
        <w:tc>
          <w:tcPr>
            <w:tcW w:w="1915"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34.15</w:t>
            </w:r>
          </w:p>
        </w:tc>
        <w:tc>
          <w:tcPr>
            <w:tcW w:w="1915"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.82</w:t>
            </w:r>
          </w:p>
        </w:tc>
        <w:tc>
          <w:tcPr>
            <w:tcW w:w="1915"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3</w:t>
            </w:r>
          </w:p>
        </w:tc>
        <w:tc>
          <w:tcPr>
            <w:tcW w:w="1915"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0.05</w:t>
            </w:r>
          </w:p>
        </w:tc>
        <w:tc>
          <w:tcPr>
            <w:tcW w:w="1916" w:type="dxa"/>
          </w:tcPr>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Rejected</w:t>
            </w:r>
          </w:p>
        </w:tc>
      </w:tr>
    </w:tbl>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lastRenderedPageBreak/>
        <w:t>Result from table 6 shows that the calculated chi-square of 34. 15f is greater than the chi-square critical at 3 degree of freedom at 0.05 level of significance. Hence the null-hypothesis which states that there no significant relationship between the selection of relevant materials and their usage in teaching and learning of Business studies is rejected. Meaning the selection of relevant materials and their usage have significant relationship between the teaching and learning of Business studies.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 xml:space="preserve">Hypothesis 3: </w:t>
      </w:r>
      <w:r w:rsidRPr="001C6B70">
        <w:rPr>
          <w:rFonts w:ascii="Times New Roman" w:hAnsi="Times New Roman"/>
          <w:sz w:val="26"/>
          <w:szCs w:val="26"/>
        </w:rPr>
        <w:t>there is no significant relationship between availability of instructional materials and effective implementation in the teaching and learning of Business studies</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Table 7. Chi-square test of relationship between the availability of instructional materials and effective teaching and learning of Business studies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drawing>
          <wp:inline distT="0" distB="0" distL="0" distR="0">
            <wp:extent cx="5458206" cy="731520"/>
            <wp:effectExtent l="19050" t="0" r="9144"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483120" cy="734859"/>
                    </a:xfrm>
                    <a:prstGeom prst="rect">
                      <a:avLst/>
                    </a:prstGeom>
                    <a:noFill/>
                    <a:ln w="9525">
                      <a:noFill/>
                      <a:miter lim="800000"/>
                      <a:headEnd/>
                      <a:tailEnd/>
                    </a:ln>
                  </pic:spPr>
                </pic:pic>
              </a:graphicData>
            </a:graphic>
          </wp:inline>
        </w:drawing>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Result from table 7 shows that the calculated chi-square value of 11.5 is greater than the critical value of 7.82 with 3 degree of freedom at 0.05 level of significant relationship between the availability of instructional materials and effective teaching and learning of Business studies is rejected. Meaning that availability of </w:t>
      </w:r>
      <w:r w:rsidRPr="001C6B70">
        <w:rPr>
          <w:rFonts w:ascii="Times New Roman" w:hAnsi="Times New Roman"/>
          <w:sz w:val="26"/>
          <w:szCs w:val="26"/>
        </w:rPr>
        <w:lastRenderedPageBreak/>
        <w:t>instruction materials has significant relationship with effective teaching and learning of Business studies.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b/>
          <w:bCs/>
          <w:sz w:val="26"/>
          <w:szCs w:val="26"/>
        </w:rPr>
        <w:t xml:space="preserve">Hypothesis: </w:t>
      </w:r>
      <w:r w:rsidRPr="001C6B70">
        <w:rPr>
          <w:rFonts w:ascii="Times New Roman" w:hAnsi="Times New Roman"/>
          <w:sz w:val="26"/>
          <w:szCs w:val="26"/>
        </w:rPr>
        <w:t>4. there is no significant relationship in the teaching aids improvised by the teacher.</w:t>
      </w: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t>Table 8. Chi square test of relationship between improvised by the teacher and learning of Business studies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drawing>
          <wp:inline distT="0" distB="0" distL="0" distR="0">
            <wp:extent cx="5604510" cy="1123384"/>
            <wp:effectExtent l="1905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606471" cy="1123777"/>
                    </a:xfrm>
                    <a:prstGeom prst="rect">
                      <a:avLst/>
                    </a:prstGeom>
                    <a:noFill/>
                    <a:ln w="9525">
                      <a:noFill/>
                      <a:miter lim="800000"/>
                      <a:headEnd/>
                      <a:tailEnd/>
                    </a:ln>
                  </pic:spPr>
                </pic:pic>
              </a:graphicData>
            </a:graphic>
          </wp:inline>
        </w:drawing>
      </w:r>
    </w:p>
    <w:p w:rsid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Result from Table 8 shows that the calculated chi-square of 13.4 is greater than the critical values of 7.82 with 3 degree of freedom at 0.05 level of significant. Hence the null-hypothesis which states that there is no significant relationship in the teaching and learning of Business studies where there are no teaching aids improvised is rejected. Meaning that there is significant relationship in the learning of Business studies when teachers improvise where original ones are not available.</w:t>
      </w:r>
    </w:p>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b/>
          <w:bCs/>
          <w:sz w:val="26"/>
          <w:szCs w:val="26"/>
        </w:rPr>
      </w:pPr>
      <w:r w:rsidRPr="001C6B70">
        <w:rPr>
          <w:rFonts w:ascii="Times New Roman" w:hAnsi="Times New Roman"/>
          <w:b/>
          <w:bCs/>
          <w:sz w:val="26"/>
          <w:szCs w:val="26"/>
        </w:rPr>
        <w:lastRenderedPageBreak/>
        <w:t>DISCUSSION OF FINDINGS</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Based on the data presented, analyzed and interpreted, the researcher is able to come out with the followings findings. The first analysis reveals that the use of instructional materials has significant relationship between the overall performance of students in the teaching and learning of Business studies. This was evident because all the answers from the items indicates a negative response hence the highest percentage agree that instructional materials affects students’ performance. In testing the hypothesis, the chi-square calculated was greater than the chi-square critical, the null-hypothesis was rejected and alternative accepted. This result support the view of Jiya (2019) which states that instructional materials increase the retention rate of learners, which, therefore makes learning more permanent. The second finding shows that the selection of relevant materials and their usage have significant relationship with the teaching and learning of Business studies.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 xml:space="preserve">The analysis from the research questions agrees with this response. Also the chi-square calculated was greater than the critical chi-square at 0.05 level of significance. These findings also agree with the views of Jiya (2019), which say the attainment of lesson objectives and the facilitation of teaching and learning process highly depends on the adequacy and appropriateness of instructional </w:t>
      </w:r>
      <w:r w:rsidRPr="001C6B70">
        <w:rPr>
          <w:rFonts w:ascii="Times New Roman" w:hAnsi="Times New Roman"/>
          <w:sz w:val="26"/>
          <w:szCs w:val="26"/>
        </w:rPr>
        <w:lastRenderedPageBreak/>
        <w:t xml:space="preserve">materials selected by the teacher. This however entails that instructional materials should be carefully selected by the teacher. The third findings reveals that the availability of instructional materials has significant relationship with effective teaching and learning of Business studies. </w:t>
      </w:r>
    </w:p>
    <w:p w:rsidR="001C6B70" w:rsidRPr="001C6B70" w:rsidRDefault="001C6B70" w:rsidP="001C6B70">
      <w:pPr>
        <w:spacing w:line="480" w:lineRule="auto"/>
        <w:ind w:firstLine="720"/>
        <w:jc w:val="both"/>
        <w:rPr>
          <w:rFonts w:ascii="Times New Roman" w:hAnsi="Times New Roman"/>
          <w:sz w:val="26"/>
          <w:szCs w:val="26"/>
        </w:rPr>
      </w:pPr>
      <w:r w:rsidRPr="001C6B70">
        <w:rPr>
          <w:rFonts w:ascii="Times New Roman" w:hAnsi="Times New Roman"/>
          <w:sz w:val="26"/>
          <w:szCs w:val="26"/>
        </w:rPr>
        <w:t>This is so because, the analysis from the research question indicates positive response. The chi-square calculated is also greater than the critical value, hence the null-hypothesis was rejected. The fourth and the last finding reveals that there is a significant relationship in the teaching and learning of Business studies when teachers improvise where original ones are not available. The analysis from the research agrees with this. Also the calculated chi-square was higher than the critical value at 0.05 level of significance, hence thee null hypothesis was rejected. This finding supports the view of Kole (2020), which says the involvement of teachers learners in improvising material gives students and teachers the opportunity to concretize their creativity, resourcefulness and imaginative skills.</w:t>
      </w: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lastRenderedPageBreak/>
        <w:t>CHAPTER FIVE</w:t>
      </w: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t>SUMMARY, CONCLUSION AND RECOMMENDATIONS</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Summary</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It is generally agreed that instructional material and their usage have profound influence on student academic performance and achievement. The research however set to find out the effect of instructional material on teaching and learning of social studies in Ilorin West local government area of Kwara state. From the result of the analysis, it is therefore concluded that the selection of relevant instructional material, available and the ability of teachers to improvise all hard significant relationship between teaching and learning of social studies. It is in this regard that the researcher draws the attention of the teachers, proprietors, principals as well as government to take priority in the provision of instructional materials since they boost student performances.</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Conclusion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Instructional resources are very vital tools in education. They aid teaching and learning, they include everything that provides information to the teacher as well as the learner. Azikiwe (2003), stated that instructional resources include all forms </w:t>
      </w:r>
      <w:r w:rsidRPr="001C6B70">
        <w:rPr>
          <w:rFonts w:ascii="Times New Roman" w:hAnsi="Times New Roman"/>
          <w:sz w:val="26"/>
          <w:szCs w:val="26"/>
        </w:rPr>
        <w:lastRenderedPageBreak/>
        <w:t>of information that are used to promote, encourage and enhance teaching and learning activities with regards to education.</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Oremeji (2002) asserts that instructional information materials are of high value in imparting information, clarifying difficult and abstract concepts, stimulating thoughts, sharpening observation, creating interest and satisfying individual difference. All in all, the use of instructional resources cannot be over –emphasized as it forms the integral component of classroom teaching.</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The instructional materials possess some inherent advantages that make them unique in teaching. For one thing, they provide the teacher with interesting and compelling platforms for conveying information since they motivate learners to learn more and more. Also by providing opportunities for private study and references, the learner’s interest and curiosity are increasingly stimulated.</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 xml:space="preserve">The utilization of instructional materials does not guarantee effective communication and effective teaching but instead proper utilization, careful selection and skillful handling by the teachers, renders the usefulness of instructional materials to the teaching and learning process. According to Uwaifo, (2009), the utilization of instructional materials in teaching business studies plays a very important role in making the teaching and learning of the subject more </w:t>
      </w:r>
      <w:r w:rsidRPr="001C6B70">
        <w:rPr>
          <w:rFonts w:ascii="Times New Roman" w:hAnsi="Times New Roman"/>
          <w:sz w:val="26"/>
          <w:szCs w:val="26"/>
        </w:rPr>
        <w:lastRenderedPageBreak/>
        <w:t>effective. Ukoha (2007) the ultimate goal of utilizing instructional material, tools and equipment is to facilitate teaching and learning.</w:t>
      </w:r>
    </w:p>
    <w:p w:rsidR="001C6B70" w:rsidRPr="001C6B70" w:rsidRDefault="001C6B70" w:rsidP="001C6B70">
      <w:pPr>
        <w:spacing w:line="480" w:lineRule="auto"/>
        <w:jc w:val="both"/>
        <w:rPr>
          <w:rFonts w:ascii="Times New Roman" w:hAnsi="Times New Roman"/>
          <w:b/>
          <w:sz w:val="26"/>
          <w:szCs w:val="26"/>
        </w:rPr>
      </w:pPr>
      <w:r w:rsidRPr="001C6B70">
        <w:rPr>
          <w:rFonts w:ascii="Times New Roman" w:hAnsi="Times New Roman"/>
          <w:b/>
          <w:sz w:val="26"/>
          <w:szCs w:val="26"/>
        </w:rPr>
        <w:t>Recommendations</w:t>
      </w:r>
    </w:p>
    <w:p w:rsidR="001C6B70" w:rsidRPr="001C6B70" w:rsidRDefault="001C6B70" w:rsidP="001C6B70">
      <w:pPr>
        <w:spacing w:line="480" w:lineRule="auto"/>
        <w:jc w:val="both"/>
        <w:rPr>
          <w:rFonts w:ascii="Times New Roman" w:hAnsi="Times New Roman"/>
          <w:sz w:val="26"/>
          <w:szCs w:val="26"/>
        </w:rPr>
      </w:pPr>
      <w:r w:rsidRPr="001C6B70">
        <w:rPr>
          <w:rFonts w:ascii="Times New Roman" w:hAnsi="Times New Roman"/>
          <w:sz w:val="26"/>
          <w:szCs w:val="26"/>
        </w:rPr>
        <w:t>Based on the finding of the study, the following recommendations have been made;</w:t>
      </w:r>
    </w:p>
    <w:p w:rsidR="001C6B70" w:rsidRPr="001C6B70" w:rsidRDefault="001C6B70" w:rsidP="001C6B70">
      <w:pPr>
        <w:numPr>
          <w:ilvl w:val="0"/>
          <w:numId w:val="11"/>
        </w:numPr>
        <w:spacing w:line="480" w:lineRule="auto"/>
        <w:jc w:val="both"/>
        <w:rPr>
          <w:rFonts w:ascii="Times New Roman" w:hAnsi="Times New Roman"/>
          <w:sz w:val="26"/>
          <w:szCs w:val="26"/>
        </w:rPr>
      </w:pPr>
      <w:r w:rsidRPr="001C6B70">
        <w:rPr>
          <w:rFonts w:ascii="Times New Roman" w:hAnsi="Times New Roman"/>
          <w:sz w:val="26"/>
          <w:szCs w:val="26"/>
        </w:rPr>
        <w:t>The government and the school heads should ensure that instructional materials are available in schools.</w:t>
      </w:r>
    </w:p>
    <w:p w:rsidR="001C6B70" w:rsidRPr="001C6B70" w:rsidRDefault="001C6B70" w:rsidP="001C6B70">
      <w:pPr>
        <w:numPr>
          <w:ilvl w:val="0"/>
          <w:numId w:val="11"/>
        </w:numPr>
        <w:spacing w:line="480" w:lineRule="auto"/>
        <w:jc w:val="both"/>
        <w:rPr>
          <w:rFonts w:ascii="Times New Roman" w:hAnsi="Times New Roman"/>
          <w:sz w:val="26"/>
          <w:szCs w:val="26"/>
        </w:rPr>
      </w:pPr>
      <w:r w:rsidRPr="001C6B70">
        <w:rPr>
          <w:rFonts w:ascii="Times New Roman" w:hAnsi="Times New Roman"/>
          <w:sz w:val="26"/>
          <w:szCs w:val="26"/>
        </w:rPr>
        <w:t>In selecting instructional materials, the teachers should ensure that the material selected is commensurate to the topic and age level of the students.</w:t>
      </w:r>
    </w:p>
    <w:p w:rsidR="001C6B70" w:rsidRPr="001C6B70" w:rsidRDefault="001C6B70" w:rsidP="001C6B70">
      <w:pPr>
        <w:numPr>
          <w:ilvl w:val="0"/>
          <w:numId w:val="11"/>
        </w:numPr>
        <w:spacing w:line="480" w:lineRule="auto"/>
        <w:jc w:val="both"/>
        <w:rPr>
          <w:rFonts w:ascii="Times New Roman" w:hAnsi="Times New Roman"/>
          <w:sz w:val="26"/>
          <w:szCs w:val="26"/>
        </w:rPr>
      </w:pPr>
      <w:r w:rsidRPr="001C6B70">
        <w:rPr>
          <w:rFonts w:ascii="Times New Roman" w:hAnsi="Times New Roman"/>
          <w:sz w:val="26"/>
          <w:szCs w:val="26"/>
        </w:rPr>
        <w:t xml:space="preserve"> Secondary schools administrators should encourage classroom teachers to improvise and use instructional materials in secondary schools.</w:t>
      </w:r>
    </w:p>
    <w:p w:rsidR="001C6B70" w:rsidRPr="001C6B70" w:rsidRDefault="001C6B70" w:rsidP="001C6B70">
      <w:pPr>
        <w:numPr>
          <w:ilvl w:val="0"/>
          <w:numId w:val="11"/>
        </w:numPr>
        <w:spacing w:line="480" w:lineRule="auto"/>
        <w:jc w:val="both"/>
        <w:rPr>
          <w:rFonts w:ascii="Times New Roman" w:hAnsi="Times New Roman"/>
          <w:sz w:val="26"/>
          <w:szCs w:val="26"/>
        </w:rPr>
      </w:pPr>
      <w:r w:rsidRPr="001C6B70">
        <w:rPr>
          <w:rFonts w:ascii="Times New Roman" w:hAnsi="Times New Roman"/>
          <w:sz w:val="26"/>
          <w:szCs w:val="26"/>
        </w:rPr>
        <w:t>Workshops, conferences, seminars, etc. should be organized on how to use instructional materials in secondary schools.</w:t>
      </w:r>
    </w:p>
    <w:p w:rsidR="001C6B70" w:rsidRPr="001C6B70" w:rsidRDefault="001C6B70" w:rsidP="001C6B70">
      <w:pPr>
        <w:numPr>
          <w:ilvl w:val="0"/>
          <w:numId w:val="11"/>
        </w:numPr>
        <w:spacing w:line="480" w:lineRule="auto"/>
        <w:jc w:val="both"/>
        <w:rPr>
          <w:rFonts w:ascii="Times New Roman" w:hAnsi="Times New Roman"/>
          <w:sz w:val="26"/>
          <w:szCs w:val="26"/>
        </w:rPr>
      </w:pPr>
      <w:r w:rsidRPr="001C6B70">
        <w:rPr>
          <w:rFonts w:ascii="Times New Roman" w:hAnsi="Times New Roman"/>
          <w:sz w:val="26"/>
          <w:szCs w:val="26"/>
        </w:rPr>
        <w:t>The government should establish resources centers to enable teachers borrow teaching aids which may not be in the school</w:t>
      </w:r>
    </w:p>
    <w:p w:rsidR="001C6B70" w:rsidRDefault="001C6B70" w:rsidP="001C6B70">
      <w:pPr>
        <w:spacing w:line="480" w:lineRule="auto"/>
        <w:jc w:val="both"/>
        <w:rPr>
          <w:rFonts w:ascii="Times New Roman" w:hAnsi="Times New Roman"/>
          <w:b/>
          <w:sz w:val="26"/>
          <w:szCs w:val="26"/>
        </w:rPr>
      </w:pPr>
    </w:p>
    <w:p w:rsidR="001C6B70" w:rsidRDefault="001C6B70" w:rsidP="001C6B70">
      <w:pPr>
        <w:spacing w:line="480" w:lineRule="auto"/>
        <w:jc w:val="both"/>
        <w:rPr>
          <w:rFonts w:ascii="Times New Roman" w:hAnsi="Times New Roman"/>
          <w:b/>
          <w:sz w:val="26"/>
          <w:szCs w:val="26"/>
        </w:rPr>
      </w:pPr>
    </w:p>
    <w:p w:rsidR="001C6B70" w:rsidRPr="001C6B70" w:rsidRDefault="001C6B70" w:rsidP="001C6B70">
      <w:pPr>
        <w:spacing w:line="480" w:lineRule="auto"/>
        <w:jc w:val="center"/>
        <w:rPr>
          <w:rFonts w:ascii="Times New Roman" w:hAnsi="Times New Roman"/>
          <w:b/>
          <w:sz w:val="26"/>
          <w:szCs w:val="26"/>
        </w:rPr>
      </w:pPr>
      <w:r w:rsidRPr="001C6B70">
        <w:rPr>
          <w:rFonts w:ascii="Times New Roman" w:hAnsi="Times New Roman"/>
          <w:b/>
          <w:sz w:val="26"/>
          <w:szCs w:val="26"/>
        </w:rPr>
        <w:lastRenderedPageBreak/>
        <w:t>REFERENCES</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Adeyanju, J.L 1997. Production of chip instructional materials for the 6-3-3-4 system of education with emphasis on the first six years. </w:t>
      </w:r>
      <w:r w:rsidRPr="001C6B70">
        <w:rPr>
          <w:rFonts w:ascii="Times New Roman" w:hAnsi="Times New Roman"/>
          <w:i/>
          <w:iCs/>
          <w:sz w:val="26"/>
          <w:szCs w:val="26"/>
        </w:rPr>
        <w:t>Trend and Research in EducationalTechnology</w:t>
      </w:r>
      <w:r w:rsidRPr="001C6B70">
        <w:rPr>
          <w:rFonts w:ascii="Times New Roman" w:hAnsi="Times New Roman"/>
          <w:sz w:val="26"/>
          <w:szCs w:val="26"/>
        </w:rPr>
        <w:t>, pp. 45-53</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Akambi, K. 1988. Selection, utilization and evaluation of instruction. In I. Agun &amp; I. Imogie (Eds) </w:t>
      </w:r>
      <w:r w:rsidRPr="001C6B70">
        <w:rPr>
          <w:rFonts w:ascii="Times New Roman" w:hAnsi="Times New Roman"/>
          <w:i/>
          <w:iCs/>
          <w:sz w:val="26"/>
          <w:szCs w:val="26"/>
        </w:rPr>
        <w:t>Fundamental of Educational Technology</w:t>
      </w:r>
      <w:r w:rsidRPr="001C6B70">
        <w:rPr>
          <w:rFonts w:ascii="Times New Roman" w:hAnsi="Times New Roman"/>
          <w:sz w:val="26"/>
          <w:szCs w:val="26"/>
        </w:rPr>
        <w:t>, Ibadan: Y-Books,pp. 91-92.</w:t>
      </w:r>
    </w:p>
    <w:p w:rsidR="001C6B70" w:rsidRPr="001C6B70" w:rsidRDefault="001C6B70" w:rsidP="001C6B70">
      <w:pPr>
        <w:spacing w:line="480" w:lineRule="auto"/>
        <w:ind w:left="720" w:hanging="720"/>
        <w:jc w:val="both"/>
        <w:rPr>
          <w:rFonts w:ascii="Times New Roman" w:hAnsi="Times New Roman"/>
          <w:i/>
          <w:sz w:val="26"/>
          <w:szCs w:val="26"/>
        </w:rPr>
      </w:pPr>
      <w:r w:rsidRPr="001C6B70">
        <w:rPr>
          <w:rFonts w:ascii="Times New Roman" w:hAnsi="Times New Roman"/>
          <w:sz w:val="26"/>
          <w:szCs w:val="26"/>
        </w:rPr>
        <w:t xml:space="preserve">Bello, J.Y. 1980. Basic principles of teaching: chichester, </w:t>
      </w:r>
      <w:r w:rsidRPr="001C6B70">
        <w:rPr>
          <w:rFonts w:ascii="Times New Roman" w:hAnsi="Times New Roman"/>
          <w:i/>
          <w:sz w:val="26"/>
          <w:szCs w:val="26"/>
        </w:rPr>
        <w:t>John Wiley and Sons limited.</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Brunner, J.S. 1961. “The act of discovery” Haverd educational Review.</w:t>
      </w:r>
    </w:p>
    <w:p w:rsidR="001C6B70" w:rsidRPr="001C6B70" w:rsidRDefault="001C6B70" w:rsidP="001C6B70">
      <w:pPr>
        <w:spacing w:line="480" w:lineRule="auto"/>
        <w:ind w:left="720" w:hanging="720"/>
        <w:jc w:val="both"/>
        <w:rPr>
          <w:rFonts w:ascii="Times New Roman" w:hAnsi="Times New Roman"/>
          <w:i/>
          <w:sz w:val="26"/>
          <w:szCs w:val="26"/>
        </w:rPr>
      </w:pPr>
      <w:r w:rsidRPr="001C6B70">
        <w:rPr>
          <w:rFonts w:ascii="Times New Roman" w:hAnsi="Times New Roman"/>
          <w:sz w:val="26"/>
          <w:szCs w:val="26"/>
        </w:rPr>
        <w:t>Chauha, S.S. 1973. Advance Educational psychology. New Delhi:</w:t>
      </w:r>
      <w:r w:rsidRPr="001C6B70">
        <w:rPr>
          <w:rFonts w:ascii="Times New Roman" w:hAnsi="Times New Roman"/>
          <w:i/>
          <w:sz w:val="26"/>
          <w:szCs w:val="26"/>
        </w:rPr>
        <w:t>UBS publisher distributors PVT Ltd.</w:t>
      </w:r>
    </w:p>
    <w:p w:rsidR="001C6B70" w:rsidRPr="001C6B70" w:rsidRDefault="001C6B70" w:rsidP="001C6B70">
      <w:pPr>
        <w:spacing w:line="480" w:lineRule="auto"/>
        <w:ind w:left="720" w:hanging="720"/>
        <w:jc w:val="both"/>
        <w:rPr>
          <w:rFonts w:ascii="Times New Roman" w:hAnsi="Times New Roman"/>
          <w:i/>
          <w:sz w:val="26"/>
          <w:szCs w:val="26"/>
        </w:rPr>
      </w:pPr>
      <w:r w:rsidRPr="001C6B70">
        <w:rPr>
          <w:rFonts w:ascii="Times New Roman" w:hAnsi="Times New Roman"/>
          <w:sz w:val="26"/>
          <w:szCs w:val="26"/>
        </w:rPr>
        <w:t>Jiya, R.R 1993. The use of communicative language teaching</w:t>
      </w:r>
      <w:r>
        <w:rPr>
          <w:rFonts w:ascii="Times New Roman" w:hAnsi="Times New Roman"/>
          <w:sz w:val="26"/>
          <w:szCs w:val="26"/>
        </w:rPr>
        <w:t xml:space="preserve"> </w:t>
      </w:r>
      <w:r w:rsidRPr="001C6B70">
        <w:rPr>
          <w:rFonts w:ascii="Times New Roman" w:hAnsi="Times New Roman"/>
          <w:sz w:val="26"/>
          <w:szCs w:val="26"/>
        </w:rPr>
        <w:t xml:space="preserve">Materials for junior secondary schools in mina, Niger State. </w:t>
      </w:r>
      <w:r w:rsidRPr="001C6B70">
        <w:rPr>
          <w:rFonts w:ascii="Times New Roman" w:hAnsi="Times New Roman"/>
          <w:i/>
          <w:sz w:val="26"/>
          <w:szCs w:val="26"/>
        </w:rPr>
        <w:t>M.ed. (TESL) Thesis, Zaria, Almadu Bello University.</w:t>
      </w:r>
    </w:p>
    <w:p w:rsidR="001C6B70" w:rsidRPr="001C6B70" w:rsidRDefault="001C6B70" w:rsidP="001C6B70">
      <w:pPr>
        <w:spacing w:line="480" w:lineRule="auto"/>
        <w:ind w:left="720" w:hanging="720"/>
        <w:jc w:val="both"/>
        <w:rPr>
          <w:rFonts w:ascii="Times New Roman" w:hAnsi="Times New Roman"/>
          <w:i/>
          <w:sz w:val="26"/>
          <w:szCs w:val="26"/>
        </w:rPr>
      </w:pPr>
      <w:r w:rsidRPr="001C6B70">
        <w:rPr>
          <w:rFonts w:ascii="Times New Roman" w:hAnsi="Times New Roman"/>
          <w:sz w:val="26"/>
          <w:szCs w:val="26"/>
        </w:rPr>
        <w:t xml:space="preserve">Kolo, C.M. 2006. Development and management of school Resources. </w:t>
      </w:r>
      <w:r w:rsidRPr="001C6B70">
        <w:rPr>
          <w:rFonts w:ascii="Times New Roman" w:hAnsi="Times New Roman"/>
          <w:i/>
          <w:sz w:val="26"/>
          <w:szCs w:val="26"/>
        </w:rPr>
        <w:t>Port-harcourt: grapic poblishers.</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lastRenderedPageBreak/>
        <w:t>Mustapha, F.E 2002. media method in instructions: in education technology approach. Kano: rainbow Royale</w:t>
      </w:r>
    </w:p>
    <w:p w:rsidR="001C6B70" w:rsidRPr="001C6B70" w:rsidRDefault="001C6B70" w:rsidP="001C6B70">
      <w:pPr>
        <w:spacing w:line="480" w:lineRule="auto"/>
        <w:ind w:left="720" w:hanging="720"/>
        <w:jc w:val="both"/>
        <w:rPr>
          <w:rFonts w:ascii="Times New Roman" w:hAnsi="Times New Roman"/>
          <w:i/>
          <w:sz w:val="26"/>
          <w:szCs w:val="26"/>
        </w:rPr>
      </w:pPr>
      <w:r w:rsidRPr="001C6B70">
        <w:rPr>
          <w:rFonts w:ascii="Times New Roman" w:hAnsi="Times New Roman"/>
          <w:sz w:val="26"/>
          <w:szCs w:val="26"/>
        </w:rPr>
        <w:t xml:space="preserve">Slain, G. 1980. Educational psychology in a changing world. </w:t>
      </w:r>
      <w:r w:rsidRPr="001C6B70">
        <w:rPr>
          <w:rFonts w:ascii="Times New Roman" w:hAnsi="Times New Roman"/>
          <w:i/>
          <w:sz w:val="26"/>
          <w:szCs w:val="26"/>
        </w:rPr>
        <w:t>London: George Allen and Unwin.</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Olagunju, M.A (1998) An Investigation into Teachers’ attitude towards and Extent to improvisation of Resource for Effective Teaching of Biology” Science Teachers Association of Nigeria (STAN) 41st Annual Conference proceeding. P. 20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Olarewaju, A. (1994) Improvision in Integrated Science Teaching. A New Approach to the Teaching of Integrated Science. </w:t>
      </w:r>
      <w:r w:rsidRPr="001C6B70">
        <w:rPr>
          <w:rFonts w:ascii="Times New Roman" w:hAnsi="Times New Roman"/>
          <w:i/>
          <w:sz w:val="26"/>
          <w:szCs w:val="26"/>
        </w:rPr>
        <w:t>A afas Nigeria Company. through Improvisation. Implication for the Teacher. P. 49</w:t>
      </w:r>
      <w:r w:rsidRPr="001C6B70">
        <w:rPr>
          <w:rFonts w:ascii="Times New Roman" w:hAnsi="Times New Roman"/>
          <w:sz w:val="26"/>
          <w:szCs w:val="26"/>
        </w:rPr>
        <w:t xml:space="preserve">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Omachi, A.A. (2000) Enriching Science Technology and Mathematics (STM) Education STAN 41st Annual Conference proceeding 2000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Omole, C (2012) STEM Education and Basic Skill Acquisition in the 21st Century. P. 76 –77. 53rd Annual Science Teachers Association of Nigeria (STAN) Conference 2012. HEBN Publishers Plc.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Onasanya,S.A and Adegbija.(2007) Practical Handbook on Instructional Media, 2</w:t>
      </w:r>
      <w:r w:rsidRPr="001C6B70">
        <w:rPr>
          <w:rFonts w:ascii="Times New Roman" w:hAnsi="Times New Roman"/>
          <w:sz w:val="26"/>
          <w:szCs w:val="26"/>
          <w:vertAlign w:val="superscript"/>
        </w:rPr>
        <w:t>nd</w:t>
      </w:r>
      <w:r w:rsidRPr="001C6B70">
        <w:rPr>
          <w:rFonts w:ascii="Times New Roman" w:hAnsi="Times New Roman"/>
          <w:sz w:val="26"/>
          <w:szCs w:val="26"/>
        </w:rPr>
        <w:t xml:space="preserve"> Edition Graphoon Publishers, Ilorin, Nigeria.</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lastRenderedPageBreak/>
        <w:t xml:space="preserve"> Onwuakpa, F.I and Nweke, A.O (1998) Enriching Science, Technology and Mathematics Education in Secondary School through Effective Utilization of Resources in Classrooms P. 34 STAN 41st Annual Conference proceeding.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Onyejemozi, D.A (2002) An Avenue to optimal utilization of Instructional Materials in the Universal Basic Education. Imo State University Journal of Education Studies 1 (2) P.24 – 52 Education Resource Centre.</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Oriade, T.L (2008) An Empirical Study of the use of instructional materials in Biology curriculum implementation: A case study of selected Secondary Schools in Toro L.G.A of Bauchi State.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Soyibo, K. (1993)Altitudes and Achievement in Biology. Journal of Science Teacher Association of Nigeria. STAN. 20.2. 26-32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Sarogini, T.R (2010) Modern Biology For Senior Secondary Schools P.2 AFP Plc Nigeria. Tabotndip, J.E (2004)Classroom practices in the Nigerian Educational Industry: A need for Redirection Secondary Education Management Board, Owerri – Imo State.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lastRenderedPageBreak/>
        <w:t xml:space="preserve">Umeoduagu, J.N (2000) Resource Utilization for Effective Teaching of Science Technology and Mathematics in the New Millennium P. 36 STAN 41st Annual proceedings 2000.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 xml:space="preserve">UNESCO United Nation Educational Scientific Cultural Organisation Handbook for science Teaching. P.89. UNESCO Paris-Heinmann, 7 Place defontenon, London 180 </w:t>
      </w:r>
    </w:p>
    <w:p w:rsidR="001C6B70" w:rsidRPr="001C6B70" w:rsidRDefault="001C6B70" w:rsidP="001C6B70">
      <w:pPr>
        <w:spacing w:line="480" w:lineRule="auto"/>
        <w:ind w:left="720" w:hanging="720"/>
        <w:jc w:val="both"/>
        <w:rPr>
          <w:rFonts w:ascii="Times New Roman" w:hAnsi="Times New Roman"/>
          <w:sz w:val="26"/>
          <w:szCs w:val="26"/>
        </w:rPr>
      </w:pPr>
      <w:r w:rsidRPr="001C6B70">
        <w:rPr>
          <w:rFonts w:ascii="Times New Roman" w:hAnsi="Times New Roman"/>
          <w:sz w:val="26"/>
          <w:szCs w:val="26"/>
        </w:rPr>
        <w:t>Yero, H (1997) Enriching Science, Technology and Mathematics Journal of Science Teacher’s Association of Nigeria (STAN) 41st Annual Conference proceeding 2000 P. 27 Heineman Press.</w:t>
      </w:r>
    </w:p>
    <w:p w:rsidR="001C6B70" w:rsidRPr="001C6B70" w:rsidRDefault="001C6B70"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sz w:val="26"/>
          <w:szCs w:val="26"/>
        </w:rPr>
      </w:pPr>
    </w:p>
    <w:p w:rsidR="00ED2093" w:rsidRPr="001C6B70" w:rsidRDefault="00ED2093" w:rsidP="001C6B70">
      <w:pPr>
        <w:spacing w:line="480" w:lineRule="auto"/>
        <w:jc w:val="both"/>
        <w:rPr>
          <w:rFonts w:ascii="Times New Roman" w:hAnsi="Times New Roman"/>
          <w:sz w:val="26"/>
          <w:szCs w:val="26"/>
        </w:rPr>
      </w:pPr>
    </w:p>
    <w:p w:rsidR="001C6B70" w:rsidRPr="001C6B70" w:rsidRDefault="001C6B70" w:rsidP="001C6B70">
      <w:pPr>
        <w:spacing w:line="480" w:lineRule="auto"/>
        <w:jc w:val="both"/>
        <w:rPr>
          <w:rFonts w:ascii="Times New Roman" w:hAnsi="Times New Roman"/>
          <w:sz w:val="26"/>
          <w:szCs w:val="26"/>
        </w:rPr>
      </w:pPr>
    </w:p>
    <w:sectPr w:rsidR="001C6B70" w:rsidRPr="001C6B70" w:rsidSect="001C6B7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5C4" w:rsidRDefault="009535C4" w:rsidP="001C6B70">
      <w:pPr>
        <w:spacing w:after="0" w:line="240" w:lineRule="auto"/>
      </w:pPr>
      <w:r>
        <w:separator/>
      </w:r>
    </w:p>
  </w:endnote>
  <w:endnote w:type="continuationSeparator" w:id="1">
    <w:p w:rsidR="009535C4" w:rsidRDefault="009535C4" w:rsidP="001C6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9074"/>
      <w:docPartObj>
        <w:docPartGallery w:val="Page Numbers (Bottom of Page)"/>
        <w:docPartUnique/>
      </w:docPartObj>
    </w:sdtPr>
    <w:sdtContent>
      <w:p w:rsidR="001C6B70" w:rsidRDefault="001C6B70">
        <w:pPr>
          <w:pStyle w:val="Footer"/>
          <w:jc w:val="center"/>
        </w:pPr>
        <w:fldSimple w:instr=" PAGE   \* MERGEFORMAT ">
          <w:r w:rsidR="005D4B19">
            <w:rPr>
              <w:noProof/>
            </w:rPr>
            <w:t>4</w:t>
          </w:r>
        </w:fldSimple>
      </w:p>
    </w:sdtContent>
  </w:sdt>
  <w:p w:rsidR="001C6B70" w:rsidRDefault="001C6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5C4" w:rsidRDefault="009535C4" w:rsidP="001C6B70">
      <w:pPr>
        <w:spacing w:after="0" w:line="240" w:lineRule="auto"/>
      </w:pPr>
      <w:r>
        <w:separator/>
      </w:r>
    </w:p>
  </w:footnote>
  <w:footnote w:type="continuationSeparator" w:id="1">
    <w:p w:rsidR="009535C4" w:rsidRDefault="009535C4" w:rsidP="001C6B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F7952"/>
    <w:multiLevelType w:val="hybridMultilevel"/>
    <w:tmpl w:val="229AE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57CEC"/>
    <w:multiLevelType w:val="hybridMultilevel"/>
    <w:tmpl w:val="61D461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8A1423"/>
    <w:multiLevelType w:val="hybridMultilevel"/>
    <w:tmpl w:val="6A00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7B698D"/>
    <w:multiLevelType w:val="hybridMultilevel"/>
    <w:tmpl w:val="8FEA8076"/>
    <w:lvl w:ilvl="0" w:tplc="04090001">
      <w:start w:val="1"/>
      <w:numFmt w:val="bullet"/>
      <w:lvlText w:val=""/>
      <w:lvlJc w:val="left"/>
      <w:pPr>
        <w:ind w:left="720" w:hanging="360"/>
      </w:pPr>
      <w:rPr>
        <w:rFonts w:ascii="Symbol" w:hAnsi="Symbol" w:hint="default"/>
      </w:rPr>
    </w:lvl>
    <w:lvl w:ilvl="1" w:tplc="CC2EB978">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267D2"/>
    <w:multiLevelType w:val="hybridMultilevel"/>
    <w:tmpl w:val="5A724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C6124"/>
    <w:multiLevelType w:val="hybridMultilevel"/>
    <w:tmpl w:val="C1F8D920"/>
    <w:lvl w:ilvl="0" w:tplc="1784900C">
      <w:start w:val="1"/>
      <w:numFmt w:val="decimal"/>
      <w:lvlText w:val="%1."/>
      <w:lvlJc w:val="left"/>
      <w:pPr>
        <w:ind w:left="1080" w:hanging="360"/>
      </w:pPr>
      <w:rPr>
        <w:rFonts w:ascii="Calibri"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47636A"/>
    <w:multiLevelType w:val="hybridMultilevel"/>
    <w:tmpl w:val="933E4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580B99"/>
    <w:multiLevelType w:val="hybridMultilevel"/>
    <w:tmpl w:val="3D3EC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52920"/>
    <w:multiLevelType w:val="hybridMultilevel"/>
    <w:tmpl w:val="CAD4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B545E"/>
    <w:multiLevelType w:val="hybridMultilevel"/>
    <w:tmpl w:val="AAA28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56DA7"/>
    <w:multiLevelType w:val="hybridMultilevel"/>
    <w:tmpl w:val="4198D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D867FC"/>
    <w:multiLevelType w:val="hybridMultilevel"/>
    <w:tmpl w:val="EE4C9C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4"/>
  </w:num>
  <w:num w:numId="5">
    <w:abstractNumId w:val="1"/>
  </w:num>
  <w:num w:numId="6">
    <w:abstractNumId w:val="10"/>
  </w:num>
  <w:num w:numId="7">
    <w:abstractNumId w:val="0"/>
  </w:num>
  <w:num w:numId="8">
    <w:abstractNumId w:val="5"/>
  </w:num>
  <w:num w:numId="9">
    <w:abstractNumId w:val="3"/>
  </w:num>
  <w:num w:numId="10">
    <w:abstractNumId w:val="11"/>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A7185"/>
    <w:rsid w:val="000F4653"/>
    <w:rsid w:val="001C6B70"/>
    <w:rsid w:val="001F476F"/>
    <w:rsid w:val="002314F9"/>
    <w:rsid w:val="002662AB"/>
    <w:rsid w:val="002B2277"/>
    <w:rsid w:val="003218AC"/>
    <w:rsid w:val="00323A50"/>
    <w:rsid w:val="00362256"/>
    <w:rsid w:val="00386800"/>
    <w:rsid w:val="003A7185"/>
    <w:rsid w:val="003B5791"/>
    <w:rsid w:val="005A3879"/>
    <w:rsid w:val="005D4B19"/>
    <w:rsid w:val="005F13C4"/>
    <w:rsid w:val="005F6AD8"/>
    <w:rsid w:val="006613B0"/>
    <w:rsid w:val="007B3AE8"/>
    <w:rsid w:val="00802FA4"/>
    <w:rsid w:val="008947A7"/>
    <w:rsid w:val="008C30A1"/>
    <w:rsid w:val="008E18A1"/>
    <w:rsid w:val="00931865"/>
    <w:rsid w:val="009451FA"/>
    <w:rsid w:val="009535C4"/>
    <w:rsid w:val="0097699C"/>
    <w:rsid w:val="009E0C46"/>
    <w:rsid w:val="009F1CEE"/>
    <w:rsid w:val="00A26CCD"/>
    <w:rsid w:val="00B20E54"/>
    <w:rsid w:val="00CD6C90"/>
    <w:rsid w:val="00D23345"/>
    <w:rsid w:val="00D328B0"/>
    <w:rsid w:val="00ED2093"/>
    <w:rsid w:val="00F13FAF"/>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185"/>
    <w:pPr>
      <w:spacing w:after="160" w:line="259"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185"/>
    <w:pPr>
      <w:ind w:left="720"/>
    </w:pPr>
  </w:style>
  <w:style w:type="table" w:styleId="TableGrid">
    <w:name w:val="Table Grid"/>
    <w:basedOn w:val="TableNormal"/>
    <w:uiPriority w:val="59"/>
    <w:rsid w:val="00802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2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FA4"/>
    <w:rPr>
      <w:rFonts w:ascii="Tahoma" w:eastAsia="Calibri" w:hAnsi="Tahoma" w:cs="Tahoma"/>
      <w:sz w:val="16"/>
      <w:szCs w:val="16"/>
    </w:rPr>
  </w:style>
  <w:style w:type="paragraph" w:styleId="Header">
    <w:name w:val="header"/>
    <w:basedOn w:val="Normal"/>
    <w:link w:val="HeaderChar"/>
    <w:uiPriority w:val="99"/>
    <w:semiHidden/>
    <w:unhideWhenUsed/>
    <w:rsid w:val="001C6B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B70"/>
    <w:rPr>
      <w:rFonts w:ascii="Calibri" w:eastAsia="Calibri" w:hAnsi="Calibri" w:cs="Times New Roman"/>
    </w:rPr>
  </w:style>
  <w:style w:type="paragraph" w:styleId="Footer">
    <w:name w:val="footer"/>
    <w:basedOn w:val="Normal"/>
    <w:link w:val="FooterChar"/>
    <w:uiPriority w:val="99"/>
    <w:unhideWhenUsed/>
    <w:rsid w:val="001C6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B7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EEC96-E1A8-46FD-8B46-A5ED267A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62</Pages>
  <Words>9554</Words>
  <Characters>54464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2025-02-18T09:10:00Z</dcterms:created>
  <dcterms:modified xsi:type="dcterms:W3CDTF">2025-09-11T10:43:00Z</dcterms:modified>
</cp:coreProperties>
</file>