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08" w:rsidRPr="00682650" w:rsidRDefault="00D03E08" w:rsidP="00D03E08">
      <w:pPr>
        <w:spacing w:after="0" w:line="240" w:lineRule="auto"/>
        <w:jc w:val="center"/>
        <w:rPr>
          <w:rFonts w:ascii="Times New Roman" w:hAnsi="Times New Roman" w:cs="Times New Roman"/>
          <w:b/>
          <w:sz w:val="36"/>
          <w:szCs w:val="28"/>
        </w:rPr>
      </w:pPr>
      <w:r w:rsidRPr="00682650">
        <w:rPr>
          <w:rFonts w:ascii="Times New Roman" w:hAnsi="Times New Roman" w:cs="Times New Roman"/>
          <w:b/>
          <w:sz w:val="36"/>
          <w:szCs w:val="28"/>
        </w:rPr>
        <w:t>COMPARATIVE EFFECT OF TWO RATES OF MICRO NUTRIENTS (T -MAXI FORCE) ON VEGETATIVE GROWTH AND YIELD OF GARDEN EGG (</w:t>
      </w:r>
      <w:r w:rsidRPr="00682650">
        <w:rPr>
          <w:rFonts w:ascii="Times New Roman" w:hAnsi="Times New Roman" w:cs="Times New Roman"/>
          <w:b/>
          <w:i/>
          <w:sz w:val="36"/>
          <w:szCs w:val="28"/>
        </w:rPr>
        <w:t>Solanum melongena</w:t>
      </w:r>
      <w:r w:rsidRPr="00682650">
        <w:rPr>
          <w:rFonts w:ascii="Times New Roman" w:hAnsi="Times New Roman" w:cs="Times New Roman"/>
          <w:b/>
          <w:sz w:val="36"/>
          <w:szCs w:val="28"/>
        </w:rPr>
        <w:t xml:space="preserve">) </w:t>
      </w:r>
    </w:p>
    <w:p w:rsidR="00D03E08" w:rsidRPr="00682650" w:rsidRDefault="00D03E08" w:rsidP="00D03E08">
      <w:pPr>
        <w:spacing w:after="0" w:line="240" w:lineRule="auto"/>
        <w:rPr>
          <w:sz w:val="30"/>
        </w:rPr>
      </w:pPr>
    </w:p>
    <w:p w:rsidR="00D03E08" w:rsidRPr="00682650" w:rsidRDefault="00D03E08" w:rsidP="00D03E08">
      <w:pPr>
        <w:spacing w:after="0" w:line="240" w:lineRule="auto"/>
        <w:rPr>
          <w:sz w:val="30"/>
        </w:rPr>
      </w:pPr>
    </w:p>
    <w:p w:rsidR="00D03E08" w:rsidRDefault="00D03E08" w:rsidP="00D03E08">
      <w:pPr>
        <w:spacing w:after="0" w:line="240" w:lineRule="auto"/>
        <w:jc w:val="center"/>
        <w:rPr>
          <w:rFonts w:ascii="Times New Roman" w:hAnsi="Times New Roman"/>
          <w:b/>
          <w:i/>
          <w:sz w:val="28"/>
          <w:szCs w:val="28"/>
        </w:rPr>
      </w:pPr>
    </w:p>
    <w:p w:rsidR="00D03E08" w:rsidRDefault="00D03E08" w:rsidP="00D03E08">
      <w:pPr>
        <w:spacing w:after="0" w:line="240" w:lineRule="auto"/>
        <w:jc w:val="center"/>
        <w:rPr>
          <w:rFonts w:ascii="Times New Roman" w:hAnsi="Times New Roman"/>
          <w:b/>
          <w:i/>
          <w:sz w:val="28"/>
          <w:szCs w:val="28"/>
        </w:rPr>
      </w:pPr>
    </w:p>
    <w:p w:rsidR="00D03E08" w:rsidRDefault="00D03E08" w:rsidP="00D03E08">
      <w:pPr>
        <w:spacing w:after="0" w:line="240" w:lineRule="auto"/>
        <w:jc w:val="center"/>
        <w:rPr>
          <w:rFonts w:ascii="Times New Roman" w:hAnsi="Times New Roman"/>
          <w:b/>
          <w:i/>
          <w:sz w:val="28"/>
          <w:szCs w:val="28"/>
        </w:rPr>
      </w:pPr>
    </w:p>
    <w:p w:rsidR="00D03E08" w:rsidRDefault="00D03E08" w:rsidP="00D03E08">
      <w:pPr>
        <w:spacing w:after="0" w:line="240" w:lineRule="auto"/>
        <w:jc w:val="center"/>
        <w:rPr>
          <w:rFonts w:ascii="Times New Roman" w:hAnsi="Times New Roman"/>
          <w:b/>
          <w:i/>
          <w:sz w:val="28"/>
          <w:szCs w:val="28"/>
        </w:rPr>
      </w:pPr>
    </w:p>
    <w:p w:rsidR="00D03E08" w:rsidRPr="00682650" w:rsidRDefault="00D03E08" w:rsidP="00D03E08">
      <w:pPr>
        <w:spacing w:after="0" w:line="240" w:lineRule="auto"/>
        <w:jc w:val="center"/>
        <w:rPr>
          <w:rFonts w:ascii="Times New Roman" w:hAnsi="Times New Roman"/>
          <w:b/>
          <w:i/>
          <w:sz w:val="40"/>
          <w:szCs w:val="28"/>
        </w:rPr>
      </w:pPr>
      <w:r w:rsidRPr="00682650">
        <w:rPr>
          <w:rFonts w:ascii="Times New Roman" w:hAnsi="Times New Roman"/>
          <w:b/>
          <w:i/>
          <w:sz w:val="40"/>
          <w:szCs w:val="28"/>
        </w:rPr>
        <w:t>BY</w:t>
      </w:r>
    </w:p>
    <w:p w:rsidR="00D03E08" w:rsidRDefault="00D03E08" w:rsidP="00D03E08">
      <w:pPr>
        <w:spacing w:after="0" w:line="240" w:lineRule="auto"/>
        <w:jc w:val="center"/>
        <w:rPr>
          <w:rFonts w:ascii="Times New Roman" w:eastAsia="Times New Roman" w:hAnsi="Times New Roman"/>
          <w:color w:val="000000"/>
          <w:sz w:val="36"/>
          <w:szCs w:val="36"/>
        </w:rPr>
      </w:pPr>
    </w:p>
    <w:p w:rsidR="00D03E08" w:rsidRPr="00EC0532" w:rsidRDefault="00D03E08" w:rsidP="00D03E08">
      <w:pPr>
        <w:spacing w:after="0" w:line="240" w:lineRule="auto"/>
        <w:jc w:val="center"/>
        <w:rPr>
          <w:rFonts w:ascii="Times New Roman" w:eastAsia="Times New Roman" w:hAnsi="Times New Roman"/>
          <w:color w:val="000000"/>
          <w:sz w:val="36"/>
          <w:szCs w:val="36"/>
        </w:rPr>
      </w:pPr>
    </w:p>
    <w:p w:rsidR="00D03E08" w:rsidRDefault="00D03E08" w:rsidP="00D03E08">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D03E08" w:rsidRPr="00D03E08" w:rsidRDefault="00D03E08" w:rsidP="00D03E08">
      <w:pPr>
        <w:spacing w:after="0" w:line="240" w:lineRule="auto"/>
        <w:jc w:val="center"/>
        <w:rPr>
          <w:rFonts w:ascii="Times New Roman" w:hAnsi="Times New Roman" w:cs="Times New Roman"/>
          <w:b/>
          <w:sz w:val="48"/>
          <w:szCs w:val="32"/>
        </w:rPr>
      </w:pPr>
      <w:r w:rsidRPr="00D03E08">
        <w:rPr>
          <w:rFonts w:ascii="Times New Roman" w:hAnsi="Times New Roman" w:cs="Times New Roman"/>
          <w:b/>
          <w:sz w:val="48"/>
          <w:szCs w:val="32"/>
        </w:rPr>
        <w:t xml:space="preserve">ILYAS MUSTOPHA </w:t>
      </w:r>
    </w:p>
    <w:p w:rsidR="00D03E08" w:rsidRPr="00D03E08" w:rsidRDefault="00D03E08" w:rsidP="00D03E08">
      <w:pPr>
        <w:spacing w:after="0" w:line="240" w:lineRule="auto"/>
        <w:jc w:val="center"/>
        <w:rPr>
          <w:rFonts w:ascii="Times New Roman" w:hAnsi="Times New Roman"/>
          <w:b/>
          <w:sz w:val="32"/>
          <w:szCs w:val="28"/>
        </w:rPr>
      </w:pPr>
      <w:r w:rsidRPr="00D03E08">
        <w:rPr>
          <w:rFonts w:ascii="Times New Roman" w:hAnsi="Times New Roman"/>
          <w:b/>
          <w:sz w:val="32"/>
          <w:szCs w:val="28"/>
        </w:rPr>
        <w:t>KWCOED/IL/</w:t>
      </w:r>
      <w:r w:rsidRPr="00D03E08">
        <w:rPr>
          <w:rFonts w:ascii="Times New Roman" w:hAnsi="Times New Roman" w:cs="Times New Roman"/>
          <w:b/>
          <w:sz w:val="32"/>
          <w:szCs w:val="28"/>
        </w:rPr>
        <w:t>22/0023</w:t>
      </w:r>
    </w:p>
    <w:p w:rsidR="00D03E08" w:rsidRPr="00B94EDA" w:rsidRDefault="00D03E08" w:rsidP="00D03E08">
      <w:pPr>
        <w:spacing w:after="0" w:line="240" w:lineRule="auto"/>
        <w:jc w:val="both"/>
        <w:rPr>
          <w:rFonts w:ascii="Times New Roman" w:hAnsi="Times New Roman"/>
          <w:b/>
          <w:sz w:val="28"/>
          <w:szCs w:val="28"/>
        </w:rPr>
      </w:pPr>
    </w:p>
    <w:p w:rsidR="00D03E08" w:rsidRPr="00B94EDA" w:rsidRDefault="00D03E08" w:rsidP="00D03E08">
      <w:pPr>
        <w:spacing w:after="0" w:line="240" w:lineRule="auto"/>
        <w:jc w:val="both"/>
        <w:rPr>
          <w:rFonts w:ascii="Times New Roman" w:hAnsi="Times New Roman"/>
          <w:b/>
          <w:sz w:val="28"/>
          <w:szCs w:val="28"/>
        </w:rPr>
      </w:pPr>
    </w:p>
    <w:p w:rsidR="00D03E08" w:rsidRPr="00682650" w:rsidRDefault="00D03E08" w:rsidP="00D03E08">
      <w:pPr>
        <w:pStyle w:val="Default"/>
        <w:jc w:val="center"/>
        <w:rPr>
          <w:b/>
          <w:i/>
          <w:sz w:val="32"/>
          <w:szCs w:val="28"/>
        </w:rPr>
      </w:pPr>
      <w:r w:rsidRPr="00682650">
        <w:rPr>
          <w:b/>
          <w:i/>
          <w:sz w:val="32"/>
          <w:szCs w:val="28"/>
        </w:rPr>
        <w:t>A RESEARCH PROJECT SUBMITTED TO THE DEPARTMENT OF AGRICULTURAL SCIENCE, KWARA STATE COLLEGE OF EDUCATION, ILORIN.</w:t>
      </w:r>
    </w:p>
    <w:p w:rsidR="00D03E08" w:rsidRPr="00682650" w:rsidRDefault="00D03E08" w:rsidP="00D03E08">
      <w:pPr>
        <w:pStyle w:val="Default"/>
        <w:jc w:val="center"/>
        <w:rPr>
          <w:b/>
          <w:i/>
          <w:sz w:val="32"/>
          <w:szCs w:val="28"/>
        </w:rPr>
      </w:pPr>
    </w:p>
    <w:p w:rsidR="00D03E08" w:rsidRPr="00B94EDA" w:rsidRDefault="00D03E08" w:rsidP="00D03E08">
      <w:pPr>
        <w:pStyle w:val="Default"/>
        <w:jc w:val="center"/>
        <w:rPr>
          <w:b/>
          <w:i/>
          <w:sz w:val="28"/>
          <w:szCs w:val="28"/>
        </w:rPr>
      </w:pPr>
    </w:p>
    <w:p w:rsidR="00D03E08" w:rsidRPr="00682650" w:rsidRDefault="00D03E08" w:rsidP="00D03E08">
      <w:pPr>
        <w:spacing w:after="0" w:line="240" w:lineRule="auto"/>
        <w:jc w:val="center"/>
        <w:rPr>
          <w:rFonts w:ascii="Times New Roman" w:hAnsi="Times New Roman"/>
          <w:b/>
          <w:i/>
          <w:sz w:val="32"/>
          <w:szCs w:val="28"/>
        </w:rPr>
      </w:pPr>
      <w:r w:rsidRPr="00682650">
        <w:rPr>
          <w:rFonts w:ascii="Times New Roman" w:hAnsi="Times New Roman"/>
          <w:b/>
          <w:i/>
          <w:sz w:val="32"/>
          <w:szCs w:val="28"/>
        </w:rPr>
        <w:t>IN PARTIAL FULFILLMENT OF THE REQUIREMENT FOR THE AWARD OF NIGERIA CERTIFICATE IN EDUCATION (N.C.E) AGRICULTURAL SCIENCE.</w:t>
      </w:r>
    </w:p>
    <w:p w:rsidR="00D03E08" w:rsidRPr="00B94EDA" w:rsidRDefault="00D03E08" w:rsidP="00D03E08">
      <w:pPr>
        <w:spacing w:after="0" w:line="240" w:lineRule="auto"/>
        <w:jc w:val="center"/>
        <w:rPr>
          <w:rFonts w:ascii="Times New Roman" w:hAnsi="Times New Roman"/>
          <w:b/>
          <w:i/>
          <w:sz w:val="28"/>
          <w:szCs w:val="28"/>
        </w:rPr>
      </w:pPr>
    </w:p>
    <w:p w:rsidR="00D03E08" w:rsidRPr="00B94EDA" w:rsidRDefault="00D03E08" w:rsidP="00D03E08">
      <w:pPr>
        <w:spacing w:after="0" w:line="240" w:lineRule="auto"/>
        <w:jc w:val="right"/>
        <w:rPr>
          <w:rFonts w:ascii="Times New Roman" w:hAnsi="Times New Roman"/>
          <w:b/>
          <w:i/>
          <w:sz w:val="28"/>
          <w:szCs w:val="28"/>
        </w:rPr>
      </w:pPr>
    </w:p>
    <w:p w:rsidR="00682650" w:rsidRDefault="00682650" w:rsidP="00D03E08">
      <w:pPr>
        <w:spacing w:after="0" w:line="240" w:lineRule="auto"/>
        <w:jc w:val="right"/>
        <w:rPr>
          <w:rFonts w:ascii="Times New Roman" w:hAnsi="Times New Roman"/>
          <w:b/>
          <w:i/>
          <w:sz w:val="28"/>
          <w:szCs w:val="28"/>
        </w:rPr>
      </w:pPr>
    </w:p>
    <w:p w:rsidR="00D03E08" w:rsidRPr="00B94EDA" w:rsidRDefault="00D03E08" w:rsidP="00D03E08">
      <w:pPr>
        <w:spacing w:after="0" w:line="240" w:lineRule="auto"/>
        <w:jc w:val="right"/>
        <w:rPr>
          <w:rFonts w:ascii="Times New Roman" w:hAnsi="Times New Roman"/>
          <w:b/>
          <w:i/>
          <w:sz w:val="28"/>
          <w:szCs w:val="28"/>
        </w:rPr>
      </w:pPr>
      <w:r>
        <w:rPr>
          <w:rFonts w:ascii="Times New Roman" w:hAnsi="Times New Roman"/>
          <w:b/>
          <w:i/>
          <w:sz w:val="28"/>
          <w:szCs w:val="28"/>
        </w:rPr>
        <w:t>JULY</w:t>
      </w:r>
      <w:r w:rsidRPr="00B94EDA">
        <w:rPr>
          <w:rFonts w:ascii="Times New Roman" w:hAnsi="Times New Roman"/>
          <w:b/>
          <w:i/>
          <w:sz w:val="28"/>
          <w:szCs w:val="28"/>
        </w:rPr>
        <w:t>, 202</w:t>
      </w:r>
      <w:r>
        <w:rPr>
          <w:rFonts w:ascii="Times New Roman" w:hAnsi="Times New Roman"/>
          <w:b/>
          <w:i/>
          <w:sz w:val="28"/>
          <w:szCs w:val="28"/>
        </w:rPr>
        <w:t>5</w:t>
      </w:r>
      <w:r w:rsidRPr="00B94EDA">
        <w:rPr>
          <w:rFonts w:ascii="Times New Roman" w:hAnsi="Times New Roman"/>
          <w:b/>
          <w:i/>
          <w:sz w:val="28"/>
          <w:szCs w:val="28"/>
        </w:rPr>
        <w:t>.</w:t>
      </w:r>
    </w:p>
    <w:p w:rsidR="00D03E08" w:rsidRPr="00B94EDA" w:rsidRDefault="00D03E08" w:rsidP="00AF268C">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CERTIFICATION</w:t>
      </w:r>
    </w:p>
    <w:p w:rsidR="00D03E08" w:rsidRDefault="00D03E08" w:rsidP="00D03E08">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AF268C" w:rsidRDefault="00AF268C" w:rsidP="00D03E08">
      <w:pPr>
        <w:spacing w:after="0" w:line="480" w:lineRule="auto"/>
        <w:ind w:firstLine="720"/>
        <w:jc w:val="both"/>
        <w:rPr>
          <w:rFonts w:ascii="Times New Roman" w:hAnsi="Times New Roman"/>
          <w:sz w:val="28"/>
          <w:szCs w:val="28"/>
        </w:rPr>
      </w:pPr>
    </w:p>
    <w:p w:rsidR="00AF268C" w:rsidRPr="00B94EDA" w:rsidRDefault="00AF268C" w:rsidP="00D03E08">
      <w:pPr>
        <w:spacing w:after="0" w:line="480" w:lineRule="auto"/>
        <w:ind w:firstLine="720"/>
        <w:jc w:val="both"/>
        <w:rPr>
          <w:rFonts w:ascii="Times New Roman" w:hAnsi="Times New Roman"/>
          <w:sz w:val="28"/>
          <w:szCs w:val="28"/>
        </w:rPr>
      </w:pPr>
    </w:p>
    <w:p w:rsidR="00D03E08" w:rsidRPr="00B94EDA" w:rsidRDefault="00D03E08" w:rsidP="00AF268C">
      <w:pPr>
        <w:spacing w:after="0" w:line="240" w:lineRule="auto"/>
        <w:ind w:firstLine="720"/>
        <w:jc w:val="both"/>
        <w:rPr>
          <w:rFonts w:ascii="Times New Roman" w:hAnsi="Times New Roman"/>
          <w:sz w:val="28"/>
          <w:szCs w:val="28"/>
        </w:rPr>
      </w:pPr>
    </w:p>
    <w:p w:rsidR="00D03E08" w:rsidRPr="00B94EDA" w:rsidRDefault="00D03E08" w:rsidP="00AF268C">
      <w:pPr>
        <w:spacing w:after="0" w:line="240" w:lineRule="auto"/>
        <w:jc w:val="both"/>
        <w:rPr>
          <w:rFonts w:ascii="Times New Roman" w:hAnsi="Times New Roman"/>
          <w:b/>
          <w:sz w:val="28"/>
          <w:szCs w:val="28"/>
        </w:rPr>
      </w:pPr>
      <w:r>
        <w:rPr>
          <w:rFonts w:ascii="Times New Roman" w:hAnsi="Times New Roman"/>
          <w:b/>
          <w:sz w:val="28"/>
          <w:szCs w:val="28"/>
        </w:rPr>
        <w:t>Dr.(Mrs.) S. A</w:t>
      </w:r>
      <w:r w:rsidRPr="00B94EDA">
        <w:rPr>
          <w:rFonts w:ascii="Times New Roman" w:hAnsi="Times New Roman"/>
          <w:b/>
          <w:sz w:val="28"/>
          <w:szCs w:val="28"/>
        </w:rPr>
        <w:t xml:space="preserve">. </w:t>
      </w:r>
      <w:r>
        <w:rPr>
          <w:rFonts w:ascii="Times New Roman" w:hAnsi="Times New Roman"/>
          <w:b/>
          <w:sz w:val="28"/>
          <w:szCs w:val="28"/>
        </w:rPr>
        <w:t>Olayiwola</w:t>
      </w:r>
      <w:r w:rsidRPr="00B94EDA">
        <w:rPr>
          <w:rFonts w:ascii="Times New Roman" w:hAnsi="Times New Roman"/>
          <w:b/>
          <w:sz w:val="28"/>
          <w:szCs w:val="28"/>
        </w:rPr>
        <w:tab/>
        <w:t xml:space="preserve">       ..…..…..….                   .……..  </w:t>
      </w:r>
    </w:p>
    <w:p w:rsidR="00D03E08" w:rsidRPr="00B94EDA" w:rsidRDefault="00D03E08" w:rsidP="00AF268C">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Supervisor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D03E08" w:rsidRPr="00B94EDA" w:rsidRDefault="00D03E08" w:rsidP="00AF268C">
      <w:pPr>
        <w:spacing w:after="0" w:line="240" w:lineRule="auto"/>
        <w:jc w:val="both"/>
        <w:rPr>
          <w:rFonts w:ascii="Times New Roman" w:hAnsi="Times New Roman"/>
          <w:b/>
          <w:sz w:val="28"/>
          <w:szCs w:val="28"/>
        </w:rPr>
      </w:pPr>
    </w:p>
    <w:p w:rsidR="00AF268C" w:rsidRDefault="00AF268C" w:rsidP="00AF268C">
      <w:pPr>
        <w:spacing w:after="0" w:line="240" w:lineRule="auto"/>
        <w:jc w:val="both"/>
        <w:rPr>
          <w:rFonts w:ascii="Times New Roman" w:hAnsi="Times New Roman"/>
          <w:b/>
          <w:sz w:val="28"/>
          <w:szCs w:val="28"/>
        </w:rPr>
      </w:pPr>
    </w:p>
    <w:p w:rsidR="00AF268C" w:rsidRDefault="00AF268C" w:rsidP="00AF268C">
      <w:pPr>
        <w:spacing w:after="0" w:line="240" w:lineRule="auto"/>
        <w:jc w:val="both"/>
        <w:rPr>
          <w:rFonts w:ascii="Times New Roman" w:hAnsi="Times New Roman"/>
          <w:b/>
          <w:sz w:val="28"/>
          <w:szCs w:val="28"/>
        </w:rPr>
      </w:pPr>
    </w:p>
    <w:p w:rsidR="00AF268C" w:rsidRDefault="00AF268C" w:rsidP="00AF268C">
      <w:pPr>
        <w:spacing w:after="0" w:line="240" w:lineRule="auto"/>
        <w:jc w:val="both"/>
        <w:rPr>
          <w:rFonts w:ascii="Times New Roman" w:hAnsi="Times New Roman"/>
          <w:b/>
          <w:sz w:val="28"/>
          <w:szCs w:val="28"/>
        </w:rPr>
      </w:pPr>
    </w:p>
    <w:p w:rsidR="00AF268C" w:rsidRDefault="00AF268C" w:rsidP="00AF268C">
      <w:pPr>
        <w:spacing w:after="0" w:line="240" w:lineRule="auto"/>
        <w:jc w:val="both"/>
        <w:rPr>
          <w:rFonts w:ascii="Times New Roman" w:hAnsi="Times New Roman"/>
          <w:b/>
          <w:sz w:val="28"/>
          <w:szCs w:val="28"/>
        </w:rPr>
      </w:pPr>
    </w:p>
    <w:p w:rsidR="00AF268C" w:rsidRDefault="00AF268C" w:rsidP="00AF268C">
      <w:pPr>
        <w:spacing w:after="0" w:line="240" w:lineRule="auto"/>
        <w:jc w:val="both"/>
        <w:rPr>
          <w:rFonts w:ascii="Times New Roman" w:hAnsi="Times New Roman"/>
          <w:b/>
          <w:sz w:val="28"/>
          <w:szCs w:val="28"/>
        </w:rPr>
      </w:pPr>
    </w:p>
    <w:p w:rsidR="00D03E08" w:rsidRPr="00B94EDA" w:rsidRDefault="00D03E08" w:rsidP="00AF268C">
      <w:pPr>
        <w:spacing w:after="0" w:line="240" w:lineRule="auto"/>
        <w:jc w:val="both"/>
        <w:rPr>
          <w:rFonts w:ascii="Times New Roman" w:hAnsi="Times New Roman"/>
          <w:b/>
          <w:sz w:val="28"/>
          <w:szCs w:val="28"/>
        </w:rPr>
      </w:pPr>
      <w:r>
        <w:rPr>
          <w:rFonts w:ascii="Times New Roman" w:hAnsi="Times New Roman"/>
          <w:b/>
          <w:sz w:val="28"/>
          <w:szCs w:val="28"/>
        </w:rPr>
        <w:t>Mr. Adesanmi Ojo</w:t>
      </w:r>
      <w:r w:rsidRPr="00B94EDA">
        <w:rPr>
          <w:rFonts w:ascii="Times New Roman" w:hAnsi="Times New Roman"/>
          <w:b/>
          <w:sz w:val="28"/>
          <w:szCs w:val="28"/>
        </w:rPr>
        <w:t>.</w:t>
      </w:r>
      <w:r>
        <w:rPr>
          <w:rFonts w:ascii="Times New Roman" w:hAnsi="Times New Roman"/>
          <w:b/>
          <w:sz w:val="28"/>
          <w:szCs w:val="28"/>
        </w:rPr>
        <w:tab/>
      </w:r>
      <w:r w:rsidR="00254205">
        <w:rPr>
          <w:rFonts w:ascii="Times New Roman" w:hAnsi="Times New Roman"/>
          <w:b/>
          <w:sz w:val="28"/>
          <w:szCs w:val="28"/>
        </w:rPr>
        <w:tab/>
        <w:t xml:space="preserve">       </w:t>
      </w:r>
      <w:r w:rsidRPr="00B94EDA">
        <w:rPr>
          <w:rFonts w:ascii="Times New Roman" w:hAnsi="Times New Roman"/>
          <w:b/>
          <w:sz w:val="28"/>
          <w:szCs w:val="28"/>
        </w:rPr>
        <w:t xml:space="preserve">…..…..…..                  ………  </w:t>
      </w:r>
    </w:p>
    <w:p w:rsidR="00D03E08" w:rsidRPr="00B94EDA" w:rsidRDefault="00D03E08" w:rsidP="00AF268C">
      <w:pPr>
        <w:spacing w:after="0" w:line="240" w:lineRule="auto"/>
        <w:jc w:val="both"/>
        <w:rPr>
          <w:rFonts w:ascii="Times New Roman" w:hAnsi="Times New Roman"/>
          <w:b/>
          <w:i/>
          <w:sz w:val="28"/>
          <w:szCs w:val="28"/>
        </w:rPr>
      </w:pPr>
      <w:r w:rsidRPr="00B94EDA">
        <w:rPr>
          <w:rFonts w:ascii="Times New Roman" w:hAnsi="Times New Roman"/>
          <w:b/>
          <w:i/>
          <w:sz w:val="28"/>
          <w:szCs w:val="28"/>
        </w:rPr>
        <w:t>HOD Agric</w:t>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D03E08" w:rsidRDefault="00D03E08" w:rsidP="00AF268C">
      <w:pPr>
        <w:spacing w:after="0" w:line="240" w:lineRule="auto"/>
        <w:jc w:val="both"/>
        <w:rPr>
          <w:rFonts w:ascii="Times New Roman" w:hAnsi="Times New Roman"/>
          <w:sz w:val="28"/>
          <w:szCs w:val="28"/>
        </w:rPr>
      </w:pPr>
    </w:p>
    <w:p w:rsidR="00AF268C" w:rsidRDefault="00AF268C" w:rsidP="00AF268C">
      <w:pPr>
        <w:spacing w:after="0" w:line="240" w:lineRule="auto"/>
        <w:jc w:val="both"/>
        <w:rPr>
          <w:rFonts w:ascii="Times New Roman" w:hAnsi="Times New Roman"/>
          <w:sz w:val="28"/>
          <w:szCs w:val="28"/>
        </w:rPr>
      </w:pPr>
    </w:p>
    <w:p w:rsidR="00AF268C" w:rsidRDefault="00AF268C" w:rsidP="00AF268C">
      <w:pPr>
        <w:spacing w:after="0" w:line="240" w:lineRule="auto"/>
        <w:jc w:val="both"/>
        <w:rPr>
          <w:rFonts w:ascii="Times New Roman" w:hAnsi="Times New Roman"/>
          <w:sz w:val="28"/>
          <w:szCs w:val="28"/>
        </w:rPr>
      </w:pPr>
    </w:p>
    <w:p w:rsidR="00AF268C" w:rsidRDefault="00AF268C" w:rsidP="00AF268C">
      <w:pPr>
        <w:spacing w:after="0" w:line="240" w:lineRule="auto"/>
        <w:jc w:val="both"/>
        <w:rPr>
          <w:rFonts w:ascii="Times New Roman" w:hAnsi="Times New Roman"/>
          <w:sz w:val="28"/>
          <w:szCs w:val="28"/>
        </w:rPr>
      </w:pPr>
    </w:p>
    <w:p w:rsidR="00AF268C" w:rsidRPr="00B94EDA" w:rsidRDefault="00AF268C" w:rsidP="00AF268C">
      <w:pPr>
        <w:spacing w:after="0" w:line="240" w:lineRule="auto"/>
        <w:jc w:val="both"/>
        <w:rPr>
          <w:rFonts w:ascii="Times New Roman" w:hAnsi="Times New Roman"/>
          <w:sz w:val="28"/>
          <w:szCs w:val="28"/>
        </w:rPr>
      </w:pPr>
    </w:p>
    <w:p w:rsidR="00D03E08" w:rsidRPr="00B94EDA" w:rsidRDefault="00D03E08" w:rsidP="00AF268C">
      <w:pPr>
        <w:spacing w:after="0" w:line="240" w:lineRule="auto"/>
        <w:jc w:val="both"/>
        <w:rPr>
          <w:rFonts w:ascii="Times New Roman" w:hAnsi="Times New Roman"/>
          <w:b/>
          <w:sz w:val="28"/>
          <w:szCs w:val="28"/>
        </w:rPr>
      </w:pPr>
      <w:r w:rsidRPr="00B94EDA">
        <w:rPr>
          <w:rFonts w:ascii="Times New Roman" w:hAnsi="Times New Roman"/>
          <w:b/>
          <w:sz w:val="28"/>
          <w:szCs w:val="28"/>
        </w:rPr>
        <w:t>Mrs. M</w:t>
      </w:r>
      <w:r>
        <w:rPr>
          <w:rFonts w:ascii="Times New Roman" w:hAnsi="Times New Roman"/>
          <w:b/>
          <w:sz w:val="28"/>
          <w:szCs w:val="28"/>
        </w:rPr>
        <w:t xml:space="preserve">. D. </w:t>
      </w:r>
      <w:r w:rsidRPr="00B94EDA">
        <w:rPr>
          <w:rFonts w:ascii="Times New Roman" w:hAnsi="Times New Roman"/>
          <w:b/>
          <w:sz w:val="28"/>
          <w:szCs w:val="28"/>
        </w:rPr>
        <w:t xml:space="preserve"> Giwa</w:t>
      </w:r>
      <w:r>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       </w:t>
      </w:r>
      <w:r w:rsidRPr="00B94EDA">
        <w:rPr>
          <w:rFonts w:ascii="Times New Roman" w:hAnsi="Times New Roman"/>
          <w:b/>
          <w:sz w:val="28"/>
          <w:szCs w:val="28"/>
        </w:rPr>
        <w:tab/>
        <w:t xml:space="preserve">              ...……  </w:t>
      </w:r>
    </w:p>
    <w:p w:rsidR="00D03E08" w:rsidRPr="00B94EDA" w:rsidRDefault="00D03E08" w:rsidP="00AF268C">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Coordinator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D03E08" w:rsidRPr="00B94EDA" w:rsidRDefault="00D03E08" w:rsidP="00AF268C">
      <w:pPr>
        <w:spacing w:after="0" w:line="240" w:lineRule="auto"/>
        <w:jc w:val="center"/>
        <w:rPr>
          <w:rFonts w:ascii="Times New Roman" w:hAnsi="Times New Roman"/>
          <w:b/>
          <w:sz w:val="28"/>
          <w:szCs w:val="28"/>
        </w:rPr>
      </w:pPr>
    </w:p>
    <w:p w:rsidR="00D03E08" w:rsidRPr="00B94EDA" w:rsidRDefault="00D03E08" w:rsidP="00AF268C">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DEDICATION</w:t>
      </w:r>
    </w:p>
    <w:p w:rsidR="00D03E08" w:rsidRPr="00B94EDA" w:rsidRDefault="00D03E08" w:rsidP="00AF268C">
      <w:pPr>
        <w:spacing w:after="0" w:line="480" w:lineRule="auto"/>
        <w:ind w:firstLine="720"/>
        <w:jc w:val="both"/>
        <w:rPr>
          <w:rFonts w:ascii="Times New Roman" w:hAnsi="Times New Roman"/>
          <w:sz w:val="28"/>
          <w:szCs w:val="28"/>
        </w:rPr>
      </w:pPr>
      <w:r w:rsidRPr="00B94EDA">
        <w:rPr>
          <w:rFonts w:ascii="Times New Roman" w:hAnsi="Times New Roman"/>
          <w:sz w:val="28"/>
          <w:szCs w:val="28"/>
        </w:rPr>
        <w:t>This research project is dedicated to Almighty Allah</w:t>
      </w:r>
      <w:r>
        <w:rPr>
          <w:rFonts w:ascii="Times New Roman" w:hAnsi="Times New Roman"/>
          <w:sz w:val="28"/>
          <w:szCs w:val="28"/>
        </w:rPr>
        <w:t>,</w:t>
      </w:r>
      <w:r w:rsidRPr="00B94EDA">
        <w:rPr>
          <w:rFonts w:ascii="Times New Roman" w:hAnsi="Times New Roman"/>
          <w:sz w:val="28"/>
          <w:szCs w:val="28"/>
        </w:rPr>
        <w:t xml:space="preserve"> the Lord of the universe, </w:t>
      </w:r>
      <w:r>
        <w:rPr>
          <w:rFonts w:ascii="Times New Roman" w:hAnsi="Times New Roman"/>
          <w:sz w:val="28"/>
          <w:szCs w:val="28"/>
        </w:rPr>
        <w:t xml:space="preserve">who controls the world and </w:t>
      </w:r>
      <w:r w:rsidRPr="00B94EDA">
        <w:rPr>
          <w:rFonts w:ascii="Times New Roman" w:hAnsi="Times New Roman"/>
          <w:sz w:val="28"/>
          <w:szCs w:val="28"/>
        </w:rPr>
        <w:t>heaven</w:t>
      </w:r>
      <w:r>
        <w:rPr>
          <w:rFonts w:ascii="Times New Roman" w:hAnsi="Times New Roman"/>
          <w:sz w:val="28"/>
          <w:szCs w:val="28"/>
        </w:rPr>
        <w:t>.</w:t>
      </w:r>
      <w:r w:rsidRPr="00B94EDA">
        <w:rPr>
          <w:rFonts w:ascii="Times New Roman" w:hAnsi="Times New Roman"/>
          <w:sz w:val="28"/>
          <w:szCs w:val="28"/>
        </w:rPr>
        <w:t xml:space="preserve"> </w:t>
      </w:r>
      <w:r>
        <w:rPr>
          <w:rFonts w:ascii="Times New Roman" w:hAnsi="Times New Roman"/>
          <w:sz w:val="28"/>
          <w:szCs w:val="28"/>
        </w:rPr>
        <w:t>M</w:t>
      </w:r>
      <w:r w:rsidRPr="00B94EDA">
        <w:rPr>
          <w:rFonts w:ascii="Times New Roman" w:hAnsi="Times New Roman"/>
          <w:sz w:val="28"/>
          <w:szCs w:val="28"/>
        </w:rPr>
        <w:t xml:space="preserve">ay His name be glorified. </w:t>
      </w:r>
    </w:p>
    <w:p w:rsidR="00D03E08" w:rsidRPr="00B94EDA" w:rsidRDefault="00D03E08" w:rsidP="00D03E08">
      <w:pPr>
        <w:spacing w:after="0" w:line="480" w:lineRule="auto"/>
        <w:jc w:val="center"/>
        <w:rPr>
          <w:rFonts w:ascii="Times New Roman" w:hAnsi="Times New Roman"/>
          <w:b/>
          <w:sz w:val="28"/>
          <w:szCs w:val="28"/>
        </w:rPr>
      </w:pPr>
    </w:p>
    <w:p w:rsidR="00D03E08" w:rsidRPr="00B94EDA" w:rsidRDefault="00D03E08" w:rsidP="00D03E08">
      <w:pPr>
        <w:spacing w:after="0" w:line="480" w:lineRule="auto"/>
        <w:jc w:val="center"/>
        <w:rPr>
          <w:rFonts w:ascii="Times New Roman" w:hAnsi="Times New Roman"/>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ACKNOWLEDGEMENTS</w:t>
      </w:r>
    </w:p>
    <w:p w:rsidR="00D03E08" w:rsidRPr="00573C93" w:rsidRDefault="00D03E08" w:rsidP="00D03E08">
      <w:pPr>
        <w:pStyle w:val="NoSpacing"/>
        <w:spacing w:line="480" w:lineRule="auto"/>
        <w:jc w:val="both"/>
        <w:rPr>
          <w:rFonts w:ascii="Times New Roman" w:hAnsi="Times New Roman" w:cs="Times New Roman"/>
          <w:sz w:val="28"/>
        </w:rPr>
      </w:pPr>
      <w:r w:rsidRPr="00B94EDA">
        <w:rPr>
          <w:rFonts w:ascii="Times New Roman" w:hAnsi="Times New Roman"/>
          <w:sz w:val="28"/>
          <w:szCs w:val="28"/>
        </w:rPr>
        <w:tab/>
      </w:r>
      <w:r w:rsidRPr="00573C93">
        <w:rPr>
          <w:rFonts w:ascii="Times New Roman" w:hAnsi="Times New Roman" w:cs="Times New Roman"/>
          <w:sz w:val="28"/>
        </w:rPr>
        <w:t>I ap</w:t>
      </w:r>
      <w:r w:rsidR="007209D1">
        <w:rPr>
          <w:rFonts w:ascii="Times New Roman" w:hAnsi="Times New Roman" w:cs="Times New Roman"/>
          <w:sz w:val="28"/>
        </w:rPr>
        <w:t>preciate God, the Almighty for H</w:t>
      </w:r>
      <w:r w:rsidRPr="00573C93">
        <w:rPr>
          <w:rFonts w:ascii="Times New Roman" w:hAnsi="Times New Roman" w:cs="Times New Roman"/>
          <w:sz w:val="28"/>
        </w:rPr>
        <w:t>is faithfulness and</w:t>
      </w:r>
      <w:r w:rsidR="007209D1">
        <w:rPr>
          <w:rFonts w:ascii="Times New Roman" w:hAnsi="Times New Roman" w:cs="Times New Roman"/>
          <w:sz w:val="28"/>
        </w:rPr>
        <w:t xml:space="preserve"> for</w:t>
      </w:r>
      <w:r w:rsidRPr="00573C93">
        <w:rPr>
          <w:rFonts w:ascii="Times New Roman" w:hAnsi="Times New Roman" w:cs="Times New Roman"/>
          <w:sz w:val="28"/>
        </w:rPr>
        <w:t xml:space="preserve"> giving  me the </w:t>
      </w:r>
      <w:r>
        <w:rPr>
          <w:rFonts w:ascii="Times New Roman" w:hAnsi="Times New Roman" w:cs="Times New Roman"/>
          <w:sz w:val="28"/>
        </w:rPr>
        <w:t xml:space="preserve">opportunity to complete this NCE </w:t>
      </w:r>
      <w:r w:rsidR="007209D1">
        <w:rPr>
          <w:rFonts w:ascii="Times New Roman" w:hAnsi="Times New Roman" w:cs="Times New Roman"/>
          <w:sz w:val="28"/>
        </w:rPr>
        <w:t xml:space="preserve"> programme successfully.</w:t>
      </w:r>
    </w:p>
    <w:p w:rsidR="00D03E08" w:rsidRPr="00573C93" w:rsidRDefault="00D03E08" w:rsidP="00D03E08">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appreciation goes to my project supervisor</w:t>
      </w:r>
      <w:r w:rsidR="007209D1">
        <w:rPr>
          <w:rFonts w:ascii="Times New Roman" w:hAnsi="Times New Roman" w:cs="Times New Roman"/>
          <w:sz w:val="28"/>
        </w:rPr>
        <w:t xml:space="preserve"> in the person of </w:t>
      </w:r>
      <w:r>
        <w:rPr>
          <w:rFonts w:ascii="Times New Roman" w:hAnsi="Times New Roman" w:cs="Times New Roman"/>
          <w:sz w:val="28"/>
        </w:rPr>
        <w:t xml:space="preserve"> </w:t>
      </w:r>
      <w:r w:rsidRPr="00573C93">
        <w:rPr>
          <w:rFonts w:ascii="Times New Roman" w:hAnsi="Times New Roman" w:cs="Times New Roman"/>
          <w:sz w:val="28"/>
        </w:rPr>
        <w:t xml:space="preserve"> Dr. (Mrs.) S. A. Olayiwola</w:t>
      </w:r>
      <w:r>
        <w:rPr>
          <w:rFonts w:ascii="Times New Roman" w:hAnsi="Times New Roman" w:cs="Times New Roman"/>
          <w:sz w:val="28"/>
        </w:rPr>
        <w:t xml:space="preserve"> for her scholarly support, </w:t>
      </w:r>
      <w:r w:rsidRPr="00573C93">
        <w:rPr>
          <w:rFonts w:ascii="Times New Roman" w:hAnsi="Times New Roman" w:cs="Times New Roman"/>
          <w:sz w:val="28"/>
        </w:rPr>
        <w:t>understanding and contribution towards the successful completion of this project work.</w:t>
      </w:r>
    </w:p>
    <w:p w:rsidR="00D03E08" w:rsidRPr="00573C93" w:rsidRDefault="00D03E08" w:rsidP="00D03E08">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I am indebted to my parents Mr. and Mrs. Ilyas Jimoh for their parental s</w:t>
      </w:r>
      <w:r w:rsidR="007209D1">
        <w:rPr>
          <w:rFonts w:ascii="Times New Roman" w:hAnsi="Times New Roman" w:cs="Times New Roman"/>
          <w:sz w:val="28"/>
        </w:rPr>
        <w:t>upport from inception of my NCE programme till date</w:t>
      </w:r>
      <w:r w:rsidRPr="00573C93">
        <w:rPr>
          <w:rFonts w:ascii="Times New Roman" w:hAnsi="Times New Roman" w:cs="Times New Roman"/>
          <w:sz w:val="28"/>
        </w:rPr>
        <w:t>. Their encouragement and prayers over my life has contributed positive to my life and career.</w:t>
      </w:r>
    </w:p>
    <w:p w:rsidR="00D03E08" w:rsidRPr="00573C93" w:rsidRDefault="00D03E08" w:rsidP="007209D1">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sincere appreciatio</w:t>
      </w:r>
      <w:r w:rsidR="007209D1">
        <w:rPr>
          <w:rFonts w:ascii="Times New Roman" w:hAnsi="Times New Roman" w:cs="Times New Roman"/>
          <w:sz w:val="28"/>
        </w:rPr>
        <w:t>n goes to the lecturers in the Department of Agricultural Science E</w:t>
      </w:r>
      <w:r w:rsidRPr="00573C93">
        <w:rPr>
          <w:rFonts w:ascii="Times New Roman" w:hAnsi="Times New Roman" w:cs="Times New Roman"/>
          <w:sz w:val="28"/>
        </w:rPr>
        <w:t>ducation,</w:t>
      </w:r>
      <w:r w:rsidR="007209D1">
        <w:rPr>
          <w:rFonts w:ascii="Times New Roman" w:hAnsi="Times New Roman" w:cs="Times New Roman"/>
          <w:sz w:val="28"/>
        </w:rPr>
        <w:t xml:space="preserve"> especially the (HOD), </w:t>
      </w:r>
      <w:r w:rsidRPr="00573C93">
        <w:rPr>
          <w:rFonts w:ascii="Times New Roman" w:hAnsi="Times New Roman" w:cs="Times New Roman"/>
          <w:sz w:val="28"/>
        </w:rPr>
        <w:t xml:space="preserve"> Mr. Ojo Ades</w:t>
      </w:r>
      <w:r w:rsidR="007209D1">
        <w:rPr>
          <w:rFonts w:ascii="Times New Roman" w:hAnsi="Times New Roman" w:cs="Times New Roman"/>
          <w:sz w:val="28"/>
        </w:rPr>
        <w:t>ami,</w:t>
      </w:r>
      <w:r w:rsidRPr="00573C93">
        <w:rPr>
          <w:rFonts w:ascii="Times New Roman" w:hAnsi="Times New Roman" w:cs="Times New Roman"/>
          <w:sz w:val="28"/>
        </w:rPr>
        <w:t xml:space="preserve"> Mr. O.O Ogundele, Mrs. I.M Obayemi, Dr. T.F Olawepo, ,Mr. J.O Aiyedun.</w:t>
      </w:r>
    </w:p>
    <w:p w:rsidR="00D03E08" w:rsidRPr="00573C93" w:rsidRDefault="00D03E08" w:rsidP="00D03E08">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 xml:space="preserve">My worm gratitude goes to my sister Miss Ilyas Ruqoyyah, for been there for me when ever her attention needed.      </w:t>
      </w:r>
    </w:p>
    <w:p w:rsidR="00D03E08" w:rsidRPr="00573C93" w:rsidRDefault="00D03E08" w:rsidP="00D03E08">
      <w:pPr>
        <w:pStyle w:val="NoSpacing"/>
        <w:spacing w:line="480" w:lineRule="auto"/>
        <w:jc w:val="both"/>
        <w:rPr>
          <w:rFonts w:ascii="Times New Roman" w:hAnsi="Times New Roman" w:cs="Times New Roman"/>
          <w:sz w:val="28"/>
        </w:rPr>
      </w:pPr>
      <w:r w:rsidRPr="00573C93">
        <w:rPr>
          <w:rFonts w:ascii="Times New Roman" w:hAnsi="Times New Roman" w:cs="Times New Roman"/>
          <w:sz w:val="28"/>
        </w:rPr>
        <w:t xml:space="preserve">  </w:t>
      </w:r>
    </w:p>
    <w:p w:rsidR="00D03E08" w:rsidRDefault="00D03E08" w:rsidP="00D03E08">
      <w:pPr>
        <w:spacing w:after="0" w:line="480" w:lineRule="auto"/>
        <w:jc w:val="both"/>
        <w:rPr>
          <w:rFonts w:ascii="Times New Roman" w:hAnsi="Times New Roman"/>
          <w:sz w:val="28"/>
          <w:szCs w:val="28"/>
        </w:rPr>
      </w:pPr>
    </w:p>
    <w:p w:rsidR="00D03E08" w:rsidRDefault="00D03E08" w:rsidP="00D03E08">
      <w:pPr>
        <w:spacing w:after="0" w:line="480" w:lineRule="auto"/>
        <w:jc w:val="both"/>
        <w:rPr>
          <w:rFonts w:ascii="Times New Roman" w:hAnsi="Times New Roman"/>
          <w:sz w:val="28"/>
          <w:szCs w:val="28"/>
        </w:rPr>
      </w:pPr>
    </w:p>
    <w:p w:rsidR="00D03E08" w:rsidRDefault="00D03E08" w:rsidP="00D03E08">
      <w:pPr>
        <w:spacing w:after="0" w:line="480" w:lineRule="auto"/>
        <w:jc w:val="both"/>
        <w:rPr>
          <w:rFonts w:ascii="Times New Roman" w:hAnsi="Times New Roman"/>
          <w:sz w:val="28"/>
          <w:szCs w:val="28"/>
        </w:rPr>
      </w:pPr>
    </w:p>
    <w:p w:rsidR="00D03E08" w:rsidRDefault="00D03E08" w:rsidP="00D03E08">
      <w:pPr>
        <w:spacing w:after="0" w:line="480" w:lineRule="auto"/>
        <w:jc w:val="both"/>
        <w:rPr>
          <w:rFonts w:ascii="Times New Roman" w:hAnsi="Times New Roman"/>
          <w:b/>
          <w:sz w:val="28"/>
          <w:szCs w:val="28"/>
        </w:rPr>
      </w:pPr>
    </w:p>
    <w:p w:rsidR="00D03E08" w:rsidRDefault="00D03E08" w:rsidP="00D03E08">
      <w:pPr>
        <w:spacing w:after="0" w:line="480" w:lineRule="auto"/>
        <w:ind w:left="720" w:firstLine="720"/>
        <w:rPr>
          <w:rFonts w:ascii="Times New Roman" w:hAnsi="Times New Roman"/>
          <w:b/>
          <w:sz w:val="28"/>
          <w:szCs w:val="28"/>
        </w:rPr>
      </w:pPr>
    </w:p>
    <w:p w:rsidR="00AF268C" w:rsidRDefault="00AF268C" w:rsidP="00D03E08">
      <w:pPr>
        <w:spacing w:after="0" w:line="480" w:lineRule="auto"/>
        <w:ind w:left="720" w:firstLine="720"/>
        <w:rPr>
          <w:rFonts w:ascii="Times New Roman" w:hAnsi="Times New Roman"/>
          <w:b/>
          <w:sz w:val="28"/>
          <w:szCs w:val="28"/>
        </w:rPr>
      </w:pPr>
    </w:p>
    <w:p w:rsidR="00D03E08" w:rsidRDefault="00D03E08" w:rsidP="00AF268C">
      <w:pPr>
        <w:spacing w:after="0" w:line="480" w:lineRule="auto"/>
        <w:jc w:val="center"/>
        <w:rPr>
          <w:rFonts w:ascii="Times New Roman" w:hAnsi="Times New Roman"/>
          <w:b/>
          <w:sz w:val="28"/>
          <w:szCs w:val="28"/>
        </w:rPr>
      </w:pPr>
      <w:r w:rsidRPr="00B94EDA">
        <w:rPr>
          <w:rFonts w:ascii="Times New Roman" w:hAnsi="Times New Roman"/>
          <w:b/>
          <w:sz w:val="28"/>
          <w:szCs w:val="28"/>
        </w:rPr>
        <w:t>ABSTRACT</w:t>
      </w:r>
    </w:p>
    <w:p w:rsidR="00D03E08" w:rsidRDefault="00D03E08" w:rsidP="00D03E08">
      <w:pPr>
        <w:tabs>
          <w:tab w:val="left" w:pos="90"/>
        </w:tabs>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Pr="00292F03">
        <w:rPr>
          <w:rFonts w:ascii="Times New Roman" w:hAnsi="Times New Roman" w:cs="Times New Roman"/>
          <w:i/>
          <w:sz w:val="28"/>
          <w:szCs w:val="28"/>
        </w:rPr>
        <w:t>A field experiment was carried out at the back of SIWES office of School of Vocational and Technical Education, Kwara State College of Education, Ilorin to determine the comparative effect of two different rates of micro nutrients (T-maxi force) on vegetative growth and yield of Garden egg</w:t>
      </w:r>
      <w:r w:rsidRPr="00292F03">
        <w:rPr>
          <w:rFonts w:ascii="Times New Roman" w:hAnsi="Times New Roman" w:cs="Times New Roman"/>
          <w:i/>
          <w:iCs/>
          <w:sz w:val="28"/>
          <w:szCs w:val="28"/>
        </w:rPr>
        <w:t>.</w:t>
      </w:r>
    </w:p>
    <w:p w:rsidR="00D03E08" w:rsidRDefault="00D03E08" w:rsidP="00D03E08">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sidRPr="00292F03">
        <w:rPr>
          <w:rFonts w:ascii="Times New Roman" w:hAnsi="Times New Roman" w:cs="Times New Roman"/>
          <w:i/>
          <w:iCs/>
          <w:sz w:val="28"/>
          <w:szCs w:val="28"/>
        </w:rPr>
        <w:t xml:space="preserve"> </w:t>
      </w:r>
      <w:r w:rsidRPr="00292F03">
        <w:rPr>
          <w:rFonts w:ascii="Times New Roman" w:hAnsi="Times New Roman" w:cs="Times New Roman"/>
          <w:bCs/>
          <w:i/>
          <w:sz w:val="28"/>
          <w:szCs w:val="28"/>
        </w:rPr>
        <w:t xml:space="preserve">The research design used was Complete Randomized Design with three replicates. </w:t>
      </w:r>
      <w:r w:rsidRPr="00292F03">
        <w:rPr>
          <w:rFonts w:ascii="Times New Roman" w:hAnsi="Times New Roman" w:cs="Times New Roman"/>
          <w:i/>
          <w:sz w:val="28"/>
          <w:szCs w:val="28"/>
        </w:rPr>
        <w:t>Adoption of 1 seed per hole was a method of planting used, while 10 holes were drilled per pot these g</w:t>
      </w:r>
      <w:r>
        <w:rPr>
          <w:rFonts w:ascii="Times New Roman" w:hAnsi="Times New Roman" w:cs="Times New Roman"/>
          <w:i/>
          <w:sz w:val="28"/>
          <w:szCs w:val="28"/>
        </w:rPr>
        <w:t>a</w:t>
      </w:r>
      <w:r w:rsidRPr="00292F03">
        <w:rPr>
          <w:rFonts w:ascii="Times New Roman" w:hAnsi="Times New Roman" w:cs="Times New Roman"/>
          <w:i/>
          <w:sz w:val="28"/>
          <w:szCs w:val="28"/>
        </w:rPr>
        <w:t xml:space="preserve">ve a total number of 10 seeds per pot. At 7 days after planting the polythene nylons were removed to provide opportunity for taking vegetative growth parameter and provide good standing for the crops. At 60 days thinning was done to reduce the number of seedling to 2 plants 1 stand inside each of the pots. </w:t>
      </w:r>
      <w:r>
        <w:rPr>
          <w:rFonts w:ascii="Times New Roman" w:hAnsi="Times New Roman" w:cs="Times New Roman"/>
          <w:i/>
          <w:sz w:val="28"/>
          <w:szCs w:val="28"/>
        </w:rPr>
        <w:t>T</w:t>
      </w:r>
      <w:r w:rsidRPr="00677CF8">
        <w:rPr>
          <w:rFonts w:ascii="Times New Roman" w:hAnsi="Times New Roman" w:cs="Times New Roman"/>
          <w:i/>
          <w:sz w:val="28"/>
          <w:szCs w:val="28"/>
          <w:vertAlign w:val="subscript"/>
        </w:rPr>
        <w:t>1</w:t>
      </w:r>
      <w:r>
        <w:rPr>
          <w:rFonts w:ascii="Times New Roman" w:hAnsi="Times New Roman" w:cs="Times New Roman"/>
          <w:i/>
          <w:sz w:val="28"/>
          <w:szCs w:val="28"/>
        </w:rPr>
        <w:t xml:space="preserve"> was control experiment, T</w:t>
      </w:r>
      <w:r w:rsidRPr="00677CF8">
        <w:rPr>
          <w:rFonts w:ascii="Times New Roman" w:hAnsi="Times New Roman" w:cs="Times New Roman"/>
          <w:i/>
          <w:sz w:val="28"/>
          <w:szCs w:val="28"/>
          <w:vertAlign w:val="subscript"/>
        </w:rPr>
        <w:t>2</w:t>
      </w:r>
      <w:r>
        <w:rPr>
          <w:rFonts w:ascii="Times New Roman" w:hAnsi="Times New Roman" w:cs="Times New Roman"/>
          <w:i/>
          <w:sz w:val="28"/>
          <w:szCs w:val="28"/>
          <w:vertAlign w:val="subscript"/>
        </w:rPr>
        <w:t xml:space="preserve"> </w:t>
      </w:r>
      <w:r w:rsidRPr="00292F03">
        <w:rPr>
          <w:rFonts w:ascii="Times New Roman" w:hAnsi="Times New Roman" w:cs="Times New Roman"/>
          <w:i/>
          <w:sz w:val="28"/>
          <w:szCs w:val="28"/>
        </w:rPr>
        <w:t>5mls of T-maxi force in 20liters of water</w:t>
      </w:r>
      <w:r>
        <w:rPr>
          <w:rFonts w:ascii="Times New Roman" w:hAnsi="Times New Roman" w:cs="Times New Roman"/>
          <w:i/>
          <w:sz w:val="28"/>
          <w:szCs w:val="28"/>
        </w:rPr>
        <w:t xml:space="preserve"> </w:t>
      </w:r>
      <w:r w:rsidRPr="00292F03">
        <w:rPr>
          <w:rFonts w:ascii="Times New Roman" w:hAnsi="Times New Roman" w:cs="Times New Roman"/>
          <w:i/>
          <w:sz w:val="28"/>
          <w:szCs w:val="28"/>
        </w:rPr>
        <w:t xml:space="preserve"> and </w:t>
      </w:r>
      <w:r>
        <w:rPr>
          <w:rFonts w:ascii="Times New Roman" w:hAnsi="Times New Roman" w:cs="Times New Roman"/>
          <w:i/>
          <w:sz w:val="28"/>
          <w:szCs w:val="28"/>
        </w:rPr>
        <w:t>T</w:t>
      </w:r>
      <w:r w:rsidRPr="00677CF8">
        <w:rPr>
          <w:rFonts w:ascii="Times New Roman" w:hAnsi="Times New Roman" w:cs="Times New Roman"/>
          <w:i/>
          <w:sz w:val="28"/>
          <w:szCs w:val="28"/>
          <w:vertAlign w:val="subscript"/>
        </w:rPr>
        <w:t>3</w:t>
      </w:r>
      <w:r w:rsidRPr="00292F03">
        <w:rPr>
          <w:rFonts w:ascii="Times New Roman" w:hAnsi="Times New Roman" w:cs="Times New Roman"/>
          <w:i/>
          <w:sz w:val="28"/>
          <w:szCs w:val="28"/>
        </w:rPr>
        <w:t xml:space="preserve"> was adding 10mls of T-</w:t>
      </w:r>
      <w:r>
        <w:rPr>
          <w:rFonts w:ascii="Times New Roman" w:hAnsi="Times New Roman" w:cs="Times New Roman"/>
          <w:i/>
          <w:sz w:val="28"/>
          <w:szCs w:val="28"/>
        </w:rPr>
        <w:t>maxi force in 20liters of water</w:t>
      </w:r>
      <w:r w:rsidRPr="00292F03">
        <w:rPr>
          <w:rFonts w:ascii="Times New Roman" w:hAnsi="Times New Roman" w:cs="Times New Roman"/>
          <w:i/>
          <w:sz w:val="28"/>
          <w:szCs w:val="28"/>
        </w:rPr>
        <w:t>.</w:t>
      </w:r>
    </w:p>
    <w:p w:rsidR="00D03E08" w:rsidRDefault="00D03E08" w:rsidP="00D03E08">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292F03">
        <w:rPr>
          <w:rFonts w:ascii="Times New Roman" w:hAnsi="Times New Roman" w:cs="Times New Roman"/>
          <w:i/>
          <w:sz w:val="28"/>
          <w:szCs w:val="28"/>
        </w:rPr>
        <w:t xml:space="preserve"> The data collected were </w:t>
      </w:r>
      <w:r w:rsidRPr="00292F03">
        <w:rPr>
          <w:rFonts w:ascii="Times New Roman" w:hAnsi="Times New Roman" w:cs="Times New Roman"/>
          <w:bCs/>
          <w:i/>
          <w:sz w:val="28"/>
          <w:szCs w:val="28"/>
        </w:rPr>
        <w:t>plant height</w:t>
      </w:r>
      <w:r>
        <w:rPr>
          <w:rFonts w:ascii="Times New Roman" w:hAnsi="Times New Roman" w:cs="Times New Roman"/>
          <w:bCs/>
          <w:i/>
          <w:sz w:val="28"/>
          <w:szCs w:val="28"/>
        </w:rPr>
        <w:t>s</w:t>
      </w:r>
      <w:r w:rsidRPr="00292F03">
        <w:rPr>
          <w:rFonts w:ascii="Times New Roman" w:hAnsi="Times New Roman" w:cs="Times New Roman"/>
          <w:bCs/>
          <w:i/>
          <w:sz w:val="28"/>
          <w:szCs w:val="28"/>
        </w:rPr>
        <w:t>,</w:t>
      </w:r>
      <w:r w:rsidRPr="00292F03">
        <w:rPr>
          <w:rFonts w:ascii="Times New Roman" w:hAnsi="Times New Roman" w:cs="Times New Roman"/>
          <w:i/>
          <w:sz w:val="28"/>
          <w:szCs w:val="28"/>
        </w:rPr>
        <w:t xml:space="preserve"> </w:t>
      </w:r>
      <w:r w:rsidRPr="00292F03">
        <w:rPr>
          <w:rFonts w:ascii="Times New Roman" w:hAnsi="Times New Roman" w:cs="Times New Roman"/>
          <w:bCs/>
          <w:i/>
          <w:sz w:val="28"/>
          <w:szCs w:val="28"/>
        </w:rPr>
        <w:t>Numbers of leave/plant,</w:t>
      </w:r>
      <w:r w:rsidRPr="00292F03">
        <w:rPr>
          <w:rFonts w:ascii="Times New Roman" w:hAnsi="Times New Roman" w:cs="Times New Roman"/>
          <w:i/>
          <w:sz w:val="28"/>
          <w:szCs w:val="28"/>
        </w:rPr>
        <w:t xml:space="preserve"> </w:t>
      </w:r>
      <w:r w:rsidRPr="00292F03">
        <w:rPr>
          <w:rFonts w:ascii="Times New Roman" w:hAnsi="Times New Roman" w:cs="Times New Roman"/>
          <w:bCs/>
          <w:i/>
          <w:sz w:val="28"/>
          <w:szCs w:val="28"/>
        </w:rPr>
        <w:t>Numbers of flower/plant and Weight of fruit/plant.</w:t>
      </w:r>
      <w:r>
        <w:rPr>
          <w:rFonts w:ascii="Times New Roman" w:hAnsi="Times New Roman" w:cs="Times New Roman"/>
          <w:i/>
          <w:sz w:val="28"/>
          <w:szCs w:val="28"/>
        </w:rPr>
        <w:t xml:space="preserve"> </w:t>
      </w:r>
      <w:r w:rsidRPr="00292F03">
        <w:rPr>
          <w:rFonts w:ascii="Times New Roman" w:hAnsi="Times New Roman" w:cs="Times New Roman"/>
          <w:i/>
          <w:sz w:val="28"/>
          <w:szCs w:val="28"/>
        </w:rPr>
        <w:t xml:space="preserve">The data collected subjected to analysis of variance (ANOVA) and means separated </w:t>
      </w:r>
      <w:r>
        <w:rPr>
          <w:rFonts w:ascii="Times New Roman" w:hAnsi="Times New Roman" w:cs="Times New Roman"/>
          <w:i/>
          <w:sz w:val="28"/>
          <w:szCs w:val="28"/>
        </w:rPr>
        <w:t>by</w:t>
      </w:r>
      <w:r w:rsidRPr="00292F03">
        <w:rPr>
          <w:rFonts w:ascii="Times New Roman" w:hAnsi="Times New Roman" w:cs="Times New Roman"/>
          <w:i/>
          <w:sz w:val="28"/>
          <w:szCs w:val="28"/>
        </w:rPr>
        <w:t xml:space="preserve"> Duncan multiple range tests. </w:t>
      </w:r>
    </w:p>
    <w:p w:rsidR="00D03E08" w:rsidRDefault="00D03E08" w:rsidP="00D03E08">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292F03">
        <w:rPr>
          <w:rFonts w:ascii="Times New Roman" w:hAnsi="Times New Roman" w:cs="Times New Roman"/>
          <w:i/>
          <w:sz w:val="28"/>
          <w:szCs w:val="28"/>
        </w:rPr>
        <w:t xml:space="preserve">The result shows that 5mls of T-maxi force in 20liters of water had the higher vegetative and fruit yield than 10mls of T-maxi force in 20liters of water while the control had the least.  </w:t>
      </w:r>
    </w:p>
    <w:p w:rsidR="00D03E08" w:rsidRPr="00292F03" w:rsidRDefault="00D03E08" w:rsidP="00D03E08">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292F03">
        <w:rPr>
          <w:rFonts w:ascii="Times New Roman" w:hAnsi="Times New Roman" w:cs="Times New Roman"/>
          <w:i/>
          <w:sz w:val="28"/>
          <w:szCs w:val="28"/>
        </w:rPr>
        <w:t>It can be concluded that 5mls of T-maxi force in 20liters of water had the higher vegetative and fruit yield than 10mls of T-maxi force in 20liters of water. It was recommended that T-maxi force be used for the production of garden egg by farmers in the study area.</w:t>
      </w:r>
    </w:p>
    <w:p w:rsidR="00D03E08" w:rsidRPr="00B94EDA" w:rsidRDefault="00D03E08" w:rsidP="00D03E08">
      <w:pPr>
        <w:spacing w:after="0" w:line="480" w:lineRule="auto"/>
        <w:ind w:left="720" w:firstLine="720"/>
        <w:rPr>
          <w:rFonts w:ascii="Times New Roman" w:hAnsi="Times New Roman"/>
          <w:b/>
          <w:sz w:val="28"/>
          <w:szCs w:val="28"/>
        </w:rPr>
      </w:pPr>
    </w:p>
    <w:p w:rsidR="00D03E08" w:rsidRPr="00B94EDA" w:rsidRDefault="00D03E08" w:rsidP="00D03E08">
      <w:pPr>
        <w:spacing w:after="0" w:line="480" w:lineRule="auto"/>
        <w:jc w:val="center"/>
        <w:rPr>
          <w:rFonts w:ascii="Times New Roman" w:hAnsi="Times New Roman"/>
          <w:b/>
          <w:sz w:val="28"/>
          <w:szCs w:val="28"/>
        </w:rPr>
      </w:pPr>
    </w:p>
    <w:p w:rsidR="00D03E08" w:rsidRPr="00B94EDA" w:rsidRDefault="00D03E08" w:rsidP="00D03E08">
      <w:pPr>
        <w:spacing w:after="0" w:line="480" w:lineRule="auto"/>
        <w:jc w:val="center"/>
        <w:rPr>
          <w:rFonts w:ascii="Times New Roman" w:hAnsi="Times New Roman"/>
          <w:b/>
          <w:sz w:val="28"/>
          <w:szCs w:val="28"/>
        </w:rPr>
      </w:pPr>
    </w:p>
    <w:p w:rsidR="00D03E08" w:rsidRDefault="00D03E08" w:rsidP="00D03E08">
      <w:pPr>
        <w:spacing w:after="0" w:line="480" w:lineRule="auto"/>
        <w:jc w:val="center"/>
        <w:rPr>
          <w:rFonts w:ascii="Times New Roman" w:hAnsi="Times New Roman"/>
          <w:b/>
          <w:sz w:val="28"/>
          <w:szCs w:val="28"/>
        </w:rPr>
      </w:pPr>
    </w:p>
    <w:p w:rsidR="00D03E08" w:rsidRDefault="00D03E08" w:rsidP="00D03E08">
      <w:pPr>
        <w:spacing w:after="0" w:line="480" w:lineRule="auto"/>
        <w:jc w:val="center"/>
        <w:rPr>
          <w:rFonts w:ascii="Times New Roman" w:hAnsi="Times New Roman"/>
          <w:b/>
          <w:sz w:val="28"/>
          <w:szCs w:val="28"/>
        </w:rPr>
      </w:pPr>
    </w:p>
    <w:p w:rsidR="00D03E08" w:rsidRDefault="00D03E08" w:rsidP="00D03E08">
      <w:pPr>
        <w:spacing w:after="0" w:line="480" w:lineRule="auto"/>
        <w:jc w:val="center"/>
        <w:rPr>
          <w:rFonts w:ascii="Times New Roman" w:hAnsi="Times New Roman"/>
          <w:b/>
          <w:sz w:val="28"/>
          <w:szCs w:val="28"/>
        </w:rPr>
      </w:pPr>
    </w:p>
    <w:p w:rsidR="00D03E08" w:rsidRDefault="00D03E08" w:rsidP="00D03E08">
      <w:pPr>
        <w:spacing w:after="0" w:line="480" w:lineRule="auto"/>
        <w:jc w:val="center"/>
        <w:rPr>
          <w:rFonts w:ascii="Times New Roman" w:hAnsi="Times New Roman"/>
          <w:b/>
          <w:sz w:val="28"/>
          <w:szCs w:val="28"/>
        </w:rPr>
      </w:pPr>
    </w:p>
    <w:p w:rsidR="00D03E08" w:rsidRDefault="00D03E08" w:rsidP="00D03E08">
      <w:pPr>
        <w:spacing w:after="0" w:line="480" w:lineRule="auto"/>
        <w:jc w:val="center"/>
        <w:rPr>
          <w:rFonts w:ascii="Times New Roman" w:hAnsi="Times New Roman"/>
          <w:b/>
          <w:sz w:val="28"/>
          <w:szCs w:val="28"/>
        </w:rPr>
      </w:pPr>
    </w:p>
    <w:p w:rsidR="00AF268C" w:rsidRDefault="00AF268C" w:rsidP="00D03E08">
      <w:pPr>
        <w:spacing w:after="0" w:line="480" w:lineRule="auto"/>
        <w:jc w:val="center"/>
        <w:rPr>
          <w:rFonts w:ascii="Times New Roman" w:hAnsi="Times New Roman"/>
          <w:b/>
          <w:sz w:val="28"/>
          <w:szCs w:val="28"/>
        </w:rPr>
      </w:pPr>
    </w:p>
    <w:p w:rsidR="00612DD8" w:rsidRPr="00B94EDA" w:rsidRDefault="00612DD8" w:rsidP="00D03E08">
      <w:pPr>
        <w:spacing w:after="0" w:line="480" w:lineRule="auto"/>
        <w:jc w:val="center"/>
        <w:rPr>
          <w:rFonts w:ascii="Times New Roman" w:hAnsi="Times New Roman"/>
          <w:b/>
          <w:sz w:val="28"/>
          <w:szCs w:val="28"/>
        </w:rPr>
      </w:pPr>
    </w:p>
    <w:p w:rsidR="00F45D1C" w:rsidRPr="00B94EDA" w:rsidRDefault="00F45D1C" w:rsidP="00F45D1C">
      <w:pPr>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TABLE OF CONTENTS</w:t>
      </w:r>
    </w:p>
    <w:p w:rsidR="00F45D1C" w:rsidRPr="00B94EDA" w:rsidRDefault="00F45D1C" w:rsidP="00F45D1C">
      <w:pPr>
        <w:spacing w:after="0" w:line="480" w:lineRule="auto"/>
        <w:rPr>
          <w:rFonts w:ascii="Times New Roman" w:hAnsi="Times New Roman"/>
          <w:sz w:val="28"/>
          <w:szCs w:val="28"/>
        </w:rPr>
      </w:pPr>
      <w:r w:rsidRPr="00B94EDA">
        <w:rPr>
          <w:rFonts w:ascii="Times New Roman" w:hAnsi="Times New Roman"/>
          <w:sz w:val="28"/>
          <w:szCs w:val="28"/>
        </w:rPr>
        <w:t>TITLE PAGE</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w:t>
      </w:r>
    </w:p>
    <w:p w:rsidR="00F45D1C" w:rsidRPr="00B94EDA" w:rsidRDefault="00F45D1C" w:rsidP="00F45D1C">
      <w:pPr>
        <w:spacing w:after="0" w:line="480" w:lineRule="auto"/>
        <w:rPr>
          <w:rFonts w:ascii="Times New Roman" w:hAnsi="Times New Roman"/>
          <w:sz w:val="28"/>
          <w:szCs w:val="28"/>
        </w:rPr>
      </w:pPr>
      <w:r w:rsidRPr="00B94EDA">
        <w:rPr>
          <w:rFonts w:ascii="Times New Roman" w:hAnsi="Times New Roman"/>
          <w:sz w:val="28"/>
          <w:szCs w:val="28"/>
        </w:rPr>
        <w:t>CERTIFICATION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w:t>
      </w:r>
    </w:p>
    <w:p w:rsidR="00F45D1C" w:rsidRPr="00B94EDA" w:rsidRDefault="00F45D1C" w:rsidP="00F45D1C">
      <w:pPr>
        <w:spacing w:after="0" w:line="480" w:lineRule="auto"/>
        <w:rPr>
          <w:rFonts w:ascii="Times New Roman" w:hAnsi="Times New Roman"/>
          <w:sz w:val="28"/>
          <w:szCs w:val="28"/>
        </w:rPr>
      </w:pPr>
      <w:r w:rsidRPr="00B94EDA">
        <w:rPr>
          <w:rFonts w:ascii="Times New Roman" w:hAnsi="Times New Roman"/>
          <w:sz w:val="28"/>
          <w:szCs w:val="28"/>
        </w:rPr>
        <w:t xml:space="preserve">DEDICATION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III</w:t>
      </w:r>
    </w:p>
    <w:p w:rsidR="00F45D1C" w:rsidRPr="00B94EDA" w:rsidRDefault="00F45D1C" w:rsidP="00F45D1C">
      <w:pPr>
        <w:spacing w:after="0" w:line="480" w:lineRule="auto"/>
        <w:rPr>
          <w:rFonts w:ascii="Times New Roman" w:hAnsi="Times New Roman"/>
          <w:sz w:val="28"/>
          <w:szCs w:val="28"/>
        </w:rPr>
      </w:pPr>
      <w:r w:rsidRPr="00B94EDA">
        <w:rPr>
          <w:rFonts w:ascii="Times New Roman" w:hAnsi="Times New Roman"/>
          <w:sz w:val="28"/>
          <w:szCs w:val="28"/>
        </w:rPr>
        <w:t>ACKNOWLEDGEMENTS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t>IV</w:t>
      </w:r>
    </w:p>
    <w:p w:rsidR="00F45D1C" w:rsidRPr="00B94EDA" w:rsidRDefault="00F45D1C" w:rsidP="00F45D1C">
      <w:pPr>
        <w:spacing w:after="0" w:line="480" w:lineRule="auto"/>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V</w:t>
      </w:r>
    </w:p>
    <w:p w:rsidR="00F45D1C" w:rsidRPr="00B94EDA" w:rsidRDefault="00F45D1C" w:rsidP="00F45D1C">
      <w:pPr>
        <w:spacing w:after="0" w:line="480" w:lineRule="auto"/>
        <w:ind w:right="-691"/>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F45D1C" w:rsidRPr="00B94EDA" w:rsidRDefault="00F45D1C" w:rsidP="00F45D1C">
      <w:pPr>
        <w:spacing w:after="0" w:line="480" w:lineRule="auto"/>
        <w:rPr>
          <w:rFonts w:ascii="Times New Roman" w:hAnsi="Times New Roman"/>
          <w:b/>
          <w:sz w:val="28"/>
          <w:szCs w:val="28"/>
        </w:rPr>
      </w:pPr>
      <w:r w:rsidRPr="00B94EDA">
        <w:rPr>
          <w:rFonts w:ascii="Times New Roman" w:hAnsi="Times New Roman"/>
          <w:b/>
          <w:sz w:val="28"/>
          <w:szCs w:val="28"/>
        </w:rPr>
        <w:t xml:space="preserve">CHAPTER ONE: INTRODUCTION </w:t>
      </w:r>
    </w:p>
    <w:p w:rsidR="00F45D1C" w:rsidRPr="00B94EDA" w:rsidRDefault="00F45D1C" w:rsidP="00F45D1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 xml:space="preserve">Background of Study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t>1</w:t>
      </w:r>
    </w:p>
    <w:p w:rsidR="00F45D1C" w:rsidRPr="00B94EDA" w:rsidRDefault="00F45D1C" w:rsidP="00F45D1C">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F45D1C" w:rsidRPr="00B94EDA" w:rsidRDefault="00F45D1C" w:rsidP="00F45D1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Objective of the Study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3</w:t>
      </w:r>
    </w:p>
    <w:p w:rsidR="00F45D1C" w:rsidRPr="00B94EDA" w:rsidRDefault="00F45D1C" w:rsidP="00F45D1C">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F45D1C" w:rsidRPr="00B94EDA" w:rsidRDefault="00F45D1C" w:rsidP="00F45D1C">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F45D1C" w:rsidRPr="00B94EDA" w:rsidRDefault="00F45D1C" w:rsidP="00F45D1C">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F45D1C" w:rsidRDefault="00F45D1C" w:rsidP="00F45D1C">
      <w:pPr>
        <w:spacing w:after="0" w:line="480" w:lineRule="auto"/>
        <w:rPr>
          <w:rFonts w:ascii="Times New Roman" w:hAnsi="Times New Roman"/>
          <w:b/>
          <w:sz w:val="28"/>
          <w:szCs w:val="28"/>
        </w:rPr>
      </w:pPr>
      <w:r w:rsidRPr="00B94EDA">
        <w:rPr>
          <w:rFonts w:ascii="Times New Roman" w:hAnsi="Times New Roman"/>
          <w:b/>
          <w:sz w:val="28"/>
          <w:szCs w:val="28"/>
        </w:rPr>
        <w:t>CHAPTER TWO: LITERATURE REVIEW</w:t>
      </w:r>
    </w:p>
    <w:p w:rsidR="00F45D1C" w:rsidRPr="00FF3E08" w:rsidRDefault="00F45D1C" w:rsidP="00F45D1C">
      <w:pPr>
        <w:tabs>
          <w:tab w:val="left" w:pos="720"/>
          <w:tab w:val="left" w:pos="1440"/>
          <w:tab w:val="left" w:pos="2160"/>
          <w:tab w:val="left" w:pos="2880"/>
          <w:tab w:val="left" w:pos="4057"/>
        </w:tabs>
        <w:spacing w:after="0" w:line="480" w:lineRule="auto"/>
        <w:jc w:val="both"/>
        <w:rPr>
          <w:rFonts w:ascii="Times New Roman" w:hAnsi="Times New Roman"/>
          <w:sz w:val="28"/>
          <w:szCs w:val="28"/>
        </w:rPr>
      </w:pPr>
      <w:r w:rsidRPr="00FF3E08">
        <w:rPr>
          <w:rFonts w:ascii="Times New Roman" w:hAnsi="Times New Roman"/>
          <w:sz w:val="28"/>
          <w:szCs w:val="28"/>
        </w:rPr>
        <w:t>History of garden egg</w:t>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sidRPr="00FF3E08">
        <w:rPr>
          <w:rFonts w:ascii="Times New Roman" w:hAnsi="Times New Roman"/>
          <w:sz w:val="28"/>
          <w:szCs w:val="28"/>
        </w:rPr>
        <w:tab/>
        <w:t>5</w:t>
      </w:r>
    </w:p>
    <w:p w:rsidR="00F45D1C" w:rsidRPr="00FF3E08" w:rsidRDefault="00F45D1C" w:rsidP="00F45D1C">
      <w:pPr>
        <w:spacing w:after="0" w:line="480" w:lineRule="auto"/>
        <w:jc w:val="both"/>
        <w:rPr>
          <w:rFonts w:ascii="Times New Roman" w:hAnsi="Times New Roman"/>
          <w:sz w:val="28"/>
          <w:szCs w:val="28"/>
        </w:rPr>
      </w:pPr>
      <w:r w:rsidRPr="00FF3E08">
        <w:rPr>
          <w:rFonts w:ascii="Times New Roman" w:hAnsi="Times New Roman"/>
          <w:sz w:val="28"/>
          <w:szCs w:val="28"/>
        </w:rPr>
        <w:t>Taxonomy of garden egg</w:t>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F3E08">
        <w:rPr>
          <w:rFonts w:ascii="Times New Roman" w:hAnsi="Times New Roman"/>
          <w:sz w:val="28"/>
          <w:szCs w:val="28"/>
        </w:rPr>
        <w:t>7</w:t>
      </w:r>
    </w:p>
    <w:p w:rsidR="00F45D1C" w:rsidRPr="00FF3E08" w:rsidRDefault="00F45D1C" w:rsidP="00F45D1C">
      <w:pPr>
        <w:spacing w:after="0" w:line="480" w:lineRule="auto"/>
        <w:jc w:val="both"/>
        <w:rPr>
          <w:rFonts w:ascii="Times New Roman" w:hAnsi="Times New Roman"/>
          <w:sz w:val="28"/>
          <w:szCs w:val="28"/>
        </w:rPr>
      </w:pPr>
      <w:r w:rsidRPr="00FF3E08">
        <w:rPr>
          <w:rFonts w:ascii="Times New Roman" w:hAnsi="Times New Roman"/>
          <w:sz w:val="28"/>
          <w:szCs w:val="28"/>
        </w:rPr>
        <w:t>Morphology of garden egg</w:t>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F3E08">
        <w:rPr>
          <w:rFonts w:ascii="Times New Roman" w:hAnsi="Times New Roman"/>
          <w:sz w:val="28"/>
          <w:szCs w:val="28"/>
        </w:rPr>
        <w:tab/>
        <w:t>7</w:t>
      </w:r>
    </w:p>
    <w:p w:rsidR="00F45D1C" w:rsidRPr="00FF3E08" w:rsidRDefault="00F45D1C" w:rsidP="00F45D1C">
      <w:pPr>
        <w:spacing w:after="0" w:line="480" w:lineRule="auto"/>
        <w:jc w:val="both"/>
        <w:rPr>
          <w:rFonts w:ascii="Times New Roman" w:hAnsi="Times New Roman"/>
          <w:sz w:val="28"/>
          <w:szCs w:val="28"/>
        </w:rPr>
      </w:pPr>
      <w:r w:rsidRPr="00FF3E08">
        <w:rPr>
          <w:rFonts w:ascii="Times New Roman" w:hAnsi="Times New Roman"/>
          <w:sz w:val="28"/>
          <w:szCs w:val="28"/>
        </w:rPr>
        <w:t>Cultivation and management practices</w:t>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F3E08">
        <w:rPr>
          <w:rFonts w:ascii="Times New Roman" w:hAnsi="Times New Roman"/>
          <w:sz w:val="28"/>
          <w:szCs w:val="28"/>
        </w:rPr>
        <w:t>11</w:t>
      </w:r>
    </w:p>
    <w:p w:rsidR="00F45D1C" w:rsidRPr="00FF3E08" w:rsidRDefault="00F45D1C" w:rsidP="00F45D1C">
      <w:pPr>
        <w:spacing w:after="0" w:line="480" w:lineRule="auto"/>
        <w:jc w:val="both"/>
        <w:rPr>
          <w:rFonts w:ascii="Times New Roman" w:hAnsi="Times New Roman"/>
          <w:sz w:val="28"/>
          <w:szCs w:val="28"/>
        </w:rPr>
      </w:pPr>
      <w:r w:rsidRPr="00FF3E08">
        <w:rPr>
          <w:rFonts w:ascii="Times New Roman" w:hAnsi="Times New Roman"/>
          <w:sz w:val="28"/>
          <w:szCs w:val="28"/>
        </w:rPr>
        <w:t>Importance of garden eggs</w:t>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F3E08">
        <w:rPr>
          <w:rFonts w:ascii="Times New Roman" w:hAnsi="Times New Roman"/>
          <w:sz w:val="28"/>
          <w:szCs w:val="28"/>
        </w:rPr>
        <w:t>16</w:t>
      </w:r>
    </w:p>
    <w:p w:rsidR="00F45D1C" w:rsidRDefault="00F45D1C" w:rsidP="00F45D1C">
      <w:pPr>
        <w:spacing w:after="0" w:line="480" w:lineRule="auto"/>
        <w:jc w:val="both"/>
        <w:rPr>
          <w:rFonts w:ascii="Times New Roman" w:hAnsi="Times New Roman"/>
          <w:color w:val="000000" w:themeColor="text1"/>
          <w:sz w:val="28"/>
          <w:szCs w:val="28"/>
        </w:rPr>
      </w:pPr>
      <w:r w:rsidRPr="00FF3E08">
        <w:rPr>
          <w:rFonts w:ascii="Times New Roman" w:hAnsi="Times New Roman"/>
          <w:color w:val="000000" w:themeColor="text1"/>
          <w:sz w:val="28"/>
          <w:szCs w:val="28"/>
        </w:rPr>
        <w:t xml:space="preserve">Control of Disease and Pest of Garden Egg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FF3E08">
        <w:rPr>
          <w:rFonts w:ascii="Times New Roman" w:hAnsi="Times New Roman"/>
          <w:color w:val="000000" w:themeColor="text1"/>
          <w:sz w:val="28"/>
          <w:szCs w:val="28"/>
        </w:rPr>
        <w:t>17</w:t>
      </w:r>
    </w:p>
    <w:p w:rsidR="00F45D1C" w:rsidRPr="00FF3E08" w:rsidRDefault="00F45D1C" w:rsidP="00F45D1C">
      <w:pPr>
        <w:spacing w:after="0" w:line="480" w:lineRule="auto"/>
        <w:jc w:val="both"/>
        <w:rPr>
          <w:rFonts w:ascii="Times New Roman" w:hAnsi="Times New Roman"/>
          <w:color w:val="000000" w:themeColor="text1"/>
          <w:sz w:val="28"/>
          <w:szCs w:val="28"/>
        </w:rPr>
      </w:pPr>
    </w:p>
    <w:p w:rsidR="00F45D1C" w:rsidRDefault="00F45D1C" w:rsidP="00F45D1C">
      <w:pPr>
        <w:spacing w:after="0" w:line="480" w:lineRule="auto"/>
        <w:rPr>
          <w:rFonts w:ascii="Times New Roman" w:hAnsi="Times New Roman"/>
          <w:b/>
          <w:sz w:val="28"/>
          <w:szCs w:val="28"/>
        </w:rPr>
      </w:pPr>
      <w:r w:rsidRPr="00B94EDA">
        <w:rPr>
          <w:rFonts w:ascii="Times New Roman" w:hAnsi="Times New Roman"/>
          <w:b/>
          <w:sz w:val="28"/>
          <w:szCs w:val="28"/>
        </w:rPr>
        <w:lastRenderedPageBreak/>
        <w:t>CHAPTER THREE: RESEARCH METHOD</w:t>
      </w:r>
    </w:p>
    <w:p w:rsidR="00F45D1C" w:rsidRPr="0016090D" w:rsidRDefault="00F45D1C" w:rsidP="00F45D1C">
      <w:pPr>
        <w:pStyle w:val="NoSpacing"/>
        <w:tabs>
          <w:tab w:val="left" w:pos="90"/>
        </w:tabs>
        <w:spacing w:line="480" w:lineRule="auto"/>
        <w:rPr>
          <w:rFonts w:ascii="Times New Roman" w:hAnsi="Times New Roman" w:cs="Times New Roman"/>
          <w:sz w:val="28"/>
          <w:szCs w:val="28"/>
        </w:rPr>
      </w:pPr>
      <w:r w:rsidRPr="0016090D">
        <w:rPr>
          <w:rFonts w:ascii="Times New Roman" w:hAnsi="Times New Roman" w:cs="Times New Roman"/>
          <w:sz w:val="28"/>
          <w:szCs w:val="28"/>
        </w:rPr>
        <w:t>Experimental Site</w:t>
      </w:r>
      <w:r w:rsidRPr="0016090D">
        <w:rPr>
          <w:rFonts w:ascii="Times New Roman" w:hAnsi="Times New Roman" w:cs="Times New Roman"/>
          <w:sz w:val="28"/>
          <w:szCs w:val="28"/>
        </w:rPr>
        <w:tab/>
      </w:r>
      <w:r w:rsidRPr="0016090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6090D">
        <w:rPr>
          <w:rFonts w:ascii="Times New Roman" w:hAnsi="Times New Roman" w:cs="Times New Roman"/>
          <w:sz w:val="28"/>
          <w:szCs w:val="28"/>
        </w:rPr>
        <w:t>20</w:t>
      </w:r>
    </w:p>
    <w:p w:rsidR="00F45D1C" w:rsidRPr="0016090D" w:rsidRDefault="00F45D1C" w:rsidP="00F45D1C">
      <w:pPr>
        <w:spacing w:after="0" w:line="480" w:lineRule="auto"/>
        <w:jc w:val="both"/>
        <w:rPr>
          <w:rFonts w:ascii="Times New Roman" w:hAnsi="Times New Roman" w:cs="Times New Roman"/>
          <w:bCs/>
          <w:sz w:val="28"/>
          <w:szCs w:val="28"/>
        </w:rPr>
      </w:pPr>
      <w:r w:rsidRPr="0016090D">
        <w:rPr>
          <w:rFonts w:ascii="Times New Roman" w:hAnsi="Times New Roman" w:cs="Times New Roman"/>
          <w:bCs/>
          <w:sz w:val="28"/>
          <w:szCs w:val="28"/>
        </w:rPr>
        <w:t>Research design</w:t>
      </w:r>
      <w:r w:rsidRPr="0016090D">
        <w:rPr>
          <w:rFonts w:ascii="Times New Roman" w:hAnsi="Times New Roman" w:cs="Times New Roman"/>
          <w:bCs/>
          <w:sz w:val="28"/>
          <w:szCs w:val="28"/>
        </w:rPr>
        <w:tab/>
      </w:r>
      <w:r w:rsidRPr="0016090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16090D">
        <w:rPr>
          <w:rFonts w:ascii="Times New Roman" w:hAnsi="Times New Roman" w:cs="Times New Roman"/>
          <w:bCs/>
          <w:sz w:val="28"/>
          <w:szCs w:val="28"/>
        </w:rPr>
        <w:t>20</w:t>
      </w:r>
    </w:p>
    <w:p w:rsidR="00F45D1C" w:rsidRPr="0016090D" w:rsidRDefault="00F45D1C" w:rsidP="00F45D1C">
      <w:pPr>
        <w:spacing w:after="0" w:line="480" w:lineRule="auto"/>
        <w:jc w:val="both"/>
        <w:rPr>
          <w:rFonts w:ascii="Times New Roman" w:hAnsi="Times New Roman" w:cs="Times New Roman"/>
          <w:bCs/>
          <w:sz w:val="28"/>
          <w:szCs w:val="28"/>
        </w:rPr>
      </w:pPr>
      <w:r w:rsidRPr="0016090D">
        <w:rPr>
          <w:rFonts w:ascii="Times New Roman" w:hAnsi="Times New Roman" w:cs="Times New Roman"/>
          <w:bCs/>
          <w:sz w:val="28"/>
          <w:szCs w:val="28"/>
        </w:rPr>
        <w:t>Experimental Materials</w:t>
      </w:r>
      <w:r w:rsidRPr="0016090D">
        <w:rPr>
          <w:rFonts w:ascii="Times New Roman" w:hAnsi="Times New Roman" w:cs="Times New Roman"/>
          <w:bCs/>
          <w:sz w:val="28"/>
          <w:szCs w:val="28"/>
        </w:rPr>
        <w:tab/>
      </w:r>
      <w:r w:rsidRPr="0016090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16090D">
        <w:rPr>
          <w:rFonts w:ascii="Times New Roman" w:hAnsi="Times New Roman" w:cs="Times New Roman"/>
          <w:bCs/>
          <w:sz w:val="28"/>
          <w:szCs w:val="28"/>
        </w:rPr>
        <w:t>20</w:t>
      </w:r>
    </w:p>
    <w:p w:rsidR="00F45D1C" w:rsidRDefault="00F45D1C" w:rsidP="00F45D1C">
      <w:pPr>
        <w:pStyle w:val="NoSpacing"/>
        <w:spacing w:line="480" w:lineRule="auto"/>
        <w:jc w:val="both"/>
        <w:rPr>
          <w:rFonts w:ascii="Times New Roman" w:hAnsi="Times New Roman" w:cs="Times New Roman"/>
          <w:sz w:val="28"/>
          <w:szCs w:val="28"/>
        </w:rPr>
      </w:pPr>
      <w:r w:rsidRPr="0016090D">
        <w:rPr>
          <w:rFonts w:ascii="Times New Roman" w:hAnsi="Times New Roman" w:cs="Times New Roman"/>
          <w:sz w:val="28"/>
          <w:szCs w:val="28"/>
        </w:rPr>
        <w:t>Planting</w:t>
      </w:r>
      <w:r w:rsidRPr="0016090D">
        <w:rPr>
          <w:rFonts w:ascii="Times New Roman" w:hAnsi="Times New Roman" w:cs="Times New Roman"/>
          <w:sz w:val="28"/>
          <w:szCs w:val="28"/>
        </w:rPr>
        <w:tab/>
      </w:r>
      <w:r w:rsidRPr="0016090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6090D">
        <w:rPr>
          <w:rFonts w:ascii="Times New Roman" w:hAnsi="Times New Roman" w:cs="Times New Roman"/>
          <w:sz w:val="28"/>
          <w:szCs w:val="28"/>
        </w:rPr>
        <w:t>20</w:t>
      </w:r>
    </w:p>
    <w:p w:rsidR="00F45D1C" w:rsidRPr="00FF3E08" w:rsidRDefault="00F45D1C" w:rsidP="00F45D1C">
      <w:pPr>
        <w:spacing w:after="0" w:line="480" w:lineRule="auto"/>
        <w:jc w:val="both"/>
        <w:rPr>
          <w:rFonts w:ascii="Times New Roman" w:hAnsi="Times New Roman" w:cs="Times New Roman"/>
          <w:sz w:val="28"/>
          <w:szCs w:val="28"/>
        </w:rPr>
      </w:pPr>
      <w:r w:rsidRPr="00FF3E08">
        <w:rPr>
          <w:rFonts w:ascii="Times New Roman" w:hAnsi="Times New Roman" w:cs="Times New Roman"/>
          <w:sz w:val="28"/>
          <w:szCs w:val="28"/>
        </w:rPr>
        <w:t xml:space="preserve">Treatments </w:t>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t>21</w:t>
      </w:r>
    </w:p>
    <w:p w:rsidR="00F45D1C" w:rsidRPr="00FF3E08" w:rsidRDefault="00F45D1C" w:rsidP="00F45D1C">
      <w:pPr>
        <w:spacing w:after="0" w:line="480" w:lineRule="auto"/>
        <w:jc w:val="both"/>
        <w:rPr>
          <w:rFonts w:ascii="Times New Roman" w:hAnsi="Times New Roman" w:cs="Times New Roman"/>
          <w:sz w:val="28"/>
          <w:szCs w:val="28"/>
        </w:rPr>
      </w:pPr>
      <w:r w:rsidRPr="00FF3E08">
        <w:rPr>
          <w:rFonts w:ascii="Times New Roman" w:hAnsi="Times New Roman" w:cs="Times New Roman"/>
          <w:sz w:val="28"/>
          <w:szCs w:val="28"/>
        </w:rPr>
        <w:t>Cultural Practices</w:t>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t>22</w:t>
      </w:r>
    </w:p>
    <w:p w:rsidR="00F45D1C" w:rsidRPr="00FF3E08" w:rsidRDefault="00F45D1C" w:rsidP="00F45D1C">
      <w:pPr>
        <w:spacing w:after="0" w:line="480" w:lineRule="auto"/>
        <w:jc w:val="both"/>
        <w:rPr>
          <w:rFonts w:ascii="Times New Roman" w:hAnsi="Times New Roman" w:cs="Times New Roman"/>
          <w:bCs/>
          <w:sz w:val="28"/>
          <w:szCs w:val="28"/>
        </w:rPr>
      </w:pPr>
      <w:r w:rsidRPr="00FF3E08">
        <w:rPr>
          <w:rFonts w:ascii="Times New Roman" w:hAnsi="Times New Roman" w:cs="Times New Roman"/>
          <w:bCs/>
          <w:sz w:val="28"/>
          <w:szCs w:val="28"/>
        </w:rPr>
        <w:t xml:space="preserve">Data collection </w:t>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t>22</w:t>
      </w:r>
    </w:p>
    <w:p w:rsidR="00F45D1C" w:rsidRPr="00B94EDA" w:rsidRDefault="00F45D1C" w:rsidP="00F45D1C">
      <w:pPr>
        <w:spacing w:after="0" w:line="480" w:lineRule="auto"/>
        <w:rPr>
          <w:rFonts w:ascii="Times New Roman" w:hAnsi="Times New Roman"/>
          <w:b/>
          <w:sz w:val="28"/>
          <w:szCs w:val="28"/>
        </w:rPr>
      </w:pPr>
      <w:r w:rsidRPr="00B94EDA">
        <w:rPr>
          <w:rFonts w:ascii="Times New Roman" w:hAnsi="Times New Roman"/>
          <w:b/>
          <w:sz w:val="28"/>
          <w:szCs w:val="28"/>
        </w:rPr>
        <w:t xml:space="preserve">CHAPTER FOUR: RESULTS AND DISCUSSION </w:t>
      </w:r>
    </w:p>
    <w:p w:rsidR="00F45D1C" w:rsidRPr="00B94EDA" w:rsidRDefault="00F45D1C" w:rsidP="00F45D1C">
      <w:pPr>
        <w:spacing w:after="0" w:line="480" w:lineRule="auto"/>
        <w:rPr>
          <w:rFonts w:ascii="Times New Roman" w:hAnsi="Times New Roman"/>
          <w:sz w:val="28"/>
          <w:szCs w:val="28"/>
        </w:rPr>
      </w:pPr>
      <w:r w:rsidRPr="00B94EDA">
        <w:rPr>
          <w:rFonts w:ascii="Times New Roman" w:hAnsi="Times New Roman"/>
          <w:sz w:val="28"/>
          <w:szCs w:val="28"/>
        </w:rPr>
        <w:t>Results</w:t>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23</w:t>
      </w:r>
    </w:p>
    <w:p w:rsidR="00F45D1C" w:rsidRPr="00B94EDA" w:rsidRDefault="00F45D1C" w:rsidP="00F45D1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Discussion of Result</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25</w:t>
      </w:r>
    </w:p>
    <w:p w:rsidR="00F45D1C" w:rsidRPr="00B94EDA" w:rsidRDefault="00F45D1C" w:rsidP="00F45D1C">
      <w:pPr>
        <w:pStyle w:val="ListParagraph"/>
        <w:spacing w:after="0" w:line="480" w:lineRule="auto"/>
        <w:ind w:left="0"/>
        <w:rPr>
          <w:rFonts w:ascii="Times New Roman" w:hAnsi="Times New Roman"/>
          <w:b/>
          <w:sz w:val="28"/>
          <w:szCs w:val="28"/>
        </w:rPr>
      </w:pPr>
      <w:r w:rsidRPr="00B94EDA">
        <w:rPr>
          <w:rFonts w:ascii="Times New Roman" w:hAnsi="Times New Roman"/>
          <w:b/>
          <w:sz w:val="28"/>
          <w:szCs w:val="28"/>
        </w:rPr>
        <w:t>CHAPTER FIVE: SUMMARY, CONCLUSION AND RECOMMENDATIONS</w:t>
      </w:r>
      <w:r w:rsidRPr="00B94EDA">
        <w:rPr>
          <w:rFonts w:ascii="Times New Roman" w:hAnsi="Times New Roman"/>
          <w:b/>
          <w:sz w:val="28"/>
          <w:szCs w:val="28"/>
        </w:rPr>
        <w:tab/>
      </w:r>
    </w:p>
    <w:p w:rsidR="00F45D1C" w:rsidRPr="00B94EDA" w:rsidRDefault="00F45D1C" w:rsidP="00F45D1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Summary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26</w:t>
      </w:r>
    </w:p>
    <w:p w:rsidR="00F45D1C" w:rsidRPr="00B94EDA" w:rsidRDefault="00F45D1C" w:rsidP="00F45D1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Conclusion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28</w:t>
      </w:r>
    </w:p>
    <w:p w:rsidR="00F45D1C" w:rsidRPr="00B94EDA" w:rsidRDefault="00F45D1C" w:rsidP="00F45D1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Recommendations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28</w:t>
      </w:r>
    </w:p>
    <w:p w:rsidR="00F45D1C" w:rsidRPr="00B94EDA" w:rsidRDefault="00F45D1C" w:rsidP="00F45D1C">
      <w:pPr>
        <w:spacing w:after="0" w:line="480" w:lineRule="auto"/>
        <w:rPr>
          <w:rFonts w:ascii="Times New Roman" w:hAnsi="Times New Roman"/>
          <w:sz w:val="28"/>
          <w:szCs w:val="28"/>
        </w:rPr>
      </w:pPr>
      <w:r w:rsidRPr="00B94EDA">
        <w:rPr>
          <w:rFonts w:ascii="Times New Roman" w:hAnsi="Times New Roman"/>
          <w:sz w:val="28"/>
          <w:szCs w:val="28"/>
        </w:rPr>
        <w:t>REFERENCES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29</w:t>
      </w:r>
    </w:p>
    <w:p w:rsidR="00F45D1C" w:rsidRPr="00B94EDA" w:rsidRDefault="00F45D1C" w:rsidP="00F45D1C">
      <w:pPr>
        <w:spacing w:after="0" w:line="480" w:lineRule="auto"/>
        <w:rPr>
          <w:rFonts w:ascii="Times New Roman" w:hAnsi="Times New Roman"/>
          <w:sz w:val="28"/>
          <w:szCs w:val="28"/>
        </w:rPr>
      </w:pPr>
    </w:p>
    <w:p w:rsidR="00F45D1C" w:rsidRDefault="00F45D1C" w:rsidP="00F45D1C">
      <w:pPr>
        <w:spacing w:after="0"/>
        <w:ind w:firstLine="720"/>
        <w:jc w:val="center"/>
        <w:rPr>
          <w:rFonts w:ascii="Times New Roman" w:hAnsi="Times New Roman" w:cs="Times New Roman"/>
          <w:b/>
          <w:sz w:val="28"/>
          <w:szCs w:val="28"/>
        </w:rPr>
      </w:pPr>
    </w:p>
    <w:p w:rsidR="00F45D1C" w:rsidRDefault="00F45D1C" w:rsidP="00F45D1C">
      <w:pPr>
        <w:spacing w:after="0"/>
        <w:ind w:firstLine="720"/>
        <w:jc w:val="center"/>
        <w:rPr>
          <w:rFonts w:ascii="Times New Roman" w:hAnsi="Times New Roman" w:cs="Times New Roman"/>
          <w:b/>
          <w:sz w:val="28"/>
          <w:szCs w:val="28"/>
        </w:rPr>
      </w:pPr>
    </w:p>
    <w:p w:rsidR="00F45D1C" w:rsidRDefault="00F45D1C" w:rsidP="00F45D1C">
      <w:pPr>
        <w:spacing w:after="0"/>
        <w:ind w:firstLine="720"/>
        <w:jc w:val="center"/>
        <w:rPr>
          <w:rFonts w:ascii="Times New Roman" w:hAnsi="Times New Roman" w:cs="Times New Roman"/>
          <w:b/>
          <w:sz w:val="28"/>
          <w:szCs w:val="28"/>
        </w:rPr>
      </w:pPr>
    </w:p>
    <w:p w:rsidR="00F45D1C" w:rsidRDefault="00F45D1C" w:rsidP="00F45D1C">
      <w:pPr>
        <w:spacing w:after="0"/>
        <w:ind w:firstLine="720"/>
        <w:jc w:val="center"/>
        <w:rPr>
          <w:rFonts w:ascii="Times New Roman" w:hAnsi="Times New Roman" w:cs="Times New Roman"/>
          <w:b/>
          <w:sz w:val="28"/>
          <w:szCs w:val="28"/>
        </w:rPr>
      </w:pPr>
    </w:p>
    <w:p w:rsidR="00417A1F" w:rsidRDefault="00417A1F" w:rsidP="00D03E08">
      <w:pPr>
        <w:spacing w:after="0" w:line="240" w:lineRule="auto"/>
        <w:rPr>
          <w:rFonts w:ascii="Times New Roman" w:hAnsi="Times New Roman" w:cs="Times New Roman"/>
          <w:b/>
          <w:sz w:val="28"/>
          <w:szCs w:val="28"/>
        </w:rPr>
        <w:sectPr w:rsidR="00417A1F" w:rsidSect="00682650">
          <w:footerReference w:type="default" r:id="rId8"/>
          <w:pgSz w:w="11909" w:h="16834" w:code="9"/>
          <w:pgMar w:top="1440" w:right="1440" w:bottom="1440" w:left="1728" w:header="720" w:footer="720" w:gutter="0"/>
          <w:pgNumType w:fmt="lowerRoman"/>
          <w:cols w:space="720"/>
          <w:docGrid w:linePitch="360"/>
        </w:sectPr>
      </w:pPr>
      <w:r>
        <w:rPr>
          <w:rFonts w:ascii="Times New Roman" w:hAnsi="Times New Roman" w:cs="Times New Roman"/>
          <w:b/>
          <w:sz w:val="28"/>
          <w:szCs w:val="28"/>
        </w:rPr>
        <w:br w:type="page"/>
      </w:r>
    </w:p>
    <w:p w:rsidR="009F2159" w:rsidRPr="00397D85" w:rsidRDefault="009F2159" w:rsidP="00D03E08">
      <w:pPr>
        <w:spacing w:after="0" w:line="480" w:lineRule="auto"/>
        <w:ind w:firstLine="720"/>
        <w:jc w:val="center"/>
        <w:rPr>
          <w:rFonts w:ascii="Times New Roman" w:hAnsi="Times New Roman" w:cs="Times New Roman"/>
          <w:b/>
          <w:sz w:val="28"/>
          <w:szCs w:val="28"/>
        </w:rPr>
      </w:pPr>
      <w:r w:rsidRPr="00397D85">
        <w:rPr>
          <w:rFonts w:ascii="Times New Roman" w:hAnsi="Times New Roman" w:cs="Times New Roman"/>
          <w:b/>
          <w:sz w:val="28"/>
          <w:szCs w:val="28"/>
        </w:rPr>
        <w:lastRenderedPageBreak/>
        <w:t>CHAPTER ONE</w:t>
      </w:r>
    </w:p>
    <w:p w:rsidR="009F2159" w:rsidRPr="00397D85" w:rsidRDefault="009F2159" w:rsidP="00D03E08">
      <w:pPr>
        <w:spacing w:after="0" w:line="480" w:lineRule="auto"/>
        <w:ind w:firstLine="720"/>
        <w:jc w:val="center"/>
        <w:rPr>
          <w:rFonts w:ascii="Times New Roman" w:hAnsi="Times New Roman" w:cs="Times New Roman"/>
          <w:b/>
          <w:sz w:val="28"/>
          <w:szCs w:val="28"/>
        </w:rPr>
      </w:pPr>
      <w:r w:rsidRPr="00397D85">
        <w:rPr>
          <w:rFonts w:ascii="Times New Roman" w:hAnsi="Times New Roman" w:cs="Times New Roman"/>
          <w:b/>
          <w:sz w:val="28"/>
          <w:szCs w:val="28"/>
        </w:rPr>
        <w:t>INTRODUCTION</w:t>
      </w:r>
    </w:p>
    <w:p w:rsidR="009F2159" w:rsidRPr="00397D85" w:rsidRDefault="009F2159" w:rsidP="00D03E08">
      <w:pPr>
        <w:spacing w:after="0" w:line="480" w:lineRule="auto"/>
        <w:jc w:val="both"/>
        <w:rPr>
          <w:rFonts w:ascii="Times New Roman" w:hAnsi="Times New Roman" w:cs="Times New Roman"/>
          <w:b/>
          <w:sz w:val="28"/>
          <w:szCs w:val="28"/>
        </w:rPr>
      </w:pPr>
      <w:r w:rsidRPr="00397D85">
        <w:rPr>
          <w:rFonts w:ascii="Times New Roman" w:hAnsi="Times New Roman" w:cs="Times New Roman"/>
          <w:b/>
          <w:sz w:val="28"/>
          <w:szCs w:val="28"/>
        </w:rPr>
        <w:t>Background to the study</w:t>
      </w:r>
    </w:p>
    <w:p w:rsidR="003D44D5" w:rsidRDefault="003D44D5" w:rsidP="00D03E08">
      <w:pPr>
        <w:spacing w:after="0" w:line="480" w:lineRule="auto"/>
        <w:ind w:firstLine="720"/>
        <w:jc w:val="both"/>
        <w:rPr>
          <w:rFonts w:ascii="Times New Roman" w:hAnsi="Times New Roman"/>
          <w:sz w:val="28"/>
          <w:szCs w:val="28"/>
          <w:lang w:eastAsia="en-GB"/>
        </w:rPr>
      </w:pPr>
      <w:r w:rsidRPr="00631DED">
        <w:rPr>
          <w:rFonts w:ascii="Times New Roman" w:hAnsi="Times New Roman"/>
          <w:sz w:val="28"/>
          <w:szCs w:val="28"/>
          <w:lang w:eastAsia="en-GB"/>
        </w:rPr>
        <w:t xml:space="preserve">Garden egg is an important edible vegetable used worldwide. It is a </w:t>
      </w:r>
      <w:r w:rsidRPr="00631DED">
        <w:rPr>
          <w:rFonts w:ascii="Times New Roman" w:hAnsi="Times New Roman"/>
          <w:i/>
          <w:sz w:val="28"/>
          <w:szCs w:val="28"/>
          <w:lang w:eastAsia="en-GB"/>
        </w:rPr>
        <w:t>solanaceous</w:t>
      </w:r>
      <w:r w:rsidRPr="00631DED">
        <w:rPr>
          <w:rFonts w:ascii="Times New Roman" w:hAnsi="Times New Roman"/>
          <w:sz w:val="28"/>
          <w:szCs w:val="28"/>
          <w:lang w:eastAsia="en-GB"/>
        </w:rPr>
        <w:t xml:space="preserve"> crop commonly grown in the sub-tropics and tropics. It has medicinal properties, good for diabetic patients and people suffering from liver complaints (</w:t>
      </w:r>
      <w:r>
        <w:rPr>
          <w:rFonts w:ascii="Times New Roman" w:hAnsi="Times New Roman"/>
          <w:i/>
          <w:sz w:val="28"/>
          <w:szCs w:val="28"/>
          <w:lang w:eastAsia="en-GB"/>
        </w:rPr>
        <w:t>Shukla and Naik, 201</w:t>
      </w:r>
      <w:r w:rsidRPr="00631DED">
        <w:rPr>
          <w:rFonts w:ascii="Times New Roman" w:hAnsi="Times New Roman"/>
          <w:i/>
          <w:sz w:val="28"/>
          <w:szCs w:val="28"/>
          <w:lang w:eastAsia="en-GB"/>
        </w:rPr>
        <w:t>3; A</w:t>
      </w:r>
      <w:r>
        <w:rPr>
          <w:rFonts w:ascii="Times New Roman" w:hAnsi="Times New Roman"/>
          <w:i/>
          <w:sz w:val="28"/>
          <w:szCs w:val="28"/>
          <w:lang w:eastAsia="en-GB"/>
        </w:rPr>
        <w:t>khter et al., 202</w:t>
      </w:r>
      <w:r w:rsidRPr="00631DED">
        <w:rPr>
          <w:rFonts w:ascii="Times New Roman" w:hAnsi="Times New Roman"/>
          <w:i/>
          <w:sz w:val="28"/>
          <w:szCs w:val="28"/>
          <w:lang w:eastAsia="en-GB"/>
        </w:rPr>
        <w:t>2</w:t>
      </w:r>
      <w:r w:rsidRPr="00631DED">
        <w:rPr>
          <w:rFonts w:ascii="Times New Roman" w:hAnsi="Times New Roman"/>
          <w:sz w:val="28"/>
          <w:szCs w:val="28"/>
          <w:lang w:eastAsia="en-GB"/>
        </w:rPr>
        <w:t xml:space="preserve">). It is among the three most consumed vegetables in Nigeria after tomatoes and onions (Horna </w:t>
      </w:r>
      <w:r w:rsidRPr="00631DED">
        <w:rPr>
          <w:rFonts w:ascii="Times New Roman" w:hAnsi="Times New Roman"/>
          <w:i/>
          <w:sz w:val="28"/>
          <w:szCs w:val="28"/>
          <w:lang w:eastAsia="en-GB"/>
        </w:rPr>
        <w:t>et al</w:t>
      </w:r>
      <w:r>
        <w:rPr>
          <w:rFonts w:ascii="Times New Roman" w:hAnsi="Times New Roman"/>
          <w:sz w:val="28"/>
          <w:szCs w:val="28"/>
          <w:lang w:eastAsia="en-GB"/>
        </w:rPr>
        <w:t>., 201</w:t>
      </w:r>
      <w:r w:rsidRPr="00631DED">
        <w:rPr>
          <w:rFonts w:ascii="Times New Roman" w:hAnsi="Times New Roman"/>
          <w:sz w:val="28"/>
          <w:szCs w:val="28"/>
          <w:lang w:eastAsia="en-GB"/>
        </w:rPr>
        <w:t>7) and grown commercially for domestic consumption and also for export (</w:t>
      </w:r>
      <w:r>
        <w:rPr>
          <w:rFonts w:ascii="Times New Roman" w:hAnsi="Times New Roman"/>
          <w:i/>
          <w:sz w:val="28"/>
          <w:szCs w:val="28"/>
          <w:lang w:eastAsia="en-GB"/>
        </w:rPr>
        <w:t>Daunay et al., 202</w:t>
      </w:r>
      <w:r w:rsidRPr="00631DED">
        <w:rPr>
          <w:rFonts w:ascii="Times New Roman" w:hAnsi="Times New Roman"/>
          <w:i/>
          <w:sz w:val="28"/>
          <w:szCs w:val="28"/>
          <w:lang w:eastAsia="en-GB"/>
        </w:rPr>
        <w:t>1</w:t>
      </w:r>
      <w:r w:rsidRPr="00631DED">
        <w:rPr>
          <w:rFonts w:ascii="Times New Roman" w:hAnsi="Times New Roman"/>
          <w:sz w:val="28"/>
          <w:szCs w:val="28"/>
          <w:lang w:eastAsia="en-GB"/>
        </w:rPr>
        <w:t>). The fruits and leaves of garden egg are utilized as vegetables to contribute to the essential nutr</w:t>
      </w:r>
      <w:r>
        <w:rPr>
          <w:rFonts w:ascii="Times New Roman" w:hAnsi="Times New Roman"/>
          <w:sz w:val="28"/>
          <w:szCs w:val="28"/>
          <w:lang w:eastAsia="en-GB"/>
        </w:rPr>
        <w:t>ients in human diet (Norman, 202</w:t>
      </w:r>
      <w:r w:rsidRPr="00631DED">
        <w:rPr>
          <w:rFonts w:ascii="Times New Roman" w:hAnsi="Times New Roman"/>
          <w:sz w:val="28"/>
          <w:szCs w:val="28"/>
          <w:lang w:eastAsia="en-GB"/>
        </w:rPr>
        <w:t xml:space="preserve">2). </w:t>
      </w:r>
    </w:p>
    <w:p w:rsidR="005077C6" w:rsidRDefault="003D44D5" w:rsidP="00D03E08">
      <w:pPr>
        <w:spacing w:after="0" w:line="480" w:lineRule="auto"/>
        <w:ind w:firstLine="720"/>
        <w:jc w:val="both"/>
        <w:rPr>
          <w:rFonts w:ascii="Times New Roman" w:hAnsi="Times New Roman"/>
          <w:sz w:val="28"/>
          <w:szCs w:val="28"/>
          <w:lang w:eastAsia="en-GB"/>
        </w:rPr>
      </w:pPr>
      <w:r w:rsidRPr="00631DED">
        <w:rPr>
          <w:rFonts w:ascii="Times New Roman" w:hAnsi="Times New Roman"/>
          <w:sz w:val="28"/>
          <w:szCs w:val="28"/>
          <w:lang w:eastAsia="en-GB"/>
        </w:rPr>
        <w:t>Garden egg fruit is a good source of vitamin A and C, potassium, phosphorus, calcium and, diet</w:t>
      </w:r>
      <w:r>
        <w:rPr>
          <w:rFonts w:ascii="Times New Roman" w:hAnsi="Times New Roman"/>
          <w:sz w:val="28"/>
          <w:szCs w:val="28"/>
          <w:lang w:eastAsia="en-GB"/>
        </w:rPr>
        <w:t>ary fibre</w:t>
      </w:r>
      <w:r w:rsidR="005077C6">
        <w:rPr>
          <w:rFonts w:ascii="Times New Roman" w:hAnsi="Times New Roman"/>
          <w:sz w:val="28"/>
          <w:szCs w:val="28"/>
          <w:lang w:eastAsia="en-GB"/>
        </w:rPr>
        <w:t>.</w:t>
      </w:r>
      <w:r>
        <w:rPr>
          <w:rFonts w:ascii="Times New Roman" w:hAnsi="Times New Roman"/>
          <w:sz w:val="28"/>
          <w:szCs w:val="28"/>
          <w:lang w:eastAsia="en-GB"/>
        </w:rPr>
        <w:t xml:space="preserve"> (USDA, 2018) FAO (201</w:t>
      </w:r>
      <w:r w:rsidRPr="00631DED">
        <w:rPr>
          <w:rFonts w:ascii="Times New Roman" w:hAnsi="Times New Roman"/>
          <w:sz w:val="28"/>
          <w:szCs w:val="28"/>
          <w:lang w:eastAsia="en-GB"/>
        </w:rPr>
        <w:t>3) reported that the fruit of a garden egg can be eaten raw or served to people baked, grilled, fried or boile</w:t>
      </w:r>
      <w:r w:rsidR="005077C6">
        <w:rPr>
          <w:rFonts w:ascii="Times New Roman" w:hAnsi="Times New Roman"/>
          <w:sz w:val="28"/>
          <w:szCs w:val="28"/>
          <w:lang w:eastAsia="en-GB"/>
        </w:rPr>
        <w:t>d and can also be used in stews</w:t>
      </w:r>
      <w:r w:rsidRPr="00631DED">
        <w:rPr>
          <w:rFonts w:ascii="Times New Roman" w:hAnsi="Times New Roman"/>
          <w:sz w:val="28"/>
          <w:szCs w:val="28"/>
          <w:lang w:eastAsia="en-GB"/>
        </w:rPr>
        <w:t xml:space="preserve">. </w:t>
      </w:r>
    </w:p>
    <w:p w:rsidR="003D44D5" w:rsidRDefault="003D44D5" w:rsidP="00D03E08">
      <w:pPr>
        <w:spacing w:after="0" w:line="480" w:lineRule="auto"/>
        <w:ind w:firstLine="720"/>
        <w:jc w:val="both"/>
        <w:rPr>
          <w:rFonts w:ascii="Times New Roman" w:hAnsi="Times New Roman"/>
          <w:sz w:val="28"/>
          <w:szCs w:val="28"/>
          <w:lang w:eastAsia="en-GB"/>
        </w:rPr>
      </w:pPr>
      <w:r w:rsidRPr="00631DED">
        <w:rPr>
          <w:rFonts w:ascii="Times New Roman" w:hAnsi="Times New Roman"/>
          <w:sz w:val="28"/>
          <w:szCs w:val="28"/>
          <w:lang w:eastAsia="en-GB"/>
        </w:rPr>
        <w:t>According t</w:t>
      </w:r>
      <w:r>
        <w:rPr>
          <w:rFonts w:ascii="Times New Roman" w:hAnsi="Times New Roman"/>
          <w:sz w:val="28"/>
          <w:szCs w:val="28"/>
          <w:lang w:eastAsia="en-GB"/>
        </w:rPr>
        <w:t>o National Research Council (201</w:t>
      </w:r>
      <w:r w:rsidRPr="00631DED">
        <w:rPr>
          <w:rFonts w:ascii="Times New Roman" w:hAnsi="Times New Roman"/>
          <w:sz w:val="28"/>
          <w:szCs w:val="28"/>
          <w:lang w:eastAsia="en-GB"/>
        </w:rPr>
        <w:t>6), garden egg has the</w:t>
      </w:r>
      <w:r w:rsidRPr="00631DED">
        <w:rPr>
          <w:rFonts w:ascii="Times New Roman" w:hAnsi="Times New Roman"/>
          <w:sz w:val="28"/>
          <w:szCs w:val="28"/>
        </w:rPr>
        <w:t xml:space="preserve"> potential to improve nutrition, boost food security, foster rural development, generate income and support sustainable land use </w:t>
      </w:r>
      <w:r w:rsidRPr="00631DED">
        <w:rPr>
          <w:rFonts w:ascii="Times New Roman" w:hAnsi="Times New Roman"/>
          <w:sz w:val="28"/>
          <w:szCs w:val="28"/>
          <w:lang w:eastAsia="en-GB"/>
        </w:rPr>
        <w:t>in Africa. Garden egg is one of the most commonly grown vegetables in Nigeria with ready market, not only in the urban areas, but also in the rural communities.</w:t>
      </w:r>
    </w:p>
    <w:p w:rsidR="003D44D5" w:rsidRPr="00631DED" w:rsidRDefault="003D44D5" w:rsidP="00D03E08">
      <w:pPr>
        <w:spacing w:after="0" w:line="480" w:lineRule="auto"/>
        <w:ind w:firstLine="720"/>
        <w:jc w:val="both"/>
        <w:rPr>
          <w:rFonts w:ascii="Times New Roman" w:hAnsi="Times New Roman"/>
          <w:sz w:val="28"/>
          <w:szCs w:val="28"/>
          <w:lang w:eastAsia="en-GB"/>
        </w:rPr>
      </w:pPr>
      <w:r w:rsidRPr="00631DED">
        <w:rPr>
          <w:rFonts w:ascii="Times New Roman" w:hAnsi="Times New Roman"/>
          <w:sz w:val="28"/>
          <w:szCs w:val="28"/>
          <w:lang w:eastAsia="en-GB"/>
        </w:rPr>
        <w:lastRenderedPageBreak/>
        <w:t xml:space="preserve">Garden egg </w:t>
      </w:r>
      <w:r w:rsidRPr="00631DED">
        <w:rPr>
          <w:rFonts w:ascii="Times New Roman" w:hAnsi="Times New Roman"/>
          <w:sz w:val="28"/>
          <w:szCs w:val="28"/>
        </w:rPr>
        <w:t xml:space="preserve">is a warm season crop and therefore needs high temperature for optimum growth. The crop grows well in rich, deep, well drained, sandy loamy soils. Seeds are raised in nursery beds. </w:t>
      </w:r>
      <w:r w:rsidRPr="00631DED">
        <w:rPr>
          <w:rFonts w:ascii="Times New Roman" w:hAnsi="Times New Roman"/>
          <w:sz w:val="28"/>
          <w:szCs w:val="28"/>
          <w:lang w:eastAsia="en-GB"/>
        </w:rPr>
        <w:t>Garden egg production is affected by many factors. These include</w:t>
      </w:r>
      <w:r w:rsidR="005077C6">
        <w:rPr>
          <w:rFonts w:ascii="Times New Roman" w:hAnsi="Times New Roman"/>
          <w:sz w:val="28"/>
          <w:szCs w:val="28"/>
          <w:lang w:eastAsia="en-GB"/>
        </w:rPr>
        <w:t>s</w:t>
      </w:r>
      <w:r w:rsidRPr="00631DED">
        <w:rPr>
          <w:rFonts w:ascii="Times New Roman" w:hAnsi="Times New Roman"/>
          <w:sz w:val="28"/>
          <w:szCs w:val="28"/>
          <w:lang w:eastAsia="en-GB"/>
        </w:rPr>
        <w:t xml:space="preserve"> poor husbandry techniques, shortage of improved seeds at the required time, limited extension service and insufficient use of fertilizers. Other factors are unreliable rainfall, inadequate irrigation facilities, lack of organized vegetable processing and marketing as wel</w:t>
      </w:r>
      <w:r>
        <w:rPr>
          <w:rFonts w:ascii="Times New Roman" w:hAnsi="Times New Roman"/>
          <w:sz w:val="28"/>
          <w:szCs w:val="28"/>
          <w:lang w:eastAsia="en-GB"/>
        </w:rPr>
        <w:t>l as low income (Sinnadurai, 202</w:t>
      </w:r>
      <w:r w:rsidRPr="00631DED">
        <w:rPr>
          <w:rFonts w:ascii="Times New Roman" w:hAnsi="Times New Roman"/>
          <w:sz w:val="28"/>
          <w:szCs w:val="28"/>
          <w:lang w:eastAsia="en-GB"/>
        </w:rPr>
        <w:t>3).</w:t>
      </w:r>
    </w:p>
    <w:p w:rsidR="003D44D5" w:rsidRPr="00631DED" w:rsidRDefault="003D44D5" w:rsidP="00D03E08">
      <w:pPr>
        <w:spacing w:after="0" w:line="480" w:lineRule="auto"/>
        <w:ind w:firstLine="720"/>
        <w:jc w:val="both"/>
        <w:rPr>
          <w:rFonts w:ascii="Times New Roman" w:hAnsi="Times New Roman"/>
          <w:sz w:val="28"/>
          <w:szCs w:val="28"/>
          <w:lang w:eastAsia="en-GB"/>
        </w:rPr>
      </w:pPr>
      <w:r w:rsidRPr="00631DED">
        <w:rPr>
          <w:rFonts w:ascii="Times New Roman" w:hAnsi="Times New Roman"/>
          <w:sz w:val="28"/>
          <w:szCs w:val="28"/>
          <w:lang w:eastAsia="en-GB"/>
        </w:rPr>
        <w:t>The fruit yield of garden egg is also dependent on a number of factors including flowering (anthesis), insect pests and diseases infection, soil fertility and the cost of fertilizer app</w:t>
      </w:r>
      <w:r>
        <w:rPr>
          <w:rFonts w:ascii="Times New Roman" w:hAnsi="Times New Roman"/>
          <w:sz w:val="28"/>
          <w:szCs w:val="28"/>
          <w:lang w:eastAsia="en-GB"/>
        </w:rPr>
        <w:t>lication (Huth and Pellmyer, 201</w:t>
      </w:r>
      <w:r w:rsidRPr="00631DED">
        <w:rPr>
          <w:rFonts w:ascii="Times New Roman" w:hAnsi="Times New Roman"/>
          <w:sz w:val="28"/>
          <w:szCs w:val="28"/>
          <w:lang w:eastAsia="en-GB"/>
        </w:rPr>
        <w:t>7).</w:t>
      </w:r>
    </w:p>
    <w:p w:rsidR="009F2159" w:rsidRPr="00397D85" w:rsidRDefault="009F2159" w:rsidP="00D03E08">
      <w:pPr>
        <w:spacing w:after="0" w:line="480" w:lineRule="auto"/>
        <w:jc w:val="both"/>
        <w:rPr>
          <w:rFonts w:ascii="Times New Roman" w:hAnsi="Times New Roman" w:cs="Times New Roman"/>
          <w:b/>
          <w:sz w:val="28"/>
          <w:szCs w:val="28"/>
        </w:rPr>
      </w:pPr>
      <w:r w:rsidRPr="00397D85">
        <w:rPr>
          <w:rFonts w:ascii="Times New Roman" w:hAnsi="Times New Roman" w:cs="Times New Roman"/>
          <w:b/>
          <w:sz w:val="28"/>
          <w:szCs w:val="28"/>
        </w:rPr>
        <w:t>Statement of problem</w:t>
      </w:r>
    </w:p>
    <w:p w:rsidR="003D44D5" w:rsidRDefault="003D44D5" w:rsidP="00D03E08">
      <w:pPr>
        <w:spacing w:after="0" w:line="480" w:lineRule="auto"/>
        <w:ind w:firstLine="720"/>
        <w:jc w:val="both"/>
        <w:rPr>
          <w:rFonts w:ascii="Times New Roman" w:hAnsi="Times New Roman"/>
          <w:sz w:val="28"/>
          <w:szCs w:val="28"/>
          <w:lang w:eastAsia="en-GB"/>
        </w:rPr>
      </w:pPr>
      <w:r>
        <w:rPr>
          <w:rFonts w:ascii="Times New Roman" w:hAnsi="Times New Roman"/>
          <w:sz w:val="28"/>
          <w:szCs w:val="28"/>
          <w:lang w:eastAsia="en-GB"/>
        </w:rPr>
        <w:t xml:space="preserve">In </w:t>
      </w:r>
      <w:r w:rsidRPr="00631DED">
        <w:rPr>
          <w:rFonts w:ascii="Times New Roman" w:hAnsi="Times New Roman"/>
          <w:sz w:val="28"/>
          <w:szCs w:val="28"/>
          <w:lang w:eastAsia="en-GB"/>
        </w:rPr>
        <w:t xml:space="preserve">Nigeria, specifically, garden egg </w:t>
      </w:r>
      <w:r>
        <w:rPr>
          <w:rFonts w:ascii="Times New Roman" w:hAnsi="Times New Roman"/>
          <w:sz w:val="28"/>
          <w:szCs w:val="28"/>
          <w:lang w:eastAsia="en-GB"/>
        </w:rPr>
        <w:t xml:space="preserve">also </w:t>
      </w:r>
      <w:r w:rsidR="002F5144">
        <w:rPr>
          <w:rFonts w:ascii="Times New Roman" w:hAnsi="Times New Roman"/>
          <w:sz w:val="28"/>
          <w:szCs w:val="28"/>
          <w:lang w:eastAsia="en-GB"/>
        </w:rPr>
        <w:t>known</w:t>
      </w:r>
      <w:r>
        <w:rPr>
          <w:rFonts w:ascii="Times New Roman" w:hAnsi="Times New Roman"/>
          <w:sz w:val="28"/>
          <w:szCs w:val="28"/>
          <w:lang w:eastAsia="en-GB"/>
        </w:rPr>
        <w:t xml:space="preserve"> as</w:t>
      </w:r>
      <w:r w:rsidRPr="00631DED">
        <w:rPr>
          <w:rFonts w:ascii="Times New Roman" w:hAnsi="Times New Roman"/>
          <w:sz w:val="28"/>
          <w:szCs w:val="28"/>
          <w:lang w:eastAsia="en-GB"/>
        </w:rPr>
        <w:t xml:space="preserve"> “</w:t>
      </w:r>
      <w:r w:rsidR="005077C6">
        <w:rPr>
          <w:rFonts w:ascii="Times New Roman" w:hAnsi="Times New Roman"/>
          <w:sz w:val="28"/>
          <w:szCs w:val="28"/>
          <w:lang w:eastAsia="en-GB"/>
        </w:rPr>
        <w:t>ika</w:t>
      </w:r>
      <w:r w:rsidR="008479D7">
        <w:rPr>
          <w:rFonts w:ascii="Times New Roman" w:hAnsi="Times New Roman"/>
          <w:sz w:val="28"/>
          <w:szCs w:val="28"/>
          <w:lang w:eastAsia="en-GB"/>
        </w:rPr>
        <w:t>n (Yoruba)</w:t>
      </w:r>
      <w:r w:rsidR="005077C6">
        <w:rPr>
          <w:rFonts w:ascii="Times New Roman" w:hAnsi="Times New Roman"/>
          <w:sz w:val="28"/>
          <w:szCs w:val="28"/>
          <w:lang w:eastAsia="en-GB"/>
        </w:rPr>
        <w:t xml:space="preserve"> or yalo</w:t>
      </w:r>
      <w:r w:rsidR="008479D7">
        <w:rPr>
          <w:rFonts w:ascii="Times New Roman" w:hAnsi="Times New Roman"/>
          <w:sz w:val="28"/>
          <w:szCs w:val="28"/>
          <w:lang w:eastAsia="en-GB"/>
        </w:rPr>
        <w:t xml:space="preserve"> (Hausa)</w:t>
      </w:r>
      <w:r w:rsidR="005077C6">
        <w:rPr>
          <w:rFonts w:ascii="Times New Roman" w:hAnsi="Times New Roman"/>
          <w:sz w:val="28"/>
          <w:szCs w:val="28"/>
          <w:lang w:eastAsia="en-GB"/>
        </w:rPr>
        <w:t xml:space="preserve"> in Yoruba and Hausa respectively</w:t>
      </w:r>
      <w:r w:rsidRPr="00631DED">
        <w:rPr>
          <w:rFonts w:ascii="Times New Roman" w:hAnsi="Times New Roman"/>
          <w:sz w:val="28"/>
          <w:szCs w:val="28"/>
          <w:lang w:eastAsia="en-GB"/>
        </w:rPr>
        <w:t xml:space="preserve">” big sized green fruit with very deep and sweet endocarp is grown commercially while in the savannah zone of Nigeria; the yellow, white and thick green skinned varieties are grown on large scale. </w:t>
      </w:r>
    </w:p>
    <w:p w:rsidR="003D44D5" w:rsidRPr="003D44D5" w:rsidRDefault="003D44D5" w:rsidP="00D03E08">
      <w:pPr>
        <w:spacing w:after="0" w:line="480" w:lineRule="auto"/>
        <w:ind w:firstLine="720"/>
        <w:jc w:val="both"/>
        <w:rPr>
          <w:rFonts w:ascii="Times New Roman" w:hAnsi="Times New Roman" w:cs="Times New Roman"/>
          <w:sz w:val="28"/>
          <w:szCs w:val="28"/>
        </w:rPr>
      </w:pPr>
      <w:r w:rsidRPr="00631DED">
        <w:rPr>
          <w:rFonts w:ascii="Times New Roman" w:hAnsi="Times New Roman"/>
          <w:sz w:val="28"/>
          <w:szCs w:val="28"/>
          <w:lang w:eastAsia="en-GB"/>
        </w:rPr>
        <w:t xml:space="preserve">Garden egg production is a lucrative venture for the peasant farmers. Production has been all year round and even unable to meet the market demand for the products. Quite a number of varieties of garden egg fruits are being sold in this area both in retail and whole sale. Unfortunately, there has been little or no information on the production of the crop in the study area. </w:t>
      </w:r>
      <w:r w:rsidRPr="00631DED">
        <w:rPr>
          <w:rFonts w:ascii="Times New Roman" w:hAnsi="Times New Roman"/>
          <w:sz w:val="28"/>
          <w:szCs w:val="28"/>
          <w:lang w:eastAsia="en-GB"/>
        </w:rPr>
        <w:lastRenderedPageBreak/>
        <w:t xml:space="preserve">Therefore, this trial is designed to assess </w:t>
      </w:r>
      <w:r w:rsidR="00D0589A">
        <w:rPr>
          <w:rFonts w:ascii="Times New Roman" w:hAnsi="Times New Roman" w:cs="Times New Roman"/>
          <w:sz w:val="28"/>
          <w:szCs w:val="28"/>
        </w:rPr>
        <w:t>c</w:t>
      </w:r>
      <w:r w:rsidRPr="003D44D5">
        <w:rPr>
          <w:rFonts w:ascii="Times New Roman" w:hAnsi="Times New Roman" w:cs="Times New Roman"/>
          <w:sz w:val="28"/>
          <w:szCs w:val="28"/>
        </w:rPr>
        <w:t xml:space="preserve">omparative effect of </w:t>
      </w:r>
      <w:r w:rsidR="005077C6">
        <w:rPr>
          <w:rFonts w:ascii="Times New Roman" w:hAnsi="Times New Roman" w:cs="Times New Roman"/>
          <w:sz w:val="28"/>
          <w:szCs w:val="28"/>
        </w:rPr>
        <w:t xml:space="preserve">two </w:t>
      </w:r>
      <w:r w:rsidRPr="003D44D5">
        <w:rPr>
          <w:rFonts w:ascii="Times New Roman" w:hAnsi="Times New Roman" w:cs="Times New Roman"/>
          <w:sz w:val="28"/>
          <w:szCs w:val="28"/>
        </w:rPr>
        <w:t>rate</w:t>
      </w:r>
      <w:r w:rsidR="005077C6">
        <w:rPr>
          <w:rFonts w:ascii="Times New Roman" w:hAnsi="Times New Roman" w:cs="Times New Roman"/>
          <w:sz w:val="28"/>
          <w:szCs w:val="28"/>
        </w:rPr>
        <w:t>s</w:t>
      </w:r>
      <w:r w:rsidRPr="003D44D5">
        <w:rPr>
          <w:rFonts w:ascii="Times New Roman" w:hAnsi="Times New Roman" w:cs="Times New Roman"/>
          <w:sz w:val="28"/>
          <w:szCs w:val="28"/>
        </w:rPr>
        <w:t xml:space="preserve"> of micro nutrients (T</w:t>
      </w:r>
      <w:r w:rsidR="005077C6">
        <w:rPr>
          <w:rFonts w:ascii="Times New Roman" w:hAnsi="Times New Roman" w:cs="Times New Roman"/>
          <w:sz w:val="28"/>
          <w:szCs w:val="28"/>
        </w:rPr>
        <w:t>-</w:t>
      </w:r>
      <w:r w:rsidRPr="003D44D5">
        <w:rPr>
          <w:rFonts w:ascii="Times New Roman" w:hAnsi="Times New Roman" w:cs="Times New Roman"/>
          <w:sz w:val="28"/>
          <w:szCs w:val="28"/>
        </w:rPr>
        <w:t>maxi force) on vegetative growth and yield of Garden egg (</w:t>
      </w:r>
      <w:r w:rsidRPr="003D44D5">
        <w:rPr>
          <w:rFonts w:ascii="Times New Roman" w:hAnsi="Times New Roman" w:cs="Times New Roman"/>
          <w:i/>
          <w:sz w:val="28"/>
          <w:szCs w:val="28"/>
        </w:rPr>
        <w:t>Solanum melongena</w:t>
      </w:r>
      <w:r w:rsidRPr="003D44D5">
        <w:rPr>
          <w:rFonts w:ascii="Times New Roman" w:hAnsi="Times New Roman" w:cs="Times New Roman"/>
          <w:sz w:val="28"/>
          <w:szCs w:val="28"/>
        </w:rPr>
        <w:t xml:space="preserve">) </w:t>
      </w:r>
    </w:p>
    <w:p w:rsidR="009F2159" w:rsidRPr="00397D85" w:rsidRDefault="009F2159" w:rsidP="00D03E08">
      <w:pPr>
        <w:tabs>
          <w:tab w:val="left" w:pos="90"/>
        </w:tabs>
        <w:spacing w:after="0" w:line="480" w:lineRule="auto"/>
        <w:jc w:val="both"/>
        <w:rPr>
          <w:rFonts w:ascii="Times New Roman" w:hAnsi="Times New Roman" w:cs="Times New Roman"/>
          <w:b/>
          <w:color w:val="000000"/>
          <w:sz w:val="28"/>
          <w:szCs w:val="28"/>
        </w:rPr>
      </w:pPr>
      <w:r w:rsidRPr="00397D85">
        <w:rPr>
          <w:rFonts w:ascii="Times New Roman" w:hAnsi="Times New Roman" w:cs="Times New Roman"/>
          <w:b/>
          <w:color w:val="000000"/>
          <w:sz w:val="28"/>
          <w:szCs w:val="28"/>
        </w:rPr>
        <w:t>Objectives of the study</w:t>
      </w:r>
    </w:p>
    <w:p w:rsidR="009F2159" w:rsidRDefault="009F2159" w:rsidP="00D03E08">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color w:val="000000"/>
          <w:sz w:val="28"/>
          <w:szCs w:val="28"/>
        </w:rPr>
        <w:t>The general objective of this study is to</w:t>
      </w:r>
      <w:r w:rsidRPr="00397D85">
        <w:rPr>
          <w:rFonts w:ascii="Times New Roman" w:hAnsi="Times New Roman" w:cs="Times New Roman"/>
          <w:iCs/>
          <w:sz w:val="28"/>
          <w:szCs w:val="28"/>
        </w:rPr>
        <w:t xml:space="preserve"> determine </w:t>
      </w:r>
      <w:r w:rsidR="00D0589A">
        <w:rPr>
          <w:rFonts w:ascii="Times New Roman" w:hAnsi="Times New Roman" w:cs="Times New Roman"/>
          <w:iCs/>
          <w:sz w:val="28"/>
          <w:szCs w:val="28"/>
        </w:rPr>
        <w:t xml:space="preserve">the </w:t>
      </w:r>
      <w:r w:rsidR="00D0589A">
        <w:rPr>
          <w:rFonts w:ascii="Times New Roman" w:hAnsi="Times New Roman" w:cs="Times New Roman"/>
          <w:sz w:val="28"/>
          <w:szCs w:val="28"/>
        </w:rPr>
        <w:t>c</w:t>
      </w:r>
      <w:r w:rsidR="005077C6">
        <w:rPr>
          <w:rFonts w:ascii="Times New Roman" w:hAnsi="Times New Roman" w:cs="Times New Roman"/>
          <w:sz w:val="28"/>
          <w:szCs w:val="28"/>
        </w:rPr>
        <w:t>omparative effect of two rates of micro nutrients (T-</w:t>
      </w:r>
      <w:r w:rsidR="00D0589A" w:rsidRPr="003D44D5">
        <w:rPr>
          <w:rFonts w:ascii="Times New Roman" w:hAnsi="Times New Roman" w:cs="Times New Roman"/>
          <w:sz w:val="28"/>
          <w:szCs w:val="28"/>
        </w:rPr>
        <w:t>maxi force) on vegetative growth and yield of Garden egg</w:t>
      </w:r>
      <w:r w:rsidRPr="00CB593B">
        <w:rPr>
          <w:rFonts w:ascii="Times New Roman" w:hAnsi="Times New Roman" w:cs="Times New Roman"/>
          <w:iCs/>
          <w:sz w:val="28"/>
          <w:szCs w:val="28"/>
        </w:rPr>
        <w:t>.</w:t>
      </w:r>
      <w:r w:rsidRPr="00397D85">
        <w:rPr>
          <w:rFonts w:ascii="Times New Roman" w:hAnsi="Times New Roman" w:cs="Times New Roman"/>
          <w:iCs/>
          <w:sz w:val="28"/>
          <w:szCs w:val="28"/>
        </w:rPr>
        <w:t xml:space="preserve"> </w:t>
      </w:r>
    </w:p>
    <w:p w:rsidR="009F2159" w:rsidRPr="00397D85" w:rsidRDefault="005077C6" w:rsidP="00D03E08">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The specific objectives a</w:t>
      </w:r>
      <w:r w:rsidR="009F2159" w:rsidRPr="00397D85">
        <w:rPr>
          <w:rFonts w:ascii="Times New Roman" w:hAnsi="Times New Roman" w:cs="Times New Roman"/>
          <w:iCs/>
          <w:sz w:val="28"/>
          <w:szCs w:val="28"/>
        </w:rPr>
        <w:t xml:space="preserve">re to determine the </w:t>
      </w:r>
      <w:r w:rsidR="00D0589A">
        <w:rPr>
          <w:rFonts w:ascii="Times New Roman" w:hAnsi="Times New Roman" w:cs="Times New Roman"/>
          <w:sz w:val="28"/>
          <w:szCs w:val="28"/>
        </w:rPr>
        <w:t>c</w:t>
      </w:r>
      <w:r w:rsidR="00D0589A" w:rsidRPr="003D44D5">
        <w:rPr>
          <w:rFonts w:ascii="Times New Roman" w:hAnsi="Times New Roman" w:cs="Times New Roman"/>
          <w:sz w:val="28"/>
          <w:szCs w:val="28"/>
        </w:rPr>
        <w:t xml:space="preserve">omparative effect of </w:t>
      </w:r>
      <w:r>
        <w:rPr>
          <w:rFonts w:ascii="Times New Roman" w:hAnsi="Times New Roman" w:cs="Times New Roman"/>
          <w:sz w:val="28"/>
          <w:szCs w:val="28"/>
        </w:rPr>
        <w:t>two rates of micro nutrients (T-</w:t>
      </w:r>
      <w:r w:rsidR="00D0589A" w:rsidRPr="003D44D5">
        <w:rPr>
          <w:rFonts w:ascii="Times New Roman" w:hAnsi="Times New Roman" w:cs="Times New Roman"/>
          <w:sz w:val="28"/>
          <w:szCs w:val="28"/>
        </w:rPr>
        <w:t>maxi force) on vegetative growth and yield of Garden egg</w:t>
      </w:r>
      <w:r w:rsidR="00D0589A">
        <w:rPr>
          <w:rFonts w:ascii="Times New Roman" w:hAnsi="Times New Roman" w:cs="Times New Roman"/>
          <w:sz w:val="28"/>
          <w:szCs w:val="28"/>
        </w:rPr>
        <w:t xml:space="preserve"> </w:t>
      </w:r>
      <w:r w:rsidR="009F2159" w:rsidRPr="00CB593B">
        <w:rPr>
          <w:rFonts w:ascii="Times New Roman" w:hAnsi="Times New Roman" w:cs="Times New Roman"/>
          <w:sz w:val="28"/>
          <w:szCs w:val="28"/>
        </w:rPr>
        <w:t>on</w:t>
      </w:r>
      <w:r w:rsidR="00D0589A">
        <w:rPr>
          <w:rFonts w:ascii="Times New Roman" w:hAnsi="Times New Roman" w:cs="Times New Roman"/>
          <w:sz w:val="28"/>
          <w:szCs w:val="28"/>
        </w:rPr>
        <w:t>:</w:t>
      </w:r>
      <w:r w:rsidR="009F2159" w:rsidRPr="00397D85">
        <w:rPr>
          <w:rFonts w:ascii="Times New Roman" w:hAnsi="Times New Roman" w:cs="Times New Roman"/>
          <w:iCs/>
          <w:sz w:val="28"/>
          <w:szCs w:val="28"/>
        </w:rPr>
        <w:t xml:space="preserve"> </w:t>
      </w:r>
    </w:p>
    <w:p w:rsidR="009F2159" w:rsidRPr="00397D85" w:rsidRDefault="009F2159" w:rsidP="00D03E08">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w:t>
      </w:r>
      <w:r w:rsidRPr="00397D85">
        <w:rPr>
          <w:rFonts w:ascii="Times New Roman" w:hAnsi="Times New Roman" w:cs="Times New Roman"/>
          <w:iCs/>
          <w:sz w:val="28"/>
          <w:szCs w:val="28"/>
        </w:rPr>
        <w:tab/>
        <w:t xml:space="preserve">Plant height of </w:t>
      </w:r>
      <w:r>
        <w:rPr>
          <w:rFonts w:ascii="Times New Roman" w:hAnsi="Times New Roman" w:cs="Times New Roman"/>
          <w:iCs/>
          <w:sz w:val="28"/>
          <w:szCs w:val="28"/>
        </w:rPr>
        <w:t>garden egg</w:t>
      </w:r>
    </w:p>
    <w:p w:rsidR="009F2159" w:rsidRPr="00397D85" w:rsidRDefault="009F2159" w:rsidP="00D03E08">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ii</w:t>
      </w:r>
      <w:r w:rsidRPr="00397D85">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garden egg</w:t>
      </w:r>
    </w:p>
    <w:p w:rsidR="009F2159" w:rsidRPr="00397D85" w:rsidRDefault="009F2159" w:rsidP="00D03E08">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iii.</w:t>
      </w:r>
      <w:r w:rsidRPr="00397D85">
        <w:rPr>
          <w:rFonts w:ascii="Times New Roman" w:hAnsi="Times New Roman" w:cs="Times New Roman"/>
          <w:iCs/>
          <w:sz w:val="28"/>
          <w:szCs w:val="28"/>
        </w:rPr>
        <w:tab/>
        <w:t>Number of flower</w:t>
      </w:r>
      <w:r w:rsidR="005077C6">
        <w:rPr>
          <w:rFonts w:ascii="Times New Roman" w:hAnsi="Times New Roman" w:cs="Times New Roman"/>
          <w:iCs/>
          <w:sz w:val="28"/>
          <w:szCs w:val="28"/>
        </w:rPr>
        <w:t>s</w:t>
      </w:r>
      <w:r w:rsidRPr="00397D85">
        <w:rPr>
          <w:rFonts w:ascii="Times New Roman" w:hAnsi="Times New Roman" w:cs="Times New Roman"/>
          <w:iCs/>
          <w:sz w:val="28"/>
          <w:szCs w:val="28"/>
        </w:rPr>
        <w:t xml:space="preserve"> per plant of </w:t>
      </w:r>
      <w:r>
        <w:rPr>
          <w:rFonts w:ascii="Times New Roman" w:hAnsi="Times New Roman" w:cs="Times New Roman"/>
          <w:iCs/>
          <w:sz w:val="28"/>
          <w:szCs w:val="28"/>
        </w:rPr>
        <w:t>garden egg</w:t>
      </w:r>
    </w:p>
    <w:p w:rsidR="009F2159" w:rsidRPr="00397D85" w:rsidRDefault="009F2159" w:rsidP="00D03E08">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iv</w:t>
      </w:r>
      <w:r w:rsidRPr="00397D85">
        <w:rPr>
          <w:rFonts w:ascii="Times New Roman" w:hAnsi="Times New Roman" w:cs="Times New Roman"/>
          <w:iCs/>
          <w:sz w:val="28"/>
          <w:szCs w:val="28"/>
        </w:rPr>
        <w:tab/>
      </w:r>
      <w:r>
        <w:rPr>
          <w:rFonts w:ascii="Times New Roman" w:hAnsi="Times New Roman" w:cs="Times New Roman"/>
          <w:iCs/>
          <w:sz w:val="28"/>
          <w:szCs w:val="28"/>
        </w:rPr>
        <w:t>Weight</w:t>
      </w:r>
      <w:r w:rsidRPr="00397D85">
        <w:rPr>
          <w:rFonts w:ascii="Times New Roman" w:hAnsi="Times New Roman" w:cs="Times New Roman"/>
          <w:iCs/>
          <w:sz w:val="28"/>
          <w:szCs w:val="28"/>
        </w:rPr>
        <w:t xml:space="preserve"> of fruit</w:t>
      </w:r>
      <w:r w:rsidR="005077C6">
        <w:rPr>
          <w:rFonts w:ascii="Times New Roman" w:hAnsi="Times New Roman" w:cs="Times New Roman"/>
          <w:iCs/>
          <w:sz w:val="28"/>
          <w:szCs w:val="28"/>
        </w:rPr>
        <w:t>s</w:t>
      </w:r>
      <w:r w:rsidRPr="00397D85">
        <w:rPr>
          <w:rFonts w:ascii="Times New Roman" w:hAnsi="Times New Roman" w:cs="Times New Roman"/>
          <w:iCs/>
          <w:sz w:val="28"/>
          <w:szCs w:val="28"/>
        </w:rPr>
        <w:t xml:space="preserve"> per plant of </w:t>
      </w:r>
      <w:r>
        <w:rPr>
          <w:rFonts w:ascii="Times New Roman" w:hAnsi="Times New Roman" w:cs="Times New Roman"/>
          <w:iCs/>
          <w:sz w:val="28"/>
          <w:szCs w:val="28"/>
        </w:rPr>
        <w:t>garden egg</w:t>
      </w:r>
      <w:r w:rsidRPr="00397D85">
        <w:rPr>
          <w:rFonts w:ascii="Times New Roman" w:hAnsi="Times New Roman" w:cs="Times New Roman"/>
          <w:iCs/>
          <w:sz w:val="28"/>
          <w:szCs w:val="28"/>
        </w:rPr>
        <w:tab/>
      </w:r>
    </w:p>
    <w:p w:rsidR="009F2159" w:rsidRPr="00397D85" w:rsidRDefault="009F2159" w:rsidP="00D03E08">
      <w:pPr>
        <w:autoSpaceDE w:val="0"/>
        <w:autoSpaceDN w:val="0"/>
        <w:adjustRightInd w:val="0"/>
        <w:spacing w:after="0" w:line="480" w:lineRule="auto"/>
        <w:jc w:val="both"/>
        <w:rPr>
          <w:rFonts w:ascii="Times New Roman" w:hAnsi="Times New Roman" w:cs="Times New Roman"/>
          <w:b/>
          <w:iCs/>
          <w:sz w:val="28"/>
          <w:szCs w:val="28"/>
        </w:rPr>
      </w:pPr>
      <w:r w:rsidRPr="00397D85">
        <w:rPr>
          <w:rFonts w:ascii="Times New Roman" w:hAnsi="Times New Roman" w:cs="Times New Roman"/>
          <w:b/>
          <w:iCs/>
          <w:sz w:val="28"/>
          <w:szCs w:val="28"/>
        </w:rPr>
        <w:t xml:space="preserve">Significance of the study </w:t>
      </w:r>
    </w:p>
    <w:p w:rsidR="009F2159" w:rsidRPr="00397D85" w:rsidRDefault="009F2159" w:rsidP="00D03E08">
      <w:p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iCs/>
          <w:sz w:val="28"/>
          <w:szCs w:val="28"/>
        </w:rPr>
        <w:t xml:space="preserve">The significances of this study </w:t>
      </w:r>
      <w:r w:rsidR="005077C6">
        <w:rPr>
          <w:rFonts w:ascii="Times New Roman" w:hAnsi="Times New Roman" w:cs="Times New Roman"/>
          <w:iCs/>
          <w:sz w:val="28"/>
          <w:szCs w:val="28"/>
        </w:rPr>
        <w:t xml:space="preserve">is </w:t>
      </w:r>
      <w:r w:rsidRPr="00397D85">
        <w:rPr>
          <w:rFonts w:ascii="Times New Roman" w:hAnsi="Times New Roman" w:cs="Times New Roman"/>
          <w:iCs/>
          <w:sz w:val="28"/>
          <w:szCs w:val="28"/>
        </w:rPr>
        <w:t>as follow</w:t>
      </w:r>
      <w:r w:rsidR="005077C6">
        <w:rPr>
          <w:rFonts w:ascii="Times New Roman" w:hAnsi="Times New Roman" w:cs="Times New Roman"/>
          <w:iCs/>
          <w:sz w:val="28"/>
          <w:szCs w:val="28"/>
        </w:rPr>
        <w:t>s</w:t>
      </w:r>
      <w:r w:rsidRPr="00397D85">
        <w:rPr>
          <w:rFonts w:ascii="Times New Roman" w:hAnsi="Times New Roman" w:cs="Times New Roman"/>
          <w:iCs/>
          <w:sz w:val="28"/>
          <w:szCs w:val="28"/>
        </w:rPr>
        <w:t>:</w:t>
      </w:r>
    </w:p>
    <w:p w:rsidR="00D0589A" w:rsidRPr="00D0589A" w:rsidRDefault="00D0589A" w:rsidP="00D03E08">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sz w:val="28"/>
          <w:szCs w:val="28"/>
          <w:lang w:eastAsia="en-GB"/>
        </w:rPr>
        <w:t>E</w:t>
      </w:r>
      <w:r w:rsidR="003D44D5" w:rsidRPr="003D44D5">
        <w:rPr>
          <w:rFonts w:ascii="Times New Roman" w:hAnsi="Times New Roman"/>
          <w:sz w:val="28"/>
          <w:szCs w:val="28"/>
          <w:lang w:eastAsia="en-GB"/>
        </w:rPr>
        <w:t xml:space="preserve">valuate the growth parameters, identify the strength, weakness, major constraints of garden egg production </w:t>
      </w:r>
    </w:p>
    <w:p w:rsidR="003D44D5" w:rsidRPr="003D44D5" w:rsidRDefault="00D0589A" w:rsidP="00D03E08">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sz w:val="28"/>
          <w:szCs w:val="28"/>
          <w:lang w:eastAsia="en-GB"/>
        </w:rPr>
        <w:t>A</w:t>
      </w:r>
      <w:r w:rsidR="003D44D5" w:rsidRPr="003D44D5">
        <w:rPr>
          <w:rFonts w:ascii="Times New Roman" w:hAnsi="Times New Roman"/>
          <w:sz w:val="28"/>
          <w:szCs w:val="28"/>
          <w:lang w:eastAsia="en-GB"/>
        </w:rPr>
        <w:t>nd to recommend possible interventions for improvements</w:t>
      </w:r>
    </w:p>
    <w:p w:rsidR="00417A1F" w:rsidRDefault="00417A1F" w:rsidP="00D03E08">
      <w:pPr>
        <w:autoSpaceDE w:val="0"/>
        <w:autoSpaceDN w:val="0"/>
        <w:adjustRightInd w:val="0"/>
        <w:spacing w:after="0" w:line="480" w:lineRule="auto"/>
        <w:jc w:val="both"/>
        <w:rPr>
          <w:rFonts w:ascii="Times New Roman" w:hAnsi="Times New Roman" w:cs="Times New Roman"/>
          <w:b/>
          <w:iCs/>
          <w:sz w:val="28"/>
          <w:szCs w:val="28"/>
        </w:rPr>
      </w:pPr>
    </w:p>
    <w:p w:rsidR="00AF268C" w:rsidRDefault="00AF268C" w:rsidP="00D03E08">
      <w:pPr>
        <w:autoSpaceDE w:val="0"/>
        <w:autoSpaceDN w:val="0"/>
        <w:adjustRightInd w:val="0"/>
        <w:spacing w:after="0" w:line="480" w:lineRule="auto"/>
        <w:jc w:val="both"/>
        <w:rPr>
          <w:rFonts w:ascii="Times New Roman" w:hAnsi="Times New Roman" w:cs="Times New Roman"/>
          <w:b/>
          <w:iCs/>
          <w:sz w:val="28"/>
          <w:szCs w:val="28"/>
        </w:rPr>
      </w:pPr>
    </w:p>
    <w:p w:rsidR="00AF268C" w:rsidRDefault="00AF268C" w:rsidP="00D03E08">
      <w:pPr>
        <w:autoSpaceDE w:val="0"/>
        <w:autoSpaceDN w:val="0"/>
        <w:adjustRightInd w:val="0"/>
        <w:spacing w:after="0" w:line="480" w:lineRule="auto"/>
        <w:jc w:val="both"/>
        <w:rPr>
          <w:rFonts w:ascii="Times New Roman" w:hAnsi="Times New Roman" w:cs="Times New Roman"/>
          <w:b/>
          <w:iCs/>
          <w:sz w:val="28"/>
          <w:szCs w:val="28"/>
        </w:rPr>
      </w:pPr>
    </w:p>
    <w:p w:rsidR="009F2159" w:rsidRPr="00397D85" w:rsidRDefault="009F2159" w:rsidP="00D03E08">
      <w:pPr>
        <w:autoSpaceDE w:val="0"/>
        <w:autoSpaceDN w:val="0"/>
        <w:adjustRightInd w:val="0"/>
        <w:spacing w:after="0" w:line="480" w:lineRule="auto"/>
        <w:jc w:val="both"/>
        <w:rPr>
          <w:rFonts w:ascii="Times New Roman" w:hAnsi="Times New Roman" w:cs="Times New Roman"/>
          <w:b/>
          <w:iCs/>
          <w:sz w:val="28"/>
          <w:szCs w:val="28"/>
        </w:rPr>
      </w:pPr>
      <w:r w:rsidRPr="00397D85">
        <w:rPr>
          <w:rFonts w:ascii="Times New Roman" w:hAnsi="Times New Roman" w:cs="Times New Roman"/>
          <w:b/>
          <w:iCs/>
          <w:sz w:val="28"/>
          <w:szCs w:val="28"/>
        </w:rPr>
        <w:lastRenderedPageBreak/>
        <w:t>Scope of the study</w:t>
      </w:r>
    </w:p>
    <w:p w:rsidR="009F2159" w:rsidRPr="00397D85" w:rsidRDefault="009F2159" w:rsidP="00D03E08">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garden egg</w:t>
      </w:r>
      <w:r w:rsidRPr="00397D85">
        <w:rPr>
          <w:rFonts w:ascii="Times New Roman" w:hAnsi="Times New Roman" w:cs="Times New Roman"/>
          <w:iCs/>
          <w:sz w:val="28"/>
          <w:szCs w:val="28"/>
        </w:rPr>
        <w:t xml:space="preserve"> in one ecological zone that is Kwara State College of Education, Ilorin. Also only </w:t>
      </w:r>
      <w:r>
        <w:rPr>
          <w:rFonts w:ascii="Times New Roman" w:hAnsi="Times New Roman" w:cs="Times New Roman"/>
          <w:iCs/>
          <w:sz w:val="28"/>
          <w:szCs w:val="28"/>
        </w:rPr>
        <w:t>one type</w:t>
      </w:r>
      <w:r w:rsidRPr="00397D85">
        <w:rPr>
          <w:rFonts w:ascii="Times New Roman" w:hAnsi="Times New Roman" w:cs="Times New Roman"/>
          <w:iCs/>
          <w:sz w:val="28"/>
          <w:szCs w:val="28"/>
        </w:rPr>
        <w:t xml:space="preserve"> of </w:t>
      </w:r>
      <w:r>
        <w:rPr>
          <w:rFonts w:ascii="Times New Roman" w:hAnsi="Times New Roman" w:cs="Times New Roman"/>
          <w:iCs/>
          <w:sz w:val="28"/>
          <w:szCs w:val="28"/>
        </w:rPr>
        <w:t>micro nutrient</w:t>
      </w:r>
      <w:r w:rsidRPr="00397D85">
        <w:rPr>
          <w:rFonts w:ascii="Times New Roman" w:hAnsi="Times New Roman" w:cs="Times New Roman"/>
          <w:sz w:val="28"/>
          <w:szCs w:val="28"/>
        </w:rPr>
        <w:t xml:space="preserve"> </w:t>
      </w:r>
      <w:r>
        <w:rPr>
          <w:rFonts w:ascii="Times New Roman" w:hAnsi="Times New Roman" w:cs="Times New Roman"/>
          <w:sz w:val="28"/>
          <w:szCs w:val="28"/>
        </w:rPr>
        <w:t>was used.</w:t>
      </w:r>
    </w:p>
    <w:p w:rsidR="009F2159" w:rsidRPr="00397D85" w:rsidRDefault="009F2159" w:rsidP="00D03E08">
      <w:pPr>
        <w:autoSpaceDE w:val="0"/>
        <w:autoSpaceDN w:val="0"/>
        <w:adjustRightInd w:val="0"/>
        <w:spacing w:after="0" w:line="480" w:lineRule="auto"/>
        <w:jc w:val="both"/>
        <w:rPr>
          <w:rFonts w:ascii="Times New Roman" w:hAnsi="Times New Roman" w:cs="Times New Roman"/>
          <w:b/>
          <w:iCs/>
          <w:sz w:val="28"/>
          <w:szCs w:val="28"/>
        </w:rPr>
      </w:pPr>
      <w:r w:rsidRPr="00397D85">
        <w:rPr>
          <w:rFonts w:ascii="Times New Roman" w:hAnsi="Times New Roman" w:cs="Times New Roman"/>
          <w:b/>
          <w:iCs/>
          <w:sz w:val="28"/>
          <w:szCs w:val="28"/>
        </w:rPr>
        <w:t xml:space="preserve">Definition of key terms </w:t>
      </w:r>
    </w:p>
    <w:p w:rsidR="009F2159" w:rsidRPr="00397D85" w:rsidRDefault="009F2159" w:rsidP="00D03E08">
      <w:pPr>
        <w:autoSpaceDE w:val="0"/>
        <w:autoSpaceDN w:val="0"/>
        <w:adjustRightInd w:val="0"/>
        <w:spacing w:after="0" w:line="480" w:lineRule="auto"/>
        <w:jc w:val="both"/>
        <w:rPr>
          <w:rFonts w:ascii="Times New Roman" w:hAnsi="Times New Roman" w:cs="Times New Roman"/>
          <w:iCs/>
          <w:sz w:val="28"/>
          <w:szCs w:val="28"/>
        </w:rPr>
      </w:pPr>
      <w:r w:rsidRPr="00C253E8">
        <w:rPr>
          <w:rFonts w:ascii="Times New Roman" w:hAnsi="Times New Roman" w:cs="Times New Roman"/>
          <w:b/>
          <w:iCs/>
          <w:sz w:val="28"/>
          <w:szCs w:val="28"/>
        </w:rPr>
        <w:t>Garden egg:</w:t>
      </w:r>
      <w:r w:rsidR="005077C6">
        <w:rPr>
          <w:rFonts w:ascii="Times New Roman" w:hAnsi="Times New Roman" w:cs="Times New Roman"/>
          <w:iCs/>
          <w:sz w:val="28"/>
          <w:szCs w:val="28"/>
        </w:rPr>
        <w:t xml:space="preserve"> F</w:t>
      </w:r>
      <w:r w:rsidRPr="00397D85">
        <w:rPr>
          <w:rFonts w:ascii="Times New Roman" w:hAnsi="Times New Roman" w:cs="Times New Roman"/>
          <w:iCs/>
          <w:sz w:val="28"/>
          <w:szCs w:val="28"/>
        </w:rPr>
        <w:t xml:space="preserve">ruit vegetable eaten </w:t>
      </w:r>
      <w:r>
        <w:rPr>
          <w:rFonts w:ascii="Times New Roman" w:hAnsi="Times New Roman" w:cs="Times New Roman"/>
          <w:iCs/>
          <w:sz w:val="28"/>
          <w:szCs w:val="28"/>
        </w:rPr>
        <w:t>by man</w:t>
      </w:r>
    </w:p>
    <w:p w:rsidR="009F2159" w:rsidRPr="00397D85" w:rsidRDefault="009F2159" w:rsidP="00D03E08">
      <w:pPr>
        <w:autoSpaceDE w:val="0"/>
        <w:autoSpaceDN w:val="0"/>
        <w:adjustRightInd w:val="0"/>
        <w:spacing w:after="0" w:line="480" w:lineRule="auto"/>
        <w:jc w:val="both"/>
        <w:rPr>
          <w:rFonts w:ascii="Times New Roman" w:hAnsi="Times New Roman" w:cs="Times New Roman"/>
          <w:iCs/>
          <w:sz w:val="28"/>
          <w:szCs w:val="28"/>
        </w:rPr>
      </w:pPr>
      <w:r w:rsidRPr="009B54E2">
        <w:rPr>
          <w:rFonts w:ascii="Times New Roman" w:hAnsi="Times New Roman" w:cs="Times New Roman"/>
          <w:b/>
          <w:iCs/>
          <w:sz w:val="28"/>
          <w:szCs w:val="28"/>
        </w:rPr>
        <w:t>Micro nutrient:</w:t>
      </w:r>
      <w:r w:rsidRPr="00397D85">
        <w:rPr>
          <w:rFonts w:ascii="Times New Roman" w:hAnsi="Times New Roman" w:cs="Times New Roman"/>
          <w:iCs/>
          <w:sz w:val="28"/>
          <w:szCs w:val="28"/>
        </w:rPr>
        <w:t xml:space="preserve"> </w:t>
      </w:r>
      <w:r w:rsidR="00D0589A">
        <w:rPr>
          <w:rFonts w:ascii="Times New Roman" w:hAnsi="Times New Roman" w:cs="Times New Roman"/>
          <w:iCs/>
          <w:sz w:val="28"/>
          <w:szCs w:val="28"/>
        </w:rPr>
        <w:t>T</w:t>
      </w:r>
      <w:r w:rsidR="005077C6">
        <w:rPr>
          <w:rFonts w:ascii="Times New Roman" w:hAnsi="Times New Roman" w:cs="Times New Roman"/>
          <w:iCs/>
          <w:sz w:val="28"/>
          <w:szCs w:val="28"/>
        </w:rPr>
        <w:t>-</w:t>
      </w:r>
      <w:r>
        <w:rPr>
          <w:rFonts w:ascii="Times New Roman" w:hAnsi="Times New Roman" w:cs="Times New Roman"/>
          <w:iCs/>
          <w:sz w:val="28"/>
          <w:szCs w:val="28"/>
        </w:rPr>
        <w:t xml:space="preserve">maxi force </w:t>
      </w:r>
      <w:r w:rsidRPr="00397D85">
        <w:rPr>
          <w:rFonts w:ascii="Times New Roman" w:hAnsi="Times New Roman" w:cs="Times New Roman"/>
          <w:iCs/>
          <w:sz w:val="28"/>
          <w:szCs w:val="28"/>
        </w:rPr>
        <w:t xml:space="preserve">manufactured organic </w:t>
      </w:r>
      <w:r>
        <w:rPr>
          <w:rFonts w:ascii="Times New Roman" w:hAnsi="Times New Roman" w:cs="Times New Roman"/>
          <w:iCs/>
          <w:sz w:val="28"/>
          <w:szCs w:val="28"/>
        </w:rPr>
        <w:t xml:space="preserve">substance </w:t>
      </w:r>
      <w:r w:rsidRPr="00397D85">
        <w:rPr>
          <w:rFonts w:ascii="Times New Roman" w:hAnsi="Times New Roman" w:cs="Times New Roman"/>
          <w:iCs/>
          <w:sz w:val="28"/>
          <w:szCs w:val="28"/>
        </w:rPr>
        <w:t xml:space="preserve">  </w:t>
      </w:r>
    </w:p>
    <w:p w:rsidR="009F2159" w:rsidRPr="00397D85" w:rsidRDefault="009F2159" w:rsidP="00D03E08">
      <w:p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b/>
          <w:iCs/>
          <w:sz w:val="28"/>
          <w:szCs w:val="28"/>
        </w:rPr>
        <w:t>Fruit yield</w:t>
      </w:r>
      <w:r w:rsidRPr="00397D85">
        <w:rPr>
          <w:rFonts w:ascii="Times New Roman" w:hAnsi="Times New Roman" w:cs="Times New Roman"/>
          <w:iCs/>
          <w:sz w:val="28"/>
          <w:szCs w:val="28"/>
        </w:rPr>
        <w:t xml:space="preserve">: The harvest from </w:t>
      </w:r>
      <w:r>
        <w:rPr>
          <w:rFonts w:ascii="Times New Roman" w:hAnsi="Times New Roman" w:cs="Times New Roman"/>
          <w:iCs/>
          <w:sz w:val="28"/>
          <w:szCs w:val="28"/>
        </w:rPr>
        <w:t>garden egg</w:t>
      </w:r>
      <w:r w:rsidRPr="00397D85">
        <w:rPr>
          <w:rFonts w:ascii="Times New Roman" w:hAnsi="Times New Roman" w:cs="Times New Roman"/>
          <w:iCs/>
          <w:sz w:val="28"/>
          <w:szCs w:val="28"/>
        </w:rPr>
        <w:t xml:space="preserve"> that is edible to man</w:t>
      </w:r>
    </w:p>
    <w:p w:rsidR="009F2159" w:rsidRPr="00397D85" w:rsidRDefault="009F2159" w:rsidP="00D03E08">
      <w:p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b/>
          <w:iCs/>
          <w:sz w:val="28"/>
          <w:szCs w:val="28"/>
        </w:rPr>
        <w:t>Growth</w:t>
      </w:r>
      <w:r w:rsidRPr="00397D85">
        <w:rPr>
          <w:rFonts w:ascii="Times New Roman" w:hAnsi="Times New Roman" w:cs="Times New Roman"/>
          <w:iCs/>
          <w:sz w:val="28"/>
          <w:szCs w:val="28"/>
        </w:rPr>
        <w:t>: Permanent</w:t>
      </w:r>
      <w:r w:rsidR="005077C6">
        <w:rPr>
          <w:rFonts w:ascii="Times New Roman" w:hAnsi="Times New Roman" w:cs="Times New Roman"/>
          <w:iCs/>
          <w:sz w:val="28"/>
          <w:szCs w:val="28"/>
        </w:rPr>
        <w:t xml:space="preserve"> increase in size as a result of</w:t>
      </w:r>
      <w:r w:rsidRPr="00397D85">
        <w:rPr>
          <w:rFonts w:ascii="Times New Roman" w:hAnsi="Times New Roman" w:cs="Times New Roman"/>
          <w:iCs/>
          <w:sz w:val="28"/>
          <w:szCs w:val="28"/>
        </w:rPr>
        <w:t xml:space="preserve"> increase in number of cells</w:t>
      </w:r>
    </w:p>
    <w:p w:rsidR="009F2159" w:rsidRPr="00397D85" w:rsidRDefault="009F2159" w:rsidP="00D03E08">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Effect</w:t>
      </w:r>
      <w:r w:rsidRPr="009B54E2">
        <w:rPr>
          <w:rFonts w:ascii="Times New Roman" w:hAnsi="Times New Roman" w:cs="Times New Roman"/>
          <w:iCs/>
          <w:sz w:val="28"/>
          <w:szCs w:val="28"/>
        </w:rPr>
        <w:t>: Influence</w:t>
      </w:r>
      <w:r>
        <w:rPr>
          <w:rFonts w:ascii="Times New Roman" w:hAnsi="Times New Roman" w:cs="Times New Roman"/>
          <w:b/>
          <w:iCs/>
          <w:sz w:val="28"/>
          <w:szCs w:val="28"/>
        </w:rPr>
        <w:t xml:space="preserve"> </w:t>
      </w:r>
      <w:r w:rsidRPr="00C253E8">
        <w:rPr>
          <w:rFonts w:ascii="Times New Roman" w:hAnsi="Times New Roman" w:cs="Times New Roman"/>
          <w:iCs/>
          <w:sz w:val="28"/>
          <w:szCs w:val="28"/>
        </w:rPr>
        <w:t xml:space="preserve">on growth </w:t>
      </w:r>
      <w:r>
        <w:rPr>
          <w:rFonts w:ascii="Times New Roman" w:hAnsi="Times New Roman" w:cs="Times New Roman"/>
          <w:iCs/>
          <w:sz w:val="28"/>
          <w:szCs w:val="28"/>
        </w:rPr>
        <w:t xml:space="preserve">and </w:t>
      </w:r>
      <w:r w:rsidRPr="00C253E8">
        <w:rPr>
          <w:rFonts w:ascii="Times New Roman" w:hAnsi="Times New Roman" w:cs="Times New Roman"/>
          <w:iCs/>
          <w:sz w:val="28"/>
          <w:szCs w:val="28"/>
        </w:rPr>
        <w:t>yield</w:t>
      </w:r>
      <w:r w:rsidRPr="00397D85">
        <w:rPr>
          <w:rFonts w:ascii="Times New Roman" w:hAnsi="Times New Roman" w:cs="Times New Roman"/>
          <w:iCs/>
          <w:sz w:val="28"/>
          <w:szCs w:val="28"/>
        </w:rPr>
        <w:t>.</w:t>
      </w: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9F2159" w:rsidRDefault="009F2159" w:rsidP="00D03E08">
      <w:pPr>
        <w:pStyle w:val="Default"/>
        <w:tabs>
          <w:tab w:val="left" w:pos="90"/>
        </w:tabs>
        <w:spacing w:line="480" w:lineRule="auto"/>
        <w:jc w:val="center"/>
        <w:rPr>
          <w:b/>
          <w:bCs/>
          <w:sz w:val="28"/>
          <w:szCs w:val="28"/>
        </w:rPr>
      </w:pPr>
    </w:p>
    <w:p w:rsidR="00D0589A" w:rsidRDefault="00D0589A" w:rsidP="00D03E08">
      <w:pPr>
        <w:pStyle w:val="Default"/>
        <w:tabs>
          <w:tab w:val="left" w:pos="90"/>
        </w:tabs>
        <w:spacing w:line="480" w:lineRule="auto"/>
        <w:jc w:val="center"/>
        <w:rPr>
          <w:b/>
          <w:bCs/>
          <w:sz w:val="28"/>
          <w:szCs w:val="28"/>
        </w:rPr>
      </w:pPr>
    </w:p>
    <w:p w:rsidR="005077C6" w:rsidRDefault="005077C6" w:rsidP="00D03E08">
      <w:pPr>
        <w:pStyle w:val="Default"/>
        <w:tabs>
          <w:tab w:val="left" w:pos="90"/>
        </w:tabs>
        <w:spacing w:line="480" w:lineRule="auto"/>
        <w:jc w:val="center"/>
        <w:rPr>
          <w:b/>
          <w:bCs/>
          <w:sz w:val="28"/>
          <w:szCs w:val="28"/>
        </w:rPr>
      </w:pPr>
    </w:p>
    <w:p w:rsidR="009F2159" w:rsidRPr="00397D85" w:rsidRDefault="009F2159" w:rsidP="00D03E08">
      <w:pPr>
        <w:pStyle w:val="Default"/>
        <w:tabs>
          <w:tab w:val="left" w:pos="90"/>
        </w:tabs>
        <w:spacing w:line="480" w:lineRule="auto"/>
        <w:jc w:val="center"/>
        <w:rPr>
          <w:b/>
          <w:bCs/>
          <w:sz w:val="28"/>
          <w:szCs w:val="28"/>
        </w:rPr>
      </w:pPr>
      <w:r w:rsidRPr="00397D85">
        <w:rPr>
          <w:b/>
          <w:bCs/>
          <w:sz w:val="28"/>
          <w:szCs w:val="28"/>
        </w:rPr>
        <w:lastRenderedPageBreak/>
        <w:t>CHAPTER TWO</w:t>
      </w:r>
    </w:p>
    <w:p w:rsidR="009F2159" w:rsidRPr="00397D85" w:rsidRDefault="009F2159" w:rsidP="00D03E08">
      <w:pPr>
        <w:pStyle w:val="Default"/>
        <w:tabs>
          <w:tab w:val="left" w:pos="90"/>
        </w:tabs>
        <w:spacing w:line="480" w:lineRule="auto"/>
        <w:jc w:val="center"/>
        <w:rPr>
          <w:sz w:val="28"/>
          <w:szCs w:val="28"/>
        </w:rPr>
      </w:pPr>
      <w:r w:rsidRPr="00397D85">
        <w:rPr>
          <w:b/>
          <w:bCs/>
          <w:sz w:val="28"/>
          <w:szCs w:val="28"/>
        </w:rPr>
        <w:t>LITERATURE REVIEW</w:t>
      </w:r>
    </w:p>
    <w:p w:rsidR="003D44D5" w:rsidRPr="00631DED" w:rsidRDefault="003D44D5" w:rsidP="00D03E08">
      <w:pPr>
        <w:tabs>
          <w:tab w:val="left" w:pos="720"/>
          <w:tab w:val="left" w:pos="1440"/>
          <w:tab w:val="left" w:pos="2160"/>
          <w:tab w:val="left" w:pos="2880"/>
          <w:tab w:val="left" w:pos="4057"/>
        </w:tabs>
        <w:spacing w:after="0" w:line="480" w:lineRule="auto"/>
        <w:jc w:val="both"/>
        <w:rPr>
          <w:rFonts w:ascii="Times New Roman" w:hAnsi="Times New Roman"/>
          <w:b/>
          <w:sz w:val="28"/>
          <w:szCs w:val="28"/>
        </w:rPr>
      </w:pPr>
      <w:bookmarkStart w:id="0" w:name="_GoBack"/>
      <w:bookmarkEnd w:id="0"/>
      <w:r w:rsidRPr="00631DED">
        <w:rPr>
          <w:rFonts w:ascii="Times New Roman" w:hAnsi="Times New Roman"/>
          <w:b/>
          <w:sz w:val="28"/>
          <w:szCs w:val="28"/>
        </w:rPr>
        <w:t>History of garden egg</w:t>
      </w:r>
      <w:r>
        <w:rPr>
          <w:rFonts w:ascii="Times New Roman" w:hAnsi="Times New Roman"/>
          <w:b/>
          <w:sz w:val="28"/>
          <w:szCs w:val="28"/>
        </w:rPr>
        <w:tab/>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Garden egg is na</w:t>
      </w:r>
      <w:r>
        <w:rPr>
          <w:rFonts w:ascii="Times New Roman" w:hAnsi="Times New Roman"/>
          <w:sz w:val="28"/>
          <w:szCs w:val="28"/>
        </w:rPr>
        <w:t>tive to India (Tsao and Lo, (2016); Dojiode, 202</w:t>
      </w:r>
      <w:r w:rsidRPr="00631DED">
        <w:rPr>
          <w:rFonts w:ascii="Times New Roman" w:hAnsi="Times New Roman"/>
          <w:sz w:val="28"/>
          <w:szCs w:val="28"/>
        </w:rPr>
        <w:t>1). It has been cultivated in southern and eastern Asia since pre-history but appears to have become known to the Western world no</w:t>
      </w:r>
      <w:r w:rsidR="005077C6">
        <w:rPr>
          <w:rFonts w:ascii="Times New Roman" w:hAnsi="Times New Roman"/>
          <w:sz w:val="28"/>
          <w:szCs w:val="28"/>
        </w:rPr>
        <w:t>t</w:t>
      </w:r>
      <w:r w:rsidRPr="00631DED">
        <w:rPr>
          <w:rFonts w:ascii="Times New Roman" w:hAnsi="Times New Roman"/>
          <w:sz w:val="28"/>
          <w:szCs w:val="28"/>
        </w:rPr>
        <w:t xml:space="preserve"> earlier than 1500C.E. The first known wr</w:t>
      </w:r>
      <w:r w:rsidR="005077C6">
        <w:rPr>
          <w:rFonts w:ascii="Times New Roman" w:hAnsi="Times New Roman"/>
          <w:sz w:val="28"/>
          <w:szCs w:val="28"/>
        </w:rPr>
        <w:t>itten record of the garden egg wa</w:t>
      </w:r>
      <w:r w:rsidRPr="00631DED">
        <w:rPr>
          <w:rFonts w:ascii="Times New Roman" w:hAnsi="Times New Roman"/>
          <w:sz w:val="28"/>
          <w:szCs w:val="28"/>
        </w:rPr>
        <w:t>s found in Qi min yao shu, an ancient Chinese agricultural treatise co</w:t>
      </w:r>
      <w:r>
        <w:rPr>
          <w:rFonts w:ascii="Times New Roman" w:hAnsi="Times New Roman"/>
          <w:sz w:val="28"/>
          <w:szCs w:val="28"/>
        </w:rPr>
        <w:t>mpleted in 544 C. E (Duvick, 2017</w:t>
      </w:r>
      <w:r w:rsidRPr="00631DED">
        <w:rPr>
          <w:rFonts w:ascii="Times New Roman" w:hAnsi="Times New Roman"/>
          <w:sz w:val="28"/>
          <w:szCs w:val="28"/>
        </w:rPr>
        <w:t>). The numerous Arabic and North African names for it, along with the lack of ancient Greek and Roman names indicate</w:t>
      </w:r>
      <w:r w:rsidR="00BC224C">
        <w:rPr>
          <w:rFonts w:ascii="Times New Roman" w:hAnsi="Times New Roman"/>
          <w:sz w:val="28"/>
          <w:szCs w:val="28"/>
        </w:rPr>
        <w:t>d</w:t>
      </w:r>
      <w:r w:rsidRPr="00631DED">
        <w:rPr>
          <w:rFonts w:ascii="Times New Roman" w:hAnsi="Times New Roman"/>
          <w:sz w:val="28"/>
          <w:szCs w:val="28"/>
        </w:rPr>
        <w:t xml:space="preserve"> that it was introduced throughout the </w:t>
      </w:r>
      <w:r w:rsidR="00BC224C">
        <w:rPr>
          <w:rFonts w:ascii="Times New Roman" w:hAnsi="Times New Roman"/>
          <w:sz w:val="28"/>
          <w:szCs w:val="28"/>
        </w:rPr>
        <w:t>Mediterranean area by the Arabs</w:t>
      </w:r>
      <w:r w:rsidRPr="00631DED">
        <w:rPr>
          <w:rFonts w:ascii="Times New Roman" w:hAnsi="Times New Roman"/>
          <w:sz w:val="28"/>
          <w:szCs w:val="28"/>
        </w:rPr>
        <w:t xml:space="preserve"> in the early Middle Ages. The scientific name, </w:t>
      </w:r>
      <w:r w:rsidRPr="00631DED">
        <w:rPr>
          <w:rFonts w:ascii="Times New Roman" w:hAnsi="Times New Roman"/>
          <w:i/>
          <w:sz w:val="28"/>
          <w:szCs w:val="28"/>
        </w:rPr>
        <w:t>Solanum melongena</w:t>
      </w:r>
      <w:r w:rsidRPr="00631DED">
        <w:rPr>
          <w:rFonts w:ascii="Times New Roman" w:hAnsi="Times New Roman"/>
          <w:sz w:val="28"/>
          <w:szCs w:val="28"/>
        </w:rPr>
        <w:t xml:space="preserve"> is derived from sixteenth-century Arabic term for one kind of garden egg.</w:t>
      </w:r>
    </w:p>
    <w:p w:rsidR="003D44D5"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The name egg developed in the United States, Australia, New Zealand, and Canada because the fruits of some eighteenth century European cultivars were yellow or white and resembled goos</w:t>
      </w:r>
      <w:r>
        <w:rPr>
          <w:rFonts w:ascii="Times New Roman" w:hAnsi="Times New Roman"/>
          <w:sz w:val="28"/>
          <w:szCs w:val="28"/>
        </w:rPr>
        <w:t>e or hen’s egg (Arunachalam, 202</w:t>
      </w:r>
      <w:r w:rsidRPr="00631DED">
        <w:rPr>
          <w:rFonts w:ascii="Times New Roman" w:hAnsi="Times New Roman"/>
          <w:sz w:val="28"/>
          <w:szCs w:val="28"/>
        </w:rPr>
        <w:t>1)</w:t>
      </w:r>
      <w:r>
        <w:rPr>
          <w:rFonts w:ascii="Times New Roman" w:hAnsi="Times New Roman"/>
          <w:sz w:val="28"/>
          <w:szCs w:val="28"/>
        </w:rPr>
        <w:t>.</w:t>
      </w:r>
    </w:p>
    <w:p w:rsidR="003D44D5" w:rsidRPr="0042539A" w:rsidRDefault="003D44D5" w:rsidP="00D03E08">
      <w:pPr>
        <w:spacing w:after="0" w:line="480" w:lineRule="auto"/>
        <w:jc w:val="both"/>
        <w:rPr>
          <w:rFonts w:ascii="Times New Roman" w:hAnsi="Times New Roman"/>
          <w:sz w:val="28"/>
          <w:szCs w:val="28"/>
        </w:rPr>
      </w:pPr>
      <w:r w:rsidRPr="00631DED">
        <w:rPr>
          <w:rFonts w:ascii="Times New Roman" w:hAnsi="Times New Roman"/>
          <w:b/>
          <w:sz w:val="28"/>
          <w:szCs w:val="28"/>
        </w:rPr>
        <w:t>Origin and distribution</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Garden egg (</w:t>
      </w:r>
      <w:r w:rsidRPr="00631DED">
        <w:rPr>
          <w:rFonts w:ascii="Times New Roman" w:hAnsi="Times New Roman"/>
          <w:i/>
          <w:sz w:val="28"/>
          <w:szCs w:val="28"/>
        </w:rPr>
        <w:t>Solanum melogena</w:t>
      </w:r>
      <w:r w:rsidRPr="00631DED">
        <w:rPr>
          <w:rFonts w:ascii="Times New Roman" w:hAnsi="Times New Roman"/>
          <w:sz w:val="28"/>
          <w:szCs w:val="28"/>
        </w:rPr>
        <w:t xml:space="preserve"> L.) belongs to the family of Solanacaeae, subfamily Solanoidase, subgenus Leptostemonum section Oilganthes, Dunal Bitter. </w:t>
      </w:r>
      <w:r w:rsidRPr="00631DED">
        <w:rPr>
          <w:rFonts w:ascii="Times New Roman" w:hAnsi="Times New Roman"/>
          <w:i/>
          <w:sz w:val="28"/>
          <w:szCs w:val="28"/>
        </w:rPr>
        <w:t>Solanum melongena</w:t>
      </w:r>
      <w:r w:rsidRPr="00631DED">
        <w:rPr>
          <w:rFonts w:ascii="Times New Roman" w:hAnsi="Times New Roman"/>
          <w:sz w:val="28"/>
          <w:szCs w:val="28"/>
        </w:rPr>
        <w:t xml:space="preserve"> comprises of four groups namely the gilo, shum, aculeatum and kumba. The aculeatum is less </w:t>
      </w:r>
      <w:r w:rsidRPr="00631DED">
        <w:rPr>
          <w:rFonts w:ascii="Times New Roman" w:hAnsi="Times New Roman"/>
          <w:sz w:val="28"/>
          <w:szCs w:val="28"/>
        </w:rPr>
        <w:lastRenderedPageBreak/>
        <w:t>important and is mostly found growing in the wild in</w:t>
      </w:r>
      <w:r>
        <w:rPr>
          <w:rFonts w:ascii="Times New Roman" w:hAnsi="Times New Roman"/>
          <w:sz w:val="28"/>
          <w:szCs w:val="28"/>
        </w:rPr>
        <w:t xml:space="preserve"> Africa (Lester, 2021</w:t>
      </w:r>
      <w:r w:rsidRPr="00631DED">
        <w:rPr>
          <w:rFonts w:ascii="Times New Roman" w:hAnsi="Times New Roman"/>
          <w:sz w:val="28"/>
          <w:szCs w:val="28"/>
        </w:rPr>
        <w:t xml:space="preserve">). The </w:t>
      </w:r>
      <w:r w:rsidRPr="00631DED">
        <w:rPr>
          <w:rFonts w:ascii="Times New Roman" w:hAnsi="Times New Roman"/>
          <w:i/>
          <w:sz w:val="28"/>
          <w:szCs w:val="28"/>
        </w:rPr>
        <w:t>Solanaceae</w:t>
      </w:r>
      <w:r w:rsidRPr="00631DED">
        <w:rPr>
          <w:rFonts w:ascii="Times New Roman" w:hAnsi="Times New Roman"/>
          <w:sz w:val="28"/>
          <w:szCs w:val="28"/>
        </w:rPr>
        <w:t xml:space="preserve"> is an important family in the plant kingdom (Bremer </w:t>
      </w:r>
      <w:r w:rsidRPr="00631DED">
        <w:rPr>
          <w:rFonts w:ascii="Times New Roman" w:hAnsi="Times New Roman"/>
          <w:i/>
          <w:sz w:val="28"/>
          <w:szCs w:val="28"/>
        </w:rPr>
        <w:t>et al.</w:t>
      </w:r>
      <w:r>
        <w:rPr>
          <w:rFonts w:ascii="Times New Roman" w:hAnsi="Times New Roman"/>
          <w:sz w:val="28"/>
          <w:szCs w:val="28"/>
        </w:rPr>
        <w:t xml:space="preserve"> 202</w:t>
      </w:r>
      <w:r w:rsidRPr="00631DED">
        <w:rPr>
          <w:rFonts w:ascii="Times New Roman" w:hAnsi="Times New Roman"/>
          <w:sz w:val="28"/>
          <w:szCs w:val="28"/>
        </w:rPr>
        <w:t>3). It includes 91 genera and an estimated number of 2450 species with great variation in habit, morpho</w:t>
      </w:r>
      <w:r>
        <w:rPr>
          <w:rFonts w:ascii="Times New Roman" w:hAnsi="Times New Roman"/>
          <w:sz w:val="28"/>
          <w:szCs w:val="28"/>
        </w:rPr>
        <w:t>logy and ecology (Mabberley, 201</w:t>
      </w:r>
      <w:r w:rsidRPr="00631DED">
        <w:rPr>
          <w:rFonts w:ascii="Times New Roman" w:hAnsi="Times New Roman"/>
          <w:sz w:val="28"/>
          <w:szCs w:val="28"/>
        </w:rPr>
        <w:t xml:space="preserve">8). The family is ranked as third in economic importance and is regarded as a source of many morphologically different domesticated crop species beneficial to human health, diet beauty and ornamental use (Mueller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 xml:space="preserve">5; Sekara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7).</w:t>
      </w:r>
    </w:p>
    <w:p w:rsidR="003D44D5" w:rsidRDefault="003D44D5" w:rsidP="00D03E08">
      <w:pPr>
        <w:spacing w:after="0" w:line="480" w:lineRule="auto"/>
        <w:ind w:firstLine="720"/>
        <w:rPr>
          <w:rFonts w:ascii="Times New Roman" w:hAnsi="Times New Roman"/>
          <w:sz w:val="28"/>
          <w:szCs w:val="28"/>
        </w:rPr>
      </w:pPr>
      <w:r w:rsidRPr="00631DED">
        <w:rPr>
          <w:rFonts w:ascii="Times New Roman" w:hAnsi="Times New Roman"/>
          <w:sz w:val="28"/>
          <w:szCs w:val="28"/>
        </w:rPr>
        <w:t xml:space="preserve">Tomato, potato, pepper, tobacco and garden egg are some of the valuable family members (Doganlar </w:t>
      </w:r>
      <w:r w:rsidRPr="00631DED">
        <w:rPr>
          <w:rFonts w:ascii="Times New Roman" w:hAnsi="Times New Roman"/>
          <w:i/>
          <w:sz w:val="28"/>
          <w:szCs w:val="28"/>
        </w:rPr>
        <w:t>et al</w:t>
      </w:r>
      <w:r>
        <w:rPr>
          <w:rFonts w:ascii="Times New Roman" w:hAnsi="Times New Roman"/>
          <w:sz w:val="28"/>
          <w:szCs w:val="28"/>
        </w:rPr>
        <w:t>., 202</w:t>
      </w:r>
      <w:r w:rsidRPr="00631DED">
        <w:rPr>
          <w:rFonts w:ascii="Times New Roman" w:hAnsi="Times New Roman"/>
          <w:sz w:val="28"/>
          <w:szCs w:val="28"/>
        </w:rPr>
        <w:t xml:space="preserve">2; Knapp </w:t>
      </w:r>
      <w:r w:rsidRPr="00631DED">
        <w:rPr>
          <w:rFonts w:ascii="Times New Roman" w:hAnsi="Times New Roman"/>
          <w:i/>
          <w:sz w:val="28"/>
          <w:szCs w:val="28"/>
        </w:rPr>
        <w:t>et al</w:t>
      </w:r>
      <w:r>
        <w:rPr>
          <w:rFonts w:ascii="Times New Roman" w:hAnsi="Times New Roman"/>
          <w:sz w:val="28"/>
          <w:szCs w:val="28"/>
        </w:rPr>
        <w:t>., 2023</w:t>
      </w:r>
      <w:r w:rsidRPr="00631DED">
        <w:rPr>
          <w:rFonts w:ascii="Times New Roman" w:hAnsi="Times New Roman"/>
          <w:sz w:val="28"/>
          <w:szCs w:val="28"/>
        </w:rPr>
        <w:t xml:space="preserve">). The </w:t>
      </w:r>
      <w:r w:rsidRPr="00631DED">
        <w:rPr>
          <w:rFonts w:ascii="Times New Roman" w:hAnsi="Times New Roman"/>
          <w:i/>
          <w:sz w:val="28"/>
          <w:szCs w:val="28"/>
        </w:rPr>
        <w:t>Solanaceae</w:t>
      </w:r>
      <w:r w:rsidRPr="00631DED">
        <w:rPr>
          <w:rFonts w:ascii="Times New Roman" w:hAnsi="Times New Roman"/>
          <w:sz w:val="28"/>
          <w:szCs w:val="28"/>
        </w:rPr>
        <w:t xml:space="preserve"> family members are well adapted to different agro-ecological environments, which are widely spread across the globe (Knapp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4).</w:t>
      </w:r>
    </w:p>
    <w:p w:rsidR="006F2E40"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Garden egg is mostly found in tropical Africa, South America and Asia. It is grown throughout tropical Africa and South America (mainly Brazil) and occasionally grown in Southernmost France and Italy. It can be grown for various parts of the plants and for food. In Savanna areas especially in Uganda, it is grown for both the leaves and immature fruits while in the humid zone of West Africa it is mostly grown for its</w:t>
      </w:r>
      <w:r>
        <w:rPr>
          <w:rFonts w:ascii="Times New Roman" w:hAnsi="Times New Roman"/>
          <w:sz w:val="28"/>
          <w:szCs w:val="28"/>
        </w:rPr>
        <w:t xml:space="preserve"> immature fruits (Norman, 2021)</w:t>
      </w:r>
    </w:p>
    <w:p w:rsidR="00AF268C" w:rsidRDefault="00AF268C" w:rsidP="00D03E08">
      <w:pPr>
        <w:spacing w:after="0" w:line="480" w:lineRule="auto"/>
        <w:jc w:val="both"/>
        <w:rPr>
          <w:rFonts w:ascii="Times New Roman" w:hAnsi="Times New Roman"/>
          <w:b/>
          <w:sz w:val="28"/>
          <w:szCs w:val="28"/>
        </w:rPr>
      </w:pPr>
    </w:p>
    <w:p w:rsidR="00AF268C" w:rsidRDefault="00AF268C" w:rsidP="00D03E08">
      <w:pPr>
        <w:spacing w:after="0" w:line="480" w:lineRule="auto"/>
        <w:jc w:val="both"/>
        <w:rPr>
          <w:rFonts w:ascii="Times New Roman" w:hAnsi="Times New Roman"/>
          <w:b/>
          <w:sz w:val="28"/>
          <w:szCs w:val="28"/>
        </w:rPr>
      </w:pPr>
    </w:p>
    <w:p w:rsidR="00AF268C" w:rsidRDefault="00AF268C" w:rsidP="00D03E08">
      <w:pPr>
        <w:spacing w:after="0" w:line="480" w:lineRule="auto"/>
        <w:jc w:val="both"/>
        <w:rPr>
          <w:rFonts w:ascii="Times New Roman" w:hAnsi="Times New Roman"/>
          <w:b/>
          <w:sz w:val="28"/>
          <w:szCs w:val="28"/>
        </w:rPr>
      </w:pPr>
    </w:p>
    <w:p w:rsidR="003D44D5" w:rsidRPr="0042539A" w:rsidRDefault="003D44D5" w:rsidP="00D03E08">
      <w:pPr>
        <w:spacing w:after="0" w:line="480" w:lineRule="auto"/>
        <w:jc w:val="both"/>
        <w:rPr>
          <w:rFonts w:ascii="Times New Roman" w:hAnsi="Times New Roman"/>
          <w:sz w:val="28"/>
          <w:szCs w:val="28"/>
        </w:rPr>
      </w:pPr>
      <w:r w:rsidRPr="00631DED">
        <w:rPr>
          <w:rFonts w:ascii="Times New Roman" w:hAnsi="Times New Roman"/>
          <w:b/>
          <w:sz w:val="28"/>
          <w:szCs w:val="28"/>
        </w:rPr>
        <w:lastRenderedPageBreak/>
        <w:t>Taxonomy of garden egg</w:t>
      </w:r>
    </w:p>
    <w:p w:rsidR="003D44D5" w:rsidRPr="00631DED" w:rsidRDefault="003D44D5" w:rsidP="00D03E08">
      <w:pPr>
        <w:spacing w:after="0" w:line="480" w:lineRule="auto"/>
        <w:ind w:firstLine="720"/>
        <w:jc w:val="both"/>
        <w:rPr>
          <w:rFonts w:ascii="Times New Roman" w:hAnsi="Times New Roman"/>
          <w:b/>
          <w:sz w:val="28"/>
          <w:szCs w:val="28"/>
        </w:rPr>
      </w:pPr>
      <w:r w:rsidRPr="00631DED">
        <w:rPr>
          <w:rFonts w:ascii="Times New Roman" w:hAnsi="Times New Roman"/>
          <w:sz w:val="28"/>
          <w:szCs w:val="28"/>
        </w:rPr>
        <w:t>The scientific classification of garden egg has been streamlined below:</w:t>
      </w:r>
      <w:r w:rsidRPr="00631DED">
        <w:rPr>
          <w:rFonts w:ascii="Times New Roman" w:hAnsi="Times New Roman"/>
          <w:b/>
          <w:sz w:val="28"/>
          <w:szCs w:val="28"/>
        </w:rPr>
        <w:t xml:space="preserve"> </w:t>
      </w:r>
    </w:p>
    <w:p w:rsidR="003D44D5"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 xml:space="preserve">Kingdom - Plantae;  </w:t>
      </w:r>
    </w:p>
    <w:p w:rsidR="003D44D5"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 xml:space="preserve">Class - Magnoliopsida; </w:t>
      </w:r>
    </w:p>
    <w:p w:rsidR="003D44D5" w:rsidRPr="00631DED"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 xml:space="preserve">Subclass - Asteridae; </w:t>
      </w:r>
    </w:p>
    <w:p w:rsidR="003D44D5"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 xml:space="preserve">Order – Solanales; </w:t>
      </w:r>
    </w:p>
    <w:p w:rsidR="003D44D5"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Family - Solan</w:t>
      </w:r>
      <w:r w:rsidR="00417A1F">
        <w:rPr>
          <w:rFonts w:ascii="Times New Roman" w:hAnsi="Times New Roman"/>
          <w:sz w:val="28"/>
          <w:szCs w:val="28"/>
        </w:rPr>
        <w:t>a</w:t>
      </w:r>
      <w:r w:rsidRPr="00631DED">
        <w:rPr>
          <w:rFonts w:ascii="Times New Roman" w:hAnsi="Times New Roman"/>
          <w:sz w:val="28"/>
          <w:szCs w:val="28"/>
        </w:rPr>
        <w:t xml:space="preserve">ceae; </w:t>
      </w:r>
    </w:p>
    <w:p w:rsidR="003D44D5"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 xml:space="preserve">Genus - Solanum; </w:t>
      </w:r>
    </w:p>
    <w:p w:rsidR="003D44D5" w:rsidRPr="00631DED"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 xml:space="preserve">Species - </w:t>
      </w:r>
      <w:r w:rsidRPr="00631DED">
        <w:rPr>
          <w:rFonts w:ascii="Times New Roman" w:hAnsi="Times New Roman"/>
          <w:i/>
          <w:sz w:val="28"/>
          <w:szCs w:val="28"/>
        </w:rPr>
        <w:t>S. melongena</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Morphology of garden egg</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The term African garden egg describes both the Scarlet garden egg (</w:t>
      </w:r>
      <w:r w:rsidRPr="00631DED">
        <w:rPr>
          <w:rFonts w:ascii="Times New Roman" w:hAnsi="Times New Roman"/>
          <w:i/>
          <w:sz w:val="28"/>
          <w:szCs w:val="28"/>
        </w:rPr>
        <w:t>Solanum aethiopicum</w:t>
      </w:r>
      <w:r w:rsidRPr="00631DED">
        <w:rPr>
          <w:rFonts w:ascii="Times New Roman" w:hAnsi="Times New Roman"/>
          <w:sz w:val="28"/>
          <w:szCs w:val="28"/>
        </w:rPr>
        <w:t>) and the gboma garden egg (</w:t>
      </w:r>
      <w:r w:rsidRPr="00631DED">
        <w:rPr>
          <w:rFonts w:ascii="Times New Roman" w:hAnsi="Times New Roman"/>
          <w:i/>
          <w:sz w:val="28"/>
          <w:szCs w:val="28"/>
        </w:rPr>
        <w:t>S. macrocarpon</w:t>
      </w:r>
      <w:r w:rsidRPr="00631DED">
        <w:rPr>
          <w:rFonts w:ascii="Times New Roman" w:hAnsi="Times New Roman"/>
          <w:sz w:val="28"/>
          <w:szCs w:val="28"/>
        </w:rPr>
        <w:t xml:space="preserve">) (Lester </w:t>
      </w:r>
      <w:r w:rsidRPr="00631DED">
        <w:rPr>
          <w:rFonts w:ascii="Times New Roman" w:hAnsi="Times New Roman"/>
          <w:i/>
          <w:sz w:val="28"/>
          <w:szCs w:val="28"/>
        </w:rPr>
        <w:t>et al</w:t>
      </w:r>
      <w:r>
        <w:rPr>
          <w:rFonts w:ascii="Times New Roman" w:hAnsi="Times New Roman"/>
          <w:sz w:val="28"/>
          <w:szCs w:val="28"/>
        </w:rPr>
        <w:t>., 2020; Schippers, 201</w:t>
      </w:r>
      <w:r w:rsidRPr="00631DED">
        <w:rPr>
          <w:rFonts w:ascii="Times New Roman" w:hAnsi="Times New Roman"/>
          <w:sz w:val="28"/>
          <w:szCs w:val="28"/>
        </w:rPr>
        <w:t>7).</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Acco</w:t>
      </w:r>
      <w:r>
        <w:rPr>
          <w:rFonts w:ascii="Times New Roman" w:hAnsi="Times New Roman"/>
          <w:sz w:val="28"/>
          <w:szCs w:val="28"/>
        </w:rPr>
        <w:t>rding to Lester and Thitai (2022</w:t>
      </w:r>
      <w:r w:rsidRPr="00631DED">
        <w:rPr>
          <w:rFonts w:ascii="Times New Roman" w:hAnsi="Times New Roman"/>
          <w:sz w:val="28"/>
          <w:szCs w:val="28"/>
        </w:rPr>
        <w:t xml:space="preserve">) </w:t>
      </w:r>
      <w:r w:rsidRPr="00631DED">
        <w:rPr>
          <w:rFonts w:ascii="Times New Roman" w:hAnsi="Times New Roman"/>
          <w:i/>
          <w:sz w:val="28"/>
          <w:szCs w:val="28"/>
        </w:rPr>
        <w:t>S. anguivi</w:t>
      </w:r>
      <w:r w:rsidRPr="00631DED">
        <w:rPr>
          <w:rFonts w:ascii="Times New Roman" w:hAnsi="Times New Roman"/>
          <w:sz w:val="28"/>
          <w:szCs w:val="28"/>
        </w:rPr>
        <w:t xml:space="preserve"> and the groups of S. aethiopicum could be separated from each other on pubescence of the leaves, prickliness of the plants, number of flowers and fruit characters. </w:t>
      </w:r>
      <w:r w:rsidRPr="00631DED">
        <w:rPr>
          <w:rFonts w:ascii="Times New Roman" w:hAnsi="Times New Roman"/>
          <w:i/>
          <w:sz w:val="28"/>
          <w:szCs w:val="28"/>
        </w:rPr>
        <w:t>S. anguivi</w:t>
      </w:r>
      <w:r w:rsidRPr="00631DED">
        <w:rPr>
          <w:rFonts w:ascii="Times New Roman" w:hAnsi="Times New Roman"/>
          <w:sz w:val="28"/>
          <w:szCs w:val="28"/>
        </w:rPr>
        <w:t xml:space="preserve"> is the most likely wild ancestor of </w:t>
      </w:r>
      <w:r w:rsidRPr="00631DED">
        <w:rPr>
          <w:rFonts w:ascii="Times New Roman" w:hAnsi="Times New Roman"/>
          <w:i/>
          <w:sz w:val="28"/>
          <w:szCs w:val="28"/>
        </w:rPr>
        <w:t>S. aethiopicum</w:t>
      </w:r>
      <w:r w:rsidRPr="00631DED">
        <w:rPr>
          <w:rFonts w:ascii="Times New Roman" w:hAnsi="Times New Roman"/>
          <w:sz w:val="28"/>
          <w:szCs w:val="28"/>
        </w:rPr>
        <w:t xml:space="preserve"> based on morphological data. The shum and gilo groups have previously been regarded as different species, but are now more often treated as groups of cul</w:t>
      </w:r>
      <w:r>
        <w:rPr>
          <w:rFonts w:ascii="Times New Roman" w:hAnsi="Times New Roman"/>
          <w:sz w:val="28"/>
          <w:szCs w:val="28"/>
        </w:rPr>
        <w:t>tivars, (Lester and Niakan, 2022</w:t>
      </w:r>
      <w:r w:rsidRPr="00631DED">
        <w:rPr>
          <w:rFonts w:ascii="Times New Roman" w:hAnsi="Times New Roman"/>
          <w:sz w:val="28"/>
          <w:szCs w:val="28"/>
        </w:rPr>
        <w:t xml:space="preserve">). Based </w:t>
      </w:r>
      <w:r>
        <w:rPr>
          <w:rFonts w:ascii="Times New Roman" w:hAnsi="Times New Roman"/>
          <w:sz w:val="28"/>
          <w:szCs w:val="28"/>
        </w:rPr>
        <w:t>on cytological data, Anaso (2021</w:t>
      </w:r>
      <w:r w:rsidRPr="00631DED">
        <w:rPr>
          <w:rFonts w:ascii="Times New Roman" w:hAnsi="Times New Roman"/>
          <w:sz w:val="28"/>
          <w:szCs w:val="28"/>
        </w:rPr>
        <w:t>) proposed that both gilo - and shum - groups are of hybrid origin and that the gilo has evolved from the shum group by further hybridization and selection.</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lastRenderedPageBreak/>
        <w:t>The garden egg particularly the gilo group looks like the common garden egg (</w:t>
      </w:r>
      <w:r w:rsidRPr="00631DED">
        <w:rPr>
          <w:rFonts w:ascii="Times New Roman" w:hAnsi="Times New Roman"/>
          <w:i/>
          <w:sz w:val="28"/>
          <w:szCs w:val="28"/>
        </w:rPr>
        <w:t>Solanum melongena</w:t>
      </w:r>
      <w:r w:rsidRPr="00631DED">
        <w:rPr>
          <w:rFonts w:ascii="Times New Roman" w:hAnsi="Times New Roman"/>
          <w:sz w:val="28"/>
          <w:szCs w:val="28"/>
        </w:rPr>
        <w:t>) during its vegetative stage of growth. Garden egg is grown as annual under temperate conditions in countries like Southern Europe and South of the United States of America but grown as a perennial herb in both the tropical and subtropical cl</w:t>
      </w:r>
      <w:r>
        <w:rPr>
          <w:rFonts w:ascii="Times New Roman" w:hAnsi="Times New Roman"/>
          <w:sz w:val="28"/>
          <w:szCs w:val="28"/>
        </w:rPr>
        <w:t>imate (Dupriez and De</w:t>
      </w:r>
      <w:r w:rsidR="00BC224C">
        <w:rPr>
          <w:rFonts w:ascii="Times New Roman" w:hAnsi="Times New Roman"/>
          <w:sz w:val="28"/>
          <w:szCs w:val="28"/>
        </w:rPr>
        <w:t>-</w:t>
      </w:r>
      <w:r>
        <w:rPr>
          <w:rFonts w:ascii="Times New Roman" w:hAnsi="Times New Roman"/>
          <w:sz w:val="28"/>
          <w:szCs w:val="28"/>
        </w:rPr>
        <w:t>leaner, 201</w:t>
      </w:r>
      <w:r w:rsidRPr="00631DED">
        <w:rPr>
          <w:rFonts w:ascii="Times New Roman" w:hAnsi="Times New Roman"/>
          <w:sz w:val="28"/>
          <w:szCs w:val="28"/>
        </w:rPr>
        <w:t>9).</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Leaves</w:t>
      </w:r>
    </w:p>
    <w:p w:rsidR="003D44D5" w:rsidRPr="00631DED" w:rsidRDefault="003D44D5" w:rsidP="00D03E08">
      <w:pPr>
        <w:spacing w:after="0" w:line="480" w:lineRule="auto"/>
        <w:ind w:firstLine="720"/>
        <w:jc w:val="both"/>
        <w:rPr>
          <w:rFonts w:ascii="Times New Roman" w:hAnsi="Times New Roman"/>
          <w:sz w:val="28"/>
          <w:szCs w:val="28"/>
        </w:rPr>
      </w:pPr>
      <w:r>
        <w:rPr>
          <w:rFonts w:ascii="Times New Roman" w:hAnsi="Times New Roman"/>
          <w:sz w:val="28"/>
          <w:szCs w:val="28"/>
        </w:rPr>
        <w:t>Bukenya and Carasco (2021</w:t>
      </w:r>
      <w:r w:rsidRPr="00631DED">
        <w:rPr>
          <w:rFonts w:ascii="Times New Roman" w:hAnsi="Times New Roman"/>
          <w:sz w:val="28"/>
          <w:szCs w:val="28"/>
        </w:rPr>
        <w:t>) describes the leaves to be alternate, simple; stipules absent; petiole up to 11 cm long; blade broadly ovate, obtuse or cordate at base, acute to obtuse at apex, slightly to deeply lobed at margin, pinnately veined; upper leaves are smaller, narrow, less lobed and often sub opposite. The peduncle is often short or even absent and the rachis may be short to long.</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Flowers</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The flowers are bisexual, regular, white and sometimes pale purple. The stamens are inserted near the base of the corolla tube and alternate with corolla lobes. The filaments are short and thick, the anthers are connivent, yellow, opening by terminal pores and the ovary superiors are 2-6 celled. The style is as long as or slightly longer than stamens and the stigma is small and obtuse. Cultivars of garden egg (</w:t>
      </w:r>
      <w:r w:rsidRPr="00631DED">
        <w:rPr>
          <w:rFonts w:ascii="Times New Roman" w:hAnsi="Times New Roman"/>
          <w:i/>
          <w:sz w:val="28"/>
          <w:szCs w:val="28"/>
        </w:rPr>
        <w:t>Solanum melongena</w:t>
      </w:r>
      <w:r w:rsidRPr="00631DED">
        <w:rPr>
          <w:rFonts w:ascii="Times New Roman" w:hAnsi="Times New Roman"/>
          <w:sz w:val="28"/>
          <w:szCs w:val="28"/>
        </w:rPr>
        <w:t xml:space="preserve"> L.) bear hermaphrodite flowers in clusters as wel</w:t>
      </w:r>
      <w:r>
        <w:rPr>
          <w:rFonts w:ascii="Times New Roman" w:hAnsi="Times New Roman"/>
          <w:sz w:val="28"/>
          <w:szCs w:val="28"/>
        </w:rPr>
        <w:t>l as singly (Som and Maity, 2021). According to Hepper (201</w:t>
      </w:r>
      <w:r w:rsidRPr="00631DED">
        <w:rPr>
          <w:rFonts w:ascii="Times New Roman" w:hAnsi="Times New Roman"/>
          <w:sz w:val="28"/>
          <w:szCs w:val="28"/>
        </w:rPr>
        <w:t xml:space="preserve">7), flowers are either solitary or in few-flowered inflorescences </w:t>
      </w:r>
      <w:r w:rsidRPr="00631DED">
        <w:rPr>
          <w:rFonts w:ascii="Times New Roman" w:hAnsi="Times New Roman"/>
          <w:sz w:val="28"/>
          <w:szCs w:val="28"/>
        </w:rPr>
        <w:lastRenderedPageBreak/>
        <w:t>and latter is supra-a</w:t>
      </w:r>
      <w:r w:rsidR="008479D7">
        <w:rPr>
          <w:rFonts w:ascii="Times New Roman" w:hAnsi="Times New Roman"/>
          <w:sz w:val="28"/>
          <w:szCs w:val="28"/>
        </w:rPr>
        <w:t>u</w:t>
      </w:r>
      <w:r w:rsidRPr="00631DED">
        <w:rPr>
          <w:rFonts w:ascii="Times New Roman" w:hAnsi="Times New Roman"/>
          <w:sz w:val="28"/>
          <w:szCs w:val="28"/>
        </w:rPr>
        <w:t xml:space="preserve">xillary with lower with lower flower hermaphorodite and upper ones male. Kanahama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9) reported that the fundamental inflorescence type in garden egg is a scorpioid cyme. A study on flower types in 29 cultivars showed that they all bear flower cluster along with a solitary flower and in most of the cultivars, the flowers in cluster are either short-styled or medium or all medium</w:t>
      </w:r>
      <w:r>
        <w:rPr>
          <w:rFonts w:ascii="Times New Roman" w:hAnsi="Times New Roman"/>
          <w:sz w:val="28"/>
          <w:szCs w:val="28"/>
        </w:rPr>
        <w:t xml:space="preserve"> styled (Chadha and Saimbhi, 201</w:t>
      </w:r>
      <w:r w:rsidRPr="00631DED">
        <w:rPr>
          <w:rFonts w:ascii="Times New Roman" w:hAnsi="Times New Roman"/>
          <w:sz w:val="28"/>
          <w:szCs w:val="28"/>
        </w:rPr>
        <w:t>7).</w:t>
      </w:r>
    </w:p>
    <w:p w:rsidR="003D44D5"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 xml:space="preserve">Murtasow </w:t>
      </w:r>
      <w:r w:rsidRPr="00631DED">
        <w:rPr>
          <w:rFonts w:ascii="Times New Roman" w:hAnsi="Times New Roman"/>
          <w:i/>
          <w:sz w:val="28"/>
          <w:szCs w:val="28"/>
        </w:rPr>
        <w:t>et al</w:t>
      </w:r>
      <w:r>
        <w:rPr>
          <w:rFonts w:ascii="Times New Roman" w:hAnsi="Times New Roman"/>
          <w:sz w:val="28"/>
          <w:szCs w:val="28"/>
        </w:rPr>
        <w:t>., (2021) and Prasad and Prakash (201</w:t>
      </w:r>
      <w:r w:rsidRPr="00631DED">
        <w:rPr>
          <w:rFonts w:ascii="Times New Roman" w:hAnsi="Times New Roman"/>
          <w:sz w:val="28"/>
          <w:szCs w:val="28"/>
        </w:rPr>
        <w:t xml:space="preserve">8) found that the number of flowers per inflorescence varied from 2 to 4 and 3 to 5, respectively. Furthermore, they observed that the </w:t>
      </w:r>
      <w:r w:rsidR="00BC224C">
        <w:rPr>
          <w:rFonts w:ascii="Times New Roman" w:hAnsi="Times New Roman"/>
          <w:sz w:val="28"/>
          <w:szCs w:val="28"/>
        </w:rPr>
        <w:t xml:space="preserve">first </w:t>
      </w:r>
      <w:r w:rsidRPr="00631DED">
        <w:rPr>
          <w:rFonts w:ascii="Times New Roman" w:hAnsi="Times New Roman"/>
          <w:sz w:val="28"/>
          <w:szCs w:val="28"/>
        </w:rPr>
        <w:t xml:space="preserve">flower </w:t>
      </w:r>
      <w:r w:rsidR="00BC224C">
        <w:rPr>
          <w:rFonts w:ascii="Times New Roman" w:hAnsi="Times New Roman"/>
          <w:sz w:val="28"/>
          <w:szCs w:val="28"/>
        </w:rPr>
        <w:t xml:space="preserve">that developed </w:t>
      </w:r>
      <w:r w:rsidRPr="00631DED">
        <w:rPr>
          <w:rFonts w:ascii="Times New Roman" w:hAnsi="Times New Roman"/>
          <w:sz w:val="28"/>
          <w:szCs w:val="28"/>
        </w:rPr>
        <w:t>is larger than others, while the lat</w:t>
      </w:r>
      <w:r>
        <w:rPr>
          <w:rFonts w:ascii="Times New Roman" w:hAnsi="Times New Roman"/>
          <w:sz w:val="28"/>
          <w:szCs w:val="28"/>
        </w:rPr>
        <w:t>er has short styles. Popova (202</w:t>
      </w:r>
      <w:r w:rsidRPr="00631DED">
        <w:rPr>
          <w:rFonts w:ascii="Times New Roman" w:hAnsi="Times New Roman"/>
          <w:sz w:val="28"/>
          <w:szCs w:val="28"/>
        </w:rPr>
        <w:t xml:space="preserve">1) stated that the style length or the position of stigma in relation to anthers varied with cultivars and can also vary in different flowers of the same cultivar. She found that stigmas are either above, on the same level or below anthers. </w:t>
      </w:r>
    </w:p>
    <w:p w:rsidR="003D44D5" w:rsidRPr="00631DED" w:rsidRDefault="00BC224C" w:rsidP="00D03E08">
      <w:pPr>
        <w:spacing w:after="0" w:line="480" w:lineRule="auto"/>
        <w:ind w:firstLine="720"/>
        <w:jc w:val="both"/>
        <w:rPr>
          <w:rFonts w:ascii="Times New Roman" w:hAnsi="Times New Roman"/>
          <w:sz w:val="28"/>
          <w:szCs w:val="28"/>
        </w:rPr>
      </w:pPr>
      <w:r>
        <w:rPr>
          <w:rFonts w:ascii="Times New Roman" w:hAnsi="Times New Roman"/>
          <w:sz w:val="28"/>
          <w:szCs w:val="28"/>
        </w:rPr>
        <w:t>Egg plant is self pollinat</w:t>
      </w:r>
      <w:r w:rsidR="008479D7">
        <w:rPr>
          <w:rFonts w:ascii="Times New Roman" w:hAnsi="Times New Roman"/>
          <w:sz w:val="28"/>
          <w:szCs w:val="28"/>
        </w:rPr>
        <w:t xml:space="preserve">ing </w:t>
      </w:r>
      <w:r>
        <w:rPr>
          <w:rFonts w:ascii="Times New Roman" w:hAnsi="Times New Roman"/>
          <w:sz w:val="28"/>
          <w:szCs w:val="28"/>
        </w:rPr>
        <w:t>plant</w:t>
      </w:r>
      <w:r w:rsidR="008479D7">
        <w:rPr>
          <w:rFonts w:ascii="Times New Roman" w:hAnsi="Times New Roman"/>
          <w:sz w:val="28"/>
          <w:szCs w:val="28"/>
        </w:rPr>
        <w:t>s</w:t>
      </w:r>
      <w:r w:rsidR="00417A1F">
        <w:rPr>
          <w:rFonts w:ascii="Times New Roman" w:hAnsi="Times New Roman"/>
          <w:sz w:val="28"/>
          <w:szCs w:val="28"/>
        </w:rPr>
        <w:t xml:space="preserve">, </w:t>
      </w:r>
      <w:r>
        <w:rPr>
          <w:rFonts w:ascii="Times New Roman" w:hAnsi="Times New Roman"/>
          <w:sz w:val="28"/>
          <w:szCs w:val="28"/>
        </w:rPr>
        <w:t xml:space="preserve"> the flowers contain both male and female reproductive parts. They cross pollinate and the fruit begins to grow. http goggle 11/09/2025 2.54pm</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Fruits</w:t>
      </w:r>
    </w:p>
    <w:p w:rsidR="003B23FC" w:rsidRDefault="003D44D5" w:rsidP="00D03E08">
      <w:pPr>
        <w:spacing w:after="0" w:line="480" w:lineRule="auto"/>
        <w:ind w:firstLine="720"/>
        <w:jc w:val="both"/>
        <w:rPr>
          <w:rFonts w:ascii="Times New Roman" w:hAnsi="Times New Roman"/>
          <w:sz w:val="28"/>
          <w:szCs w:val="28"/>
        </w:rPr>
      </w:pPr>
      <w:r>
        <w:rPr>
          <w:rFonts w:ascii="Times New Roman" w:hAnsi="Times New Roman"/>
          <w:sz w:val="28"/>
          <w:szCs w:val="28"/>
        </w:rPr>
        <w:t>According to Tindall (201</w:t>
      </w:r>
      <w:r w:rsidRPr="00631DED">
        <w:rPr>
          <w:rFonts w:ascii="Times New Roman" w:hAnsi="Times New Roman"/>
          <w:sz w:val="28"/>
          <w:szCs w:val="28"/>
        </w:rPr>
        <w:t>6), the gilo fruit ranges from sub-globose to ellipsoid 2.5 - 12cm in length and 3-6 in diameter. A wide variation has been observed in fruit shape, immature fruit colour, fruit size, diameter of corolla and taste. The fruit ranges from smooth to more or less strongly ribbed.</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lastRenderedPageBreak/>
        <w:t xml:space="preserve"> The colour of the fruit can be pure white, creamy white, dark green, pale green, purple or brown. Some fruits can be stripped with two or more colours (Chinedu </w:t>
      </w:r>
      <w:r w:rsidRPr="00631DED">
        <w:rPr>
          <w:rFonts w:ascii="Times New Roman" w:hAnsi="Times New Roman"/>
          <w:i/>
          <w:sz w:val="28"/>
          <w:szCs w:val="28"/>
        </w:rPr>
        <w:t>et al</w:t>
      </w:r>
      <w:r w:rsidRPr="00631DED">
        <w:rPr>
          <w:rFonts w:ascii="Times New Roman" w:hAnsi="Times New Roman"/>
          <w:sz w:val="28"/>
          <w:szCs w:val="28"/>
        </w:rPr>
        <w:t>., 20</w:t>
      </w:r>
      <w:r>
        <w:rPr>
          <w:rFonts w:ascii="Times New Roman" w:hAnsi="Times New Roman"/>
          <w:sz w:val="28"/>
          <w:szCs w:val="28"/>
        </w:rPr>
        <w:t>2</w:t>
      </w:r>
      <w:r w:rsidRPr="00631DED">
        <w:rPr>
          <w:rFonts w:ascii="Times New Roman" w:hAnsi="Times New Roman"/>
          <w:sz w:val="28"/>
          <w:szCs w:val="28"/>
        </w:rPr>
        <w:t>1).</w:t>
      </w:r>
      <w:r>
        <w:rPr>
          <w:rFonts w:ascii="Times New Roman" w:hAnsi="Times New Roman"/>
          <w:sz w:val="28"/>
          <w:szCs w:val="28"/>
        </w:rPr>
        <w:t xml:space="preserve"> According to Som and Maity (201</w:t>
      </w:r>
      <w:r w:rsidRPr="00631DED">
        <w:rPr>
          <w:rFonts w:ascii="Times New Roman" w:hAnsi="Times New Roman"/>
          <w:sz w:val="28"/>
          <w:szCs w:val="28"/>
        </w:rPr>
        <w:t>6) in the garden egg, the fruit is borne either singly or in clusters.</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Several studies in garden egg have shown relationship between fruit set and stigma position. Some of them showed that fruit-set is high where the stigma is above or on the same level while short styled stigmas do not set fruits at all (Kri</w:t>
      </w:r>
      <w:r>
        <w:rPr>
          <w:rFonts w:ascii="Times New Roman" w:hAnsi="Times New Roman"/>
          <w:sz w:val="28"/>
          <w:szCs w:val="28"/>
        </w:rPr>
        <w:t>shnamurthi and Subramanium, 2014</w:t>
      </w:r>
      <w:r w:rsidRPr="00631DED">
        <w:rPr>
          <w:rFonts w:ascii="Times New Roman" w:hAnsi="Times New Roman"/>
          <w:sz w:val="28"/>
          <w:szCs w:val="28"/>
        </w:rPr>
        <w:t>; Pass</w:t>
      </w:r>
      <w:r>
        <w:rPr>
          <w:rFonts w:ascii="Times New Roman" w:hAnsi="Times New Roman"/>
          <w:sz w:val="28"/>
          <w:szCs w:val="28"/>
        </w:rPr>
        <w:t>am and Bolmatis, 2017 and Prasad and Prakash, 2018). Popova (202</w:t>
      </w:r>
      <w:r w:rsidRPr="00631DED">
        <w:rPr>
          <w:rFonts w:ascii="Times New Roman" w:hAnsi="Times New Roman"/>
          <w:sz w:val="28"/>
          <w:szCs w:val="28"/>
        </w:rPr>
        <w:t xml:space="preserve">1) and Mohideen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 xml:space="preserve">7) also found the percentage of fruit-set is high in long-styled </w:t>
      </w:r>
      <w:r>
        <w:rPr>
          <w:rFonts w:ascii="Times New Roman" w:hAnsi="Times New Roman"/>
          <w:sz w:val="28"/>
          <w:szCs w:val="28"/>
        </w:rPr>
        <w:t>flowers. Chadha and Saimbhi (201</w:t>
      </w:r>
      <w:r w:rsidRPr="00631DED">
        <w:rPr>
          <w:rFonts w:ascii="Times New Roman" w:hAnsi="Times New Roman"/>
          <w:sz w:val="28"/>
          <w:szCs w:val="28"/>
        </w:rPr>
        <w:t>7) pointed out that fruiting habit in a cultivar is directly related to the length of style.</w:t>
      </w:r>
    </w:p>
    <w:p w:rsidR="003D44D5"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Under worse environmental conditions, garden egg is characterized by great variability of fruit setting and yield</w:t>
      </w:r>
      <w:r>
        <w:rPr>
          <w:rFonts w:ascii="Times New Roman" w:hAnsi="Times New Roman"/>
          <w:sz w:val="28"/>
          <w:szCs w:val="28"/>
        </w:rPr>
        <w:t>ing. Amoako and Yeboah-Gyan (202</w:t>
      </w:r>
      <w:r w:rsidRPr="00631DED">
        <w:rPr>
          <w:rFonts w:ascii="Times New Roman" w:hAnsi="Times New Roman"/>
          <w:sz w:val="28"/>
          <w:szCs w:val="28"/>
        </w:rPr>
        <w:t>1) reported that the plant is partially self-inconsistent and requires cross-pollination for better fruit setting. Appropriate flower pollination is one of the principal conditions for achieving good quality yields and see</w:t>
      </w:r>
      <w:r>
        <w:rPr>
          <w:rFonts w:ascii="Times New Roman" w:hAnsi="Times New Roman"/>
          <w:sz w:val="28"/>
          <w:szCs w:val="28"/>
        </w:rPr>
        <w:t>ds in garden egg (Mc Gregor, 201</w:t>
      </w:r>
      <w:r w:rsidRPr="00631DED">
        <w:rPr>
          <w:rFonts w:ascii="Times New Roman" w:hAnsi="Times New Roman"/>
          <w:sz w:val="28"/>
          <w:szCs w:val="28"/>
        </w:rPr>
        <w:t xml:space="preserve">6; Polverente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5).</w:t>
      </w:r>
    </w:p>
    <w:p w:rsidR="003B23FC" w:rsidRDefault="003B23FC" w:rsidP="00D03E08">
      <w:pPr>
        <w:spacing w:after="0" w:line="480" w:lineRule="auto"/>
        <w:ind w:firstLine="720"/>
        <w:jc w:val="both"/>
        <w:rPr>
          <w:rFonts w:ascii="Times New Roman" w:hAnsi="Times New Roman"/>
          <w:sz w:val="28"/>
          <w:szCs w:val="28"/>
        </w:rPr>
      </w:pPr>
    </w:p>
    <w:p w:rsidR="003B23FC" w:rsidRDefault="003B23FC" w:rsidP="00D03E08">
      <w:pPr>
        <w:spacing w:after="0" w:line="480" w:lineRule="auto"/>
        <w:ind w:firstLine="720"/>
        <w:jc w:val="both"/>
        <w:rPr>
          <w:rFonts w:ascii="Times New Roman" w:hAnsi="Times New Roman"/>
          <w:sz w:val="28"/>
          <w:szCs w:val="28"/>
        </w:rPr>
      </w:pPr>
    </w:p>
    <w:p w:rsidR="003B23FC" w:rsidRDefault="003B23FC" w:rsidP="00D03E08">
      <w:pPr>
        <w:spacing w:after="0" w:line="480" w:lineRule="auto"/>
        <w:ind w:firstLine="720"/>
        <w:jc w:val="both"/>
        <w:rPr>
          <w:rFonts w:ascii="Times New Roman" w:hAnsi="Times New Roman"/>
          <w:sz w:val="28"/>
          <w:szCs w:val="28"/>
        </w:rPr>
      </w:pPr>
    </w:p>
    <w:p w:rsidR="003B23FC" w:rsidRPr="001D7D1D" w:rsidRDefault="003B23FC" w:rsidP="00D03E08">
      <w:pPr>
        <w:spacing w:after="0" w:line="480" w:lineRule="auto"/>
        <w:ind w:firstLine="720"/>
        <w:jc w:val="both"/>
        <w:rPr>
          <w:rFonts w:ascii="Times New Roman" w:hAnsi="Times New Roman"/>
          <w:sz w:val="28"/>
          <w:szCs w:val="28"/>
        </w:rPr>
      </w:pP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lastRenderedPageBreak/>
        <w:t>Cultivation and management practices</w:t>
      </w:r>
    </w:p>
    <w:p w:rsidR="00496725" w:rsidRPr="00631DED" w:rsidRDefault="0049672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Climate</w:t>
      </w:r>
    </w:p>
    <w:p w:rsidR="00496725" w:rsidRPr="00631DED" w:rsidRDefault="0049672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 xml:space="preserve">To attain profitable yields, garden egg requires a long warm, frost-free growing season of about 14 to 16 weeks (Hanson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6). Daytime temperature of 80</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 xml:space="preserve"> to 90</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 xml:space="preserve"> and night time temperature of 70</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 xml:space="preserve"> to 80</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 xml:space="preserve"> are considered optimal. Plant growth stops at temperatures below 60</w:t>
      </w:r>
      <w:r w:rsidRPr="00631DED">
        <w:rPr>
          <w:rFonts w:ascii="Times New Roman" w:hAnsi="Times New Roman"/>
          <w:sz w:val="28"/>
          <w:szCs w:val="28"/>
          <w:vertAlign w:val="superscript"/>
        </w:rPr>
        <w:t>0</w:t>
      </w:r>
      <w:r w:rsidRPr="008479D7">
        <w:rPr>
          <w:rFonts w:ascii="Times New Roman" w:hAnsi="Times New Roman"/>
          <w:sz w:val="28"/>
          <w:szCs w:val="28"/>
          <w:vertAlign w:val="superscript"/>
        </w:rPr>
        <w:t>F</w:t>
      </w:r>
      <w:r w:rsidRPr="00631DED">
        <w:rPr>
          <w:rFonts w:ascii="Times New Roman" w:hAnsi="Times New Roman"/>
          <w:sz w:val="28"/>
          <w:szCs w:val="28"/>
        </w:rPr>
        <w:t>. If growth is interrupted, the garden egg produces inf</w:t>
      </w:r>
      <w:r>
        <w:rPr>
          <w:rFonts w:ascii="Times New Roman" w:hAnsi="Times New Roman"/>
          <w:sz w:val="28"/>
          <w:szCs w:val="28"/>
        </w:rPr>
        <w:t>erior fruit (Splittstoesser, 201</w:t>
      </w:r>
      <w:r w:rsidRPr="00631DED">
        <w:rPr>
          <w:rFonts w:ascii="Times New Roman" w:hAnsi="Times New Roman"/>
          <w:sz w:val="28"/>
          <w:szCs w:val="28"/>
        </w:rPr>
        <w:t xml:space="preserve">4). Therefore transplants should be set in the field until the daily mean temperature </w:t>
      </w:r>
      <w:r>
        <w:rPr>
          <w:rFonts w:ascii="Times New Roman" w:hAnsi="Times New Roman"/>
          <w:sz w:val="28"/>
          <w:szCs w:val="28"/>
        </w:rPr>
        <w:t xml:space="preserve">of </w:t>
      </w:r>
      <w:r w:rsidRPr="00631DED">
        <w:rPr>
          <w:rFonts w:ascii="Times New Roman" w:hAnsi="Times New Roman"/>
          <w:sz w:val="28"/>
          <w:szCs w:val="28"/>
        </w:rPr>
        <w:t>at least 65</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 xml:space="preserve"> to 70</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Pr>
          <w:rFonts w:ascii="Times New Roman" w:hAnsi="Times New Roman"/>
          <w:sz w:val="28"/>
          <w:szCs w:val="28"/>
        </w:rPr>
        <w:t>, is achieved.</w:t>
      </w:r>
    </w:p>
    <w:p w:rsidR="00496725" w:rsidRPr="00631DED" w:rsidRDefault="0049672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Soil requirements</w:t>
      </w:r>
    </w:p>
    <w:p w:rsidR="00496725" w:rsidRPr="00631DED" w:rsidRDefault="0049672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Garden egg thrives on well-drained, fertile, sandy-loam soils having a pH of 6.0 to 6.5. Plantings on poorly drained soils usually result in a reduced root system, poor plant growth, and lo</w:t>
      </w:r>
      <w:r>
        <w:rPr>
          <w:rFonts w:ascii="Times New Roman" w:hAnsi="Times New Roman"/>
          <w:sz w:val="28"/>
          <w:szCs w:val="28"/>
        </w:rPr>
        <w:t>w yields (Granberry, 202</w:t>
      </w:r>
      <w:r w:rsidRPr="00631DED">
        <w:rPr>
          <w:rFonts w:ascii="Times New Roman" w:hAnsi="Times New Roman"/>
          <w:sz w:val="28"/>
          <w:szCs w:val="28"/>
        </w:rPr>
        <w:t>0). Garden egg seeds germinate best at soil temperatures of 75</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 xml:space="preserve"> to 90</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 xml:space="preserve"> (Hanson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6). Seeds will likely fail to germinate at soil temperatures below 60</w:t>
      </w:r>
      <w:r w:rsidRPr="00631DED">
        <w:rPr>
          <w:rFonts w:ascii="Times New Roman" w:hAnsi="Times New Roman"/>
          <w:sz w:val="28"/>
          <w:szCs w:val="28"/>
          <w:vertAlign w:val="superscript"/>
        </w:rPr>
        <w:t>o</w:t>
      </w:r>
      <w:r w:rsidRPr="008479D7">
        <w:rPr>
          <w:rFonts w:ascii="Times New Roman" w:hAnsi="Times New Roman"/>
          <w:sz w:val="28"/>
          <w:szCs w:val="28"/>
          <w:vertAlign w:val="superscript"/>
        </w:rPr>
        <w:t>F</w:t>
      </w:r>
      <w:r w:rsidRPr="00631DED">
        <w:rPr>
          <w:rFonts w:ascii="Times New Roman" w:hAnsi="Times New Roman"/>
          <w:sz w:val="28"/>
          <w:szCs w:val="28"/>
        </w:rPr>
        <w:t>.</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Site selection</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Sites that have a southern exposure are recommended for early production of garden egg because they tend to receive the most sunlight. Such locations are particularly beneficially for early plantings because the soil warms more quickly in sunlight (Granb</w:t>
      </w:r>
      <w:r>
        <w:rPr>
          <w:rFonts w:ascii="Times New Roman" w:hAnsi="Times New Roman"/>
          <w:sz w:val="28"/>
          <w:szCs w:val="28"/>
        </w:rPr>
        <w:t>erry, 202</w:t>
      </w:r>
      <w:r w:rsidRPr="00631DED">
        <w:rPr>
          <w:rFonts w:ascii="Times New Roman" w:hAnsi="Times New Roman"/>
          <w:sz w:val="28"/>
          <w:szCs w:val="28"/>
        </w:rPr>
        <w:t>0).</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lastRenderedPageBreak/>
        <w:t>In windy areas, a location that have woods or windbreaks to the north and west is desirable. These locations help protect the newly-set transplants, which are very susceptible to win</w:t>
      </w:r>
      <w:r>
        <w:rPr>
          <w:rFonts w:ascii="Times New Roman" w:hAnsi="Times New Roman"/>
          <w:sz w:val="28"/>
          <w:szCs w:val="28"/>
        </w:rPr>
        <w:t>d injury (Ware and McCollum, 201</w:t>
      </w:r>
      <w:r w:rsidRPr="00631DED">
        <w:rPr>
          <w:rFonts w:ascii="Times New Roman" w:hAnsi="Times New Roman"/>
          <w:sz w:val="28"/>
          <w:szCs w:val="28"/>
        </w:rPr>
        <w:t>5).</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Land preparation</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The soil should be thoroughly prepared prior to planting for optimal garden egg production. Fields with large amounts of plant debris should be disked and ploughed several weeks before transplanting. Adequate soil preparation will aid in the growth and development of the plant’s exten</w:t>
      </w:r>
      <w:r>
        <w:rPr>
          <w:rFonts w:ascii="Times New Roman" w:hAnsi="Times New Roman"/>
          <w:sz w:val="28"/>
          <w:szCs w:val="28"/>
        </w:rPr>
        <w:t>sive root system (Granberry, 202</w:t>
      </w:r>
      <w:r w:rsidRPr="00631DED">
        <w:rPr>
          <w:rFonts w:ascii="Times New Roman" w:hAnsi="Times New Roman"/>
          <w:sz w:val="28"/>
          <w:szCs w:val="28"/>
        </w:rPr>
        <w:t>0).</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Planting</w:t>
      </w:r>
      <w:r w:rsidRPr="00631DED">
        <w:rPr>
          <w:rFonts w:ascii="Times New Roman" w:hAnsi="Times New Roman"/>
          <w:sz w:val="28"/>
          <w:szCs w:val="28"/>
        </w:rPr>
        <w:t xml:space="preserve"> </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Garden egg can be directly seeded or transplanted, although transplanting is often the preferred method. The transplanting method generally uses land more efficiently and typically results in a uniform, complete stand. In contrast, when direct seeding is used, weed control practices are usually more difficult to implement. Further, specialized planting equipment is required to control the depth of planting</w:t>
      </w:r>
      <w:r>
        <w:rPr>
          <w:rFonts w:ascii="Times New Roman" w:hAnsi="Times New Roman"/>
          <w:sz w:val="28"/>
          <w:szCs w:val="28"/>
        </w:rPr>
        <w:t xml:space="preserve"> and row spacing (Granberry, 202</w:t>
      </w:r>
      <w:r w:rsidRPr="00631DED">
        <w:rPr>
          <w:rFonts w:ascii="Times New Roman" w:hAnsi="Times New Roman"/>
          <w:sz w:val="28"/>
          <w:szCs w:val="28"/>
        </w:rPr>
        <w:t xml:space="preserve">0). Because garden egg is very tender, transplants, if used, should be set in the field after all danger of frost has passed and the weather is warm. Plants are usually set </w:t>
      </w:r>
      <w:r w:rsidR="00496725">
        <w:rPr>
          <w:rFonts w:ascii="Times New Roman" w:hAnsi="Times New Roman"/>
          <w:sz w:val="28"/>
          <w:szCs w:val="28"/>
        </w:rPr>
        <w:t xml:space="preserve">at </w:t>
      </w:r>
      <w:r w:rsidRPr="00631DED">
        <w:rPr>
          <w:rFonts w:ascii="Times New Roman" w:hAnsi="Times New Roman"/>
          <w:sz w:val="28"/>
          <w:szCs w:val="28"/>
        </w:rPr>
        <w:t xml:space="preserve">60cm to 90cm apart in rows </w:t>
      </w:r>
      <w:r w:rsidR="00496725">
        <w:rPr>
          <w:rFonts w:ascii="Times New Roman" w:hAnsi="Times New Roman"/>
          <w:sz w:val="28"/>
          <w:szCs w:val="28"/>
        </w:rPr>
        <w:t xml:space="preserve">and inter spacing of </w:t>
      </w:r>
      <w:r w:rsidRPr="00631DED">
        <w:rPr>
          <w:rFonts w:ascii="Times New Roman" w:hAnsi="Times New Roman"/>
          <w:sz w:val="28"/>
          <w:szCs w:val="28"/>
        </w:rPr>
        <w:t xml:space="preserve">90cm to 120cm wide. For small-growing varieties, the recommended planting distance is 45cm within a row </w:t>
      </w:r>
      <w:r w:rsidR="00496725">
        <w:rPr>
          <w:rFonts w:ascii="Times New Roman" w:hAnsi="Times New Roman"/>
          <w:sz w:val="28"/>
          <w:szCs w:val="28"/>
        </w:rPr>
        <w:t xml:space="preserve">and </w:t>
      </w:r>
      <w:r w:rsidRPr="00631DED">
        <w:rPr>
          <w:rFonts w:ascii="Times New Roman" w:hAnsi="Times New Roman"/>
          <w:sz w:val="28"/>
          <w:szCs w:val="28"/>
        </w:rPr>
        <w:t xml:space="preserve">75cm to 90cm between rows. When direct seedling is used, garden egg seeds are planted </w:t>
      </w:r>
      <w:r w:rsidRPr="00631DED">
        <w:rPr>
          <w:rFonts w:ascii="Times New Roman" w:hAnsi="Times New Roman"/>
          <w:sz w:val="28"/>
          <w:szCs w:val="28"/>
        </w:rPr>
        <w:lastRenderedPageBreak/>
        <w:t>about one-half inch deep on fairy level soil. Level soil is needed to prevent the seeds from being washed away or buried by water</w:t>
      </w:r>
      <w:r>
        <w:rPr>
          <w:rFonts w:ascii="Times New Roman" w:hAnsi="Times New Roman"/>
          <w:sz w:val="28"/>
          <w:szCs w:val="28"/>
        </w:rPr>
        <w:t>-transported soil (Granberry, 202</w:t>
      </w:r>
      <w:r w:rsidRPr="00631DED">
        <w:rPr>
          <w:rFonts w:ascii="Times New Roman" w:hAnsi="Times New Roman"/>
          <w:sz w:val="28"/>
          <w:szCs w:val="28"/>
        </w:rPr>
        <w:t>0). Transplants, on the other hand, are usually planted on raised beds. Raised beds help improve soil drainage, particularly for garden egg that is planted on heavy soils or in low-lying areas.</w:t>
      </w:r>
    </w:p>
    <w:p w:rsidR="003D44D5"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Garden egg also produced higher yields when staked. Staked plants are also easier to harvest and are less prone to rotting because the fruit does no</w:t>
      </w:r>
      <w:r>
        <w:rPr>
          <w:rFonts w:ascii="Times New Roman" w:hAnsi="Times New Roman"/>
          <w:sz w:val="28"/>
          <w:szCs w:val="28"/>
        </w:rPr>
        <w:t>t touch the ground (Chaplin, 201</w:t>
      </w:r>
      <w:r w:rsidRPr="00631DED">
        <w:rPr>
          <w:rFonts w:ascii="Times New Roman" w:hAnsi="Times New Roman"/>
          <w:sz w:val="28"/>
          <w:szCs w:val="28"/>
        </w:rPr>
        <w:t>4).</w:t>
      </w:r>
    </w:p>
    <w:p w:rsidR="00A65C67" w:rsidRPr="003B2A12" w:rsidRDefault="00A65C67" w:rsidP="00D03E08">
      <w:pPr>
        <w:spacing w:after="0" w:line="480" w:lineRule="auto"/>
        <w:jc w:val="both"/>
        <w:rPr>
          <w:rFonts w:ascii="Times New Roman" w:hAnsi="Times New Roman"/>
          <w:b/>
          <w:color w:val="000000" w:themeColor="text1"/>
          <w:sz w:val="28"/>
          <w:szCs w:val="28"/>
        </w:rPr>
      </w:pPr>
      <w:r w:rsidRPr="003B2A12">
        <w:rPr>
          <w:rFonts w:ascii="Times New Roman" w:hAnsi="Times New Roman"/>
          <w:b/>
          <w:color w:val="000000" w:themeColor="text1"/>
          <w:sz w:val="28"/>
          <w:szCs w:val="28"/>
        </w:rPr>
        <w:t xml:space="preserve">Cultural practices </w:t>
      </w:r>
    </w:p>
    <w:p w:rsidR="00A65C67" w:rsidRPr="00820ECB" w:rsidRDefault="00A65C67" w:rsidP="00D03E08">
      <w:pPr>
        <w:spacing w:after="0" w:line="480" w:lineRule="auto"/>
        <w:ind w:firstLine="720"/>
        <w:jc w:val="both"/>
        <w:rPr>
          <w:rFonts w:ascii="Times New Roman" w:hAnsi="Times New Roman" w:cs="Times New Roman"/>
          <w:sz w:val="28"/>
          <w:szCs w:val="28"/>
        </w:rPr>
      </w:pPr>
      <w:r>
        <w:rPr>
          <w:rFonts w:ascii="Times New Roman" w:hAnsi="Times New Roman"/>
          <w:sz w:val="28"/>
          <w:szCs w:val="28"/>
        </w:rPr>
        <w:t>The following cultural practices are done in the production of garden egg,</w:t>
      </w:r>
      <w:r w:rsidRPr="00820ECB">
        <w:rPr>
          <w:rFonts w:ascii="Times New Roman" w:hAnsi="Times New Roman" w:cs="Times New Roman"/>
          <w:sz w:val="28"/>
          <w:szCs w:val="28"/>
        </w:rPr>
        <w:t xml:space="preserve"> </w:t>
      </w:r>
      <w:r>
        <w:rPr>
          <w:rFonts w:ascii="Times New Roman" w:hAnsi="Times New Roman"/>
          <w:sz w:val="28"/>
          <w:szCs w:val="28"/>
        </w:rPr>
        <w:t>i</w:t>
      </w:r>
      <w:r w:rsidRPr="00820ECB">
        <w:rPr>
          <w:rFonts w:ascii="Times New Roman" w:hAnsi="Times New Roman" w:cs="Times New Roman"/>
          <w:sz w:val="28"/>
          <w:szCs w:val="28"/>
        </w:rPr>
        <w:t>rrigation</w:t>
      </w:r>
      <w:r>
        <w:rPr>
          <w:rFonts w:ascii="Times New Roman" w:hAnsi="Times New Roman"/>
          <w:sz w:val="28"/>
          <w:szCs w:val="28"/>
        </w:rPr>
        <w:t xml:space="preserve"> ( which, p</w:t>
      </w:r>
      <w:r w:rsidRPr="00820ECB">
        <w:rPr>
          <w:rFonts w:ascii="Times New Roman" w:hAnsi="Times New Roman" w:cs="Times New Roman"/>
          <w:sz w:val="28"/>
          <w:szCs w:val="28"/>
        </w:rPr>
        <w:t>rovide consistent moisture, especially during fruiting</w:t>
      </w:r>
      <w:r>
        <w:rPr>
          <w:rFonts w:ascii="Times New Roman" w:hAnsi="Times New Roman"/>
          <w:sz w:val="28"/>
          <w:szCs w:val="28"/>
        </w:rPr>
        <w:t xml:space="preserve"> and a</w:t>
      </w:r>
      <w:r w:rsidRPr="00820ECB">
        <w:rPr>
          <w:rFonts w:ascii="Times New Roman" w:hAnsi="Times New Roman" w:cs="Times New Roman"/>
          <w:sz w:val="28"/>
          <w:szCs w:val="28"/>
        </w:rPr>
        <w:t>void overwater</w:t>
      </w:r>
      <w:r>
        <w:rPr>
          <w:rFonts w:ascii="Times New Roman" w:hAnsi="Times New Roman"/>
          <w:sz w:val="28"/>
          <w:szCs w:val="28"/>
        </w:rPr>
        <w:t>ing, which can lead to root rot), p</w:t>
      </w:r>
      <w:r w:rsidRPr="00820ECB">
        <w:rPr>
          <w:rFonts w:ascii="Times New Roman" w:hAnsi="Times New Roman" w:cs="Times New Roman"/>
          <w:sz w:val="28"/>
          <w:szCs w:val="28"/>
        </w:rPr>
        <w:t>runing</w:t>
      </w:r>
      <w:r>
        <w:rPr>
          <w:rFonts w:ascii="Times New Roman" w:hAnsi="Times New Roman"/>
          <w:sz w:val="28"/>
          <w:szCs w:val="28"/>
        </w:rPr>
        <w:t xml:space="preserve"> (which r</w:t>
      </w:r>
      <w:r w:rsidRPr="00820ECB">
        <w:rPr>
          <w:rFonts w:ascii="Times New Roman" w:hAnsi="Times New Roman" w:cs="Times New Roman"/>
          <w:sz w:val="28"/>
          <w:szCs w:val="28"/>
        </w:rPr>
        <w:t>emove lower leaves to improve air circulation and reduce disease risk</w:t>
      </w:r>
      <w:r>
        <w:rPr>
          <w:rFonts w:ascii="Times New Roman" w:hAnsi="Times New Roman"/>
          <w:sz w:val="28"/>
          <w:szCs w:val="28"/>
        </w:rPr>
        <w:t xml:space="preserve"> and p</w:t>
      </w:r>
      <w:r w:rsidRPr="00820ECB">
        <w:rPr>
          <w:rFonts w:ascii="Times New Roman" w:hAnsi="Times New Roman" w:cs="Times New Roman"/>
          <w:sz w:val="28"/>
          <w:szCs w:val="28"/>
        </w:rPr>
        <w:t>rune plants to encourage b</w:t>
      </w:r>
      <w:r>
        <w:rPr>
          <w:rFonts w:ascii="Times New Roman" w:hAnsi="Times New Roman"/>
          <w:sz w:val="28"/>
          <w:szCs w:val="28"/>
        </w:rPr>
        <w:t>ushy growth and increase yields), m</w:t>
      </w:r>
      <w:r w:rsidRPr="00820ECB">
        <w:rPr>
          <w:rFonts w:ascii="Times New Roman" w:hAnsi="Times New Roman" w:cs="Times New Roman"/>
          <w:sz w:val="28"/>
          <w:szCs w:val="28"/>
        </w:rPr>
        <w:t>ulching</w:t>
      </w:r>
      <w:r>
        <w:rPr>
          <w:rFonts w:ascii="Times New Roman" w:hAnsi="Times New Roman"/>
          <w:sz w:val="28"/>
          <w:szCs w:val="28"/>
        </w:rPr>
        <w:t xml:space="preserve"> (a</w:t>
      </w:r>
      <w:r w:rsidRPr="00820ECB">
        <w:rPr>
          <w:rFonts w:ascii="Times New Roman" w:hAnsi="Times New Roman" w:cs="Times New Roman"/>
          <w:sz w:val="28"/>
          <w:szCs w:val="28"/>
        </w:rPr>
        <w:t xml:space="preserve">pply </w:t>
      </w:r>
      <w:r>
        <w:rPr>
          <w:rFonts w:ascii="Times New Roman" w:hAnsi="Times New Roman"/>
          <w:sz w:val="28"/>
          <w:szCs w:val="28"/>
        </w:rPr>
        <w:t xml:space="preserve"> by using </w:t>
      </w:r>
      <w:r w:rsidRPr="00820ECB">
        <w:rPr>
          <w:rFonts w:ascii="Times New Roman" w:hAnsi="Times New Roman" w:cs="Times New Roman"/>
          <w:sz w:val="28"/>
          <w:szCs w:val="28"/>
        </w:rPr>
        <w:t xml:space="preserve">organic mulch </w:t>
      </w:r>
      <w:r>
        <w:rPr>
          <w:rFonts w:ascii="Times New Roman" w:hAnsi="Times New Roman"/>
          <w:sz w:val="28"/>
          <w:szCs w:val="28"/>
        </w:rPr>
        <w:t>like straw, grass clippings</w:t>
      </w:r>
      <w:r w:rsidRPr="00820ECB">
        <w:rPr>
          <w:rFonts w:ascii="Times New Roman" w:hAnsi="Times New Roman" w:cs="Times New Roman"/>
          <w:sz w:val="28"/>
          <w:szCs w:val="28"/>
        </w:rPr>
        <w:t xml:space="preserve"> to retain moisture and suppress weeds</w:t>
      </w:r>
      <w:r>
        <w:rPr>
          <w:rFonts w:ascii="Times New Roman" w:hAnsi="Times New Roman"/>
          <w:sz w:val="28"/>
          <w:szCs w:val="28"/>
        </w:rPr>
        <w:t>), pest and disease m</w:t>
      </w:r>
      <w:r w:rsidRPr="00820ECB">
        <w:rPr>
          <w:rFonts w:ascii="Times New Roman" w:hAnsi="Times New Roman" w:cs="Times New Roman"/>
          <w:sz w:val="28"/>
          <w:szCs w:val="28"/>
        </w:rPr>
        <w:t>anagement</w:t>
      </w:r>
      <w:r>
        <w:rPr>
          <w:rFonts w:ascii="Times New Roman" w:hAnsi="Times New Roman"/>
          <w:sz w:val="28"/>
          <w:szCs w:val="28"/>
        </w:rPr>
        <w:t xml:space="preserve"> (to mo</w:t>
      </w:r>
      <w:r w:rsidRPr="00820ECB">
        <w:rPr>
          <w:rFonts w:ascii="Times New Roman" w:hAnsi="Times New Roman" w:cs="Times New Roman"/>
          <w:sz w:val="28"/>
          <w:szCs w:val="28"/>
        </w:rPr>
        <w:t>nitor for pests like aphids, whiteflies, and fruit borers</w:t>
      </w:r>
      <w:r>
        <w:rPr>
          <w:rFonts w:ascii="Times New Roman" w:hAnsi="Times New Roman"/>
          <w:sz w:val="28"/>
          <w:szCs w:val="28"/>
        </w:rPr>
        <w:t>, u</w:t>
      </w:r>
      <w:r w:rsidRPr="00820ECB">
        <w:rPr>
          <w:rFonts w:ascii="Times New Roman" w:hAnsi="Times New Roman" w:cs="Times New Roman"/>
          <w:sz w:val="28"/>
          <w:szCs w:val="28"/>
        </w:rPr>
        <w:t>se integrated pest management (IPM) strategies, including cultural, biological, and chemical controls</w:t>
      </w:r>
      <w:r>
        <w:rPr>
          <w:rFonts w:ascii="Times New Roman" w:hAnsi="Times New Roman"/>
          <w:sz w:val="28"/>
          <w:szCs w:val="28"/>
        </w:rPr>
        <w:t>), s</w:t>
      </w:r>
      <w:r w:rsidRPr="00820ECB">
        <w:rPr>
          <w:rFonts w:ascii="Times New Roman" w:hAnsi="Times New Roman" w:cs="Times New Roman"/>
          <w:sz w:val="28"/>
          <w:szCs w:val="28"/>
        </w:rPr>
        <w:t>upport</w:t>
      </w:r>
      <w:r>
        <w:rPr>
          <w:rFonts w:ascii="Times New Roman" w:hAnsi="Times New Roman"/>
          <w:sz w:val="28"/>
          <w:szCs w:val="28"/>
        </w:rPr>
        <w:t xml:space="preserve"> (p</w:t>
      </w:r>
      <w:r w:rsidRPr="00820ECB">
        <w:rPr>
          <w:rFonts w:ascii="Times New Roman" w:hAnsi="Times New Roman" w:cs="Times New Roman"/>
          <w:sz w:val="28"/>
          <w:szCs w:val="28"/>
        </w:rPr>
        <w:t>rovide support for plants, especially if they become top-heavy with fruit</w:t>
      </w:r>
      <w:r>
        <w:rPr>
          <w:rFonts w:ascii="Times New Roman" w:hAnsi="Times New Roman"/>
          <w:sz w:val="28"/>
          <w:szCs w:val="28"/>
        </w:rPr>
        <w:t>) and weed Control (to  r</w:t>
      </w:r>
      <w:r w:rsidRPr="00820ECB">
        <w:rPr>
          <w:rFonts w:ascii="Times New Roman" w:hAnsi="Times New Roman" w:cs="Times New Roman"/>
          <w:sz w:val="28"/>
          <w:szCs w:val="28"/>
        </w:rPr>
        <w:t>egularly remove weeds to prevent competition for nutrients and water</w:t>
      </w:r>
      <w:r>
        <w:rPr>
          <w:rFonts w:ascii="Times New Roman" w:hAnsi="Times New Roman"/>
          <w:sz w:val="28"/>
          <w:szCs w:val="28"/>
        </w:rPr>
        <w:t>)</w:t>
      </w:r>
      <w:r w:rsidRPr="00820ECB">
        <w:rPr>
          <w:rFonts w:ascii="Times New Roman" w:hAnsi="Times New Roman" w:cs="Times New Roman"/>
          <w:sz w:val="28"/>
          <w:szCs w:val="28"/>
        </w:rPr>
        <w:t>.</w:t>
      </w:r>
    </w:p>
    <w:p w:rsidR="00A65C67" w:rsidRPr="00631DED" w:rsidRDefault="00A65C67" w:rsidP="00D03E08">
      <w:pPr>
        <w:spacing w:after="0" w:line="480" w:lineRule="auto"/>
        <w:ind w:firstLine="720"/>
        <w:jc w:val="both"/>
        <w:rPr>
          <w:rFonts w:ascii="Times New Roman" w:hAnsi="Times New Roman"/>
          <w:sz w:val="28"/>
          <w:szCs w:val="28"/>
        </w:rPr>
      </w:pP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lastRenderedPageBreak/>
        <w:t>Fertilization</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Like many vegetables, garden egg requires high rates of nitrogen, phosphorus, and potassium for maximum yields. Fertilizer application rates should be based on soil test results. Commercial Fertilizer mixtures of nitrogen, phosphorus, and potassium are usually broadcast both before and after planting. Nitrogen is side dressed when the plants are half of their mature size and again immediately after harvest o</w:t>
      </w:r>
      <w:r>
        <w:rPr>
          <w:rFonts w:ascii="Times New Roman" w:hAnsi="Times New Roman"/>
          <w:sz w:val="28"/>
          <w:szCs w:val="28"/>
        </w:rPr>
        <w:t>f the first fruit (Andersen, 201</w:t>
      </w:r>
      <w:r w:rsidRPr="00631DED">
        <w:rPr>
          <w:rFonts w:ascii="Times New Roman" w:hAnsi="Times New Roman"/>
          <w:sz w:val="28"/>
          <w:szCs w:val="28"/>
        </w:rPr>
        <w:t>9).</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Yield</w:t>
      </w:r>
    </w:p>
    <w:p w:rsidR="003D44D5"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 xml:space="preserve">Yield of garden eggs varies depending on the climate, the variety and the growing techniques. Ofori </w:t>
      </w:r>
      <w:r w:rsidRPr="00631DED">
        <w:rPr>
          <w:rFonts w:ascii="Times New Roman" w:hAnsi="Times New Roman"/>
          <w:i/>
          <w:sz w:val="28"/>
          <w:szCs w:val="28"/>
        </w:rPr>
        <w:t>et al</w:t>
      </w:r>
      <w:r>
        <w:rPr>
          <w:rFonts w:ascii="Times New Roman" w:hAnsi="Times New Roman"/>
          <w:sz w:val="28"/>
          <w:szCs w:val="28"/>
        </w:rPr>
        <w:t>. (201</w:t>
      </w:r>
      <w:r w:rsidRPr="00631DED">
        <w:rPr>
          <w:rFonts w:ascii="Times New Roman" w:hAnsi="Times New Roman"/>
          <w:sz w:val="28"/>
          <w:szCs w:val="28"/>
        </w:rPr>
        <w:t>8) reported yield of up to 15 - 20 t/ha</w:t>
      </w:r>
      <w:r w:rsidRPr="00631DED">
        <w:rPr>
          <w:rFonts w:ascii="Times New Roman" w:hAnsi="Times New Roman"/>
          <w:sz w:val="28"/>
          <w:szCs w:val="28"/>
          <w:vertAlign w:val="superscript"/>
        </w:rPr>
        <w:t>-1</w:t>
      </w:r>
      <w:r w:rsidRPr="00631DED">
        <w:rPr>
          <w:rFonts w:ascii="Times New Roman" w:hAnsi="Times New Roman"/>
          <w:sz w:val="28"/>
          <w:szCs w:val="28"/>
        </w:rPr>
        <w:t xml:space="preserve"> in Sudan and Guinea Bissau, 20-30 t/ha in Niger and Cote d’Ivoire, 20 - 45 t/ha in Kenya and Senegal, 25-35 t/ha in Gabon and 40-50 t/ha in Cape Verde and Maur</w:t>
      </w:r>
      <w:r>
        <w:rPr>
          <w:rFonts w:ascii="Times New Roman" w:hAnsi="Times New Roman"/>
          <w:sz w:val="28"/>
          <w:szCs w:val="28"/>
        </w:rPr>
        <w:t>itania. According to Norman (202</w:t>
      </w:r>
      <w:r w:rsidRPr="00631DED">
        <w:rPr>
          <w:rFonts w:ascii="Times New Roman" w:hAnsi="Times New Roman"/>
          <w:sz w:val="28"/>
          <w:szCs w:val="28"/>
        </w:rPr>
        <w:t xml:space="preserve">2), the local garden egg can give an average yield of about 35-40 fruits per plant weighing between 0.9-1kg per plant. </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The garden types produce 5-10 fruits per plant depending on the cultivar and as the number of fruits produced increases, the size of th</w:t>
      </w:r>
      <w:r>
        <w:rPr>
          <w:rFonts w:ascii="Times New Roman" w:hAnsi="Times New Roman"/>
          <w:sz w:val="28"/>
          <w:szCs w:val="28"/>
        </w:rPr>
        <w:t>e fruits decreases. Tindall (201</w:t>
      </w:r>
      <w:r w:rsidRPr="00631DED">
        <w:rPr>
          <w:rFonts w:ascii="Times New Roman" w:hAnsi="Times New Roman"/>
          <w:sz w:val="28"/>
          <w:szCs w:val="28"/>
        </w:rPr>
        <w:t xml:space="preserve">6) also reported that 8-14 fruits per plant may be harvested with fruit size varying from 0.25 – 0.4kg per fruit with a yield of 2-5t/ha. Also one plant may produce about 500g - 8kg of fruits with one fruit weighing about 30-40g. Without irrigation yield of about 5 - 8t/h can be </w:t>
      </w:r>
      <w:r w:rsidRPr="00631DED">
        <w:rPr>
          <w:rFonts w:ascii="Times New Roman" w:hAnsi="Times New Roman"/>
          <w:sz w:val="28"/>
          <w:szCs w:val="28"/>
        </w:rPr>
        <w:lastRenderedPageBreak/>
        <w:t>obtained while with irrigation 12 – 20 t/h can be obtained depending on the cultivar. Improved cultivar and good management of the crop grown under favourable condition</w:t>
      </w:r>
      <w:r w:rsidR="00496725">
        <w:rPr>
          <w:rFonts w:ascii="Times New Roman" w:hAnsi="Times New Roman"/>
          <w:sz w:val="28"/>
          <w:szCs w:val="28"/>
        </w:rPr>
        <w:t>s</w:t>
      </w:r>
      <w:r w:rsidRPr="00631DED">
        <w:rPr>
          <w:rFonts w:ascii="Times New Roman" w:hAnsi="Times New Roman"/>
          <w:sz w:val="28"/>
          <w:szCs w:val="28"/>
        </w:rPr>
        <w:t xml:space="preserve"> may yield 50 - 80t/h (Patel </w:t>
      </w:r>
      <w:r w:rsidRPr="00631DED">
        <w:rPr>
          <w:rFonts w:ascii="Times New Roman" w:hAnsi="Times New Roman"/>
          <w:i/>
          <w:sz w:val="28"/>
          <w:szCs w:val="28"/>
        </w:rPr>
        <w:t>et al</w:t>
      </w:r>
      <w:r w:rsidRPr="00631DED">
        <w:rPr>
          <w:rFonts w:ascii="Times New Roman" w:hAnsi="Times New Roman"/>
          <w:sz w:val="28"/>
          <w:szCs w:val="28"/>
        </w:rPr>
        <w:t>. 2004).</w:t>
      </w:r>
    </w:p>
    <w:p w:rsidR="003D44D5" w:rsidRPr="00631DED" w:rsidRDefault="003D44D5" w:rsidP="00D03E08">
      <w:pPr>
        <w:spacing w:after="0" w:line="480" w:lineRule="auto"/>
        <w:jc w:val="both"/>
        <w:rPr>
          <w:rFonts w:ascii="Times New Roman" w:hAnsi="Times New Roman"/>
          <w:b/>
          <w:sz w:val="28"/>
          <w:szCs w:val="28"/>
        </w:rPr>
      </w:pPr>
      <w:r w:rsidRPr="00631DED">
        <w:rPr>
          <w:rFonts w:ascii="Times New Roman" w:hAnsi="Times New Roman"/>
          <w:b/>
          <w:sz w:val="28"/>
          <w:szCs w:val="28"/>
        </w:rPr>
        <w:t>Harvesting practices</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Garden egg matures in 100 to 150 days when planted from seed and in 70 to 85 days when tra</w:t>
      </w:r>
      <w:r>
        <w:rPr>
          <w:rFonts w:ascii="Times New Roman" w:hAnsi="Times New Roman"/>
          <w:sz w:val="28"/>
          <w:szCs w:val="28"/>
        </w:rPr>
        <w:t>nsplants are used (Andersen, 201</w:t>
      </w:r>
      <w:r w:rsidRPr="00631DED">
        <w:rPr>
          <w:rFonts w:ascii="Times New Roman" w:hAnsi="Times New Roman"/>
          <w:sz w:val="28"/>
          <w:szCs w:val="28"/>
        </w:rPr>
        <w:t>9). Garden eggs are harvested manually with a sharp knife or pruning shears. The fruit are clipped from the plant, with the calyx or cap and part of the stem left attached to the fruit. Careful handling of the fruit is necessary to avoid bruising the skin. Mature fruit should not be left unharvested because the fruit’s see</w:t>
      </w:r>
      <w:r>
        <w:rPr>
          <w:rFonts w:ascii="Times New Roman" w:hAnsi="Times New Roman"/>
          <w:sz w:val="28"/>
          <w:szCs w:val="28"/>
        </w:rPr>
        <w:t>ds will become bitter (Lee, 2012</w:t>
      </w:r>
      <w:r w:rsidRPr="00631DED">
        <w:rPr>
          <w:rFonts w:ascii="Times New Roman" w:hAnsi="Times New Roman"/>
          <w:sz w:val="28"/>
          <w:szCs w:val="28"/>
        </w:rPr>
        <w:t>). In addition, regular harvesting promotes the produ</w:t>
      </w:r>
      <w:r>
        <w:rPr>
          <w:rFonts w:ascii="Times New Roman" w:hAnsi="Times New Roman"/>
          <w:sz w:val="28"/>
          <w:szCs w:val="28"/>
        </w:rPr>
        <w:t>ction of new fruits (Chaplin, 202</w:t>
      </w:r>
      <w:r w:rsidRPr="00631DED">
        <w:rPr>
          <w:rFonts w:ascii="Times New Roman" w:hAnsi="Times New Roman"/>
          <w:sz w:val="28"/>
          <w:szCs w:val="28"/>
        </w:rPr>
        <w:t xml:space="preserve">4).   </w:t>
      </w:r>
    </w:p>
    <w:p w:rsidR="003D44D5" w:rsidRPr="00631DED" w:rsidRDefault="003D44D5" w:rsidP="00D03E08">
      <w:pPr>
        <w:spacing w:after="0" w:line="480" w:lineRule="auto"/>
        <w:jc w:val="both"/>
        <w:rPr>
          <w:rFonts w:ascii="Times New Roman" w:hAnsi="Times New Roman"/>
          <w:sz w:val="28"/>
          <w:szCs w:val="28"/>
        </w:rPr>
      </w:pPr>
      <w:r w:rsidRPr="00631DED">
        <w:rPr>
          <w:rFonts w:ascii="Times New Roman" w:hAnsi="Times New Roman"/>
          <w:sz w:val="28"/>
          <w:szCs w:val="28"/>
        </w:rPr>
        <w:t xml:space="preserve">Garden eggs are usually harvested when they are one-third to two-thirds mature. At this stage, the fruits are large, shiny, have a uniform bright color (deep purple for purple varieties) and are firm to the touch. The seeds will be young, white, and tender, and the flesh </w:t>
      </w:r>
      <w:r>
        <w:rPr>
          <w:rFonts w:ascii="Times New Roman" w:hAnsi="Times New Roman"/>
          <w:sz w:val="28"/>
          <w:szCs w:val="28"/>
        </w:rPr>
        <w:t>will be firm and white (Lee, 202</w:t>
      </w:r>
      <w:r w:rsidRPr="00631DED">
        <w:rPr>
          <w:rFonts w:ascii="Times New Roman" w:hAnsi="Times New Roman"/>
          <w:sz w:val="28"/>
          <w:szCs w:val="28"/>
        </w:rPr>
        <w:t>1). Large cultivars are six to eight inches long, while the long, slender Japanese egg is harvested when it is finger-to hotdog-size</w:t>
      </w:r>
      <w:r>
        <w:rPr>
          <w:rFonts w:ascii="Times New Roman" w:hAnsi="Times New Roman"/>
          <w:sz w:val="28"/>
          <w:szCs w:val="28"/>
        </w:rPr>
        <w:t xml:space="preserve"> (Splittstoesser, 2014; Lee, 202</w:t>
      </w:r>
      <w:r w:rsidRPr="00631DED">
        <w:rPr>
          <w:rFonts w:ascii="Times New Roman" w:hAnsi="Times New Roman"/>
          <w:sz w:val="28"/>
          <w:szCs w:val="28"/>
        </w:rPr>
        <w:t>1).</w:t>
      </w:r>
    </w:p>
    <w:p w:rsidR="003D44D5" w:rsidRPr="001D7D1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 xml:space="preserve">The flesh of the mature fruit is soft, and a thumb pressed against the fruit leaves an indentation. The fruits are over-mature when the surface is dull, the flesh is tough and spongy, and the seeds are dark and hard. Over-ripe </w:t>
      </w:r>
      <w:r w:rsidRPr="00631DED">
        <w:rPr>
          <w:rFonts w:ascii="Times New Roman" w:hAnsi="Times New Roman"/>
          <w:sz w:val="28"/>
          <w:szCs w:val="28"/>
        </w:rPr>
        <w:lastRenderedPageBreak/>
        <w:t>white garden egg turns a yellowish color, while over-ripe green var</w:t>
      </w:r>
      <w:r>
        <w:rPr>
          <w:rFonts w:ascii="Times New Roman" w:hAnsi="Times New Roman"/>
          <w:sz w:val="28"/>
          <w:szCs w:val="28"/>
        </w:rPr>
        <w:t>ieties turn khaki (Chaplin, 2022</w:t>
      </w:r>
      <w:r w:rsidRPr="00631DED">
        <w:rPr>
          <w:rFonts w:ascii="Times New Roman" w:hAnsi="Times New Roman"/>
          <w:sz w:val="28"/>
          <w:szCs w:val="28"/>
        </w:rPr>
        <w:t>). Fully ripe fruit can be used only f</w:t>
      </w:r>
      <w:r>
        <w:rPr>
          <w:rFonts w:ascii="Times New Roman" w:hAnsi="Times New Roman"/>
          <w:sz w:val="28"/>
          <w:szCs w:val="28"/>
        </w:rPr>
        <w:t>or seed production (Norman, 2019</w:t>
      </w:r>
      <w:r w:rsidRPr="00631DED">
        <w:rPr>
          <w:rFonts w:ascii="Times New Roman" w:hAnsi="Times New Roman"/>
          <w:sz w:val="28"/>
          <w:szCs w:val="28"/>
        </w:rPr>
        <w:t>).</w:t>
      </w:r>
    </w:p>
    <w:p w:rsidR="003D44D5" w:rsidRPr="00631DED" w:rsidRDefault="003D44D5" w:rsidP="00D03E08">
      <w:pPr>
        <w:spacing w:after="0" w:line="480" w:lineRule="auto"/>
        <w:jc w:val="both"/>
        <w:rPr>
          <w:rFonts w:ascii="Times New Roman" w:hAnsi="Times New Roman"/>
          <w:sz w:val="28"/>
          <w:szCs w:val="28"/>
        </w:rPr>
      </w:pPr>
      <w:r w:rsidRPr="00631DED">
        <w:rPr>
          <w:rFonts w:ascii="Times New Roman" w:hAnsi="Times New Roman"/>
          <w:b/>
          <w:sz w:val="28"/>
          <w:szCs w:val="28"/>
        </w:rPr>
        <w:t>Importance of garden eggs</w:t>
      </w:r>
      <w:r w:rsidRPr="00631DED">
        <w:rPr>
          <w:rFonts w:ascii="Times New Roman" w:hAnsi="Times New Roman"/>
          <w:sz w:val="28"/>
          <w:szCs w:val="28"/>
        </w:rPr>
        <w:t xml:space="preserve"> </w:t>
      </w:r>
    </w:p>
    <w:p w:rsidR="008C172C"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 xml:space="preserve">Scarlet garden egg, African garden egg or garden egg is an important </w:t>
      </w:r>
      <w:r w:rsidRPr="00631DED">
        <w:rPr>
          <w:rFonts w:ascii="Times New Roman" w:hAnsi="Times New Roman"/>
          <w:i/>
          <w:sz w:val="28"/>
          <w:szCs w:val="28"/>
        </w:rPr>
        <w:t xml:space="preserve">solanaceous </w:t>
      </w:r>
      <w:r w:rsidRPr="00631DED">
        <w:rPr>
          <w:rFonts w:ascii="Times New Roman" w:hAnsi="Times New Roman"/>
          <w:sz w:val="28"/>
          <w:szCs w:val="28"/>
        </w:rPr>
        <w:t>crop in West Africa, grown as a commercial crop for domestic consumptio</w:t>
      </w:r>
      <w:r>
        <w:rPr>
          <w:rFonts w:ascii="Times New Roman" w:hAnsi="Times New Roman"/>
          <w:sz w:val="28"/>
          <w:szCs w:val="28"/>
        </w:rPr>
        <w:t>n and also for export (Anon, 201</w:t>
      </w:r>
      <w:r w:rsidRPr="00631DED">
        <w:rPr>
          <w:rFonts w:ascii="Times New Roman" w:hAnsi="Times New Roman"/>
          <w:sz w:val="28"/>
          <w:szCs w:val="28"/>
        </w:rPr>
        <w:t xml:space="preserve">7; Daunay </w:t>
      </w:r>
      <w:r w:rsidRPr="00631DED">
        <w:rPr>
          <w:rFonts w:ascii="Times New Roman" w:hAnsi="Times New Roman"/>
          <w:i/>
          <w:sz w:val="28"/>
          <w:szCs w:val="28"/>
        </w:rPr>
        <w:t xml:space="preserve">et al. </w:t>
      </w:r>
      <w:r>
        <w:rPr>
          <w:rFonts w:ascii="Times New Roman" w:hAnsi="Times New Roman"/>
          <w:sz w:val="28"/>
          <w:szCs w:val="28"/>
        </w:rPr>
        <w:t>202</w:t>
      </w:r>
      <w:r w:rsidRPr="00631DED">
        <w:rPr>
          <w:rFonts w:ascii="Times New Roman" w:hAnsi="Times New Roman"/>
          <w:sz w:val="28"/>
          <w:szCs w:val="28"/>
        </w:rPr>
        <w:t>1). The African garden egg (</w:t>
      </w:r>
      <w:r w:rsidRPr="00631DED">
        <w:rPr>
          <w:rFonts w:ascii="Times New Roman" w:hAnsi="Times New Roman"/>
          <w:i/>
          <w:sz w:val="28"/>
          <w:szCs w:val="28"/>
        </w:rPr>
        <w:t>Solanum aethiopicum</w:t>
      </w:r>
      <w:r w:rsidRPr="00631DED">
        <w:rPr>
          <w:rFonts w:ascii="Times New Roman" w:hAnsi="Times New Roman"/>
          <w:sz w:val="28"/>
          <w:szCs w:val="28"/>
        </w:rPr>
        <w:t xml:space="preserve">) is one of the most important vegetable crops in Nigeria and probably the third most consumed vegetable in the country. Medicinal properties are attributed </w:t>
      </w:r>
      <w:r>
        <w:rPr>
          <w:rFonts w:ascii="Times New Roman" w:hAnsi="Times New Roman"/>
          <w:sz w:val="28"/>
          <w:szCs w:val="28"/>
        </w:rPr>
        <w:t>to its roots and fruit (FAO, 201</w:t>
      </w:r>
      <w:r w:rsidRPr="00631DED">
        <w:rPr>
          <w:rFonts w:ascii="Times New Roman" w:hAnsi="Times New Roman"/>
          <w:sz w:val="28"/>
          <w:szCs w:val="28"/>
        </w:rPr>
        <w:t xml:space="preserve">8). The Scarlet garden egg, </w:t>
      </w:r>
      <w:r w:rsidRPr="00631DED">
        <w:rPr>
          <w:rFonts w:ascii="Times New Roman" w:hAnsi="Times New Roman"/>
          <w:i/>
          <w:sz w:val="28"/>
          <w:szCs w:val="28"/>
        </w:rPr>
        <w:t xml:space="preserve">Solanum aethiopicum </w:t>
      </w:r>
      <w:r w:rsidRPr="00631DED">
        <w:rPr>
          <w:rFonts w:ascii="Times New Roman" w:hAnsi="Times New Roman"/>
          <w:sz w:val="28"/>
          <w:szCs w:val="28"/>
        </w:rPr>
        <w:t xml:space="preserve">L. is grown in Uganda for its edible leaves (the Shum group) and edible fruits (the Gilo group). The fruits of the weedy </w:t>
      </w:r>
      <w:r w:rsidRPr="00631DED">
        <w:rPr>
          <w:rFonts w:ascii="Times New Roman" w:hAnsi="Times New Roman"/>
          <w:i/>
          <w:sz w:val="28"/>
          <w:szCs w:val="28"/>
        </w:rPr>
        <w:t xml:space="preserve">S. anguivi </w:t>
      </w:r>
      <w:r w:rsidRPr="00631DED">
        <w:rPr>
          <w:rFonts w:ascii="Times New Roman" w:hAnsi="Times New Roman"/>
          <w:sz w:val="28"/>
          <w:szCs w:val="28"/>
        </w:rPr>
        <w:t>Lam. are collected and eaten and it is believed that the soup from the cooked green fruits offers treatment of hypert</w:t>
      </w:r>
      <w:r>
        <w:rPr>
          <w:rFonts w:ascii="Times New Roman" w:hAnsi="Times New Roman"/>
          <w:sz w:val="28"/>
          <w:szCs w:val="28"/>
        </w:rPr>
        <w:t>ension (Bukenya and Carasco, 201</w:t>
      </w:r>
      <w:r w:rsidRPr="00631DED">
        <w:rPr>
          <w:rFonts w:ascii="Times New Roman" w:hAnsi="Times New Roman"/>
          <w:sz w:val="28"/>
          <w:szCs w:val="28"/>
        </w:rPr>
        <w:t>9).</w:t>
      </w:r>
    </w:p>
    <w:p w:rsidR="008479D7"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t xml:space="preserve"> According to Chinedu </w:t>
      </w:r>
      <w:r w:rsidRPr="00631DED">
        <w:rPr>
          <w:rFonts w:ascii="Times New Roman" w:hAnsi="Times New Roman"/>
          <w:i/>
          <w:sz w:val="28"/>
          <w:szCs w:val="28"/>
        </w:rPr>
        <w:t xml:space="preserve">et al. </w:t>
      </w:r>
      <w:r w:rsidRPr="00631DED">
        <w:rPr>
          <w:rFonts w:ascii="Times New Roman" w:hAnsi="Times New Roman"/>
          <w:sz w:val="28"/>
          <w:szCs w:val="28"/>
        </w:rPr>
        <w:t>(2</w:t>
      </w:r>
      <w:r>
        <w:rPr>
          <w:rFonts w:ascii="Times New Roman" w:hAnsi="Times New Roman"/>
          <w:sz w:val="28"/>
          <w:szCs w:val="28"/>
        </w:rPr>
        <w:t>02</w:t>
      </w:r>
      <w:r w:rsidRPr="00631DED">
        <w:rPr>
          <w:rFonts w:ascii="Times New Roman" w:hAnsi="Times New Roman"/>
          <w:sz w:val="28"/>
          <w:szCs w:val="28"/>
        </w:rPr>
        <w:t xml:space="preserve">1), garden egg is very rich in nutrients. It helps the body to boost the immune system, enhance free circulation of blood as well as strengthen the body tissues. Garden egg is low in sodium, low in calories and very rich in high dietary fibre. It is also high in potassium, a necessary salt that helps in maintaining the function of the heart and regulate blood pressure as well as protect the heart against cholesterol effects. </w:t>
      </w:r>
    </w:p>
    <w:p w:rsidR="003D44D5" w:rsidRPr="00631DED" w:rsidRDefault="003D44D5" w:rsidP="00D03E08">
      <w:pPr>
        <w:spacing w:after="0" w:line="480" w:lineRule="auto"/>
        <w:ind w:firstLine="720"/>
        <w:jc w:val="both"/>
        <w:rPr>
          <w:rFonts w:ascii="Times New Roman" w:hAnsi="Times New Roman"/>
          <w:sz w:val="28"/>
          <w:szCs w:val="28"/>
        </w:rPr>
      </w:pPr>
      <w:r w:rsidRPr="00631DED">
        <w:rPr>
          <w:rFonts w:ascii="Times New Roman" w:hAnsi="Times New Roman"/>
          <w:sz w:val="28"/>
          <w:szCs w:val="28"/>
        </w:rPr>
        <w:lastRenderedPageBreak/>
        <w:t>Acco</w:t>
      </w:r>
      <w:r>
        <w:rPr>
          <w:rFonts w:ascii="Times New Roman" w:hAnsi="Times New Roman"/>
          <w:sz w:val="28"/>
          <w:szCs w:val="28"/>
        </w:rPr>
        <w:t>rding to Lawande and Chavan (201</w:t>
      </w:r>
      <w:r w:rsidRPr="00631DED">
        <w:rPr>
          <w:rFonts w:ascii="Times New Roman" w:hAnsi="Times New Roman"/>
          <w:sz w:val="28"/>
          <w:szCs w:val="28"/>
        </w:rPr>
        <w:t>8), garden egg is a fairly good source of iron, calcium, phosphorus and vitamin B group. Fortifying food with iron has become a major concern because more than 2 billion people worldwide are iron-deficient but iron is essential to most life forms and to normal human physiology (ACC/SCN, 20</w:t>
      </w:r>
      <w:r>
        <w:rPr>
          <w:rFonts w:ascii="Times New Roman" w:hAnsi="Times New Roman"/>
          <w:sz w:val="28"/>
          <w:szCs w:val="28"/>
        </w:rPr>
        <w:t>2</w:t>
      </w:r>
      <w:r w:rsidRPr="00631DED">
        <w:rPr>
          <w:rFonts w:ascii="Times New Roman" w:hAnsi="Times New Roman"/>
          <w:sz w:val="28"/>
          <w:szCs w:val="28"/>
        </w:rPr>
        <w:t>0; Stoltzf</w:t>
      </w:r>
      <w:r>
        <w:rPr>
          <w:rFonts w:ascii="Times New Roman" w:hAnsi="Times New Roman"/>
          <w:sz w:val="28"/>
          <w:szCs w:val="28"/>
        </w:rPr>
        <w:t>us, 202</w:t>
      </w:r>
      <w:r w:rsidRPr="00631DED">
        <w:rPr>
          <w:rFonts w:ascii="Times New Roman" w:hAnsi="Times New Roman"/>
          <w:sz w:val="28"/>
          <w:szCs w:val="28"/>
        </w:rPr>
        <w:t xml:space="preserve">1). A deficiency of iron limits oxygen delivery to cells, resulting in fatigue, poor work performance, brain development and decreased </w:t>
      </w:r>
      <w:r>
        <w:rPr>
          <w:rFonts w:ascii="Times New Roman" w:hAnsi="Times New Roman"/>
          <w:sz w:val="28"/>
          <w:szCs w:val="28"/>
        </w:rPr>
        <w:t>immunity (Haas and Brownlie, 2021; Bhaskaram, 2022</w:t>
      </w:r>
      <w:r w:rsidRPr="00631DED">
        <w:rPr>
          <w:rFonts w:ascii="Times New Roman" w:hAnsi="Times New Roman"/>
          <w:sz w:val="28"/>
          <w:szCs w:val="28"/>
        </w:rPr>
        <w:t>). Similarly, calcium builds and maintains strong bones, teeth and connective tissue. Calcium deficiency leads to slow</w:t>
      </w:r>
      <w:r>
        <w:rPr>
          <w:rFonts w:ascii="Times New Roman" w:hAnsi="Times New Roman"/>
          <w:sz w:val="28"/>
          <w:szCs w:val="28"/>
        </w:rPr>
        <w:t xml:space="preserve"> growth in children (Izhaki, 201</w:t>
      </w:r>
      <w:r w:rsidRPr="00631DED">
        <w:rPr>
          <w:rFonts w:ascii="Times New Roman" w:hAnsi="Times New Roman"/>
          <w:sz w:val="28"/>
          <w:szCs w:val="28"/>
        </w:rPr>
        <w:t>4). The Igbo people in Nigeria community can hardly do without eating garden egg because it is good for the sight. In a study to assess the – Effects of garden egg on some visual functions of visually active Igbos of Nigeria, the experts found that the consumption of garden egg fruits may be of great benefits to glaucoma patients (White, 20</w:t>
      </w:r>
      <w:r>
        <w:rPr>
          <w:rFonts w:ascii="Times New Roman" w:hAnsi="Times New Roman"/>
          <w:sz w:val="28"/>
          <w:szCs w:val="28"/>
        </w:rPr>
        <w:t>2</w:t>
      </w:r>
      <w:r w:rsidRPr="00631DED">
        <w:rPr>
          <w:rFonts w:ascii="Times New Roman" w:hAnsi="Times New Roman"/>
          <w:sz w:val="28"/>
          <w:szCs w:val="28"/>
        </w:rPr>
        <w:t>0).</w:t>
      </w:r>
    </w:p>
    <w:p w:rsidR="003D44D5" w:rsidRPr="003B2A12" w:rsidRDefault="008479D7" w:rsidP="00D03E08">
      <w:pPr>
        <w:spacing w:after="0" w:line="48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Control of </w:t>
      </w:r>
      <w:r w:rsidRPr="003B2A12">
        <w:rPr>
          <w:rFonts w:ascii="Times New Roman" w:hAnsi="Times New Roman"/>
          <w:b/>
          <w:color w:val="000000" w:themeColor="text1"/>
          <w:sz w:val="28"/>
          <w:szCs w:val="28"/>
        </w:rPr>
        <w:t>Disease</w:t>
      </w:r>
      <w:r>
        <w:rPr>
          <w:rFonts w:ascii="Times New Roman" w:hAnsi="Times New Roman"/>
          <w:b/>
          <w:color w:val="000000" w:themeColor="text1"/>
          <w:sz w:val="28"/>
          <w:szCs w:val="28"/>
        </w:rPr>
        <w:t xml:space="preserve"> and Pest of Garden Egg </w:t>
      </w:r>
    </w:p>
    <w:p w:rsidR="008479D7" w:rsidRPr="003B2A12" w:rsidRDefault="008479D7" w:rsidP="00D03E08">
      <w:pPr>
        <w:spacing w:after="0" w:line="480" w:lineRule="auto"/>
        <w:jc w:val="both"/>
        <w:rPr>
          <w:rFonts w:ascii="Times New Roman" w:hAnsi="Times New Roman" w:cs="Times New Roman"/>
          <w:b/>
          <w:sz w:val="28"/>
          <w:szCs w:val="28"/>
        </w:rPr>
      </w:pPr>
      <w:r w:rsidRPr="003B2A12">
        <w:rPr>
          <w:rFonts w:ascii="Times New Roman" w:hAnsi="Times New Roman" w:cs="Times New Roman"/>
          <w:b/>
          <w:sz w:val="28"/>
          <w:szCs w:val="28"/>
        </w:rPr>
        <w:t>Diseases</w:t>
      </w:r>
    </w:p>
    <w:p w:rsidR="008479D7" w:rsidRPr="00EC01F0" w:rsidRDefault="008479D7"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t xml:space="preserve">- </w:t>
      </w:r>
      <w:r w:rsidRPr="003B2A12">
        <w:rPr>
          <w:rFonts w:ascii="Times New Roman" w:hAnsi="Times New Roman" w:cs="Times New Roman"/>
          <w:b/>
          <w:sz w:val="28"/>
          <w:szCs w:val="28"/>
        </w:rPr>
        <w:t>Fusarium Wilt</w:t>
      </w:r>
      <w:r w:rsidRPr="00EC01F0">
        <w:rPr>
          <w:rFonts w:ascii="Times New Roman" w:hAnsi="Times New Roman" w:cs="Times New Roman"/>
          <w:sz w:val="28"/>
          <w:szCs w:val="28"/>
        </w:rPr>
        <w:t xml:space="preserve"> (</w:t>
      </w:r>
      <w:r w:rsidRPr="00EC01F0">
        <w:rPr>
          <w:rFonts w:ascii="Times New Roman" w:hAnsi="Times New Roman" w:cs="Times New Roman"/>
          <w:i/>
          <w:sz w:val="28"/>
          <w:szCs w:val="28"/>
        </w:rPr>
        <w:t>Fusarium oxysporum</w:t>
      </w:r>
      <w:r w:rsidRPr="00EC01F0">
        <w:rPr>
          <w:rFonts w:ascii="Times New Roman" w:hAnsi="Times New Roman" w:cs="Times New Roman"/>
          <w:sz w:val="28"/>
          <w:szCs w:val="28"/>
        </w:rPr>
        <w:t xml:space="preserve">): A fungal disease that causes wilting, chlorosis, and necrosis. Control measures include using biological control agents like </w:t>
      </w:r>
      <w:r w:rsidRPr="00EC01F0">
        <w:rPr>
          <w:rFonts w:ascii="Times New Roman" w:hAnsi="Times New Roman" w:cs="Times New Roman"/>
          <w:i/>
          <w:sz w:val="28"/>
          <w:szCs w:val="28"/>
        </w:rPr>
        <w:t>Trichoderma harzianum</w:t>
      </w:r>
      <w:r w:rsidRPr="00EC01F0">
        <w:rPr>
          <w:rFonts w:ascii="Times New Roman" w:hAnsi="Times New Roman" w:cs="Times New Roman"/>
          <w:sz w:val="28"/>
          <w:szCs w:val="28"/>
        </w:rPr>
        <w:t xml:space="preserve"> or biofumigant fungi like </w:t>
      </w:r>
      <w:r w:rsidRPr="00EC01F0">
        <w:rPr>
          <w:rFonts w:ascii="Times New Roman" w:hAnsi="Times New Roman" w:cs="Times New Roman"/>
          <w:i/>
          <w:sz w:val="28"/>
          <w:szCs w:val="28"/>
        </w:rPr>
        <w:t>Muscador albus</w:t>
      </w:r>
      <w:r w:rsidRPr="00EC01F0">
        <w:rPr>
          <w:rFonts w:ascii="Times New Roman" w:hAnsi="Times New Roman" w:cs="Times New Roman"/>
          <w:sz w:val="28"/>
          <w:szCs w:val="28"/>
        </w:rPr>
        <w:t>.</w:t>
      </w:r>
    </w:p>
    <w:p w:rsidR="008479D7" w:rsidRPr="00EC01F0" w:rsidRDefault="008479D7"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lastRenderedPageBreak/>
        <w:t xml:space="preserve">- </w:t>
      </w:r>
      <w:r w:rsidRPr="003B2A12">
        <w:rPr>
          <w:rFonts w:ascii="Times New Roman" w:hAnsi="Times New Roman" w:cs="Times New Roman"/>
          <w:b/>
          <w:sz w:val="28"/>
          <w:szCs w:val="28"/>
        </w:rPr>
        <w:t>Fungal Contamination:</w:t>
      </w:r>
      <w:r w:rsidRPr="00EC01F0">
        <w:rPr>
          <w:rFonts w:ascii="Times New Roman" w:hAnsi="Times New Roman" w:cs="Times New Roman"/>
          <w:sz w:val="28"/>
          <w:szCs w:val="28"/>
        </w:rPr>
        <w:t xml:space="preserve"> </w:t>
      </w:r>
      <w:r w:rsidRPr="00EC01F0">
        <w:rPr>
          <w:rFonts w:ascii="Times New Roman" w:hAnsi="Times New Roman" w:cs="Times New Roman"/>
          <w:i/>
          <w:sz w:val="28"/>
          <w:szCs w:val="28"/>
        </w:rPr>
        <w:t>Aspergillus niger, Pichia kudriavzevii,</w:t>
      </w:r>
      <w:r w:rsidRPr="00EC01F0">
        <w:rPr>
          <w:rFonts w:ascii="Times New Roman" w:hAnsi="Times New Roman" w:cs="Times New Roman"/>
          <w:sz w:val="28"/>
          <w:szCs w:val="28"/>
        </w:rPr>
        <w:t xml:space="preserve"> and </w:t>
      </w:r>
      <w:r w:rsidRPr="00EC01F0">
        <w:rPr>
          <w:rFonts w:ascii="Times New Roman" w:hAnsi="Times New Roman" w:cs="Times New Roman"/>
          <w:i/>
          <w:sz w:val="28"/>
          <w:szCs w:val="28"/>
        </w:rPr>
        <w:t>Fusarium solani</w:t>
      </w:r>
      <w:r w:rsidRPr="00EC01F0">
        <w:rPr>
          <w:rFonts w:ascii="Times New Roman" w:hAnsi="Times New Roman" w:cs="Times New Roman"/>
          <w:sz w:val="28"/>
          <w:szCs w:val="28"/>
        </w:rPr>
        <w:t xml:space="preserve"> are common fungal contaminants of garden eggs. Control measures include proper sanitation, crop rotation, a</w:t>
      </w:r>
      <w:r>
        <w:rPr>
          <w:rFonts w:ascii="Times New Roman" w:hAnsi="Times New Roman"/>
          <w:sz w:val="28"/>
          <w:szCs w:val="28"/>
        </w:rPr>
        <w:t>nd biological control agents.</w:t>
      </w:r>
    </w:p>
    <w:p w:rsidR="008C172C" w:rsidRPr="003B2A12" w:rsidRDefault="008C172C" w:rsidP="00D03E08">
      <w:pPr>
        <w:spacing w:after="0" w:line="480" w:lineRule="auto"/>
        <w:jc w:val="both"/>
        <w:rPr>
          <w:rFonts w:ascii="Times New Roman" w:hAnsi="Times New Roman" w:cs="Times New Roman"/>
          <w:b/>
          <w:sz w:val="28"/>
          <w:szCs w:val="28"/>
        </w:rPr>
      </w:pPr>
      <w:r w:rsidRPr="003B2A12">
        <w:rPr>
          <w:rFonts w:ascii="Times New Roman" w:hAnsi="Times New Roman" w:cs="Times New Roman"/>
          <w:b/>
          <w:sz w:val="28"/>
          <w:szCs w:val="28"/>
        </w:rPr>
        <w:t>Pests:</w:t>
      </w:r>
    </w:p>
    <w:p w:rsidR="008C172C" w:rsidRPr="00EC01F0" w:rsidRDefault="008C172C"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t xml:space="preserve">- </w:t>
      </w:r>
      <w:r w:rsidRPr="003B2A12">
        <w:rPr>
          <w:rFonts w:ascii="Times New Roman" w:hAnsi="Times New Roman" w:cs="Times New Roman"/>
          <w:b/>
          <w:sz w:val="28"/>
          <w:szCs w:val="28"/>
        </w:rPr>
        <w:t>Eggplant Fruit and Shoot Borer</w:t>
      </w:r>
      <w:r w:rsidRPr="00EC01F0">
        <w:rPr>
          <w:rFonts w:ascii="Times New Roman" w:hAnsi="Times New Roman" w:cs="Times New Roman"/>
          <w:sz w:val="28"/>
          <w:szCs w:val="28"/>
        </w:rPr>
        <w:t xml:space="preserve"> (</w:t>
      </w:r>
      <w:r w:rsidRPr="00EC01F0">
        <w:rPr>
          <w:rFonts w:ascii="Times New Roman" w:hAnsi="Times New Roman" w:cs="Times New Roman"/>
          <w:i/>
          <w:sz w:val="28"/>
          <w:szCs w:val="28"/>
        </w:rPr>
        <w:t>Leucinodes orbonalis</w:t>
      </w:r>
      <w:r w:rsidRPr="00EC01F0">
        <w:rPr>
          <w:rFonts w:ascii="Times New Roman" w:hAnsi="Times New Roman" w:cs="Times New Roman"/>
          <w:sz w:val="28"/>
          <w:szCs w:val="28"/>
        </w:rPr>
        <w:t xml:space="preserve">): A devastating pest that causes significant economic losses. Control measures include using botanicals like </w:t>
      </w:r>
      <w:r w:rsidRPr="00EC01F0">
        <w:rPr>
          <w:rFonts w:ascii="Times New Roman" w:hAnsi="Times New Roman" w:cs="Times New Roman"/>
          <w:i/>
          <w:sz w:val="28"/>
          <w:szCs w:val="28"/>
        </w:rPr>
        <w:t>Annona muricata, Chromolaena odorata, and Anacardium occidentale</w:t>
      </w:r>
      <w:r w:rsidRPr="00EC01F0">
        <w:rPr>
          <w:rFonts w:ascii="Times New Roman" w:hAnsi="Times New Roman" w:cs="Times New Roman"/>
          <w:sz w:val="28"/>
          <w:szCs w:val="28"/>
        </w:rPr>
        <w:t>, which have shown insecticidal properties.</w:t>
      </w:r>
    </w:p>
    <w:p w:rsidR="008C172C" w:rsidRPr="00EC01F0" w:rsidRDefault="008C172C"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t xml:space="preserve">- </w:t>
      </w:r>
      <w:r w:rsidRPr="003B2A12">
        <w:rPr>
          <w:rFonts w:ascii="Times New Roman" w:hAnsi="Times New Roman" w:cs="Times New Roman"/>
          <w:b/>
          <w:sz w:val="28"/>
          <w:szCs w:val="28"/>
        </w:rPr>
        <w:t>Whiteflies</w:t>
      </w:r>
      <w:r w:rsidRPr="00EC01F0">
        <w:rPr>
          <w:rFonts w:ascii="Times New Roman" w:hAnsi="Times New Roman" w:cs="Times New Roman"/>
          <w:sz w:val="28"/>
          <w:szCs w:val="28"/>
        </w:rPr>
        <w:t xml:space="preserve"> (</w:t>
      </w:r>
      <w:r w:rsidRPr="00EC01F0">
        <w:rPr>
          <w:rFonts w:ascii="Times New Roman" w:hAnsi="Times New Roman" w:cs="Times New Roman"/>
          <w:i/>
          <w:sz w:val="28"/>
          <w:szCs w:val="28"/>
        </w:rPr>
        <w:t>Bemisia tabaci</w:t>
      </w:r>
      <w:r w:rsidRPr="00EC01F0">
        <w:rPr>
          <w:rFonts w:ascii="Times New Roman" w:hAnsi="Times New Roman" w:cs="Times New Roman"/>
          <w:sz w:val="28"/>
          <w:szCs w:val="28"/>
        </w:rPr>
        <w:t>): Transmit viral diseases and can be controlled using neem seed extracts or synthetic insecticides like Karate.</w:t>
      </w:r>
    </w:p>
    <w:p w:rsidR="008C172C" w:rsidRPr="00EC01F0" w:rsidRDefault="008C172C"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t xml:space="preserve">- </w:t>
      </w:r>
      <w:r w:rsidRPr="003B2A12">
        <w:rPr>
          <w:rFonts w:ascii="Times New Roman" w:hAnsi="Times New Roman" w:cs="Times New Roman"/>
          <w:b/>
          <w:sz w:val="28"/>
          <w:szCs w:val="28"/>
        </w:rPr>
        <w:t>Aphids</w:t>
      </w:r>
      <w:r w:rsidRPr="00EC01F0">
        <w:rPr>
          <w:rFonts w:ascii="Times New Roman" w:hAnsi="Times New Roman" w:cs="Times New Roman"/>
          <w:sz w:val="28"/>
          <w:szCs w:val="28"/>
        </w:rPr>
        <w:t xml:space="preserve"> (</w:t>
      </w:r>
      <w:r w:rsidRPr="00EC01F0">
        <w:rPr>
          <w:rFonts w:ascii="Times New Roman" w:hAnsi="Times New Roman" w:cs="Times New Roman"/>
          <w:i/>
          <w:sz w:val="28"/>
          <w:szCs w:val="28"/>
        </w:rPr>
        <w:t>Aphis gossypii, Aphis craccivora</w:t>
      </w:r>
      <w:r w:rsidRPr="00EC01F0">
        <w:rPr>
          <w:rFonts w:ascii="Times New Roman" w:hAnsi="Times New Roman" w:cs="Times New Roman"/>
          <w:sz w:val="28"/>
          <w:szCs w:val="28"/>
        </w:rPr>
        <w:t>): Can be managed using neem seed extracts or other botanicals.</w:t>
      </w:r>
    </w:p>
    <w:p w:rsidR="008C172C" w:rsidRPr="00EC01F0" w:rsidRDefault="008C172C"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t xml:space="preserve">- </w:t>
      </w:r>
      <w:r w:rsidRPr="003B2A12">
        <w:rPr>
          <w:rFonts w:ascii="Times New Roman" w:hAnsi="Times New Roman" w:cs="Times New Roman"/>
          <w:b/>
          <w:sz w:val="28"/>
          <w:szCs w:val="28"/>
        </w:rPr>
        <w:t>Thrips</w:t>
      </w:r>
      <w:r w:rsidRPr="00EC01F0">
        <w:rPr>
          <w:rFonts w:ascii="Times New Roman" w:hAnsi="Times New Roman" w:cs="Times New Roman"/>
          <w:sz w:val="28"/>
          <w:szCs w:val="28"/>
        </w:rPr>
        <w:t xml:space="preserve"> (</w:t>
      </w:r>
      <w:r w:rsidRPr="00EC01F0">
        <w:rPr>
          <w:rFonts w:ascii="Times New Roman" w:hAnsi="Times New Roman" w:cs="Times New Roman"/>
          <w:i/>
          <w:sz w:val="28"/>
          <w:szCs w:val="28"/>
        </w:rPr>
        <w:t>Thrips tabaci</w:t>
      </w:r>
      <w:r w:rsidRPr="00EC01F0">
        <w:rPr>
          <w:rFonts w:ascii="Times New Roman" w:hAnsi="Times New Roman" w:cs="Times New Roman"/>
          <w:sz w:val="28"/>
          <w:szCs w:val="28"/>
        </w:rPr>
        <w:t>): Can be controlled using insecticides or cultural practices like weeding and pruning.</w:t>
      </w:r>
    </w:p>
    <w:p w:rsidR="008479D7" w:rsidRDefault="008479D7" w:rsidP="00D03E08">
      <w:pPr>
        <w:spacing w:after="0" w:line="480" w:lineRule="auto"/>
        <w:jc w:val="both"/>
        <w:rPr>
          <w:rFonts w:ascii="Times New Roman" w:hAnsi="Times New Roman" w:cs="Times New Roman"/>
          <w:b/>
          <w:sz w:val="28"/>
          <w:szCs w:val="28"/>
        </w:rPr>
      </w:pPr>
      <w:r w:rsidRPr="003B2A12">
        <w:rPr>
          <w:rFonts w:ascii="Times New Roman" w:hAnsi="Times New Roman" w:cs="Times New Roman"/>
          <w:b/>
          <w:sz w:val="28"/>
          <w:szCs w:val="28"/>
        </w:rPr>
        <w:t>Control Measures:</w:t>
      </w:r>
    </w:p>
    <w:p w:rsidR="008479D7" w:rsidRPr="00EC01F0" w:rsidRDefault="008479D7"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t>-</w:t>
      </w:r>
      <w:r w:rsidRPr="003B2A12">
        <w:rPr>
          <w:rFonts w:ascii="Times New Roman" w:hAnsi="Times New Roman" w:cs="Times New Roman"/>
          <w:b/>
          <w:sz w:val="28"/>
          <w:szCs w:val="28"/>
        </w:rPr>
        <w:t xml:space="preserve"> Cultural Practices:</w:t>
      </w:r>
      <w:r w:rsidRPr="00EC01F0">
        <w:rPr>
          <w:rFonts w:ascii="Times New Roman" w:hAnsi="Times New Roman" w:cs="Times New Roman"/>
          <w:sz w:val="28"/>
          <w:szCs w:val="28"/>
        </w:rPr>
        <w:t xml:space="preserve"> Weeding, pruning, and crop rotation can help reduce pest and disease pressure.</w:t>
      </w:r>
    </w:p>
    <w:p w:rsidR="008479D7" w:rsidRPr="00EC01F0" w:rsidRDefault="008479D7"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t xml:space="preserve">- </w:t>
      </w:r>
      <w:r w:rsidRPr="003B2A12">
        <w:rPr>
          <w:rFonts w:ascii="Times New Roman" w:hAnsi="Times New Roman" w:cs="Times New Roman"/>
          <w:b/>
          <w:sz w:val="28"/>
          <w:szCs w:val="28"/>
        </w:rPr>
        <w:t>Botanicals</w:t>
      </w:r>
      <w:r w:rsidRPr="00EC01F0">
        <w:rPr>
          <w:rFonts w:ascii="Times New Roman" w:hAnsi="Times New Roman" w:cs="Times New Roman"/>
          <w:sz w:val="28"/>
          <w:szCs w:val="28"/>
        </w:rPr>
        <w:t xml:space="preserve">: Plant extracts like neem seed, </w:t>
      </w:r>
      <w:r w:rsidRPr="00EC01F0">
        <w:rPr>
          <w:rFonts w:ascii="Times New Roman" w:hAnsi="Times New Roman" w:cs="Times New Roman"/>
          <w:i/>
          <w:sz w:val="28"/>
          <w:szCs w:val="28"/>
        </w:rPr>
        <w:t>Annona muricata</w:t>
      </w:r>
      <w:r w:rsidRPr="00EC01F0">
        <w:rPr>
          <w:rFonts w:ascii="Times New Roman" w:hAnsi="Times New Roman" w:cs="Times New Roman"/>
          <w:sz w:val="28"/>
          <w:szCs w:val="28"/>
        </w:rPr>
        <w:t xml:space="preserve">, and </w:t>
      </w:r>
      <w:r w:rsidRPr="00EC01F0">
        <w:rPr>
          <w:rFonts w:ascii="Times New Roman" w:hAnsi="Times New Roman" w:cs="Times New Roman"/>
          <w:i/>
          <w:sz w:val="28"/>
          <w:szCs w:val="28"/>
        </w:rPr>
        <w:t xml:space="preserve">Chromolaena odorata </w:t>
      </w:r>
      <w:r w:rsidRPr="00EC01F0">
        <w:rPr>
          <w:rFonts w:ascii="Times New Roman" w:hAnsi="Times New Roman" w:cs="Times New Roman"/>
          <w:sz w:val="28"/>
          <w:szCs w:val="28"/>
        </w:rPr>
        <w:t>have shown promise in controlling pests</w:t>
      </w:r>
      <w:r>
        <w:rPr>
          <w:rFonts w:ascii="Times New Roman" w:hAnsi="Times New Roman" w:cs="Times New Roman"/>
          <w:sz w:val="28"/>
          <w:szCs w:val="28"/>
        </w:rPr>
        <w:t xml:space="preserve"> (Akanji, 2023)</w:t>
      </w:r>
      <w:r w:rsidRPr="00EC01F0">
        <w:rPr>
          <w:rFonts w:ascii="Times New Roman" w:hAnsi="Times New Roman" w:cs="Times New Roman"/>
          <w:sz w:val="28"/>
          <w:szCs w:val="28"/>
        </w:rPr>
        <w:t>.</w:t>
      </w:r>
    </w:p>
    <w:p w:rsidR="008479D7" w:rsidRPr="00EC01F0" w:rsidRDefault="008479D7" w:rsidP="00D03E08">
      <w:pPr>
        <w:spacing w:after="0" w:line="480" w:lineRule="auto"/>
        <w:jc w:val="both"/>
        <w:rPr>
          <w:rFonts w:ascii="Times New Roman" w:hAnsi="Times New Roman" w:cs="Times New Roman"/>
          <w:sz w:val="28"/>
          <w:szCs w:val="28"/>
        </w:rPr>
      </w:pPr>
      <w:r w:rsidRPr="00EC01F0">
        <w:rPr>
          <w:rFonts w:ascii="Times New Roman" w:hAnsi="Times New Roman" w:cs="Times New Roman"/>
          <w:sz w:val="28"/>
          <w:szCs w:val="28"/>
        </w:rPr>
        <w:lastRenderedPageBreak/>
        <w:t xml:space="preserve">- </w:t>
      </w:r>
      <w:r w:rsidRPr="003B2A12">
        <w:rPr>
          <w:rFonts w:ascii="Times New Roman" w:hAnsi="Times New Roman" w:cs="Times New Roman"/>
          <w:b/>
          <w:sz w:val="28"/>
          <w:szCs w:val="28"/>
        </w:rPr>
        <w:t>Integrated Pest Management (IPM)</w:t>
      </w:r>
      <w:r w:rsidRPr="00EC01F0">
        <w:rPr>
          <w:rFonts w:ascii="Times New Roman" w:hAnsi="Times New Roman" w:cs="Times New Roman"/>
          <w:sz w:val="28"/>
          <w:szCs w:val="28"/>
        </w:rPr>
        <w:t>: A holistic approach that combines physical, cultural, biological, and chemical controls to manage pe</w:t>
      </w:r>
      <w:r>
        <w:rPr>
          <w:rFonts w:ascii="Times New Roman" w:hAnsi="Times New Roman"/>
          <w:sz w:val="28"/>
          <w:szCs w:val="28"/>
        </w:rPr>
        <w:t>sts and diseases sustainably.</w:t>
      </w: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3D44D5" w:rsidRDefault="003D44D5" w:rsidP="00D03E08">
      <w:pPr>
        <w:pStyle w:val="NoSpacing"/>
        <w:tabs>
          <w:tab w:val="left" w:pos="90"/>
        </w:tabs>
        <w:spacing w:line="480" w:lineRule="auto"/>
        <w:jc w:val="center"/>
        <w:rPr>
          <w:rFonts w:ascii="Times New Roman" w:hAnsi="Times New Roman" w:cs="Times New Roman"/>
          <w:b/>
          <w:sz w:val="28"/>
          <w:szCs w:val="28"/>
        </w:rPr>
      </w:pPr>
    </w:p>
    <w:p w:rsidR="003D44D5" w:rsidRDefault="003D44D5" w:rsidP="00D03E08">
      <w:pPr>
        <w:pStyle w:val="NoSpacing"/>
        <w:tabs>
          <w:tab w:val="left" w:pos="90"/>
        </w:tabs>
        <w:spacing w:line="480" w:lineRule="auto"/>
        <w:jc w:val="center"/>
        <w:rPr>
          <w:rFonts w:ascii="Times New Roman" w:hAnsi="Times New Roman" w:cs="Times New Roman"/>
          <w:b/>
          <w:sz w:val="28"/>
          <w:szCs w:val="28"/>
        </w:rPr>
      </w:pPr>
    </w:p>
    <w:p w:rsidR="003D44D5" w:rsidRDefault="003D44D5" w:rsidP="00D03E08">
      <w:pPr>
        <w:pStyle w:val="NoSpacing"/>
        <w:tabs>
          <w:tab w:val="left" w:pos="90"/>
        </w:tabs>
        <w:spacing w:line="480" w:lineRule="auto"/>
        <w:jc w:val="center"/>
        <w:rPr>
          <w:rFonts w:ascii="Times New Roman" w:hAnsi="Times New Roman" w:cs="Times New Roman"/>
          <w:b/>
          <w:sz w:val="28"/>
          <w:szCs w:val="28"/>
        </w:rPr>
      </w:pPr>
    </w:p>
    <w:p w:rsidR="003D44D5" w:rsidRDefault="003D44D5" w:rsidP="00D03E08">
      <w:pPr>
        <w:pStyle w:val="NoSpacing"/>
        <w:tabs>
          <w:tab w:val="left" w:pos="90"/>
        </w:tabs>
        <w:spacing w:line="480" w:lineRule="auto"/>
        <w:jc w:val="center"/>
        <w:rPr>
          <w:rFonts w:ascii="Times New Roman" w:hAnsi="Times New Roman" w:cs="Times New Roman"/>
          <w:b/>
          <w:sz w:val="28"/>
          <w:szCs w:val="28"/>
        </w:rPr>
      </w:pP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9F2159" w:rsidRDefault="009F2159" w:rsidP="00D03E08">
      <w:pPr>
        <w:pStyle w:val="NoSpacing"/>
        <w:tabs>
          <w:tab w:val="left" w:pos="90"/>
        </w:tabs>
        <w:spacing w:line="480" w:lineRule="auto"/>
        <w:jc w:val="center"/>
        <w:rPr>
          <w:rFonts w:ascii="Times New Roman" w:hAnsi="Times New Roman" w:cs="Times New Roman"/>
          <w:b/>
          <w:sz w:val="28"/>
          <w:szCs w:val="28"/>
        </w:rPr>
      </w:pPr>
    </w:p>
    <w:p w:rsidR="003D44D5" w:rsidRDefault="003D44D5" w:rsidP="00D03E08">
      <w:pPr>
        <w:pStyle w:val="NoSpacing"/>
        <w:tabs>
          <w:tab w:val="left" w:pos="90"/>
        </w:tabs>
        <w:spacing w:line="480" w:lineRule="auto"/>
        <w:jc w:val="center"/>
        <w:rPr>
          <w:rFonts w:ascii="Times New Roman" w:hAnsi="Times New Roman" w:cs="Times New Roman"/>
          <w:b/>
          <w:sz w:val="28"/>
          <w:szCs w:val="28"/>
        </w:rPr>
      </w:pPr>
    </w:p>
    <w:p w:rsidR="003D44D5" w:rsidRDefault="003D44D5" w:rsidP="00D03E08">
      <w:pPr>
        <w:pStyle w:val="NoSpacing"/>
        <w:tabs>
          <w:tab w:val="left" w:pos="90"/>
        </w:tabs>
        <w:spacing w:line="480" w:lineRule="auto"/>
        <w:jc w:val="center"/>
        <w:rPr>
          <w:rFonts w:ascii="Times New Roman" w:hAnsi="Times New Roman" w:cs="Times New Roman"/>
          <w:b/>
          <w:sz w:val="28"/>
          <w:szCs w:val="28"/>
        </w:rPr>
      </w:pPr>
    </w:p>
    <w:p w:rsidR="008C172C" w:rsidRDefault="008C172C" w:rsidP="00D03E08">
      <w:pPr>
        <w:pStyle w:val="NoSpacing"/>
        <w:tabs>
          <w:tab w:val="left" w:pos="90"/>
        </w:tabs>
        <w:spacing w:line="480" w:lineRule="auto"/>
        <w:jc w:val="center"/>
        <w:rPr>
          <w:rFonts w:ascii="Times New Roman" w:hAnsi="Times New Roman" w:cs="Times New Roman"/>
          <w:b/>
          <w:sz w:val="28"/>
          <w:szCs w:val="28"/>
        </w:rPr>
      </w:pPr>
    </w:p>
    <w:p w:rsidR="008C172C" w:rsidRDefault="008C172C" w:rsidP="00D03E08">
      <w:pPr>
        <w:pStyle w:val="NoSpacing"/>
        <w:tabs>
          <w:tab w:val="left" w:pos="90"/>
        </w:tabs>
        <w:spacing w:line="480" w:lineRule="auto"/>
        <w:jc w:val="center"/>
        <w:rPr>
          <w:rFonts w:ascii="Times New Roman" w:hAnsi="Times New Roman" w:cs="Times New Roman"/>
          <w:b/>
          <w:sz w:val="28"/>
          <w:szCs w:val="28"/>
        </w:rPr>
      </w:pPr>
    </w:p>
    <w:p w:rsidR="008C172C" w:rsidRDefault="008C172C" w:rsidP="00D03E08">
      <w:pPr>
        <w:pStyle w:val="NoSpacing"/>
        <w:tabs>
          <w:tab w:val="left" w:pos="90"/>
        </w:tabs>
        <w:spacing w:line="480" w:lineRule="auto"/>
        <w:jc w:val="center"/>
        <w:rPr>
          <w:rFonts w:ascii="Times New Roman" w:hAnsi="Times New Roman" w:cs="Times New Roman"/>
          <w:b/>
          <w:sz w:val="28"/>
          <w:szCs w:val="28"/>
        </w:rPr>
      </w:pPr>
    </w:p>
    <w:p w:rsidR="008C172C" w:rsidRDefault="008C172C" w:rsidP="00D03E08">
      <w:pPr>
        <w:pStyle w:val="NoSpacing"/>
        <w:tabs>
          <w:tab w:val="left" w:pos="90"/>
        </w:tabs>
        <w:spacing w:line="480" w:lineRule="auto"/>
        <w:jc w:val="center"/>
        <w:rPr>
          <w:rFonts w:ascii="Times New Roman" w:hAnsi="Times New Roman" w:cs="Times New Roman"/>
          <w:b/>
          <w:sz w:val="28"/>
          <w:szCs w:val="28"/>
        </w:rPr>
      </w:pPr>
    </w:p>
    <w:p w:rsidR="003D44D5" w:rsidRDefault="003D44D5"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r w:rsidRPr="00612DD8">
        <w:rPr>
          <w:rFonts w:ascii="Times New Roman" w:hAnsi="Times New Roman" w:cs="Times New Roman"/>
          <w:b/>
          <w:sz w:val="28"/>
          <w:szCs w:val="28"/>
        </w:rPr>
        <w:drawing>
          <wp:anchor distT="0" distB="0" distL="114300" distR="114300" simplePos="0" relativeHeight="251659264" behindDoc="1" locked="0" layoutInCell="1" allowOverlap="1">
            <wp:simplePos x="0" y="0"/>
            <wp:positionH relativeFrom="column">
              <wp:posOffset>19050</wp:posOffset>
            </wp:positionH>
            <wp:positionV relativeFrom="paragraph">
              <wp:posOffset>-591820</wp:posOffset>
            </wp:positionV>
            <wp:extent cx="4595981" cy="2915322"/>
            <wp:effectExtent l="19050" t="0" r="0" b="0"/>
            <wp:wrapNone/>
            <wp:docPr id="3" name="Picture 3" descr="C:\Users\HP\Desktop\IMG-202509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G-20250915-WA0011.jpg"/>
                    <pic:cNvPicPr>
                      <a:picLocks noChangeAspect="1" noChangeArrowheads="1"/>
                    </pic:cNvPicPr>
                  </pic:nvPicPr>
                  <pic:blipFill>
                    <a:blip r:embed="rId9" cstate="print"/>
                    <a:srcRect/>
                    <a:stretch>
                      <a:fillRect/>
                    </a:stretch>
                  </pic:blipFill>
                  <pic:spPr bwMode="auto">
                    <a:xfrm>
                      <a:off x="0" y="0"/>
                      <a:ext cx="4599753" cy="2915322"/>
                    </a:xfrm>
                    <a:prstGeom prst="rect">
                      <a:avLst/>
                    </a:prstGeom>
                    <a:noFill/>
                    <a:ln w="9525">
                      <a:noFill/>
                      <a:miter lim="800000"/>
                      <a:headEnd/>
                      <a:tailEnd/>
                    </a:ln>
                  </pic:spPr>
                </pic:pic>
              </a:graphicData>
            </a:graphic>
          </wp:anchor>
        </w:drawing>
      </w: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612DD8">
      <w:pPr>
        <w:jc w:val="center"/>
        <w:rPr>
          <w:b/>
          <w:sz w:val="28"/>
        </w:rPr>
      </w:pPr>
      <w:r>
        <w:rPr>
          <w:b/>
          <w:noProof/>
          <w:sz w:val="28"/>
        </w:rPr>
        <w:drawing>
          <wp:anchor distT="0" distB="0" distL="114300" distR="114300" simplePos="0" relativeHeight="251661312" behindDoc="1" locked="0" layoutInCell="1" allowOverlap="1">
            <wp:simplePos x="0" y="0"/>
            <wp:positionH relativeFrom="column">
              <wp:posOffset>88975</wp:posOffset>
            </wp:positionH>
            <wp:positionV relativeFrom="paragraph">
              <wp:posOffset>332778</wp:posOffset>
            </wp:positionV>
            <wp:extent cx="4746587" cy="3195022"/>
            <wp:effectExtent l="19050" t="0" r="0" b="0"/>
            <wp:wrapNone/>
            <wp:docPr id="2" name="Picture 4" descr="C:\Users\HP\Desktop\IMG-2025091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IMG-20250915-WA0014.jpg"/>
                    <pic:cNvPicPr>
                      <a:picLocks noChangeAspect="1" noChangeArrowheads="1"/>
                    </pic:cNvPicPr>
                  </pic:nvPicPr>
                  <pic:blipFill>
                    <a:blip r:embed="rId10" cstate="print"/>
                    <a:srcRect/>
                    <a:stretch>
                      <a:fillRect/>
                    </a:stretch>
                  </pic:blipFill>
                  <pic:spPr bwMode="auto">
                    <a:xfrm>
                      <a:off x="0" y="0"/>
                      <a:ext cx="4746348" cy="3194861"/>
                    </a:xfrm>
                    <a:prstGeom prst="rect">
                      <a:avLst/>
                    </a:prstGeom>
                    <a:noFill/>
                    <a:ln w="9525">
                      <a:noFill/>
                      <a:miter lim="800000"/>
                      <a:headEnd/>
                      <a:tailEnd/>
                    </a:ln>
                  </pic:spPr>
                </pic:pic>
              </a:graphicData>
            </a:graphic>
          </wp:anchor>
        </w:drawing>
      </w:r>
      <w:r w:rsidRPr="000F26DC">
        <w:rPr>
          <w:b/>
          <w:sz w:val="28"/>
        </w:rPr>
        <w:t>A TYPICAL GARDEN EGG PLANT</w:t>
      </w: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612DD8">
      <w:pPr>
        <w:jc w:val="center"/>
        <w:rPr>
          <w:b/>
          <w:sz w:val="28"/>
        </w:rPr>
      </w:pPr>
      <w:r>
        <w:rPr>
          <w:b/>
          <w:sz w:val="28"/>
        </w:rPr>
        <w:t>A PICTURE OF GARDEN EGG FRUITS</w:t>
      </w:r>
    </w:p>
    <w:p w:rsidR="00612DD8" w:rsidRPr="000F26DC" w:rsidRDefault="00612DD8" w:rsidP="00612DD8">
      <w:pPr>
        <w:rPr>
          <w:b/>
          <w:sz w:val="28"/>
        </w:rPr>
      </w:pPr>
      <w:r>
        <w:rPr>
          <w:b/>
          <w:sz w:val="28"/>
        </w:rPr>
        <w:t>SOURCE: A REAL OBJECT FROM THE FARM SEPTEMBER, 15</w:t>
      </w:r>
      <w:r w:rsidRPr="005E41FB">
        <w:rPr>
          <w:b/>
          <w:sz w:val="28"/>
          <w:vertAlign w:val="superscript"/>
        </w:rPr>
        <w:t>TH</w:t>
      </w:r>
      <w:r>
        <w:rPr>
          <w:b/>
          <w:sz w:val="28"/>
        </w:rPr>
        <w:t xml:space="preserve"> 2025</w:t>
      </w: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612DD8" w:rsidRDefault="00612DD8" w:rsidP="00D03E08">
      <w:pPr>
        <w:pStyle w:val="NoSpacing"/>
        <w:tabs>
          <w:tab w:val="left" w:pos="90"/>
        </w:tabs>
        <w:spacing w:line="480" w:lineRule="auto"/>
        <w:jc w:val="center"/>
        <w:rPr>
          <w:rFonts w:ascii="Times New Roman" w:hAnsi="Times New Roman" w:cs="Times New Roman"/>
          <w:b/>
          <w:sz w:val="28"/>
          <w:szCs w:val="28"/>
        </w:rPr>
      </w:pPr>
    </w:p>
    <w:p w:rsidR="009F2159" w:rsidRPr="00ED2D68" w:rsidRDefault="009F2159" w:rsidP="00D03E08">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lastRenderedPageBreak/>
        <w:t>CHAPTER THREE</w:t>
      </w:r>
    </w:p>
    <w:p w:rsidR="009F2159" w:rsidRPr="00ED2D68" w:rsidRDefault="009F2159" w:rsidP="00D03E08">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MATERIALS AND METHOD</w:t>
      </w:r>
      <w:r>
        <w:rPr>
          <w:rFonts w:ascii="Times New Roman" w:hAnsi="Times New Roman" w:cs="Times New Roman"/>
          <w:b/>
          <w:sz w:val="28"/>
          <w:szCs w:val="28"/>
        </w:rPr>
        <w:t>S</w:t>
      </w:r>
    </w:p>
    <w:p w:rsidR="009F2159" w:rsidRPr="00ED2D68" w:rsidRDefault="009F2159" w:rsidP="00D03E08">
      <w:pPr>
        <w:pStyle w:val="NoSpacing"/>
        <w:tabs>
          <w:tab w:val="left" w:pos="90"/>
        </w:tabs>
        <w:spacing w:line="480" w:lineRule="auto"/>
        <w:rPr>
          <w:rFonts w:ascii="Times New Roman" w:hAnsi="Times New Roman" w:cs="Times New Roman"/>
          <w:b/>
          <w:sz w:val="28"/>
          <w:szCs w:val="28"/>
        </w:rPr>
      </w:pPr>
      <w:r w:rsidRPr="00ED2D68">
        <w:rPr>
          <w:rFonts w:ascii="Times New Roman" w:hAnsi="Times New Roman" w:cs="Times New Roman"/>
          <w:b/>
          <w:sz w:val="28"/>
          <w:szCs w:val="28"/>
        </w:rPr>
        <w:t>Experimental Site</w:t>
      </w:r>
    </w:p>
    <w:p w:rsidR="009F2159" w:rsidRPr="00ED2D68" w:rsidRDefault="009F2159" w:rsidP="00D03E08">
      <w:pPr>
        <w:tabs>
          <w:tab w:val="left" w:pos="90"/>
        </w:tabs>
        <w:autoSpaceDE w:val="0"/>
        <w:autoSpaceDN w:val="0"/>
        <w:adjustRightInd w:val="0"/>
        <w:spacing w:after="0" w:line="480" w:lineRule="auto"/>
        <w:jc w:val="both"/>
        <w:rPr>
          <w:rFonts w:ascii="Times New Roman" w:hAnsi="Times New Roman" w:cs="Times New Roman"/>
          <w:sz w:val="28"/>
          <w:szCs w:val="28"/>
        </w:rPr>
      </w:pPr>
      <w:r w:rsidRPr="00ED2D68">
        <w:rPr>
          <w:rFonts w:ascii="Times New Roman" w:hAnsi="Times New Roman" w:cs="Times New Roman"/>
          <w:b/>
          <w:sz w:val="28"/>
          <w:szCs w:val="28"/>
        </w:rPr>
        <w:tab/>
      </w:r>
      <w:r w:rsidRPr="00ED2D68">
        <w:rPr>
          <w:rFonts w:ascii="Times New Roman" w:hAnsi="Times New Roman" w:cs="Times New Roman"/>
          <w:sz w:val="28"/>
          <w:szCs w:val="28"/>
        </w:rPr>
        <w:t xml:space="preserve"> </w:t>
      </w:r>
      <w:r>
        <w:rPr>
          <w:rFonts w:ascii="Times New Roman" w:hAnsi="Times New Roman" w:cs="Times New Roman"/>
          <w:sz w:val="28"/>
          <w:szCs w:val="28"/>
        </w:rPr>
        <w:tab/>
      </w:r>
      <w:r w:rsidRPr="00ED2D68">
        <w:rPr>
          <w:rFonts w:ascii="Times New Roman" w:hAnsi="Times New Roman" w:cs="Times New Roman"/>
          <w:sz w:val="28"/>
          <w:szCs w:val="28"/>
        </w:rPr>
        <w:t>A fi</w:t>
      </w:r>
      <w:r>
        <w:rPr>
          <w:rFonts w:ascii="Times New Roman" w:hAnsi="Times New Roman" w:cs="Times New Roman"/>
          <w:sz w:val="28"/>
          <w:szCs w:val="28"/>
        </w:rPr>
        <w:t xml:space="preserve">eld experiment was carried out </w:t>
      </w:r>
      <w:r w:rsidR="00496725">
        <w:rPr>
          <w:rFonts w:ascii="Times New Roman" w:hAnsi="Times New Roman" w:cs="Times New Roman"/>
          <w:sz w:val="28"/>
          <w:szCs w:val="28"/>
        </w:rPr>
        <w:t>at the back of SIWES</w:t>
      </w:r>
      <w:r w:rsidR="00E917D7">
        <w:rPr>
          <w:rFonts w:ascii="Times New Roman" w:hAnsi="Times New Roman" w:cs="Times New Roman"/>
          <w:sz w:val="28"/>
          <w:szCs w:val="28"/>
        </w:rPr>
        <w:t xml:space="preserve"> office of</w:t>
      </w:r>
      <w:r>
        <w:rPr>
          <w:rFonts w:ascii="Times New Roman" w:hAnsi="Times New Roman" w:cs="Times New Roman"/>
          <w:sz w:val="28"/>
          <w:szCs w:val="28"/>
        </w:rPr>
        <w:t xml:space="preserve"> School of Vocational and Technical Education,</w:t>
      </w:r>
      <w:r w:rsidRPr="00ED2D68">
        <w:rPr>
          <w:rFonts w:ascii="Times New Roman" w:hAnsi="Times New Roman" w:cs="Times New Roman"/>
          <w:sz w:val="28"/>
          <w:szCs w:val="28"/>
        </w:rPr>
        <w:t xml:space="preserve"> Kwara State College of Education, Ilorin </w:t>
      </w:r>
      <w:r>
        <w:rPr>
          <w:rFonts w:ascii="Times New Roman" w:hAnsi="Times New Roman" w:cs="Times New Roman"/>
          <w:sz w:val="28"/>
          <w:szCs w:val="28"/>
        </w:rPr>
        <w:t>t</w:t>
      </w:r>
      <w:r w:rsidRPr="00ED2D68">
        <w:rPr>
          <w:rFonts w:ascii="Times New Roman" w:hAnsi="Times New Roman" w:cs="Times New Roman"/>
          <w:sz w:val="28"/>
          <w:szCs w:val="28"/>
        </w:rPr>
        <w:t>o determine the</w:t>
      </w:r>
      <w:r>
        <w:rPr>
          <w:rFonts w:ascii="Times New Roman" w:hAnsi="Times New Roman" w:cs="Times New Roman"/>
          <w:sz w:val="28"/>
          <w:szCs w:val="28"/>
        </w:rPr>
        <w:t xml:space="preserve"> comparative effect </w:t>
      </w:r>
      <w:r w:rsidR="00E917D7">
        <w:rPr>
          <w:rFonts w:ascii="Times New Roman" w:hAnsi="Times New Roman" w:cs="Times New Roman"/>
          <w:sz w:val="28"/>
          <w:szCs w:val="28"/>
        </w:rPr>
        <w:t>of two different rates of</w:t>
      </w:r>
      <w:r w:rsidRPr="00CB593B">
        <w:rPr>
          <w:rFonts w:ascii="Times New Roman" w:hAnsi="Times New Roman" w:cs="Times New Roman"/>
          <w:sz w:val="28"/>
          <w:szCs w:val="28"/>
        </w:rPr>
        <w:t xml:space="preserve"> micro nutrients</w:t>
      </w:r>
      <w:r>
        <w:rPr>
          <w:rFonts w:ascii="Times New Roman" w:hAnsi="Times New Roman" w:cs="Times New Roman"/>
          <w:sz w:val="28"/>
          <w:szCs w:val="28"/>
        </w:rPr>
        <w:t xml:space="preserve"> (T</w:t>
      </w:r>
      <w:r w:rsidR="00E917D7">
        <w:rPr>
          <w:rFonts w:ascii="Times New Roman" w:hAnsi="Times New Roman" w:cs="Times New Roman"/>
          <w:sz w:val="28"/>
          <w:szCs w:val="28"/>
        </w:rPr>
        <w:t>-</w:t>
      </w:r>
      <w:r>
        <w:rPr>
          <w:rFonts w:ascii="Times New Roman" w:hAnsi="Times New Roman" w:cs="Times New Roman"/>
          <w:sz w:val="28"/>
          <w:szCs w:val="28"/>
        </w:rPr>
        <w:t>maxi force)</w:t>
      </w:r>
      <w:r w:rsidRPr="00CB593B">
        <w:rPr>
          <w:rFonts w:ascii="Times New Roman" w:hAnsi="Times New Roman" w:cs="Times New Roman"/>
          <w:sz w:val="28"/>
          <w:szCs w:val="28"/>
        </w:rPr>
        <w:t xml:space="preserve"> </w:t>
      </w:r>
      <w:r>
        <w:rPr>
          <w:rFonts w:ascii="Times New Roman" w:hAnsi="Times New Roman" w:cs="Times New Roman"/>
          <w:sz w:val="28"/>
          <w:szCs w:val="28"/>
        </w:rPr>
        <w:t xml:space="preserve">on vegetative growth and </w:t>
      </w:r>
      <w:r w:rsidRPr="00CB593B">
        <w:rPr>
          <w:rFonts w:ascii="Times New Roman" w:hAnsi="Times New Roman" w:cs="Times New Roman"/>
          <w:sz w:val="28"/>
          <w:szCs w:val="28"/>
        </w:rPr>
        <w:t>yield of Garden egg</w:t>
      </w:r>
      <w:r w:rsidRPr="00CB593B">
        <w:rPr>
          <w:rFonts w:ascii="Times New Roman" w:hAnsi="Times New Roman" w:cs="Times New Roman"/>
          <w:iCs/>
          <w:sz w:val="28"/>
          <w:szCs w:val="28"/>
        </w:rPr>
        <w:t>.</w:t>
      </w:r>
      <w:r w:rsidRPr="00397D85">
        <w:rPr>
          <w:rFonts w:ascii="Times New Roman" w:hAnsi="Times New Roman" w:cs="Times New Roman"/>
          <w:iCs/>
          <w:sz w:val="28"/>
          <w:szCs w:val="28"/>
        </w:rPr>
        <w:t xml:space="preserve"> </w:t>
      </w:r>
    </w:p>
    <w:p w:rsidR="009F2159" w:rsidRDefault="009F2159" w:rsidP="00D03E08">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design</w:t>
      </w:r>
    </w:p>
    <w:p w:rsidR="009F2159" w:rsidRPr="005F422E" w:rsidRDefault="009F2159" w:rsidP="00D03E08">
      <w:pPr>
        <w:spacing w:after="0" w:line="480" w:lineRule="auto"/>
        <w:jc w:val="both"/>
        <w:rPr>
          <w:rFonts w:ascii="Times New Roman" w:hAnsi="Times New Roman" w:cs="Times New Roman"/>
          <w:bCs/>
          <w:sz w:val="28"/>
          <w:szCs w:val="28"/>
        </w:rPr>
      </w:pPr>
      <w:r>
        <w:rPr>
          <w:rFonts w:ascii="Times New Roman" w:hAnsi="Times New Roman" w:cs="Times New Roman"/>
          <w:b/>
          <w:bCs/>
          <w:sz w:val="28"/>
          <w:szCs w:val="28"/>
        </w:rPr>
        <w:tab/>
      </w:r>
      <w:r w:rsidRPr="005F422E">
        <w:rPr>
          <w:rFonts w:ascii="Times New Roman" w:hAnsi="Times New Roman" w:cs="Times New Roman"/>
          <w:bCs/>
          <w:sz w:val="28"/>
          <w:szCs w:val="28"/>
        </w:rPr>
        <w:t>The research design used was Complete Randomized Design with t</w:t>
      </w:r>
      <w:r>
        <w:rPr>
          <w:rFonts w:ascii="Times New Roman" w:hAnsi="Times New Roman" w:cs="Times New Roman"/>
          <w:bCs/>
          <w:sz w:val="28"/>
          <w:szCs w:val="28"/>
        </w:rPr>
        <w:t>h</w:t>
      </w:r>
      <w:r w:rsidRPr="005F422E">
        <w:rPr>
          <w:rFonts w:ascii="Times New Roman" w:hAnsi="Times New Roman" w:cs="Times New Roman"/>
          <w:bCs/>
          <w:sz w:val="28"/>
          <w:szCs w:val="28"/>
        </w:rPr>
        <w:t>ree replicate</w:t>
      </w:r>
      <w:r>
        <w:rPr>
          <w:rFonts w:ascii="Times New Roman" w:hAnsi="Times New Roman" w:cs="Times New Roman"/>
          <w:bCs/>
          <w:sz w:val="28"/>
          <w:szCs w:val="28"/>
        </w:rPr>
        <w:t>s</w:t>
      </w:r>
    </w:p>
    <w:p w:rsidR="009F2159" w:rsidRPr="00081A46" w:rsidRDefault="009F2159" w:rsidP="00D03E0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CB07DC" w:rsidRPr="00876883" w:rsidRDefault="00CB07DC"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The</w:t>
      </w:r>
      <w:r w:rsidR="00CC70CF">
        <w:rPr>
          <w:rFonts w:ascii="Times New Roman" w:hAnsi="Times New Roman" w:cs="Times New Roman"/>
          <w:sz w:val="28"/>
          <w:szCs w:val="28"/>
        </w:rPr>
        <w:t xml:space="preserve"> experimental materials were 20</w:t>
      </w:r>
      <w:r w:rsidR="00CC70CF" w:rsidRPr="00876883">
        <w:rPr>
          <w:rFonts w:ascii="Times New Roman" w:hAnsi="Times New Roman" w:cs="Times New Roman"/>
          <w:sz w:val="28"/>
          <w:szCs w:val="28"/>
        </w:rPr>
        <w:t xml:space="preserve"> lit</w:t>
      </w:r>
      <w:r w:rsidR="00CC70CF">
        <w:rPr>
          <w:rFonts w:ascii="Times New Roman" w:hAnsi="Times New Roman" w:cs="Times New Roman"/>
          <w:sz w:val="28"/>
          <w:szCs w:val="28"/>
        </w:rPr>
        <w:t>res</w:t>
      </w:r>
      <w:r w:rsidRPr="00876883">
        <w:rPr>
          <w:rFonts w:ascii="Times New Roman" w:hAnsi="Times New Roman" w:cs="Times New Roman"/>
          <w:sz w:val="28"/>
          <w:szCs w:val="28"/>
        </w:rPr>
        <w:t xml:space="preserve"> plastic </w:t>
      </w:r>
      <w:r>
        <w:rPr>
          <w:rFonts w:ascii="Times New Roman" w:hAnsi="Times New Roman" w:cs="Times New Roman"/>
          <w:sz w:val="28"/>
          <w:szCs w:val="28"/>
        </w:rPr>
        <w:t>bucket (</w:t>
      </w:r>
      <w:r w:rsidRPr="00876883">
        <w:rPr>
          <w:rFonts w:ascii="Times New Roman" w:hAnsi="Times New Roman" w:cs="Times New Roman"/>
          <w:sz w:val="28"/>
          <w:szCs w:val="28"/>
        </w:rPr>
        <w:t>9 in number</w:t>
      </w:r>
      <w:r>
        <w:rPr>
          <w:rFonts w:ascii="Times New Roman" w:hAnsi="Times New Roman" w:cs="Times New Roman"/>
          <w:sz w:val="28"/>
          <w:szCs w:val="28"/>
        </w:rPr>
        <w:t>)</w:t>
      </w:r>
      <w:r w:rsidRPr="00876883">
        <w:rPr>
          <w:rFonts w:ascii="Times New Roman" w:hAnsi="Times New Roman" w:cs="Times New Roman"/>
          <w:sz w:val="28"/>
          <w:szCs w:val="28"/>
        </w:rPr>
        <w:t xml:space="preserve"> polythene nylon </w:t>
      </w:r>
      <w:r>
        <w:rPr>
          <w:rFonts w:ascii="Times New Roman" w:hAnsi="Times New Roman" w:cs="Times New Roman"/>
          <w:sz w:val="28"/>
          <w:szCs w:val="28"/>
        </w:rPr>
        <w:t>(</w:t>
      </w:r>
      <w:r w:rsidRPr="00876883">
        <w:rPr>
          <w:rFonts w:ascii="Times New Roman" w:hAnsi="Times New Roman" w:cs="Times New Roman"/>
          <w:sz w:val="28"/>
          <w:szCs w:val="28"/>
        </w:rPr>
        <w:t>black, and transparent</w:t>
      </w:r>
      <w:r>
        <w:rPr>
          <w:rFonts w:ascii="Times New Roman" w:hAnsi="Times New Roman" w:cs="Times New Roman"/>
          <w:sz w:val="28"/>
          <w:szCs w:val="28"/>
        </w:rPr>
        <w:t>)</w:t>
      </w:r>
      <w:r w:rsidRPr="00876883">
        <w:rPr>
          <w:rFonts w:ascii="Times New Roman" w:hAnsi="Times New Roman" w:cs="Times New Roman"/>
          <w:sz w:val="28"/>
          <w:szCs w:val="28"/>
        </w:rPr>
        <w:t xml:space="preserve">. </w:t>
      </w:r>
      <w:r>
        <w:rPr>
          <w:rFonts w:ascii="Times New Roman" w:hAnsi="Times New Roman" w:cs="Times New Roman"/>
          <w:sz w:val="28"/>
          <w:szCs w:val="28"/>
        </w:rPr>
        <w:t>Garden e</w:t>
      </w:r>
      <w:r w:rsidRPr="00876883">
        <w:rPr>
          <w:rFonts w:ascii="Times New Roman" w:hAnsi="Times New Roman" w:cs="Times New Roman"/>
          <w:sz w:val="28"/>
          <w:szCs w:val="28"/>
        </w:rPr>
        <w:t>gg seed</w:t>
      </w:r>
      <w:r>
        <w:rPr>
          <w:rFonts w:ascii="Times New Roman" w:hAnsi="Times New Roman" w:cs="Times New Roman"/>
          <w:sz w:val="28"/>
          <w:szCs w:val="28"/>
        </w:rPr>
        <w:t>s</w:t>
      </w:r>
      <w:r w:rsidRPr="00876883">
        <w:rPr>
          <w:rFonts w:ascii="Times New Roman" w:hAnsi="Times New Roman" w:cs="Times New Roman"/>
          <w:sz w:val="28"/>
          <w:szCs w:val="28"/>
        </w:rPr>
        <w:t>, watering can, plastic sieved</w:t>
      </w:r>
      <w:r>
        <w:rPr>
          <w:rFonts w:ascii="Times New Roman" w:hAnsi="Times New Roman" w:cs="Times New Roman"/>
          <w:sz w:val="28"/>
          <w:szCs w:val="28"/>
        </w:rPr>
        <w:t>, a</w:t>
      </w:r>
      <w:r w:rsidRPr="00876883">
        <w:rPr>
          <w:rFonts w:ascii="Times New Roman" w:hAnsi="Times New Roman" w:cs="Times New Roman"/>
          <w:sz w:val="28"/>
          <w:szCs w:val="28"/>
        </w:rPr>
        <w:t xml:space="preserve"> micro nutrient liquid plant booster </w:t>
      </w:r>
      <w:r>
        <w:rPr>
          <w:rFonts w:ascii="Times New Roman" w:hAnsi="Times New Roman" w:cs="Times New Roman"/>
          <w:sz w:val="28"/>
          <w:szCs w:val="28"/>
        </w:rPr>
        <w:t>(</w:t>
      </w:r>
      <w:r w:rsidRPr="00876883">
        <w:rPr>
          <w:rFonts w:ascii="Times New Roman" w:hAnsi="Times New Roman" w:cs="Times New Roman"/>
          <w:sz w:val="28"/>
          <w:szCs w:val="28"/>
        </w:rPr>
        <w:t>T maxi force</w:t>
      </w:r>
      <w:r>
        <w:rPr>
          <w:rFonts w:ascii="Times New Roman" w:hAnsi="Times New Roman" w:cs="Times New Roman"/>
          <w:sz w:val="28"/>
          <w:szCs w:val="28"/>
        </w:rPr>
        <w:t>)</w:t>
      </w:r>
      <w:r w:rsidRPr="00876883">
        <w:rPr>
          <w:rFonts w:ascii="Times New Roman" w:hAnsi="Times New Roman" w:cs="Times New Roman"/>
          <w:sz w:val="28"/>
          <w:szCs w:val="28"/>
        </w:rPr>
        <w:t>.</w:t>
      </w:r>
    </w:p>
    <w:p w:rsidR="00CB07DC" w:rsidRPr="00876883" w:rsidRDefault="00CB07DC" w:rsidP="00D03E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Nine plastic buckets (</w:t>
      </w:r>
      <w:r w:rsidRPr="00876883">
        <w:rPr>
          <w:rFonts w:ascii="Times New Roman" w:hAnsi="Times New Roman" w:cs="Times New Roman"/>
          <w:sz w:val="28"/>
          <w:szCs w:val="28"/>
        </w:rPr>
        <w:t>20 lit</w:t>
      </w:r>
      <w:r w:rsidR="00CC70CF">
        <w:rPr>
          <w:rFonts w:ascii="Times New Roman" w:hAnsi="Times New Roman" w:cs="Times New Roman"/>
          <w:sz w:val="28"/>
          <w:szCs w:val="28"/>
        </w:rPr>
        <w:t>res</w:t>
      </w:r>
      <w:r>
        <w:rPr>
          <w:rFonts w:ascii="Times New Roman" w:hAnsi="Times New Roman" w:cs="Times New Roman"/>
          <w:sz w:val="28"/>
          <w:szCs w:val="28"/>
        </w:rPr>
        <w:t>)</w:t>
      </w:r>
      <w:r w:rsidRPr="00876883">
        <w:rPr>
          <w:rFonts w:ascii="Times New Roman" w:hAnsi="Times New Roman" w:cs="Times New Roman"/>
          <w:sz w:val="28"/>
          <w:szCs w:val="28"/>
        </w:rPr>
        <w:t xml:space="preserve"> in size that had been previously drilled were used. The bucket</w:t>
      </w:r>
      <w:r>
        <w:rPr>
          <w:rFonts w:ascii="Times New Roman" w:hAnsi="Times New Roman" w:cs="Times New Roman"/>
          <w:sz w:val="28"/>
          <w:szCs w:val="28"/>
        </w:rPr>
        <w:t>s</w:t>
      </w:r>
      <w:r w:rsidRPr="00876883">
        <w:rPr>
          <w:rFonts w:ascii="Times New Roman" w:hAnsi="Times New Roman" w:cs="Times New Roman"/>
          <w:sz w:val="28"/>
          <w:szCs w:val="28"/>
        </w:rPr>
        <w:t xml:space="preserve"> were filled with sieved soil sample of the experimental site using a 2mm diameter rubber sieve.</w:t>
      </w:r>
    </w:p>
    <w:p w:rsidR="009F2159" w:rsidRPr="00081A46" w:rsidRDefault="009F2159" w:rsidP="00D03E0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Planting</w:t>
      </w:r>
    </w:p>
    <w:p w:rsidR="00CB07DC" w:rsidRDefault="00CB07DC" w:rsidP="00D03E08">
      <w:pPr>
        <w:spacing w:after="0" w:line="480" w:lineRule="auto"/>
        <w:jc w:val="both"/>
        <w:rPr>
          <w:rFonts w:ascii="Times New Roman" w:hAnsi="Times New Roman" w:cs="Times New Roman"/>
          <w:sz w:val="28"/>
          <w:szCs w:val="28"/>
        </w:rPr>
      </w:pPr>
      <w:r w:rsidRPr="00876883">
        <w:rPr>
          <w:rFonts w:ascii="Times New Roman" w:hAnsi="Times New Roman" w:cs="Times New Roman"/>
          <w:sz w:val="28"/>
          <w:szCs w:val="28"/>
        </w:rPr>
        <w:t xml:space="preserve">       The </w:t>
      </w:r>
      <w:r>
        <w:rPr>
          <w:rFonts w:ascii="Times New Roman" w:hAnsi="Times New Roman" w:cs="Times New Roman"/>
          <w:sz w:val="28"/>
          <w:szCs w:val="28"/>
        </w:rPr>
        <w:t>pots were arranged into three (3)</w:t>
      </w:r>
      <w:r w:rsidRPr="00876883">
        <w:rPr>
          <w:rFonts w:ascii="Times New Roman" w:hAnsi="Times New Roman" w:cs="Times New Roman"/>
          <w:sz w:val="28"/>
          <w:szCs w:val="28"/>
        </w:rPr>
        <w:t xml:space="preserve"> rows i</w:t>
      </w:r>
      <w:r>
        <w:rPr>
          <w:rFonts w:ascii="Times New Roman" w:hAnsi="Times New Roman" w:cs="Times New Roman"/>
          <w:sz w:val="28"/>
          <w:szCs w:val="28"/>
        </w:rPr>
        <w:t>:</w:t>
      </w:r>
      <w:r w:rsidRPr="00876883">
        <w:rPr>
          <w:rFonts w:ascii="Times New Roman" w:hAnsi="Times New Roman" w:cs="Times New Roman"/>
          <w:sz w:val="28"/>
          <w:szCs w:val="28"/>
        </w:rPr>
        <w:t xml:space="preserve">e 3 buckets per row and </w:t>
      </w:r>
      <w:r>
        <w:rPr>
          <w:rFonts w:ascii="Times New Roman" w:hAnsi="Times New Roman" w:cs="Times New Roman"/>
          <w:sz w:val="28"/>
          <w:szCs w:val="28"/>
        </w:rPr>
        <w:t xml:space="preserve">each </w:t>
      </w:r>
      <w:r w:rsidRPr="00876883">
        <w:rPr>
          <w:rFonts w:ascii="Times New Roman" w:hAnsi="Times New Roman" w:cs="Times New Roman"/>
          <w:sz w:val="28"/>
          <w:szCs w:val="28"/>
        </w:rPr>
        <w:t>bucket label</w:t>
      </w:r>
      <w:r>
        <w:rPr>
          <w:rFonts w:ascii="Times New Roman" w:hAnsi="Times New Roman" w:cs="Times New Roman"/>
          <w:sz w:val="28"/>
          <w:szCs w:val="28"/>
        </w:rPr>
        <w:t>e</w:t>
      </w:r>
      <w:r w:rsidRPr="00876883">
        <w:rPr>
          <w:rFonts w:ascii="Times New Roman" w:hAnsi="Times New Roman" w:cs="Times New Roman"/>
          <w:sz w:val="28"/>
          <w:szCs w:val="28"/>
        </w:rPr>
        <w:t>d T</w:t>
      </w:r>
      <w:r w:rsidRPr="00CC70CF">
        <w:rPr>
          <w:rFonts w:ascii="Times New Roman" w:hAnsi="Times New Roman" w:cs="Times New Roman"/>
          <w:sz w:val="28"/>
          <w:szCs w:val="28"/>
          <w:vertAlign w:val="subscript"/>
        </w:rPr>
        <w:t>1</w:t>
      </w:r>
      <w:r w:rsidRPr="00876883">
        <w:rPr>
          <w:rFonts w:ascii="Times New Roman" w:hAnsi="Times New Roman" w:cs="Times New Roman"/>
          <w:sz w:val="28"/>
          <w:szCs w:val="28"/>
        </w:rPr>
        <w:t>-T</w:t>
      </w:r>
      <w:r w:rsidRPr="00CC70CF">
        <w:rPr>
          <w:rFonts w:ascii="Times New Roman" w:hAnsi="Times New Roman" w:cs="Times New Roman"/>
          <w:sz w:val="28"/>
          <w:szCs w:val="28"/>
          <w:vertAlign w:val="subscript"/>
        </w:rPr>
        <w:t>3</w:t>
      </w:r>
      <w:r w:rsidRPr="00876883">
        <w:rPr>
          <w:rFonts w:ascii="Times New Roman" w:hAnsi="Times New Roman" w:cs="Times New Roman"/>
          <w:sz w:val="28"/>
          <w:szCs w:val="28"/>
        </w:rPr>
        <w:t xml:space="preserve"> and in randomized design. Each of the </w:t>
      </w:r>
      <w:r>
        <w:rPr>
          <w:rFonts w:ascii="Times New Roman" w:hAnsi="Times New Roman" w:cs="Times New Roman"/>
          <w:sz w:val="28"/>
          <w:szCs w:val="28"/>
        </w:rPr>
        <w:t xml:space="preserve">treatment </w:t>
      </w:r>
      <w:r w:rsidRPr="00876883">
        <w:rPr>
          <w:rFonts w:ascii="Times New Roman" w:hAnsi="Times New Roman" w:cs="Times New Roman"/>
          <w:sz w:val="28"/>
          <w:szCs w:val="28"/>
        </w:rPr>
        <w:t xml:space="preserve">bucket were covered with black polythene and transparent Nylon </w:t>
      </w:r>
      <w:r>
        <w:rPr>
          <w:rFonts w:ascii="Times New Roman" w:hAnsi="Times New Roman" w:cs="Times New Roman"/>
          <w:sz w:val="28"/>
          <w:szCs w:val="28"/>
        </w:rPr>
        <w:t>as appropriate with</w:t>
      </w:r>
      <w:r w:rsidRPr="00876883">
        <w:rPr>
          <w:rFonts w:ascii="Times New Roman" w:hAnsi="Times New Roman" w:cs="Times New Roman"/>
          <w:sz w:val="28"/>
          <w:szCs w:val="28"/>
        </w:rPr>
        <w:t xml:space="preserve"> T1- control where the bucket was not covered at all</w:t>
      </w:r>
      <w:r>
        <w:rPr>
          <w:rFonts w:ascii="Times New Roman" w:hAnsi="Times New Roman" w:cs="Times New Roman"/>
          <w:sz w:val="28"/>
          <w:szCs w:val="28"/>
        </w:rPr>
        <w:t>,</w:t>
      </w:r>
      <w:r w:rsidRPr="00876883">
        <w:rPr>
          <w:rFonts w:ascii="Times New Roman" w:hAnsi="Times New Roman" w:cs="Times New Roman"/>
          <w:sz w:val="28"/>
          <w:szCs w:val="28"/>
        </w:rPr>
        <w:t xml:space="preserve"> </w:t>
      </w:r>
      <w:r w:rsidR="00CC70CF">
        <w:rPr>
          <w:rFonts w:ascii="Times New Roman" w:hAnsi="Times New Roman" w:cs="Times New Roman"/>
          <w:sz w:val="28"/>
          <w:szCs w:val="28"/>
        </w:rPr>
        <w:t>T</w:t>
      </w:r>
      <w:r w:rsidR="00CC70CF" w:rsidRPr="00CC70CF">
        <w:rPr>
          <w:rFonts w:ascii="Times New Roman" w:hAnsi="Times New Roman" w:cs="Times New Roman"/>
          <w:sz w:val="28"/>
          <w:szCs w:val="28"/>
          <w:vertAlign w:val="subscript"/>
        </w:rPr>
        <w:t>2</w:t>
      </w:r>
      <w:r w:rsidRPr="00876883">
        <w:rPr>
          <w:rFonts w:ascii="Times New Roman" w:hAnsi="Times New Roman" w:cs="Times New Roman"/>
          <w:sz w:val="28"/>
          <w:szCs w:val="28"/>
        </w:rPr>
        <w:t xml:space="preserve">- </w:t>
      </w:r>
      <w:r w:rsidRPr="00876883">
        <w:rPr>
          <w:rFonts w:ascii="Times New Roman" w:hAnsi="Times New Roman" w:cs="Times New Roman"/>
          <w:sz w:val="28"/>
          <w:szCs w:val="28"/>
        </w:rPr>
        <w:lastRenderedPageBreak/>
        <w:t>bucket covered with black polythene materials, and T</w:t>
      </w:r>
      <w:r w:rsidRPr="00CC70CF">
        <w:rPr>
          <w:rFonts w:ascii="Times New Roman" w:hAnsi="Times New Roman" w:cs="Times New Roman"/>
          <w:sz w:val="28"/>
          <w:szCs w:val="28"/>
          <w:vertAlign w:val="subscript"/>
        </w:rPr>
        <w:t>3</w:t>
      </w:r>
      <w:r w:rsidRPr="00876883">
        <w:rPr>
          <w:rFonts w:ascii="Times New Roman" w:hAnsi="Times New Roman" w:cs="Times New Roman"/>
          <w:sz w:val="28"/>
          <w:szCs w:val="28"/>
        </w:rPr>
        <w:t xml:space="preserve"> were represented by buckets covered with transparent Nylon. These were provided to serve on a synthetic mulching material for germination, and Emergence of seedlings.</w:t>
      </w:r>
    </w:p>
    <w:p w:rsidR="00CB07DC" w:rsidRPr="00876883" w:rsidRDefault="00CB07DC"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 xml:space="preserve"> Plastic bucket were moistened before covering with Nylon .The Nylon were perforated to allow seeds to be dropped and give way for emergence of seedlings after watch.</w:t>
      </w:r>
    </w:p>
    <w:p w:rsidR="00CB07DC" w:rsidRPr="00876883" w:rsidRDefault="00CB07DC"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Adoption of 1 seed per hole was a method of planting used, while 1</w:t>
      </w:r>
      <w:r>
        <w:rPr>
          <w:rFonts w:ascii="Times New Roman" w:hAnsi="Times New Roman" w:cs="Times New Roman"/>
          <w:sz w:val="28"/>
          <w:szCs w:val="28"/>
        </w:rPr>
        <w:t>0 holes were drilled per pot th</w:t>
      </w:r>
      <w:r w:rsidRPr="00876883">
        <w:rPr>
          <w:rFonts w:ascii="Times New Roman" w:hAnsi="Times New Roman" w:cs="Times New Roman"/>
          <w:sz w:val="28"/>
          <w:szCs w:val="28"/>
        </w:rPr>
        <w:t>ese give a total number of</w:t>
      </w:r>
      <w:r>
        <w:rPr>
          <w:rFonts w:ascii="Times New Roman" w:hAnsi="Times New Roman" w:cs="Times New Roman"/>
          <w:sz w:val="28"/>
          <w:szCs w:val="28"/>
        </w:rPr>
        <w:t xml:space="preserve"> 10 seeds per</w:t>
      </w:r>
      <w:r w:rsidRPr="00876883">
        <w:rPr>
          <w:rFonts w:ascii="Times New Roman" w:hAnsi="Times New Roman" w:cs="Times New Roman"/>
          <w:sz w:val="28"/>
          <w:szCs w:val="28"/>
        </w:rPr>
        <w:t xml:space="preserve"> pot. Seeds were lightly watered immediately after planting.</w:t>
      </w:r>
      <w:r>
        <w:rPr>
          <w:rFonts w:ascii="Times New Roman" w:hAnsi="Times New Roman" w:cs="Times New Roman"/>
          <w:sz w:val="28"/>
          <w:szCs w:val="28"/>
        </w:rPr>
        <w:t xml:space="preserve"> </w:t>
      </w:r>
      <w:r w:rsidRPr="00876883">
        <w:rPr>
          <w:rFonts w:ascii="Times New Roman" w:hAnsi="Times New Roman" w:cs="Times New Roman"/>
          <w:sz w:val="28"/>
          <w:szCs w:val="28"/>
        </w:rPr>
        <w:t>Watering continued at 2days interval until the whole seeds were observed to have germinated.</w:t>
      </w:r>
    </w:p>
    <w:p w:rsidR="00CB07DC" w:rsidRPr="00876883" w:rsidRDefault="00CB07DC"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At 7 days after planting the polythene nylons were removed to provide opportunity for taking vegetative growth parameter and provide good standing for the crops.</w:t>
      </w:r>
    </w:p>
    <w:p w:rsidR="00CB07DC" w:rsidRPr="00876883" w:rsidRDefault="00CB07DC"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At 60 days thinning was done to reduce the number of seedling to 2 plants 1 stand inside each of the pots.</w:t>
      </w:r>
    </w:p>
    <w:p w:rsidR="00CB07DC" w:rsidRPr="00CB07DC" w:rsidRDefault="00CB07DC" w:rsidP="00D03E08">
      <w:pPr>
        <w:spacing w:after="0" w:line="480" w:lineRule="auto"/>
        <w:jc w:val="both"/>
        <w:rPr>
          <w:rFonts w:ascii="Times New Roman" w:hAnsi="Times New Roman" w:cs="Times New Roman"/>
          <w:b/>
          <w:sz w:val="28"/>
          <w:szCs w:val="28"/>
        </w:rPr>
      </w:pPr>
      <w:r w:rsidRPr="00CB07DC">
        <w:rPr>
          <w:rFonts w:ascii="Times New Roman" w:hAnsi="Times New Roman" w:cs="Times New Roman"/>
          <w:b/>
          <w:sz w:val="28"/>
          <w:szCs w:val="28"/>
        </w:rPr>
        <w:t xml:space="preserve">Treatments </w:t>
      </w:r>
    </w:p>
    <w:p w:rsidR="00CB07DC" w:rsidRPr="00876883" w:rsidRDefault="00CB07DC"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Treatment</w:t>
      </w:r>
      <w:r>
        <w:rPr>
          <w:rFonts w:ascii="Times New Roman" w:hAnsi="Times New Roman" w:cs="Times New Roman"/>
          <w:sz w:val="28"/>
          <w:szCs w:val="28"/>
        </w:rPr>
        <w:t>s</w:t>
      </w:r>
      <w:r w:rsidRPr="00876883">
        <w:rPr>
          <w:rFonts w:ascii="Times New Roman" w:hAnsi="Times New Roman" w:cs="Times New Roman"/>
          <w:sz w:val="28"/>
          <w:szCs w:val="28"/>
        </w:rPr>
        <w:t xml:space="preserve"> were applied at 60 days after planting by adding 5mls of T-maxi force in 20liters of water (</w:t>
      </w:r>
      <w:r w:rsidR="00CC70CF">
        <w:rPr>
          <w:rFonts w:ascii="Times New Roman" w:hAnsi="Times New Roman" w:cs="Times New Roman"/>
          <w:sz w:val="28"/>
          <w:szCs w:val="28"/>
        </w:rPr>
        <w:t>T</w:t>
      </w:r>
      <w:r w:rsidR="00CC70CF" w:rsidRPr="00CC70CF">
        <w:rPr>
          <w:rFonts w:ascii="Times New Roman" w:hAnsi="Times New Roman" w:cs="Times New Roman"/>
          <w:sz w:val="28"/>
          <w:szCs w:val="28"/>
          <w:vertAlign w:val="subscript"/>
        </w:rPr>
        <w:t>2</w:t>
      </w:r>
      <w:r>
        <w:rPr>
          <w:rFonts w:ascii="Times New Roman" w:hAnsi="Times New Roman" w:cs="Times New Roman"/>
          <w:sz w:val="28"/>
          <w:szCs w:val="28"/>
        </w:rPr>
        <w:t>) and</w:t>
      </w:r>
      <w:r w:rsidRPr="00876883">
        <w:rPr>
          <w:rFonts w:ascii="Times New Roman" w:hAnsi="Times New Roman" w:cs="Times New Roman"/>
          <w:sz w:val="28"/>
          <w:szCs w:val="28"/>
        </w:rPr>
        <w:t xml:space="preserve"> Treatment B was adding using 10mls of T-m</w:t>
      </w:r>
      <w:r>
        <w:rPr>
          <w:rFonts w:ascii="Times New Roman" w:hAnsi="Times New Roman" w:cs="Times New Roman"/>
          <w:sz w:val="28"/>
          <w:szCs w:val="28"/>
        </w:rPr>
        <w:t>axi force in 20liters of water (T</w:t>
      </w:r>
      <w:r w:rsidRPr="00CC70CF">
        <w:rPr>
          <w:rFonts w:ascii="Times New Roman" w:hAnsi="Times New Roman" w:cs="Times New Roman"/>
          <w:sz w:val="28"/>
          <w:szCs w:val="28"/>
          <w:vertAlign w:val="subscript"/>
        </w:rPr>
        <w:t>3</w:t>
      </w:r>
      <w:r>
        <w:rPr>
          <w:rFonts w:ascii="Times New Roman" w:hAnsi="Times New Roman" w:cs="Times New Roman"/>
          <w:sz w:val="28"/>
          <w:szCs w:val="28"/>
        </w:rPr>
        <w:t>)</w:t>
      </w:r>
      <w:r w:rsidRPr="00876883">
        <w:rPr>
          <w:rFonts w:ascii="Times New Roman" w:hAnsi="Times New Roman" w:cs="Times New Roman"/>
          <w:sz w:val="28"/>
          <w:szCs w:val="28"/>
        </w:rPr>
        <w:t>.</w:t>
      </w:r>
    </w:p>
    <w:p w:rsidR="00AF268C" w:rsidRDefault="00AF268C" w:rsidP="00D03E08">
      <w:pPr>
        <w:spacing w:after="0" w:line="480" w:lineRule="auto"/>
        <w:jc w:val="both"/>
        <w:rPr>
          <w:rFonts w:ascii="Times New Roman" w:hAnsi="Times New Roman" w:cs="Times New Roman"/>
          <w:b/>
          <w:sz w:val="28"/>
          <w:szCs w:val="28"/>
        </w:rPr>
      </w:pPr>
    </w:p>
    <w:p w:rsidR="00AF268C" w:rsidRDefault="00AF268C" w:rsidP="00D03E08">
      <w:pPr>
        <w:spacing w:after="0" w:line="480" w:lineRule="auto"/>
        <w:jc w:val="both"/>
        <w:rPr>
          <w:rFonts w:ascii="Times New Roman" w:hAnsi="Times New Roman" w:cs="Times New Roman"/>
          <w:b/>
          <w:sz w:val="28"/>
          <w:szCs w:val="28"/>
        </w:rPr>
      </w:pPr>
    </w:p>
    <w:p w:rsidR="00AF268C" w:rsidRDefault="00AF268C" w:rsidP="00D03E08">
      <w:pPr>
        <w:spacing w:after="0" w:line="480" w:lineRule="auto"/>
        <w:jc w:val="both"/>
        <w:rPr>
          <w:rFonts w:ascii="Times New Roman" w:hAnsi="Times New Roman" w:cs="Times New Roman"/>
          <w:b/>
          <w:sz w:val="28"/>
          <w:szCs w:val="28"/>
        </w:rPr>
      </w:pPr>
    </w:p>
    <w:p w:rsidR="009F2159" w:rsidRPr="00081A46" w:rsidRDefault="009F2159" w:rsidP="00D03E08">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lastRenderedPageBreak/>
        <w:t>Cultural Practices</w:t>
      </w:r>
    </w:p>
    <w:p w:rsidR="00CB07DC" w:rsidRPr="00876883" w:rsidRDefault="009F2159" w:rsidP="00D03E0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b/>
          <w:sz w:val="28"/>
          <w:szCs w:val="28"/>
        </w:rPr>
        <w:tab/>
      </w:r>
      <w:r w:rsidR="00CB07DC" w:rsidRPr="00876883">
        <w:rPr>
          <w:rFonts w:ascii="Times New Roman" w:hAnsi="Times New Roman" w:cs="Times New Roman"/>
          <w:sz w:val="28"/>
          <w:szCs w:val="28"/>
        </w:rPr>
        <w:t>Cultural practices that were carried out involved regular weeding both within the pots and around the experimental area. Application of insecticide using Cypertex 10EC was also carried out.</w:t>
      </w:r>
    </w:p>
    <w:p w:rsidR="009F2159" w:rsidRPr="00081A46" w:rsidRDefault="009F2159" w:rsidP="00D03E0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9F2159" w:rsidRPr="00081A46" w:rsidRDefault="009F2159" w:rsidP="00D03E08">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9F2159" w:rsidRPr="00081A46" w:rsidRDefault="009F2159" w:rsidP="00D03E08">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 xml:space="preserve">Plant </w:t>
      </w:r>
      <w:r>
        <w:rPr>
          <w:rFonts w:ascii="Times New Roman" w:hAnsi="Times New Roman" w:cs="Times New Roman"/>
          <w:b/>
          <w:bCs/>
          <w:sz w:val="28"/>
          <w:szCs w:val="28"/>
        </w:rPr>
        <w:t>height</w:t>
      </w:r>
      <w:r w:rsidR="00CC70CF">
        <w:rPr>
          <w:rFonts w:ascii="Times New Roman" w:hAnsi="Times New Roman" w:cs="Times New Roman"/>
          <w:b/>
          <w:bCs/>
          <w:sz w:val="28"/>
          <w:szCs w:val="28"/>
        </w:rPr>
        <w:t>s(cm)</w:t>
      </w:r>
      <w:r w:rsidRPr="00081A46">
        <w:rPr>
          <w:rFonts w:ascii="Times New Roman" w:hAnsi="Times New Roman" w:cs="Times New Roman"/>
          <w:b/>
          <w:bCs/>
          <w:sz w:val="28"/>
          <w:szCs w:val="28"/>
        </w:rPr>
        <w:t>:</w:t>
      </w:r>
      <w:r w:rsidRPr="00081A46">
        <w:rPr>
          <w:rFonts w:ascii="Times New Roman" w:hAnsi="Times New Roman" w:cs="Times New Roman"/>
          <w:sz w:val="28"/>
          <w:szCs w:val="28"/>
        </w:rPr>
        <w:t xml:space="preserve"> It was determined by measuring the plant height with a ruler</w:t>
      </w:r>
      <w:r>
        <w:rPr>
          <w:rFonts w:ascii="Times New Roman" w:hAnsi="Times New Roman" w:cs="Times New Roman"/>
          <w:sz w:val="28"/>
          <w:szCs w:val="28"/>
        </w:rPr>
        <w:t xml:space="preserve"> every two weeks</w:t>
      </w:r>
      <w:r w:rsidRPr="00081A46">
        <w:rPr>
          <w:rFonts w:ascii="Times New Roman" w:hAnsi="Times New Roman" w:cs="Times New Roman"/>
          <w:sz w:val="28"/>
          <w:szCs w:val="28"/>
        </w:rPr>
        <w:t xml:space="preserve">. </w:t>
      </w:r>
    </w:p>
    <w:p w:rsidR="009F2159" w:rsidRPr="00081A46" w:rsidRDefault="009F2159" w:rsidP="00D03E08">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w:t>
      </w:r>
      <w:r w:rsidR="00CC70CF">
        <w:rPr>
          <w:rFonts w:ascii="Times New Roman" w:hAnsi="Times New Roman" w:cs="Times New Roman"/>
          <w:b/>
          <w:bCs/>
          <w:sz w:val="28"/>
          <w:szCs w:val="28"/>
        </w:rPr>
        <w:t>s</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leaves/plant</w:t>
      </w:r>
      <w:r>
        <w:rPr>
          <w:rFonts w:ascii="Times New Roman" w:hAnsi="Times New Roman" w:cs="Times New Roman"/>
          <w:sz w:val="28"/>
          <w:szCs w:val="28"/>
        </w:rPr>
        <w:t xml:space="preserve"> every two weeks</w:t>
      </w:r>
      <w:r w:rsidRPr="00081A46">
        <w:rPr>
          <w:rFonts w:ascii="Times New Roman" w:hAnsi="Times New Roman" w:cs="Times New Roman"/>
          <w:sz w:val="28"/>
          <w:szCs w:val="28"/>
        </w:rPr>
        <w:t xml:space="preserve">. </w:t>
      </w:r>
    </w:p>
    <w:p w:rsidR="009F2159" w:rsidRPr="00081A46" w:rsidRDefault="009F2159" w:rsidP="00D03E08">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flower</w:t>
      </w:r>
      <w:r w:rsidR="00CC70CF">
        <w:rPr>
          <w:rFonts w:ascii="Times New Roman" w:hAnsi="Times New Roman" w:cs="Times New Roman"/>
          <w:b/>
          <w:bCs/>
          <w:sz w:val="28"/>
          <w:szCs w:val="28"/>
        </w:rPr>
        <w:t>s</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flower/ plant</w:t>
      </w:r>
      <w:r>
        <w:rPr>
          <w:rFonts w:ascii="Times New Roman" w:hAnsi="Times New Roman" w:cs="Times New Roman"/>
          <w:sz w:val="28"/>
          <w:szCs w:val="28"/>
        </w:rPr>
        <w:t xml:space="preserve"> at flowering</w:t>
      </w:r>
      <w:r w:rsidRPr="00081A46">
        <w:rPr>
          <w:rFonts w:ascii="Times New Roman" w:hAnsi="Times New Roman" w:cs="Times New Roman"/>
          <w:sz w:val="28"/>
          <w:szCs w:val="28"/>
        </w:rPr>
        <w:t>.</w:t>
      </w:r>
    </w:p>
    <w:p w:rsidR="009F2159" w:rsidRPr="00081A46" w:rsidRDefault="009F2159" w:rsidP="00D03E08">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Weight </w:t>
      </w:r>
      <w:r w:rsidRPr="00081A46">
        <w:rPr>
          <w:rFonts w:ascii="Times New Roman" w:hAnsi="Times New Roman" w:cs="Times New Roman"/>
          <w:b/>
          <w:bCs/>
          <w:sz w:val="28"/>
          <w:szCs w:val="28"/>
        </w:rPr>
        <w:t xml:space="preserve">of </w:t>
      </w:r>
      <w:r>
        <w:rPr>
          <w:rFonts w:ascii="Times New Roman" w:hAnsi="Times New Roman" w:cs="Times New Roman"/>
          <w:b/>
          <w:bCs/>
          <w:sz w:val="28"/>
          <w:szCs w:val="28"/>
        </w:rPr>
        <w:t>fruit</w:t>
      </w:r>
      <w:r w:rsidR="00CC70CF">
        <w:rPr>
          <w:rFonts w:ascii="Times New Roman" w:hAnsi="Times New Roman" w:cs="Times New Roman"/>
          <w:b/>
          <w:bCs/>
          <w:sz w:val="28"/>
          <w:szCs w:val="28"/>
        </w:rPr>
        <w:t>s</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w:t>
      </w:r>
      <w:r>
        <w:rPr>
          <w:rFonts w:ascii="Times New Roman" w:hAnsi="Times New Roman" w:cs="Times New Roman"/>
          <w:sz w:val="28"/>
          <w:szCs w:val="28"/>
        </w:rPr>
        <w:t>weighing the fruit harvested by using electronic scale</w:t>
      </w:r>
      <w:r w:rsidRPr="00081A46">
        <w:rPr>
          <w:rFonts w:ascii="Times New Roman" w:hAnsi="Times New Roman" w:cs="Times New Roman"/>
          <w:sz w:val="28"/>
          <w:szCs w:val="28"/>
        </w:rPr>
        <w:t>.</w:t>
      </w:r>
    </w:p>
    <w:p w:rsidR="009F2159" w:rsidRPr="00081A46" w:rsidRDefault="009F2159" w:rsidP="00D03E08">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9F2159" w:rsidRPr="00081A46" w:rsidRDefault="009F2159" w:rsidP="00D03E08">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9F2159" w:rsidRPr="00397D85" w:rsidRDefault="009F2159" w:rsidP="00D03E08">
      <w:pPr>
        <w:spacing w:after="0" w:line="480" w:lineRule="auto"/>
        <w:rPr>
          <w:rFonts w:ascii="Times New Roman" w:hAnsi="Times New Roman" w:cs="Times New Roman"/>
          <w:sz w:val="28"/>
          <w:szCs w:val="28"/>
        </w:rPr>
      </w:pPr>
    </w:p>
    <w:p w:rsidR="009F2159" w:rsidRDefault="009F2159" w:rsidP="00D03E08">
      <w:pPr>
        <w:spacing w:after="0" w:line="480" w:lineRule="auto"/>
      </w:pPr>
    </w:p>
    <w:p w:rsidR="00FE3CA4" w:rsidRDefault="00FE3CA4" w:rsidP="00D03E08">
      <w:pPr>
        <w:spacing w:after="0" w:line="480" w:lineRule="auto"/>
      </w:pPr>
    </w:p>
    <w:p w:rsidR="00351236" w:rsidRDefault="00351236" w:rsidP="00D03E08">
      <w:pPr>
        <w:spacing w:after="0" w:line="480" w:lineRule="auto"/>
      </w:pPr>
    </w:p>
    <w:p w:rsidR="00351236" w:rsidRPr="00ED2D68" w:rsidRDefault="00CC70CF" w:rsidP="00D03E0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w:t>
      </w:r>
      <w:r w:rsidR="007C5696">
        <w:rPr>
          <w:rFonts w:ascii="Times New Roman" w:hAnsi="Times New Roman" w:cs="Times New Roman"/>
          <w:b/>
          <w:sz w:val="28"/>
          <w:szCs w:val="28"/>
        </w:rPr>
        <w:t>HAPTER FOUR</w:t>
      </w:r>
    </w:p>
    <w:p w:rsidR="00351236" w:rsidRPr="00ED2D68" w:rsidRDefault="00351236" w:rsidP="00D03E08">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RESULTS AND DISCUSSION</w:t>
      </w:r>
    </w:p>
    <w:p w:rsidR="00351236" w:rsidRPr="00ED2D68" w:rsidRDefault="00351236" w:rsidP="00D03E08">
      <w:pPr>
        <w:tabs>
          <w:tab w:val="left" w:pos="90"/>
        </w:tabs>
        <w:spacing w:after="0" w:line="480" w:lineRule="auto"/>
        <w:ind w:firstLine="720"/>
        <w:jc w:val="both"/>
        <w:rPr>
          <w:rFonts w:ascii="Times New Roman" w:hAnsi="Times New Roman" w:cs="Times New Roman"/>
          <w:bCs/>
          <w:sz w:val="28"/>
          <w:szCs w:val="28"/>
        </w:rPr>
      </w:pPr>
      <w:r w:rsidRPr="00ED2D68">
        <w:rPr>
          <w:rFonts w:ascii="Times New Roman" w:hAnsi="Times New Roman" w:cs="Times New Roman"/>
          <w:bCs/>
          <w:sz w:val="28"/>
          <w:szCs w:val="28"/>
        </w:rPr>
        <w:t xml:space="preserve">This chapter deals write </w:t>
      </w:r>
      <w:r w:rsidR="007C5696">
        <w:rPr>
          <w:rFonts w:ascii="Times New Roman" w:hAnsi="Times New Roman" w:cs="Times New Roman"/>
          <w:bCs/>
          <w:sz w:val="28"/>
          <w:szCs w:val="28"/>
        </w:rPr>
        <w:t>the presentation of results</w:t>
      </w:r>
      <w:r w:rsidRPr="00ED2D68">
        <w:rPr>
          <w:rFonts w:ascii="Times New Roman" w:hAnsi="Times New Roman" w:cs="Times New Roman"/>
          <w:bCs/>
          <w:sz w:val="28"/>
          <w:szCs w:val="28"/>
        </w:rPr>
        <w:t xml:space="preserve"> in tables and this was followed by the discussion of results</w:t>
      </w:r>
    </w:p>
    <w:p w:rsidR="00351236" w:rsidRPr="00ED2D68" w:rsidRDefault="00351236" w:rsidP="00D03E08">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RESULTS</w:t>
      </w:r>
    </w:p>
    <w:p w:rsidR="00351236" w:rsidRPr="00ED2D68" w:rsidRDefault="00E80243" w:rsidP="00D03E08">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1 below</w:t>
      </w:r>
      <w:r w:rsidR="00351236" w:rsidRPr="00ED2D68">
        <w:rPr>
          <w:rFonts w:ascii="Times New Roman" w:hAnsi="Times New Roman" w:cs="Times New Roman"/>
          <w:sz w:val="28"/>
          <w:szCs w:val="28"/>
        </w:rPr>
        <w:t xml:space="preserve"> shows the effect of </w:t>
      </w:r>
      <w:r w:rsidR="00351236">
        <w:rPr>
          <w:rFonts w:ascii="Times New Roman" w:hAnsi="Times New Roman" w:cs="Times New Roman"/>
          <w:iCs/>
          <w:sz w:val="28"/>
          <w:szCs w:val="28"/>
        </w:rPr>
        <w:t xml:space="preserve">two </w:t>
      </w:r>
      <w:r w:rsidR="008D0E65">
        <w:rPr>
          <w:rFonts w:ascii="Times New Roman" w:hAnsi="Times New Roman" w:cs="Times New Roman"/>
          <w:iCs/>
          <w:sz w:val="28"/>
          <w:szCs w:val="28"/>
        </w:rPr>
        <w:t xml:space="preserve">rates of micro nutrient on </w:t>
      </w:r>
      <w:r w:rsidR="00351236" w:rsidRPr="00ED2D68">
        <w:rPr>
          <w:rFonts w:ascii="Times New Roman" w:hAnsi="Times New Roman" w:cs="Times New Roman"/>
          <w:sz w:val="28"/>
          <w:szCs w:val="28"/>
        </w:rPr>
        <w:t xml:space="preserve">plant height of </w:t>
      </w:r>
      <w:r w:rsidR="008D0E65">
        <w:rPr>
          <w:rFonts w:ascii="Times New Roman" w:hAnsi="Times New Roman" w:cs="Times New Roman"/>
          <w:sz w:val="28"/>
          <w:szCs w:val="28"/>
        </w:rPr>
        <w:t>garden egg</w:t>
      </w:r>
      <w:r w:rsidR="00351236" w:rsidRPr="00ED2D68">
        <w:rPr>
          <w:rFonts w:ascii="Times New Roman" w:hAnsi="Times New Roman" w:cs="Times New Roman"/>
          <w:sz w:val="28"/>
          <w:szCs w:val="28"/>
        </w:rPr>
        <w:t xml:space="preserve">. The effect was significant at </w:t>
      </w:r>
      <w:r w:rsidR="008D0E65">
        <w:rPr>
          <w:rFonts w:ascii="Times New Roman" w:hAnsi="Times New Roman" w:cs="Times New Roman"/>
          <w:sz w:val="28"/>
          <w:szCs w:val="28"/>
        </w:rPr>
        <w:t xml:space="preserve">throughout the experiment. From 50DAS to 100DAS there were similar observation with </w:t>
      </w:r>
      <w:r w:rsidR="008D0E65" w:rsidRPr="00876883">
        <w:rPr>
          <w:rFonts w:ascii="Times New Roman" w:hAnsi="Times New Roman" w:cs="Times New Roman"/>
          <w:sz w:val="28"/>
          <w:szCs w:val="28"/>
        </w:rPr>
        <w:t>5mls of T-maxi force in 20liters of water</w:t>
      </w:r>
      <w:r w:rsidR="008D0E65">
        <w:rPr>
          <w:rFonts w:ascii="Times New Roman" w:hAnsi="Times New Roman" w:cs="Times New Roman"/>
          <w:sz w:val="28"/>
          <w:szCs w:val="28"/>
        </w:rPr>
        <w:t xml:space="preserve"> having the tallest plant and the control consistently have the least plant height.</w:t>
      </w:r>
    </w:p>
    <w:p w:rsidR="00CC70CF" w:rsidRDefault="00CC70CF" w:rsidP="00D03E08">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2</w:t>
      </w:r>
      <w:r w:rsidR="00E80243">
        <w:rPr>
          <w:rFonts w:ascii="Times New Roman" w:hAnsi="Times New Roman" w:cs="Times New Roman"/>
          <w:sz w:val="28"/>
          <w:szCs w:val="28"/>
        </w:rPr>
        <w:t xml:space="preserve"> </w:t>
      </w:r>
      <w:r w:rsidRPr="00ED2D68">
        <w:rPr>
          <w:rFonts w:ascii="Times New Roman" w:hAnsi="Times New Roman" w:cs="Times New Roman"/>
          <w:sz w:val="28"/>
          <w:szCs w:val="28"/>
        </w:rPr>
        <w:t>b</w:t>
      </w:r>
      <w:r w:rsidR="00E80243">
        <w:rPr>
          <w:rFonts w:ascii="Times New Roman" w:hAnsi="Times New Roman" w:cs="Times New Roman"/>
          <w:sz w:val="28"/>
          <w:szCs w:val="28"/>
        </w:rPr>
        <w:t>elow</w:t>
      </w:r>
      <w:r w:rsidRPr="00ED2D68">
        <w:rPr>
          <w:rFonts w:ascii="Times New Roman" w:hAnsi="Times New Roman" w:cs="Times New Roman"/>
          <w:sz w:val="28"/>
          <w:szCs w:val="28"/>
        </w:rPr>
        <w:t xml:space="preserve"> shows the effect of </w:t>
      </w:r>
      <w:r>
        <w:rPr>
          <w:rFonts w:ascii="Times New Roman" w:hAnsi="Times New Roman" w:cs="Times New Roman"/>
          <w:iCs/>
          <w:sz w:val="28"/>
          <w:szCs w:val="28"/>
        </w:rPr>
        <w:t xml:space="preserve">two rates of micro nutrient on number of leaves </w:t>
      </w:r>
      <w:r w:rsidRPr="00ED2D68">
        <w:rPr>
          <w:rFonts w:ascii="Times New Roman" w:hAnsi="Times New Roman" w:cs="Times New Roman"/>
          <w:sz w:val="28"/>
          <w:szCs w:val="28"/>
        </w:rPr>
        <w:t xml:space="preserve">of </w:t>
      </w:r>
      <w:r>
        <w:rPr>
          <w:rFonts w:ascii="Times New Roman" w:hAnsi="Times New Roman" w:cs="Times New Roman"/>
          <w:sz w:val="28"/>
          <w:szCs w:val="28"/>
        </w:rPr>
        <w:t>garden egg</w:t>
      </w:r>
      <w:r w:rsidRPr="00ED2D68">
        <w:rPr>
          <w:rFonts w:ascii="Times New Roman" w:hAnsi="Times New Roman" w:cs="Times New Roman"/>
          <w:sz w:val="28"/>
          <w:szCs w:val="28"/>
        </w:rPr>
        <w:t xml:space="preserve">. </w:t>
      </w:r>
      <w:r>
        <w:rPr>
          <w:rFonts w:ascii="Times New Roman" w:hAnsi="Times New Roman" w:cs="Times New Roman"/>
          <w:sz w:val="28"/>
          <w:szCs w:val="28"/>
        </w:rPr>
        <w:t xml:space="preserve">As observed in the plant height, the </w:t>
      </w:r>
      <w:r w:rsidRPr="00ED2D68">
        <w:rPr>
          <w:rFonts w:ascii="Times New Roman" w:hAnsi="Times New Roman" w:cs="Times New Roman"/>
          <w:sz w:val="28"/>
          <w:szCs w:val="28"/>
        </w:rPr>
        <w:t xml:space="preserve">effect was </w:t>
      </w:r>
      <w:r>
        <w:rPr>
          <w:rFonts w:ascii="Times New Roman" w:hAnsi="Times New Roman" w:cs="Times New Roman"/>
          <w:sz w:val="28"/>
          <w:szCs w:val="28"/>
        </w:rPr>
        <w:t xml:space="preserve">also </w:t>
      </w:r>
      <w:r w:rsidRPr="00ED2D68">
        <w:rPr>
          <w:rFonts w:ascii="Times New Roman" w:hAnsi="Times New Roman" w:cs="Times New Roman"/>
          <w:sz w:val="28"/>
          <w:szCs w:val="28"/>
        </w:rPr>
        <w:t xml:space="preserve">significant at </w:t>
      </w:r>
      <w:r>
        <w:rPr>
          <w:rFonts w:ascii="Times New Roman" w:hAnsi="Times New Roman" w:cs="Times New Roman"/>
          <w:sz w:val="28"/>
          <w:szCs w:val="28"/>
        </w:rPr>
        <w:t xml:space="preserve">throughout the experiment. 50DAS to 100DAS indicate that </w:t>
      </w:r>
      <w:r w:rsidRPr="00876883">
        <w:rPr>
          <w:rFonts w:ascii="Times New Roman" w:hAnsi="Times New Roman" w:cs="Times New Roman"/>
          <w:sz w:val="28"/>
          <w:szCs w:val="28"/>
        </w:rPr>
        <w:t>5mls of T-maxi force in 20liters of water</w:t>
      </w:r>
      <w:r>
        <w:rPr>
          <w:rFonts w:ascii="Times New Roman" w:hAnsi="Times New Roman" w:cs="Times New Roman"/>
          <w:sz w:val="28"/>
          <w:szCs w:val="28"/>
        </w:rPr>
        <w:t xml:space="preserve"> had the highest number of leaves although not significant to 10mls of T-maxi force in 20liters of water and the control consistently have the least number of leaves.</w:t>
      </w:r>
    </w:p>
    <w:p w:rsidR="00CC70CF" w:rsidRPr="008D0E65" w:rsidRDefault="00CC70CF" w:rsidP="00AF268C">
      <w:pPr>
        <w:autoSpaceDE w:val="0"/>
        <w:autoSpaceDN w:val="0"/>
        <w:adjustRightInd w:val="0"/>
        <w:spacing w:after="0" w:line="240" w:lineRule="auto"/>
        <w:jc w:val="both"/>
        <w:rPr>
          <w:rFonts w:ascii="Times New Roman" w:hAnsi="Times New Roman" w:cs="Times New Roman"/>
          <w:b/>
          <w:iCs/>
          <w:sz w:val="28"/>
          <w:szCs w:val="28"/>
        </w:rPr>
      </w:pPr>
      <w:r w:rsidRPr="008D0E65">
        <w:rPr>
          <w:rFonts w:ascii="Times New Roman" w:hAnsi="Times New Roman" w:cs="Times New Roman"/>
          <w:b/>
          <w:bCs/>
          <w:sz w:val="28"/>
          <w:szCs w:val="28"/>
        </w:rPr>
        <w:t xml:space="preserve">Table 1: </w:t>
      </w:r>
      <w:r w:rsidRPr="008D0E65">
        <w:rPr>
          <w:rFonts w:ascii="Times New Roman" w:hAnsi="Times New Roman" w:cs="Times New Roman"/>
          <w:b/>
          <w:sz w:val="28"/>
          <w:szCs w:val="28"/>
        </w:rPr>
        <w:t>effect</w:t>
      </w:r>
      <w:r>
        <w:rPr>
          <w:rFonts w:ascii="Times New Roman" w:hAnsi="Times New Roman" w:cs="Times New Roman"/>
          <w:b/>
          <w:sz w:val="28"/>
          <w:szCs w:val="28"/>
        </w:rPr>
        <w:t>s</w:t>
      </w:r>
      <w:r w:rsidRPr="008D0E65">
        <w:rPr>
          <w:rFonts w:ascii="Times New Roman" w:hAnsi="Times New Roman" w:cs="Times New Roman"/>
          <w:b/>
          <w:sz w:val="28"/>
          <w:szCs w:val="28"/>
        </w:rPr>
        <w:t xml:space="preserve"> of two rates of micro nutrients (T-maxi force) on plant height</w:t>
      </w:r>
      <w:r>
        <w:rPr>
          <w:rFonts w:ascii="Times New Roman" w:hAnsi="Times New Roman" w:cs="Times New Roman"/>
          <w:b/>
          <w:sz w:val="28"/>
          <w:szCs w:val="28"/>
        </w:rPr>
        <w:t xml:space="preserve"> </w:t>
      </w:r>
      <w:r w:rsidRPr="008D0E65">
        <w:rPr>
          <w:rFonts w:ascii="Times New Roman" w:hAnsi="Times New Roman" w:cs="Times New Roman"/>
          <w:b/>
          <w:sz w:val="28"/>
          <w:szCs w:val="28"/>
        </w:rPr>
        <w:t>(cm) of garden egg</w:t>
      </w:r>
      <w:r w:rsidRPr="008D0E65">
        <w:rPr>
          <w:rFonts w:ascii="Times New Roman" w:hAnsi="Times New Roman" w:cs="Times New Roman"/>
          <w:b/>
          <w:iCs/>
          <w:sz w:val="28"/>
          <w:szCs w:val="28"/>
        </w:rPr>
        <w:t xml:space="preserve">. </w:t>
      </w:r>
    </w:p>
    <w:tbl>
      <w:tblPr>
        <w:tblStyle w:val="TableGrid"/>
        <w:tblW w:w="0" w:type="auto"/>
        <w:tblLayout w:type="fixed"/>
        <w:tblLook w:val="04A0"/>
      </w:tblPr>
      <w:tblGrid>
        <w:gridCol w:w="1931"/>
        <w:gridCol w:w="1147"/>
        <w:gridCol w:w="1141"/>
        <w:gridCol w:w="1289"/>
        <w:gridCol w:w="1170"/>
        <w:gridCol w:w="1170"/>
        <w:gridCol w:w="1350"/>
      </w:tblGrid>
      <w:tr w:rsidR="00CC70CF" w:rsidRPr="00012290" w:rsidTr="00F45D1C">
        <w:tc>
          <w:tcPr>
            <w:tcW w:w="1931" w:type="dxa"/>
          </w:tcPr>
          <w:p w:rsidR="00CC70CF" w:rsidRPr="00012290" w:rsidRDefault="00CC70CF" w:rsidP="00D03E08">
            <w:pPr>
              <w:tabs>
                <w:tab w:val="left" w:pos="90"/>
              </w:tabs>
              <w:spacing w:line="480" w:lineRule="auto"/>
              <w:jc w:val="both"/>
              <w:rPr>
                <w:rFonts w:ascii="Times New Roman" w:hAnsi="Times New Roman" w:cs="Times New Roman"/>
                <w:b/>
                <w:bCs/>
                <w:sz w:val="28"/>
                <w:szCs w:val="28"/>
              </w:rPr>
            </w:pPr>
          </w:p>
        </w:tc>
        <w:tc>
          <w:tcPr>
            <w:tcW w:w="1147" w:type="dxa"/>
          </w:tcPr>
          <w:p w:rsidR="00CC70CF" w:rsidRPr="00012290" w:rsidRDefault="00CC70CF"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50 DAS</w:t>
            </w:r>
          </w:p>
        </w:tc>
        <w:tc>
          <w:tcPr>
            <w:tcW w:w="1141" w:type="dxa"/>
          </w:tcPr>
          <w:p w:rsidR="00CC70CF" w:rsidRPr="00012290" w:rsidRDefault="00CC70CF"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60 DAS</w:t>
            </w:r>
          </w:p>
        </w:tc>
        <w:tc>
          <w:tcPr>
            <w:tcW w:w="1289" w:type="dxa"/>
          </w:tcPr>
          <w:p w:rsidR="00CC70CF" w:rsidRPr="00012290" w:rsidRDefault="00CC70CF"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70 DAS</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80 DAS</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90 DAS</w:t>
            </w:r>
          </w:p>
        </w:tc>
        <w:tc>
          <w:tcPr>
            <w:tcW w:w="1350" w:type="dxa"/>
          </w:tcPr>
          <w:p w:rsidR="00CC70CF" w:rsidRPr="00012290" w:rsidRDefault="00CC70CF"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100DAS</w:t>
            </w:r>
          </w:p>
        </w:tc>
      </w:tr>
      <w:tr w:rsidR="00CC70CF" w:rsidRPr="00012290" w:rsidTr="00E80243">
        <w:trPr>
          <w:trHeight w:val="476"/>
        </w:trPr>
        <w:tc>
          <w:tcPr>
            <w:tcW w:w="193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1</w:t>
            </w:r>
          </w:p>
        </w:tc>
        <w:tc>
          <w:tcPr>
            <w:tcW w:w="1147"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sidRPr="00012290">
              <w:rPr>
                <w:rFonts w:ascii="Times New Roman" w:hAnsi="Times New Roman" w:cs="Times New Roman"/>
                <w:sz w:val="28"/>
                <w:szCs w:val="28"/>
              </w:rPr>
              <w:t>14.9</w:t>
            </w:r>
            <w:r>
              <w:rPr>
                <w:rFonts w:ascii="Times New Roman" w:hAnsi="Times New Roman" w:cs="Times New Roman"/>
                <w:sz w:val="28"/>
                <w:szCs w:val="28"/>
              </w:rPr>
              <w:t>c</w:t>
            </w:r>
          </w:p>
        </w:tc>
        <w:tc>
          <w:tcPr>
            <w:tcW w:w="114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22.3c</w:t>
            </w:r>
          </w:p>
        </w:tc>
        <w:tc>
          <w:tcPr>
            <w:tcW w:w="1289"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25.8c</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28.5c</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32.5c</w:t>
            </w:r>
          </w:p>
        </w:tc>
        <w:tc>
          <w:tcPr>
            <w:tcW w:w="135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36.2c</w:t>
            </w:r>
          </w:p>
        </w:tc>
      </w:tr>
      <w:tr w:rsidR="00CC70CF" w:rsidRPr="00012290" w:rsidTr="00F45D1C">
        <w:tc>
          <w:tcPr>
            <w:tcW w:w="1931" w:type="dxa"/>
          </w:tcPr>
          <w:p w:rsidR="00CC70CF" w:rsidRPr="00CC70CF"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2</w:t>
            </w:r>
          </w:p>
        </w:tc>
        <w:tc>
          <w:tcPr>
            <w:tcW w:w="1147"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sidRPr="00012290">
              <w:rPr>
                <w:rFonts w:ascii="Times New Roman" w:hAnsi="Times New Roman" w:cs="Times New Roman"/>
                <w:sz w:val="28"/>
                <w:szCs w:val="28"/>
              </w:rPr>
              <w:t>16.8</w:t>
            </w:r>
            <w:r>
              <w:rPr>
                <w:rFonts w:ascii="Times New Roman" w:hAnsi="Times New Roman" w:cs="Times New Roman"/>
                <w:sz w:val="28"/>
                <w:szCs w:val="28"/>
              </w:rPr>
              <w:t>a</w:t>
            </w:r>
          </w:p>
        </w:tc>
        <w:tc>
          <w:tcPr>
            <w:tcW w:w="114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24.3a</w:t>
            </w:r>
          </w:p>
        </w:tc>
        <w:tc>
          <w:tcPr>
            <w:tcW w:w="1289"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30.3a</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33.3a</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35.2a</w:t>
            </w:r>
          </w:p>
        </w:tc>
        <w:tc>
          <w:tcPr>
            <w:tcW w:w="135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43.7a</w:t>
            </w:r>
          </w:p>
        </w:tc>
      </w:tr>
      <w:tr w:rsidR="00CC70CF" w:rsidRPr="00012290" w:rsidTr="00F45D1C">
        <w:tc>
          <w:tcPr>
            <w:tcW w:w="193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3</w:t>
            </w:r>
          </w:p>
        </w:tc>
        <w:tc>
          <w:tcPr>
            <w:tcW w:w="1147"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sidRPr="00012290">
              <w:rPr>
                <w:rFonts w:ascii="Times New Roman" w:hAnsi="Times New Roman" w:cs="Times New Roman"/>
                <w:sz w:val="28"/>
                <w:szCs w:val="28"/>
              </w:rPr>
              <w:t>17.5</w:t>
            </w:r>
            <w:r>
              <w:rPr>
                <w:rFonts w:ascii="Times New Roman" w:hAnsi="Times New Roman" w:cs="Times New Roman"/>
                <w:sz w:val="28"/>
                <w:szCs w:val="28"/>
              </w:rPr>
              <w:t>b</w:t>
            </w:r>
          </w:p>
        </w:tc>
        <w:tc>
          <w:tcPr>
            <w:tcW w:w="114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23.3b</w:t>
            </w:r>
          </w:p>
        </w:tc>
        <w:tc>
          <w:tcPr>
            <w:tcW w:w="1289"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29.3b</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31.0b</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35.4b</w:t>
            </w:r>
          </w:p>
        </w:tc>
        <w:tc>
          <w:tcPr>
            <w:tcW w:w="135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42.7b</w:t>
            </w:r>
          </w:p>
        </w:tc>
      </w:tr>
    </w:tbl>
    <w:p w:rsidR="00CC70CF" w:rsidRPr="00ED2D68" w:rsidRDefault="00CC70CF" w:rsidP="00D03E08">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ED2D68">
        <w:rPr>
          <w:rFonts w:ascii="Times New Roman" w:hAnsi="Times New Roman" w:cs="Times New Roman"/>
          <w:sz w:val="28"/>
          <w:szCs w:val="28"/>
        </w:rPr>
        <w:t xml:space="preserve">Mean with the same letters are not significantly different. </w:t>
      </w:r>
    </w:p>
    <w:p w:rsidR="008D0E65" w:rsidRPr="008D0E65" w:rsidRDefault="008D0E65" w:rsidP="00D03E08">
      <w:pPr>
        <w:autoSpaceDE w:val="0"/>
        <w:autoSpaceDN w:val="0"/>
        <w:adjustRightInd w:val="0"/>
        <w:spacing w:after="0" w:line="480" w:lineRule="auto"/>
        <w:jc w:val="both"/>
        <w:rPr>
          <w:rFonts w:ascii="Times New Roman" w:hAnsi="Times New Roman" w:cs="Times New Roman"/>
          <w:b/>
          <w:iCs/>
          <w:sz w:val="28"/>
          <w:szCs w:val="28"/>
        </w:rPr>
      </w:pPr>
      <w:r>
        <w:rPr>
          <w:rFonts w:ascii="Times New Roman" w:hAnsi="Times New Roman" w:cs="Times New Roman"/>
          <w:b/>
          <w:bCs/>
          <w:sz w:val="28"/>
          <w:szCs w:val="28"/>
        </w:rPr>
        <w:lastRenderedPageBreak/>
        <w:t xml:space="preserve">Table </w:t>
      </w:r>
      <w:r w:rsidR="00CC70CF">
        <w:rPr>
          <w:rFonts w:ascii="Times New Roman" w:hAnsi="Times New Roman" w:cs="Times New Roman"/>
          <w:b/>
          <w:bCs/>
          <w:sz w:val="28"/>
          <w:szCs w:val="28"/>
        </w:rPr>
        <w:t>2</w:t>
      </w:r>
      <w:r w:rsidRPr="008D0E65">
        <w:rPr>
          <w:rFonts w:ascii="Times New Roman" w:hAnsi="Times New Roman" w:cs="Times New Roman"/>
          <w:b/>
          <w:bCs/>
          <w:sz w:val="28"/>
          <w:szCs w:val="28"/>
        </w:rPr>
        <w:t xml:space="preserve">: </w:t>
      </w:r>
      <w:r w:rsidRPr="008D0E65">
        <w:rPr>
          <w:rFonts w:ascii="Times New Roman" w:hAnsi="Times New Roman" w:cs="Times New Roman"/>
          <w:b/>
          <w:sz w:val="28"/>
          <w:szCs w:val="28"/>
        </w:rPr>
        <w:t>effect</w:t>
      </w:r>
      <w:r>
        <w:rPr>
          <w:rFonts w:ascii="Times New Roman" w:hAnsi="Times New Roman" w:cs="Times New Roman"/>
          <w:b/>
          <w:sz w:val="28"/>
          <w:szCs w:val="28"/>
        </w:rPr>
        <w:t>s</w:t>
      </w:r>
      <w:r w:rsidRPr="008D0E65">
        <w:rPr>
          <w:rFonts w:ascii="Times New Roman" w:hAnsi="Times New Roman" w:cs="Times New Roman"/>
          <w:b/>
          <w:sz w:val="28"/>
          <w:szCs w:val="28"/>
        </w:rPr>
        <w:t xml:space="preserve"> of two rates of micro nutrients (T-maxi force) on </w:t>
      </w:r>
      <w:r w:rsidR="00CC70CF">
        <w:rPr>
          <w:rFonts w:ascii="Times New Roman" w:hAnsi="Times New Roman" w:cs="Times New Roman"/>
          <w:b/>
          <w:sz w:val="28"/>
          <w:szCs w:val="28"/>
        </w:rPr>
        <w:t xml:space="preserve">numbers of leaves/plant </w:t>
      </w:r>
      <w:r w:rsidR="005F0505">
        <w:rPr>
          <w:rFonts w:ascii="Times New Roman" w:hAnsi="Times New Roman" w:cs="Times New Roman"/>
          <w:b/>
          <w:sz w:val="28"/>
          <w:szCs w:val="28"/>
        </w:rPr>
        <w:t>o</w:t>
      </w:r>
      <w:r w:rsidRPr="008D0E65">
        <w:rPr>
          <w:rFonts w:ascii="Times New Roman" w:hAnsi="Times New Roman" w:cs="Times New Roman"/>
          <w:b/>
          <w:sz w:val="28"/>
          <w:szCs w:val="28"/>
        </w:rPr>
        <w:t>f garden egg</w:t>
      </w:r>
      <w:r w:rsidRPr="008D0E65">
        <w:rPr>
          <w:rFonts w:ascii="Times New Roman" w:hAnsi="Times New Roman" w:cs="Times New Roman"/>
          <w:b/>
          <w:iCs/>
          <w:sz w:val="28"/>
          <w:szCs w:val="28"/>
        </w:rPr>
        <w:t xml:space="preserve">. </w:t>
      </w:r>
    </w:p>
    <w:tbl>
      <w:tblPr>
        <w:tblStyle w:val="TableGrid"/>
        <w:tblW w:w="0" w:type="auto"/>
        <w:tblLayout w:type="fixed"/>
        <w:tblLook w:val="04A0"/>
      </w:tblPr>
      <w:tblGrid>
        <w:gridCol w:w="1931"/>
        <w:gridCol w:w="1147"/>
        <w:gridCol w:w="1141"/>
        <w:gridCol w:w="1289"/>
        <w:gridCol w:w="1170"/>
        <w:gridCol w:w="1170"/>
        <w:gridCol w:w="1350"/>
      </w:tblGrid>
      <w:tr w:rsidR="00094446" w:rsidRPr="00012290" w:rsidTr="007C5696">
        <w:tc>
          <w:tcPr>
            <w:tcW w:w="1931" w:type="dxa"/>
          </w:tcPr>
          <w:p w:rsidR="00094446" w:rsidRPr="00012290" w:rsidRDefault="00094446" w:rsidP="00D03E08">
            <w:pPr>
              <w:tabs>
                <w:tab w:val="left" w:pos="90"/>
              </w:tabs>
              <w:spacing w:line="480" w:lineRule="auto"/>
              <w:jc w:val="both"/>
              <w:rPr>
                <w:rFonts w:ascii="Times New Roman" w:hAnsi="Times New Roman" w:cs="Times New Roman"/>
                <w:b/>
                <w:bCs/>
                <w:sz w:val="28"/>
                <w:szCs w:val="28"/>
              </w:rPr>
            </w:pPr>
          </w:p>
        </w:tc>
        <w:tc>
          <w:tcPr>
            <w:tcW w:w="1147" w:type="dxa"/>
          </w:tcPr>
          <w:p w:rsidR="00094446" w:rsidRPr="00012290" w:rsidRDefault="00094446"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50 DAS</w:t>
            </w:r>
          </w:p>
        </w:tc>
        <w:tc>
          <w:tcPr>
            <w:tcW w:w="1141" w:type="dxa"/>
          </w:tcPr>
          <w:p w:rsidR="00094446" w:rsidRPr="00012290" w:rsidRDefault="00094446"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60 DAS</w:t>
            </w:r>
          </w:p>
        </w:tc>
        <w:tc>
          <w:tcPr>
            <w:tcW w:w="1289" w:type="dxa"/>
          </w:tcPr>
          <w:p w:rsidR="00094446" w:rsidRPr="00012290" w:rsidRDefault="00094446"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70 DAS</w:t>
            </w:r>
          </w:p>
        </w:tc>
        <w:tc>
          <w:tcPr>
            <w:tcW w:w="1170" w:type="dxa"/>
          </w:tcPr>
          <w:p w:rsidR="00094446" w:rsidRPr="00012290" w:rsidRDefault="00094446"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80 DAS</w:t>
            </w:r>
          </w:p>
        </w:tc>
        <w:tc>
          <w:tcPr>
            <w:tcW w:w="1170" w:type="dxa"/>
          </w:tcPr>
          <w:p w:rsidR="00094446" w:rsidRPr="00012290" w:rsidRDefault="00094446"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90 DAS</w:t>
            </w:r>
          </w:p>
        </w:tc>
        <w:tc>
          <w:tcPr>
            <w:tcW w:w="1350" w:type="dxa"/>
          </w:tcPr>
          <w:p w:rsidR="00094446" w:rsidRPr="00012290" w:rsidRDefault="00094446" w:rsidP="00D03E08">
            <w:pPr>
              <w:tabs>
                <w:tab w:val="left" w:pos="90"/>
              </w:tabs>
              <w:spacing w:line="480" w:lineRule="auto"/>
              <w:jc w:val="both"/>
              <w:rPr>
                <w:rFonts w:ascii="Times New Roman" w:hAnsi="Times New Roman" w:cs="Times New Roman"/>
                <w:b/>
                <w:bCs/>
                <w:sz w:val="28"/>
                <w:szCs w:val="28"/>
              </w:rPr>
            </w:pPr>
            <w:r w:rsidRPr="00012290">
              <w:rPr>
                <w:rFonts w:ascii="Times New Roman" w:hAnsi="Times New Roman" w:cs="Times New Roman"/>
                <w:b/>
                <w:bCs/>
                <w:sz w:val="28"/>
                <w:szCs w:val="28"/>
              </w:rPr>
              <w:t>100DAS</w:t>
            </w:r>
          </w:p>
        </w:tc>
      </w:tr>
      <w:tr w:rsidR="00CC70CF" w:rsidRPr="00012290" w:rsidTr="007C5696">
        <w:tc>
          <w:tcPr>
            <w:tcW w:w="193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1</w:t>
            </w:r>
          </w:p>
        </w:tc>
        <w:tc>
          <w:tcPr>
            <w:tcW w:w="1147"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22.5c</w:t>
            </w:r>
          </w:p>
        </w:tc>
        <w:tc>
          <w:tcPr>
            <w:tcW w:w="114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38.6b</w:t>
            </w:r>
          </w:p>
        </w:tc>
        <w:tc>
          <w:tcPr>
            <w:tcW w:w="1289"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49.5b</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52.5b</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55.3b</w:t>
            </w:r>
          </w:p>
        </w:tc>
        <w:tc>
          <w:tcPr>
            <w:tcW w:w="135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54.5b</w:t>
            </w:r>
          </w:p>
        </w:tc>
      </w:tr>
      <w:tr w:rsidR="00CC70CF" w:rsidRPr="00012290" w:rsidTr="007C5696">
        <w:tc>
          <w:tcPr>
            <w:tcW w:w="1931" w:type="dxa"/>
          </w:tcPr>
          <w:p w:rsidR="00CC70CF" w:rsidRPr="00CC70CF"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2</w:t>
            </w:r>
          </w:p>
        </w:tc>
        <w:tc>
          <w:tcPr>
            <w:tcW w:w="1147"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26.5a</w:t>
            </w:r>
          </w:p>
        </w:tc>
        <w:tc>
          <w:tcPr>
            <w:tcW w:w="114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41.5a</w:t>
            </w:r>
          </w:p>
        </w:tc>
        <w:tc>
          <w:tcPr>
            <w:tcW w:w="1289"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42.5a</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44.3a</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57.5a</w:t>
            </w:r>
          </w:p>
        </w:tc>
        <w:tc>
          <w:tcPr>
            <w:tcW w:w="135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56.0a</w:t>
            </w:r>
          </w:p>
        </w:tc>
      </w:tr>
      <w:tr w:rsidR="00CC70CF" w:rsidRPr="00012290" w:rsidTr="007C5696">
        <w:tc>
          <w:tcPr>
            <w:tcW w:w="193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3</w:t>
            </w:r>
          </w:p>
        </w:tc>
        <w:tc>
          <w:tcPr>
            <w:tcW w:w="1147"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26.0a</w:t>
            </w:r>
          </w:p>
        </w:tc>
        <w:tc>
          <w:tcPr>
            <w:tcW w:w="1141"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40.9a</w:t>
            </w:r>
          </w:p>
        </w:tc>
        <w:tc>
          <w:tcPr>
            <w:tcW w:w="1289"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42.6a</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45.5a</w:t>
            </w:r>
          </w:p>
        </w:tc>
        <w:tc>
          <w:tcPr>
            <w:tcW w:w="117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57.5a</w:t>
            </w:r>
          </w:p>
        </w:tc>
        <w:tc>
          <w:tcPr>
            <w:tcW w:w="1350"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55.3a</w:t>
            </w:r>
          </w:p>
        </w:tc>
      </w:tr>
    </w:tbl>
    <w:p w:rsidR="00351236" w:rsidRPr="00ED2D68" w:rsidRDefault="00351236" w:rsidP="00D03E08">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Mean with the same better preset significant different </w:t>
      </w:r>
    </w:p>
    <w:p w:rsidR="00351236" w:rsidRPr="00ED2D68" w:rsidRDefault="00351236" w:rsidP="00D03E08">
      <w:pPr>
        <w:tabs>
          <w:tab w:val="left" w:pos="90"/>
        </w:tabs>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3</w:t>
      </w:r>
      <w:r w:rsidRPr="00ED2D68">
        <w:rPr>
          <w:rFonts w:ascii="Times New Roman" w:hAnsi="Times New Roman" w:cs="Times New Roman"/>
          <w:b/>
          <w:bCs/>
          <w:sz w:val="28"/>
          <w:szCs w:val="28"/>
        </w:rPr>
        <w:t xml:space="preserve">: Effect of </w:t>
      </w:r>
      <w:r w:rsidR="00CC70CF">
        <w:rPr>
          <w:rFonts w:ascii="Times New Roman" w:hAnsi="Times New Roman" w:cs="Times New Roman"/>
          <w:b/>
          <w:iCs/>
          <w:sz w:val="28"/>
          <w:szCs w:val="28"/>
        </w:rPr>
        <w:t xml:space="preserve">two rates of micro nutrients </w:t>
      </w:r>
      <w:r w:rsidRPr="00ED2D68">
        <w:rPr>
          <w:rFonts w:ascii="Times New Roman" w:hAnsi="Times New Roman" w:cs="Times New Roman"/>
          <w:b/>
          <w:bCs/>
          <w:sz w:val="28"/>
          <w:szCs w:val="28"/>
        </w:rPr>
        <w:t xml:space="preserve">on the numbers of </w:t>
      </w:r>
      <w:r>
        <w:rPr>
          <w:rFonts w:ascii="Times New Roman" w:hAnsi="Times New Roman" w:cs="Times New Roman"/>
          <w:b/>
          <w:bCs/>
          <w:sz w:val="28"/>
          <w:szCs w:val="28"/>
        </w:rPr>
        <w:t xml:space="preserve">flowers/plant and </w:t>
      </w:r>
      <w:r w:rsidR="00CC70CF">
        <w:rPr>
          <w:rFonts w:ascii="Times New Roman" w:hAnsi="Times New Roman" w:cs="Times New Roman"/>
          <w:b/>
          <w:bCs/>
          <w:sz w:val="28"/>
          <w:szCs w:val="28"/>
        </w:rPr>
        <w:t xml:space="preserve">weights </w:t>
      </w:r>
      <w:r>
        <w:rPr>
          <w:rFonts w:ascii="Times New Roman" w:hAnsi="Times New Roman" w:cs="Times New Roman"/>
          <w:b/>
          <w:bCs/>
          <w:sz w:val="28"/>
          <w:szCs w:val="28"/>
        </w:rPr>
        <w:t>fruits</w:t>
      </w:r>
      <w:r w:rsidRPr="00ED2D68">
        <w:rPr>
          <w:rFonts w:ascii="Times New Roman" w:hAnsi="Times New Roman" w:cs="Times New Roman"/>
          <w:b/>
          <w:bCs/>
          <w:sz w:val="28"/>
          <w:szCs w:val="28"/>
        </w:rPr>
        <w:t xml:space="preserve">/plant of </w:t>
      </w:r>
      <w:r w:rsidR="00CC70CF">
        <w:rPr>
          <w:rFonts w:ascii="Times New Roman" w:hAnsi="Times New Roman" w:cs="Times New Roman"/>
          <w:b/>
          <w:bCs/>
          <w:sz w:val="28"/>
          <w:szCs w:val="28"/>
        </w:rPr>
        <w:t>garden egg</w:t>
      </w:r>
      <w:r w:rsidRPr="00ED2D68">
        <w:rPr>
          <w:rFonts w:ascii="Times New Roman" w:hAnsi="Times New Roman" w:cs="Times New Roman"/>
          <w:b/>
          <w:bCs/>
          <w:sz w:val="28"/>
          <w:szCs w:val="28"/>
        </w:rPr>
        <w:t xml:space="preserve"> </w:t>
      </w:r>
    </w:p>
    <w:tbl>
      <w:tblPr>
        <w:tblStyle w:val="TableGrid"/>
        <w:tblW w:w="8038" w:type="dxa"/>
        <w:tblInd w:w="760" w:type="dxa"/>
        <w:tblLayout w:type="fixed"/>
        <w:tblLook w:val="04A0"/>
      </w:tblPr>
      <w:tblGrid>
        <w:gridCol w:w="2588"/>
        <w:gridCol w:w="2750"/>
        <w:gridCol w:w="2700"/>
      </w:tblGrid>
      <w:tr w:rsidR="00351236" w:rsidRPr="00ED2D68" w:rsidTr="00AF268C">
        <w:tc>
          <w:tcPr>
            <w:tcW w:w="2588" w:type="dxa"/>
          </w:tcPr>
          <w:p w:rsidR="00351236" w:rsidRPr="00ED2D68" w:rsidRDefault="00351236" w:rsidP="00D03E08">
            <w:pPr>
              <w:tabs>
                <w:tab w:val="left" w:pos="90"/>
              </w:tabs>
              <w:spacing w:line="480" w:lineRule="auto"/>
              <w:jc w:val="both"/>
              <w:rPr>
                <w:rFonts w:ascii="Times New Roman" w:hAnsi="Times New Roman" w:cs="Times New Roman"/>
                <w:b/>
                <w:bCs/>
                <w:sz w:val="28"/>
                <w:szCs w:val="28"/>
              </w:rPr>
            </w:pPr>
          </w:p>
        </w:tc>
        <w:tc>
          <w:tcPr>
            <w:tcW w:w="2750" w:type="dxa"/>
          </w:tcPr>
          <w:p w:rsidR="00351236" w:rsidRPr="006530A7" w:rsidRDefault="006530A7" w:rsidP="00D03E08">
            <w:pPr>
              <w:tabs>
                <w:tab w:val="left" w:pos="90"/>
              </w:tabs>
              <w:spacing w:line="480" w:lineRule="auto"/>
              <w:jc w:val="both"/>
              <w:rPr>
                <w:rFonts w:ascii="Times New Roman" w:hAnsi="Times New Roman" w:cs="Times New Roman"/>
                <w:b/>
                <w:bCs/>
                <w:sz w:val="24"/>
                <w:szCs w:val="24"/>
              </w:rPr>
            </w:pPr>
            <w:r w:rsidRPr="006530A7">
              <w:rPr>
                <w:rFonts w:ascii="Times New Roman" w:hAnsi="Times New Roman" w:cs="Times New Roman"/>
                <w:b/>
                <w:bCs/>
                <w:sz w:val="24"/>
                <w:szCs w:val="24"/>
              </w:rPr>
              <w:t xml:space="preserve">Number of </w:t>
            </w:r>
            <w:r w:rsidR="00351236" w:rsidRPr="006530A7">
              <w:rPr>
                <w:rFonts w:ascii="Times New Roman" w:hAnsi="Times New Roman" w:cs="Times New Roman"/>
                <w:b/>
                <w:bCs/>
                <w:sz w:val="24"/>
                <w:szCs w:val="24"/>
              </w:rPr>
              <w:t>Flower/plant</w:t>
            </w:r>
          </w:p>
        </w:tc>
        <w:tc>
          <w:tcPr>
            <w:tcW w:w="2700" w:type="dxa"/>
          </w:tcPr>
          <w:p w:rsidR="00351236" w:rsidRPr="006530A7" w:rsidRDefault="006530A7" w:rsidP="00D03E08">
            <w:pPr>
              <w:tabs>
                <w:tab w:val="left" w:pos="90"/>
              </w:tabs>
              <w:spacing w:line="480" w:lineRule="auto"/>
              <w:jc w:val="both"/>
              <w:rPr>
                <w:rFonts w:ascii="Times New Roman" w:hAnsi="Times New Roman" w:cs="Times New Roman"/>
                <w:b/>
                <w:bCs/>
                <w:sz w:val="24"/>
                <w:szCs w:val="24"/>
              </w:rPr>
            </w:pPr>
            <w:r w:rsidRPr="006530A7">
              <w:rPr>
                <w:rFonts w:ascii="Times New Roman" w:hAnsi="Times New Roman" w:cs="Times New Roman"/>
                <w:b/>
                <w:bCs/>
                <w:sz w:val="24"/>
                <w:szCs w:val="24"/>
              </w:rPr>
              <w:t xml:space="preserve"> Weight of </w:t>
            </w:r>
            <w:r w:rsidR="00351236" w:rsidRPr="006530A7">
              <w:rPr>
                <w:rFonts w:ascii="Times New Roman" w:hAnsi="Times New Roman" w:cs="Times New Roman"/>
                <w:b/>
                <w:bCs/>
                <w:sz w:val="24"/>
                <w:szCs w:val="24"/>
              </w:rPr>
              <w:t>Fruit/plant</w:t>
            </w:r>
          </w:p>
        </w:tc>
      </w:tr>
      <w:tr w:rsidR="00CC70CF" w:rsidRPr="00ED2D68" w:rsidTr="00AF268C">
        <w:tc>
          <w:tcPr>
            <w:tcW w:w="2588"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1</w:t>
            </w:r>
          </w:p>
        </w:tc>
        <w:tc>
          <w:tcPr>
            <w:tcW w:w="2750" w:type="dxa"/>
          </w:tcPr>
          <w:p w:rsidR="00CC70CF" w:rsidRPr="00ED2D68"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25c</w:t>
            </w:r>
          </w:p>
        </w:tc>
        <w:tc>
          <w:tcPr>
            <w:tcW w:w="2700" w:type="dxa"/>
          </w:tcPr>
          <w:p w:rsidR="00CC70CF" w:rsidRPr="00ED2D68"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83.0a</w:t>
            </w:r>
          </w:p>
        </w:tc>
      </w:tr>
      <w:tr w:rsidR="00CC70CF" w:rsidRPr="00ED2D68" w:rsidTr="00AF268C">
        <w:tc>
          <w:tcPr>
            <w:tcW w:w="2588" w:type="dxa"/>
          </w:tcPr>
          <w:p w:rsidR="00CC70CF" w:rsidRPr="00CC70CF"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2</w:t>
            </w:r>
          </w:p>
        </w:tc>
        <w:tc>
          <w:tcPr>
            <w:tcW w:w="2750" w:type="dxa"/>
          </w:tcPr>
          <w:p w:rsidR="00CC70CF" w:rsidRPr="00ED2D68"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40a</w:t>
            </w:r>
          </w:p>
        </w:tc>
        <w:tc>
          <w:tcPr>
            <w:tcW w:w="2700" w:type="dxa"/>
          </w:tcPr>
          <w:p w:rsidR="00CC70CF" w:rsidRPr="00ED2D68"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189.5a</w:t>
            </w:r>
          </w:p>
        </w:tc>
      </w:tr>
      <w:tr w:rsidR="00CC70CF" w:rsidRPr="00ED2D68" w:rsidTr="00AF268C">
        <w:tc>
          <w:tcPr>
            <w:tcW w:w="2588" w:type="dxa"/>
          </w:tcPr>
          <w:p w:rsidR="00CC70CF" w:rsidRPr="00012290"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CC70CF">
              <w:rPr>
                <w:rFonts w:ascii="Times New Roman" w:hAnsi="Times New Roman" w:cs="Times New Roman"/>
                <w:sz w:val="28"/>
                <w:szCs w:val="28"/>
                <w:vertAlign w:val="subscript"/>
              </w:rPr>
              <w:t>3</w:t>
            </w:r>
          </w:p>
        </w:tc>
        <w:tc>
          <w:tcPr>
            <w:tcW w:w="2750" w:type="dxa"/>
          </w:tcPr>
          <w:p w:rsidR="00CC70CF" w:rsidRPr="00ED2D68"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30b</w:t>
            </w:r>
          </w:p>
        </w:tc>
        <w:tc>
          <w:tcPr>
            <w:tcW w:w="2700" w:type="dxa"/>
          </w:tcPr>
          <w:p w:rsidR="00CC70CF" w:rsidRPr="00ED2D68" w:rsidRDefault="00CC70CF" w:rsidP="00D03E08">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102.6b</w:t>
            </w:r>
          </w:p>
        </w:tc>
      </w:tr>
    </w:tbl>
    <w:p w:rsidR="00351236" w:rsidRPr="00ED2D68" w:rsidRDefault="00351236" w:rsidP="00D03E08">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ED2D68">
        <w:rPr>
          <w:rFonts w:ascii="Times New Roman" w:hAnsi="Times New Roman" w:cs="Times New Roman"/>
          <w:sz w:val="28"/>
          <w:szCs w:val="28"/>
        </w:rPr>
        <w:t xml:space="preserve">Mean with the same better preset significant different </w:t>
      </w:r>
    </w:p>
    <w:p w:rsidR="006530A7" w:rsidRPr="00ED2D68" w:rsidRDefault="006530A7" w:rsidP="00D03E08">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3</w:t>
      </w:r>
      <w:r w:rsidRPr="00ED2D68">
        <w:rPr>
          <w:rFonts w:ascii="Times New Roman" w:hAnsi="Times New Roman" w:cs="Times New Roman"/>
          <w:sz w:val="28"/>
          <w:szCs w:val="28"/>
        </w:rPr>
        <w:t xml:space="preserve"> above shows the effect of </w:t>
      </w:r>
      <w:r>
        <w:rPr>
          <w:rFonts w:ascii="Times New Roman" w:hAnsi="Times New Roman" w:cs="Times New Roman"/>
          <w:iCs/>
          <w:sz w:val="28"/>
          <w:szCs w:val="28"/>
        </w:rPr>
        <w:t xml:space="preserve">two rates of micro nutrient on the fruiting and weight of fruit </w:t>
      </w:r>
      <w:r w:rsidR="0054097D">
        <w:rPr>
          <w:rFonts w:ascii="Times New Roman" w:hAnsi="Times New Roman" w:cs="Times New Roman"/>
          <w:iCs/>
          <w:sz w:val="28"/>
          <w:szCs w:val="28"/>
        </w:rPr>
        <w:t>p</w:t>
      </w:r>
      <w:r>
        <w:rPr>
          <w:rFonts w:ascii="Times New Roman" w:hAnsi="Times New Roman" w:cs="Times New Roman"/>
          <w:iCs/>
          <w:sz w:val="28"/>
          <w:szCs w:val="28"/>
        </w:rPr>
        <w:t xml:space="preserve">er </w:t>
      </w:r>
      <w:r w:rsidRPr="00ED2D68">
        <w:rPr>
          <w:rFonts w:ascii="Times New Roman" w:hAnsi="Times New Roman" w:cs="Times New Roman"/>
          <w:sz w:val="28"/>
          <w:szCs w:val="28"/>
        </w:rPr>
        <w:t xml:space="preserve">of </w:t>
      </w:r>
      <w:r>
        <w:rPr>
          <w:rFonts w:ascii="Times New Roman" w:hAnsi="Times New Roman" w:cs="Times New Roman"/>
          <w:sz w:val="28"/>
          <w:szCs w:val="28"/>
        </w:rPr>
        <w:t>garden egg</w:t>
      </w:r>
      <w:r w:rsidRPr="00ED2D68">
        <w:rPr>
          <w:rFonts w:ascii="Times New Roman" w:hAnsi="Times New Roman" w:cs="Times New Roman"/>
          <w:sz w:val="28"/>
          <w:szCs w:val="28"/>
        </w:rPr>
        <w:t xml:space="preserve">. </w:t>
      </w:r>
      <w:r>
        <w:rPr>
          <w:rFonts w:ascii="Times New Roman" w:hAnsi="Times New Roman" w:cs="Times New Roman"/>
          <w:sz w:val="28"/>
          <w:szCs w:val="28"/>
        </w:rPr>
        <w:t xml:space="preserve">As observed in the </w:t>
      </w:r>
      <w:r w:rsidR="0054097D">
        <w:rPr>
          <w:rFonts w:ascii="Times New Roman" w:hAnsi="Times New Roman" w:cs="Times New Roman"/>
          <w:sz w:val="28"/>
          <w:szCs w:val="28"/>
        </w:rPr>
        <w:t>vegetative growth</w:t>
      </w:r>
      <w:r>
        <w:rPr>
          <w:rFonts w:ascii="Times New Roman" w:hAnsi="Times New Roman" w:cs="Times New Roman"/>
          <w:sz w:val="28"/>
          <w:szCs w:val="28"/>
        </w:rPr>
        <w:t xml:space="preserve">, the </w:t>
      </w:r>
      <w:r w:rsidRPr="00ED2D68">
        <w:rPr>
          <w:rFonts w:ascii="Times New Roman" w:hAnsi="Times New Roman" w:cs="Times New Roman"/>
          <w:sz w:val="28"/>
          <w:szCs w:val="28"/>
        </w:rPr>
        <w:t xml:space="preserve">effect was </w:t>
      </w:r>
      <w:r>
        <w:rPr>
          <w:rFonts w:ascii="Times New Roman" w:hAnsi="Times New Roman" w:cs="Times New Roman"/>
          <w:sz w:val="28"/>
          <w:szCs w:val="28"/>
        </w:rPr>
        <w:t xml:space="preserve">also </w:t>
      </w:r>
      <w:r w:rsidRPr="00ED2D68">
        <w:rPr>
          <w:rFonts w:ascii="Times New Roman" w:hAnsi="Times New Roman" w:cs="Times New Roman"/>
          <w:sz w:val="28"/>
          <w:szCs w:val="28"/>
        </w:rPr>
        <w:t xml:space="preserve">significant at </w:t>
      </w:r>
      <w:r>
        <w:rPr>
          <w:rFonts w:ascii="Times New Roman" w:hAnsi="Times New Roman" w:cs="Times New Roman"/>
          <w:sz w:val="28"/>
          <w:szCs w:val="28"/>
        </w:rPr>
        <w:t xml:space="preserve">throughout the experiment. </w:t>
      </w:r>
      <w:r w:rsidRPr="00876883">
        <w:rPr>
          <w:rFonts w:ascii="Times New Roman" w:hAnsi="Times New Roman" w:cs="Times New Roman"/>
          <w:sz w:val="28"/>
          <w:szCs w:val="28"/>
        </w:rPr>
        <w:t>5mls of T-maxi force in 20liters of water</w:t>
      </w:r>
      <w:r>
        <w:rPr>
          <w:rFonts w:ascii="Times New Roman" w:hAnsi="Times New Roman" w:cs="Times New Roman"/>
          <w:sz w:val="28"/>
          <w:szCs w:val="28"/>
        </w:rPr>
        <w:t xml:space="preserve"> had the highest number of </w:t>
      </w:r>
      <w:r w:rsidR="0054097D">
        <w:rPr>
          <w:rFonts w:ascii="Times New Roman" w:hAnsi="Times New Roman" w:cs="Times New Roman"/>
          <w:sz w:val="28"/>
          <w:szCs w:val="28"/>
        </w:rPr>
        <w:t>flowers and weight of fruit per plant and the</w:t>
      </w:r>
      <w:r>
        <w:rPr>
          <w:rFonts w:ascii="Times New Roman" w:hAnsi="Times New Roman" w:cs="Times New Roman"/>
          <w:sz w:val="28"/>
          <w:szCs w:val="28"/>
        </w:rPr>
        <w:t xml:space="preserve"> control </w:t>
      </w:r>
      <w:r w:rsidR="0054097D">
        <w:rPr>
          <w:rFonts w:ascii="Times New Roman" w:hAnsi="Times New Roman" w:cs="Times New Roman"/>
          <w:sz w:val="28"/>
          <w:szCs w:val="28"/>
        </w:rPr>
        <w:t>had</w:t>
      </w:r>
      <w:r>
        <w:rPr>
          <w:rFonts w:ascii="Times New Roman" w:hAnsi="Times New Roman" w:cs="Times New Roman"/>
          <w:sz w:val="28"/>
          <w:szCs w:val="28"/>
        </w:rPr>
        <w:t xml:space="preserve"> the least </w:t>
      </w:r>
      <w:r w:rsidR="0054097D">
        <w:rPr>
          <w:rFonts w:ascii="Times New Roman" w:hAnsi="Times New Roman" w:cs="Times New Roman"/>
          <w:sz w:val="28"/>
          <w:szCs w:val="28"/>
        </w:rPr>
        <w:t>number of flowers and weight of fruit per plant</w:t>
      </w:r>
      <w:r>
        <w:rPr>
          <w:rFonts w:ascii="Times New Roman" w:hAnsi="Times New Roman" w:cs="Times New Roman"/>
          <w:sz w:val="28"/>
          <w:szCs w:val="28"/>
        </w:rPr>
        <w:t>.</w:t>
      </w:r>
    </w:p>
    <w:p w:rsidR="00AF268C" w:rsidRDefault="00AF268C" w:rsidP="00D03E08">
      <w:pPr>
        <w:tabs>
          <w:tab w:val="left" w:pos="90"/>
        </w:tabs>
        <w:spacing w:after="0" w:line="480" w:lineRule="auto"/>
        <w:jc w:val="both"/>
        <w:rPr>
          <w:rFonts w:ascii="Times New Roman" w:hAnsi="Times New Roman" w:cs="Times New Roman"/>
          <w:b/>
          <w:bCs/>
          <w:sz w:val="28"/>
          <w:szCs w:val="28"/>
        </w:rPr>
      </w:pPr>
    </w:p>
    <w:p w:rsidR="00AF268C" w:rsidRDefault="00AF268C" w:rsidP="00D03E08">
      <w:pPr>
        <w:tabs>
          <w:tab w:val="left" w:pos="90"/>
        </w:tabs>
        <w:spacing w:after="0" w:line="480" w:lineRule="auto"/>
        <w:jc w:val="both"/>
        <w:rPr>
          <w:rFonts w:ascii="Times New Roman" w:hAnsi="Times New Roman" w:cs="Times New Roman"/>
          <w:b/>
          <w:bCs/>
          <w:sz w:val="28"/>
          <w:szCs w:val="28"/>
        </w:rPr>
      </w:pPr>
    </w:p>
    <w:p w:rsidR="00351236" w:rsidRPr="00ED2D68" w:rsidRDefault="00351236" w:rsidP="00D03E08">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Discussion of result </w:t>
      </w:r>
    </w:p>
    <w:p w:rsidR="00351236" w:rsidRDefault="00351236" w:rsidP="00D03E08">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shows that </w:t>
      </w:r>
      <w:r w:rsidR="0054097D">
        <w:rPr>
          <w:rFonts w:ascii="Times New Roman" w:hAnsi="Times New Roman" w:cs="Times New Roman"/>
          <w:sz w:val="28"/>
          <w:szCs w:val="28"/>
        </w:rPr>
        <w:t xml:space="preserve">treatment with T-maxi force </w:t>
      </w:r>
      <w:r w:rsidRPr="00ED2D68">
        <w:rPr>
          <w:rFonts w:ascii="Times New Roman" w:hAnsi="Times New Roman" w:cs="Times New Roman"/>
          <w:sz w:val="28"/>
          <w:szCs w:val="28"/>
        </w:rPr>
        <w:t xml:space="preserve">had the tallest plant and number of leaves/plant while the non fertilized </w:t>
      </w:r>
      <w:r w:rsidR="0054097D">
        <w:rPr>
          <w:rFonts w:ascii="Times New Roman" w:hAnsi="Times New Roman" w:cs="Times New Roman"/>
          <w:sz w:val="28"/>
          <w:szCs w:val="28"/>
        </w:rPr>
        <w:t xml:space="preserve">gardern egen </w:t>
      </w:r>
      <w:r w:rsidRPr="00ED2D68">
        <w:rPr>
          <w:rFonts w:ascii="Times New Roman" w:hAnsi="Times New Roman" w:cs="Times New Roman"/>
          <w:sz w:val="28"/>
          <w:szCs w:val="28"/>
        </w:rPr>
        <w:t>had the shortest plant and least number of leaves/plant.</w:t>
      </w:r>
    </w:p>
    <w:p w:rsidR="00351236" w:rsidRDefault="00351236" w:rsidP="00D03E08">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The result is expected as the </w:t>
      </w:r>
      <w:r>
        <w:rPr>
          <w:rFonts w:ascii="Times New Roman" w:hAnsi="Times New Roman" w:cs="Times New Roman"/>
          <w:sz w:val="28"/>
          <w:szCs w:val="28"/>
        </w:rPr>
        <w:t>manure had organic N for vegetative growth.</w:t>
      </w:r>
      <w:r w:rsidRPr="00ED2D68">
        <w:rPr>
          <w:rFonts w:ascii="Times New Roman" w:hAnsi="Times New Roman" w:cs="Times New Roman"/>
          <w:sz w:val="28"/>
          <w:szCs w:val="28"/>
        </w:rPr>
        <w:t xml:space="preserve"> The result is in line with the works of Akanbi et al</w:t>
      </w:r>
      <w:r>
        <w:rPr>
          <w:rFonts w:ascii="Times New Roman" w:hAnsi="Times New Roman" w:cs="Times New Roman"/>
          <w:sz w:val="28"/>
          <w:szCs w:val="28"/>
        </w:rPr>
        <w:t xml:space="preserve"> </w:t>
      </w:r>
      <w:r w:rsidRPr="00ED2D68">
        <w:rPr>
          <w:rFonts w:ascii="Times New Roman" w:hAnsi="Times New Roman" w:cs="Times New Roman"/>
          <w:sz w:val="28"/>
          <w:szCs w:val="28"/>
        </w:rPr>
        <w:t>(2016) and collaborate the work of Kolawole  (2018)</w:t>
      </w:r>
    </w:p>
    <w:p w:rsidR="00351236" w:rsidRDefault="00351236" w:rsidP="00D03E08">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w:t>
      </w:r>
      <w:r>
        <w:rPr>
          <w:rFonts w:ascii="Times New Roman" w:hAnsi="Times New Roman" w:cs="Times New Roman"/>
          <w:sz w:val="28"/>
          <w:szCs w:val="28"/>
        </w:rPr>
        <w:t xml:space="preserve">also </w:t>
      </w:r>
      <w:r w:rsidRPr="00ED2D68">
        <w:rPr>
          <w:rFonts w:ascii="Times New Roman" w:hAnsi="Times New Roman" w:cs="Times New Roman"/>
          <w:sz w:val="28"/>
          <w:szCs w:val="28"/>
        </w:rPr>
        <w:t xml:space="preserve">shows </w:t>
      </w:r>
      <w:r w:rsidR="0054097D">
        <w:rPr>
          <w:rFonts w:ascii="Times New Roman" w:hAnsi="Times New Roman" w:cs="Times New Roman"/>
          <w:sz w:val="28"/>
          <w:szCs w:val="28"/>
        </w:rPr>
        <w:t>treatment with T-maxi force</w:t>
      </w:r>
      <w:r w:rsidR="0054097D" w:rsidRPr="00ED2D68">
        <w:rPr>
          <w:rFonts w:ascii="Times New Roman" w:hAnsi="Times New Roman" w:cs="Times New Roman"/>
          <w:sz w:val="28"/>
          <w:szCs w:val="28"/>
        </w:rPr>
        <w:t xml:space="preserve"> </w:t>
      </w:r>
      <w:r w:rsidRPr="00ED2D68">
        <w:rPr>
          <w:rFonts w:ascii="Times New Roman" w:hAnsi="Times New Roman" w:cs="Times New Roman"/>
          <w:sz w:val="28"/>
          <w:szCs w:val="28"/>
        </w:rPr>
        <w:t xml:space="preserve">had the </w:t>
      </w:r>
      <w:r>
        <w:rPr>
          <w:rFonts w:ascii="Times New Roman" w:hAnsi="Times New Roman" w:cs="Times New Roman"/>
          <w:sz w:val="28"/>
          <w:szCs w:val="28"/>
        </w:rPr>
        <w:t xml:space="preserve">more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 xml:space="preserve">/plant while the non fertilized </w:t>
      </w:r>
      <w:r w:rsidR="0054097D">
        <w:rPr>
          <w:rFonts w:ascii="Times New Roman" w:hAnsi="Times New Roman" w:cs="Times New Roman"/>
          <w:sz w:val="28"/>
          <w:szCs w:val="28"/>
        </w:rPr>
        <w:t xml:space="preserve">plant </w:t>
      </w:r>
      <w:r w:rsidRPr="00ED2D68">
        <w:rPr>
          <w:rFonts w:ascii="Times New Roman" w:hAnsi="Times New Roman" w:cs="Times New Roman"/>
          <w:sz w:val="28"/>
          <w:szCs w:val="28"/>
        </w:rPr>
        <w:t>had the</w:t>
      </w:r>
      <w:r>
        <w:rPr>
          <w:rFonts w:ascii="Times New Roman" w:hAnsi="Times New Roman" w:cs="Times New Roman"/>
          <w:sz w:val="28"/>
          <w:szCs w:val="28"/>
        </w:rPr>
        <w:t xml:space="preserve"> least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/plant.</w:t>
      </w:r>
      <w:r>
        <w:rPr>
          <w:rFonts w:ascii="Times New Roman" w:hAnsi="Times New Roman" w:cs="Times New Roman"/>
          <w:sz w:val="28"/>
          <w:szCs w:val="28"/>
        </w:rPr>
        <w:t xml:space="preserve"> </w:t>
      </w:r>
      <w:r w:rsidRPr="00ED2D68">
        <w:rPr>
          <w:rFonts w:ascii="Times New Roman" w:hAnsi="Times New Roman" w:cs="Times New Roman"/>
          <w:sz w:val="28"/>
          <w:szCs w:val="28"/>
        </w:rPr>
        <w:t>The result is in line with the works of Akanbi et al</w:t>
      </w:r>
      <w:r>
        <w:rPr>
          <w:rFonts w:ascii="Times New Roman" w:hAnsi="Times New Roman" w:cs="Times New Roman"/>
          <w:sz w:val="28"/>
          <w:szCs w:val="28"/>
        </w:rPr>
        <w:t xml:space="preserve"> (2014</w:t>
      </w:r>
      <w:r w:rsidRPr="00ED2D68">
        <w:rPr>
          <w:rFonts w:ascii="Times New Roman" w:hAnsi="Times New Roman" w:cs="Times New Roman"/>
          <w:sz w:val="28"/>
          <w:szCs w:val="28"/>
        </w:rPr>
        <w:t xml:space="preserve">) and collaborate the work of </w:t>
      </w:r>
      <w:r>
        <w:rPr>
          <w:rFonts w:ascii="Times New Roman" w:hAnsi="Times New Roman" w:cs="Times New Roman"/>
          <w:sz w:val="28"/>
          <w:szCs w:val="28"/>
        </w:rPr>
        <w:t>Olaniyi</w:t>
      </w:r>
      <w:r w:rsidRPr="00ED2D68">
        <w:rPr>
          <w:rFonts w:ascii="Times New Roman" w:hAnsi="Times New Roman" w:cs="Times New Roman"/>
          <w:sz w:val="28"/>
          <w:szCs w:val="28"/>
        </w:rPr>
        <w:t xml:space="preserve">  (2018)</w:t>
      </w:r>
    </w:p>
    <w:p w:rsidR="00351236" w:rsidRDefault="00351236" w:rsidP="00D03E08">
      <w:pPr>
        <w:tabs>
          <w:tab w:val="left" w:pos="90"/>
        </w:tabs>
        <w:spacing w:after="0" w:line="480" w:lineRule="auto"/>
        <w:ind w:firstLine="720"/>
        <w:jc w:val="both"/>
        <w:rPr>
          <w:rFonts w:ascii="Times New Roman" w:hAnsi="Times New Roman" w:cs="Times New Roman"/>
          <w:sz w:val="28"/>
          <w:szCs w:val="28"/>
        </w:rPr>
      </w:pPr>
    </w:p>
    <w:p w:rsidR="00351236" w:rsidRPr="00ED2D68" w:rsidRDefault="00351236" w:rsidP="00D03E08">
      <w:pPr>
        <w:tabs>
          <w:tab w:val="left" w:pos="90"/>
        </w:tabs>
        <w:spacing w:after="0" w:line="480" w:lineRule="auto"/>
        <w:ind w:firstLine="720"/>
        <w:jc w:val="both"/>
        <w:rPr>
          <w:rFonts w:ascii="Times New Roman" w:hAnsi="Times New Roman" w:cs="Times New Roman"/>
          <w:sz w:val="28"/>
          <w:szCs w:val="28"/>
        </w:rPr>
      </w:pPr>
    </w:p>
    <w:p w:rsidR="00351236" w:rsidRPr="00ED2D68" w:rsidRDefault="00351236" w:rsidP="00D03E08">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br w:type="page"/>
      </w:r>
    </w:p>
    <w:p w:rsidR="00351236" w:rsidRPr="00ED2D68" w:rsidRDefault="00351236" w:rsidP="00D03E08">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CHAPTER FIVE</w:t>
      </w:r>
    </w:p>
    <w:p w:rsidR="00351236" w:rsidRPr="00ED2D68" w:rsidRDefault="00351236" w:rsidP="00D03E08">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SUMMARY, CONCLUSION AND RECOMMENDATIONS</w:t>
      </w:r>
    </w:p>
    <w:p w:rsidR="00351236" w:rsidRPr="00ED2D68" w:rsidRDefault="00351236" w:rsidP="00D03E08">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b/>
          <w:bCs/>
          <w:sz w:val="28"/>
          <w:szCs w:val="28"/>
        </w:rPr>
        <w:t>Summary</w:t>
      </w:r>
    </w:p>
    <w:p w:rsidR="0054097D" w:rsidRPr="00ED2D68" w:rsidRDefault="00E614FF" w:rsidP="00D03E08">
      <w:pPr>
        <w:tabs>
          <w:tab w:val="left" w:pos="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4097D" w:rsidRPr="00ED2D68">
        <w:rPr>
          <w:rFonts w:ascii="Times New Roman" w:hAnsi="Times New Roman" w:cs="Times New Roman"/>
          <w:sz w:val="28"/>
          <w:szCs w:val="28"/>
        </w:rPr>
        <w:t>A fi</w:t>
      </w:r>
      <w:r w:rsidR="0054097D">
        <w:rPr>
          <w:rFonts w:ascii="Times New Roman" w:hAnsi="Times New Roman" w:cs="Times New Roman"/>
          <w:sz w:val="28"/>
          <w:szCs w:val="28"/>
        </w:rPr>
        <w:t>eld experiment was carried out at the back of SIWES office of School of Vocational and Technical Education,</w:t>
      </w:r>
      <w:r w:rsidR="0054097D" w:rsidRPr="00ED2D68">
        <w:rPr>
          <w:rFonts w:ascii="Times New Roman" w:hAnsi="Times New Roman" w:cs="Times New Roman"/>
          <w:sz w:val="28"/>
          <w:szCs w:val="28"/>
        </w:rPr>
        <w:t xml:space="preserve"> Kwara State College of Education, Ilorin </w:t>
      </w:r>
      <w:r w:rsidR="0054097D">
        <w:rPr>
          <w:rFonts w:ascii="Times New Roman" w:hAnsi="Times New Roman" w:cs="Times New Roman"/>
          <w:sz w:val="28"/>
          <w:szCs w:val="28"/>
        </w:rPr>
        <w:t>t</w:t>
      </w:r>
      <w:r w:rsidR="0054097D" w:rsidRPr="00ED2D68">
        <w:rPr>
          <w:rFonts w:ascii="Times New Roman" w:hAnsi="Times New Roman" w:cs="Times New Roman"/>
          <w:sz w:val="28"/>
          <w:szCs w:val="28"/>
        </w:rPr>
        <w:t>o determine the</w:t>
      </w:r>
      <w:r w:rsidR="0054097D">
        <w:rPr>
          <w:rFonts w:ascii="Times New Roman" w:hAnsi="Times New Roman" w:cs="Times New Roman"/>
          <w:sz w:val="28"/>
          <w:szCs w:val="28"/>
        </w:rPr>
        <w:t xml:space="preserve"> comparative effect of two different rates of</w:t>
      </w:r>
      <w:r w:rsidR="0054097D" w:rsidRPr="00CB593B">
        <w:rPr>
          <w:rFonts w:ascii="Times New Roman" w:hAnsi="Times New Roman" w:cs="Times New Roman"/>
          <w:sz w:val="28"/>
          <w:szCs w:val="28"/>
        </w:rPr>
        <w:t xml:space="preserve"> micro nutrients</w:t>
      </w:r>
      <w:r w:rsidR="0054097D">
        <w:rPr>
          <w:rFonts w:ascii="Times New Roman" w:hAnsi="Times New Roman" w:cs="Times New Roman"/>
          <w:sz w:val="28"/>
          <w:szCs w:val="28"/>
        </w:rPr>
        <w:t xml:space="preserve"> (T-maxi force)</w:t>
      </w:r>
      <w:r w:rsidR="0054097D" w:rsidRPr="00CB593B">
        <w:rPr>
          <w:rFonts w:ascii="Times New Roman" w:hAnsi="Times New Roman" w:cs="Times New Roman"/>
          <w:sz w:val="28"/>
          <w:szCs w:val="28"/>
        </w:rPr>
        <w:t xml:space="preserve"> </w:t>
      </w:r>
      <w:r w:rsidR="0054097D">
        <w:rPr>
          <w:rFonts w:ascii="Times New Roman" w:hAnsi="Times New Roman" w:cs="Times New Roman"/>
          <w:sz w:val="28"/>
          <w:szCs w:val="28"/>
        </w:rPr>
        <w:t xml:space="preserve">on vegetative growth and </w:t>
      </w:r>
      <w:r w:rsidR="0054097D" w:rsidRPr="00CB593B">
        <w:rPr>
          <w:rFonts w:ascii="Times New Roman" w:hAnsi="Times New Roman" w:cs="Times New Roman"/>
          <w:sz w:val="28"/>
          <w:szCs w:val="28"/>
        </w:rPr>
        <w:t>yield of Garden egg</w:t>
      </w:r>
      <w:r w:rsidR="0054097D" w:rsidRPr="00CB593B">
        <w:rPr>
          <w:rFonts w:ascii="Times New Roman" w:hAnsi="Times New Roman" w:cs="Times New Roman"/>
          <w:iCs/>
          <w:sz w:val="28"/>
          <w:szCs w:val="28"/>
        </w:rPr>
        <w:t>.</w:t>
      </w:r>
      <w:r w:rsidR="0054097D" w:rsidRPr="00397D85">
        <w:rPr>
          <w:rFonts w:ascii="Times New Roman" w:hAnsi="Times New Roman" w:cs="Times New Roman"/>
          <w:iCs/>
          <w:sz w:val="28"/>
          <w:szCs w:val="28"/>
        </w:rPr>
        <w:t xml:space="preserve"> </w:t>
      </w:r>
    </w:p>
    <w:p w:rsidR="00E614FF" w:rsidRDefault="0054097D" w:rsidP="00D03E08">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sidRPr="005F422E">
        <w:rPr>
          <w:rFonts w:ascii="Times New Roman" w:hAnsi="Times New Roman" w:cs="Times New Roman"/>
          <w:bCs/>
          <w:sz w:val="28"/>
          <w:szCs w:val="28"/>
        </w:rPr>
        <w:t>The research design used was Complete Randomized Design with t</w:t>
      </w:r>
      <w:r>
        <w:rPr>
          <w:rFonts w:ascii="Times New Roman" w:hAnsi="Times New Roman" w:cs="Times New Roman"/>
          <w:bCs/>
          <w:sz w:val="28"/>
          <w:szCs w:val="28"/>
        </w:rPr>
        <w:t>h</w:t>
      </w:r>
      <w:r w:rsidRPr="005F422E">
        <w:rPr>
          <w:rFonts w:ascii="Times New Roman" w:hAnsi="Times New Roman" w:cs="Times New Roman"/>
          <w:bCs/>
          <w:sz w:val="28"/>
          <w:szCs w:val="28"/>
        </w:rPr>
        <w:t>ree replicate</w:t>
      </w:r>
      <w:r>
        <w:rPr>
          <w:rFonts w:ascii="Times New Roman" w:hAnsi="Times New Roman" w:cs="Times New Roman"/>
          <w:bCs/>
          <w:sz w:val="28"/>
          <w:szCs w:val="28"/>
        </w:rPr>
        <w:t>s</w:t>
      </w:r>
      <w:r w:rsidR="00E614FF">
        <w:rPr>
          <w:rFonts w:ascii="Times New Roman" w:hAnsi="Times New Roman" w:cs="Times New Roman"/>
          <w:bCs/>
          <w:sz w:val="28"/>
          <w:szCs w:val="28"/>
        </w:rPr>
        <w:t xml:space="preserve">. </w:t>
      </w:r>
      <w:r w:rsidRPr="00876883">
        <w:rPr>
          <w:rFonts w:ascii="Times New Roman" w:hAnsi="Times New Roman" w:cs="Times New Roman"/>
          <w:sz w:val="28"/>
          <w:szCs w:val="28"/>
        </w:rPr>
        <w:t xml:space="preserve">The experimental materials were 20 liter plastic </w:t>
      </w:r>
      <w:r>
        <w:rPr>
          <w:rFonts w:ascii="Times New Roman" w:hAnsi="Times New Roman" w:cs="Times New Roman"/>
          <w:sz w:val="28"/>
          <w:szCs w:val="28"/>
        </w:rPr>
        <w:t>bucket (</w:t>
      </w:r>
      <w:r w:rsidRPr="00876883">
        <w:rPr>
          <w:rFonts w:ascii="Times New Roman" w:hAnsi="Times New Roman" w:cs="Times New Roman"/>
          <w:sz w:val="28"/>
          <w:szCs w:val="28"/>
        </w:rPr>
        <w:t>9 in number</w:t>
      </w:r>
      <w:r>
        <w:rPr>
          <w:rFonts w:ascii="Times New Roman" w:hAnsi="Times New Roman" w:cs="Times New Roman"/>
          <w:sz w:val="28"/>
          <w:szCs w:val="28"/>
        </w:rPr>
        <w:t>)</w:t>
      </w:r>
      <w:r w:rsidRPr="00876883">
        <w:rPr>
          <w:rFonts w:ascii="Times New Roman" w:hAnsi="Times New Roman" w:cs="Times New Roman"/>
          <w:sz w:val="28"/>
          <w:szCs w:val="28"/>
        </w:rPr>
        <w:t xml:space="preserve"> polythene nylon </w:t>
      </w:r>
      <w:r>
        <w:rPr>
          <w:rFonts w:ascii="Times New Roman" w:hAnsi="Times New Roman" w:cs="Times New Roman"/>
          <w:sz w:val="28"/>
          <w:szCs w:val="28"/>
        </w:rPr>
        <w:t>(</w:t>
      </w:r>
      <w:r w:rsidRPr="00876883">
        <w:rPr>
          <w:rFonts w:ascii="Times New Roman" w:hAnsi="Times New Roman" w:cs="Times New Roman"/>
          <w:sz w:val="28"/>
          <w:szCs w:val="28"/>
        </w:rPr>
        <w:t>black, and transparent</w:t>
      </w:r>
      <w:r>
        <w:rPr>
          <w:rFonts w:ascii="Times New Roman" w:hAnsi="Times New Roman" w:cs="Times New Roman"/>
          <w:sz w:val="28"/>
          <w:szCs w:val="28"/>
        </w:rPr>
        <w:t>)</w:t>
      </w:r>
      <w:r w:rsidRPr="00876883">
        <w:rPr>
          <w:rFonts w:ascii="Times New Roman" w:hAnsi="Times New Roman" w:cs="Times New Roman"/>
          <w:sz w:val="28"/>
          <w:szCs w:val="28"/>
        </w:rPr>
        <w:t xml:space="preserve">. </w:t>
      </w:r>
      <w:r>
        <w:rPr>
          <w:rFonts w:ascii="Times New Roman" w:hAnsi="Times New Roman" w:cs="Times New Roman"/>
          <w:sz w:val="28"/>
          <w:szCs w:val="28"/>
        </w:rPr>
        <w:t>Nine plastic buckets (</w:t>
      </w:r>
      <w:r w:rsidRPr="00876883">
        <w:rPr>
          <w:rFonts w:ascii="Times New Roman" w:hAnsi="Times New Roman" w:cs="Times New Roman"/>
          <w:sz w:val="28"/>
          <w:szCs w:val="28"/>
        </w:rPr>
        <w:t>20 liter</w:t>
      </w:r>
      <w:r>
        <w:rPr>
          <w:rFonts w:ascii="Times New Roman" w:hAnsi="Times New Roman" w:cs="Times New Roman"/>
          <w:sz w:val="28"/>
          <w:szCs w:val="28"/>
        </w:rPr>
        <w:t>)</w:t>
      </w:r>
      <w:r w:rsidRPr="00876883">
        <w:rPr>
          <w:rFonts w:ascii="Times New Roman" w:hAnsi="Times New Roman" w:cs="Times New Roman"/>
          <w:sz w:val="28"/>
          <w:szCs w:val="28"/>
        </w:rPr>
        <w:t xml:space="preserve"> in size that had been previously drilled were used. </w:t>
      </w:r>
    </w:p>
    <w:p w:rsidR="0054097D" w:rsidRDefault="0054097D"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 xml:space="preserve">The </w:t>
      </w:r>
      <w:r>
        <w:rPr>
          <w:rFonts w:ascii="Times New Roman" w:hAnsi="Times New Roman" w:cs="Times New Roman"/>
          <w:sz w:val="28"/>
          <w:szCs w:val="28"/>
        </w:rPr>
        <w:t>pots were arranged into three (3)</w:t>
      </w:r>
      <w:r w:rsidRPr="00876883">
        <w:rPr>
          <w:rFonts w:ascii="Times New Roman" w:hAnsi="Times New Roman" w:cs="Times New Roman"/>
          <w:sz w:val="28"/>
          <w:szCs w:val="28"/>
        </w:rPr>
        <w:t xml:space="preserve"> rows i</w:t>
      </w:r>
      <w:r>
        <w:rPr>
          <w:rFonts w:ascii="Times New Roman" w:hAnsi="Times New Roman" w:cs="Times New Roman"/>
          <w:sz w:val="28"/>
          <w:szCs w:val="28"/>
        </w:rPr>
        <w:t>:</w:t>
      </w:r>
      <w:r w:rsidRPr="00876883">
        <w:rPr>
          <w:rFonts w:ascii="Times New Roman" w:hAnsi="Times New Roman" w:cs="Times New Roman"/>
          <w:sz w:val="28"/>
          <w:szCs w:val="28"/>
        </w:rPr>
        <w:t xml:space="preserve">e 3 buckets per row and </w:t>
      </w:r>
      <w:r>
        <w:rPr>
          <w:rFonts w:ascii="Times New Roman" w:hAnsi="Times New Roman" w:cs="Times New Roman"/>
          <w:sz w:val="28"/>
          <w:szCs w:val="28"/>
        </w:rPr>
        <w:t xml:space="preserve">each </w:t>
      </w:r>
      <w:r w:rsidRPr="00876883">
        <w:rPr>
          <w:rFonts w:ascii="Times New Roman" w:hAnsi="Times New Roman" w:cs="Times New Roman"/>
          <w:sz w:val="28"/>
          <w:szCs w:val="28"/>
        </w:rPr>
        <w:t>bucket label</w:t>
      </w:r>
      <w:r>
        <w:rPr>
          <w:rFonts w:ascii="Times New Roman" w:hAnsi="Times New Roman" w:cs="Times New Roman"/>
          <w:sz w:val="28"/>
          <w:szCs w:val="28"/>
        </w:rPr>
        <w:t>e</w:t>
      </w:r>
      <w:r w:rsidRPr="00876883">
        <w:rPr>
          <w:rFonts w:ascii="Times New Roman" w:hAnsi="Times New Roman" w:cs="Times New Roman"/>
          <w:sz w:val="28"/>
          <w:szCs w:val="28"/>
        </w:rPr>
        <w:t>d T</w:t>
      </w:r>
      <w:r w:rsidRPr="00E80243">
        <w:rPr>
          <w:rFonts w:ascii="Times New Roman" w:hAnsi="Times New Roman" w:cs="Times New Roman"/>
          <w:sz w:val="28"/>
          <w:szCs w:val="28"/>
          <w:vertAlign w:val="subscript"/>
        </w:rPr>
        <w:t>1</w:t>
      </w:r>
      <w:r w:rsidRPr="00876883">
        <w:rPr>
          <w:rFonts w:ascii="Times New Roman" w:hAnsi="Times New Roman" w:cs="Times New Roman"/>
          <w:sz w:val="28"/>
          <w:szCs w:val="28"/>
        </w:rPr>
        <w:t>-T</w:t>
      </w:r>
      <w:r w:rsidRPr="00E80243">
        <w:rPr>
          <w:rFonts w:ascii="Times New Roman" w:hAnsi="Times New Roman" w:cs="Times New Roman"/>
          <w:sz w:val="28"/>
          <w:szCs w:val="28"/>
          <w:vertAlign w:val="subscript"/>
        </w:rPr>
        <w:t>3</w:t>
      </w:r>
      <w:r w:rsidRPr="00876883">
        <w:rPr>
          <w:rFonts w:ascii="Times New Roman" w:hAnsi="Times New Roman" w:cs="Times New Roman"/>
          <w:sz w:val="28"/>
          <w:szCs w:val="28"/>
        </w:rPr>
        <w:t xml:space="preserve"> and in randomized design. Each of the </w:t>
      </w:r>
      <w:r>
        <w:rPr>
          <w:rFonts w:ascii="Times New Roman" w:hAnsi="Times New Roman" w:cs="Times New Roman"/>
          <w:sz w:val="28"/>
          <w:szCs w:val="28"/>
        </w:rPr>
        <w:t xml:space="preserve">treatment </w:t>
      </w:r>
      <w:r w:rsidRPr="00876883">
        <w:rPr>
          <w:rFonts w:ascii="Times New Roman" w:hAnsi="Times New Roman" w:cs="Times New Roman"/>
          <w:sz w:val="28"/>
          <w:szCs w:val="28"/>
        </w:rPr>
        <w:t xml:space="preserve">bucket were covered with black polythene and transparent Nylon </w:t>
      </w:r>
      <w:r>
        <w:rPr>
          <w:rFonts w:ascii="Times New Roman" w:hAnsi="Times New Roman" w:cs="Times New Roman"/>
          <w:sz w:val="28"/>
          <w:szCs w:val="28"/>
        </w:rPr>
        <w:t>as appropriate with</w:t>
      </w:r>
      <w:r w:rsidRPr="00876883">
        <w:rPr>
          <w:rFonts w:ascii="Times New Roman" w:hAnsi="Times New Roman" w:cs="Times New Roman"/>
          <w:sz w:val="28"/>
          <w:szCs w:val="28"/>
        </w:rPr>
        <w:t xml:space="preserve"> T</w:t>
      </w:r>
      <w:r w:rsidRPr="00E80243">
        <w:rPr>
          <w:rFonts w:ascii="Times New Roman" w:hAnsi="Times New Roman" w:cs="Times New Roman"/>
          <w:sz w:val="28"/>
          <w:szCs w:val="28"/>
          <w:vertAlign w:val="subscript"/>
        </w:rPr>
        <w:t>1</w:t>
      </w:r>
      <w:r w:rsidRPr="00876883">
        <w:rPr>
          <w:rFonts w:ascii="Times New Roman" w:hAnsi="Times New Roman" w:cs="Times New Roman"/>
          <w:sz w:val="28"/>
          <w:szCs w:val="28"/>
        </w:rPr>
        <w:t>- control where the bucket was not covered at all</w:t>
      </w:r>
      <w:r>
        <w:rPr>
          <w:rFonts w:ascii="Times New Roman" w:hAnsi="Times New Roman" w:cs="Times New Roman"/>
          <w:sz w:val="28"/>
          <w:szCs w:val="28"/>
        </w:rPr>
        <w:t>,</w:t>
      </w:r>
      <w:r w:rsidRPr="00876883">
        <w:rPr>
          <w:rFonts w:ascii="Times New Roman" w:hAnsi="Times New Roman" w:cs="Times New Roman"/>
          <w:sz w:val="28"/>
          <w:szCs w:val="28"/>
        </w:rPr>
        <w:t xml:space="preserve"> </w:t>
      </w:r>
      <w:r w:rsidR="00CC70CF">
        <w:rPr>
          <w:rFonts w:ascii="Times New Roman" w:hAnsi="Times New Roman" w:cs="Times New Roman"/>
          <w:sz w:val="28"/>
          <w:szCs w:val="28"/>
        </w:rPr>
        <w:t>T</w:t>
      </w:r>
      <w:r w:rsidR="00CC70CF" w:rsidRPr="00E80243">
        <w:rPr>
          <w:rFonts w:ascii="Times New Roman" w:hAnsi="Times New Roman" w:cs="Times New Roman"/>
          <w:sz w:val="28"/>
          <w:szCs w:val="28"/>
          <w:vertAlign w:val="subscript"/>
        </w:rPr>
        <w:t>2</w:t>
      </w:r>
      <w:r w:rsidRPr="00876883">
        <w:rPr>
          <w:rFonts w:ascii="Times New Roman" w:hAnsi="Times New Roman" w:cs="Times New Roman"/>
          <w:sz w:val="28"/>
          <w:szCs w:val="28"/>
        </w:rPr>
        <w:t>- bucket covered with black polythene materials, and T</w:t>
      </w:r>
      <w:r w:rsidRPr="00E80243">
        <w:rPr>
          <w:rFonts w:ascii="Times New Roman" w:hAnsi="Times New Roman" w:cs="Times New Roman"/>
          <w:sz w:val="28"/>
          <w:szCs w:val="28"/>
          <w:vertAlign w:val="subscript"/>
        </w:rPr>
        <w:t>3</w:t>
      </w:r>
      <w:r w:rsidRPr="00876883">
        <w:rPr>
          <w:rFonts w:ascii="Times New Roman" w:hAnsi="Times New Roman" w:cs="Times New Roman"/>
          <w:sz w:val="28"/>
          <w:szCs w:val="28"/>
        </w:rPr>
        <w:t xml:space="preserve"> were represented by buckets covered with transparent Nylon. These were provided to serve on a synthetic mulching material for germination, and Emergence of seedlings.</w:t>
      </w:r>
    </w:p>
    <w:p w:rsidR="0054097D" w:rsidRPr="00876883" w:rsidRDefault="0054097D"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 xml:space="preserve"> Plastic bucket were moistened before covering with Nylon .The Nylon were perforated to allow seeds to be dropped and give way for emergence of seedlings after watch.</w:t>
      </w:r>
      <w:r w:rsidR="00E614FF">
        <w:rPr>
          <w:rFonts w:ascii="Times New Roman" w:hAnsi="Times New Roman" w:cs="Times New Roman"/>
          <w:sz w:val="28"/>
          <w:szCs w:val="28"/>
        </w:rPr>
        <w:t xml:space="preserve"> </w:t>
      </w:r>
      <w:r w:rsidRPr="00876883">
        <w:rPr>
          <w:rFonts w:ascii="Times New Roman" w:hAnsi="Times New Roman" w:cs="Times New Roman"/>
          <w:sz w:val="28"/>
          <w:szCs w:val="28"/>
        </w:rPr>
        <w:t>Adoption of 1 seed per hole was a method of planting used, while 1</w:t>
      </w:r>
      <w:r>
        <w:rPr>
          <w:rFonts w:ascii="Times New Roman" w:hAnsi="Times New Roman" w:cs="Times New Roman"/>
          <w:sz w:val="28"/>
          <w:szCs w:val="28"/>
        </w:rPr>
        <w:t>0 holes were drilled per pot th</w:t>
      </w:r>
      <w:r w:rsidRPr="00876883">
        <w:rPr>
          <w:rFonts w:ascii="Times New Roman" w:hAnsi="Times New Roman" w:cs="Times New Roman"/>
          <w:sz w:val="28"/>
          <w:szCs w:val="28"/>
        </w:rPr>
        <w:t>ese give a total number of</w:t>
      </w:r>
      <w:r>
        <w:rPr>
          <w:rFonts w:ascii="Times New Roman" w:hAnsi="Times New Roman" w:cs="Times New Roman"/>
          <w:sz w:val="28"/>
          <w:szCs w:val="28"/>
        </w:rPr>
        <w:t xml:space="preserve"> 10 </w:t>
      </w:r>
      <w:r>
        <w:rPr>
          <w:rFonts w:ascii="Times New Roman" w:hAnsi="Times New Roman" w:cs="Times New Roman"/>
          <w:sz w:val="28"/>
          <w:szCs w:val="28"/>
        </w:rPr>
        <w:lastRenderedPageBreak/>
        <w:t>seeds per</w:t>
      </w:r>
      <w:r w:rsidRPr="00876883">
        <w:rPr>
          <w:rFonts w:ascii="Times New Roman" w:hAnsi="Times New Roman" w:cs="Times New Roman"/>
          <w:sz w:val="28"/>
          <w:szCs w:val="28"/>
        </w:rPr>
        <w:t xml:space="preserve"> pot. Seeds were lightly watered immediately after planting.</w:t>
      </w:r>
      <w:r>
        <w:rPr>
          <w:rFonts w:ascii="Times New Roman" w:hAnsi="Times New Roman" w:cs="Times New Roman"/>
          <w:sz w:val="28"/>
          <w:szCs w:val="28"/>
        </w:rPr>
        <w:t xml:space="preserve"> </w:t>
      </w:r>
      <w:r w:rsidRPr="00876883">
        <w:rPr>
          <w:rFonts w:ascii="Times New Roman" w:hAnsi="Times New Roman" w:cs="Times New Roman"/>
          <w:sz w:val="28"/>
          <w:szCs w:val="28"/>
        </w:rPr>
        <w:t>Watering continued at 2days interval until the whole seeds were observed to have germinated.</w:t>
      </w:r>
    </w:p>
    <w:p w:rsidR="0054097D" w:rsidRPr="00876883" w:rsidRDefault="0054097D"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At 7 days after planting the polythene nylons were removed to provide opportunity for taking vegetative growth parameter and provide good standing for the crops.</w:t>
      </w:r>
      <w:r w:rsidR="00E614FF">
        <w:rPr>
          <w:rFonts w:ascii="Times New Roman" w:hAnsi="Times New Roman" w:cs="Times New Roman"/>
          <w:sz w:val="28"/>
          <w:szCs w:val="28"/>
        </w:rPr>
        <w:t xml:space="preserve"> </w:t>
      </w:r>
      <w:r w:rsidRPr="00876883">
        <w:rPr>
          <w:rFonts w:ascii="Times New Roman" w:hAnsi="Times New Roman" w:cs="Times New Roman"/>
          <w:sz w:val="28"/>
          <w:szCs w:val="28"/>
        </w:rPr>
        <w:t>At 60 days thinning was done to reduce the number of seedling to 2 plants 1 stand inside each of the pots.</w:t>
      </w:r>
    </w:p>
    <w:p w:rsidR="0054097D" w:rsidRPr="00876883" w:rsidRDefault="0054097D"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Treatment</w:t>
      </w:r>
      <w:r>
        <w:rPr>
          <w:rFonts w:ascii="Times New Roman" w:hAnsi="Times New Roman" w:cs="Times New Roman"/>
          <w:sz w:val="28"/>
          <w:szCs w:val="28"/>
        </w:rPr>
        <w:t>s</w:t>
      </w:r>
      <w:r w:rsidRPr="00876883">
        <w:rPr>
          <w:rFonts w:ascii="Times New Roman" w:hAnsi="Times New Roman" w:cs="Times New Roman"/>
          <w:sz w:val="28"/>
          <w:szCs w:val="28"/>
        </w:rPr>
        <w:t xml:space="preserve"> were applied at 60 days after planting by adding 5mls of T-maxi force in 20liters of water (</w:t>
      </w:r>
      <w:r w:rsidR="00CC70CF">
        <w:rPr>
          <w:rFonts w:ascii="Times New Roman" w:hAnsi="Times New Roman" w:cs="Times New Roman"/>
          <w:sz w:val="28"/>
          <w:szCs w:val="28"/>
        </w:rPr>
        <w:t>T</w:t>
      </w:r>
      <w:r w:rsidR="00CC70CF" w:rsidRPr="00E80243">
        <w:rPr>
          <w:rFonts w:ascii="Times New Roman" w:hAnsi="Times New Roman" w:cs="Times New Roman"/>
          <w:sz w:val="28"/>
          <w:szCs w:val="28"/>
          <w:vertAlign w:val="subscript"/>
        </w:rPr>
        <w:t>2</w:t>
      </w:r>
      <w:r>
        <w:rPr>
          <w:rFonts w:ascii="Times New Roman" w:hAnsi="Times New Roman" w:cs="Times New Roman"/>
          <w:sz w:val="28"/>
          <w:szCs w:val="28"/>
        </w:rPr>
        <w:t>) and</w:t>
      </w:r>
      <w:r w:rsidRPr="00876883">
        <w:rPr>
          <w:rFonts w:ascii="Times New Roman" w:hAnsi="Times New Roman" w:cs="Times New Roman"/>
          <w:sz w:val="28"/>
          <w:szCs w:val="28"/>
        </w:rPr>
        <w:t xml:space="preserve"> Treatment B was adding using 10mls of T-m</w:t>
      </w:r>
      <w:r>
        <w:rPr>
          <w:rFonts w:ascii="Times New Roman" w:hAnsi="Times New Roman" w:cs="Times New Roman"/>
          <w:sz w:val="28"/>
          <w:szCs w:val="28"/>
        </w:rPr>
        <w:t>axi force in 20liters of water (T</w:t>
      </w:r>
      <w:r w:rsidRPr="00E80243">
        <w:rPr>
          <w:rFonts w:ascii="Times New Roman" w:hAnsi="Times New Roman" w:cs="Times New Roman"/>
          <w:sz w:val="28"/>
          <w:szCs w:val="28"/>
          <w:vertAlign w:val="subscript"/>
        </w:rPr>
        <w:t>3</w:t>
      </w:r>
      <w:r>
        <w:rPr>
          <w:rFonts w:ascii="Times New Roman" w:hAnsi="Times New Roman" w:cs="Times New Roman"/>
          <w:sz w:val="28"/>
          <w:szCs w:val="28"/>
        </w:rPr>
        <w:t>)</w:t>
      </w:r>
      <w:r w:rsidRPr="00876883">
        <w:rPr>
          <w:rFonts w:ascii="Times New Roman" w:hAnsi="Times New Roman" w:cs="Times New Roman"/>
          <w:sz w:val="28"/>
          <w:szCs w:val="28"/>
        </w:rPr>
        <w:t>.</w:t>
      </w:r>
    </w:p>
    <w:p w:rsidR="0054097D" w:rsidRPr="00876883" w:rsidRDefault="0054097D" w:rsidP="00D03E08">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Cultural practices that were carried out involved regular weeding both within the pots and around the experimental area. Application of insecticide using Cypertex 10EC was also carried out.</w:t>
      </w:r>
    </w:p>
    <w:p w:rsidR="0054097D" w:rsidRDefault="0054097D" w:rsidP="00D03E08">
      <w:pPr>
        <w:spacing w:after="0" w:line="480" w:lineRule="auto"/>
        <w:ind w:firstLine="720"/>
        <w:jc w:val="both"/>
        <w:rPr>
          <w:rFonts w:ascii="Times New Roman" w:hAnsi="Times New Roman" w:cs="Times New Roman"/>
          <w:sz w:val="28"/>
          <w:szCs w:val="28"/>
        </w:rPr>
      </w:pPr>
      <w:r w:rsidRPr="00E614FF">
        <w:rPr>
          <w:rFonts w:ascii="Times New Roman" w:hAnsi="Times New Roman" w:cs="Times New Roman"/>
          <w:sz w:val="28"/>
          <w:szCs w:val="28"/>
        </w:rPr>
        <w:t>The data collected were</w:t>
      </w:r>
      <w:r w:rsidR="00E614FF" w:rsidRPr="00E614FF">
        <w:rPr>
          <w:rFonts w:ascii="Times New Roman" w:hAnsi="Times New Roman" w:cs="Times New Roman"/>
          <w:sz w:val="28"/>
          <w:szCs w:val="28"/>
        </w:rPr>
        <w:t xml:space="preserve"> </w:t>
      </w:r>
      <w:r w:rsidR="00E614FF">
        <w:rPr>
          <w:rFonts w:ascii="Times New Roman" w:hAnsi="Times New Roman" w:cs="Times New Roman"/>
          <w:bCs/>
          <w:sz w:val="28"/>
          <w:szCs w:val="28"/>
        </w:rPr>
        <w:t>p</w:t>
      </w:r>
      <w:r w:rsidRPr="00E614FF">
        <w:rPr>
          <w:rFonts w:ascii="Times New Roman" w:hAnsi="Times New Roman" w:cs="Times New Roman"/>
          <w:bCs/>
          <w:sz w:val="28"/>
          <w:szCs w:val="28"/>
        </w:rPr>
        <w:t>lant height</w:t>
      </w:r>
      <w:r w:rsidR="00E614FF">
        <w:rPr>
          <w:rFonts w:ascii="Times New Roman" w:hAnsi="Times New Roman" w:cs="Times New Roman"/>
          <w:bCs/>
          <w:sz w:val="28"/>
          <w:szCs w:val="28"/>
        </w:rPr>
        <w:t>,</w:t>
      </w:r>
      <w:r w:rsidRPr="00E614FF">
        <w:rPr>
          <w:rFonts w:ascii="Times New Roman" w:hAnsi="Times New Roman" w:cs="Times New Roman"/>
          <w:sz w:val="28"/>
          <w:szCs w:val="28"/>
        </w:rPr>
        <w:t xml:space="preserve"> </w:t>
      </w:r>
      <w:r w:rsidR="00E614FF">
        <w:rPr>
          <w:rFonts w:ascii="Times New Roman" w:hAnsi="Times New Roman" w:cs="Times New Roman"/>
          <w:bCs/>
          <w:sz w:val="28"/>
          <w:szCs w:val="28"/>
        </w:rPr>
        <w:t>Numbers of leave/plant,</w:t>
      </w:r>
      <w:r w:rsidRPr="00E614FF">
        <w:rPr>
          <w:rFonts w:ascii="Times New Roman" w:hAnsi="Times New Roman" w:cs="Times New Roman"/>
          <w:sz w:val="28"/>
          <w:szCs w:val="28"/>
        </w:rPr>
        <w:t xml:space="preserve"> </w:t>
      </w:r>
      <w:r w:rsidR="00E614FF">
        <w:rPr>
          <w:rFonts w:ascii="Times New Roman" w:hAnsi="Times New Roman" w:cs="Times New Roman"/>
          <w:bCs/>
          <w:sz w:val="28"/>
          <w:szCs w:val="28"/>
        </w:rPr>
        <w:t xml:space="preserve">Numbers of flower/plant </w:t>
      </w:r>
      <w:r w:rsidR="00E614FF" w:rsidRPr="00E614FF">
        <w:rPr>
          <w:rFonts w:ascii="Times New Roman" w:hAnsi="Times New Roman" w:cs="Times New Roman"/>
          <w:bCs/>
          <w:sz w:val="28"/>
          <w:szCs w:val="28"/>
        </w:rPr>
        <w:t xml:space="preserve">and </w:t>
      </w:r>
      <w:r w:rsidRPr="00E614FF">
        <w:rPr>
          <w:rFonts w:ascii="Times New Roman" w:hAnsi="Times New Roman" w:cs="Times New Roman"/>
          <w:bCs/>
          <w:sz w:val="28"/>
          <w:szCs w:val="28"/>
        </w:rPr>
        <w:t>Weight of fruit</w:t>
      </w:r>
      <w:r w:rsidR="00E614FF">
        <w:rPr>
          <w:rFonts w:ascii="Times New Roman" w:hAnsi="Times New Roman" w:cs="Times New Roman"/>
          <w:bCs/>
          <w:sz w:val="28"/>
          <w:szCs w:val="28"/>
        </w:rPr>
        <w:t>/plant.</w:t>
      </w: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8C172C" w:rsidRDefault="00E614FF" w:rsidP="00D03E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result shows </w:t>
      </w:r>
      <w:r w:rsidR="007F63E5">
        <w:rPr>
          <w:rFonts w:ascii="Times New Roman" w:hAnsi="Times New Roman" w:cs="Times New Roman"/>
          <w:sz w:val="28"/>
          <w:szCs w:val="28"/>
        </w:rPr>
        <w:t xml:space="preserve">that </w:t>
      </w:r>
      <w:r w:rsidR="007F63E5" w:rsidRPr="00876883">
        <w:rPr>
          <w:rFonts w:ascii="Times New Roman" w:hAnsi="Times New Roman" w:cs="Times New Roman"/>
          <w:sz w:val="28"/>
          <w:szCs w:val="28"/>
        </w:rPr>
        <w:t>5mls of T-maxi force in 20liters of water</w:t>
      </w:r>
      <w:r w:rsidR="007F63E5">
        <w:rPr>
          <w:rFonts w:ascii="Times New Roman" w:hAnsi="Times New Roman" w:cs="Times New Roman"/>
          <w:sz w:val="28"/>
          <w:szCs w:val="28"/>
        </w:rPr>
        <w:t xml:space="preserve"> had the higher vegetative and fruit yield than 10</w:t>
      </w:r>
      <w:r w:rsidR="007F63E5" w:rsidRPr="00876883">
        <w:rPr>
          <w:rFonts w:ascii="Times New Roman" w:hAnsi="Times New Roman" w:cs="Times New Roman"/>
          <w:sz w:val="28"/>
          <w:szCs w:val="28"/>
        </w:rPr>
        <w:t>mls of T-maxi force in 20liters of water</w:t>
      </w:r>
      <w:r w:rsidR="007F63E5">
        <w:rPr>
          <w:rFonts w:ascii="Times New Roman" w:hAnsi="Times New Roman" w:cs="Times New Roman"/>
          <w:sz w:val="28"/>
          <w:szCs w:val="28"/>
        </w:rPr>
        <w:t xml:space="preserve"> while the control had the least.</w:t>
      </w:r>
    </w:p>
    <w:p w:rsidR="008C172C" w:rsidRDefault="008C172C" w:rsidP="00D03E08">
      <w:pPr>
        <w:spacing w:after="0" w:line="480" w:lineRule="auto"/>
        <w:ind w:firstLine="720"/>
        <w:jc w:val="both"/>
        <w:rPr>
          <w:rFonts w:ascii="Times New Roman" w:hAnsi="Times New Roman" w:cs="Times New Roman"/>
          <w:sz w:val="28"/>
          <w:szCs w:val="28"/>
        </w:rPr>
      </w:pPr>
    </w:p>
    <w:p w:rsidR="007F63E5" w:rsidRDefault="007F63E5" w:rsidP="00D03E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351236" w:rsidRPr="00ED2D68" w:rsidRDefault="00351236" w:rsidP="00D03E08">
      <w:pPr>
        <w:spacing w:after="0" w:line="480" w:lineRule="auto"/>
        <w:ind w:firstLine="720"/>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Conclusion </w:t>
      </w:r>
    </w:p>
    <w:p w:rsidR="007F63E5" w:rsidRDefault="00351236" w:rsidP="00D03E08">
      <w:pPr>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w:t>
      </w:r>
      <w:r w:rsidR="0084076E">
        <w:rPr>
          <w:rFonts w:ascii="Times New Roman" w:hAnsi="Times New Roman" w:cs="Times New Roman"/>
          <w:sz w:val="28"/>
          <w:szCs w:val="28"/>
        </w:rPr>
        <w:t xml:space="preserve">It can be concluded </w:t>
      </w:r>
      <w:r w:rsidR="007F63E5">
        <w:rPr>
          <w:rFonts w:ascii="Times New Roman" w:hAnsi="Times New Roman" w:cs="Times New Roman"/>
          <w:sz w:val="28"/>
          <w:szCs w:val="28"/>
        </w:rPr>
        <w:t xml:space="preserve">that </w:t>
      </w:r>
      <w:r w:rsidR="007F63E5" w:rsidRPr="00876883">
        <w:rPr>
          <w:rFonts w:ascii="Times New Roman" w:hAnsi="Times New Roman" w:cs="Times New Roman"/>
          <w:sz w:val="28"/>
          <w:szCs w:val="28"/>
        </w:rPr>
        <w:t>5mls of T-maxi force in 20liters of water</w:t>
      </w:r>
      <w:r w:rsidR="007F63E5">
        <w:rPr>
          <w:rFonts w:ascii="Times New Roman" w:hAnsi="Times New Roman" w:cs="Times New Roman"/>
          <w:sz w:val="28"/>
          <w:szCs w:val="28"/>
        </w:rPr>
        <w:t xml:space="preserve"> had the higher vegetative and fruit yield than 10</w:t>
      </w:r>
      <w:r w:rsidR="007F63E5" w:rsidRPr="00876883">
        <w:rPr>
          <w:rFonts w:ascii="Times New Roman" w:hAnsi="Times New Roman" w:cs="Times New Roman"/>
          <w:sz w:val="28"/>
          <w:szCs w:val="28"/>
        </w:rPr>
        <w:t>mls of T-maxi force in 20liters of water</w:t>
      </w:r>
      <w:r w:rsidR="007F63E5">
        <w:rPr>
          <w:rFonts w:ascii="Times New Roman" w:hAnsi="Times New Roman" w:cs="Times New Roman"/>
          <w:sz w:val="28"/>
          <w:szCs w:val="28"/>
        </w:rPr>
        <w:t xml:space="preserve">. </w:t>
      </w:r>
    </w:p>
    <w:p w:rsidR="00351236" w:rsidRPr="00ED2D68" w:rsidRDefault="00351236" w:rsidP="00D03E08">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Recommendations</w:t>
      </w:r>
    </w:p>
    <w:p w:rsidR="00351236" w:rsidRPr="00ED2D68" w:rsidRDefault="00351236" w:rsidP="00D03E08">
      <w:pPr>
        <w:tabs>
          <w:tab w:val="left" w:pos="90"/>
        </w:tabs>
        <w:spacing w:after="0" w:line="480" w:lineRule="auto"/>
        <w:ind w:firstLine="360"/>
        <w:jc w:val="both"/>
        <w:rPr>
          <w:rFonts w:ascii="Times New Roman" w:hAnsi="Times New Roman" w:cs="Times New Roman"/>
          <w:bCs/>
          <w:sz w:val="28"/>
          <w:szCs w:val="28"/>
        </w:rPr>
      </w:pPr>
      <w:r w:rsidRPr="00ED2D68">
        <w:rPr>
          <w:rFonts w:ascii="Times New Roman" w:hAnsi="Times New Roman" w:cs="Times New Roman"/>
          <w:bCs/>
          <w:sz w:val="28"/>
          <w:szCs w:val="28"/>
        </w:rPr>
        <w:t>The researcher would like to make the following recommendations.</w:t>
      </w:r>
    </w:p>
    <w:p w:rsidR="00351236" w:rsidRDefault="00351236" w:rsidP="00D03E08">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The application of </w:t>
      </w:r>
      <w:r w:rsidR="0084076E" w:rsidRPr="00876883">
        <w:rPr>
          <w:rFonts w:ascii="Times New Roman" w:hAnsi="Times New Roman" w:cs="Times New Roman"/>
          <w:sz w:val="28"/>
          <w:szCs w:val="28"/>
        </w:rPr>
        <w:t xml:space="preserve">T-maxi force </w:t>
      </w:r>
      <w:r w:rsidR="0084076E">
        <w:rPr>
          <w:rFonts w:ascii="Times New Roman" w:hAnsi="Times New Roman" w:cs="Times New Roman"/>
          <w:sz w:val="28"/>
          <w:szCs w:val="28"/>
        </w:rPr>
        <w:t>for</w:t>
      </w:r>
      <w:r w:rsidRPr="00ED2D68">
        <w:rPr>
          <w:rFonts w:ascii="Times New Roman" w:hAnsi="Times New Roman" w:cs="Times New Roman"/>
          <w:sz w:val="28"/>
          <w:szCs w:val="28"/>
        </w:rPr>
        <w:t xml:space="preserve"> the production of </w:t>
      </w:r>
      <w:r w:rsidR="0084076E">
        <w:rPr>
          <w:rFonts w:ascii="Times New Roman" w:hAnsi="Times New Roman" w:cs="Times New Roman"/>
          <w:sz w:val="28"/>
          <w:szCs w:val="28"/>
        </w:rPr>
        <w:t>garden egg</w:t>
      </w:r>
      <w:r w:rsidRPr="00ED2D68">
        <w:rPr>
          <w:rFonts w:ascii="Times New Roman" w:hAnsi="Times New Roman" w:cs="Times New Roman"/>
          <w:sz w:val="28"/>
          <w:szCs w:val="28"/>
        </w:rPr>
        <w:t xml:space="preserve"> by farmer</w:t>
      </w:r>
      <w:r>
        <w:rPr>
          <w:rFonts w:ascii="Times New Roman" w:hAnsi="Times New Roman" w:cs="Times New Roman"/>
          <w:sz w:val="28"/>
          <w:szCs w:val="28"/>
        </w:rPr>
        <w:t>s</w:t>
      </w:r>
      <w:r w:rsidRPr="00ED2D68">
        <w:rPr>
          <w:rFonts w:ascii="Times New Roman" w:hAnsi="Times New Roman" w:cs="Times New Roman"/>
          <w:sz w:val="28"/>
          <w:szCs w:val="28"/>
        </w:rPr>
        <w:t xml:space="preserve"> </w:t>
      </w:r>
    </w:p>
    <w:p w:rsidR="0084076E" w:rsidRPr="00ED2D68" w:rsidRDefault="0084076E" w:rsidP="00D03E08">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The application of </w:t>
      </w:r>
      <w:r w:rsidRPr="00876883">
        <w:rPr>
          <w:rFonts w:ascii="Times New Roman" w:hAnsi="Times New Roman" w:cs="Times New Roman"/>
          <w:sz w:val="28"/>
          <w:szCs w:val="28"/>
        </w:rPr>
        <w:t xml:space="preserve">5mls of T-maxi force in 20liters </w:t>
      </w:r>
      <w:r>
        <w:rPr>
          <w:rFonts w:ascii="Times New Roman" w:hAnsi="Times New Roman" w:cs="Times New Roman"/>
          <w:sz w:val="28"/>
          <w:szCs w:val="28"/>
        </w:rPr>
        <w:t>for</w:t>
      </w:r>
      <w:r w:rsidRPr="00ED2D68">
        <w:rPr>
          <w:rFonts w:ascii="Times New Roman" w:hAnsi="Times New Roman" w:cs="Times New Roman"/>
          <w:sz w:val="28"/>
          <w:szCs w:val="28"/>
        </w:rPr>
        <w:t xml:space="preserve"> the production of </w:t>
      </w:r>
      <w:r>
        <w:rPr>
          <w:rFonts w:ascii="Times New Roman" w:hAnsi="Times New Roman" w:cs="Times New Roman"/>
          <w:sz w:val="28"/>
          <w:szCs w:val="28"/>
        </w:rPr>
        <w:t>garden egg</w:t>
      </w:r>
      <w:r w:rsidRPr="00ED2D68">
        <w:rPr>
          <w:rFonts w:ascii="Times New Roman" w:hAnsi="Times New Roman" w:cs="Times New Roman"/>
          <w:sz w:val="28"/>
          <w:szCs w:val="28"/>
        </w:rPr>
        <w:t xml:space="preserve"> by farmer</w:t>
      </w:r>
      <w:r>
        <w:rPr>
          <w:rFonts w:ascii="Times New Roman" w:hAnsi="Times New Roman" w:cs="Times New Roman"/>
          <w:sz w:val="28"/>
          <w:szCs w:val="28"/>
        </w:rPr>
        <w:t>s</w:t>
      </w:r>
    </w:p>
    <w:p w:rsidR="00351236" w:rsidRDefault="00351236" w:rsidP="00D03E08">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84076E">
        <w:rPr>
          <w:rFonts w:ascii="Times New Roman" w:hAnsi="Times New Roman" w:cs="Times New Roman"/>
          <w:sz w:val="28"/>
          <w:szCs w:val="28"/>
        </w:rPr>
        <w:t xml:space="preserve">Further studies should be done on the effect of </w:t>
      </w:r>
      <w:r w:rsidR="0084076E" w:rsidRPr="0084076E">
        <w:rPr>
          <w:rFonts w:ascii="Times New Roman" w:hAnsi="Times New Roman" w:cs="Times New Roman"/>
          <w:sz w:val="28"/>
          <w:szCs w:val="28"/>
        </w:rPr>
        <w:t xml:space="preserve">5mls of T-maxi force in 20liters </w:t>
      </w:r>
      <w:r w:rsidRPr="0084076E">
        <w:rPr>
          <w:rFonts w:ascii="Times New Roman" w:hAnsi="Times New Roman" w:cs="Times New Roman"/>
          <w:sz w:val="28"/>
          <w:szCs w:val="28"/>
        </w:rPr>
        <w:t xml:space="preserve">fruit qualities of </w:t>
      </w:r>
      <w:r w:rsidR="0084076E" w:rsidRPr="0084076E">
        <w:rPr>
          <w:rFonts w:ascii="Times New Roman" w:hAnsi="Times New Roman" w:cs="Times New Roman"/>
          <w:sz w:val="28"/>
          <w:szCs w:val="28"/>
        </w:rPr>
        <w:t>garden egg.</w:t>
      </w:r>
      <w:r w:rsidRPr="0084076E">
        <w:rPr>
          <w:rFonts w:ascii="Times New Roman" w:hAnsi="Times New Roman" w:cs="Times New Roman"/>
          <w:sz w:val="28"/>
          <w:szCs w:val="28"/>
        </w:rPr>
        <w:t xml:space="preserve"> </w:t>
      </w:r>
    </w:p>
    <w:p w:rsidR="0084076E" w:rsidRDefault="0084076E" w:rsidP="00D03E08">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84076E">
        <w:rPr>
          <w:rFonts w:ascii="Times New Roman" w:hAnsi="Times New Roman" w:cs="Times New Roman"/>
          <w:sz w:val="28"/>
          <w:szCs w:val="28"/>
        </w:rPr>
        <w:t xml:space="preserve">Further studies should be done on the effect of T-maxi force </w:t>
      </w:r>
      <w:r>
        <w:rPr>
          <w:rFonts w:ascii="Times New Roman" w:hAnsi="Times New Roman" w:cs="Times New Roman"/>
          <w:sz w:val="28"/>
          <w:szCs w:val="28"/>
        </w:rPr>
        <w:t>on other crop</w:t>
      </w:r>
    </w:p>
    <w:p w:rsidR="00AF268C" w:rsidRDefault="00AF268C">
      <w:pPr>
        <w:rPr>
          <w:rFonts w:ascii="Times New Roman" w:hAnsi="Times New Roman"/>
          <w:sz w:val="28"/>
          <w:szCs w:val="28"/>
        </w:rPr>
      </w:pPr>
      <w:r>
        <w:rPr>
          <w:rFonts w:ascii="Times New Roman" w:hAnsi="Times New Roman"/>
          <w:sz w:val="28"/>
          <w:szCs w:val="28"/>
        </w:rPr>
        <w:br w:type="page"/>
      </w:r>
    </w:p>
    <w:p w:rsidR="00AF268C" w:rsidRDefault="00AF268C" w:rsidP="00AF268C">
      <w:pPr>
        <w:spacing w:after="0" w:line="480" w:lineRule="auto"/>
        <w:ind w:left="720" w:hanging="720"/>
        <w:jc w:val="center"/>
        <w:rPr>
          <w:rFonts w:ascii="Times New Roman" w:hAnsi="Times New Roman"/>
          <w:sz w:val="28"/>
          <w:szCs w:val="28"/>
        </w:rPr>
      </w:pPr>
      <w:r w:rsidRPr="00895194">
        <w:rPr>
          <w:rFonts w:ascii="Times New Roman" w:hAnsi="Times New Roman"/>
          <w:b/>
          <w:sz w:val="28"/>
          <w:szCs w:val="28"/>
        </w:rPr>
        <w:lastRenderedPageBreak/>
        <w:t>REFERENCES</w:t>
      </w:r>
      <w:r>
        <w:rPr>
          <w:rFonts w:ascii="Times New Roman" w:hAnsi="Times New Roman"/>
          <w:sz w:val="28"/>
          <w:szCs w:val="28"/>
        </w:rPr>
        <w:t xml:space="preserve"> </w:t>
      </w:r>
    </w:p>
    <w:p w:rsidR="0084076E" w:rsidRDefault="0084076E"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Abdullah, A. A., Hegazi, H. H., and Almousa, I. A. (2023). Evaluation of Locally-grown Pumpkin Genotypes in the Central Region of Saudi Arabia. J. King Saud Univ, 15, 13-24</w:t>
      </w:r>
    </w:p>
    <w:p w:rsidR="0084076E" w:rsidRDefault="0084076E" w:rsidP="00A55B5E">
      <w:pPr>
        <w:spacing w:after="0" w:line="360" w:lineRule="auto"/>
        <w:ind w:left="720" w:hanging="720"/>
        <w:jc w:val="both"/>
        <w:rPr>
          <w:rFonts w:ascii="Times New Roman" w:hAnsi="Times New Roman"/>
          <w:i/>
          <w:sz w:val="28"/>
          <w:szCs w:val="28"/>
        </w:rPr>
      </w:pPr>
    </w:p>
    <w:p w:rsidR="0084076E" w:rsidRPr="00E74600" w:rsidRDefault="0084076E" w:rsidP="00A55B5E">
      <w:pPr>
        <w:spacing w:after="0" w:line="360" w:lineRule="auto"/>
        <w:ind w:left="720" w:hanging="720"/>
        <w:jc w:val="both"/>
        <w:rPr>
          <w:rFonts w:ascii="Times New Roman" w:hAnsi="Times New Roman"/>
          <w:i/>
          <w:sz w:val="28"/>
          <w:szCs w:val="28"/>
        </w:rPr>
      </w:pPr>
      <w:r>
        <w:rPr>
          <w:rFonts w:ascii="Times New Roman" w:hAnsi="Times New Roman"/>
          <w:sz w:val="28"/>
          <w:szCs w:val="28"/>
        </w:rPr>
        <w:t>Anderson, C. R. (</w:t>
      </w:r>
      <w:r w:rsidR="00FE7333">
        <w:rPr>
          <w:rFonts w:ascii="Times New Roman" w:hAnsi="Times New Roman"/>
          <w:sz w:val="28"/>
          <w:szCs w:val="28"/>
        </w:rPr>
        <w:t>201</w:t>
      </w:r>
      <w:r w:rsidRPr="00986E33">
        <w:rPr>
          <w:rFonts w:ascii="Times New Roman" w:hAnsi="Times New Roman"/>
          <w:sz w:val="28"/>
          <w:szCs w:val="28"/>
        </w:rPr>
        <w:t xml:space="preserve">9). Garden egg – </w:t>
      </w:r>
      <w:r w:rsidRPr="00986E33">
        <w:rPr>
          <w:rFonts w:ascii="Times New Roman" w:hAnsi="Times New Roman"/>
          <w:i/>
          <w:sz w:val="28"/>
          <w:szCs w:val="28"/>
        </w:rPr>
        <w:t xml:space="preserve">Solanum melongena-perennial. </w:t>
      </w:r>
      <w:r>
        <w:rPr>
          <w:rFonts w:ascii="Times New Roman" w:hAnsi="Times New Roman"/>
          <w:sz w:val="28"/>
          <w:szCs w:val="28"/>
        </w:rPr>
        <w:t>Cooperative Extension Service. University of Arkansas. &lt;http://www.uaex.edu/vegfacs/gardenegg.html&gt;</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Arunachalam, V. (201</w:t>
      </w:r>
      <w:r w:rsidR="0084076E" w:rsidRPr="00986E33">
        <w:rPr>
          <w:rFonts w:ascii="Times New Roman" w:hAnsi="Times New Roman"/>
          <w:sz w:val="28"/>
          <w:szCs w:val="28"/>
        </w:rPr>
        <w:t xml:space="preserve">1). Genetic distances in plant breeding. </w:t>
      </w:r>
      <w:r w:rsidR="0084076E" w:rsidRPr="00986E33">
        <w:rPr>
          <w:rFonts w:ascii="Times New Roman" w:hAnsi="Times New Roman"/>
          <w:i/>
          <w:sz w:val="28"/>
          <w:szCs w:val="28"/>
        </w:rPr>
        <w:t xml:space="preserve">Indian Journal of Genetics </w:t>
      </w:r>
      <w:r w:rsidR="0084076E" w:rsidRPr="00986E33">
        <w:rPr>
          <w:rFonts w:ascii="Times New Roman" w:hAnsi="Times New Roman"/>
          <w:sz w:val="28"/>
          <w:szCs w:val="28"/>
        </w:rPr>
        <w:t>41: 226-236</w:t>
      </w:r>
    </w:p>
    <w:p w:rsidR="0084076E" w:rsidRPr="00986E33" w:rsidRDefault="0084076E" w:rsidP="00A55B5E">
      <w:pPr>
        <w:spacing w:after="0" w:line="360" w:lineRule="auto"/>
        <w:ind w:left="720" w:hanging="720"/>
        <w:jc w:val="both"/>
        <w:rPr>
          <w:rFonts w:ascii="Times New Roman" w:hAnsi="Times New Roman"/>
          <w:i/>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Ayad, W. G., Hodgkin, T.,</w:t>
      </w:r>
      <w:r w:rsidR="00FE7333">
        <w:rPr>
          <w:rFonts w:ascii="Times New Roman" w:hAnsi="Times New Roman"/>
          <w:sz w:val="28"/>
          <w:szCs w:val="28"/>
        </w:rPr>
        <w:t xml:space="preserve"> Jaradat, A. and Rao, V. R. (2022</w:t>
      </w:r>
      <w:r w:rsidRPr="00986E33">
        <w:rPr>
          <w:rFonts w:ascii="Times New Roman" w:hAnsi="Times New Roman"/>
          <w:sz w:val="28"/>
          <w:szCs w:val="28"/>
        </w:rPr>
        <w:t>). Molecular genetic techniques for plant genetic resources. Report of an IPGRI workshop.</w:t>
      </w:r>
    </w:p>
    <w:p w:rsidR="0084076E" w:rsidRPr="00411A2D"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Chadh</w:t>
      </w:r>
      <w:r w:rsidR="00FE7333">
        <w:rPr>
          <w:rFonts w:ascii="Times New Roman" w:hAnsi="Times New Roman"/>
          <w:sz w:val="28"/>
          <w:szCs w:val="28"/>
        </w:rPr>
        <w:t>a, M. L. and Saimbhi, M. S. (201</w:t>
      </w:r>
      <w:r w:rsidRPr="00986E33">
        <w:rPr>
          <w:rFonts w:ascii="Times New Roman" w:hAnsi="Times New Roman"/>
          <w:sz w:val="28"/>
          <w:szCs w:val="28"/>
        </w:rPr>
        <w:t>7). Varietal variation in flower types in brinjal (</w:t>
      </w:r>
      <w:r w:rsidRPr="00986E33">
        <w:rPr>
          <w:rFonts w:ascii="Times New Roman" w:hAnsi="Times New Roman"/>
          <w:i/>
          <w:sz w:val="28"/>
          <w:szCs w:val="28"/>
        </w:rPr>
        <w:t xml:space="preserve">Solanum melongena </w:t>
      </w:r>
      <w:r w:rsidRPr="00986E33">
        <w:rPr>
          <w:rFonts w:ascii="Times New Roman" w:hAnsi="Times New Roman"/>
          <w:sz w:val="28"/>
          <w:szCs w:val="28"/>
        </w:rPr>
        <w:t xml:space="preserve">L.). </w:t>
      </w:r>
      <w:r w:rsidRPr="00986E33">
        <w:rPr>
          <w:rFonts w:ascii="Times New Roman" w:hAnsi="Times New Roman"/>
          <w:i/>
          <w:sz w:val="28"/>
          <w:szCs w:val="28"/>
        </w:rPr>
        <w:t xml:space="preserve">Indian Journal of Horticulture </w:t>
      </w:r>
      <w:r w:rsidRPr="00986E33">
        <w:rPr>
          <w:rFonts w:ascii="Times New Roman" w:hAnsi="Times New Roman"/>
          <w:sz w:val="28"/>
          <w:szCs w:val="28"/>
        </w:rPr>
        <w:t>34: 426-429.</w:t>
      </w:r>
    </w:p>
    <w:p w:rsidR="0084076E" w:rsidRDefault="0084076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Chaplin, L. T. (202</w:t>
      </w:r>
      <w:r w:rsidR="0084076E" w:rsidRPr="00986E33">
        <w:rPr>
          <w:rFonts w:ascii="Times New Roman" w:hAnsi="Times New Roman"/>
          <w:sz w:val="28"/>
          <w:szCs w:val="28"/>
        </w:rPr>
        <w:t xml:space="preserve">4). “Grow melt-in-your-mouth garden egg”. </w:t>
      </w:r>
      <w:r w:rsidR="0084076E" w:rsidRPr="00986E33">
        <w:rPr>
          <w:rFonts w:ascii="Times New Roman" w:hAnsi="Times New Roman"/>
          <w:i/>
          <w:sz w:val="28"/>
          <w:szCs w:val="28"/>
        </w:rPr>
        <w:t xml:space="preserve">Organic Gardening. </w:t>
      </w:r>
      <w:r w:rsidR="0084076E" w:rsidRPr="00986E33">
        <w:rPr>
          <w:rFonts w:ascii="Times New Roman" w:hAnsi="Times New Roman"/>
          <w:sz w:val="28"/>
          <w:szCs w:val="28"/>
        </w:rPr>
        <w:t>Emmaus, Pennsylvania: Rodale Press. Volume 41(7), September/October.</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Daunay, M. C.</w:t>
      </w:r>
      <w:r w:rsidR="00FE7333">
        <w:rPr>
          <w:rFonts w:ascii="Times New Roman" w:hAnsi="Times New Roman"/>
          <w:sz w:val="28"/>
          <w:szCs w:val="28"/>
        </w:rPr>
        <w:t>, Lester, R. N. and Ano, G. (202</w:t>
      </w:r>
      <w:r w:rsidRPr="00986E33">
        <w:rPr>
          <w:rFonts w:ascii="Times New Roman" w:hAnsi="Times New Roman"/>
          <w:sz w:val="28"/>
          <w:szCs w:val="28"/>
        </w:rPr>
        <w:t>1). Cultivated garden eggs. In: Charrier A, Jacquot, M., Hamon, S., Nicholas, D. (eds.) Tropical plant breeding. Oxford University Press, Oxford, UK. Pp. 200-225.</w:t>
      </w:r>
    </w:p>
    <w:p w:rsidR="0084076E" w:rsidRPr="00986E33" w:rsidRDefault="0084076E" w:rsidP="00A55B5E">
      <w:pPr>
        <w:spacing w:after="0" w:line="360" w:lineRule="auto"/>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lastRenderedPageBreak/>
        <w:t>Daunay, M.C., Les</w:t>
      </w:r>
      <w:r w:rsidR="00FE7333">
        <w:rPr>
          <w:rFonts w:ascii="Times New Roman" w:hAnsi="Times New Roman"/>
          <w:sz w:val="28"/>
          <w:szCs w:val="28"/>
        </w:rPr>
        <w:t>ter, R.N., and Laterrot, H. (202</w:t>
      </w:r>
      <w:r w:rsidRPr="00986E33">
        <w:rPr>
          <w:rFonts w:ascii="Times New Roman" w:hAnsi="Times New Roman"/>
          <w:sz w:val="28"/>
          <w:szCs w:val="28"/>
        </w:rPr>
        <w:t>1). The use of wild specie for the genetic improvement of garden egg (</w:t>
      </w:r>
      <w:r w:rsidRPr="00986E33">
        <w:rPr>
          <w:rFonts w:ascii="Times New Roman" w:hAnsi="Times New Roman"/>
          <w:i/>
          <w:sz w:val="28"/>
          <w:szCs w:val="28"/>
        </w:rPr>
        <w:t>Solanum melongena</w:t>
      </w:r>
      <w:r w:rsidRPr="00986E33">
        <w:rPr>
          <w:rFonts w:ascii="Times New Roman" w:hAnsi="Times New Roman"/>
          <w:sz w:val="28"/>
          <w:szCs w:val="28"/>
        </w:rPr>
        <w:t>) and tomato (</w:t>
      </w:r>
      <w:r w:rsidRPr="00986E33">
        <w:rPr>
          <w:rFonts w:ascii="Times New Roman" w:hAnsi="Times New Roman"/>
          <w:i/>
          <w:sz w:val="28"/>
          <w:szCs w:val="28"/>
        </w:rPr>
        <w:t>Lycopersicum esculentum</w:t>
      </w:r>
      <w:r w:rsidRPr="00986E33">
        <w:rPr>
          <w:rFonts w:ascii="Times New Roman" w:hAnsi="Times New Roman"/>
          <w:sz w:val="28"/>
          <w:szCs w:val="28"/>
        </w:rPr>
        <w:t>). In Hawkes, J.G., Lester, R.N., Estrada, N. (ed.) Solanaceae III: Taxonomy-Chemistry-Evolution volume 3:389-412. The Linnean Society of London, Royal Botanical Gardens Kew, London, UK.</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Doganlars, S. A., Frary, M. C., Daunay. Leste</w:t>
      </w:r>
      <w:r w:rsidR="00FE7333">
        <w:rPr>
          <w:rFonts w:ascii="Times New Roman" w:hAnsi="Times New Roman"/>
          <w:sz w:val="28"/>
          <w:szCs w:val="28"/>
        </w:rPr>
        <w:t>r, R. N. and Tansley, S. D. (202</w:t>
      </w:r>
      <w:r w:rsidRPr="00986E33">
        <w:rPr>
          <w:rFonts w:ascii="Times New Roman" w:hAnsi="Times New Roman"/>
          <w:sz w:val="28"/>
          <w:szCs w:val="28"/>
        </w:rPr>
        <w:t xml:space="preserve">2). Conservation of gene function in the </w:t>
      </w:r>
      <w:r w:rsidRPr="00986E33">
        <w:rPr>
          <w:rFonts w:ascii="Times New Roman" w:hAnsi="Times New Roman"/>
          <w:i/>
          <w:sz w:val="28"/>
          <w:szCs w:val="28"/>
        </w:rPr>
        <w:t xml:space="preserve">Solanum </w:t>
      </w:r>
      <w:r w:rsidRPr="00986E33">
        <w:rPr>
          <w:rFonts w:ascii="Times New Roman" w:hAnsi="Times New Roman"/>
          <w:sz w:val="28"/>
          <w:szCs w:val="28"/>
        </w:rPr>
        <w:t>as revealed by comparative mapping of domestication traits in garden egg. Genetics 161:1713-1726.</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Doijiode, S.D. (201</w:t>
      </w:r>
      <w:r w:rsidR="0084076E" w:rsidRPr="00986E33">
        <w:rPr>
          <w:rFonts w:ascii="Times New Roman" w:hAnsi="Times New Roman"/>
          <w:sz w:val="28"/>
          <w:szCs w:val="28"/>
        </w:rPr>
        <w:t>9). ‘Seed storage of horticultural crops.’ Haworth Press: ISBN 1560229012</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Frary, A., Dog</w:t>
      </w:r>
      <w:r w:rsidR="00FE7333">
        <w:rPr>
          <w:rFonts w:ascii="Times New Roman" w:hAnsi="Times New Roman"/>
          <w:sz w:val="28"/>
          <w:szCs w:val="28"/>
        </w:rPr>
        <w:t>anlar, S. and Daunay, M. C. (201</w:t>
      </w:r>
      <w:r w:rsidRPr="00986E33">
        <w:rPr>
          <w:rFonts w:ascii="Times New Roman" w:hAnsi="Times New Roman"/>
          <w:sz w:val="28"/>
          <w:szCs w:val="28"/>
        </w:rPr>
        <w:t>7). Garden egg. In C. Kole (ed.) Genome mapping and molecular breeding in plants. Volume 5: 287-313. Springer Verlag Berlin Heidelberg.</w:t>
      </w:r>
    </w:p>
    <w:p w:rsidR="0084076E"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Furini, A. and W</w:t>
      </w:r>
      <w:r w:rsidR="00FE7333">
        <w:rPr>
          <w:rFonts w:ascii="Times New Roman" w:hAnsi="Times New Roman"/>
          <w:sz w:val="28"/>
          <w:szCs w:val="28"/>
        </w:rPr>
        <w:t>under, J. (202</w:t>
      </w:r>
      <w:r w:rsidRPr="00986E33">
        <w:rPr>
          <w:rFonts w:ascii="Times New Roman" w:hAnsi="Times New Roman"/>
          <w:sz w:val="28"/>
          <w:szCs w:val="28"/>
        </w:rPr>
        <w:t>4). Analysis of garden egg (</w:t>
      </w:r>
      <w:r w:rsidRPr="00986E33">
        <w:rPr>
          <w:rFonts w:ascii="Times New Roman" w:hAnsi="Times New Roman"/>
          <w:i/>
          <w:sz w:val="28"/>
          <w:szCs w:val="28"/>
        </w:rPr>
        <w:t>Solanum melongena</w:t>
      </w:r>
      <w:r w:rsidRPr="00986E33">
        <w:rPr>
          <w:rFonts w:ascii="Times New Roman" w:hAnsi="Times New Roman"/>
          <w:sz w:val="28"/>
          <w:szCs w:val="28"/>
        </w:rPr>
        <w:t xml:space="preserve">) related germplasm; morphological and AFLP data contribute to phylogenetic interpretations and germplasm utilization. </w:t>
      </w:r>
      <w:r w:rsidRPr="00986E33">
        <w:rPr>
          <w:rFonts w:ascii="Times New Roman" w:hAnsi="Times New Roman"/>
          <w:i/>
          <w:sz w:val="28"/>
          <w:szCs w:val="28"/>
        </w:rPr>
        <w:t xml:space="preserve">Theoretical and Applied Genetics </w:t>
      </w:r>
      <w:r w:rsidRPr="00986E33">
        <w:rPr>
          <w:rFonts w:ascii="Times New Roman" w:hAnsi="Times New Roman"/>
          <w:sz w:val="28"/>
          <w:szCs w:val="28"/>
        </w:rPr>
        <w:t>108: 197-208.</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Hanson, C.H., Robinson, H.F. and Comsto</w:t>
      </w:r>
      <w:r w:rsidR="00FE7333">
        <w:rPr>
          <w:rFonts w:ascii="Times New Roman" w:hAnsi="Times New Roman"/>
          <w:sz w:val="28"/>
          <w:szCs w:val="28"/>
        </w:rPr>
        <w:t>ck, R.E. (201</w:t>
      </w:r>
      <w:r w:rsidRPr="00986E33">
        <w:rPr>
          <w:rFonts w:ascii="Times New Roman" w:hAnsi="Times New Roman"/>
          <w:sz w:val="28"/>
          <w:szCs w:val="28"/>
        </w:rPr>
        <w:t xml:space="preserve">6). Biometrical studies on yield in segregating population of Korean lespedeza. </w:t>
      </w:r>
      <w:r w:rsidRPr="00986E33">
        <w:rPr>
          <w:rFonts w:ascii="Times New Roman" w:hAnsi="Times New Roman"/>
          <w:i/>
          <w:sz w:val="28"/>
          <w:szCs w:val="28"/>
        </w:rPr>
        <w:t xml:space="preserve">Agronomy Journal </w:t>
      </w:r>
      <w:r w:rsidRPr="00986E33">
        <w:rPr>
          <w:rFonts w:ascii="Times New Roman" w:hAnsi="Times New Roman"/>
          <w:sz w:val="28"/>
          <w:szCs w:val="28"/>
        </w:rPr>
        <w:t>48:268-272.</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lastRenderedPageBreak/>
        <w:t>Hepper, F. N. (201</w:t>
      </w:r>
      <w:r w:rsidR="0084076E" w:rsidRPr="00986E33">
        <w:rPr>
          <w:rFonts w:ascii="Times New Roman" w:hAnsi="Times New Roman"/>
          <w:sz w:val="28"/>
          <w:szCs w:val="28"/>
        </w:rPr>
        <w:t>7). Solanaceae. In: A Revised Handbook to the Flora of Ceylon. Volume 6 (M.D. Dassanayaka, Ed.) Amerind Publishing Co. Pvt. Ltd, New Delhi. Pp. 365-409.</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Knapp, S., Chase</w:t>
      </w:r>
      <w:r w:rsidR="00FE7333">
        <w:rPr>
          <w:rFonts w:ascii="Times New Roman" w:hAnsi="Times New Roman"/>
          <w:sz w:val="28"/>
          <w:szCs w:val="28"/>
        </w:rPr>
        <w:t>, M. W. and Clarkson, J. J. (202</w:t>
      </w:r>
      <w:r w:rsidRPr="00986E33">
        <w:rPr>
          <w:rFonts w:ascii="Times New Roman" w:hAnsi="Times New Roman"/>
          <w:sz w:val="28"/>
          <w:szCs w:val="28"/>
        </w:rPr>
        <w:t xml:space="preserve">4). Nomenclatural changes and a new sectional classification in Nicotiana (Solanaceae). </w:t>
      </w:r>
      <w:r w:rsidRPr="00986E33">
        <w:rPr>
          <w:rFonts w:ascii="Times New Roman" w:hAnsi="Times New Roman"/>
          <w:i/>
          <w:sz w:val="28"/>
          <w:szCs w:val="28"/>
        </w:rPr>
        <w:t xml:space="preserve">Taxonomy </w:t>
      </w:r>
      <w:r w:rsidRPr="00986E33">
        <w:rPr>
          <w:rFonts w:ascii="Times New Roman" w:hAnsi="Times New Roman"/>
          <w:sz w:val="28"/>
          <w:szCs w:val="28"/>
        </w:rPr>
        <w:t>53: 73-82.</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Krishnamur</w:t>
      </w:r>
      <w:r w:rsidR="00FE7333">
        <w:rPr>
          <w:rFonts w:ascii="Times New Roman" w:hAnsi="Times New Roman"/>
          <w:sz w:val="28"/>
          <w:szCs w:val="28"/>
        </w:rPr>
        <w:t>thi, S. and Subramanium, D. (201</w:t>
      </w:r>
      <w:r w:rsidRPr="00986E33">
        <w:rPr>
          <w:rFonts w:ascii="Times New Roman" w:hAnsi="Times New Roman"/>
          <w:sz w:val="28"/>
          <w:szCs w:val="28"/>
        </w:rPr>
        <w:t>4). Some investigations on the types of flowers in brinjal (</w:t>
      </w:r>
      <w:r w:rsidRPr="00986E33">
        <w:rPr>
          <w:rFonts w:ascii="Times New Roman" w:hAnsi="Times New Roman"/>
          <w:i/>
          <w:sz w:val="28"/>
          <w:szCs w:val="28"/>
        </w:rPr>
        <w:t>Solanum melongena</w:t>
      </w:r>
      <w:r w:rsidRPr="00986E33">
        <w:rPr>
          <w:rFonts w:ascii="Times New Roman" w:hAnsi="Times New Roman"/>
          <w:sz w:val="28"/>
          <w:szCs w:val="28"/>
        </w:rPr>
        <w:t xml:space="preserve">) based on style length and their fruit set under natural conditions and in response to 2, 4-D. </w:t>
      </w:r>
      <w:r w:rsidRPr="00986E33">
        <w:rPr>
          <w:rFonts w:ascii="Times New Roman" w:hAnsi="Times New Roman"/>
          <w:i/>
          <w:sz w:val="28"/>
          <w:szCs w:val="28"/>
        </w:rPr>
        <w:t>Indian Journal of Horticulture</w:t>
      </w:r>
      <w:r w:rsidRPr="00986E33">
        <w:rPr>
          <w:rFonts w:ascii="Times New Roman" w:hAnsi="Times New Roman"/>
          <w:sz w:val="28"/>
          <w:szCs w:val="28"/>
        </w:rPr>
        <w:t xml:space="preserve"> 11: 63-67</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 xml:space="preserve">Mabberley, D. J. </w:t>
      </w:r>
      <w:r w:rsidR="00FE7333">
        <w:rPr>
          <w:rFonts w:ascii="Times New Roman" w:hAnsi="Times New Roman"/>
          <w:sz w:val="28"/>
          <w:szCs w:val="28"/>
        </w:rPr>
        <w:t>(201</w:t>
      </w:r>
      <w:r w:rsidRPr="00986E33">
        <w:rPr>
          <w:rFonts w:ascii="Times New Roman" w:hAnsi="Times New Roman"/>
          <w:sz w:val="28"/>
          <w:szCs w:val="28"/>
        </w:rPr>
        <w:t>8). The Mabberley Plant Book; a portable dictionary of plants. Their classification and uses. Cambridge University Press, Cambridge, UK.</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rPr>
          <w:rFonts w:ascii="Times New Roman" w:hAnsi="Times New Roman"/>
          <w:sz w:val="28"/>
          <w:szCs w:val="28"/>
        </w:rPr>
      </w:pPr>
      <w:r>
        <w:rPr>
          <w:rFonts w:ascii="Times New Roman" w:hAnsi="Times New Roman"/>
          <w:sz w:val="28"/>
          <w:szCs w:val="28"/>
        </w:rPr>
        <w:t>McGregor, S. E. (201</w:t>
      </w:r>
      <w:r w:rsidR="0084076E" w:rsidRPr="00986E33">
        <w:rPr>
          <w:rFonts w:ascii="Times New Roman" w:hAnsi="Times New Roman"/>
          <w:sz w:val="28"/>
          <w:szCs w:val="28"/>
        </w:rPr>
        <w:t>6). Insect pollination of cultivated crop plants. Agriculture Handbook No. 496, Agricultural Research Service, USDA, Washington, http//gears.tucson.ars.ag/book/index.html.</w:t>
      </w:r>
    </w:p>
    <w:p w:rsidR="0084076E" w:rsidRPr="00986E33" w:rsidRDefault="0084076E" w:rsidP="00A55B5E">
      <w:pPr>
        <w:spacing w:after="0" w:line="360" w:lineRule="auto"/>
        <w:ind w:left="720" w:hanging="720"/>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sz w:val="28"/>
          <w:szCs w:val="28"/>
          <w:lang w:eastAsia="en-GB"/>
        </w:rPr>
      </w:pPr>
      <w:r>
        <w:rPr>
          <w:rFonts w:ascii="Times New Roman" w:hAnsi="Times New Roman"/>
          <w:sz w:val="28"/>
          <w:szCs w:val="28"/>
          <w:lang w:eastAsia="en-GB"/>
        </w:rPr>
        <w:t>National Research Council (201</w:t>
      </w:r>
      <w:r w:rsidR="0084076E" w:rsidRPr="00986E33">
        <w:rPr>
          <w:rFonts w:ascii="Times New Roman" w:hAnsi="Times New Roman"/>
          <w:sz w:val="28"/>
          <w:szCs w:val="28"/>
          <w:lang w:eastAsia="en-GB"/>
        </w:rPr>
        <w:t>6).Lost Crops of Africa. Volume II: Vegetables. The National Academies Press, Washington, D.C.Assessed on 10th July 2013.</w:t>
      </w:r>
    </w:p>
    <w:p w:rsidR="0084076E" w:rsidRPr="00986E33" w:rsidRDefault="0084076E" w:rsidP="00A55B5E">
      <w:pPr>
        <w:spacing w:after="0" w:line="360" w:lineRule="auto"/>
        <w:ind w:left="720" w:hanging="720"/>
        <w:jc w:val="both"/>
        <w:rPr>
          <w:rFonts w:ascii="Times New Roman" w:hAnsi="Times New Roman"/>
          <w:sz w:val="28"/>
          <w:szCs w:val="28"/>
          <w:lang w:eastAsia="en-GB"/>
        </w:rPr>
      </w:pPr>
    </w:p>
    <w:p w:rsidR="0084076E" w:rsidRPr="00986E33"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Nkansah, G. O. (202</w:t>
      </w:r>
      <w:r w:rsidR="0084076E" w:rsidRPr="00986E33">
        <w:rPr>
          <w:rFonts w:ascii="Times New Roman" w:hAnsi="Times New Roman"/>
          <w:sz w:val="28"/>
          <w:szCs w:val="28"/>
        </w:rPr>
        <w:t xml:space="preserve">1). Some physiological features of the African garden egg, </w:t>
      </w:r>
      <w:r w:rsidR="0084076E" w:rsidRPr="00986E33">
        <w:rPr>
          <w:rFonts w:ascii="Times New Roman" w:hAnsi="Times New Roman"/>
          <w:i/>
          <w:sz w:val="28"/>
          <w:szCs w:val="28"/>
        </w:rPr>
        <w:t xml:space="preserve">Solanum aethiopicum </w:t>
      </w:r>
      <w:r w:rsidR="0084076E" w:rsidRPr="00986E33">
        <w:rPr>
          <w:rFonts w:ascii="Times New Roman" w:hAnsi="Times New Roman"/>
          <w:sz w:val="28"/>
          <w:szCs w:val="28"/>
        </w:rPr>
        <w:t xml:space="preserve">group – Gilo. </w:t>
      </w:r>
      <w:r w:rsidR="0084076E" w:rsidRPr="00986E33">
        <w:rPr>
          <w:rFonts w:ascii="Times New Roman" w:hAnsi="Times New Roman"/>
          <w:i/>
          <w:sz w:val="28"/>
          <w:szCs w:val="28"/>
        </w:rPr>
        <w:t xml:space="preserve">Scientia Horticulturae </w:t>
      </w:r>
      <w:r w:rsidR="0084076E" w:rsidRPr="00986E33">
        <w:rPr>
          <w:rFonts w:ascii="Times New Roman" w:hAnsi="Times New Roman"/>
          <w:sz w:val="28"/>
          <w:szCs w:val="28"/>
        </w:rPr>
        <w:t>volume 90, isssues 1-2, pp. 181-186</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p>
    <w:p w:rsidR="0084076E"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Osei, M. K., Banfull, B., Ose</w:t>
      </w:r>
      <w:r w:rsidR="00FE7333">
        <w:rPr>
          <w:rFonts w:ascii="Times New Roman" w:hAnsi="Times New Roman"/>
          <w:sz w:val="28"/>
          <w:szCs w:val="28"/>
        </w:rPr>
        <w:t>i, C. K. and Oluoch, M. O. (2021</w:t>
      </w:r>
      <w:r w:rsidRPr="00986E33">
        <w:rPr>
          <w:rFonts w:ascii="Times New Roman" w:hAnsi="Times New Roman"/>
          <w:sz w:val="28"/>
          <w:szCs w:val="28"/>
        </w:rPr>
        <w:t xml:space="preserve">). Characterization of African garden egg for morphological characteristics. </w:t>
      </w:r>
      <w:r w:rsidRPr="00986E33">
        <w:rPr>
          <w:rFonts w:ascii="Times New Roman" w:hAnsi="Times New Roman"/>
          <w:i/>
          <w:sz w:val="28"/>
          <w:szCs w:val="28"/>
        </w:rPr>
        <w:t xml:space="preserve">Journal of Agricultural Science and Technology </w:t>
      </w:r>
      <w:r w:rsidRPr="00986E33">
        <w:rPr>
          <w:rFonts w:ascii="Times New Roman" w:hAnsi="Times New Roman"/>
          <w:sz w:val="28"/>
          <w:szCs w:val="28"/>
        </w:rPr>
        <w:t>4(3), 33-37.</w:t>
      </w:r>
    </w:p>
    <w:p w:rsidR="0084076E" w:rsidRDefault="0084076E" w:rsidP="00A55B5E">
      <w:pPr>
        <w:spacing w:after="0" w:line="360" w:lineRule="auto"/>
        <w:ind w:left="720" w:hanging="720"/>
        <w:jc w:val="both"/>
        <w:rPr>
          <w:rFonts w:ascii="Times New Roman" w:hAnsi="Times New Roman"/>
          <w:sz w:val="28"/>
          <w:szCs w:val="28"/>
        </w:rPr>
      </w:pPr>
    </w:p>
    <w:p w:rsidR="0084076E" w:rsidRPr="003C2DD7" w:rsidRDefault="0084076E"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Owusu-Ansah F., Afreh-Nuamah K., Obeng-Ofor</w:t>
      </w:r>
      <w:r w:rsidR="00FE7333">
        <w:rPr>
          <w:rFonts w:ascii="Times New Roman" w:hAnsi="Times New Roman"/>
          <w:sz w:val="28"/>
          <w:szCs w:val="28"/>
        </w:rPr>
        <w:t>i, D. and Ofosu-Budu, K. G. (202</w:t>
      </w:r>
      <w:r>
        <w:rPr>
          <w:rFonts w:ascii="Times New Roman" w:hAnsi="Times New Roman"/>
          <w:sz w:val="28"/>
          <w:szCs w:val="28"/>
        </w:rPr>
        <w:t>1). Managing Infestation Levels of Major Insect Pests of Garden Eggs (</w:t>
      </w:r>
      <w:r>
        <w:rPr>
          <w:rFonts w:ascii="Times New Roman" w:hAnsi="Times New Roman"/>
          <w:i/>
          <w:sz w:val="28"/>
          <w:szCs w:val="28"/>
        </w:rPr>
        <w:t xml:space="preserve">Solanum integrifolium </w:t>
      </w:r>
      <w:r>
        <w:rPr>
          <w:rFonts w:ascii="Times New Roman" w:hAnsi="Times New Roman"/>
          <w:sz w:val="28"/>
          <w:szCs w:val="28"/>
        </w:rPr>
        <w:t xml:space="preserve">L.) with aqueous nee, seed extracts. </w:t>
      </w:r>
      <w:r>
        <w:rPr>
          <w:rFonts w:ascii="Times New Roman" w:hAnsi="Times New Roman"/>
          <w:i/>
          <w:sz w:val="28"/>
          <w:szCs w:val="28"/>
        </w:rPr>
        <w:t xml:space="preserve">Journal of the Ghana Science Association </w:t>
      </w:r>
      <w:r>
        <w:rPr>
          <w:rFonts w:ascii="Times New Roman" w:hAnsi="Times New Roman"/>
          <w:sz w:val="28"/>
          <w:szCs w:val="28"/>
        </w:rPr>
        <w:t>70-84.</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Pas</w:t>
      </w:r>
      <w:r w:rsidR="00FE7333">
        <w:rPr>
          <w:rFonts w:ascii="Times New Roman" w:hAnsi="Times New Roman"/>
          <w:sz w:val="28"/>
          <w:szCs w:val="28"/>
        </w:rPr>
        <w:t>sam, H. C. and Bolmatis, A. (201</w:t>
      </w:r>
      <w:r w:rsidRPr="00986E33">
        <w:rPr>
          <w:rFonts w:ascii="Times New Roman" w:hAnsi="Times New Roman"/>
          <w:sz w:val="28"/>
          <w:szCs w:val="28"/>
        </w:rPr>
        <w:t xml:space="preserve">7). The influence of style length on the fruit set, fruit size and seed content of aubergines cultivated under high ambient temperature. </w:t>
      </w:r>
      <w:r w:rsidRPr="00986E33">
        <w:rPr>
          <w:rFonts w:ascii="Times New Roman" w:hAnsi="Times New Roman"/>
          <w:i/>
          <w:sz w:val="28"/>
          <w:szCs w:val="28"/>
        </w:rPr>
        <w:t xml:space="preserve">Tropical Science </w:t>
      </w:r>
      <w:r w:rsidRPr="00986E33">
        <w:rPr>
          <w:rFonts w:ascii="Times New Roman" w:hAnsi="Times New Roman"/>
          <w:sz w:val="28"/>
          <w:szCs w:val="28"/>
        </w:rPr>
        <w:t>37: 221-227.</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Patel, K. K., Sarnaik, D. A., Asati, B. S. and Tirkey</w:t>
      </w:r>
      <w:r w:rsidR="00FE7333">
        <w:rPr>
          <w:rFonts w:ascii="Times New Roman" w:hAnsi="Times New Roman"/>
          <w:sz w:val="28"/>
          <w:szCs w:val="28"/>
        </w:rPr>
        <w:t>, T. (2021</w:t>
      </w:r>
      <w:r w:rsidRPr="00986E33">
        <w:rPr>
          <w:rFonts w:ascii="Times New Roman" w:hAnsi="Times New Roman"/>
          <w:sz w:val="28"/>
          <w:szCs w:val="28"/>
        </w:rPr>
        <w:t>). Studies on variability, heritability and genetic advance in Brinjal (</w:t>
      </w:r>
      <w:r w:rsidRPr="00986E33">
        <w:rPr>
          <w:rFonts w:ascii="Times New Roman" w:hAnsi="Times New Roman"/>
          <w:i/>
          <w:sz w:val="28"/>
          <w:szCs w:val="28"/>
        </w:rPr>
        <w:t xml:space="preserve">Solanum melongena </w:t>
      </w:r>
      <w:r w:rsidRPr="00986E33">
        <w:rPr>
          <w:rFonts w:ascii="Times New Roman" w:hAnsi="Times New Roman"/>
          <w:sz w:val="28"/>
          <w:szCs w:val="28"/>
        </w:rPr>
        <w:t xml:space="preserve">L.) </w:t>
      </w:r>
      <w:r w:rsidRPr="00986E33">
        <w:rPr>
          <w:rFonts w:ascii="Times New Roman" w:hAnsi="Times New Roman"/>
          <w:i/>
          <w:sz w:val="28"/>
          <w:szCs w:val="28"/>
        </w:rPr>
        <w:t xml:space="preserve">Agricultural Science Digest </w:t>
      </w:r>
      <w:r w:rsidRPr="00986E33">
        <w:rPr>
          <w:rFonts w:ascii="Times New Roman" w:hAnsi="Times New Roman"/>
          <w:sz w:val="28"/>
          <w:szCs w:val="28"/>
        </w:rPr>
        <w:t>24: 256-259.</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84076E" w:rsidP="00A55B5E">
      <w:pPr>
        <w:spacing w:after="0" w:line="360" w:lineRule="auto"/>
        <w:ind w:left="720" w:hanging="720"/>
        <w:jc w:val="both"/>
        <w:rPr>
          <w:rFonts w:ascii="Times New Roman" w:hAnsi="Times New Roman"/>
          <w:sz w:val="28"/>
          <w:szCs w:val="28"/>
        </w:rPr>
      </w:pPr>
      <w:r w:rsidRPr="00986E33">
        <w:rPr>
          <w:rFonts w:ascii="Times New Roman" w:hAnsi="Times New Roman"/>
          <w:sz w:val="28"/>
          <w:szCs w:val="28"/>
        </w:rPr>
        <w:t xml:space="preserve">Rahim, M. A., Mia, A. A., Mahmud, </w:t>
      </w:r>
      <w:r w:rsidR="00FE7333">
        <w:rPr>
          <w:rFonts w:ascii="Times New Roman" w:hAnsi="Times New Roman"/>
          <w:sz w:val="28"/>
          <w:szCs w:val="28"/>
        </w:rPr>
        <w:t>F., Zeba, N. and Afrin, K. (2022</w:t>
      </w:r>
      <w:r w:rsidRPr="00986E33">
        <w:rPr>
          <w:rFonts w:ascii="Times New Roman" w:hAnsi="Times New Roman"/>
          <w:sz w:val="28"/>
          <w:szCs w:val="28"/>
        </w:rPr>
        <w:t>). Genetic variability, character association and genetic divergence in mungbean (</w:t>
      </w:r>
      <w:r w:rsidRPr="00986E33">
        <w:rPr>
          <w:rFonts w:ascii="Times New Roman" w:hAnsi="Times New Roman"/>
          <w:i/>
          <w:sz w:val="28"/>
          <w:szCs w:val="28"/>
        </w:rPr>
        <w:t xml:space="preserve">Vigna radiate </w:t>
      </w:r>
      <w:r w:rsidRPr="00986E33">
        <w:rPr>
          <w:rFonts w:ascii="Times New Roman" w:hAnsi="Times New Roman"/>
          <w:sz w:val="28"/>
          <w:szCs w:val="28"/>
        </w:rPr>
        <w:t>L. Wilczek). Plant.</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2125EF"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Rao, K. N. (202</w:t>
      </w:r>
      <w:r w:rsidR="0084076E" w:rsidRPr="00986E33">
        <w:rPr>
          <w:rFonts w:ascii="Times New Roman" w:hAnsi="Times New Roman"/>
          <w:sz w:val="28"/>
          <w:szCs w:val="28"/>
        </w:rPr>
        <w:t xml:space="preserve">4). Plant genetic resources: Advancing conservation and use through biotechnology. </w:t>
      </w:r>
      <w:r w:rsidR="0084076E" w:rsidRPr="00986E33">
        <w:rPr>
          <w:rFonts w:ascii="Times New Roman" w:hAnsi="Times New Roman"/>
          <w:i/>
          <w:sz w:val="28"/>
          <w:szCs w:val="28"/>
        </w:rPr>
        <w:t xml:space="preserve">African Journal of Biotechnology </w:t>
      </w:r>
      <w:r w:rsidR="0084076E" w:rsidRPr="00986E33">
        <w:rPr>
          <w:rFonts w:ascii="Times New Roman" w:hAnsi="Times New Roman"/>
          <w:sz w:val="28"/>
          <w:szCs w:val="28"/>
        </w:rPr>
        <w:t xml:space="preserve">3(2): 136-145. </w:t>
      </w:r>
      <w:hyperlink r:id="rId11" w:history="1">
        <w:r w:rsidR="0084076E" w:rsidRPr="002125EF">
          <w:rPr>
            <w:rStyle w:val="Hyperlink"/>
            <w:rFonts w:ascii="Times New Roman" w:hAnsi="Times New Roman"/>
            <w:sz w:val="28"/>
            <w:szCs w:val="28"/>
          </w:rPr>
          <w:t>http://www.bioline.org.br</w:t>
        </w:r>
      </w:hyperlink>
      <w:r w:rsidR="0084076E" w:rsidRPr="002125EF">
        <w:rPr>
          <w:rFonts w:ascii="Times New Roman" w:hAnsi="Times New Roman"/>
          <w:sz w:val="28"/>
          <w:szCs w:val="28"/>
        </w:rPr>
        <w:t>.</w:t>
      </w:r>
    </w:p>
    <w:p w:rsidR="0084076E" w:rsidRDefault="0084076E" w:rsidP="00A55B5E">
      <w:pPr>
        <w:spacing w:after="0" w:line="360" w:lineRule="auto"/>
        <w:ind w:left="720" w:hanging="720"/>
        <w:jc w:val="both"/>
        <w:rPr>
          <w:rFonts w:ascii="Times New Roman" w:hAnsi="Times New Roman"/>
          <w:sz w:val="28"/>
          <w:szCs w:val="28"/>
        </w:rPr>
      </w:pPr>
    </w:p>
    <w:p w:rsidR="00A55B5E" w:rsidRPr="002125EF" w:rsidRDefault="00A55B5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i/>
          <w:sz w:val="28"/>
          <w:szCs w:val="28"/>
          <w:lang w:eastAsia="en-GB"/>
        </w:rPr>
      </w:pPr>
      <w:r>
        <w:rPr>
          <w:rFonts w:ascii="Times New Roman" w:hAnsi="Times New Roman"/>
          <w:sz w:val="28"/>
          <w:szCs w:val="28"/>
          <w:lang w:eastAsia="en-GB"/>
        </w:rPr>
        <w:lastRenderedPageBreak/>
        <w:t>Shukla, V. and Naik, L. B. (202</w:t>
      </w:r>
      <w:r w:rsidR="0084076E" w:rsidRPr="00986E33">
        <w:rPr>
          <w:rFonts w:ascii="Times New Roman" w:hAnsi="Times New Roman"/>
          <w:sz w:val="28"/>
          <w:szCs w:val="28"/>
          <w:lang w:eastAsia="en-GB"/>
        </w:rPr>
        <w:t xml:space="preserve">3). Agro-techniques of solanaceous vegetables, In: Advances in Horticulture, Volume 5, Vegetable Crops, Part 1, K. L. Chadha and G. Kalloo (eds.). Malhotra Publication House, New Delhi. Pp. </w:t>
      </w:r>
      <w:r w:rsidR="0084076E" w:rsidRPr="00986E33">
        <w:rPr>
          <w:rFonts w:ascii="Times New Roman" w:hAnsi="Times New Roman"/>
          <w:i/>
          <w:sz w:val="28"/>
          <w:szCs w:val="28"/>
          <w:lang w:eastAsia="en-GB"/>
        </w:rPr>
        <w:t>365.</w:t>
      </w:r>
    </w:p>
    <w:p w:rsidR="0084076E" w:rsidRPr="00986E33" w:rsidRDefault="0084076E" w:rsidP="00A55B5E">
      <w:pPr>
        <w:spacing w:after="0" w:line="360" w:lineRule="auto"/>
        <w:ind w:left="720" w:hanging="720"/>
        <w:jc w:val="both"/>
        <w:rPr>
          <w:rFonts w:ascii="Times New Roman" w:hAnsi="Times New Roman"/>
          <w:sz w:val="28"/>
          <w:szCs w:val="28"/>
          <w:lang w:eastAsia="en-GB"/>
        </w:rPr>
      </w:pPr>
    </w:p>
    <w:p w:rsidR="0084076E" w:rsidRDefault="0084076E"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Tho</w:t>
      </w:r>
      <w:r w:rsidR="00FE7333">
        <w:rPr>
          <w:rFonts w:ascii="Times New Roman" w:hAnsi="Times New Roman"/>
          <w:sz w:val="28"/>
          <w:szCs w:val="28"/>
        </w:rPr>
        <w:t>mas, B. and B. Vince-pruce, (2017</w:t>
      </w:r>
      <w:r>
        <w:rPr>
          <w:rFonts w:ascii="Times New Roman" w:hAnsi="Times New Roman"/>
          <w:sz w:val="28"/>
          <w:szCs w:val="28"/>
        </w:rPr>
        <w:t>). Photoperiodic in Plants, 2Ed, Academic Press, San Diego., pp: 4.</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Tindall, H. D. (2018</w:t>
      </w:r>
      <w:r w:rsidR="0084076E" w:rsidRPr="00986E33">
        <w:rPr>
          <w:rFonts w:ascii="Times New Roman" w:hAnsi="Times New Roman"/>
          <w:sz w:val="28"/>
          <w:szCs w:val="28"/>
        </w:rPr>
        <w:t>). Fruit and vegetables in West Africa. FAO Plant Production and Protection Series, Rome.</w:t>
      </w:r>
    </w:p>
    <w:p w:rsidR="0084076E" w:rsidRPr="00986E33" w:rsidRDefault="0084076E" w:rsidP="00A55B5E">
      <w:pPr>
        <w:spacing w:after="0" w:line="360" w:lineRule="auto"/>
        <w:ind w:left="720" w:hanging="720"/>
        <w:jc w:val="both"/>
        <w:rPr>
          <w:rFonts w:ascii="Times New Roman" w:hAnsi="Times New Roman"/>
          <w:sz w:val="28"/>
          <w:szCs w:val="28"/>
        </w:rPr>
      </w:pPr>
    </w:p>
    <w:p w:rsidR="0084076E" w:rsidRPr="00986E33"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Tsao</w:t>
      </w:r>
      <w:r w:rsidR="00E80243">
        <w:rPr>
          <w:rFonts w:ascii="Times New Roman" w:hAnsi="Times New Roman"/>
          <w:sz w:val="28"/>
          <w:szCs w:val="28"/>
        </w:rPr>
        <w:t>, V.</w:t>
      </w:r>
      <w:r>
        <w:rPr>
          <w:rFonts w:ascii="Times New Roman" w:hAnsi="Times New Roman"/>
          <w:sz w:val="28"/>
          <w:szCs w:val="28"/>
        </w:rPr>
        <w:t xml:space="preserve"> and Lo</w:t>
      </w:r>
      <w:r w:rsidR="00E80243">
        <w:rPr>
          <w:rFonts w:ascii="Times New Roman" w:hAnsi="Times New Roman"/>
          <w:sz w:val="28"/>
          <w:szCs w:val="28"/>
        </w:rPr>
        <w:t>, G.</w:t>
      </w:r>
      <w:r>
        <w:rPr>
          <w:rFonts w:ascii="Times New Roman" w:hAnsi="Times New Roman"/>
          <w:sz w:val="28"/>
          <w:szCs w:val="28"/>
        </w:rPr>
        <w:t xml:space="preserve"> (201</w:t>
      </w:r>
      <w:r w:rsidR="0084076E" w:rsidRPr="00986E33">
        <w:rPr>
          <w:rFonts w:ascii="Times New Roman" w:hAnsi="Times New Roman"/>
          <w:sz w:val="28"/>
          <w:szCs w:val="28"/>
        </w:rPr>
        <w:t>6). ‘In Y. Hui: Handbook of food science, technology, and engineering, Boca Raton. ‘Taylor and Francis, ISBN 1574445510</w:t>
      </w:r>
    </w:p>
    <w:p w:rsidR="0084076E" w:rsidRDefault="0084076E" w:rsidP="00A55B5E">
      <w:pPr>
        <w:spacing w:after="0" w:line="360" w:lineRule="auto"/>
        <w:ind w:left="720" w:hanging="720"/>
        <w:jc w:val="both"/>
        <w:rPr>
          <w:rFonts w:ascii="Times New Roman" w:hAnsi="Times New Roman"/>
          <w:sz w:val="28"/>
          <w:szCs w:val="28"/>
        </w:rPr>
      </w:pPr>
    </w:p>
    <w:p w:rsidR="0084076E" w:rsidRPr="00E03065" w:rsidRDefault="00FE7333" w:rsidP="00A55B5E">
      <w:pPr>
        <w:spacing w:after="0" w:line="360" w:lineRule="auto"/>
        <w:ind w:left="720" w:hanging="720"/>
        <w:jc w:val="both"/>
        <w:rPr>
          <w:rFonts w:ascii="Times New Roman" w:hAnsi="Times New Roman"/>
          <w:sz w:val="28"/>
          <w:szCs w:val="28"/>
        </w:rPr>
      </w:pPr>
      <w:r>
        <w:rPr>
          <w:rFonts w:ascii="Times New Roman" w:hAnsi="Times New Roman"/>
          <w:sz w:val="28"/>
          <w:szCs w:val="28"/>
        </w:rPr>
        <w:t>White, J. (202</w:t>
      </w:r>
      <w:r w:rsidR="0084076E">
        <w:rPr>
          <w:rFonts w:ascii="Times New Roman" w:hAnsi="Times New Roman"/>
          <w:sz w:val="28"/>
          <w:szCs w:val="28"/>
        </w:rPr>
        <w:t>0). Garden egg as solution to obesity and blindness. http://discussions.ghanaweb.com.</w:t>
      </w:r>
    </w:p>
    <w:p w:rsidR="0084076E" w:rsidRDefault="0084076E" w:rsidP="00A55B5E">
      <w:pPr>
        <w:tabs>
          <w:tab w:val="left" w:pos="90"/>
        </w:tabs>
        <w:spacing w:after="0" w:line="360" w:lineRule="auto"/>
        <w:jc w:val="both"/>
        <w:rPr>
          <w:rFonts w:ascii="Times New Roman" w:hAnsi="Times New Roman" w:cs="Times New Roman"/>
          <w:sz w:val="28"/>
          <w:szCs w:val="28"/>
        </w:rPr>
      </w:pPr>
    </w:p>
    <w:p w:rsidR="004C2B24" w:rsidRPr="0084076E" w:rsidRDefault="004C2B24" w:rsidP="00A55B5E">
      <w:pPr>
        <w:tabs>
          <w:tab w:val="left" w:pos="90"/>
        </w:tabs>
        <w:spacing w:after="0" w:line="360" w:lineRule="auto"/>
        <w:jc w:val="both"/>
        <w:rPr>
          <w:rFonts w:ascii="Times New Roman" w:hAnsi="Times New Roman" w:cs="Times New Roman"/>
          <w:sz w:val="28"/>
          <w:szCs w:val="28"/>
        </w:rPr>
      </w:pPr>
    </w:p>
    <w:sectPr w:rsidR="004C2B24" w:rsidRPr="0084076E" w:rsidSect="00417A1F">
      <w:pgSz w:w="11909" w:h="16834"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C3A" w:rsidRDefault="00D07C3A" w:rsidP="00A87D36">
      <w:pPr>
        <w:spacing w:after="0" w:line="240" w:lineRule="auto"/>
      </w:pPr>
      <w:r>
        <w:separator/>
      </w:r>
    </w:p>
  </w:endnote>
  <w:endnote w:type="continuationSeparator" w:id="1">
    <w:p w:rsidR="00D07C3A" w:rsidRDefault="00D07C3A" w:rsidP="00A87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0833"/>
      <w:docPartObj>
        <w:docPartGallery w:val="Page Numbers (Bottom of Page)"/>
        <w:docPartUnique/>
      </w:docPartObj>
    </w:sdtPr>
    <w:sdtContent>
      <w:p w:rsidR="00F45D1C" w:rsidRDefault="00DC4E8C">
        <w:pPr>
          <w:pStyle w:val="Footer"/>
          <w:jc w:val="center"/>
        </w:pPr>
        <w:fldSimple w:instr=" PAGE   \* MERGEFORMAT ">
          <w:r w:rsidR="00915876">
            <w:rPr>
              <w:noProof/>
            </w:rPr>
            <w:t>24</w:t>
          </w:r>
        </w:fldSimple>
      </w:p>
    </w:sdtContent>
  </w:sdt>
  <w:p w:rsidR="00F45D1C" w:rsidRDefault="00F45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C3A" w:rsidRDefault="00D07C3A" w:rsidP="00A87D36">
      <w:pPr>
        <w:spacing w:after="0" w:line="240" w:lineRule="auto"/>
      </w:pPr>
      <w:r>
        <w:separator/>
      </w:r>
    </w:p>
  </w:footnote>
  <w:footnote w:type="continuationSeparator" w:id="1">
    <w:p w:rsidR="00D07C3A" w:rsidRDefault="00D07C3A" w:rsidP="00A87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725D1"/>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F2159"/>
    <w:rsid w:val="00012290"/>
    <w:rsid w:val="00094446"/>
    <w:rsid w:val="00151047"/>
    <w:rsid w:val="00162464"/>
    <w:rsid w:val="00194C86"/>
    <w:rsid w:val="00254205"/>
    <w:rsid w:val="002B3DD2"/>
    <w:rsid w:val="002F5144"/>
    <w:rsid w:val="00351236"/>
    <w:rsid w:val="00354BEC"/>
    <w:rsid w:val="003B23FC"/>
    <w:rsid w:val="003B2A12"/>
    <w:rsid w:val="003C20DF"/>
    <w:rsid w:val="003D44D5"/>
    <w:rsid w:val="0041252D"/>
    <w:rsid w:val="00417A1F"/>
    <w:rsid w:val="00496725"/>
    <w:rsid w:val="004B58A6"/>
    <w:rsid w:val="004C2B24"/>
    <w:rsid w:val="005077C6"/>
    <w:rsid w:val="0054097D"/>
    <w:rsid w:val="005A0D39"/>
    <w:rsid w:val="005F0505"/>
    <w:rsid w:val="00612DD8"/>
    <w:rsid w:val="00641244"/>
    <w:rsid w:val="006530A7"/>
    <w:rsid w:val="00654DCB"/>
    <w:rsid w:val="00682650"/>
    <w:rsid w:val="006E373F"/>
    <w:rsid w:val="006F2E40"/>
    <w:rsid w:val="006F55A4"/>
    <w:rsid w:val="007209D1"/>
    <w:rsid w:val="007C5696"/>
    <w:rsid w:val="007F63E5"/>
    <w:rsid w:val="0084076E"/>
    <w:rsid w:val="008479D7"/>
    <w:rsid w:val="00892EB0"/>
    <w:rsid w:val="00895194"/>
    <w:rsid w:val="008B09AB"/>
    <w:rsid w:val="008C172C"/>
    <w:rsid w:val="008D0E65"/>
    <w:rsid w:val="009040A7"/>
    <w:rsid w:val="00915876"/>
    <w:rsid w:val="00991FEE"/>
    <w:rsid w:val="009B4B9A"/>
    <w:rsid w:val="009F10CA"/>
    <w:rsid w:val="009F2159"/>
    <w:rsid w:val="00A55B5E"/>
    <w:rsid w:val="00A65C67"/>
    <w:rsid w:val="00A87D36"/>
    <w:rsid w:val="00AF268C"/>
    <w:rsid w:val="00AF2E10"/>
    <w:rsid w:val="00B4484A"/>
    <w:rsid w:val="00B52650"/>
    <w:rsid w:val="00B83227"/>
    <w:rsid w:val="00BA24FB"/>
    <w:rsid w:val="00BC224C"/>
    <w:rsid w:val="00BC5C51"/>
    <w:rsid w:val="00C16479"/>
    <w:rsid w:val="00C40A2F"/>
    <w:rsid w:val="00CB07DC"/>
    <w:rsid w:val="00CC70CF"/>
    <w:rsid w:val="00D03E08"/>
    <w:rsid w:val="00D0589A"/>
    <w:rsid w:val="00D07C3A"/>
    <w:rsid w:val="00D12C2A"/>
    <w:rsid w:val="00D460FC"/>
    <w:rsid w:val="00D75F7D"/>
    <w:rsid w:val="00D83DDD"/>
    <w:rsid w:val="00DC4E8C"/>
    <w:rsid w:val="00DD32FC"/>
    <w:rsid w:val="00E34F3F"/>
    <w:rsid w:val="00E614FF"/>
    <w:rsid w:val="00E80243"/>
    <w:rsid w:val="00E917D7"/>
    <w:rsid w:val="00F351F5"/>
    <w:rsid w:val="00F45D1C"/>
    <w:rsid w:val="00FE3CA4"/>
    <w:rsid w:val="00FE7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159"/>
    <w:pPr>
      <w:ind w:left="720"/>
      <w:contextualSpacing/>
    </w:pPr>
  </w:style>
  <w:style w:type="paragraph" w:customStyle="1" w:styleId="Default">
    <w:name w:val="Default"/>
    <w:rsid w:val="009F21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F2159"/>
    <w:pPr>
      <w:spacing w:after="0" w:line="240" w:lineRule="auto"/>
    </w:pPr>
  </w:style>
  <w:style w:type="paragraph" w:styleId="Footer">
    <w:name w:val="footer"/>
    <w:basedOn w:val="Normal"/>
    <w:link w:val="FooterChar"/>
    <w:uiPriority w:val="99"/>
    <w:unhideWhenUsed/>
    <w:rsid w:val="009F2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59"/>
  </w:style>
  <w:style w:type="table" w:styleId="TableGrid">
    <w:name w:val="Table Grid"/>
    <w:basedOn w:val="TableNormal"/>
    <w:uiPriority w:val="59"/>
    <w:rsid w:val="003512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8407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line.org.br"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F59C-F4C1-4F47-8C2B-C01D4123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41</Pages>
  <Words>6411</Words>
  <Characters>36548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HP</cp:lastModifiedBy>
  <cp:revision>6</cp:revision>
  <cp:lastPrinted>2025-09-22T16:48:00Z</cp:lastPrinted>
  <dcterms:created xsi:type="dcterms:W3CDTF">2025-09-22T16:40:00Z</dcterms:created>
  <dcterms:modified xsi:type="dcterms:W3CDTF">2025-09-23T14:38:00Z</dcterms:modified>
</cp:coreProperties>
</file>